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2F" w:rsidRPr="00442142" w:rsidRDefault="00EA0A2F" w:rsidP="00EA0A2F">
      <w:pPr>
        <w:jc w:val="right"/>
        <w:rPr>
          <w:b/>
          <w:sz w:val="28"/>
          <w:szCs w:val="28"/>
        </w:rPr>
      </w:pPr>
      <w:r w:rsidRPr="00442142">
        <w:rPr>
          <w:b/>
          <w:sz w:val="28"/>
          <w:szCs w:val="28"/>
        </w:rPr>
        <w:t>Додаток 4</w:t>
      </w:r>
    </w:p>
    <w:p w:rsidR="00EA0A2F" w:rsidRPr="00442142" w:rsidRDefault="00EA0A2F" w:rsidP="00EA0A2F">
      <w:pPr>
        <w:spacing w:after="0" w:line="240" w:lineRule="auto"/>
        <w:jc w:val="center"/>
        <w:rPr>
          <w:b/>
          <w:sz w:val="32"/>
          <w:szCs w:val="32"/>
        </w:rPr>
      </w:pPr>
      <w:r w:rsidRPr="00442142">
        <w:rPr>
          <w:b/>
          <w:sz w:val="32"/>
          <w:szCs w:val="32"/>
        </w:rPr>
        <w:t>Технічні вимоги</w:t>
      </w:r>
    </w:p>
    <w:p w:rsidR="00EA0A2F" w:rsidRPr="00C92D72" w:rsidRDefault="00EA0A2F" w:rsidP="00EA0A2F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42142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br/>
      </w:r>
      <w:proofErr w:type="spellStart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C92D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021:2015, </w:t>
      </w:r>
      <w:r w:rsidRPr="00C92D72">
        <w:rPr>
          <w:rFonts w:cs="Times New Roman"/>
          <w:b/>
          <w:sz w:val="28"/>
          <w:szCs w:val="28"/>
        </w:rPr>
        <w:t xml:space="preserve">45230000-8: Будівництво трубопроводів, ліній зв’язку та електропередач, шосе, доріг, аеродромів і залізничних доріг; вирівнювання поверхонь </w:t>
      </w:r>
      <w:r w:rsidRPr="00C92D72">
        <w:rPr>
          <w:rFonts w:cs="Times New Roman"/>
          <w:b/>
          <w:sz w:val="28"/>
          <w:szCs w:val="28"/>
          <w:lang w:eastAsia="zh-CN"/>
        </w:rPr>
        <w:t>(</w:t>
      </w:r>
      <w:r w:rsidRPr="00C92D72">
        <w:rPr>
          <w:rFonts w:cs="Times New Roman"/>
          <w:sz w:val="28"/>
          <w:szCs w:val="28"/>
        </w:rPr>
        <w:t xml:space="preserve">Поточний ремонт покриття </w:t>
      </w:r>
      <w:r>
        <w:rPr>
          <w:rFonts w:cs="Times New Roman"/>
          <w:sz w:val="28"/>
          <w:szCs w:val="28"/>
        </w:rPr>
        <w:t>прилеглої території</w:t>
      </w:r>
      <w:r w:rsidRPr="00C92D72">
        <w:rPr>
          <w:rFonts w:cs="Times New Roman"/>
          <w:sz w:val="28"/>
          <w:szCs w:val="28"/>
        </w:rPr>
        <w:t xml:space="preserve"> частини 33 ДПРЧ 4 ДПРЗ ГУ ДСНС  України у Львівській області</w:t>
      </w:r>
      <w:r w:rsidRPr="00C92D72">
        <w:rPr>
          <w:rFonts w:cs="Times New Roman"/>
          <w:b/>
          <w:sz w:val="28"/>
          <w:szCs w:val="28"/>
        </w:rPr>
        <w:t>)</w:t>
      </w:r>
    </w:p>
    <w:p w:rsidR="00EA0A2F" w:rsidRPr="00442142" w:rsidRDefault="00EA0A2F" w:rsidP="00EA0A2F">
      <w:pPr>
        <w:jc w:val="both"/>
      </w:pPr>
      <w:r w:rsidRPr="00442142">
        <w:rPr>
          <w:rFonts w:eastAsia="Calibri" w:cs="Times New Roman"/>
        </w:rPr>
        <w:t xml:space="preserve">     </w:t>
      </w:r>
      <w:r w:rsidRPr="00442142">
        <w:rPr>
          <w:b/>
        </w:rPr>
        <w:t xml:space="preserve">Для підтвердження відповідності тендерної пропозиції учасника </w:t>
      </w:r>
      <w:r w:rsidRPr="00442142">
        <w:rPr>
          <w:rFonts w:eastAsia="Calibri"/>
          <w:b/>
          <w:lang w:eastAsia="ar-SA"/>
        </w:rPr>
        <w:t>технічним, якісним та кількісним характеристикам предмета закупівлі учасник має надати в складі тендерної пропозиції:</w:t>
      </w:r>
      <w:r w:rsidRPr="00442142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442142">
        <w:t>1. документи, які свідчать про те,</w:t>
      </w:r>
      <w:r w:rsidRPr="00442142">
        <w:rPr>
          <w:bCs/>
          <w:color w:val="000000"/>
        </w:rPr>
        <w:t xml:space="preserve"> що </w:t>
      </w:r>
      <w:r w:rsidRPr="00442142">
        <w:t xml:space="preserve">Учасник процедури закупівлі він є (являється) </w:t>
      </w:r>
      <w:proofErr w:type="spellStart"/>
      <w:r w:rsidRPr="00442142">
        <w:t>надавачем</w:t>
      </w:r>
      <w:proofErr w:type="spellEnd"/>
      <w:r w:rsidRPr="00442142">
        <w:t xml:space="preserve"> послуг або його офіційним представником, (</w:t>
      </w:r>
      <w:r w:rsidRPr="00442142">
        <w:rPr>
          <w:color w:val="000000"/>
        </w:rPr>
        <w:t>дилером, дистриб’ютором тощо), а саме:</w:t>
      </w:r>
      <w:r w:rsidRPr="00442142">
        <w:t xml:space="preserve"> </w:t>
      </w:r>
      <w:r w:rsidRPr="00442142">
        <w:rPr>
          <w:u w:val="single"/>
        </w:rPr>
        <w:t xml:space="preserve">оригінал або копію укладеного договору та/або дилерського сертифікату та/або довіреності та/або дистриб’юторського листа від </w:t>
      </w:r>
      <w:proofErr w:type="spellStart"/>
      <w:r w:rsidRPr="00442142">
        <w:rPr>
          <w:u w:val="single"/>
        </w:rPr>
        <w:t>надавачем</w:t>
      </w:r>
      <w:proofErr w:type="spellEnd"/>
      <w:r w:rsidRPr="00442142">
        <w:rPr>
          <w:u w:val="single"/>
        </w:rPr>
        <w:t xml:space="preserve"> послуг або офіційного представника виробника товару на території України, тощо.                                                                                                                                                                                                               </w:t>
      </w:r>
      <w:r w:rsidRPr="00442142">
        <w:rPr>
          <w:b/>
          <w:u w:val="single"/>
        </w:rPr>
        <w:t xml:space="preserve">   </w:t>
      </w:r>
      <w:r w:rsidRPr="00442142">
        <w:t xml:space="preserve">1.1. надати лист в довільній формі про надавача послуг із зазначенням його коду ЄДРПОУ, у випадку якщо </w:t>
      </w:r>
      <w:proofErr w:type="spellStart"/>
      <w:r w:rsidRPr="00442142">
        <w:t>надавачем</w:t>
      </w:r>
      <w:proofErr w:type="spellEnd"/>
      <w:r w:rsidRPr="00442142">
        <w:t xml:space="preserve"> послуг є (являється) - нерезидент, учасник закупівлі повинен надати лист про реєстрацію відповідно до вимог законодавства країни надавача послуг - нерезидента.                                                                                                   </w:t>
      </w:r>
      <w:r w:rsidRPr="00442142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EA0A2F" w:rsidRPr="00A63172" w:rsidRDefault="00EA0A2F" w:rsidP="00EA0A2F">
      <w:pPr>
        <w:tabs>
          <w:tab w:val="left" w:pos="490"/>
          <w:tab w:val="left" w:pos="4320"/>
          <w:tab w:val="left" w:pos="6660"/>
        </w:tabs>
        <w:jc w:val="both"/>
        <w:rPr>
          <w:u w:val="single"/>
        </w:rPr>
      </w:pPr>
      <w:r>
        <w:rPr>
          <w:b/>
        </w:rPr>
        <w:t>2</w:t>
      </w:r>
      <w:r w:rsidRPr="00442142">
        <w:rPr>
          <w:b/>
        </w:rPr>
        <w:t xml:space="preserve">. </w:t>
      </w:r>
      <w:r w:rsidRPr="00A63172">
        <w:t xml:space="preserve">Якісні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України, </w:t>
      </w:r>
      <w:r w:rsidRPr="00A63172">
        <w:rPr>
          <w:sz w:val="24"/>
          <w:szCs w:val="24"/>
        </w:rPr>
        <w:t xml:space="preserve">зокрема </w:t>
      </w:r>
      <w:r>
        <w:rPr>
          <w:sz w:val="24"/>
          <w:szCs w:val="24"/>
        </w:rPr>
        <w:t xml:space="preserve">якість матеріалів повинна відповідати </w:t>
      </w:r>
      <w:r w:rsidRPr="00D27D1B">
        <w:t xml:space="preserve">ДСТУ Б.В.2.7-145:2008; </w:t>
      </w:r>
      <w:r w:rsidRPr="00D27D1B">
        <w:rPr>
          <w:rFonts w:eastAsia="Calibri" w:cs="Times New Roman"/>
        </w:rPr>
        <w:t>ДСТУ Б EN 1338:2016</w:t>
      </w:r>
      <w:r>
        <w:t xml:space="preserve"> </w:t>
      </w:r>
      <w:r w:rsidRPr="003F5B10">
        <w:t>тощо</w:t>
      </w:r>
      <w:r w:rsidRPr="00A63172">
        <w:t xml:space="preserve">, </w:t>
      </w:r>
      <w:r>
        <w:t xml:space="preserve">та </w:t>
      </w:r>
      <w:r w:rsidRPr="00A63172">
        <w:t xml:space="preserve">які передбачають застосування заходів із захисту довкілля </w:t>
      </w:r>
      <w:r w:rsidRPr="00A63172">
        <w:rPr>
          <w:u w:val="single"/>
        </w:rPr>
        <w:t>(надається окремим файлом!!!)</w:t>
      </w:r>
    </w:p>
    <w:tbl>
      <w:tblPr>
        <w:tblW w:w="0" w:type="auto"/>
        <w:jc w:val="center"/>
        <w:tblInd w:w="-11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3"/>
        <w:gridCol w:w="1134"/>
        <w:gridCol w:w="6406"/>
        <w:gridCol w:w="993"/>
        <w:gridCol w:w="577"/>
      </w:tblGrid>
      <w:tr w:rsidR="00EA0A2F" w:rsidTr="009970EC">
        <w:trPr>
          <w:trHeight w:val="230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Обґрунту-</w:t>
            </w:r>
            <w:proofErr w:type="spellEnd"/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  <w:proofErr w:type="spellEnd"/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640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  <w:proofErr w:type="spellEnd"/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</w:tr>
      <w:tr w:rsidR="00EA0A2F" w:rsidTr="009970EC">
        <w:trPr>
          <w:trHeight w:val="184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0A2F" w:rsidTr="009970EC">
        <w:trPr>
          <w:trHeight w:val="184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0A2F" w:rsidTr="009970EC">
        <w:trPr>
          <w:trHeight w:val="184"/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0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РН18-2-1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бортових каменів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0,93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РН18-1-5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Розбирання асфальтобетонних</w:t>
            </w:r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покриттів механізованим способом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0,814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РН18-12-7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коритного</w:t>
            </w:r>
            <w:proofErr w:type="spellEnd"/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профілю з застосуванням екскаваторів,</w:t>
            </w:r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глибина корита до 250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8,14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РН18-20-1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підстильних та</w:t>
            </w:r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шарів основи з піску 10см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0,814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РН18-23-1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одношарових основ</w:t>
            </w:r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товщиною 15 см із щебеню фракції 20-40</w:t>
            </w:r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мм з межею міцності на стиск понад 98,1</w:t>
            </w:r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МПа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[1000 кг/см2]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5,74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РН2-15-1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бетонної основи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0,288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ЕН6-11-11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Армування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підстилаючих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шарів і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набетонок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0,724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РН18-29-2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Установлення бортових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каменiв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0,93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РН18-30-1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на</w:t>
            </w:r>
          </w:p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бетонну основу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38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РН18-49-1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дрiбнорозмiрних</w:t>
            </w:r>
            <w:proofErr w:type="spellEnd"/>
          </w:p>
          <w:p w:rsidR="00EA0A2F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мощення [ФЭМ]</w:t>
            </w:r>
          </w:p>
          <w:p w:rsidR="00EA0A2F" w:rsidRDefault="00EA0A2F" w:rsidP="009970EC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товщиною (</w:t>
            </w:r>
            <w:r>
              <w:t xml:space="preserve">Бруківка ,,Старе </w:t>
            </w:r>
            <w:proofErr w:type="spellStart"/>
            <w:r>
              <w:t>місто”</w:t>
            </w:r>
            <w:proofErr w:type="spellEnd"/>
            <w:r>
              <w:t xml:space="preserve"> сірого кольору з фаскою, яка складається із 3-х елементів. </w:t>
            </w:r>
          </w:p>
          <w:p w:rsidR="00EA0A2F" w:rsidRDefault="00EA0A2F" w:rsidP="009970EC">
            <w:pPr>
              <w:spacing w:after="0" w:line="240" w:lineRule="auto"/>
            </w:pPr>
            <w:r>
              <w:t xml:space="preserve">Розмір елементів: </w:t>
            </w:r>
          </w:p>
          <w:p w:rsidR="00EA0A2F" w:rsidRDefault="00EA0A2F" w:rsidP="009970EC">
            <w:pPr>
              <w:spacing w:after="0" w:line="240" w:lineRule="auto"/>
            </w:pPr>
            <w:r>
              <w:lastRenderedPageBreak/>
              <w:t xml:space="preserve">Довжина -180мм. </w:t>
            </w:r>
            <w:proofErr w:type="spellStart"/>
            <w:r>
              <w:t>Ширина-</w:t>
            </w:r>
            <w:proofErr w:type="spellEnd"/>
            <w:r>
              <w:t xml:space="preserve"> 120 мм. Товщина -60мм. </w:t>
            </w:r>
          </w:p>
          <w:p w:rsidR="00EA0A2F" w:rsidRDefault="00EA0A2F" w:rsidP="009970EC">
            <w:pPr>
              <w:spacing w:after="0" w:line="240" w:lineRule="auto"/>
            </w:pPr>
            <w:r>
              <w:t xml:space="preserve">Довжина -120мм. </w:t>
            </w:r>
            <w:proofErr w:type="spellStart"/>
            <w:r>
              <w:t>Ширина-</w:t>
            </w:r>
            <w:proofErr w:type="spellEnd"/>
            <w:r>
              <w:t xml:space="preserve"> 120 мм. Товщина -60мм.</w:t>
            </w:r>
          </w:p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t xml:space="preserve">Довжина -120мм. </w:t>
            </w:r>
            <w:proofErr w:type="spellStart"/>
            <w:r>
              <w:t>Ширина-</w:t>
            </w:r>
            <w:proofErr w:type="spellEnd"/>
            <w:r>
              <w:t xml:space="preserve"> 90 мм. Товщина -60мм)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на цементно-піщану суміш 5см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lastRenderedPageBreak/>
              <w:t>100м2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8,14</w:t>
            </w:r>
          </w:p>
        </w:tc>
      </w:tr>
      <w:tr w:rsidR="00EA0A2F" w:rsidTr="009970EC">
        <w:trPr>
          <w:jc w:val="center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5C7D0A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5C7D0A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РН16-77-4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A63172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Заміна люків на  чавунні із влаштування системи водовідведення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proofErr w:type="spellStart"/>
            <w:r w:rsidRPr="005C7D0A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A2F" w:rsidRPr="005C7D0A" w:rsidRDefault="00EA0A2F" w:rsidP="009970E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 w:rsidRPr="005C7D0A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</w:tr>
    </w:tbl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0A2F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0A2F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F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2022-10-31T10:51:00Z</dcterms:created>
  <dcterms:modified xsi:type="dcterms:W3CDTF">2022-10-31T10:51:00Z</dcterms:modified>
</cp:coreProperties>
</file>