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A9" w:rsidRPr="00A56C7C" w:rsidRDefault="007A0BAC" w:rsidP="00B032E8">
      <w:pPr>
        <w:pStyle w:val="a8"/>
        <w:jc w:val="center"/>
        <w:rPr>
          <w:rFonts w:ascii="Times New Roman" w:hAnsi="Times New Roman" w:cs="Times New Roman"/>
          <w:b/>
          <w:lang w:val="uk-UA"/>
        </w:rPr>
      </w:pPr>
      <w:r w:rsidRPr="00A56C7C">
        <w:rPr>
          <w:rFonts w:ascii="Times New Roman" w:hAnsi="Times New Roman" w:cs="Times New Roman"/>
          <w:b/>
          <w:lang w:val="uk-UA"/>
        </w:rPr>
        <w:t>ОБГРУНТУВАННЯ</w:t>
      </w:r>
    </w:p>
    <w:p w:rsidR="007A0BAC" w:rsidRPr="00A56C7C" w:rsidRDefault="007A0BAC" w:rsidP="00B032E8">
      <w:pPr>
        <w:pStyle w:val="a8"/>
        <w:jc w:val="center"/>
        <w:rPr>
          <w:rFonts w:ascii="Times New Roman" w:hAnsi="Times New Roman" w:cs="Times New Roman"/>
          <w:b/>
          <w:lang w:val="uk-UA"/>
        </w:rPr>
      </w:pPr>
      <w:r w:rsidRPr="00A56C7C">
        <w:rPr>
          <w:rFonts w:ascii="Times New Roman" w:hAnsi="Times New Roman" w:cs="Times New Roman"/>
          <w:b/>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A56C7C" w:rsidRDefault="007A0BAC" w:rsidP="00475D49">
      <w:pPr>
        <w:pStyle w:val="a8"/>
        <w:jc w:val="both"/>
        <w:rPr>
          <w:rFonts w:ascii="Times New Roman" w:hAnsi="Times New Roman" w:cs="Times New Roman"/>
          <w:lang w:val="uk-UA"/>
        </w:rPr>
      </w:pPr>
    </w:p>
    <w:p w:rsidR="007A0BAC" w:rsidRPr="00A56C7C" w:rsidRDefault="007A0BAC" w:rsidP="00475D49">
      <w:pPr>
        <w:pStyle w:val="a8"/>
        <w:jc w:val="both"/>
        <w:rPr>
          <w:rFonts w:ascii="Times New Roman" w:hAnsi="Times New Roman" w:cs="Times New Roman"/>
          <w:lang w:val="uk-UA"/>
        </w:rPr>
      </w:pPr>
      <w:r w:rsidRPr="00A56C7C">
        <w:rPr>
          <w:rFonts w:ascii="Times New Roman" w:hAnsi="Times New Roman" w:cs="Times New Roman"/>
          <w:b/>
          <w:lang w:val="uk-UA"/>
        </w:rPr>
        <w:t xml:space="preserve">Підстава для публікації </w:t>
      </w:r>
      <w:r w:rsidR="00016BA9" w:rsidRPr="00A56C7C">
        <w:rPr>
          <w:rFonts w:ascii="Times New Roman" w:hAnsi="Times New Roman" w:cs="Times New Roman"/>
          <w:b/>
          <w:lang w:val="uk-UA"/>
        </w:rPr>
        <w:t>обґрунтування</w:t>
      </w:r>
      <w:r w:rsidRPr="00A56C7C">
        <w:rPr>
          <w:rFonts w:ascii="Times New Roman" w:hAnsi="Times New Roman" w:cs="Times New Roman"/>
          <w:b/>
          <w:lang w:val="uk-UA"/>
        </w:rPr>
        <w:t>:</w:t>
      </w:r>
      <w:r w:rsidRPr="00A56C7C">
        <w:rPr>
          <w:rFonts w:ascii="Times New Roman" w:hAnsi="Times New Roman" w:cs="Times New Roman"/>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A56C7C" w:rsidRDefault="007A0BAC" w:rsidP="00475D49">
      <w:pPr>
        <w:pStyle w:val="a8"/>
        <w:jc w:val="both"/>
        <w:rPr>
          <w:rFonts w:ascii="Times New Roman" w:hAnsi="Times New Roman" w:cs="Times New Roman"/>
          <w:lang w:val="uk-UA"/>
        </w:rPr>
      </w:pPr>
      <w:r w:rsidRPr="00A56C7C">
        <w:rPr>
          <w:rFonts w:ascii="Times New Roman" w:hAnsi="Times New Roman" w:cs="Times New Roman"/>
          <w:b/>
          <w:lang w:val="uk-UA"/>
        </w:rPr>
        <w:t>Мета проведення закупівлі:</w:t>
      </w:r>
      <w:r w:rsidRPr="00A56C7C">
        <w:rPr>
          <w:rFonts w:ascii="Times New Roman" w:hAnsi="Times New Roman" w:cs="Times New Roman"/>
          <w:lang w:val="uk-UA"/>
        </w:rPr>
        <w:t> </w:t>
      </w:r>
      <w:r w:rsidR="008C63DB" w:rsidRPr="00A56C7C">
        <w:rPr>
          <w:rFonts w:ascii="Times New Roman" w:hAnsi="Times New Roman" w:cs="Times New Roman"/>
          <w:lang w:val="uk-UA"/>
        </w:rPr>
        <w:t xml:space="preserve"> закупівля</w:t>
      </w:r>
      <w:r w:rsidR="0042512D" w:rsidRPr="00A56C7C">
        <w:rPr>
          <w:rFonts w:ascii="Times New Roman" w:hAnsi="Times New Roman" w:cs="Times New Roman"/>
          <w:lang w:val="uk-UA"/>
        </w:rPr>
        <w:t xml:space="preserve"> </w:t>
      </w:r>
      <w:r w:rsidR="004B186B" w:rsidRPr="00A56C7C">
        <w:rPr>
          <w:rFonts w:ascii="Times New Roman" w:hAnsi="Times New Roman" w:cs="Times New Roman"/>
          <w:lang w:val="uk-UA"/>
        </w:rPr>
        <w:t>витратних матеріалів</w:t>
      </w:r>
      <w:r w:rsidR="00300B2E" w:rsidRPr="00A56C7C">
        <w:rPr>
          <w:rFonts w:ascii="Times New Roman" w:hAnsi="Times New Roman" w:cs="Times New Roman"/>
          <w:lang w:val="uk-UA"/>
        </w:rPr>
        <w:t xml:space="preserve"> </w:t>
      </w:r>
      <w:r w:rsidR="0042512D" w:rsidRPr="00A56C7C">
        <w:rPr>
          <w:rFonts w:ascii="Times New Roman" w:hAnsi="Times New Roman" w:cs="Times New Roman"/>
          <w:lang w:val="uk-UA"/>
        </w:rPr>
        <w:t>відповідно до річного плану</w:t>
      </w:r>
      <w:r w:rsidR="00C61B5E" w:rsidRPr="00A56C7C">
        <w:rPr>
          <w:rFonts w:ascii="Times New Roman" w:hAnsi="Times New Roman" w:cs="Times New Roman"/>
          <w:lang w:val="uk-UA"/>
        </w:rPr>
        <w:t xml:space="preserve"> </w:t>
      </w:r>
      <w:r w:rsidR="004B186B" w:rsidRPr="00A56C7C">
        <w:rPr>
          <w:rFonts w:ascii="Times New Roman" w:hAnsi="Times New Roman" w:cs="Times New Roman"/>
          <w:lang w:val="uk-UA"/>
        </w:rPr>
        <w:t xml:space="preserve">для </w:t>
      </w:r>
      <w:r w:rsidR="00300B2E" w:rsidRPr="00A56C7C">
        <w:rPr>
          <w:rFonts w:ascii="Times New Roman" w:hAnsi="Times New Roman" w:cs="Times New Roman"/>
          <w:lang w:val="uk-UA"/>
        </w:rPr>
        <w:t xml:space="preserve">виконання </w:t>
      </w:r>
      <w:r w:rsidR="00A56C7C" w:rsidRPr="00A56C7C">
        <w:rPr>
          <w:rFonts w:ascii="Times New Roman" w:hAnsi="Times New Roman" w:cs="Times New Roman"/>
          <w:lang w:val="uk-UA"/>
        </w:rPr>
        <w:t xml:space="preserve">ІФА – </w:t>
      </w:r>
      <w:r w:rsidR="00300B2E" w:rsidRPr="00A56C7C">
        <w:rPr>
          <w:rFonts w:ascii="Times New Roman" w:hAnsi="Times New Roman" w:cs="Times New Roman"/>
          <w:lang w:val="uk-UA"/>
        </w:rPr>
        <w:t xml:space="preserve">досліджень </w:t>
      </w:r>
      <w:r w:rsidR="00505F84" w:rsidRPr="00A56C7C">
        <w:rPr>
          <w:rFonts w:ascii="Times New Roman" w:hAnsi="Times New Roman" w:cs="Times New Roman"/>
          <w:lang w:val="uk-UA"/>
        </w:rPr>
        <w:t xml:space="preserve">в клініці лабораторної діагностики </w:t>
      </w:r>
      <w:r w:rsidR="008C402D" w:rsidRPr="00A56C7C">
        <w:rPr>
          <w:rFonts w:ascii="Times New Roman" w:hAnsi="Times New Roman" w:cs="Times New Roman"/>
          <w:lang w:val="uk-UA"/>
        </w:rPr>
        <w:t>Національного військово-медичного клінічного центру “Головний військовий клінічний госпіталь”.</w:t>
      </w:r>
    </w:p>
    <w:p w:rsidR="007A0BAC" w:rsidRPr="00A56C7C" w:rsidRDefault="007A0BAC" w:rsidP="00475D49">
      <w:pPr>
        <w:pStyle w:val="a8"/>
        <w:jc w:val="both"/>
        <w:rPr>
          <w:rFonts w:ascii="Times New Roman" w:hAnsi="Times New Roman" w:cs="Times New Roman"/>
          <w:lang w:val="uk-UA"/>
        </w:rPr>
      </w:pPr>
      <w:r w:rsidRPr="00A56C7C">
        <w:rPr>
          <w:rFonts w:ascii="Times New Roman" w:hAnsi="Times New Roman" w:cs="Times New Roman"/>
          <w:b/>
          <w:lang w:val="uk-UA"/>
        </w:rPr>
        <w:t>Замовник:</w:t>
      </w:r>
      <w:r w:rsidR="00413B26" w:rsidRPr="00A56C7C">
        <w:rPr>
          <w:rFonts w:ascii="Times New Roman" w:hAnsi="Times New Roman" w:cs="Times New Roman"/>
          <w:b/>
          <w:lang w:val="uk-UA"/>
        </w:rPr>
        <w:t xml:space="preserve"> </w:t>
      </w:r>
      <w:r w:rsidR="00180484" w:rsidRPr="00A56C7C">
        <w:rPr>
          <w:rFonts w:ascii="Times New Roman" w:hAnsi="Times New Roman" w:cs="Times New Roman"/>
          <w:lang w:val="uk-UA"/>
        </w:rPr>
        <w:t>Національний військово-медичний клінічний центр “Головний військовий клінічний госпіталь”.</w:t>
      </w:r>
    </w:p>
    <w:p w:rsidR="007A0BAC" w:rsidRPr="00A56C7C" w:rsidRDefault="007A0BAC" w:rsidP="00475D49">
      <w:pPr>
        <w:pStyle w:val="a8"/>
        <w:jc w:val="both"/>
        <w:rPr>
          <w:rFonts w:ascii="Times New Roman" w:hAnsi="Times New Roman" w:cs="Times New Roman"/>
          <w:lang w:val="uk-UA"/>
        </w:rPr>
      </w:pPr>
      <w:r w:rsidRPr="00A56C7C">
        <w:rPr>
          <w:rFonts w:ascii="Times New Roman" w:hAnsi="Times New Roman" w:cs="Times New Roman"/>
          <w:lang w:val="uk-UA"/>
        </w:rPr>
        <w:tab/>
        <w:t>Код ЄДРПОУ: </w:t>
      </w:r>
      <w:r w:rsidR="00180484" w:rsidRPr="00A56C7C">
        <w:rPr>
          <w:rFonts w:ascii="Times New Roman" w:hAnsi="Times New Roman" w:cs="Times New Roman"/>
          <w:lang w:val="uk-UA"/>
        </w:rPr>
        <w:t>077</w:t>
      </w:r>
      <w:r w:rsidR="00DB1BD8" w:rsidRPr="00A56C7C">
        <w:rPr>
          <w:rFonts w:ascii="Times New Roman" w:hAnsi="Times New Roman" w:cs="Times New Roman"/>
          <w:lang w:val="uk-UA"/>
        </w:rPr>
        <w:t>7</w:t>
      </w:r>
      <w:r w:rsidR="00180484" w:rsidRPr="00A56C7C">
        <w:rPr>
          <w:rFonts w:ascii="Times New Roman" w:hAnsi="Times New Roman" w:cs="Times New Roman"/>
          <w:lang w:val="uk-UA"/>
        </w:rPr>
        <w:t>3293</w:t>
      </w:r>
    </w:p>
    <w:p w:rsidR="007A0BAC" w:rsidRPr="00A56C7C" w:rsidRDefault="007A0BAC" w:rsidP="00475D49">
      <w:pPr>
        <w:pStyle w:val="a8"/>
        <w:jc w:val="both"/>
        <w:rPr>
          <w:rFonts w:ascii="Times New Roman" w:hAnsi="Times New Roman" w:cs="Times New Roman"/>
          <w:lang w:val="uk-UA"/>
        </w:rPr>
      </w:pPr>
      <w:r w:rsidRPr="00A56C7C">
        <w:rPr>
          <w:rFonts w:ascii="Times New Roman" w:hAnsi="Times New Roman" w:cs="Times New Roman"/>
          <w:lang w:val="uk-UA"/>
        </w:rPr>
        <w:t> </w:t>
      </w:r>
      <w:r w:rsidRPr="00A56C7C">
        <w:rPr>
          <w:rFonts w:ascii="Times New Roman" w:hAnsi="Times New Roman" w:cs="Times New Roman"/>
          <w:lang w:val="uk-UA"/>
        </w:rPr>
        <w:tab/>
        <w:t>Вид процедури: </w:t>
      </w:r>
      <w:r w:rsidR="00FD13F2" w:rsidRPr="00A56C7C">
        <w:rPr>
          <w:rFonts w:ascii="Times New Roman" w:hAnsi="Times New Roman" w:cs="Times New Roman"/>
          <w:lang w:val="uk-UA"/>
        </w:rPr>
        <w:t xml:space="preserve">відкриті торги з </w:t>
      </w:r>
      <w:r w:rsidR="00DB1BD8" w:rsidRPr="00A56C7C">
        <w:rPr>
          <w:rFonts w:ascii="Times New Roman" w:hAnsi="Times New Roman" w:cs="Times New Roman"/>
          <w:lang w:val="uk-UA"/>
        </w:rPr>
        <w:t>особливостями</w:t>
      </w:r>
      <w:r w:rsidRPr="00A56C7C">
        <w:rPr>
          <w:rFonts w:ascii="Times New Roman" w:hAnsi="Times New Roman" w:cs="Times New Roman"/>
          <w:lang w:val="uk-UA"/>
        </w:rPr>
        <w:t>.</w:t>
      </w:r>
    </w:p>
    <w:p w:rsidR="00DA5A42" w:rsidRPr="00A56C7C" w:rsidRDefault="007A0BAC" w:rsidP="004A29E1">
      <w:pPr>
        <w:pStyle w:val="a8"/>
        <w:jc w:val="both"/>
        <w:rPr>
          <w:rFonts w:ascii="Times New Roman" w:hAnsi="Times New Roman" w:cs="Times New Roman"/>
          <w:lang w:val="uk-UA"/>
        </w:rPr>
      </w:pPr>
      <w:r w:rsidRPr="00A56C7C">
        <w:rPr>
          <w:rFonts w:ascii="Times New Roman" w:hAnsi="Times New Roman" w:cs="Times New Roman"/>
          <w:lang w:val="uk-UA"/>
        </w:rPr>
        <w:t> </w:t>
      </w:r>
      <w:r w:rsidRPr="00A56C7C">
        <w:rPr>
          <w:rFonts w:ascii="Times New Roman" w:hAnsi="Times New Roman" w:cs="Times New Roman"/>
          <w:lang w:val="uk-UA"/>
        </w:rPr>
        <w:tab/>
        <w:t>Ідентифікатор</w:t>
      </w:r>
      <w:r w:rsidR="00BB1FB9" w:rsidRPr="00A56C7C">
        <w:rPr>
          <w:rFonts w:ascii="Times New Roman" w:hAnsi="Times New Roman" w:cs="Times New Roman"/>
          <w:lang w:val="uk-UA"/>
        </w:rPr>
        <w:t xml:space="preserve"> </w:t>
      </w:r>
      <w:r w:rsidRPr="00A56C7C">
        <w:rPr>
          <w:rFonts w:ascii="Times New Roman" w:hAnsi="Times New Roman" w:cs="Times New Roman"/>
          <w:lang w:val="uk-UA"/>
        </w:rPr>
        <w:t>закупівлі:</w:t>
      </w:r>
      <w:r w:rsidR="00843D0C" w:rsidRPr="00A56C7C">
        <w:rPr>
          <w:rFonts w:ascii="Times New Roman" w:hAnsi="Times New Roman" w:cs="Times New Roman"/>
          <w:lang w:val="uk-UA"/>
        </w:rPr>
        <w:t xml:space="preserve"> </w:t>
      </w:r>
      <w:r w:rsidR="000F1F13" w:rsidRPr="000F1F13">
        <w:rPr>
          <w:rFonts w:ascii="Times New Roman" w:hAnsi="Times New Roman" w:cs="Times New Roman"/>
          <w:lang w:val="uk-UA"/>
        </w:rPr>
        <w:t>UA-2024-04-17-005991-a</w:t>
      </w:r>
      <w:bookmarkStart w:id="0" w:name="_GoBack"/>
      <w:bookmarkEnd w:id="0"/>
    </w:p>
    <w:p w:rsidR="007A0BAC" w:rsidRPr="00A56C7C" w:rsidRDefault="007A0BAC" w:rsidP="000A7839">
      <w:pPr>
        <w:spacing w:after="0" w:line="240" w:lineRule="auto"/>
        <w:contextualSpacing/>
        <w:jc w:val="both"/>
        <w:rPr>
          <w:rFonts w:ascii="Times New Roman" w:hAnsi="Times New Roman" w:cs="Times New Roman"/>
          <w:lang w:val="uk-UA"/>
        </w:rPr>
      </w:pPr>
      <w:r w:rsidRPr="00A56C7C">
        <w:rPr>
          <w:rFonts w:ascii="Times New Roman" w:hAnsi="Times New Roman" w:cs="Times New Roman"/>
          <w:b/>
          <w:lang w:val="uk-UA"/>
        </w:rPr>
        <w:t>Предмет закупівлі:</w:t>
      </w:r>
      <w:r w:rsidRPr="00A56C7C">
        <w:rPr>
          <w:rFonts w:ascii="Times New Roman" w:hAnsi="Times New Roman" w:cs="Times New Roman"/>
          <w:lang w:val="uk-UA"/>
        </w:rPr>
        <w:t> </w:t>
      </w:r>
      <w:r w:rsidR="00A56C7C" w:rsidRPr="00A56C7C">
        <w:rPr>
          <w:rFonts w:ascii="Times New Roman" w:hAnsi="Times New Roman" w:cs="Times New Roman"/>
          <w:lang w:val="uk-UA"/>
        </w:rPr>
        <w:t xml:space="preserve">Лікарські засоби різні, код 33690000-3 за ДК 021:2015 «Єдиний закупівельний словник»  (Лабораторні реактиви, код 33696500-0 за ДК 021:2015 «Єдиний закупівельний словник», код 48445 за НК 024:2023 – ВІЛ-1/ВІЛ-2, антигени/антитіла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xml:space="preserve">), набір, імуноферментний аналіз (ІФА); Лабораторні реактиви, код 33696500-0 за ДК 021:2015 «Єдиний закупівельний словник», код 48319 за НК 024:2023 – Вірус гепатиту </w:t>
      </w:r>
      <w:r w:rsidR="00A56C7C" w:rsidRPr="00A56C7C">
        <w:rPr>
          <w:rFonts w:ascii="Times New Roman" w:hAnsi="Times New Roman" w:cs="Times New Roman"/>
        </w:rPr>
        <w:t>B</w:t>
      </w:r>
      <w:r w:rsidR="00A56C7C" w:rsidRPr="00A56C7C">
        <w:rPr>
          <w:rFonts w:ascii="Times New Roman" w:hAnsi="Times New Roman" w:cs="Times New Roman"/>
          <w:lang w:val="uk-UA"/>
        </w:rPr>
        <w:t xml:space="preserve">, поверхневий антиген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xml:space="preserve">), набір, імуноферментний аналіз (ІФА); Лабораторні реактиви, код 33696500-0 за ДК 021:2015 «Єдиний закупівельний словник», код 48303 за НК 024:2023 – Вірус гепатиту </w:t>
      </w:r>
      <w:r w:rsidR="00A56C7C" w:rsidRPr="00A56C7C">
        <w:rPr>
          <w:rFonts w:ascii="Times New Roman" w:hAnsi="Times New Roman" w:cs="Times New Roman"/>
        </w:rPr>
        <w:t>B</w:t>
      </w:r>
      <w:r w:rsidR="00A56C7C" w:rsidRPr="00A56C7C">
        <w:rPr>
          <w:rFonts w:ascii="Times New Roman" w:hAnsi="Times New Roman" w:cs="Times New Roman"/>
          <w:lang w:val="uk-UA"/>
        </w:rPr>
        <w:t xml:space="preserve">, загальні антитіла до ядерного антигену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xml:space="preserve">), набір, імуноферментний аналіз (ІФА); Лабораторні реактиви, код 33696500-0 за ДК 021:2015 «Єдиний закупівельний словник», код 48365 за НК 024:2023 – Вірус гепатиту </w:t>
      </w:r>
      <w:r w:rsidR="00A56C7C" w:rsidRPr="00A56C7C">
        <w:rPr>
          <w:rFonts w:ascii="Times New Roman" w:hAnsi="Times New Roman" w:cs="Times New Roman"/>
        </w:rPr>
        <w:t>C</w:t>
      </w:r>
      <w:r w:rsidR="00A56C7C" w:rsidRPr="00A56C7C">
        <w:rPr>
          <w:rFonts w:ascii="Times New Roman" w:hAnsi="Times New Roman" w:cs="Times New Roman"/>
          <w:lang w:val="uk-UA"/>
        </w:rPr>
        <w:t xml:space="preserve">, загальні антитіла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xml:space="preserve">), набір, імуноферментний аналіз (ІФА); Лабораторні реактиви, код 33696500-0 за ДК 021:2015 «Єдиний закупівельний словник», код 50757 за НК 024:2023 – Бактерія </w:t>
      </w:r>
      <w:r w:rsidR="00A56C7C" w:rsidRPr="00A56C7C">
        <w:rPr>
          <w:rFonts w:ascii="Times New Roman" w:hAnsi="Times New Roman" w:cs="Times New Roman"/>
        </w:rPr>
        <w:t>Chlamydia</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trachomatis</w:t>
      </w:r>
      <w:r w:rsidR="00A56C7C" w:rsidRPr="00A56C7C">
        <w:rPr>
          <w:rFonts w:ascii="Times New Roman" w:hAnsi="Times New Roman" w:cs="Times New Roman"/>
          <w:lang w:val="uk-UA"/>
        </w:rPr>
        <w:t xml:space="preserve">, антигени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xml:space="preserve">), набір, імуноферментний аналіз (ІФА);Лабораторні реактиви, код 33696500-0 за ДК 021:2015 «Єдиний закупівельний словник», код 50768 за НК 024:2023 – Бактерія </w:t>
      </w:r>
      <w:r w:rsidR="00A56C7C" w:rsidRPr="00A56C7C">
        <w:rPr>
          <w:rFonts w:ascii="Times New Roman" w:hAnsi="Times New Roman" w:cs="Times New Roman"/>
        </w:rPr>
        <w:t>Chlamydia</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trachomatis</w:t>
      </w:r>
      <w:r w:rsidR="00A56C7C" w:rsidRPr="00A56C7C">
        <w:rPr>
          <w:rFonts w:ascii="Times New Roman" w:hAnsi="Times New Roman" w:cs="Times New Roman"/>
          <w:lang w:val="uk-UA"/>
        </w:rPr>
        <w:t xml:space="preserve">, антитіла класу імуноглобулін </w:t>
      </w:r>
      <w:r w:rsidR="00A56C7C" w:rsidRPr="00A56C7C">
        <w:rPr>
          <w:rFonts w:ascii="Times New Roman" w:hAnsi="Times New Roman" w:cs="Times New Roman"/>
        </w:rPr>
        <w:t>G</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IgG</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xml:space="preserve">), набір, імуноферментний аналіз (ІФА);Лабораторні реактиви, код 33696500-0 за ДК 021:2015 «Єдиний закупівельний словник», код 51804 за НК 024:2023 – </w:t>
      </w:r>
      <w:r w:rsidR="00A56C7C" w:rsidRPr="00A56C7C">
        <w:rPr>
          <w:rFonts w:ascii="Times New Roman" w:hAnsi="Times New Roman" w:cs="Times New Roman"/>
        </w:rPr>
        <w:t>Treponema</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pallidum</w:t>
      </w:r>
      <w:r w:rsidR="00A56C7C" w:rsidRPr="00A56C7C">
        <w:rPr>
          <w:rFonts w:ascii="Times New Roman" w:hAnsi="Times New Roman" w:cs="Times New Roman"/>
          <w:lang w:val="uk-UA"/>
        </w:rPr>
        <w:t xml:space="preserve">, антитіла класу імуноглобулін </w:t>
      </w:r>
      <w:r w:rsidR="00A56C7C" w:rsidRPr="00A56C7C">
        <w:rPr>
          <w:rFonts w:ascii="Times New Roman" w:hAnsi="Times New Roman" w:cs="Times New Roman"/>
        </w:rPr>
        <w:t>G</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IgG</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xml:space="preserve">), набір, імуноферментний аналіз (ІФА); Лабораторні реактиви, код 33696500-0 за ДК 021:2015 «Єдиний закупівельний словник», код 48465 за НК 024:2023 – ВІЛ-1/ВІЛ-2, антитіла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xml:space="preserve">), контрольний матеріал)Лабораторні реактиви, код 33696500-0 за ДК 021:2015 «Єдиний закупівельний словник», код 48475 за НК 024:2023 – ВІЛ-1, антигени/антитіла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xml:space="preserve">), контрольний матеріал)Лабораторні реактиви, код 33696500-0 за ДК 021:2015 «Єдиний закупівельний словник», код 48291 за НК 024:2023 – Вірус гепатиту </w:t>
      </w:r>
      <w:r w:rsidR="00A56C7C" w:rsidRPr="00A56C7C">
        <w:rPr>
          <w:rFonts w:ascii="Times New Roman" w:hAnsi="Times New Roman" w:cs="Times New Roman"/>
        </w:rPr>
        <w:t>B</w:t>
      </w:r>
      <w:r w:rsidR="00A56C7C" w:rsidRPr="00A56C7C">
        <w:rPr>
          <w:rFonts w:ascii="Times New Roman" w:hAnsi="Times New Roman" w:cs="Times New Roman"/>
          <w:lang w:val="uk-UA"/>
        </w:rPr>
        <w:t xml:space="preserve">, маркери-антигени/антитіла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xml:space="preserve">), контрольний матеріал)Лабораторні реактиви, код 33696500-0 за ДК 021:2015 «Єдиний закупівельний словник», код 48384 за НК 024:2023 – Вірус гепатиту </w:t>
      </w:r>
      <w:r w:rsidR="00A56C7C" w:rsidRPr="00A56C7C">
        <w:rPr>
          <w:rFonts w:ascii="Times New Roman" w:hAnsi="Times New Roman" w:cs="Times New Roman"/>
        </w:rPr>
        <w:t>C</w:t>
      </w:r>
      <w:r w:rsidR="00A56C7C" w:rsidRPr="00A56C7C">
        <w:rPr>
          <w:rFonts w:ascii="Times New Roman" w:hAnsi="Times New Roman" w:cs="Times New Roman"/>
          <w:lang w:val="uk-UA"/>
        </w:rPr>
        <w:t xml:space="preserve">, антитіла/антигени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xml:space="preserve">), контрольний матеріал)Лабораторні реактиви, код 33696500-0 за ДК 021:2015 «Єдиний закупівельний словник», код 51817 за НК 024:2023 – </w:t>
      </w:r>
      <w:r w:rsidR="00A56C7C" w:rsidRPr="00A56C7C">
        <w:rPr>
          <w:rFonts w:ascii="Times New Roman" w:hAnsi="Times New Roman" w:cs="Times New Roman"/>
        </w:rPr>
        <w:t>Treponema</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pallidum</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immunoglobulin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G</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IgG</w:t>
      </w:r>
      <w:r w:rsidR="00A56C7C" w:rsidRPr="00A56C7C">
        <w:rPr>
          <w:rFonts w:ascii="Times New Roman" w:hAnsi="Times New Roman" w:cs="Times New Roman"/>
          <w:lang w:val="uk-UA"/>
        </w:rPr>
        <w:t>)/</w:t>
      </w:r>
      <w:r w:rsidR="00A56C7C" w:rsidRPr="00A56C7C">
        <w:rPr>
          <w:rFonts w:ascii="Times New Roman" w:hAnsi="Times New Roman" w:cs="Times New Roman"/>
        </w:rPr>
        <w:t>IgM</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antibody</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xml:space="preserve">), контрольний матеріал)Лабораторні реактиви, код 33696500-0 за ДК 021:2015 «Єдиний закупівельний словник», код 52436 за НК 024:2023 – Токсоплазма, антитіла класу імуноглобулін </w:t>
      </w:r>
      <w:r w:rsidR="00A56C7C" w:rsidRPr="00A56C7C">
        <w:rPr>
          <w:rFonts w:ascii="Times New Roman" w:hAnsi="Times New Roman" w:cs="Times New Roman"/>
        </w:rPr>
        <w:t>G</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IgG</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xml:space="preserve">), набір, імуноферментний аналіз (ІФА); Лабораторні реактиви, код 33696500-0 за ДК 021:2015 «Єдиний закупівельний словник», код 52440 за НК 024:2023 – Токсоплазма, антитіла класу імуноглобулін </w:t>
      </w:r>
      <w:r w:rsidR="00A56C7C" w:rsidRPr="00A56C7C">
        <w:rPr>
          <w:rFonts w:ascii="Times New Roman" w:hAnsi="Times New Roman" w:cs="Times New Roman"/>
        </w:rPr>
        <w:t>M</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IgM</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xml:space="preserve">), набір, імуноферментний аналіз (ІФА); Лабораторні реактиви, код 33696500-0 за ДК 021:2015 «Єдиний закупівельний словник», код 49712 за НК 024:2023 – Антитіла класу </w:t>
      </w:r>
      <w:r w:rsidR="00A56C7C" w:rsidRPr="00A56C7C">
        <w:rPr>
          <w:rFonts w:ascii="Times New Roman" w:hAnsi="Times New Roman" w:cs="Times New Roman"/>
        </w:rPr>
        <w:t>IgG</w:t>
      </w:r>
      <w:r w:rsidR="00A56C7C" w:rsidRPr="00A56C7C">
        <w:rPr>
          <w:rFonts w:ascii="Times New Roman" w:hAnsi="Times New Roman" w:cs="Times New Roman"/>
          <w:lang w:val="uk-UA"/>
        </w:rPr>
        <w:t xml:space="preserve"> (імуноглобулін </w:t>
      </w:r>
      <w:r w:rsidR="00A56C7C" w:rsidRPr="00A56C7C">
        <w:rPr>
          <w:rFonts w:ascii="Times New Roman" w:hAnsi="Times New Roman" w:cs="Times New Roman"/>
        </w:rPr>
        <w:t>G</w:t>
      </w:r>
      <w:r w:rsidR="00A56C7C" w:rsidRPr="00A56C7C">
        <w:rPr>
          <w:rFonts w:ascii="Times New Roman" w:hAnsi="Times New Roman" w:cs="Times New Roman"/>
          <w:lang w:val="uk-UA"/>
        </w:rPr>
        <w:t>) до цитомегаловірусу (</w:t>
      </w:r>
      <w:r w:rsidR="00A56C7C" w:rsidRPr="00A56C7C">
        <w:rPr>
          <w:rFonts w:ascii="Times New Roman" w:hAnsi="Times New Roman" w:cs="Times New Roman"/>
        </w:rPr>
        <w:t>CMV</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набір, імуноферментний аналіз (ІФА); Лабораторні реактиви, код 33696500-0 за ДК 021:2015 «Єдиний закупівельний словник», код 49541 за НК 024:2023 – Вірус простого герпесу 1 і 2 (</w:t>
      </w:r>
      <w:r w:rsidR="00A56C7C" w:rsidRPr="00A56C7C">
        <w:rPr>
          <w:rFonts w:ascii="Times New Roman" w:hAnsi="Times New Roman" w:cs="Times New Roman"/>
        </w:rPr>
        <w:t>HSV</w:t>
      </w:r>
      <w:r w:rsidR="00A56C7C" w:rsidRPr="00A56C7C">
        <w:rPr>
          <w:rFonts w:ascii="Times New Roman" w:hAnsi="Times New Roman" w:cs="Times New Roman"/>
          <w:lang w:val="uk-UA"/>
        </w:rPr>
        <w:t xml:space="preserve">1 і 2), імуноглобулін </w:t>
      </w:r>
      <w:r w:rsidR="00A56C7C" w:rsidRPr="00A56C7C">
        <w:rPr>
          <w:rFonts w:ascii="Times New Roman" w:hAnsi="Times New Roman" w:cs="Times New Roman"/>
        </w:rPr>
        <w:t>G</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IgG</w:t>
      </w:r>
      <w:r w:rsidR="00A56C7C" w:rsidRPr="00A56C7C">
        <w:rPr>
          <w:rFonts w:ascii="Times New Roman" w:hAnsi="Times New Roman" w:cs="Times New Roman"/>
          <w:lang w:val="uk-UA"/>
        </w:rPr>
        <w:t xml:space="preserve">), антитіла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набір, імуноферментний аналіз (ІФА); Лабораторні реактиви, код 33696500-0 за ДК 021:2015 «Єдиний закупівельний словник», код 49546 за НК 024:2023 – Вірус простого герпесу 1 і 2 (</w:t>
      </w:r>
      <w:r w:rsidR="00A56C7C" w:rsidRPr="00A56C7C">
        <w:rPr>
          <w:rFonts w:ascii="Times New Roman" w:hAnsi="Times New Roman" w:cs="Times New Roman"/>
        </w:rPr>
        <w:t>HSV</w:t>
      </w:r>
      <w:r w:rsidR="00A56C7C" w:rsidRPr="00A56C7C">
        <w:rPr>
          <w:rFonts w:ascii="Times New Roman" w:hAnsi="Times New Roman" w:cs="Times New Roman"/>
          <w:lang w:val="uk-UA"/>
        </w:rPr>
        <w:t>1 і 2), імуноглобулін М (</w:t>
      </w:r>
      <w:r w:rsidR="00A56C7C" w:rsidRPr="00A56C7C">
        <w:rPr>
          <w:rFonts w:ascii="Times New Roman" w:hAnsi="Times New Roman" w:cs="Times New Roman"/>
        </w:rPr>
        <w:t>IgM</w:t>
      </w:r>
      <w:r w:rsidR="00A56C7C" w:rsidRPr="00A56C7C">
        <w:rPr>
          <w:rFonts w:ascii="Times New Roman" w:hAnsi="Times New Roman" w:cs="Times New Roman"/>
          <w:lang w:val="uk-UA"/>
        </w:rPr>
        <w:t xml:space="preserve">), антитіла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xml:space="preserve">), набір, імуноферментний аналіз (ІФА); Лабораторні реактиви, код 33696500-0 за ДК 021:2015 «Єдиний закупівельний словник», код 49723 за НК 024:2023 – </w:t>
      </w:r>
      <w:r w:rsidR="00A56C7C" w:rsidRPr="00A56C7C">
        <w:rPr>
          <w:rFonts w:ascii="Times New Roman" w:hAnsi="Times New Roman" w:cs="Times New Roman"/>
        </w:rPr>
        <w:t>Cytomegalovirus</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CMV</w:t>
      </w:r>
      <w:r w:rsidR="00A56C7C" w:rsidRPr="00A56C7C">
        <w:rPr>
          <w:rFonts w:ascii="Times New Roman" w:hAnsi="Times New Roman" w:cs="Times New Roman"/>
          <w:lang w:val="uk-UA"/>
        </w:rPr>
        <w:t xml:space="preserve">), імуноглобулін </w:t>
      </w:r>
      <w:r w:rsidR="00A56C7C" w:rsidRPr="00A56C7C">
        <w:rPr>
          <w:rFonts w:ascii="Times New Roman" w:hAnsi="Times New Roman" w:cs="Times New Roman"/>
        </w:rPr>
        <w:t>M</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IgM</w:t>
      </w:r>
      <w:r w:rsidR="00A56C7C" w:rsidRPr="00A56C7C">
        <w:rPr>
          <w:rFonts w:ascii="Times New Roman" w:hAnsi="Times New Roman" w:cs="Times New Roman"/>
          <w:lang w:val="uk-UA"/>
        </w:rPr>
        <w:t xml:space="preserve">), антитіла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xml:space="preserve">), набір, імуноферментний аналіз (ІФА); Лабораторні реактиви, код 33696500-0 за ДК 021:2015 «Єдиний закупівельний словник», код 50265 за НК 024:2023 – Вірус краснухи, антитіла класу імуноглобулін </w:t>
      </w:r>
      <w:r w:rsidR="00A56C7C" w:rsidRPr="00A56C7C">
        <w:rPr>
          <w:rFonts w:ascii="Times New Roman" w:hAnsi="Times New Roman" w:cs="Times New Roman"/>
        </w:rPr>
        <w:t>G</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IgG</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xml:space="preserve">), набір, імуноферментний аналіз </w:t>
      </w:r>
      <w:r w:rsidR="00A56C7C" w:rsidRPr="00A56C7C">
        <w:rPr>
          <w:rFonts w:ascii="Times New Roman" w:hAnsi="Times New Roman" w:cs="Times New Roman"/>
          <w:lang w:val="uk-UA"/>
        </w:rPr>
        <w:lastRenderedPageBreak/>
        <w:t xml:space="preserve">(ІФА); Лабораторні реактиви, код 33696500-0 за ДК 021:2015 «Єдиний закупівельний словник», код 50268 за НК 024:2023 – Вірус краснухи, антитіла класу імуноглобулін </w:t>
      </w:r>
      <w:r w:rsidR="00A56C7C" w:rsidRPr="00A56C7C">
        <w:rPr>
          <w:rFonts w:ascii="Times New Roman" w:hAnsi="Times New Roman" w:cs="Times New Roman"/>
        </w:rPr>
        <w:t>M</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IgM</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xml:space="preserve">), набір, імуноферментний аналіз (ІФА); Лабораторні реактиви, код 33696500-0 за ДК 021:2015 «Єдиний закупівельний словник», код 49657 за НК 024:2023 – Вірус </w:t>
      </w:r>
      <w:r w:rsidR="00A56C7C" w:rsidRPr="00A56C7C">
        <w:rPr>
          <w:rFonts w:ascii="Times New Roman" w:hAnsi="Times New Roman" w:cs="Times New Roman"/>
        </w:rPr>
        <w:t>Epstein</w:t>
      </w:r>
      <w:r w:rsidR="00A56C7C" w:rsidRPr="00A56C7C">
        <w:rPr>
          <w:rFonts w:ascii="Times New Roman" w:hAnsi="Times New Roman" w:cs="Times New Roman"/>
          <w:lang w:val="uk-UA"/>
        </w:rPr>
        <w:t>-</w:t>
      </w:r>
      <w:r w:rsidR="00A56C7C" w:rsidRPr="00A56C7C">
        <w:rPr>
          <w:rFonts w:ascii="Times New Roman" w:hAnsi="Times New Roman" w:cs="Times New Roman"/>
        </w:rPr>
        <w:t>Barr</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EBV</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VCA</w:t>
      </w:r>
      <w:r w:rsidR="00A56C7C" w:rsidRPr="00A56C7C">
        <w:rPr>
          <w:rFonts w:ascii="Times New Roman" w:hAnsi="Times New Roman" w:cs="Times New Roman"/>
          <w:lang w:val="uk-UA"/>
        </w:rPr>
        <w:t xml:space="preserve">, імуноглобулін </w:t>
      </w:r>
      <w:r w:rsidR="00A56C7C" w:rsidRPr="00A56C7C">
        <w:rPr>
          <w:rFonts w:ascii="Times New Roman" w:hAnsi="Times New Roman" w:cs="Times New Roman"/>
        </w:rPr>
        <w:t>G</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IgG</w:t>
      </w:r>
      <w:r w:rsidR="00A56C7C" w:rsidRPr="00A56C7C">
        <w:rPr>
          <w:rFonts w:ascii="Times New Roman" w:hAnsi="Times New Roman" w:cs="Times New Roman"/>
          <w:lang w:val="uk-UA"/>
        </w:rPr>
        <w:t xml:space="preserve">), антитіла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xml:space="preserve">), набір, імуноферментний аналіз (ІФА); Лабораторні реактиви, код 33696500-0 за ДК 021:2015 «Єдиний закупівельний словник», код 49662 за НК 024:2023 – Вірус </w:t>
      </w:r>
      <w:r w:rsidR="00A56C7C" w:rsidRPr="00A56C7C">
        <w:rPr>
          <w:rFonts w:ascii="Times New Roman" w:hAnsi="Times New Roman" w:cs="Times New Roman"/>
        </w:rPr>
        <w:t>Epstein</w:t>
      </w:r>
      <w:r w:rsidR="00A56C7C" w:rsidRPr="00A56C7C">
        <w:rPr>
          <w:rFonts w:ascii="Times New Roman" w:hAnsi="Times New Roman" w:cs="Times New Roman"/>
          <w:lang w:val="uk-UA"/>
        </w:rPr>
        <w:t>-</w:t>
      </w:r>
      <w:r w:rsidR="00A56C7C" w:rsidRPr="00A56C7C">
        <w:rPr>
          <w:rFonts w:ascii="Times New Roman" w:hAnsi="Times New Roman" w:cs="Times New Roman"/>
        </w:rPr>
        <w:t>Barr</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EBV</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VCA</w:t>
      </w:r>
      <w:r w:rsidR="00A56C7C" w:rsidRPr="00A56C7C">
        <w:rPr>
          <w:rFonts w:ascii="Times New Roman" w:hAnsi="Times New Roman" w:cs="Times New Roman"/>
          <w:lang w:val="uk-UA"/>
        </w:rPr>
        <w:t xml:space="preserve">, імуноглобулін </w:t>
      </w:r>
      <w:r w:rsidR="00A56C7C" w:rsidRPr="00A56C7C">
        <w:rPr>
          <w:rFonts w:ascii="Times New Roman" w:hAnsi="Times New Roman" w:cs="Times New Roman"/>
        </w:rPr>
        <w:t>M</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IgM</w:t>
      </w:r>
      <w:r w:rsidR="00A56C7C" w:rsidRPr="00A56C7C">
        <w:rPr>
          <w:rFonts w:ascii="Times New Roman" w:hAnsi="Times New Roman" w:cs="Times New Roman"/>
          <w:lang w:val="uk-UA"/>
        </w:rPr>
        <w:t xml:space="preserve">), антитіла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xml:space="preserve">), набір, імуноферментний аналіз (ІФА); Лабораторні реактиви, код 33696500-0 за ДК 021:2015 «Єдиний закупівельний словник», код 48281 за НК 024:2023 – Вірус гепатиту </w:t>
      </w:r>
      <w:r w:rsidR="00A56C7C" w:rsidRPr="00A56C7C">
        <w:rPr>
          <w:rFonts w:ascii="Times New Roman" w:hAnsi="Times New Roman" w:cs="Times New Roman"/>
        </w:rPr>
        <w:t>A</w:t>
      </w:r>
      <w:r w:rsidR="00A56C7C" w:rsidRPr="00A56C7C">
        <w:rPr>
          <w:rFonts w:ascii="Times New Roman" w:hAnsi="Times New Roman" w:cs="Times New Roman"/>
          <w:lang w:val="uk-UA"/>
        </w:rPr>
        <w:t xml:space="preserve">, імуноглобулін </w:t>
      </w:r>
      <w:r w:rsidR="00A56C7C" w:rsidRPr="00A56C7C">
        <w:rPr>
          <w:rFonts w:ascii="Times New Roman" w:hAnsi="Times New Roman" w:cs="Times New Roman"/>
        </w:rPr>
        <w:t>M</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IgM</w:t>
      </w:r>
      <w:r w:rsidR="00A56C7C" w:rsidRPr="00A56C7C">
        <w:rPr>
          <w:rFonts w:ascii="Times New Roman" w:hAnsi="Times New Roman" w:cs="Times New Roman"/>
          <w:lang w:val="uk-UA"/>
        </w:rPr>
        <w:t xml:space="preserve">), антитіла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xml:space="preserve">), набір, імуноферментний аналіз (ІФА); Лабораторні реактиви, код 33696500-0 за ДК 021:2015 «Єдиний закупівельний словник», код 61534 за НК 024:2023 – Прокальцитонін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набір, імуноферментний аналіз (ІФА); Лабораторні реактиви, код 33696500-0 за ДК 021:2015 «Єдиний закупівельний словник», код 50293 за НК 024:2023 – Коронавірус (</w:t>
      </w:r>
      <w:r w:rsidR="00A56C7C" w:rsidRPr="00A56C7C">
        <w:rPr>
          <w:rFonts w:ascii="Times New Roman" w:hAnsi="Times New Roman" w:cs="Times New Roman"/>
        </w:rPr>
        <w:t>SARS</w:t>
      </w:r>
      <w:r w:rsidR="00A56C7C" w:rsidRPr="00A56C7C">
        <w:rPr>
          <w:rFonts w:ascii="Times New Roman" w:hAnsi="Times New Roman" w:cs="Times New Roman"/>
          <w:lang w:val="uk-UA"/>
        </w:rPr>
        <w:t>-</w:t>
      </w:r>
      <w:r w:rsidR="00A56C7C" w:rsidRPr="00A56C7C">
        <w:rPr>
          <w:rFonts w:ascii="Times New Roman" w:hAnsi="Times New Roman" w:cs="Times New Roman"/>
        </w:rPr>
        <w:t>CoV</w:t>
      </w:r>
      <w:r w:rsidR="00A56C7C" w:rsidRPr="00A56C7C">
        <w:rPr>
          <w:rFonts w:ascii="Times New Roman" w:hAnsi="Times New Roman" w:cs="Times New Roman"/>
          <w:lang w:val="uk-UA"/>
        </w:rPr>
        <w:t xml:space="preserve">), антитіла класу імуноглобулін </w:t>
      </w:r>
      <w:r w:rsidR="00A56C7C" w:rsidRPr="00A56C7C">
        <w:rPr>
          <w:rFonts w:ascii="Times New Roman" w:hAnsi="Times New Roman" w:cs="Times New Roman"/>
        </w:rPr>
        <w:t>M</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IgM</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набір, імуноферментний аналіз (ІФА); Лабораторні реактиви, код 33696500-0 за ДК 021:2015 «Єдиний закупівельний словник», код 50288 за НК 024:2023 – Коронавірус (</w:t>
      </w:r>
      <w:r w:rsidR="00A56C7C" w:rsidRPr="00A56C7C">
        <w:rPr>
          <w:rFonts w:ascii="Times New Roman" w:hAnsi="Times New Roman" w:cs="Times New Roman"/>
        </w:rPr>
        <w:t>SARS</w:t>
      </w:r>
      <w:r w:rsidR="00A56C7C" w:rsidRPr="00A56C7C">
        <w:rPr>
          <w:rFonts w:ascii="Times New Roman" w:hAnsi="Times New Roman" w:cs="Times New Roman"/>
          <w:lang w:val="uk-UA"/>
        </w:rPr>
        <w:t>-</w:t>
      </w:r>
      <w:r w:rsidR="00A56C7C" w:rsidRPr="00A56C7C">
        <w:rPr>
          <w:rFonts w:ascii="Times New Roman" w:hAnsi="Times New Roman" w:cs="Times New Roman"/>
        </w:rPr>
        <w:t>CoV</w:t>
      </w:r>
      <w:r w:rsidR="00A56C7C" w:rsidRPr="00A56C7C">
        <w:rPr>
          <w:rFonts w:ascii="Times New Roman" w:hAnsi="Times New Roman" w:cs="Times New Roman"/>
          <w:lang w:val="uk-UA"/>
        </w:rPr>
        <w:t xml:space="preserve">), антитіла класу імуноглобулін </w:t>
      </w:r>
      <w:r w:rsidR="00A56C7C" w:rsidRPr="00A56C7C">
        <w:rPr>
          <w:rFonts w:ascii="Times New Roman" w:hAnsi="Times New Roman" w:cs="Times New Roman"/>
        </w:rPr>
        <w:t>G</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IgG</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IVD</w:t>
      </w:r>
      <w:r w:rsidR="00A56C7C" w:rsidRPr="00A56C7C">
        <w:rPr>
          <w:rFonts w:ascii="Times New Roman" w:hAnsi="Times New Roman" w:cs="Times New Roman"/>
          <w:lang w:val="uk-UA"/>
        </w:rPr>
        <w:t xml:space="preserve"> (діагностика </w:t>
      </w:r>
      <w:r w:rsidR="00A56C7C" w:rsidRPr="00A56C7C">
        <w:rPr>
          <w:rFonts w:ascii="Times New Roman" w:hAnsi="Times New Roman" w:cs="Times New Roman"/>
        </w:rPr>
        <w:t>in</w:t>
      </w:r>
      <w:r w:rsidR="00A56C7C" w:rsidRPr="00A56C7C">
        <w:rPr>
          <w:rFonts w:ascii="Times New Roman" w:hAnsi="Times New Roman" w:cs="Times New Roman"/>
          <w:lang w:val="uk-UA"/>
        </w:rPr>
        <w:t xml:space="preserve"> </w:t>
      </w:r>
      <w:r w:rsidR="00A56C7C" w:rsidRPr="00A56C7C">
        <w:rPr>
          <w:rFonts w:ascii="Times New Roman" w:hAnsi="Times New Roman" w:cs="Times New Roman"/>
        </w:rPr>
        <w:t>vitro</w:t>
      </w:r>
      <w:r w:rsidR="00A56C7C" w:rsidRPr="00A56C7C">
        <w:rPr>
          <w:rFonts w:ascii="Times New Roman" w:hAnsi="Times New Roman" w:cs="Times New Roman"/>
          <w:lang w:val="uk-UA"/>
        </w:rPr>
        <w:t>), набір, імуноферментний аналіз (ІФА))</w:t>
      </w:r>
    </w:p>
    <w:p w:rsidR="001C701D" w:rsidRPr="00A56C7C" w:rsidRDefault="00413B26" w:rsidP="00475D49">
      <w:pPr>
        <w:pStyle w:val="a8"/>
        <w:jc w:val="both"/>
        <w:rPr>
          <w:rFonts w:ascii="Times New Roman" w:hAnsi="Times New Roman" w:cs="Times New Roman"/>
          <w:lang w:val="uk-UA"/>
        </w:rPr>
      </w:pPr>
      <w:r w:rsidRPr="00A56C7C">
        <w:rPr>
          <w:rFonts w:ascii="Times New Roman" w:hAnsi="Times New Roman" w:cs="Times New Roman"/>
          <w:b/>
          <w:lang w:val="uk-UA"/>
        </w:rPr>
        <w:t xml:space="preserve">Обґрунтування обсягів закупівлі. </w:t>
      </w:r>
      <w:r w:rsidRPr="00A56C7C">
        <w:rPr>
          <w:rFonts w:ascii="Times New Roman" w:hAnsi="Times New Roman" w:cs="Times New Roman"/>
          <w:lang w:val="uk-UA"/>
        </w:rPr>
        <w:t xml:space="preserve">Обсяг закупівлі визначено відповідно </w:t>
      </w:r>
      <w:r w:rsidR="0042512D" w:rsidRPr="00A56C7C">
        <w:rPr>
          <w:rFonts w:ascii="Times New Roman" w:hAnsi="Times New Roman" w:cs="Times New Roman"/>
          <w:lang w:val="uk-UA"/>
        </w:rPr>
        <w:t>до річної</w:t>
      </w:r>
      <w:r w:rsidR="00475D49" w:rsidRPr="00A56C7C">
        <w:rPr>
          <w:rFonts w:ascii="Times New Roman" w:hAnsi="Times New Roman" w:cs="Times New Roman"/>
          <w:lang w:val="uk-UA"/>
        </w:rPr>
        <w:t xml:space="preserve"> </w:t>
      </w:r>
      <w:r w:rsidRPr="00A56C7C">
        <w:rPr>
          <w:rFonts w:ascii="Times New Roman" w:hAnsi="Times New Roman" w:cs="Times New Roman"/>
          <w:lang w:val="uk-UA"/>
        </w:rPr>
        <w:t xml:space="preserve">потреби </w:t>
      </w:r>
      <w:r w:rsidR="00475D49" w:rsidRPr="00A56C7C">
        <w:rPr>
          <w:rFonts w:ascii="Times New Roman" w:hAnsi="Times New Roman" w:cs="Times New Roman"/>
          <w:lang w:val="uk-UA"/>
        </w:rPr>
        <w:t>у</w:t>
      </w:r>
      <w:r w:rsidR="00C415BC" w:rsidRPr="00A56C7C">
        <w:rPr>
          <w:rFonts w:ascii="Times New Roman" w:hAnsi="Times New Roman" w:cs="Times New Roman"/>
          <w:lang w:val="uk-UA"/>
        </w:rPr>
        <w:t xml:space="preserve"> </w:t>
      </w:r>
      <w:r w:rsidR="004B186B" w:rsidRPr="00A56C7C">
        <w:rPr>
          <w:rFonts w:ascii="Times New Roman" w:hAnsi="Times New Roman" w:cs="Times New Roman"/>
          <w:lang w:val="uk-UA"/>
        </w:rPr>
        <w:t>витратних матеріалах</w:t>
      </w:r>
      <w:r w:rsidR="00A56C7C" w:rsidRPr="00A56C7C">
        <w:rPr>
          <w:rFonts w:ascii="Times New Roman" w:hAnsi="Times New Roman" w:cs="Times New Roman"/>
          <w:lang w:val="uk-UA"/>
        </w:rPr>
        <w:t xml:space="preserve"> (наборах для ІФА – досліджень)</w:t>
      </w:r>
      <w:r w:rsidR="00C61B5E" w:rsidRPr="00A56C7C">
        <w:rPr>
          <w:rFonts w:ascii="Times New Roman" w:hAnsi="Times New Roman" w:cs="Times New Roman"/>
          <w:lang w:val="uk-UA"/>
        </w:rPr>
        <w:t xml:space="preserve"> </w:t>
      </w:r>
      <w:r w:rsidRPr="00A56C7C">
        <w:rPr>
          <w:rFonts w:ascii="Times New Roman" w:hAnsi="Times New Roman" w:cs="Times New Roman"/>
          <w:lang w:val="uk-UA"/>
        </w:rPr>
        <w:t xml:space="preserve">в НВМКЦ “ГВКГ” з урахуванням рапорту начальника </w:t>
      </w:r>
      <w:r w:rsidR="00903386" w:rsidRPr="00A56C7C">
        <w:rPr>
          <w:rFonts w:ascii="Times New Roman" w:hAnsi="Times New Roman" w:cs="Times New Roman"/>
          <w:lang w:val="uk-UA"/>
        </w:rPr>
        <w:t>клініки лабораторної діагностики</w:t>
      </w:r>
      <w:r w:rsidR="0060780B" w:rsidRPr="00A56C7C">
        <w:rPr>
          <w:rFonts w:ascii="Times New Roman" w:hAnsi="Times New Roman" w:cs="Times New Roman"/>
          <w:lang w:val="uk-UA"/>
        </w:rPr>
        <w:t xml:space="preserve"> </w:t>
      </w:r>
      <w:r w:rsidR="00C61B5E" w:rsidRPr="00A56C7C">
        <w:rPr>
          <w:rFonts w:ascii="Times New Roman" w:hAnsi="Times New Roman" w:cs="Times New Roman"/>
          <w:lang w:val="uk-UA"/>
        </w:rPr>
        <w:t>НВМКЦ “</w:t>
      </w:r>
      <w:r w:rsidR="008866F0" w:rsidRPr="00A56C7C">
        <w:rPr>
          <w:rFonts w:ascii="Times New Roman" w:hAnsi="Times New Roman" w:cs="Times New Roman"/>
          <w:lang w:val="uk-UA"/>
        </w:rPr>
        <w:t>ГВКГ</w:t>
      </w:r>
      <w:r w:rsidR="00C61B5E" w:rsidRPr="00A56C7C">
        <w:rPr>
          <w:rFonts w:ascii="Times New Roman" w:hAnsi="Times New Roman" w:cs="Times New Roman"/>
          <w:lang w:val="uk-UA"/>
        </w:rPr>
        <w:t>”</w:t>
      </w:r>
      <w:r w:rsidR="00C415BC" w:rsidRPr="00A56C7C">
        <w:rPr>
          <w:rFonts w:ascii="Times New Roman" w:hAnsi="Times New Roman" w:cs="Times New Roman"/>
          <w:lang w:val="uk-UA"/>
        </w:rPr>
        <w:t>.</w:t>
      </w:r>
    </w:p>
    <w:p w:rsidR="00ED4CF2" w:rsidRPr="00A56C7C" w:rsidRDefault="004122DD" w:rsidP="00475D49">
      <w:pPr>
        <w:pStyle w:val="a8"/>
        <w:jc w:val="both"/>
        <w:rPr>
          <w:rFonts w:ascii="Times New Roman" w:hAnsi="Times New Roman" w:cs="Times New Roman"/>
          <w:lang w:val="uk-UA"/>
        </w:rPr>
      </w:pPr>
      <w:r w:rsidRPr="00A56C7C">
        <w:rPr>
          <w:rFonts w:ascii="Times New Roman" w:hAnsi="Times New Roman" w:cs="Times New Roman"/>
          <w:b/>
          <w:lang w:val="uk-UA"/>
        </w:rPr>
        <w:t>Обґрунтування очікуваної ціни закупівлі/бюджетного призначення</w:t>
      </w:r>
      <w:r w:rsidRPr="00A56C7C">
        <w:rPr>
          <w:rFonts w:ascii="Times New Roman" w:hAnsi="Times New Roman" w:cs="Times New Roman"/>
          <w:lang w:val="uk-UA"/>
        </w:rPr>
        <w:t xml:space="preserve">. </w:t>
      </w:r>
      <w:r w:rsidR="00C3446D" w:rsidRPr="00A56C7C">
        <w:rPr>
          <w:rFonts w:ascii="Times New Roman" w:hAnsi="Times New Roman" w:cs="Times New Roman"/>
          <w:lang w:val="uk-UA"/>
        </w:rPr>
        <w:t>Очікувана вартість обрахована відповідно до</w:t>
      </w:r>
      <w:r w:rsidR="002302F6" w:rsidRPr="00A56C7C">
        <w:rPr>
          <w:rFonts w:ascii="Times New Roman" w:hAnsi="Times New Roman" w:cs="Times New Roman"/>
          <w:lang w:val="uk-UA"/>
        </w:rPr>
        <w:t xml:space="preserve"> </w:t>
      </w:r>
      <w:r w:rsidR="00C3446D" w:rsidRPr="00A56C7C">
        <w:rPr>
          <w:rFonts w:ascii="Times New Roman" w:hAnsi="Times New Roman" w:cs="Times New Roman"/>
          <w:lang w:val="uk-UA"/>
        </w:rPr>
        <w:t xml:space="preserve">загальнодоступної цінової інформації за </w:t>
      </w:r>
      <w:r w:rsidR="00A56C7C" w:rsidRPr="00A56C7C">
        <w:rPr>
          <w:rFonts w:ascii="Times New Roman" w:hAnsi="Times New Roman" w:cs="Times New Roman"/>
          <w:lang w:val="uk-UA"/>
        </w:rPr>
        <w:t>3</w:t>
      </w:r>
      <w:r w:rsidR="00C3446D" w:rsidRPr="00A56C7C">
        <w:rPr>
          <w:rFonts w:ascii="Times New Roman" w:hAnsi="Times New Roman" w:cs="Times New Roman"/>
          <w:lang w:val="uk-UA"/>
        </w:rPr>
        <w:t>-ма письмовими запитами цінових пропозицій (електронною поштою).</w:t>
      </w:r>
    </w:p>
    <w:p w:rsidR="00B219D8" w:rsidRPr="00A56C7C" w:rsidRDefault="007A0BAC" w:rsidP="00B219D8">
      <w:pPr>
        <w:pStyle w:val="a3"/>
        <w:spacing w:before="0" w:beforeAutospacing="0" w:after="0" w:afterAutospacing="0"/>
        <w:jc w:val="both"/>
        <w:rPr>
          <w:sz w:val="22"/>
          <w:szCs w:val="22"/>
          <w:lang w:val="uk-UA"/>
        </w:rPr>
      </w:pPr>
      <w:r w:rsidRPr="00A56C7C">
        <w:rPr>
          <w:b/>
          <w:sz w:val="22"/>
          <w:szCs w:val="22"/>
          <w:lang w:val="uk-UA"/>
        </w:rPr>
        <w:t>Очікувана вартість предмета закупівлі:</w:t>
      </w:r>
      <w:r w:rsidRPr="00A56C7C">
        <w:rPr>
          <w:sz w:val="22"/>
          <w:szCs w:val="22"/>
          <w:lang w:val="uk-UA"/>
        </w:rPr>
        <w:t> </w:t>
      </w:r>
      <w:r w:rsidR="00A56C7C" w:rsidRPr="00A56C7C">
        <w:rPr>
          <w:color w:val="000000"/>
          <w:sz w:val="22"/>
          <w:szCs w:val="22"/>
          <w:lang w:eastAsia="uk-UA"/>
        </w:rPr>
        <w:t>844 451,64 грн. (вісімсот сорок чотири тисячі чотириста п’ятдесят одна грн. 64 коп.), з ПДВ</w:t>
      </w:r>
      <w:r w:rsidR="004B186B" w:rsidRPr="00A56C7C">
        <w:rPr>
          <w:color w:val="000000"/>
          <w:sz w:val="22"/>
          <w:szCs w:val="22"/>
          <w:lang w:val="uk-UA" w:eastAsia="uk-UA"/>
        </w:rPr>
        <w:t>.</w:t>
      </w:r>
    </w:p>
    <w:p w:rsidR="00E60CB6" w:rsidRPr="00A56C7C" w:rsidRDefault="007A0BAC" w:rsidP="00B219D8">
      <w:pPr>
        <w:pStyle w:val="a3"/>
        <w:spacing w:before="0" w:beforeAutospacing="0" w:after="0" w:afterAutospacing="0"/>
        <w:jc w:val="both"/>
        <w:rPr>
          <w:sz w:val="22"/>
          <w:szCs w:val="22"/>
          <w:lang w:val="uk-UA"/>
        </w:rPr>
      </w:pPr>
      <w:r w:rsidRPr="00A56C7C">
        <w:rPr>
          <w:b/>
          <w:sz w:val="22"/>
          <w:szCs w:val="22"/>
          <w:lang w:val="uk-UA"/>
        </w:rPr>
        <w:t>Технічні та якісні характеристики предмета закупівлі</w:t>
      </w:r>
      <w:r w:rsidR="00016BA9" w:rsidRPr="00A56C7C">
        <w:rPr>
          <w:b/>
          <w:sz w:val="22"/>
          <w:szCs w:val="22"/>
          <w:lang w:val="uk-UA"/>
        </w:rPr>
        <w:t>:</w:t>
      </w:r>
    </w:p>
    <w:p w:rsidR="00413B26" w:rsidRPr="00A56C7C" w:rsidRDefault="004122DD" w:rsidP="00475D49">
      <w:pPr>
        <w:pStyle w:val="a8"/>
        <w:jc w:val="both"/>
        <w:rPr>
          <w:rFonts w:ascii="Times New Roman" w:hAnsi="Times New Roman" w:cs="Times New Roman"/>
          <w:lang w:val="uk-UA"/>
        </w:rPr>
      </w:pPr>
      <w:r w:rsidRPr="00A56C7C">
        <w:rPr>
          <w:rFonts w:ascii="Times New Roman" w:hAnsi="Times New Roman" w:cs="Times New Roman"/>
          <w:lang w:val="uk-UA"/>
        </w:rPr>
        <w:t xml:space="preserve">1. Запропонований товар має відповідати Додатку 4 вимог тендерної документації </w:t>
      </w:r>
      <w:r w:rsidR="008D43A4" w:rsidRPr="00A56C7C">
        <w:rPr>
          <w:rFonts w:ascii="Times New Roman" w:hAnsi="Times New Roman" w:cs="Times New Roman"/>
          <w:lang w:val="uk-UA"/>
        </w:rPr>
        <w:t xml:space="preserve">медико-технічним вимогам </w:t>
      </w:r>
      <w:r w:rsidRPr="00A56C7C">
        <w:rPr>
          <w:rFonts w:ascii="Times New Roman" w:hAnsi="Times New Roman" w:cs="Times New Roman"/>
          <w:lang w:val="uk-UA"/>
        </w:rPr>
        <w:t>Замовника</w:t>
      </w:r>
      <w:r w:rsidR="008D43A4" w:rsidRPr="00A56C7C">
        <w:rPr>
          <w:rFonts w:ascii="Times New Roman" w:hAnsi="Times New Roman" w:cs="Times New Roman"/>
          <w:lang w:val="uk-UA"/>
        </w:rPr>
        <w:t>.</w:t>
      </w:r>
    </w:p>
    <w:p w:rsidR="008D43A4" w:rsidRPr="00A56C7C" w:rsidRDefault="008D43A4" w:rsidP="00475D49">
      <w:pPr>
        <w:pStyle w:val="a8"/>
        <w:jc w:val="both"/>
        <w:rPr>
          <w:rFonts w:ascii="Times New Roman" w:hAnsi="Times New Roman" w:cs="Times New Roman"/>
          <w:lang w:val="uk-UA"/>
        </w:rPr>
      </w:pPr>
      <w:r w:rsidRPr="00A56C7C">
        <w:rPr>
          <w:rFonts w:ascii="Times New Roman" w:hAnsi="Times New Roman" w:cs="Times New Roman"/>
          <w:lang w:val="uk-UA"/>
        </w:rPr>
        <w:t>2.Строк поставки товарів, викона</w:t>
      </w:r>
      <w:r w:rsidR="00ED4CF2" w:rsidRPr="00A56C7C">
        <w:rPr>
          <w:rFonts w:ascii="Times New Roman" w:hAnsi="Times New Roman" w:cs="Times New Roman"/>
          <w:lang w:val="uk-UA"/>
        </w:rPr>
        <w:t xml:space="preserve">ння робіт чи надання послуг: до </w:t>
      </w:r>
      <w:r w:rsidR="00413B26" w:rsidRPr="00A56C7C">
        <w:rPr>
          <w:rFonts w:ascii="Times New Roman" w:hAnsi="Times New Roman" w:cs="Times New Roman"/>
          <w:lang w:val="uk-UA"/>
        </w:rPr>
        <w:t>2</w:t>
      </w:r>
      <w:r w:rsidR="0042512D" w:rsidRPr="00A56C7C">
        <w:rPr>
          <w:rFonts w:ascii="Times New Roman" w:hAnsi="Times New Roman" w:cs="Times New Roman"/>
          <w:lang w:val="uk-UA"/>
        </w:rPr>
        <w:t>0</w:t>
      </w:r>
      <w:r w:rsidRPr="00A56C7C">
        <w:rPr>
          <w:rFonts w:ascii="Times New Roman" w:hAnsi="Times New Roman" w:cs="Times New Roman"/>
          <w:lang w:val="uk-UA"/>
        </w:rPr>
        <w:t xml:space="preserve"> грудня 202</w:t>
      </w:r>
      <w:r w:rsidR="0042512D" w:rsidRPr="00A56C7C">
        <w:rPr>
          <w:rFonts w:ascii="Times New Roman" w:hAnsi="Times New Roman" w:cs="Times New Roman"/>
          <w:lang w:val="uk-UA"/>
        </w:rPr>
        <w:t>4</w:t>
      </w:r>
      <w:r w:rsidRPr="00A56C7C">
        <w:rPr>
          <w:rFonts w:ascii="Times New Roman" w:hAnsi="Times New Roman" w:cs="Times New Roman"/>
          <w:lang w:val="uk-UA"/>
        </w:rPr>
        <w:t xml:space="preserve"> року</w:t>
      </w:r>
    </w:p>
    <w:p w:rsidR="008D43A4" w:rsidRPr="00A56C7C" w:rsidRDefault="008D43A4" w:rsidP="00475D49">
      <w:pPr>
        <w:pStyle w:val="a8"/>
        <w:jc w:val="both"/>
        <w:rPr>
          <w:rFonts w:ascii="Times New Roman" w:hAnsi="Times New Roman" w:cs="Times New Roman"/>
          <w:lang w:val="uk-UA"/>
        </w:rPr>
      </w:pPr>
      <w:r w:rsidRPr="00A56C7C">
        <w:rPr>
          <w:rFonts w:ascii="Times New Roman" w:hAnsi="Times New Roman" w:cs="Times New Roman"/>
          <w:lang w:val="uk-UA"/>
        </w:rPr>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A56C7C" w:rsidRDefault="008D43A4" w:rsidP="00475D49">
      <w:pPr>
        <w:pStyle w:val="a8"/>
        <w:jc w:val="both"/>
        <w:rPr>
          <w:rFonts w:ascii="Times New Roman" w:hAnsi="Times New Roman" w:cs="Times New Roman"/>
          <w:lang w:val="uk-UA"/>
        </w:rPr>
      </w:pPr>
      <w:r w:rsidRPr="00A56C7C">
        <w:rPr>
          <w:rFonts w:ascii="Times New Roman" w:hAnsi="Times New Roman" w:cs="Times New Roman"/>
          <w:lang w:val="uk-UA"/>
        </w:rPr>
        <w:t>4.</w:t>
      </w:r>
      <w:r w:rsidR="004122DD" w:rsidRPr="00A56C7C">
        <w:rPr>
          <w:rFonts w:ascii="Times New Roman" w:hAnsi="Times New Roman" w:cs="Times New Roman"/>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A56C7C" w:rsidRDefault="008D43A4" w:rsidP="00475D49">
      <w:pPr>
        <w:pStyle w:val="a8"/>
        <w:jc w:val="both"/>
        <w:rPr>
          <w:rFonts w:ascii="Times New Roman" w:hAnsi="Times New Roman" w:cs="Times New Roman"/>
          <w:lang w:val="uk-UA"/>
        </w:rPr>
      </w:pPr>
      <w:r w:rsidRPr="00A56C7C">
        <w:rPr>
          <w:rFonts w:ascii="Times New Roman" w:hAnsi="Times New Roman" w:cs="Times New Roman"/>
          <w:lang w:val="uk-UA"/>
        </w:rPr>
        <w:t>5.Місцезнаходження замовника: вул. Госпітальна, 18, м. Київ, 01133</w:t>
      </w:r>
    </w:p>
    <w:p w:rsidR="00EF07F4" w:rsidRPr="00A56C7C" w:rsidRDefault="00EF07F4" w:rsidP="00475D49">
      <w:pPr>
        <w:pStyle w:val="a8"/>
        <w:jc w:val="both"/>
        <w:rPr>
          <w:rFonts w:ascii="Times New Roman" w:hAnsi="Times New Roman" w:cs="Times New Roman"/>
          <w:lang w:val="uk-UA"/>
        </w:rPr>
      </w:pPr>
    </w:p>
    <w:p w:rsidR="0069540F" w:rsidRPr="00A56C7C" w:rsidRDefault="00DB1BD8" w:rsidP="00475D49">
      <w:pPr>
        <w:tabs>
          <w:tab w:val="left" w:pos="2835"/>
        </w:tabs>
        <w:spacing w:after="0" w:line="240" w:lineRule="auto"/>
        <w:jc w:val="both"/>
        <w:rPr>
          <w:rFonts w:ascii="Times New Roman" w:hAnsi="Times New Roman" w:cs="Times New Roman"/>
          <w:lang w:val="uk-UA"/>
        </w:rPr>
      </w:pPr>
      <w:bookmarkStart w:id="1" w:name="_Hlk127374465"/>
      <w:r w:rsidRPr="00A56C7C">
        <w:rPr>
          <w:rFonts w:ascii="Times New Roman" w:eastAsia="Times New Roman" w:hAnsi="Times New Roman" w:cs="Times New Roman"/>
          <w:b/>
          <w:lang w:eastAsia="ru-RU"/>
        </w:rPr>
        <w:t>Уповноважена особа</w:t>
      </w:r>
      <w:r w:rsidR="001863F9" w:rsidRPr="00A56C7C">
        <w:rPr>
          <w:rFonts w:ascii="Times New Roman" w:eastAsia="Times New Roman" w:hAnsi="Times New Roman" w:cs="Times New Roman"/>
          <w:b/>
          <w:lang w:eastAsia="ru-RU"/>
        </w:rPr>
        <w:tab/>
      </w:r>
      <w:r w:rsidR="001863F9" w:rsidRPr="00A56C7C">
        <w:rPr>
          <w:rFonts w:ascii="Times New Roman" w:eastAsia="Times New Roman" w:hAnsi="Times New Roman" w:cs="Times New Roman"/>
          <w:b/>
          <w:lang w:eastAsia="ru-RU"/>
        </w:rPr>
        <w:tab/>
      </w:r>
      <w:r w:rsidR="001863F9" w:rsidRPr="00A56C7C">
        <w:rPr>
          <w:rFonts w:ascii="Times New Roman" w:eastAsia="Times New Roman" w:hAnsi="Times New Roman" w:cs="Times New Roman"/>
          <w:b/>
          <w:lang w:eastAsia="ru-RU"/>
        </w:rPr>
        <w:tab/>
      </w:r>
      <w:r w:rsidR="001863F9" w:rsidRPr="00A56C7C">
        <w:rPr>
          <w:rFonts w:ascii="Times New Roman" w:eastAsia="Times New Roman" w:hAnsi="Times New Roman" w:cs="Times New Roman"/>
          <w:b/>
          <w:lang w:eastAsia="ru-RU"/>
        </w:rPr>
        <w:tab/>
      </w:r>
      <w:r w:rsidR="001863F9" w:rsidRPr="00A56C7C">
        <w:rPr>
          <w:rFonts w:ascii="Times New Roman" w:eastAsia="Times New Roman" w:hAnsi="Times New Roman" w:cs="Times New Roman"/>
          <w:b/>
          <w:lang w:eastAsia="ru-RU"/>
        </w:rPr>
        <w:tab/>
      </w:r>
      <w:r w:rsidR="001863F9" w:rsidRPr="00A56C7C">
        <w:rPr>
          <w:rFonts w:ascii="Times New Roman" w:eastAsia="Times New Roman" w:hAnsi="Times New Roman" w:cs="Times New Roman"/>
          <w:b/>
          <w:lang w:eastAsia="ru-RU"/>
        </w:rPr>
        <w:tab/>
      </w:r>
      <w:r w:rsidR="001863F9" w:rsidRPr="00A56C7C">
        <w:rPr>
          <w:rFonts w:ascii="Times New Roman" w:eastAsia="Times New Roman" w:hAnsi="Times New Roman" w:cs="Times New Roman"/>
          <w:b/>
          <w:lang w:eastAsia="ru-RU"/>
        </w:rPr>
        <w:tab/>
      </w:r>
      <w:r w:rsidR="001863F9" w:rsidRPr="00A56C7C">
        <w:rPr>
          <w:rFonts w:ascii="Times New Roman" w:eastAsia="Times New Roman" w:hAnsi="Times New Roman" w:cs="Times New Roman"/>
          <w:b/>
          <w:lang w:eastAsia="ru-RU"/>
        </w:rPr>
        <w:tab/>
      </w:r>
      <w:r w:rsidR="00C415BC" w:rsidRPr="00A56C7C">
        <w:rPr>
          <w:rFonts w:ascii="Times New Roman" w:eastAsia="Times New Roman" w:hAnsi="Times New Roman" w:cs="Times New Roman"/>
          <w:b/>
          <w:lang w:val="uk-UA" w:eastAsia="ru-RU"/>
        </w:rPr>
        <w:t>Анна КЛИМЕНКО</w:t>
      </w:r>
      <w:bookmarkEnd w:id="1"/>
    </w:p>
    <w:sectPr w:rsidR="0069540F" w:rsidRPr="00A56C7C" w:rsidSect="003C5C79">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C"/>
    <w:rsid w:val="00012BBA"/>
    <w:rsid w:val="00016BA9"/>
    <w:rsid w:val="000724C4"/>
    <w:rsid w:val="00083FDE"/>
    <w:rsid w:val="00093830"/>
    <w:rsid w:val="000A7839"/>
    <w:rsid w:val="000B6649"/>
    <w:rsid w:val="000F1F13"/>
    <w:rsid w:val="00176A22"/>
    <w:rsid w:val="00180484"/>
    <w:rsid w:val="001863F9"/>
    <w:rsid w:val="00192C22"/>
    <w:rsid w:val="00194AA0"/>
    <w:rsid w:val="00197529"/>
    <w:rsid w:val="001C394C"/>
    <w:rsid w:val="001C701D"/>
    <w:rsid w:val="001D322E"/>
    <w:rsid w:val="001E1A19"/>
    <w:rsid w:val="001F7835"/>
    <w:rsid w:val="002172AB"/>
    <w:rsid w:val="002302F6"/>
    <w:rsid w:val="00236695"/>
    <w:rsid w:val="0025072C"/>
    <w:rsid w:val="00270FF4"/>
    <w:rsid w:val="002D11AE"/>
    <w:rsid w:val="002F6F86"/>
    <w:rsid w:val="00300B2E"/>
    <w:rsid w:val="00343869"/>
    <w:rsid w:val="0038042C"/>
    <w:rsid w:val="0039377E"/>
    <w:rsid w:val="003952CC"/>
    <w:rsid w:val="003C5C79"/>
    <w:rsid w:val="004122DD"/>
    <w:rsid w:val="00413B26"/>
    <w:rsid w:val="0042512D"/>
    <w:rsid w:val="00461DB0"/>
    <w:rsid w:val="00463C49"/>
    <w:rsid w:val="00474D11"/>
    <w:rsid w:val="00475D49"/>
    <w:rsid w:val="004905BC"/>
    <w:rsid w:val="004A29E1"/>
    <w:rsid w:val="004B186B"/>
    <w:rsid w:val="004C6254"/>
    <w:rsid w:val="004D2BA0"/>
    <w:rsid w:val="004E3549"/>
    <w:rsid w:val="004F7D15"/>
    <w:rsid w:val="00504730"/>
    <w:rsid w:val="00505F84"/>
    <w:rsid w:val="00530ABB"/>
    <w:rsid w:val="005667BA"/>
    <w:rsid w:val="00572312"/>
    <w:rsid w:val="0057653E"/>
    <w:rsid w:val="005825F1"/>
    <w:rsid w:val="005844F9"/>
    <w:rsid w:val="005914F5"/>
    <w:rsid w:val="005B131B"/>
    <w:rsid w:val="005D4CCC"/>
    <w:rsid w:val="0060780B"/>
    <w:rsid w:val="00631E55"/>
    <w:rsid w:val="006640D0"/>
    <w:rsid w:val="00665EBD"/>
    <w:rsid w:val="0069540F"/>
    <w:rsid w:val="006B05EE"/>
    <w:rsid w:val="007018FD"/>
    <w:rsid w:val="00724703"/>
    <w:rsid w:val="00726DFC"/>
    <w:rsid w:val="00727CEF"/>
    <w:rsid w:val="0073562D"/>
    <w:rsid w:val="00740EA7"/>
    <w:rsid w:val="007A0BAC"/>
    <w:rsid w:val="007A7170"/>
    <w:rsid w:val="007B783F"/>
    <w:rsid w:val="007C69A5"/>
    <w:rsid w:val="007D4DFC"/>
    <w:rsid w:val="007D7883"/>
    <w:rsid w:val="008013D3"/>
    <w:rsid w:val="00843D0C"/>
    <w:rsid w:val="008511FC"/>
    <w:rsid w:val="008569DD"/>
    <w:rsid w:val="00863FEB"/>
    <w:rsid w:val="0087157F"/>
    <w:rsid w:val="008866F0"/>
    <w:rsid w:val="00887323"/>
    <w:rsid w:val="00892265"/>
    <w:rsid w:val="008C402D"/>
    <w:rsid w:val="008C63DB"/>
    <w:rsid w:val="008D43A4"/>
    <w:rsid w:val="00903386"/>
    <w:rsid w:val="00945EC9"/>
    <w:rsid w:val="00971F86"/>
    <w:rsid w:val="009B71CB"/>
    <w:rsid w:val="009D2EB2"/>
    <w:rsid w:val="009E1750"/>
    <w:rsid w:val="00A14F0C"/>
    <w:rsid w:val="00A45164"/>
    <w:rsid w:val="00A56C7C"/>
    <w:rsid w:val="00A740E0"/>
    <w:rsid w:val="00AA7976"/>
    <w:rsid w:val="00AD02B4"/>
    <w:rsid w:val="00AD6C6A"/>
    <w:rsid w:val="00B032E8"/>
    <w:rsid w:val="00B21159"/>
    <w:rsid w:val="00B219D8"/>
    <w:rsid w:val="00B33B51"/>
    <w:rsid w:val="00B57744"/>
    <w:rsid w:val="00BB1FB9"/>
    <w:rsid w:val="00BC045F"/>
    <w:rsid w:val="00BC317D"/>
    <w:rsid w:val="00BC6FD9"/>
    <w:rsid w:val="00BE7C98"/>
    <w:rsid w:val="00C3446D"/>
    <w:rsid w:val="00C37CE7"/>
    <w:rsid w:val="00C415BC"/>
    <w:rsid w:val="00C61B5E"/>
    <w:rsid w:val="00C8160F"/>
    <w:rsid w:val="00CB5CD3"/>
    <w:rsid w:val="00D1100E"/>
    <w:rsid w:val="00D545E5"/>
    <w:rsid w:val="00DA0841"/>
    <w:rsid w:val="00DA4F80"/>
    <w:rsid w:val="00DA5A42"/>
    <w:rsid w:val="00DB1BD8"/>
    <w:rsid w:val="00DB32CA"/>
    <w:rsid w:val="00DB6FB0"/>
    <w:rsid w:val="00DE5F25"/>
    <w:rsid w:val="00E014E8"/>
    <w:rsid w:val="00E030C9"/>
    <w:rsid w:val="00E03450"/>
    <w:rsid w:val="00E03EF4"/>
    <w:rsid w:val="00E45577"/>
    <w:rsid w:val="00E60CB6"/>
    <w:rsid w:val="00E64037"/>
    <w:rsid w:val="00E66C83"/>
    <w:rsid w:val="00EA6A4C"/>
    <w:rsid w:val="00ED4CF2"/>
    <w:rsid w:val="00EE23CD"/>
    <w:rsid w:val="00EF07F4"/>
    <w:rsid w:val="00F028FA"/>
    <w:rsid w:val="00F25170"/>
    <w:rsid w:val="00F4587C"/>
    <w:rsid w:val="00F45BD5"/>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22213277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5471</Words>
  <Characters>3120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Анна</cp:lastModifiedBy>
  <cp:revision>63</cp:revision>
  <cp:lastPrinted>2023-06-27T20:53:00Z</cp:lastPrinted>
  <dcterms:created xsi:type="dcterms:W3CDTF">2023-08-21T06:35:00Z</dcterms:created>
  <dcterms:modified xsi:type="dcterms:W3CDTF">2024-04-17T09:48:00Z</dcterms:modified>
</cp:coreProperties>
</file>