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B84CD" w14:textId="77777777" w:rsidR="00C24D5D" w:rsidRDefault="001C7E7F">
      <w:pPr>
        <w:pStyle w:val="Standard"/>
        <w:spacing w:after="0" w:line="240" w:lineRule="auto"/>
        <w:jc w:val="right"/>
        <w:rPr>
          <w:b/>
          <w:lang w:val="uk-UA"/>
        </w:rPr>
      </w:pPr>
      <w:r>
        <w:rPr>
          <w:b/>
          <w:lang w:val="uk-UA"/>
        </w:rPr>
        <w:t>Додаток №2</w:t>
      </w:r>
    </w:p>
    <w:p w14:paraId="36D269B1" w14:textId="77777777" w:rsidR="00C24D5D" w:rsidRDefault="00C24D5D">
      <w:pPr>
        <w:pStyle w:val="Standard"/>
        <w:spacing w:after="0" w:line="240" w:lineRule="auto"/>
        <w:jc w:val="right"/>
        <w:rPr>
          <w:b/>
          <w:lang w:val="uk-UA"/>
        </w:rPr>
      </w:pPr>
    </w:p>
    <w:p w14:paraId="412D6E23" w14:textId="77777777" w:rsidR="00C24D5D" w:rsidRDefault="00C24D5D">
      <w:pPr>
        <w:pStyle w:val="Standard"/>
        <w:tabs>
          <w:tab w:val="clear" w:pos="708"/>
          <w:tab w:val="left" w:pos="360"/>
        </w:tabs>
        <w:spacing w:after="0" w:line="240" w:lineRule="auto"/>
        <w:jc w:val="center"/>
        <w:rPr>
          <w:b/>
          <w:bCs/>
          <w:color w:val="000000"/>
          <w:lang w:val="uk-UA" w:eastAsia="uk-UA"/>
        </w:rPr>
      </w:pPr>
    </w:p>
    <w:p w14:paraId="06E70F75" w14:textId="30986A71" w:rsidR="00C24D5D" w:rsidRDefault="005A781F" w:rsidP="00874016">
      <w:pPr>
        <w:pStyle w:val="Standard"/>
        <w:tabs>
          <w:tab w:val="clear" w:pos="708"/>
          <w:tab w:val="left" w:pos="360"/>
        </w:tabs>
        <w:spacing w:after="0" w:line="240" w:lineRule="auto"/>
        <w:jc w:val="center"/>
        <w:rPr>
          <w:b/>
          <w:bCs/>
          <w:color w:val="000000"/>
          <w:lang w:val="uk-UA" w:eastAsia="uk-UA"/>
        </w:rPr>
      </w:pPr>
      <w:r>
        <w:rPr>
          <w:b/>
          <w:bCs/>
          <w:color w:val="000000"/>
          <w:lang w:val="uk-UA" w:eastAsia="uk-UA"/>
        </w:rPr>
        <w:t>Технічні та якісні вимоги до предмету закупівлі</w:t>
      </w:r>
    </w:p>
    <w:p w14:paraId="623837A2" w14:textId="77777777" w:rsidR="00CA453C" w:rsidRDefault="00CA453C" w:rsidP="00874016">
      <w:pPr>
        <w:pStyle w:val="Standard"/>
        <w:tabs>
          <w:tab w:val="clear" w:pos="708"/>
          <w:tab w:val="left" w:pos="360"/>
        </w:tabs>
        <w:spacing w:after="0" w:line="240" w:lineRule="auto"/>
        <w:jc w:val="center"/>
        <w:rPr>
          <w:b/>
          <w:bCs/>
          <w:color w:val="000000"/>
          <w:lang w:val="uk-UA" w:eastAsia="uk-UA"/>
        </w:rPr>
      </w:pPr>
    </w:p>
    <w:p w14:paraId="5373B612" w14:textId="77777777" w:rsidR="00CA453C" w:rsidRPr="00C925CB" w:rsidRDefault="00CA453C" w:rsidP="00CA453C">
      <w:pPr>
        <w:keepNext/>
        <w:jc w:val="center"/>
        <w:rPr>
          <w:rFonts w:ascii="Times New Roman" w:hAnsi="Times New Roman" w:cs="Times New Roman"/>
          <w:b/>
          <w:sz w:val="24"/>
          <w:szCs w:val="24"/>
          <w:u w:val="single"/>
          <w:lang w:val="uk-UA"/>
        </w:rPr>
      </w:pPr>
      <w:r w:rsidRPr="00C925CB">
        <w:rPr>
          <w:rFonts w:ascii="Times New Roman" w:hAnsi="Times New Roman" w:cs="Times New Roman"/>
          <w:b/>
          <w:sz w:val="24"/>
          <w:szCs w:val="24"/>
          <w:lang w:val="uk-UA"/>
        </w:rPr>
        <w:t>код ДК 021:2015 - 15220000-6 «Риба, рибне філе та інше м’ясо риби морожені» (</w:t>
      </w:r>
      <w:r>
        <w:rPr>
          <w:rFonts w:ascii="Times New Roman" w:hAnsi="Times New Roman" w:cs="Times New Roman"/>
          <w:b/>
          <w:sz w:val="24"/>
          <w:szCs w:val="24"/>
          <w:lang w:val="uk-UA"/>
        </w:rPr>
        <w:t>риба свіжоморожена хек (тушка)</w:t>
      </w:r>
      <w:r w:rsidRPr="00C925CB">
        <w:rPr>
          <w:rFonts w:ascii="Times New Roman" w:hAnsi="Times New Roman" w:cs="Times New Roman"/>
          <w:b/>
          <w:sz w:val="24"/>
          <w:szCs w:val="24"/>
          <w:lang w:val="uk-UA"/>
        </w:rPr>
        <w:t>)</w:t>
      </w:r>
    </w:p>
    <w:p w14:paraId="191CB10D" w14:textId="77777777" w:rsidR="00CA453C" w:rsidRPr="00C925CB" w:rsidRDefault="00CA453C" w:rsidP="00CA453C">
      <w:pPr>
        <w:spacing w:line="264" w:lineRule="auto"/>
        <w:rPr>
          <w:rFonts w:ascii="Times New Roman" w:eastAsia="Calibri" w:hAnsi="Times New Roman" w:cs="Times New Roman"/>
          <w:b/>
          <w:lang w:val="uk-UA"/>
        </w:rPr>
      </w:pPr>
      <w:r w:rsidRPr="00C925CB">
        <w:rPr>
          <w:rFonts w:ascii="Times New Roman" w:eastAsia="Calibri" w:hAnsi="Times New Roman" w:cs="Times New Roman"/>
          <w:b/>
          <w:u w:val="single"/>
          <w:lang w:val="uk-UA"/>
        </w:rPr>
        <w:t>ЯКІСНІ ВИМОГИ</w:t>
      </w:r>
      <w:r w:rsidRPr="00C925CB">
        <w:rPr>
          <w:rFonts w:ascii="Times New Roman" w:eastAsia="Calibri" w:hAnsi="Times New Roman" w:cs="Times New Roman"/>
          <w:b/>
          <w:lang w:val="uk-UA"/>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3328"/>
        <w:gridCol w:w="1280"/>
        <w:gridCol w:w="949"/>
        <w:gridCol w:w="1706"/>
        <w:gridCol w:w="2788"/>
      </w:tblGrid>
      <w:tr w:rsidR="00CA453C" w:rsidRPr="00C925CB" w14:paraId="6CA52D3F" w14:textId="77777777" w:rsidTr="00AC1AE7">
        <w:trPr>
          <w:trHeight w:val="1161"/>
        </w:trPr>
        <w:tc>
          <w:tcPr>
            <w:tcW w:w="439" w:type="dxa"/>
            <w:tcBorders>
              <w:top w:val="single" w:sz="4" w:space="0" w:color="auto"/>
              <w:left w:val="single" w:sz="4" w:space="0" w:color="auto"/>
              <w:bottom w:val="single" w:sz="4" w:space="0" w:color="auto"/>
              <w:right w:val="single" w:sz="4" w:space="0" w:color="auto"/>
            </w:tcBorders>
            <w:vAlign w:val="center"/>
            <w:hideMark/>
          </w:tcPr>
          <w:p w14:paraId="7CC0F166" w14:textId="77777777" w:rsidR="00CA453C" w:rsidRPr="00C925CB" w:rsidRDefault="00CA453C" w:rsidP="00AC1AE7">
            <w:pPr>
              <w:tabs>
                <w:tab w:val="left" w:pos="536"/>
              </w:tabs>
              <w:autoSpaceDE w:val="0"/>
              <w:jc w:val="center"/>
              <w:rPr>
                <w:rFonts w:ascii="Times New Roman" w:hAnsi="Times New Roman" w:cs="Times New Roman"/>
                <w:b/>
                <w:bCs/>
                <w:color w:val="000000"/>
                <w:lang w:val="uk-UA" w:eastAsia="zh-CN"/>
              </w:rPr>
            </w:pPr>
            <w:r w:rsidRPr="00C925CB">
              <w:rPr>
                <w:rFonts w:ascii="Times New Roman" w:hAnsi="Times New Roman" w:cs="Times New Roman"/>
                <w:b/>
                <w:bCs/>
                <w:color w:val="000000"/>
                <w:lang w:val="uk-UA"/>
              </w:rPr>
              <w:t>№</w:t>
            </w:r>
          </w:p>
        </w:tc>
        <w:tc>
          <w:tcPr>
            <w:tcW w:w="3328" w:type="dxa"/>
            <w:tcBorders>
              <w:top w:val="single" w:sz="4" w:space="0" w:color="auto"/>
              <w:left w:val="single" w:sz="4" w:space="0" w:color="auto"/>
              <w:bottom w:val="single" w:sz="4" w:space="0" w:color="auto"/>
              <w:right w:val="single" w:sz="4" w:space="0" w:color="auto"/>
            </w:tcBorders>
            <w:vAlign w:val="center"/>
            <w:hideMark/>
          </w:tcPr>
          <w:p w14:paraId="10F9C04E" w14:textId="77777777" w:rsidR="00CA453C" w:rsidRPr="00C925CB" w:rsidRDefault="00CA453C" w:rsidP="00AC1AE7">
            <w:pPr>
              <w:autoSpaceDE w:val="0"/>
              <w:jc w:val="center"/>
              <w:rPr>
                <w:rFonts w:ascii="Times New Roman" w:hAnsi="Times New Roman" w:cs="Times New Roman"/>
                <w:b/>
                <w:bCs/>
                <w:color w:val="000000"/>
                <w:lang w:val="uk-UA" w:eastAsia="zh-CN"/>
              </w:rPr>
            </w:pPr>
            <w:r w:rsidRPr="00C925CB">
              <w:rPr>
                <w:rFonts w:ascii="Times New Roman" w:hAnsi="Times New Roman" w:cs="Times New Roman"/>
                <w:b/>
                <w:bCs/>
                <w:color w:val="000000"/>
                <w:lang w:val="uk-UA"/>
              </w:rPr>
              <w:t>Найменування</w:t>
            </w:r>
          </w:p>
        </w:tc>
        <w:tc>
          <w:tcPr>
            <w:tcW w:w="1280" w:type="dxa"/>
            <w:tcBorders>
              <w:top w:val="single" w:sz="4" w:space="0" w:color="auto"/>
              <w:left w:val="single" w:sz="4" w:space="0" w:color="auto"/>
              <w:bottom w:val="single" w:sz="4" w:space="0" w:color="auto"/>
              <w:right w:val="single" w:sz="4" w:space="0" w:color="auto"/>
            </w:tcBorders>
            <w:textDirection w:val="btLr"/>
            <w:vAlign w:val="center"/>
            <w:hideMark/>
          </w:tcPr>
          <w:p w14:paraId="585339B1" w14:textId="77777777" w:rsidR="00CA453C" w:rsidRPr="00C925CB" w:rsidRDefault="00CA453C" w:rsidP="00AC1AE7">
            <w:pPr>
              <w:tabs>
                <w:tab w:val="left" w:pos="536"/>
              </w:tabs>
              <w:autoSpaceDE w:val="0"/>
              <w:ind w:left="113" w:right="113"/>
              <w:jc w:val="center"/>
              <w:rPr>
                <w:rFonts w:ascii="Times New Roman" w:hAnsi="Times New Roman" w:cs="Times New Roman"/>
                <w:b/>
                <w:bCs/>
                <w:color w:val="000000"/>
                <w:lang w:val="uk-UA" w:eastAsia="zh-CN"/>
              </w:rPr>
            </w:pPr>
            <w:r w:rsidRPr="00C925CB">
              <w:rPr>
                <w:rFonts w:ascii="Times New Roman" w:hAnsi="Times New Roman" w:cs="Times New Roman"/>
                <w:b/>
                <w:bCs/>
                <w:color w:val="000000"/>
                <w:lang w:val="uk-UA"/>
              </w:rPr>
              <w:t>Одиниці виміру</w:t>
            </w:r>
          </w:p>
        </w:tc>
        <w:tc>
          <w:tcPr>
            <w:tcW w:w="949" w:type="dxa"/>
            <w:tcBorders>
              <w:top w:val="single" w:sz="4" w:space="0" w:color="auto"/>
              <w:left w:val="single" w:sz="4" w:space="0" w:color="auto"/>
              <w:bottom w:val="single" w:sz="4" w:space="0" w:color="auto"/>
              <w:right w:val="single" w:sz="4" w:space="0" w:color="auto"/>
            </w:tcBorders>
            <w:textDirection w:val="btLr"/>
            <w:vAlign w:val="center"/>
            <w:hideMark/>
          </w:tcPr>
          <w:p w14:paraId="0BD90E7A" w14:textId="77777777" w:rsidR="00CA453C" w:rsidRPr="00C925CB" w:rsidRDefault="00CA453C" w:rsidP="00AC1AE7">
            <w:pPr>
              <w:tabs>
                <w:tab w:val="left" w:pos="536"/>
              </w:tabs>
              <w:autoSpaceDE w:val="0"/>
              <w:ind w:left="113" w:right="113"/>
              <w:jc w:val="center"/>
              <w:rPr>
                <w:rFonts w:ascii="Times New Roman" w:hAnsi="Times New Roman" w:cs="Times New Roman"/>
                <w:b/>
                <w:bCs/>
                <w:color w:val="000000"/>
                <w:lang w:val="uk-UA" w:eastAsia="zh-CN"/>
              </w:rPr>
            </w:pPr>
            <w:r w:rsidRPr="00C925CB">
              <w:rPr>
                <w:rFonts w:ascii="Times New Roman" w:hAnsi="Times New Roman" w:cs="Times New Roman"/>
                <w:b/>
                <w:bCs/>
                <w:color w:val="000000"/>
                <w:lang w:val="uk-UA"/>
              </w:rPr>
              <w:t>Кількість</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10D0343" w14:textId="77777777" w:rsidR="00CA453C" w:rsidRDefault="00CA453C" w:rsidP="00AC1AE7">
            <w:pPr>
              <w:tabs>
                <w:tab w:val="left" w:pos="536"/>
              </w:tabs>
              <w:autoSpaceDE w:val="0"/>
              <w:jc w:val="center"/>
              <w:rPr>
                <w:rFonts w:ascii="Times New Roman" w:hAnsi="Times New Roman" w:cs="Times New Roman"/>
                <w:b/>
                <w:bCs/>
                <w:color w:val="000000"/>
                <w:lang w:val="uk-UA"/>
              </w:rPr>
            </w:pPr>
            <w:r>
              <w:rPr>
                <w:rFonts w:ascii="Times New Roman" w:hAnsi="Times New Roman" w:cs="Times New Roman"/>
                <w:b/>
                <w:bCs/>
                <w:color w:val="000000"/>
                <w:lang w:val="uk-UA"/>
              </w:rPr>
              <w:t>Деталізований код</w:t>
            </w:r>
          </w:p>
          <w:p w14:paraId="0B42E9E0" w14:textId="77777777" w:rsidR="00CA453C" w:rsidRPr="00C925CB" w:rsidRDefault="00CA453C" w:rsidP="00AC1AE7">
            <w:pPr>
              <w:tabs>
                <w:tab w:val="left" w:pos="536"/>
              </w:tabs>
              <w:autoSpaceDE w:val="0"/>
              <w:jc w:val="center"/>
              <w:rPr>
                <w:rFonts w:ascii="Times New Roman" w:hAnsi="Times New Roman" w:cs="Times New Roman"/>
                <w:b/>
                <w:bCs/>
                <w:color w:val="000000"/>
                <w:lang w:val="uk-UA" w:eastAsia="zh-CN"/>
              </w:rPr>
            </w:pPr>
            <w:r w:rsidRPr="00C925CB">
              <w:rPr>
                <w:rFonts w:ascii="Times New Roman" w:hAnsi="Times New Roman" w:cs="Times New Roman"/>
                <w:b/>
                <w:sz w:val="24"/>
                <w:szCs w:val="24"/>
                <w:lang w:val="uk-UA"/>
              </w:rPr>
              <w:t>ДК 021:2015</w:t>
            </w:r>
          </w:p>
        </w:tc>
        <w:tc>
          <w:tcPr>
            <w:tcW w:w="2788" w:type="dxa"/>
            <w:tcBorders>
              <w:top w:val="single" w:sz="4" w:space="0" w:color="auto"/>
              <w:left w:val="single" w:sz="4" w:space="0" w:color="auto"/>
              <w:bottom w:val="single" w:sz="4" w:space="0" w:color="auto"/>
              <w:right w:val="single" w:sz="4" w:space="0" w:color="auto"/>
            </w:tcBorders>
            <w:vAlign w:val="center"/>
            <w:hideMark/>
          </w:tcPr>
          <w:p w14:paraId="2112E342" w14:textId="77777777" w:rsidR="00CA453C" w:rsidRPr="00C925CB" w:rsidRDefault="00CA453C" w:rsidP="00AC1AE7">
            <w:pPr>
              <w:tabs>
                <w:tab w:val="left" w:pos="536"/>
              </w:tabs>
              <w:autoSpaceDE w:val="0"/>
              <w:ind w:right="-87"/>
              <w:jc w:val="center"/>
              <w:rPr>
                <w:rFonts w:ascii="Times New Roman" w:hAnsi="Times New Roman" w:cs="Times New Roman"/>
                <w:b/>
                <w:bCs/>
                <w:color w:val="000000"/>
                <w:lang w:val="uk-UA" w:eastAsia="zh-CN"/>
              </w:rPr>
            </w:pPr>
            <w:r w:rsidRPr="00C925CB">
              <w:rPr>
                <w:rFonts w:ascii="Times New Roman" w:hAnsi="Times New Roman" w:cs="Times New Roman"/>
                <w:b/>
                <w:bCs/>
                <w:color w:val="000000"/>
                <w:lang w:val="uk-UA"/>
              </w:rPr>
              <w:t>Умови постачання</w:t>
            </w:r>
          </w:p>
        </w:tc>
      </w:tr>
      <w:tr w:rsidR="00CA453C" w:rsidRPr="008A042C" w14:paraId="4B810B39" w14:textId="77777777" w:rsidTr="00AC1AE7">
        <w:tc>
          <w:tcPr>
            <w:tcW w:w="439" w:type="dxa"/>
            <w:tcBorders>
              <w:top w:val="single" w:sz="4" w:space="0" w:color="auto"/>
              <w:left w:val="single" w:sz="4" w:space="0" w:color="auto"/>
              <w:bottom w:val="single" w:sz="4" w:space="0" w:color="auto"/>
              <w:right w:val="single" w:sz="4" w:space="0" w:color="auto"/>
            </w:tcBorders>
            <w:vAlign w:val="center"/>
          </w:tcPr>
          <w:p w14:paraId="17C5B4AA" w14:textId="77777777" w:rsidR="00CA453C" w:rsidRDefault="00CA453C" w:rsidP="00AC1AE7">
            <w:pPr>
              <w:autoSpaceDE w:val="0"/>
              <w:jc w:val="center"/>
              <w:rPr>
                <w:rFonts w:ascii="Times New Roman" w:hAnsi="Times New Roman" w:cs="Times New Roman"/>
                <w:b/>
                <w:bCs/>
                <w:iCs/>
                <w:color w:val="000000"/>
                <w:lang w:val="uk-UA"/>
              </w:rPr>
            </w:pPr>
            <w:r>
              <w:rPr>
                <w:rFonts w:ascii="Times New Roman" w:hAnsi="Times New Roman" w:cs="Times New Roman"/>
                <w:b/>
                <w:bCs/>
                <w:iCs/>
                <w:color w:val="000000"/>
                <w:lang w:val="uk-UA"/>
              </w:rPr>
              <w:t>1</w:t>
            </w:r>
          </w:p>
        </w:tc>
        <w:tc>
          <w:tcPr>
            <w:tcW w:w="3328" w:type="dxa"/>
            <w:tcBorders>
              <w:top w:val="single" w:sz="4" w:space="0" w:color="auto"/>
              <w:left w:val="single" w:sz="4" w:space="0" w:color="auto"/>
              <w:bottom w:val="single" w:sz="4" w:space="0" w:color="auto"/>
              <w:right w:val="single" w:sz="4" w:space="0" w:color="auto"/>
            </w:tcBorders>
            <w:vAlign w:val="center"/>
          </w:tcPr>
          <w:p w14:paraId="16B08B18" w14:textId="77777777" w:rsidR="00CA453C" w:rsidRDefault="00CA453C" w:rsidP="00AC1AE7">
            <w:pPr>
              <w:tabs>
                <w:tab w:val="left" w:pos="2715"/>
              </w:tabs>
              <w:autoSpaceDE w:val="0"/>
              <w:spacing w:line="264"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Хек, с/м (тушка, без голови)</w:t>
            </w:r>
          </w:p>
        </w:tc>
        <w:tc>
          <w:tcPr>
            <w:tcW w:w="1280" w:type="dxa"/>
            <w:tcBorders>
              <w:top w:val="single" w:sz="4" w:space="0" w:color="auto"/>
              <w:left w:val="single" w:sz="4" w:space="0" w:color="auto"/>
              <w:bottom w:val="single" w:sz="4" w:space="0" w:color="auto"/>
              <w:right w:val="single" w:sz="4" w:space="0" w:color="auto"/>
            </w:tcBorders>
            <w:vAlign w:val="center"/>
          </w:tcPr>
          <w:p w14:paraId="0DD4C714" w14:textId="77777777" w:rsidR="00CA453C" w:rsidRPr="00C925CB" w:rsidRDefault="00CA453C" w:rsidP="00AC1AE7">
            <w:pPr>
              <w:tabs>
                <w:tab w:val="left" w:pos="2715"/>
              </w:tabs>
              <w:autoSpaceDE w:val="0"/>
              <w:spacing w:line="264" w:lineRule="auto"/>
              <w:jc w:val="center"/>
              <w:rPr>
                <w:rFonts w:ascii="Times New Roman" w:hAnsi="Times New Roman" w:cs="Times New Roman"/>
                <w:color w:val="000000"/>
                <w:lang w:val="uk-UA"/>
              </w:rPr>
            </w:pPr>
            <w:r>
              <w:rPr>
                <w:rFonts w:ascii="Times New Roman" w:hAnsi="Times New Roman" w:cs="Times New Roman"/>
                <w:color w:val="000000"/>
                <w:lang w:val="uk-UA"/>
              </w:rPr>
              <w:t>кг</w:t>
            </w:r>
          </w:p>
        </w:tc>
        <w:tc>
          <w:tcPr>
            <w:tcW w:w="949" w:type="dxa"/>
            <w:tcBorders>
              <w:top w:val="single" w:sz="4" w:space="0" w:color="auto"/>
              <w:left w:val="single" w:sz="4" w:space="0" w:color="auto"/>
              <w:bottom w:val="single" w:sz="4" w:space="0" w:color="auto"/>
              <w:right w:val="single" w:sz="4" w:space="0" w:color="auto"/>
            </w:tcBorders>
            <w:vAlign w:val="center"/>
          </w:tcPr>
          <w:p w14:paraId="36E5F5F3" w14:textId="76FDCA25" w:rsidR="00CA453C" w:rsidRDefault="00EE04AC" w:rsidP="00AC1AE7">
            <w:pPr>
              <w:tabs>
                <w:tab w:val="left" w:pos="2715"/>
              </w:tabs>
              <w:autoSpaceDE w:val="0"/>
              <w:spacing w:line="264" w:lineRule="auto"/>
              <w:jc w:val="center"/>
              <w:rPr>
                <w:rFonts w:ascii="Times New Roman" w:hAnsi="Times New Roman" w:cs="Times New Roman"/>
                <w:color w:val="000000"/>
                <w:lang w:val="uk-UA" w:eastAsia="zh-CN"/>
              </w:rPr>
            </w:pPr>
            <w:r>
              <w:rPr>
                <w:rFonts w:ascii="Times New Roman" w:hAnsi="Times New Roman" w:cs="Times New Roman"/>
                <w:color w:val="000000"/>
                <w:lang w:val="uk-UA" w:eastAsia="zh-CN"/>
              </w:rPr>
              <w:t>1700</w:t>
            </w:r>
            <w:bookmarkStart w:id="0" w:name="_GoBack"/>
            <w:bookmarkEnd w:id="0"/>
          </w:p>
        </w:tc>
        <w:tc>
          <w:tcPr>
            <w:tcW w:w="1706" w:type="dxa"/>
            <w:tcBorders>
              <w:top w:val="single" w:sz="4" w:space="0" w:color="auto"/>
              <w:left w:val="single" w:sz="4" w:space="0" w:color="auto"/>
              <w:bottom w:val="single" w:sz="4" w:space="0" w:color="auto"/>
              <w:right w:val="single" w:sz="4" w:space="0" w:color="auto"/>
            </w:tcBorders>
            <w:vAlign w:val="center"/>
          </w:tcPr>
          <w:p w14:paraId="2F194126" w14:textId="77777777" w:rsidR="00CA453C" w:rsidRPr="00CA453C" w:rsidRDefault="00CA453C" w:rsidP="00AC1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jc w:val="center"/>
              <w:rPr>
                <w:rFonts w:ascii="Times New Roman" w:hAnsi="Times New Roman" w:cs="Times New Roman"/>
                <w:color w:val="000000"/>
                <w:lang w:val="uk-UA" w:eastAsia="zh-CN"/>
              </w:rPr>
            </w:pPr>
            <w:r w:rsidRPr="00CA453C">
              <w:rPr>
                <w:rFonts w:ascii="Times New Roman" w:hAnsi="Times New Roman" w:cs="Times New Roman"/>
                <w:color w:val="000000"/>
                <w:sz w:val="21"/>
                <w:szCs w:val="21"/>
              </w:rPr>
              <w:t>15221000-3 - Морожена</w:t>
            </w:r>
            <w:r w:rsidRPr="00CA453C">
              <w:rPr>
                <w:rFonts w:ascii="Times New Roman" w:hAnsi="Times New Roman" w:cs="Times New Roman"/>
                <w:color w:val="000000"/>
                <w:sz w:val="21"/>
                <w:szCs w:val="21"/>
                <w:lang w:val="uk-UA"/>
              </w:rPr>
              <w:t xml:space="preserve"> </w:t>
            </w:r>
            <w:r w:rsidRPr="00CA453C">
              <w:rPr>
                <w:rFonts w:ascii="Times New Roman" w:hAnsi="Times New Roman" w:cs="Times New Roman"/>
                <w:color w:val="000000"/>
                <w:sz w:val="21"/>
                <w:szCs w:val="21"/>
              </w:rPr>
              <w:t>риба</w:t>
            </w:r>
          </w:p>
        </w:tc>
        <w:tc>
          <w:tcPr>
            <w:tcW w:w="2788" w:type="dxa"/>
            <w:tcBorders>
              <w:top w:val="single" w:sz="4" w:space="0" w:color="auto"/>
              <w:left w:val="single" w:sz="4" w:space="0" w:color="auto"/>
              <w:bottom w:val="single" w:sz="4" w:space="0" w:color="auto"/>
              <w:right w:val="single" w:sz="4" w:space="0" w:color="auto"/>
            </w:tcBorders>
            <w:vAlign w:val="center"/>
          </w:tcPr>
          <w:p w14:paraId="76E5086C" w14:textId="77777777" w:rsidR="00CA453C" w:rsidRPr="00C925CB" w:rsidRDefault="00CA453C" w:rsidP="00AC1AE7">
            <w:pPr>
              <w:autoSpaceDE w:val="0"/>
              <w:jc w:val="center"/>
              <w:rPr>
                <w:rFonts w:ascii="Times New Roman" w:hAnsi="Times New Roman" w:cs="Times New Roman"/>
                <w:color w:val="000000"/>
                <w:lang w:val="uk-UA" w:eastAsia="zh-CN"/>
              </w:rPr>
            </w:pPr>
            <w:r w:rsidRPr="00C925CB">
              <w:rPr>
                <w:rFonts w:ascii="Times New Roman" w:hAnsi="Times New Roman" w:cs="Times New Roman"/>
                <w:color w:val="000000"/>
                <w:lang w:val="uk-UA"/>
              </w:rPr>
              <w:t>Спеціалізованим транспортом постачальника (фургон рефрижератор)</w:t>
            </w:r>
          </w:p>
        </w:tc>
      </w:tr>
    </w:tbl>
    <w:p w14:paraId="29DB0C4D" w14:textId="77777777" w:rsidR="00CA453C" w:rsidRDefault="00CA453C" w:rsidP="00874016">
      <w:pPr>
        <w:pStyle w:val="Standard"/>
        <w:tabs>
          <w:tab w:val="clear" w:pos="708"/>
          <w:tab w:val="left" w:pos="360"/>
        </w:tabs>
        <w:spacing w:after="0" w:line="240" w:lineRule="auto"/>
        <w:jc w:val="center"/>
        <w:rPr>
          <w:b/>
          <w:bCs/>
          <w:color w:val="000000"/>
          <w:lang w:val="uk-UA" w:eastAsia="uk-UA"/>
        </w:rPr>
      </w:pPr>
    </w:p>
    <w:p w14:paraId="69541491" w14:textId="77777777" w:rsidR="004F7272" w:rsidRPr="006B4711" w:rsidRDefault="00366F57" w:rsidP="00366F57">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lang w:eastAsia="ar-SA"/>
        </w:rPr>
      </w:pPr>
      <w:r>
        <w:rPr>
          <w:b/>
          <w:lang w:val="uk-UA"/>
        </w:rPr>
        <w:t>В</w:t>
      </w:r>
      <w:r w:rsidR="005A781F">
        <w:rPr>
          <w:b/>
        </w:rPr>
        <w:t>имоги</w:t>
      </w:r>
      <w:r w:rsidR="005A781F">
        <w:rPr>
          <w:b/>
          <w:lang w:eastAsia="ar-SA"/>
        </w:rPr>
        <w:t xml:space="preserve"> до предмета закупівлі:</w:t>
      </w:r>
    </w:p>
    <w:p w14:paraId="59A5FDAE" w14:textId="77777777" w:rsidR="008857E1" w:rsidRPr="008857E1" w:rsidRDefault="008857E1" w:rsidP="008857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center"/>
        <w:rPr>
          <w:rFonts w:ascii="Times New Roman" w:eastAsia="Times New Roman" w:hAnsi="Times New Roman" w:cs="Times New Roman"/>
          <w:sz w:val="24"/>
          <w:szCs w:val="24"/>
          <w:lang w:val="uk-UA" w:eastAsia="ru-RU"/>
        </w:rPr>
      </w:pPr>
    </w:p>
    <w:p w14:paraId="5001D17B" w14:textId="77777777" w:rsidR="008857E1" w:rsidRPr="008857E1" w:rsidRDefault="008857E1" w:rsidP="008857E1">
      <w:pPr>
        <w:widowControl/>
        <w:tabs>
          <w:tab w:val="left" w:pos="708"/>
        </w:tabs>
        <w:spacing w:after="0" w:line="360" w:lineRule="auto"/>
        <w:ind w:firstLine="720"/>
        <w:contextualSpacing/>
        <w:jc w:val="both"/>
        <w:rPr>
          <w:rFonts w:ascii="Times New Roman" w:eastAsia="Times New Roman" w:hAnsi="Times New Roman" w:cs="Times New Roman"/>
          <w:sz w:val="24"/>
          <w:szCs w:val="24"/>
          <w:lang w:val="uk-UA" w:eastAsia="zh-CN"/>
        </w:rPr>
      </w:pPr>
      <w:r w:rsidRPr="008857E1">
        <w:rPr>
          <w:rFonts w:ascii="Times New Roman" w:eastAsia="Times New Roman" w:hAnsi="Times New Roman" w:cs="Times New Roman"/>
          <w:sz w:val="24"/>
          <w:szCs w:val="24"/>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14:paraId="70CE2A48" w14:textId="77777777" w:rsidR="008857E1" w:rsidRPr="008857E1" w:rsidRDefault="008857E1" w:rsidP="008857E1">
      <w:pPr>
        <w:widowControl/>
        <w:tabs>
          <w:tab w:val="left" w:pos="708"/>
        </w:tabs>
        <w:spacing w:after="0" w:line="360" w:lineRule="auto"/>
        <w:ind w:firstLine="720"/>
        <w:contextualSpacing/>
        <w:jc w:val="both"/>
        <w:rPr>
          <w:rFonts w:ascii="Times New Roman" w:eastAsia="Times New Roman" w:hAnsi="Times New Roman" w:cs="Times New Roman"/>
          <w:sz w:val="24"/>
          <w:szCs w:val="24"/>
          <w:lang w:val="uk-UA" w:eastAsia="ru-RU"/>
        </w:rPr>
      </w:pPr>
      <w:r w:rsidRPr="008857E1">
        <w:rPr>
          <w:rFonts w:ascii="Times New Roman" w:eastAsia="Times New Roman" w:hAnsi="Times New Roman" w:cs="Times New Roman"/>
          <w:sz w:val="24"/>
          <w:szCs w:val="24"/>
          <w:lang w:val="uk-UA" w:eastAsia="zh-CN"/>
        </w:rPr>
        <w:t xml:space="preserve">2. Ціна за одиницю товару, що надана в складі тендерної пропозиції не повинна перевищувати середньостатистичну вартість товару встановлену Державною службою статистики України на дату кінцевого строку подання тендерних пропозицій. </w:t>
      </w:r>
      <w:r w:rsidRPr="008857E1">
        <w:rPr>
          <w:rFonts w:ascii="Times New Roman" w:eastAsia="Times New Roman" w:hAnsi="Times New Roman" w:cs="Times New Roman"/>
          <w:sz w:val="24"/>
          <w:szCs w:val="24"/>
          <w:lang w:val="uk-UA" w:eastAsia="ru-RU"/>
        </w:rPr>
        <w:t xml:space="preserve">Учасник визначає ціну на товар, який він пропонує поставити за Договором, </w:t>
      </w:r>
      <w:r w:rsidRPr="008857E1">
        <w:rPr>
          <w:rFonts w:ascii="Times New Roman" w:eastAsia="Times New Roman" w:hAnsi="Times New Roman" w:cs="Times New Roman"/>
          <w:b/>
          <w:sz w:val="24"/>
          <w:szCs w:val="24"/>
          <w:lang w:val="uk-UA" w:eastAsia="ru-RU"/>
        </w:rPr>
        <w:t>з урахуванням</w:t>
      </w:r>
      <w:r w:rsidRPr="008857E1">
        <w:rPr>
          <w:rFonts w:ascii="Times New Roman" w:eastAsia="Times New Roman" w:hAnsi="Times New Roman" w:cs="Times New Roman"/>
          <w:sz w:val="24"/>
          <w:szCs w:val="24"/>
          <w:lang w:val="uk-UA" w:eastAsia="ru-RU"/>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3038FAC0" w14:textId="77777777" w:rsidR="008857E1" w:rsidRPr="008857E1" w:rsidRDefault="008857E1" w:rsidP="008857E1">
      <w:pPr>
        <w:widowControl/>
        <w:tabs>
          <w:tab w:val="left" w:pos="708"/>
        </w:tabs>
        <w:spacing w:after="0" w:line="360" w:lineRule="auto"/>
        <w:ind w:firstLine="720"/>
        <w:contextualSpacing/>
        <w:jc w:val="both"/>
        <w:rPr>
          <w:rFonts w:ascii="Times New Roman" w:eastAsia="Times New Roman" w:hAnsi="Times New Roman" w:cs="Times New Roman"/>
          <w:sz w:val="24"/>
          <w:szCs w:val="24"/>
          <w:lang w:val="uk-UA" w:eastAsia="ru-RU"/>
        </w:rPr>
      </w:pPr>
      <w:r w:rsidRPr="008857E1">
        <w:rPr>
          <w:rFonts w:ascii="Times New Roman" w:eastAsia="Times New Roman" w:hAnsi="Times New Roman" w:cs="Times New Roman"/>
          <w:sz w:val="24"/>
          <w:szCs w:val="24"/>
          <w:lang w:val="uk-UA" w:eastAsia="zh-CN"/>
        </w:rPr>
        <w:t xml:space="preserve">3.Термін придатності Товару на момент поставки повинен бути </w:t>
      </w:r>
      <w:r w:rsidRPr="008857E1">
        <w:rPr>
          <w:rFonts w:ascii="Times New Roman" w:eastAsia="Times New Roman" w:hAnsi="Times New Roman" w:cs="Times New Roman"/>
          <w:b/>
          <w:sz w:val="24"/>
          <w:szCs w:val="24"/>
          <w:lang w:val="uk-UA" w:eastAsia="zh-CN"/>
        </w:rPr>
        <w:t>не менше 80%</w:t>
      </w:r>
      <w:r w:rsidRPr="008857E1">
        <w:rPr>
          <w:rFonts w:ascii="Times New Roman" w:eastAsia="Times New Roman" w:hAnsi="Times New Roman" w:cs="Times New Roman"/>
          <w:sz w:val="24"/>
          <w:szCs w:val="24"/>
          <w:lang w:val="uk-UA" w:eastAsia="zh-CN"/>
        </w:rPr>
        <w:t xml:space="preserve"> від основного терміну придатності згідно технічних умов на виробництві. </w:t>
      </w:r>
      <w:r w:rsidRPr="008857E1">
        <w:rPr>
          <w:rFonts w:ascii="Times New Roman" w:eastAsia="Times New Roman" w:hAnsi="Times New Roman" w:cs="Times New Roman"/>
          <w:sz w:val="24"/>
          <w:szCs w:val="24"/>
          <w:lang w:val="uk-UA" w:eastAsia="ru-RU"/>
        </w:rPr>
        <w:t xml:space="preserve">При виявленні Замовником дефектів, простроченого терміну придатності товару, будь-чого іншого, що </w:t>
      </w:r>
      <w:r w:rsidRPr="008857E1">
        <w:rPr>
          <w:rFonts w:ascii="Times New Roman" w:eastAsia="Times New Roman" w:hAnsi="Times New Roman" w:cs="Times New Roman"/>
          <w:sz w:val="24"/>
          <w:szCs w:val="24"/>
          <w:lang w:val="uk-UA" w:eastAsia="ru-RU"/>
        </w:rPr>
        <w:lastRenderedPageBreak/>
        <w:t>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14:paraId="14F8757D" w14:textId="77777777" w:rsidR="008857E1" w:rsidRPr="008857E1" w:rsidRDefault="008857E1" w:rsidP="008857E1">
      <w:pPr>
        <w:widowControl/>
        <w:tabs>
          <w:tab w:val="left" w:pos="708"/>
        </w:tabs>
        <w:spacing w:after="0" w:line="360" w:lineRule="auto"/>
        <w:ind w:firstLine="720"/>
        <w:contextualSpacing/>
        <w:jc w:val="both"/>
        <w:rPr>
          <w:rFonts w:ascii="Times New Roman" w:eastAsia="Times New Roman" w:hAnsi="Times New Roman" w:cs="Times New Roman"/>
          <w:sz w:val="24"/>
          <w:szCs w:val="24"/>
          <w:lang w:val="uk-UA" w:eastAsia="zh-CN"/>
        </w:rPr>
      </w:pPr>
      <w:r w:rsidRPr="008857E1">
        <w:rPr>
          <w:rFonts w:ascii="Times New Roman" w:eastAsia="Times New Roman" w:hAnsi="Times New Roman" w:cs="Times New Roman"/>
          <w:sz w:val="24"/>
          <w:szCs w:val="24"/>
          <w:lang w:val="uk-UA" w:eastAsia="zh-CN"/>
        </w:rPr>
        <w:t>4. Умови поставки товарів: спеціальним автотранспортом Учасника/перевізника для перевезення вищезазначених товарів. Т</w:t>
      </w:r>
      <w:r w:rsidRPr="008857E1">
        <w:rPr>
          <w:rFonts w:ascii="Times New Roman" w:eastAsia="Times New Roman" w:hAnsi="Times New Roman" w:cs="Times New Roman"/>
          <w:sz w:val="24"/>
          <w:szCs w:val="24"/>
          <w:lang w:val="uk-UA" w:eastAsia="ru-RU"/>
        </w:rPr>
        <w:t>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r w:rsidRPr="008857E1">
        <w:rPr>
          <w:rFonts w:ascii="Times New Roman" w:eastAsia="Times New Roman" w:hAnsi="Times New Roman" w:cs="Times New Roman"/>
          <w:color w:val="000000"/>
          <w:sz w:val="24"/>
          <w:szCs w:val="24"/>
          <w:lang w:val="uk-UA" w:eastAsia="ru-RU"/>
        </w:rPr>
        <w:t xml:space="preserve">. </w:t>
      </w:r>
      <w:r w:rsidRPr="008857E1">
        <w:rPr>
          <w:rFonts w:ascii="Times New Roman" w:eastAsia="Times New Roman" w:hAnsi="Times New Roman" w:cs="Times New Roman"/>
          <w:sz w:val="24"/>
          <w:szCs w:val="24"/>
          <w:lang w:val="uk-UA" w:eastAsia="ru-RU"/>
        </w:rPr>
        <w:t>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w:t>
      </w:r>
      <w:r w:rsidRPr="008857E1">
        <w:rPr>
          <w:rFonts w:ascii="Times New Roman" w:eastAsia="Times New Roman" w:hAnsi="Times New Roman" w:cs="Times New Roman"/>
          <w:sz w:val="24"/>
          <w:szCs w:val="24"/>
          <w:lang w:val="uk-UA" w:eastAsia="zh-CN"/>
        </w:rPr>
        <w:t xml:space="preserve"> Доставка товару та розвантаження: здійснюється за рахунок Постачальника.</w:t>
      </w:r>
    </w:p>
    <w:p w14:paraId="1ABFF8CE" w14:textId="77777777" w:rsidR="008857E1" w:rsidRPr="008857E1" w:rsidRDefault="008857E1" w:rsidP="008857E1">
      <w:pPr>
        <w:widowControl/>
        <w:tabs>
          <w:tab w:val="left" w:pos="708"/>
        </w:tabs>
        <w:spacing w:after="0" w:line="360" w:lineRule="auto"/>
        <w:ind w:firstLine="720"/>
        <w:contextualSpacing/>
        <w:jc w:val="both"/>
        <w:rPr>
          <w:rFonts w:ascii="Times New Roman" w:eastAsia="Times New Roman" w:hAnsi="Times New Roman" w:cs="Times New Roman"/>
          <w:sz w:val="24"/>
          <w:szCs w:val="24"/>
          <w:lang w:val="uk-UA" w:eastAsia="ru-RU"/>
        </w:rPr>
      </w:pPr>
      <w:r w:rsidRPr="008857E1">
        <w:rPr>
          <w:rFonts w:ascii="Times New Roman" w:eastAsia="Times New Roman" w:hAnsi="Times New Roman" w:cs="Times New Roman"/>
          <w:sz w:val="24"/>
          <w:szCs w:val="24"/>
          <w:lang w:val="uk-UA" w:eastAsia="zh-CN"/>
        </w:rPr>
        <w:t xml:space="preserve">5. Строк поставки товарів: до 31 грудня 2024 р, невеликими партіями за потребою, </w:t>
      </w:r>
      <w:r w:rsidRPr="008857E1">
        <w:rPr>
          <w:rFonts w:ascii="Times New Roman" w:eastAsia="Times New Roman" w:hAnsi="Times New Roman" w:cs="Times New Roman"/>
          <w:color w:val="222222"/>
          <w:sz w:val="24"/>
          <w:szCs w:val="24"/>
          <w:shd w:val="clear" w:color="auto" w:fill="FFFFFF"/>
          <w:lang w:val="uk-UA" w:eastAsia="ru-RU"/>
        </w:rPr>
        <w:t>не пізніше 1-го дня з з</w:t>
      </w:r>
      <w:r w:rsidRPr="008857E1">
        <w:rPr>
          <w:rFonts w:ascii="Times New Roman" w:eastAsia="Times New Roman" w:hAnsi="Times New Roman" w:cs="Times New Roman"/>
          <w:sz w:val="24"/>
          <w:szCs w:val="24"/>
          <w:lang w:val="uk-UA" w:eastAsia="ru-RU"/>
        </w:rPr>
        <w:t>гідно заявок Замовника та згідно графіку поставки</w:t>
      </w:r>
      <w:r w:rsidRPr="008857E1">
        <w:rPr>
          <w:rFonts w:ascii="Times New Roman" w:eastAsia="Times New Roman" w:hAnsi="Times New Roman" w:cs="Times New Roman"/>
          <w:color w:val="222222"/>
          <w:sz w:val="24"/>
          <w:szCs w:val="24"/>
          <w:shd w:val="clear" w:color="auto" w:fill="FFFFFF"/>
          <w:lang w:val="uk-UA" w:eastAsia="ru-RU"/>
        </w:rPr>
        <w:t xml:space="preserve"> (засобами телефонного зв’язку, шляхом листування, по електронній пошті).</w:t>
      </w:r>
    </w:p>
    <w:p w14:paraId="51B8B9BF" w14:textId="77777777" w:rsidR="008857E1" w:rsidRPr="008857E1" w:rsidRDefault="008857E1" w:rsidP="008857E1">
      <w:pPr>
        <w:widowControl/>
        <w:tabs>
          <w:tab w:val="left" w:pos="708"/>
        </w:tabs>
        <w:spacing w:after="0" w:line="360" w:lineRule="auto"/>
        <w:ind w:firstLine="720"/>
        <w:contextualSpacing/>
        <w:jc w:val="both"/>
        <w:rPr>
          <w:rFonts w:ascii="Times New Roman" w:eastAsia="Times New Roman" w:hAnsi="Times New Roman" w:cs="Times New Roman"/>
          <w:sz w:val="24"/>
          <w:szCs w:val="24"/>
          <w:lang w:val="uk-UA" w:eastAsia="zh-CN"/>
        </w:rPr>
      </w:pPr>
      <w:r w:rsidRPr="008857E1">
        <w:rPr>
          <w:rFonts w:ascii="Times New Roman" w:eastAsia="Times New Roman" w:hAnsi="Times New Roman" w:cs="Times New Roman"/>
          <w:sz w:val="24"/>
          <w:szCs w:val="24"/>
          <w:lang w:val="uk-UA" w:eastAsia="zh-CN"/>
        </w:rPr>
        <w:t>6. Переможець оплачує усі витрати, пов’язані з пересилкою документів (договір, рахунок, накладні, витрати по доставці товару і т.п.).</w:t>
      </w:r>
    </w:p>
    <w:p w14:paraId="36BAB618" w14:textId="77777777" w:rsidR="008857E1" w:rsidRPr="008857E1" w:rsidRDefault="008857E1" w:rsidP="008857E1">
      <w:pPr>
        <w:widowControl/>
        <w:tabs>
          <w:tab w:val="left" w:pos="708"/>
        </w:tabs>
        <w:spacing w:after="0" w:line="360" w:lineRule="auto"/>
        <w:ind w:firstLine="720"/>
        <w:contextualSpacing/>
        <w:jc w:val="both"/>
        <w:rPr>
          <w:rFonts w:ascii="Times New Roman" w:eastAsia="Times New Roman" w:hAnsi="Times New Roman" w:cs="Times New Roman"/>
          <w:sz w:val="24"/>
          <w:szCs w:val="24"/>
          <w:lang w:val="uk-UA" w:eastAsia="zh-CN"/>
        </w:rPr>
      </w:pPr>
      <w:r w:rsidRPr="008857E1">
        <w:rPr>
          <w:rFonts w:ascii="Times New Roman" w:eastAsia="Times New Roman" w:hAnsi="Times New Roman" w:cs="Times New Roman"/>
          <w:sz w:val="24"/>
          <w:szCs w:val="24"/>
          <w:lang w:val="uk-UA" w:eastAsia="zh-CN"/>
        </w:rPr>
        <w:t>7. При поставці товару копії супровідних документів надаються на кожну партію товару.</w:t>
      </w:r>
    </w:p>
    <w:p w14:paraId="33E88B2A" w14:textId="77777777" w:rsidR="008857E1" w:rsidRPr="008857E1" w:rsidRDefault="008857E1" w:rsidP="008857E1">
      <w:pPr>
        <w:spacing w:after="0" w:line="360" w:lineRule="auto"/>
        <w:ind w:firstLine="720"/>
        <w:contextualSpacing/>
        <w:jc w:val="both"/>
        <w:rPr>
          <w:rFonts w:ascii="Times New Roman" w:eastAsia="Times New Roman" w:hAnsi="Times New Roman" w:cs="Times New Roman"/>
          <w:sz w:val="24"/>
          <w:szCs w:val="24"/>
          <w:lang w:val="uk-UA" w:eastAsia="zh-CN"/>
        </w:rPr>
      </w:pPr>
      <w:r w:rsidRPr="008857E1">
        <w:rPr>
          <w:rFonts w:ascii="Times New Roman" w:eastAsia="Times New Roman" w:hAnsi="Times New Roman" w:cs="Times New Roman"/>
          <w:sz w:val="24"/>
          <w:szCs w:val="24"/>
          <w:lang w:val="uk-UA" w:eastAsia="zh-CN"/>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w:t>
      </w:r>
      <w:r w:rsidRPr="008857E1">
        <w:rPr>
          <w:rFonts w:ascii="Times New Roman" w:eastAsia="Times New Roman" w:hAnsi="Times New Roman" w:cs="Times New Roman"/>
          <w:b/>
          <w:sz w:val="24"/>
          <w:szCs w:val="24"/>
          <w:lang w:val="uk-UA" w:eastAsia="zh-CN"/>
        </w:rPr>
        <w:t>під час поставки товару</w:t>
      </w:r>
      <w:r w:rsidRPr="008857E1">
        <w:rPr>
          <w:rFonts w:ascii="Times New Roman" w:eastAsia="Times New Roman" w:hAnsi="Times New Roman" w:cs="Times New Roman"/>
          <w:sz w:val="24"/>
          <w:szCs w:val="24"/>
          <w:lang w:val="uk-UA" w:eastAsia="zh-CN"/>
        </w:rPr>
        <w:t xml:space="preserve">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14:paraId="7B2F98EE" w14:textId="77777777" w:rsidR="008857E1" w:rsidRPr="008857E1" w:rsidRDefault="008857E1" w:rsidP="008857E1">
      <w:pPr>
        <w:spacing w:after="0" w:line="360" w:lineRule="auto"/>
        <w:ind w:firstLine="720"/>
        <w:contextualSpacing/>
        <w:jc w:val="both"/>
        <w:rPr>
          <w:rFonts w:ascii="Times New Roman" w:eastAsia="Times New Roman" w:hAnsi="Times New Roman" w:cs="Times New Roman"/>
          <w:sz w:val="24"/>
          <w:szCs w:val="24"/>
          <w:lang w:val="uk-UA" w:eastAsia="zh-CN"/>
        </w:rPr>
      </w:pPr>
      <w:r w:rsidRPr="008857E1">
        <w:rPr>
          <w:rFonts w:ascii="Times New Roman" w:eastAsia="Times New Roman" w:hAnsi="Times New Roman" w:cs="Times New Roman"/>
          <w:sz w:val="24"/>
          <w:szCs w:val="24"/>
          <w:lang w:val="uk-UA" w:eastAsia="zh-CN"/>
        </w:rPr>
        <w:t>На виконання вимог статті 25 Закону України "Про основні принципи та вимоги до безпечності та якості харчових продуктів" Учасник-виробник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w:t>
      </w:r>
      <w:bookmarkStart w:id="1" w:name="n659"/>
      <w:bookmarkEnd w:id="1"/>
      <w:r w:rsidRPr="008857E1">
        <w:rPr>
          <w:rFonts w:ascii="Times New Roman" w:eastAsia="Times New Roman" w:hAnsi="Times New Roman" w:cs="Times New Roman"/>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w:t>
      </w:r>
      <w:r w:rsidRPr="008857E1">
        <w:rPr>
          <w:rFonts w:ascii="Times New Roman" w:eastAsia="Times New Roman" w:hAnsi="Times New Roman" w:cs="Times New Roman"/>
          <w:sz w:val="24"/>
          <w:szCs w:val="24"/>
          <w:lang w:val="uk-UA" w:eastAsia="zh-CN"/>
        </w:rPr>
        <w:lastRenderedPageBreak/>
        <w:t>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14:paraId="6C0AD805" w14:textId="77777777" w:rsidR="008857E1" w:rsidRPr="008857E1" w:rsidRDefault="008857E1" w:rsidP="008857E1">
      <w:pPr>
        <w:spacing w:after="0" w:line="360" w:lineRule="auto"/>
        <w:ind w:firstLine="720"/>
        <w:contextualSpacing/>
        <w:jc w:val="both"/>
        <w:rPr>
          <w:rFonts w:ascii="Times New Roman" w:eastAsia="Times New Roman" w:hAnsi="Times New Roman" w:cs="Times New Roman"/>
          <w:sz w:val="24"/>
          <w:szCs w:val="24"/>
          <w:lang w:val="uk-UA" w:eastAsia="zh-CN"/>
        </w:rPr>
      </w:pPr>
      <w:r w:rsidRPr="008857E1">
        <w:rPr>
          <w:rFonts w:ascii="Times New Roman" w:eastAsia="Times New Roman" w:hAnsi="Times New Roman" w:cs="Times New Roman"/>
          <w:sz w:val="24"/>
          <w:szCs w:val="24"/>
          <w:lang w:val="uk-UA" w:eastAsia="zh-CN"/>
        </w:rPr>
        <w:t xml:space="preserve">У разі якщо, учасник планує для виконання умов договору використовувати послуги перевізника для виконання доставки товару, учасник додатково у складі тендерної пропозиції повинен надати підтвердження реєстрації потужностей з посиланням на особистий реєстраційний номер у Державному реєстрі потужностей операторів ринку, що виданий на перевізника (у рішенні про державну реєстрацію потужності видану на перевізника повинний бути передбачений вид діяльності: транспортування харчових продуктів). </w:t>
      </w:r>
    </w:p>
    <w:p w14:paraId="770E37DE" w14:textId="77777777" w:rsidR="008857E1" w:rsidRPr="008857E1" w:rsidRDefault="008857E1" w:rsidP="008857E1">
      <w:pPr>
        <w:spacing w:after="0" w:line="360" w:lineRule="auto"/>
        <w:ind w:firstLine="720"/>
        <w:contextualSpacing/>
        <w:jc w:val="both"/>
        <w:rPr>
          <w:rFonts w:ascii="Times New Roman" w:eastAsia="Times New Roman" w:hAnsi="Times New Roman" w:cs="Times New Roman"/>
          <w:sz w:val="24"/>
          <w:szCs w:val="24"/>
          <w:lang w:val="uk-UA" w:eastAsia="zh-CN"/>
        </w:rPr>
      </w:pPr>
      <w:r w:rsidRPr="008857E1">
        <w:rPr>
          <w:rFonts w:ascii="Times New Roman" w:eastAsia="Times New Roman" w:hAnsi="Times New Roman" w:cs="Times New Roman"/>
          <w:sz w:val="24"/>
          <w:szCs w:val="24"/>
          <w:lang w:val="uk-UA" w:eastAsia="zh-CN"/>
        </w:rPr>
        <w:t>У разі якщо, перевезення товару здійснює Учасник самостійно у рішенні про державну реєстрацію потужності видану на учасника також повинний бути передбачений вид діяльності: транспортування харчових продуктів.</w:t>
      </w:r>
    </w:p>
    <w:p w14:paraId="778229D2" w14:textId="77777777" w:rsidR="008857E1" w:rsidRPr="008857E1" w:rsidRDefault="008857E1" w:rsidP="008857E1">
      <w:pPr>
        <w:widowControl/>
        <w:tabs>
          <w:tab w:val="left" w:pos="4860"/>
        </w:tabs>
        <w:spacing w:after="0" w:line="360" w:lineRule="auto"/>
        <w:ind w:firstLine="720"/>
        <w:contextualSpacing/>
        <w:jc w:val="both"/>
        <w:rPr>
          <w:rFonts w:ascii="Times New Roman" w:eastAsia="Times New Roman" w:hAnsi="Times New Roman" w:cs="Times New Roman"/>
          <w:sz w:val="24"/>
          <w:szCs w:val="24"/>
          <w:lang w:val="uk-UA" w:eastAsia="ru-RU"/>
        </w:rPr>
      </w:pPr>
      <w:r w:rsidRPr="008857E1">
        <w:rPr>
          <w:rFonts w:ascii="Times New Roman" w:eastAsia="Times New Roman" w:hAnsi="Times New Roman" w:cs="Times New Roman"/>
          <w:sz w:val="24"/>
          <w:szCs w:val="24"/>
          <w:lang w:val="uk-UA" w:eastAsia="ru-RU"/>
        </w:rPr>
        <w:t>8.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14:paraId="578B45F6" w14:textId="77777777" w:rsidR="008857E1" w:rsidRPr="008857E1" w:rsidRDefault="008857E1" w:rsidP="008857E1">
      <w:pPr>
        <w:spacing w:after="0" w:line="360" w:lineRule="auto"/>
        <w:ind w:firstLine="720"/>
        <w:contextualSpacing/>
        <w:jc w:val="both"/>
        <w:rPr>
          <w:rFonts w:ascii="Times New Roman" w:eastAsia="Times New Roman" w:hAnsi="Times New Roman" w:cs="Times New Roman"/>
          <w:sz w:val="24"/>
          <w:szCs w:val="24"/>
          <w:lang w:val="uk-UA" w:eastAsia="zh-CN"/>
        </w:rPr>
      </w:pPr>
      <w:r w:rsidRPr="008857E1">
        <w:rPr>
          <w:rFonts w:ascii="Times New Roman" w:eastAsia="Times New Roman" w:hAnsi="Times New Roman" w:cs="Times New Roman"/>
          <w:sz w:val="24"/>
          <w:szCs w:val="24"/>
          <w:lang w:val="uk-UA" w:eastAsia="ru-RU"/>
        </w:rPr>
        <w:t xml:space="preserve">9. </w:t>
      </w:r>
      <w:r w:rsidRPr="008857E1">
        <w:rPr>
          <w:rFonts w:ascii="Times New Roman" w:eastAsia="Times New Roman" w:hAnsi="Times New Roman" w:cs="Times New Roman"/>
          <w:sz w:val="24"/>
          <w:szCs w:val="24"/>
          <w:lang w:val="uk-UA" w:eastAsia="zh-CN"/>
        </w:rPr>
        <w:t>Учасник подає копію чинного договору про послуги з дезінфекції автотранспортних засобів. Якщо доставка товару буде здійснюватися транспортними засобами перевізника договір про послуги з дезінфекції автотранспортних засобів повинен бути укладений із перевізником.</w:t>
      </w:r>
    </w:p>
    <w:p w14:paraId="1507E522" w14:textId="77777777" w:rsidR="008857E1" w:rsidRPr="008857E1" w:rsidRDefault="008857E1" w:rsidP="008857E1">
      <w:pPr>
        <w:spacing w:after="0" w:line="360" w:lineRule="auto"/>
        <w:ind w:firstLine="720"/>
        <w:contextualSpacing/>
        <w:jc w:val="both"/>
        <w:rPr>
          <w:rFonts w:ascii="Times New Roman" w:eastAsia="Times New Roman" w:hAnsi="Times New Roman" w:cs="Times New Roman"/>
          <w:sz w:val="24"/>
          <w:szCs w:val="24"/>
          <w:lang w:val="uk-UA" w:eastAsia="ru-RU"/>
        </w:rPr>
      </w:pPr>
      <w:r w:rsidRPr="008857E1">
        <w:rPr>
          <w:rFonts w:ascii="Times New Roman" w:eastAsia="Times New Roman" w:hAnsi="Times New Roman" w:cs="Times New Roman"/>
          <w:sz w:val="24"/>
          <w:szCs w:val="24"/>
          <w:lang w:val="uk-UA" w:eastAsia="zh-CN"/>
        </w:rPr>
        <w:t xml:space="preserve">10. </w:t>
      </w:r>
      <w:r w:rsidRPr="008857E1">
        <w:rPr>
          <w:rFonts w:ascii="Times New Roman" w:eastAsia="Times New Roman" w:hAnsi="Times New Roman" w:cs="Times New Roman"/>
          <w:sz w:val="24"/>
          <w:szCs w:val="24"/>
          <w:lang w:val="uk-UA" w:eastAsia="ru-RU"/>
        </w:rPr>
        <w:t>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 до закладів Замовника у випадку перемоги.</w:t>
      </w:r>
    </w:p>
    <w:p w14:paraId="6AEDF901" w14:textId="77777777" w:rsidR="008857E1" w:rsidRPr="008857E1" w:rsidRDefault="008857E1" w:rsidP="008857E1">
      <w:pPr>
        <w:spacing w:after="0" w:line="360" w:lineRule="auto"/>
        <w:ind w:firstLine="720"/>
        <w:contextualSpacing/>
        <w:jc w:val="both"/>
        <w:rPr>
          <w:rFonts w:ascii="Times New Roman" w:eastAsia="Times New Roman" w:hAnsi="Times New Roman" w:cs="Times New Roman"/>
          <w:sz w:val="24"/>
          <w:szCs w:val="24"/>
          <w:lang w:val="uk-UA" w:eastAsia="ru-RU"/>
        </w:rPr>
      </w:pPr>
      <w:r w:rsidRPr="008857E1">
        <w:rPr>
          <w:rFonts w:ascii="Times New Roman" w:eastAsia="Times New Roman" w:hAnsi="Times New Roman" w:cs="Times New Roman"/>
          <w:sz w:val="24"/>
          <w:szCs w:val="24"/>
          <w:lang w:val="uk-UA" w:eastAsia="ru-RU"/>
        </w:rPr>
        <w:t>11.</w:t>
      </w:r>
      <w:r w:rsidRPr="008857E1">
        <w:rPr>
          <w:rFonts w:ascii="Times New Roman" w:hAnsi="Times New Roman" w:cs="Times New Roman"/>
          <w:lang w:val="uk-UA"/>
        </w:rPr>
        <w:t xml:space="preserve"> </w:t>
      </w:r>
      <w:r w:rsidRPr="008857E1">
        <w:rPr>
          <w:rFonts w:ascii="Times New Roman" w:eastAsia="Times New Roman" w:hAnsi="Times New Roman" w:cs="Times New Roman"/>
          <w:sz w:val="24"/>
          <w:szCs w:val="24"/>
          <w:lang w:val="uk-UA" w:eastAsia="ru-RU"/>
        </w:rPr>
        <w:t>Учасники у складі тендерної пропозиції надають:</w:t>
      </w:r>
    </w:p>
    <w:p w14:paraId="46768948" w14:textId="77777777" w:rsidR="008857E1" w:rsidRPr="008857E1" w:rsidRDefault="008857E1" w:rsidP="008857E1">
      <w:pPr>
        <w:spacing w:after="0" w:line="360" w:lineRule="auto"/>
        <w:ind w:firstLine="720"/>
        <w:contextualSpacing/>
        <w:jc w:val="both"/>
        <w:rPr>
          <w:rFonts w:ascii="Times New Roman" w:eastAsia="Times New Roman" w:hAnsi="Times New Roman" w:cs="Times New Roman"/>
          <w:sz w:val="24"/>
          <w:szCs w:val="24"/>
          <w:lang w:val="uk-UA" w:eastAsia="ru-RU"/>
        </w:rPr>
      </w:pPr>
      <w:r w:rsidRPr="008857E1">
        <w:rPr>
          <w:rFonts w:ascii="Times New Roman" w:eastAsia="Times New Roman" w:hAnsi="Times New Roman" w:cs="Times New Roman"/>
          <w:sz w:val="24"/>
          <w:szCs w:val="24"/>
          <w:lang w:val="uk-UA" w:eastAsia="ru-RU"/>
        </w:rPr>
        <w:t xml:space="preserve">- учасник повинен у складі тендерної пропозиції надати сканований оригінал діючого на дату кінцевого строку подання тендерних пропозицій сертифікату на систему управління якістю відповідно до вимог ДСТУ EN ISO 9001:2018, що виданий на ім’я Учасника або перевізника. Сертифікат повинен бути виданий органом з сертифікації, що акредитований Національним агентством з акредитації України. У відповідному сертифікаті повинна бути передбачена сфера діяльності згідно ДКПП-ДК 016:2010 або КВЕД-ДК 009:2010, що охоплює код 47.00 Роздрібна торгівля, а у випадку надання відповідного </w:t>
      </w:r>
      <w:r w:rsidRPr="008857E1">
        <w:rPr>
          <w:rFonts w:ascii="Times New Roman" w:eastAsia="Times New Roman" w:hAnsi="Times New Roman" w:cs="Times New Roman"/>
          <w:sz w:val="24"/>
          <w:szCs w:val="24"/>
          <w:lang w:val="uk-UA" w:eastAsia="ru-RU"/>
        </w:rPr>
        <w:lastRenderedPageBreak/>
        <w:t>сертифікату виданого на ім’я перевізника у сертифікаті має бути відображена сфера згідно ДКПП-ДК 016:2010 або КВЕД-ДК 009:2010, що охоплює код 52.29.20 – Організація індивідуальних відправлень вантажів, в підтвердження чого в складі тендерної пропозиції надається також сканований оригінал атестату про акредитацію органу з сертифікації;</w:t>
      </w:r>
    </w:p>
    <w:p w14:paraId="4C7D7AFA" w14:textId="77777777" w:rsidR="008857E1" w:rsidRPr="008857E1" w:rsidRDefault="008857E1" w:rsidP="008857E1">
      <w:pPr>
        <w:spacing w:after="0" w:line="360" w:lineRule="auto"/>
        <w:ind w:firstLine="720"/>
        <w:contextualSpacing/>
        <w:jc w:val="both"/>
        <w:rPr>
          <w:rFonts w:ascii="Times New Roman" w:eastAsia="Times New Roman" w:hAnsi="Times New Roman" w:cs="Times New Roman"/>
          <w:sz w:val="24"/>
          <w:szCs w:val="24"/>
          <w:lang w:val="uk-UA" w:eastAsia="ru-RU"/>
        </w:rPr>
      </w:pPr>
      <w:r w:rsidRPr="008857E1">
        <w:rPr>
          <w:rFonts w:ascii="Times New Roman" w:eastAsia="Times New Roman" w:hAnsi="Times New Roman" w:cs="Times New Roman"/>
          <w:sz w:val="24"/>
          <w:szCs w:val="24"/>
          <w:lang w:val="uk-UA" w:eastAsia="ru-RU"/>
        </w:rPr>
        <w:t>- учасник повинен у складі тендерної пропозиції надати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вимог ДСТУ EN ISO 9001:2018,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сертифікації або іншому акредитованому органі - не пізніше, ніж за один рік від дати розкриття пропозицій (якщо дата реєстрації сертифікату ДСТУ ISO EN 9001:2018 пізніше, ніж один рік від дати складання звіту або інший документ, що підтверджує проведення аудиту);</w:t>
      </w:r>
    </w:p>
    <w:p w14:paraId="04E3B146" w14:textId="77777777" w:rsidR="008857E1" w:rsidRPr="008857E1" w:rsidRDefault="008857E1" w:rsidP="008857E1">
      <w:pPr>
        <w:spacing w:after="0" w:line="360" w:lineRule="auto"/>
        <w:ind w:firstLine="720"/>
        <w:contextualSpacing/>
        <w:jc w:val="both"/>
        <w:rPr>
          <w:rFonts w:ascii="Times New Roman" w:eastAsia="Times New Roman" w:hAnsi="Times New Roman" w:cs="Times New Roman"/>
          <w:sz w:val="24"/>
          <w:szCs w:val="24"/>
          <w:lang w:val="uk-UA" w:eastAsia="ru-RU"/>
        </w:rPr>
      </w:pPr>
      <w:r w:rsidRPr="008857E1">
        <w:rPr>
          <w:rFonts w:ascii="Times New Roman" w:eastAsia="Times New Roman" w:hAnsi="Times New Roman" w:cs="Times New Roman"/>
          <w:sz w:val="24"/>
          <w:szCs w:val="24"/>
          <w:lang w:val="uk-UA" w:eastAsia="ru-RU"/>
        </w:rPr>
        <w:t>- учасник повинен у складі тендерної пропозиції надати сканований оригінал діючого на дату кінцевого строку подання тендерних пропозицій сертифікату на систему екологічного управління відповідно до вимог ДСТУ ISO 14001:2015, що виданий на ім’я Учасника або перевізника. Сертифікат повинен бути виданий органом з сертифікації, що акредитований Національним агентством з акредитації України. У відповідному сертифікаті повинна бути передбачена сфера діяльності згідно ДКПП-ДК 016:2010 або КВЕД-ДК 009:2010, що охоплює код 47.00 Роздрібна торгівля, а у випадку надання відповідного сертифікату виданого на ім’я перевізника у сертифікаті має бути відображена сфера згідно ДКПП-ДК 016:2010 або КВЕД-ДК 009:2010, що охоплює код 52.29.20 – Організація індивідуальних відправлень вантажів, в підтвердження чого в складі тендерної пропозиції надається також сканований оригінал атестату про акредитацію органу з сертифікації;</w:t>
      </w:r>
    </w:p>
    <w:p w14:paraId="2E1485D9" w14:textId="77777777" w:rsidR="008857E1" w:rsidRPr="008857E1" w:rsidRDefault="008857E1" w:rsidP="008857E1">
      <w:pPr>
        <w:spacing w:after="0" w:line="360" w:lineRule="auto"/>
        <w:ind w:firstLine="720"/>
        <w:contextualSpacing/>
        <w:jc w:val="both"/>
        <w:rPr>
          <w:rFonts w:ascii="Times New Roman" w:eastAsia="Times New Roman" w:hAnsi="Times New Roman" w:cs="Times New Roman"/>
          <w:sz w:val="24"/>
          <w:szCs w:val="24"/>
          <w:lang w:val="uk-UA" w:eastAsia="ru-RU"/>
        </w:rPr>
      </w:pPr>
      <w:r w:rsidRPr="008857E1">
        <w:rPr>
          <w:rFonts w:ascii="Times New Roman" w:eastAsia="Times New Roman" w:hAnsi="Times New Roman" w:cs="Times New Roman"/>
          <w:sz w:val="24"/>
          <w:szCs w:val="24"/>
          <w:lang w:val="uk-UA" w:eastAsia="ru-RU"/>
        </w:rPr>
        <w:t xml:space="preserve"> - учасник повинен у складі тендерної пропозиції надати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вимог ДСТУ ISO 14001:2015,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w:t>
      </w:r>
      <w:r w:rsidRPr="008857E1">
        <w:rPr>
          <w:rFonts w:ascii="Times New Roman" w:eastAsia="Times New Roman" w:hAnsi="Times New Roman" w:cs="Times New Roman"/>
          <w:sz w:val="24"/>
          <w:szCs w:val="24"/>
          <w:lang w:val="uk-UA" w:eastAsia="ru-RU"/>
        </w:rPr>
        <w:lastRenderedPageBreak/>
        <w:t>сертифікації або іншому акредитованому органі - не пізніше, ніж за один рік від дати розкриття пропозицій (якщо дата реєстрації сертифікату ДСТУ ISO 14001:2015 пізніше, ніж один рік від дати складання звіту або інший документ, що підтверджує проведення аудиту);</w:t>
      </w:r>
    </w:p>
    <w:p w14:paraId="645FB13E" w14:textId="77777777" w:rsidR="008857E1" w:rsidRPr="008857E1" w:rsidRDefault="008857E1" w:rsidP="008857E1">
      <w:pPr>
        <w:spacing w:after="0" w:line="360" w:lineRule="auto"/>
        <w:ind w:firstLine="720"/>
        <w:contextualSpacing/>
        <w:jc w:val="both"/>
        <w:rPr>
          <w:rFonts w:ascii="Times New Roman" w:eastAsia="Times New Roman" w:hAnsi="Times New Roman" w:cs="Times New Roman"/>
          <w:sz w:val="24"/>
          <w:szCs w:val="24"/>
          <w:lang w:val="uk-UA" w:eastAsia="ru-RU"/>
        </w:rPr>
      </w:pPr>
      <w:r w:rsidRPr="008857E1">
        <w:rPr>
          <w:rFonts w:ascii="Times New Roman" w:eastAsia="Times New Roman" w:hAnsi="Times New Roman" w:cs="Times New Roman"/>
          <w:sz w:val="24"/>
          <w:szCs w:val="24"/>
          <w:lang w:val="uk-UA" w:eastAsia="ru-RU"/>
        </w:rPr>
        <w:t xml:space="preserve">- учасник повинен у складі тендерної пропозиції надати сканований оригінал діючого на дату кінцевого строку подання тендерних пропозицій сертифікату на систему управління безпечністю харчових продуктів відповідно до вимог ДСТУ ISO 22000:2019, що виданий на ім’я Учасника або перевізника. Сертифікат повинен бути виданий органом з сертифікації, що акредитований Національним агентством з акредитації України. У відповідному сертифікаті повинна бути передбачена сфера діяльності згідно ДКПП-ДК 016:2010 або КВЕД-ДК 009:2010, що охоплює код 47.00 Роздрібна торгівля, а у випадку надання відповідного сертифікату виданого на ім’я перевізника у сертифікаті має бути відображена сфера згідно ДКПП-ДК 016:2010 або КВЕД-ДК 009:2010, що охоплює код 49.41.19 – Послуги щодо перевезення харчових продуктів дорожніми транспортними засобами, в підтвердження чого в складі тендерної пропозиції надається також сканований оригінал атестату про акредитацію органу з сертифікації; </w:t>
      </w:r>
    </w:p>
    <w:p w14:paraId="461F8871" w14:textId="77777777" w:rsidR="008857E1" w:rsidRPr="008857E1" w:rsidRDefault="008857E1" w:rsidP="008857E1">
      <w:pPr>
        <w:spacing w:after="0" w:line="360" w:lineRule="auto"/>
        <w:ind w:firstLine="720"/>
        <w:contextualSpacing/>
        <w:jc w:val="both"/>
        <w:rPr>
          <w:rFonts w:ascii="Times New Roman" w:eastAsia="Times New Roman" w:hAnsi="Times New Roman" w:cs="Times New Roman"/>
          <w:sz w:val="24"/>
          <w:szCs w:val="24"/>
          <w:lang w:val="uk-UA" w:eastAsia="ru-RU"/>
        </w:rPr>
      </w:pPr>
      <w:r w:rsidRPr="008857E1">
        <w:rPr>
          <w:rFonts w:ascii="Times New Roman" w:eastAsia="Times New Roman" w:hAnsi="Times New Roman" w:cs="Times New Roman"/>
          <w:sz w:val="24"/>
          <w:szCs w:val="24"/>
          <w:lang w:val="uk-UA" w:eastAsia="ru-RU"/>
        </w:rPr>
        <w:t>- учасник повинен у складі тендерної пропозиції надати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вимог ДСТУ ISO 22000:2019,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сертифікації або іншому акредитованому органі - не пізніше, ніж за один рік від дати розкриття пропозицій (якщо дата реєстрації сертифікату ДСТУ ISO 22000:2019 пізніше, ніж один рік від дати складання звіту або інший документ, що підтверджує проведення аудиту);</w:t>
      </w:r>
    </w:p>
    <w:p w14:paraId="42C226A0" w14:textId="77777777" w:rsidR="008857E1" w:rsidRPr="008857E1" w:rsidRDefault="008857E1" w:rsidP="008857E1">
      <w:pPr>
        <w:spacing w:after="0" w:line="360" w:lineRule="auto"/>
        <w:ind w:firstLine="720"/>
        <w:contextualSpacing/>
        <w:jc w:val="both"/>
        <w:rPr>
          <w:rFonts w:ascii="Times New Roman" w:eastAsia="Times New Roman" w:hAnsi="Times New Roman" w:cs="Times New Roman"/>
          <w:sz w:val="24"/>
          <w:szCs w:val="24"/>
          <w:lang w:val="uk-UA" w:eastAsia="ru-RU"/>
        </w:rPr>
      </w:pPr>
      <w:r w:rsidRPr="008857E1">
        <w:rPr>
          <w:rFonts w:ascii="Times New Roman" w:eastAsia="Times New Roman" w:hAnsi="Times New Roman" w:cs="Times New Roman"/>
          <w:sz w:val="24"/>
          <w:szCs w:val="24"/>
          <w:lang w:val="uk-UA" w:eastAsia="ru-RU"/>
        </w:rPr>
        <w:t xml:space="preserve">- учасник у складі тендерної пропозиції подає копію акту відбору проб повітря на об’єктах що підлягають ветеринарно-санітарному контролю та копію експертного висновку бактеріологічного дослідження зразка повітря складського приміщення учасника (відповідні документи повинні бути видані у 2023 році). Експертний висновок повинен бути виданий органом що уповноважений проводити відповідні дослідження; </w:t>
      </w:r>
    </w:p>
    <w:p w14:paraId="2D509E38" w14:textId="77777777" w:rsidR="008857E1" w:rsidRPr="008857E1" w:rsidRDefault="008857E1" w:rsidP="008857E1">
      <w:pPr>
        <w:spacing w:after="0" w:line="360" w:lineRule="auto"/>
        <w:ind w:firstLine="720"/>
        <w:contextualSpacing/>
        <w:jc w:val="both"/>
        <w:rPr>
          <w:rFonts w:ascii="Times New Roman" w:eastAsia="Times New Roman" w:hAnsi="Times New Roman" w:cs="Times New Roman"/>
          <w:sz w:val="24"/>
          <w:szCs w:val="24"/>
          <w:lang w:val="uk-UA" w:eastAsia="ru-RU"/>
        </w:rPr>
      </w:pPr>
      <w:r w:rsidRPr="008857E1">
        <w:rPr>
          <w:rFonts w:ascii="Times New Roman" w:eastAsia="Times New Roman" w:hAnsi="Times New Roman" w:cs="Times New Roman"/>
          <w:sz w:val="24"/>
          <w:szCs w:val="24"/>
          <w:lang w:val="uk-UA" w:eastAsia="ru-RU"/>
        </w:rPr>
        <w:t xml:space="preserve">- учасник у складі тендерної пропозиції подає копії актів Держпродспоживслужби про результати проведення планового (позапланового) заходу державного контролю </w:t>
      </w:r>
      <w:r w:rsidRPr="008857E1">
        <w:rPr>
          <w:rFonts w:ascii="Times New Roman" w:eastAsia="Times New Roman" w:hAnsi="Times New Roman" w:cs="Times New Roman"/>
          <w:sz w:val="24"/>
          <w:szCs w:val="24"/>
          <w:lang w:val="uk-UA" w:eastAsia="ru-RU"/>
        </w:rPr>
        <w:lastRenderedPageBreak/>
        <w:t>(інспектування) стосовно додержання операторами ринку вимог законодавства про харчові продукти (не менше 4-х (чотирьох) актів виданих у 2023 році);</w:t>
      </w:r>
    </w:p>
    <w:p w14:paraId="08D298DF" w14:textId="77777777" w:rsidR="008857E1" w:rsidRPr="008857E1" w:rsidRDefault="008857E1" w:rsidP="008857E1">
      <w:pPr>
        <w:spacing w:after="0" w:line="360" w:lineRule="auto"/>
        <w:ind w:firstLine="720"/>
        <w:contextualSpacing/>
        <w:jc w:val="both"/>
        <w:rPr>
          <w:rFonts w:ascii="Times New Roman" w:eastAsia="Times New Roman" w:hAnsi="Times New Roman" w:cs="Times New Roman"/>
          <w:sz w:val="24"/>
          <w:szCs w:val="24"/>
          <w:lang w:val="uk-UA" w:eastAsia="ru-RU"/>
        </w:rPr>
      </w:pPr>
      <w:r w:rsidRPr="008857E1">
        <w:rPr>
          <w:rFonts w:ascii="Times New Roman" w:eastAsia="Times New Roman" w:hAnsi="Times New Roman" w:cs="Times New Roman"/>
          <w:sz w:val="24"/>
          <w:szCs w:val="24"/>
          <w:lang w:val="uk-UA" w:eastAsia="ru-RU"/>
        </w:rPr>
        <w:t>- сканований оригінал листа, виданого на ім’я учасника, територіальним органом Державної служби з питань безпечності харчових продуктів та захисту споживачів, я якому мітиться інформація про проведення в учасника у 2023 році заходів державного контролю з оформленням відповідних актів.</w:t>
      </w:r>
    </w:p>
    <w:p w14:paraId="123F6447" w14:textId="77777777" w:rsidR="008857E1" w:rsidRPr="008857E1" w:rsidRDefault="008857E1" w:rsidP="008857E1">
      <w:pPr>
        <w:spacing w:after="0" w:line="360" w:lineRule="auto"/>
        <w:ind w:firstLine="720"/>
        <w:contextualSpacing/>
        <w:jc w:val="both"/>
        <w:rPr>
          <w:rFonts w:ascii="Times New Roman" w:eastAsia="Times New Roman" w:hAnsi="Times New Roman" w:cs="Times New Roman"/>
          <w:sz w:val="24"/>
          <w:szCs w:val="24"/>
          <w:lang w:val="uk-UA" w:eastAsia="ru-RU"/>
        </w:rPr>
      </w:pPr>
      <w:r w:rsidRPr="008857E1">
        <w:rPr>
          <w:rFonts w:ascii="Times New Roman" w:eastAsia="Times New Roman" w:hAnsi="Times New Roman" w:cs="Times New Roman"/>
          <w:sz w:val="24"/>
          <w:szCs w:val="24"/>
          <w:lang w:val="uk-UA" w:eastAsia="ru-RU"/>
        </w:rPr>
        <w:t>12. На виконання вимоги частини третьої статті 7 Закону України «Про енергетичну ефективність» Замовник вказує, що у випадку закупівлі енергоспоживчої продукції (товарів),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p w14:paraId="24F6B34A" w14:textId="77777777" w:rsidR="008857E1" w:rsidRPr="008857E1" w:rsidRDefault="008857E1" w:rsidP="008857E1">
      <w:pPr>
        <w:spacing w:after="0" w:line="360" w:lineRule="auto"/>
        <w:ind w:firstLine="720"/>
        <w:contextualSpacing/>
        <w:jc w:val="both"/>
        <w:rPr>
          <w:rFonts w:ascii="Times New Roman" w:eastAsia="Times New Roman" w:hAnsi="Times New Roman" w:cs="Times New Roman"/>
          <w:sz w:val="24"/>
          <w:szCs w:val="24"/>
          <w:lang w:val="uk-UA" w:eastAsia="ru-RU"/>
        </w:rPr>
      </w:pPr>
      <w:r w:rsidRPr="008857E1">
        <w:rPr>
          <w:rFonts w:ascii="Times New Roman" w:eastAsia="Times New Roman" w:hAnsi="Times New Roman" w:cs="Times New Roman"/>
          <w:sz w:val="24"/>
          <w:szCs w:val="24"/>
          <w:lang w:val="uk-UA" w:eastAsia="ru-RU"/>
        </w:rPr>
        <w:t>На підтвердження відповідності вище визначеному пункту та Закону України «Про енергетичну ефективність», Учасник надає в складі тендерної пропозиції зразок етикетки або інші документи з відповідною позначкою енергоефективності, що підтверджують відповідність стандарту у сфері екологічного маркування типу I, або лист в довільній формі з гарантією того, що при поставці товару будуть надані документи, що підтвердять відповідність запропонованого товару стандарту у сфері екологічного маркування типу I.</w:t>
      </w:r>
    </w:p>
    <w:p w14:paraId="2748D9E7" w14:textId="77777777" w:rsidR="008857E1" w:rsidRPr="008857E1" w:rsidRDefault="008857E1" w:rsidP="008857E1">
      <w:pPr>
        <w:spacing w:after="0" w:line="360" w:lineRule="auto"/>
        <w:ind w:firstLine="720"/>
        <w:contextualSpacing/>
        <w:jc w:val="both"/>
        <w:rPr>
          <w:rFonts w:ascii="Times New Roman" w:eastAsia="Times New Roman" w:hAnsi="Times New Roman" w:cs="Times New Roman"/>
          <w:sz w:val="24"/>
          <w:szCs w:val="24"/>
          <w:lang w:val="uk-UA" w:eastAsia="ru-RU"/>
        </w:rPr>
      </w:pPr>
      <w:r w:rsidRPr="008857E1">
        <w:rPr>
          <w:rFonts w:ascii="Times New Roman" w:eastAsia="Times New Roman" w:hAnsi="Times New Roman" w:cs="Times New Roman"/>
          <w:sz w:val="24"/>
          <w:szCs w:val="24"/>
          <w:lang w:val="uk-UA" w:eastAsia="ru-RU"/>
        </w:rPr>
        <w:t>Додатково учасник у складі тендерної пропозиції надає копію або оригінал чинного сертифікату ДСТУ ISO 14024:2018 Екологічні марковання та декларації. Екологічне марковання типу І. Принципи та процедури (ISO 14024:2018, IDT), що виданий на ім’я учасника або перевізника чинного на кінцеву дату подання тендерних пропозицій визначеної в оголошенні.</w:t>
      </w:r>
    </w:p>
    <w:p w14:paraId="30DC395A" w14:textId="77777777" w:rsidR="008857E1" w:rsidRPr="008857E1" w:rsidRDefault="008857E1" w:rsidP="008857E1">
      <w:pPr>
        <w:widowControl/>
        <w:tabs>
          <w:tab w:val="left" w:pos="4860"/>
        </w:tabs>
        <w:suppressAutoHyphens w:val="0"/>
        <w:autoSpaceDN/>
        <w:spacing w:after="0" w:line="360" w:lineRule="auto"/>
        <w:ind w:firstLine="709"/>
        <w:jc w:val="both"/>
        <w:textAlignment w:val="auto"/>
        <w:outlineLvl w:val="4"/>
        <w:rPr>
          <w:rFonts w:ascii="Times New Roman" w:eastAsia="Times New Roman" w:hAnsi="Times New Roman" w:cs="Times New Roman"/>
          <w:kern w:val="0"/>
          <w:sz w:val="24"/>
          <w:szCs w:val="24"/>
          <w:lang w:val="uk-UA" w:eastAsia="ru-RU"/>
        </w:rPr>
      </w:pPr>
      <w:r w:rsidRPr="008857E1">
        <w:rPr>
          <w:rFonts w:ascii="Times New Roman" w:eastAsia="Times New Roman" w:hAnsi="Times New Roman" w:cs="Times New Roman"/>
          <w:kern w:val="0"/>
          <w:sz w:val="24"/>
          <w:szCs w:val="24"/>
          <w:lang w:val="uk-UA" w:eastAsia="ru-RU"/>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w:t>
      </w:r>
      <w:r w:rsidRPr="008857E1">
        <w:rPr>
          <w:rFonts w:ascii="Times New Roman" w:eastAsia="Times New Roman" w:hAnsi="Times New Roman" w:cs="Times New Roman"/>
          <w:i/>
          <w:kern w:val="0"/>
          <w:sz w:val="24"/>
          <w:szCs w:val="24"/>
          <w:lang w:val="uk-UA" w:eastAsia="ru-RU"/>
        </w:rPr>
        <w:t>або еквівалент</w:t>
      </w:r>
      <w:r w:rsidRPr="008857E1">
        <w:rPr>
          <w:rFonts w:ascii="Times New Roman" w:eastAsia="Times New Roman" w:hAnsi="Times New Roman" w:cs="Times New Roman"/>
          <w:kern w:val="0"/>
          <w:sz w:val="24"/>
          <w:szCs w:val="24"/>
          <w:lang w:val="uk-UA" w:eastAsia="ru-RU"/>
        </w:rPr>
        <w:t>".</w:t>
      </w:r>
    </w:p>
    <w:p w14:paraId="0B9101A6" w14:textId="77777777" w:rsidR="008857E1" w:rsidRPr="008857E1" w:rsidRDefault="008857E1" w:rsidP="008857E1">
      <w:pPr>
        <w:widowControl/>
        <w:tabs>
          <w:tab w:val="left" w:pos="708"/>
        </w:tabs>
        <w:spacing w:after="0" w:line="240" w:lineRule="auto"/>
        <w:jc w:val="both"/>
        <w:rPr>
          <w:rFonts w:ascii="Times New Roman" w:eastAsia="Times New Roman" w:hAnsi="Times New Roman" w:cs="Times New Roman"/>
          <w:b/>
          <w:i/>
          <w:sz w:val="24"/>
          <w:szCs w:val="24"/>
          <w:lang w:val="uk-UA" w:eastAsia="ru-RU"/>
        </w:rPr>
      </w:pPr>
    </w:p>
    <w:p w14:paraId="54F8E983" w14:textId="77777777" w:rsidR="008857E1" w:rsidRPr="008857E1" w:rsidRDefault="008857E1" w:rsidP="008857E1">
      <w:pPr>
        <w:widowControl/>
        <w:tabs>
          <w:tab w:val="left" w:pos="708"/>
        </w:tabs>
        <w:spacing w:after="160" w:line="259" w:lineRule="auto"/>
        <w:jc w:val="center"/>
        <w:rPr>
          <w:rFonts w:ascii="Times New Roman" w:eastAsia="Times New Roman" w:hAnsi="Times New Roman" w:cs="Times New Roman"/>
          <w:sz w:val="24"/>
          <w:szCs w:val="24"/>
          <w:lang w:val="uk-UA" w:eastAsia="ru-RU"/>
        </w:rPr>
      </w:pPr>
    </w:p>
    <w:p w14:paraId="6C2326DF" w14:textId="77777777" w:rsidR="008857E1" w:rsidRPr="008857E1" w:rsidRDefault="008857E1" w:rsidP="008857E1">
      <w:pPr>
        <w:widowControl/>
        <w:tabs>
          <w:tab w:val="left" w:pos="708"/>
        </w:tabs>
        <w:spacing w:after="160" w:line="259" w:lineRule="auto"/>
        <w:jc w:val="center"/>
        <w:rPr>
          <w:rFonts w:ascii="Times New Roman" w:eastAsia="Times New Roman" w:hAnsi="Times New Roman" w:cs="Times New Roman"/>
          <w:b/>
          <w:sz w:val="24"/>
          <w:szCs w:val="24"/>
          <w:lang w:val="uk-UA" w:eastAsia="ru-RU"/>
        </w:rPr>
      </w:pPr>
      <w:r w:rsidRPr="008857E1">
        <w:rPr>
          <w:rFonts w:ascii="Times New Roman" w:eastAsia="Times New Roman" w:hAnsi="Times New Roman" w:cs="Times New Roman"/>
          <w:b/>
          <w:sz w:val="24"/>
          <w:szCs w:val="24"/>
          <w:lang w:val="uk-UA" w:eastAsia="ru-RU"/>
        </w:rPr>
        <w:t>З умовами технічного завдання ознайомлені, з вимогами погоджуємось</w:t>
      </w:r>
    </w:p>
    <w:p w14:paraId="1B972283" w14:textId="77777777" w:rsidR="008857E1" w:rsidRPr="008857E1" w:rsidRDefault="008857E1" w:rsidP="008857E1">
      <w:pPr>
        <w:widowControl/>
        <w:tabs>
          <w:tab w:val="left" w:pos="708"/>
        </w:tabs>
        <w:spacing w:after="160" w:line="259" w:lineRule="auto"/>
        <w:jc w:val="both"/>
        <w:rPr>
          <w:rFonts w:ascii="Times New Roman" w:eastAsia="Times New Roman" w:hAnsi="Times New Roman" w:cs="Times New Roman"/>
          <w:sz w:val="24"/>
          <w:szCs w:val="24"/>
          <w:lang w:val="ru-RU" w:eastAsia="ru-RU"/>
        </w:rPr>
      </w:pPr>
      <w:r w:rsidRPr="008857E1">
        <w:rPr>
          <w:rFonts w:ascii="Times New Roman" w:eastAsia="Times New Roman" w:hAnsi="Times New Roman" w:cs="Times New Roman"/>
          <w:b/>
          <w:sz w:val="24"/>
          <w:szCs w:val="24"/>
          <w:lang w:val="uk-UA" w:eastAsia="ru-RU"/>
        </w:rPr>
        <w:t>"___" ________________ 20___ року                       ______________</w:t>
      </w:r>
      <w:r w:rsidRPr="008857E1">
        <w:rPr>
          <w:rFonts w:ascii="Times New Roman" w:eastAsia="Times New Roman" w:hAnsi="Times New Roman" w:cs="Times New Roman"/>
          <w:sz w:val="24"/>
          <w:szCs w:val="24"/>
          <w:lang w:val="uk-UA" w:eastAsia="ru-RU"/>
        </w:rPr>
        <w:t>__________________</w:t>
      </w:r>
    </w:p>
    <w:p w14:paraId="1013CBD7" w14:textId="77777777" w:rsidR="004F7272" w:rsidRPr="008857E1" w:rsidRDefault="008857E1" w:rsidP="008857E1">
      <w:pPr>
        <w:widowControl/>
        <w:tabs>
          <w:tab w:val="left" w:pos="708"/>
        </w:tabs>
        <w:spacing w:after="160" w:line="259" w:lineRule="auto"/>
        <w:ind w:left="6030" w:hanging="1440"/>
        <w:jc w:val="both"/>
        <w:rPr>
          <w:rFonts w:ascii="Times New Roman" w:eastAsia="Times New Roman" w:hAnsi="Times New Roman" w:cs="Times New Roman"/>
          <w:sz w:val="18"/>
          <w:szCs w:val="18"/>
          <w:lang w:val="uk-UA" w:eastAsia="ru-RU"/>
        </w:rPr>
      </w:pPr>
      <w:r w:rsidRPr="008857E1">
        <w:rPr>
          <w:rFonts w:ascii="Times New Roman" w:eastAsia="Times New Roman" w:hAnsi="Times New Roman" w:cs="Times New Roman"/>
          <w:sz w:val="18"/>
          <w:szCs w:val="18"/>
          <w:lang w:val="uk-UA" w:eastAsia="ru-RU"/>
        </w:rPr>
        <w:t>[Підпис] [прізвище, ініціали, посада уповноваженої особи учасника]</w:t>
      </w:r>
    </w:p>
    <w:p w14:paraId="627FBF2F" w14:textId="77777777" w:rsidR="008857E1" w:rsidRPr="004F7272" w:rsidRDefault="008857E1" w:rsidP="008857E1">
      <w:pPr>
        <w:pStyle w:val="Standard"/>
        <w:spacing w:after="0" w:line="360" w:lineRule="auto"/>
        <w:ind w:firstLine="709"/>
        <w:jc w:val="both"/>
        <w:rPr>
          <w:lang w:val="uk-UA" w:eastAsia="zh-CN"/>
        </w:rPr>
      </w:pPr>
    </w:p>
    <w:p w14:paraId="59D6643C" w14:textId="77777777" w:rsidR="00C24D5D" w:rsidRPr="006B4711" w:rsidRDefault="005A781F" w:rsidP="006B4711">
      <w:pPr>
        <w:pStyle w:val="Standard"/>
        <w:jc w:val="both"/>
        <w:rPr>
          <w:sz w:val="18"/>
          <w:szCs w:val="18"/>
          <w:lang w:val="uk-UA"/>
        </w:rPr>
      </w:pPr>
      <w:r>
        <w:rPr>
          <w:sz w:val="18"/>
          <w:szCs w:val="18"/>
          <w:lang w:val="uk-UA"/>
        </w:rPr>
        <w:t>М.П. (у разі наявності печатки)</w:t>
      </w:r>
    </w:p>
    <w:p w14:paraId="10D03CCC" w14:textId="77777777" w:rsidR="00C24D5D" w:rsidRDefault="00C24D5D">
      <w:pPr>
        <w:pStyle w:val="Standard"/>
        <w:rPr>
          <w:lang w:val="uk-UA"/>
        </w:rPr>
      </w:pPr>
    </w:p>
    <w:p w14:paraId="1FB92046" w14:textId="77777777" w:rsidR="00C24D5D" w:rsidRDefault="00C24D5D">
      <w:pPr>
        <w:pStyle w:val="Standard"/>
        <w:rPr>
          <w:lang w:val="uk-UA"/>
        </w:rPr>
      </w:pPr>
    </w:p>
    <w:p w14:paraId="1C17DFD2" w14:textId="77777777" w:rsidR="00C24D5D" w:rsidRDefault="00C24D5D">
      <w:pPr>
        <w:pStyle w:val="Standard"/>
      </w:pPr>
    </w:p>
    <w:sectPr w:rsidR="00C24D5D">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B6579" w14:textId="77777777" w:rsidR="00961AEF" w:rsidRDefault="00961AEF">
      <w:pPr>
        <w:spacing w:after="0" w:line="240" w:lineRule="auto"/>
      </w:pPr>
      <w:r>
        <w:separator/>
      </w:r>
    </w:p>
  </w:endnote>
  <w:endnote w:type="continuationSeparator" w:id="0">
    <w:p w14:paraId="57232DCF" w14:textId="77777777" w:rsidR="00961AEF" w:rsidRDefault="0096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760FE" w14:textId="77777777" w:rsidR="00961AEF" w:rsidRDefault="00961AEF">
      <w:pPr>
        <w:spacing w:after="0" w:line="240" w:lineRule="auto"/>
      </w:pPr>
      <w:r>
        <w:rPr>
          <w:color w:val="000000"/>
        </w:rPr>
        <w:separator/>
      </w:r>
    </w:p>
  </w:footnote>
  <w:footnote w:type="continuationSeparator" w:id="0">
    <w:p w14:paraId="3029F730" w14:textId="77777777" w:rsidR="00961AEF" w:rsidRDefault="00961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03300"/>
    <w:multiLevelType w:val="multilevel"/>
    <w:tmpl w:val="90A0F7C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3A2C6636"/>
    <w:multiLevelType w:val="multilevel"/>
    <w:tmpl w:val="099A9C08"/>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 w15:restartNumberingAfterBreak="0">
    <w:nsid w:val="42B8402A"/>
    <w:multiLevelType w:val="multilevel"/>
    <w:tmpl w:val="B7282AEE"/>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5D"/>
    <w:rsid w:val="000023FB"/>
    <w:rsid w:val="00026707"/>
    <w:rsid w:val="00027062"/>
    <w:rsid w:val="00046FD9"/>
    <w:rsid w:val="0005033B"/>
    <w:rsid w:val="00093E2A"/>
    <w:rsid w:val="00100AC7"/>
    <w:rsid w:val="00114043"/>
    <w:rsid w:val="00163A45"/>
    <w:rsid w:val="00170486"/>
    <w:rsid w:val="00176587"/>
    <w:rsid w:val="00181F34"/>
    <w:rsid w:val="00193504"/>
    <w:rsid w:val="001B1378"/>
    <w:rsid w:val="001C7E7F"/>
    <w:rsid w:val="001D530F"/>
    <w:rsid w:val="001F2040"/>
    <w:rsid w:val="001F2253"/>
    <w:rsid w:val="00227004"/>
    <w:rsid w:val="00260D01"/>
    <w:rsid w:val="00262569"/>
    <w:rsid w:val="0027023F"/>
    <w:rsid w:val="00273144"/>
    <w:rsid w:val="00275273"/>
    <w:rsid w:val="002A46D1"/>
    <w:rsid w:val="002B1220"/>
    <w:rsid w:val="0036041D"/>
    <w:rsid w:val="00363795"/>
    <w:rsid w:val="00366F57"/>
    <w:rsid w:val="003B104E"/>
    <w:rsid w:val="003F22D4"/>
    <w:rsid w:val="00440007"/>
    <w:rsid w:val="00480C5F"/>
    <w:rsid w:val="004B4216"/>
    <w:rsid w:val="004C22BF"/>
    <w:rsid w:val="004D0885"/>
    <w:rsid w:val="004F7272"/>
    <w:rsid w:val="00501EE8"/>
    <w:rsid w:val="00503466"/>
    <w:rsid w:val="005307AD"/>
    <w:rsid w:val="005667B8"/>
    <w:rsid w:val="0059629A"/>
    <w:rsid w:val="005A781F"/>
    <w:rsid w:val="005B097D"/>
    <w:rsid w:val="006816BC"/>
    <w:rsid w:val="00684AAB"/>
    <w:rsid w:val="0069728F"/>
    <w:rsid w:val="006B4711"/>
    <w:rsid w:val="006E0A8D"/>
    <w:rsid w:val="00705E5B"/>
    <w:rsid w:val="007177B9"/>
    <w:rsid w:val="00771F30"/>
    <w:rsid w:val="00772127"/>
    <w:rsid w:val="007E3199"/>
    <w:rsid w:val="007E70A9"/>
    <w:rsid w:val="008644E4"/>
    <w:rsid w:val="00874016"/>
    <w:rsid w:val="008857E1"/>
    <w:rsid w:val="008919C8"/>
    <w:rsid w:val="00961AEF"/>
    <w:rsid w:val="0096541A"/>
    <w:rsid w:val="00971081"/>
    <w:rsid w:val="009A46CB"/>
    <w:rsid w:val="009F5C0B"/>
    <w:rsid w:val="00A60DE3"/>
    <w:rsid w:val="00A65CF8"/>
    <w:rsid w:val="00A82043"/>
    <w:rsid w:val="00AE2FCB"/>
    <w:rsid w:val="00AE5D63"/>
    <w:rsid w:val="00AF701A"/>
    <w:rsid w:val="00B2087D"/>
    <w:rsid w:val="00B473B1"/>
    <w:rsid w:val="00BA211C"/>
    <w:rsid w:val="00BB394B"/>
    <w:rsid w:val="00BB7810"/>
    <w:rsid w:val="00C10B76"/>
    <w:rsid w:val="00C128AA"/>
    <w:rsid w:val="00C24D5D"/>
    <w:rsid w:val="00C37254"/>
    <w:rsid w:val="00C375E4"/>
    <w:rsid w:val="00C5301E"/>
    <w:rsid w:val="00CA453C"/>
    <w:rsid w:val="00CB7616"/>
    <w:rsid w:val="00CC3A77"/>
    <w:rsid w:val="00D24515"/>
    <w:rsid w:val="00D54C10"/>
    <w:rsid w:val="00D60893"/>
    <w:rsid w:val="00D64F79"/>
    <w:rsid w:val="00E02501"/>
    <w:rsid w:val="00EE04AC"/>
    <w:rsid w:val="00F23115"/>
    <w:rsid w:val="00F675F8"/>
    <w:rsid w:val="00F700AF"/>
    <w:rsid w:val="00F80A17"/>
    <w:rsid w:val="00F86EB6"/>
    <w:rsid w:val="00FB76D5"/>
    <w:rsid w:val="00FD2FEB"/>
    <w:rsid w:val="00FF5F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86CD"/>
  <w15:docId w15:val="{6C79E40E-CFF5-4674-8517-5403F80B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Standard"/>
    <w:next w:val="Textbody"/>
    <w:pPr>
      <w:spacing w:before="240" w:after="60" w:line="240" w:lineRule="auto"/>
      <w:outlineLvl w:val="4"/>
    </w:pPr>
    <w:rPr>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tabs>
        <w:tab w:val="left" w:pos="708"/>
      </w:tabs>
      <w:spacing w:after="160" w:line="259" w:lineRule="auto"/>
    </w:pPr>
    <w:rPr>
      <w:rFonts w:ascii="Times New Roman" w:eastAsia="Times New Roman" w:hAnsi="Times New Roman" w:cs="Times New Roman"/>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both"/>
    </w:pPr>
    <w:rPr>
      <w:rFonts w:ascii="Arial Narrow" w:hAnsi="Arial Narrow"/>
      <w:szCs w:val="20"/>
      <w:lang w:val="uk-UA"/>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1">
    <w:name w:val="Обычный1"/>
    <w:pPr>
      <w:widowControl/>
      <w:spacing w:after="0"/>
    </w:pPr>
    <w:rPr>
      <w:rFonts w:ascii="Arial" w:eastAsia="Arial" w:hAnsi="Arial" w:cs="Arial"/>
      <w:color w:val="000000"/>
      <w:lang w:val="ru-RU" w:eastAsia="ru-RU"/>
    </w:rPr>
  </w:style>
  <w:style w:type="paragraph" w:styleId="a6">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50">
    <w:name w:val="Заголовок 5 Знак"/>
    <w:basedOn w:val="a0"/>
    <w:rPr>
      <w:rFonts w:ascii="Times New Roman" w:eastAsia="Times New Roman" w:hAnsi="Times New Roman" w:cs="Times New Roman"/>
      <w:b/>
      <w:i/>
      <w:sz w:val="26"/>
      <w:szCs w:val="20"/>
      <w:lang w:val="uk-UA" w:eastAsia="ru-RU"/>
    </w:rPr>
  </w:style>
  <w:style w:type="character" w:customStyle="1" w:styleId="a7">
    <w:name w:val="Основной текст Знак"/>
    <w:basedOn w:val="a0"/>
    <w:rPr>
      <w:rFonts w:ascii="Arial Narrow" w:eastAsia="Times New Roman" w:hAnsi="Arial Narrow" w:cs="Times New Roman"/>
      <w:sz w:val="24"/>
      <w:szCs w:val="20"/>
      <w:lang w:val="uk-UA" w:eastAsia="ru-RU"/>
    </w:rPr>
  </w:style>
  <w:style w:type="character" w:customStyle="1" w:styleId="a8">
    <w:name w:val="Абзац списка Знак"/>
    <w:rPr>
      <w:lang w:val="ru-RU"/>
    </w:rPr>
  </w:style>
  <w:style w:type="character" w:customStyle="1" w:styleId="a9">
    <w:name w:val="Текст выноски Знак"/>
    <w:basedOn w:val="a0"/>
    <w:rPr>
      <w:rFonts w:ascii="Tahoma" w:hAnsi="Tahoma" w:cs="Tahoma"/>
      <w:sz w:val="16"/>
      <w:szCs w:val="16"/>
      <w:lang w:val="ru-RU"/>
    </w:rPr>
  </w:style>
  <w:style w:type="character" w:customStyle="1" w:styleId="ListLabel1">
    <w:name w:val="ListLabel 1"/>
    <w:rPr>
      <w:u w:val="none"/>
    </w:rPr>
  </w:style>
  <w:style w:type="character" w:customStyle="1" w:styleId="ListLabel2">
    <w:name w:val="ListLabel 2"/>
    <w:rPr>
      <w:sz w:val="20"/>
    </w:rPr>
  </w:style>
  <w:style w:type="character" w:customStyle="1" w:styleId="WW8Num1z0">
    <w:name w:val="WW8Num1z0"/>
  </w:style>
  <w:style w:type="character" w:customStyle="1" w:styleId="ListLabel3">
    <w:name w:val="ListLabel 3"/>
    <w:rPr>
      <w:u w:val="none"/>
    </w:rPr>
  </w:style>
  <w:style w:type="character" w:customStyle="1" w:styleId="ListLabel4">
    <w:name w:val="ListLabel 4"/>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table" w:styleId="aa">
    <w:name w:val="Table Grid"/>
    <w:basedOn w:val="a1"/>
    <w:uiPriority w:val="59"/>
    <w:rsid w:val="0009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553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8722</Words>
  <Characters>4973</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Алла</cp:lastModifiedBy>
  <cp:revision>4</cp:revision>
  <dcterms:created xsi:type="dcterms:W3CDTF">2024-02-14T13:30:00Z</dcterms:created>
  <dcterms:modified xsi:type="dcterms:W3CDTF">2024-02-15T14:21:00Z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