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2D" w:rsidRPr="00F45903" w:rsidRDefault="005A5471" w:rsidP="00D82F4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Додаток № 3</w:t>
      </w:r>
      <w:bookmarkStart w:id="0" w:name="_GoBack"/>
      <w:bookmarkEnd w:id="0"/>
    </w:p>
    <w:p w:rsidR="003E352D" w:rsidRPr="00F45903" w:rsidRDefault="003E352D" w:rsidP="00D82F4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F4590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Тендерної документації</w:t>
      </w:r>
      <w:r w:rsidRPr="00F76B09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  </w:t>
      </w:r>
    </w:p>
    <w:p w:rsidR="003E352D" w:rsidRPr="00F45903" w:rsidRDefault="003E352D" w:rsidP="00D82F46">
      <w:pPr>
        <w:spacing w:after="0" w:line="240" w:lineRule="auto"/>
        <w:ind w:firstLine="700"/>
        <w:jc w:val="right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3E352D" w:rsidRPr="00F76B09" w:rsidRDefault="003E352D" w:rsidP="00D82F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76B09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3E352D" w:rsidRPr="00911492" w:rsidRDefault="00084D2A" w:rsidP="00D82F46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084D2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Документи, що підтверджують відсутність підстав, визначених частинами першою і другою статті 17 Закону</w:t>
      </w:r>
      <w:r w:rsidR="003E352D" w:rsidRPr="0091149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3150"/>
        <w:gridCol w:w="2945"/>
        <w:gridCol w:w="3126"/>
      </w:tblGrid>
      <w:tr w:rsidR="00084D2A" w:rsidRPr="00084D2A" w:rsidTr="00DE5B34">
        <w:trPr>
          <w:trHeight w:val="2095"/>
          <w:tblHeader/>
        </w:trPr>
        <w:tc>
          <w:tcPr>
            <w:tcW w:w="418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150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  <w:t>Замовник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приймає рішення про відмову учасникові у процедурі закупівлі та зобов’язаний відхилити тендерну пропозицію учасника у випадках, наведених нижче</w:t>
            </w:r>
          </w:p>
        </w:tc>
        <w:tc>
          <w:tcPr>
            <w:tcW w:w="2945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  <w:t>Учасник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 виконання вимоги статті 17 Закону надає інформацію, викладену нижче</w:t>
            </w:r>
          </w:p>
        </w:tc>
        <w:tc>
          <w:tcPr>
            <w:tcW w:w="3126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  <w:t>Переможець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 виконання вимоги статті 17 Закону надає інформацію, викладену нижче</w:t>
            </w:r>
          </w:p>
        </w:tc>
      </w:tr>
      <w:tr w:rsidR="00084D2A" w:rsidRPr="00084D2A" w:rsidTr="00DE5B34">
        <w:tc>
          <w:tcPr>
            <w:tcW w:w="418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50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процедури закупівлі або застосування замовником певної процедури закупівлі </w:t>
            </w: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(пункт 1 </w:t>
            </w:r>
            <w:r w:rsidRPr="00084D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ч. 1 ст. 17 Закону</w:t>
            </w: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45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Учасник не подає інформацію. </w:t>
            </w:r>
          </w:p>
        </w:tc>
        <w:tc>
          <w:tcPr>
            <w:tcW w:w="3126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Переможець не подає інформацію </w:t>
            </w:r>
          </w:p>
        </w:tc>
      </w:tr>
      <w:tr w:rsidR="00084D2A" w:rsidRPr="00084D2A" w:rsidTr="00DE5B34">
        <w:tc>
          <w:tcPr>
            <w:tcW w:w="418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50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Відомості про юридичну особу, яка є учасником </w:t>
            </w:r>
            <w:proofErr w:type="spellStart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внесено</w:t>
            </w:r>
            <w:proofErr w:type="spellEnd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(пункт 2 </w:t>
            </w:r>
            <w:r w:rsidRPr="00084D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ч. 1 ст. 17 Закону</w:t>
            </w: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45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Замовник самостійно перевіряє інформацію, що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міститься у відкритому реєстрі - </w:t>
            </w:r>
            <w:hyperlink r:id="rId5" w:history="1">
              <w:r w:rsidRPr="00084D2A">
                <w:rPr>
                  <w:rFonts w:ascii="Times New Roman" w:eastAsia="SimSun" w:hAnsi="Times New Roman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http://corrupt.test.informjust.ua/index.php</w:t>
              </w:r>
            </w:hyperlink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на офіційному сайті Мін’юсту.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Учасник не подає інформацію (за бажанням учасник подає інформацію в довільній формі (однією довідкою).</w:t>
            </w:r>
          </w:p>
        </w:tc>
        <w:tc>
          <w:tcPr>
            <w:tcW w:w="3126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Інформація в довільній формі про те, що відомості  про юридичну особу, яка є переможцем, не вносились до Єдиного державного реєстру осіб, які вчинили корупційні або пов’язані з корупцією правопорушення</w:t>
            </w:r>
          </w:p>
        </w:tc>
      </w:tr>
      <w:tr w:rsidR="00084D2A" w:rsidRPr="00084D2A" w:rsidTr="00DE5B34">
        <w:tc>
          <w:tcPr>
            <w:tcW w:w="418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50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</w:t>
            </w: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(пункт 3</w:t>
            </w:r>
            <w:r w:rsidRPr="00084D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 ч. 1 ст. 17 Закону</w:t>
            </w: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45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Замовник самостійно перевіряє інформацію, що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міститься у відкритому реєстрі - </w:t>
            </w:r>
            <w:hyperlink r:id="rId6" w:history="1">
              <w:r w:rsidRPr="00084D2A">
                <w:rPr>
                  <w:rFonts w:ascii="Times New Roman" w:eastAsia="SimSun" w:hAnsi="Times New Roman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http://corrupt.test.informjust.</w:t>
              </w:r>
              <w:r w:rsidRPr="00084D2A">
                <w:rPr>
                  <w:rFonts w:ascii="Times New Roman" w:eastAsia="SimSun" w:hAnsi="Times New Roman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lastRenderedPageBreak/>
                <w:t>ua/index.php</w:t>
              </w:r>
            </w:hyperlink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на офіційному сайті Мін’юсту.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Учасник не подає інформацію (за бажанням учасник подає інформацію в довільній формі (однією довідкою).</w:t>
            </w:r>
          </w:p>
        </w:tc>
        <w:tc>
          <w:tcPr>
            <w:tcW w:w="3126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Переможець подає інформацію в довільній формі (однією довідкою**) за підписом уповноваженої особи учасника та завірену </w:t>
            </w: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печаткою (у разі наявності) або накладанням КЕП/УЕП.</w:t>
            </w:r>
          </w:p>
        </w:tc>
      </w:tr>
      <w:tr w:rsidR="00084D2A" w:rsidRPr="00084D2A" w:rsidTr="00DE5B34">
        <w:tc>
          <w:tcPr>
            <w:tcW w:w="418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3150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Суб’єкт господарювання (учасник) протягом останніх трьох років притягувався до відповідальності за порушення, передбачене пунктом 4 частини другої статті 6, пунктом 1 статті 50 </w:t>
            </w:r>
            <w:hyperlink r:id="rId7" w:anchor="_blank" w:history="1">
              <w:r w:rsidRPr="00084D2A">
                <w:rPr>
                  <w:rFonts w:ascii="Times New Roman" w:eastAsia="SimSun" w:hAnsi="Times New Roman"/>
                  <w:kern w:val="1"/>
                  <w:sz w:val="24"/>
                  <w:szCs w:val="24"/>
                  <w:lang w:eastAsia="hi-IN" w:bidi="hi-IN"/>
                </w:rPr>
                <w:t>Закону України "Про захист економічної конкуренції"</w:t>
              </w:r>
            </w:hyperlink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, у вигляді вчинення </w:t>
            </w:r>
            <w:proofErr w:type="spellStart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антиконкурентних</w:t>
            </w:r>
            <w:proofErr w:type="spellEnd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узгоджених дій, що стосуються спотворення результатів тендерів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(пункт 4</w:t>
            </w:r>
            <w:r w:rsidRPr="00084D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 ч. 1 ст. 17 Закону</w:t>
            </w: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45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Замовник самостійно перевіряє таку інформацію у Зведених відомостях про рішення органів АМКУ щодо визнання вчинення суб’єктами господарювання порушень законодавства про захист економічної конкуренції у вигляді </w:t>
            </w:r>
            <w:proofErr w:type="spellStart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антиконкурентних</w:t>
            </w:r>
            <w:proofErr w:type="spellEnd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 (</w:t>
            </w:r>
            <w:hyperlink r:id="rId8" w:history="1">
              <w:r w:rsidRPr="00084D2A">
                <w:rPr>
                  <w:rFonts w:ascii="Times New Roman" w:eastAsia="SimSun" w:hAnsi="Times New Roman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www.amc.gov.ua</w:t>
              </w:r>
            </w:hyperlink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 розділі «Діяльність у сфері Державних </w:t>
            </w:r>
            <w:proofErr w:type="spellStart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закупівель</w:t>
            </w:r>
            <w:proofErr w:type="spellEnd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»)</w:t>
            </w:r>
          </w:p>
        </w:tc>
        <w:tc>
          <w:tcPr>
            <w:tcW w:w="3126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Замовник може також самостійно перевірити таку інформацію у Зведених відомостях про рішення органів АМКУ щодо визнання вчинення суб’єктами господарювання порушень законодавства про захист економічної конкуренції у вигляді </w:t>
            </w:r>
            <w:proofErr w:type="spellStart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антиконкурентних</w:t>
            </w:r>
            <w:proofErr w:type="spellEnd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узгоджених дій, які стосувалися спотворення результатів  тендерів, а також щодо можливого подальшого судового розгляду цих рішень, їх перевірки, перегляду органами Антимонопольного комітету України (</w:t>
            </w:r>
            <w:hyperlink r:id="rId9" w:history="1">
              <w:r w:rsidRPr="00084D2A">
                <w:rPr>
                  <w:rFonts w:ascii="Times New Roman" w:eastAsia="SimSun" w:hAnsi="Times New Roman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www.amc.gov.ua</w:t>
              </w:r>
            </w:hyperlink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 розділі «Діяльність у сфері Державних </w:t>
            </w:r>
            <w:proofErr w:type="spellStart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закупівель</w:t>
            </w:r>
            <w:proofErr w:type="spellEnd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»).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Переможець не подає інформацію.</w:t>
            </w:r>
          </w:p>
        </w:tc>
      </w:tr>
      <w:tr w:rsidR="00084D2A" w:rsidRPr="00084D2A" w:rsidTr="00DE5B34">
        <w:tc>
          <w:tcPr>
            <w:tcW w:w="418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50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</w:t>
            </w: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не погашено у встановленому законом порядку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(пункт 5 </w:t>
            </w:r>
            <w:r w:rsidRPr="00084D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ч. 1 ст. 17 Закону</w:t>
            </w: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45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На підтвердження відсутності підстав, передбачених  </w:t>
            </w:r>
            <w:r w:rsidRPr="00084D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пунктами 5, 6, 11, 12  ч. 1  та ч. 2 ст. 17 Закону</w:t>
            </w: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, учасник подає інформацію в довільній формі (однією довідкою) за підписом уповноваженої особи учасника та завірену печаткою (у разі наявності) </w:t>
            </w: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або накладанням КЕП/УЕП.</w:t>
            </w:r>
          </w:p>
        </w:tc>
        <w:tc>
          <w:tcPr>
            <w:tcW w:w="3126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Оригінал або нотаріально завірена копія документа (-</w:t>
            </w:r>
            <w:proofErr w:type="spellStart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ів</w:t>
            </w:r>
            <w:proofErr w:type="spellEnd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), виданого (-</w:t>
            </w:r>
            <w:proofErr w:type="spellStart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их</w:t>
            </w:r>
            <w:proofErr w:type="spellEnd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) відповідним органом, який має такі повноваження, з інформацією про те, що фізичну особу, яка є переможцем, до кримінальної відповідальності не було </w:t>
            </w: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притягнуто, засуджено (за кримінальними справами), що вона не значиться та в розшуку не перебуває. Документ повинен бути не більше 30-денної давнини відносно дати подання документа⃰</w:t>
            </w:r>
          </w:p>
        </w:tc>
      </w:tr>
      <w:tr w:rsidR="00084D2A" w:rsidRPr="00084D2A" w:rsidTr="00DE5B34">
        <w:tc>
          <w:tcPr>
            <w:tcW w:w="418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3150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(пункт 6</w:t>
            </w:r>
            <w:r w:rsidRPr="00084D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 ч. 1 ст. 17 Закону</w:t>
            </w: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45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На підтвердження відсутності підстав, передбачених </w:t>
            </w:r>
            <w:r w:rsidRPr="00084D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пунктами  5, 6, 11, 12  ч. 1 та ч. 2 ст. 17 Закону</w:t>
            </w: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учасник подає інформацію в довільній формі (однією довідкою) за підписом уповноваженої особи учасника та завірену печаткою (у разі наявності) або накладанням КЕП/УЕП.</w:t>
            </w:r>
          </w:p>
        </w:tc>
        <w:tc>
          <w:tcPr>
            <w:tcW w:w="3126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Оригінал або нотаріально завірена копія документа (-</w:t>
            </w:r>
            <w:proofErr w:type="spellStart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ів</w:t>
            </w:r>
            <w:proofErr w:type="spellEnd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), виданого (-</w:t>
            </w:r>
            <w:proofErr w:type="spellStart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их</w:t>
            </w:r>
            <w:proofErr w:type="spellEnd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 відповідним органом, який має такі повноваження, з інформацією про те, що фізичну особу, яка є переможцем, до кримінальної відповідальності не було притягнуто, засуджено (за кримінальними справами), що вона не значиться та в розшуку не перебуває. Документ повинен бути не більше 30-денної давнини відносно дати подання документа⃰</w:t>
            </w:r>
          </w:p>
        </w:tc>
      </w:tr>
      <w:tr w:rsidR="00084D2A" w:rsidRPr="00084D2A" w:rsidTr="00DE5B34">
        <w:tc>
          <w:tcPr>
            <w:tcW w:w="418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150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(пункт 8 </w:t>
            </w:r>
            <w:r w:rsidRPr="00084D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ч. 1 ст. 17 Закону</w:t>
            </w: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45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Замовник самостійно перевіряє інформацію, що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міститься у відкритому реєстрі - http://kap.minjust.gov.ua/services/registry на офіційному сайті Мін’юсту.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Учасник не подає інформацію (за бажанням учасник подає інформацію в довільній формі (однією довідкою**) .</w:t>
            </w:r>
          </w:p>
        </w:tc>
        <w:tc>
          <w:tcPr>
            <w:tcW w:w="3126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Переможець подає інформацію в довільній формі (однією довідкою**) за підписом уповноваженої особи учасника та завірену печаткою (у разі наявності) або накладанням КЕП/УЕП.</w:t>
            </w:r>
          </w:p>
        </w:tc>
      </w:tr>
      <w:tr w:rsidR="00084D2A" w:rsidRPr="00084D2A" w:rsidTr="00DE5B34">
        <w:tc>
          <w:tcPr>
            <w:tcW w:w="418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150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У Єдиному державному реєстрі юридичних осіб, фізичних осіб-підприємців та громадських формувань </w:t>
            </w: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відсутня інформація, передбачена пунктом 9 ч. 2 ст. 9 Закону України "Про державну реєстрацію юридичних осіб, фізичних осіб-підприємців та громадських формувань" (крім нерезидентів)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(пункт 9 </w:t>
            </w:r>
            <w:r w:rsidRPr="00084D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ч. 1 ст. 17 Закону</w:t>
            </w: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45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Замовник самостійно перевіряє інформацію, що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міститься у відкритому реєстрі - </w:t>
            </w: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http://usr.minjust.gov.ua/ua/freesearch на офіційному сайті Мін’юсту.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Учасник не подає інформацію (за бажанням учасник подає інформацію в довільній формі (однією довідкою) .</w:t>
            </w:r>
          </w:p>
        </w:tc>
        <w:tc>
          <w:tcPr>
            <w:tcW w:w="3126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Замовник самостійно перевіряє інформацію, що міститься у відкритому реєстрі - </w:t>
            </w:r>
            <w:r w:rsidRPr="00084D2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http://usr.minjust.gov.ua/ua/freesearch на офіційному сайті Мін’юсту.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Переможець не подає інформацію.</w:t>
            </w:r>
          </w:p>
        </w:tc>
      </w:tr>
      <w:tr w:rsidR="00084D2A" w:rsidRPr="00084D2A" w:rsidTr="00DE5B34">
        <w:tc>
          <w:tcPr>
            <w:tcW w:w="418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3150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закупівель</w:t>
            </w:r>
            <w:proofErr w:type="spellEnd"/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товарів, робіт і послуг згідно із Законом України «Про санкції»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(пункт 11 </w:t>
            </w:r>
            <w:r w:rsidRPr="00084D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ч. 1 ст. 17 Закону</w:t>
            </w: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45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На підтвердження відсутності підстав, передбачених </w:t>
            </w:r>
            <w:r w:rsidRPr="00084D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пунктами  5, 6, 11, 12  ч. 1 та ч. 2 ст. 17 Закону</w:t>
            </w: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учасник подає інформацію в довільній формі (однією довідкою) за підписом уповноваженої особи учасника та завірену печаткою (у разі наявності) або накладанням КЕП/УЕП.</w:t>
            </w:r>
          </w:p>
        </w:tc>
        <w:tc>
          <w:tcPr>
            <w:tcW w:w="3126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Замовник самостійно перевіряє інформацію, що міститься у відкритому реєстрі - http://usr.minjust.gov.ua/ua/freesearch на офіційному сайті Мін’юсту.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Переможець не подає інформацію.</w:t>
            </w:r>
          </w:p>
        </w:tc>
      </w:tr>
      <w:tr w:rsidR="00084D2A" w:rsidRPr="00084D2A" w:rsidTr="00DE5B34">
        <w:trPr>
          <w:trHeight w:val="3149"/>
        </w:trPr>
        <w:tc>
          <w:tcPr>
            <w:tcW w:w="418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150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(пункт 12 </w:t>
            </w:r>
            <w:r w:rsidRPr="00084D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ч. 1 ст. 17 Закону</w:t>
            </w: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45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На підтвердження відсутності підстав, передбачених </w:t>
            </w:r>
            <w:r w:rsidRPr="00084D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пунктами   5, 6, 11, 12  ч. 1 та ч. 2 ст. 17 Закону</w:t>
            </w: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учасник подає інформацію в довільній формі (однією довідкою**) за підписом уповноваженої особи учасника та завірену печаткою (у разі наявності) або накладанням КЕП/УЕП.</w:t>
            </w:r>
          </w:p>
        </w:tc>
        <w:tc>
          <w:tcPr>
            <w:tcW w:w="3126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Переможець подає інформацію в довільній формі (однією довідкою**) за підписом уповноваженої особи учасника та завірену печаткою (у разі наявності) або накладанням КЕП/УЕП.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4D2A" w:rsidRPr="00084D2A" w:rsidTr="00DE5B34">
        <w:trPr>
          <w:trHeight w:val="3149"/>
        </w:trPr>
        <w:tc>
          <w:tcPr>
            <w:tcW w:w="418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11</w:t>
            </w:r>
          </w:p>
        </w:tc>
        <w:tc>
          <w:tcPr>
            <w:tcW w:w="3150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договору.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</w:t>
            </w:r>
            <w:r w:rsidRPr="00084D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ч. 2 ст. 17 Закону</w:t>
            </w:r>
            <w:r w:rsidRPr="00084D2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45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підтвердження відсутності підстав, передбачених )</w:t>
            </w:r>
            <w:r w:rsidRPr="00084D2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пунктами 5, 6, 11, 12 ч. 1 та ч. 2 ст. 17 Закону</w:t>
            </w: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учасник подає інформацію в довільній формі (однією довідкою) за підписом уповноваженої особи учасника та завірену печаткою (у разі наявності) або накладанням КЕП/УЕП.</w:t>
            </w:r>
          </w:p>
        </w:tc>
        <w:tc>
          <w:tcPr>
            <w:tcW w:w="3126" w:type="dxa"/>
            <w:vAlign w:val="center"/>
          </w:tcPr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4D2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Переможець подає інформацію в довільній формі (однією довідкою**) за підписом уповноваженої особи учасника та завірену печаткою (у разі наявності) або накладанням КЕП/УЕП.</w:t>
            </w: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084D2A" w:rsidRPr="00084D2A" w:rsidRDefault="00084D2A" w:rsidP="00084D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E352D" w:rsidRPr="00736CA9" w:rsidRDefault="003E352D" w:rsidP="00D82F46">
      <w:pPr>
        <w:keepNext/>
        <w:keepLines/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3E352D" w:rsidRPr="00736CA9" w:rsidRDefault="003E352D" w:rsidP="00D82F46">
      <w:pPr>
        <w:keepNext/>
        <w:keepLines/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736CA9">
        <w:rPr>
          <w:rFonts w:ascii="Times New Roman" w:hAnsi="Times New Roman"/>
          <w:b/>
          <w:i/>
          <w:iCs/>
          <w:color w:val="000000"/>
          <w:sz w:val="24"/>
          <w:szCs w:val="24"/>
        </w:rPr>
        <w:t>Примітки:</w:t>
      </w:r>
    </w:p>
    <w:p w:rsidR="003E352D" w:rsidRPr="00736CA9" w:rsidRDefault="003E352D" w:rsidP="00D82F46">
      <w:pPr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36CA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разі, якщо Учасник відповідно до норм чинного Законодавства, або учасник-нерезидент відповідно до норм законодавства країни реєстрації  не зобов’язаний  складати, якийсь з вказаних документів, такий Учасник надає лист-роз’яснення в довільній </w:t>
      </w:r>
      <w:proofErr w:type="spellStart"/>
      <w:r w:rsidRPr="00736CA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формі,за</w:t>
      </w:r>
      <w:proofErr w:type="spellEnd"/>
      <w:r w:rsidRPr="00736CA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власноручним підписом уповноваженої особи Учасника в якому зазначає законодавчі підстави ненадання вище зазначених документів.</w:t>
      </w:r>
    </w:p>
    <w:p w:rsidR="003E352D" w:rsidRPr="002A6D45" w:rsidRDefault="003E352D" w:rsidP="00D82F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A5471" w:rsidRPr="005A5471" w:rsidRDefault="005A5471" w:rsidP="005A54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ar-SA"/>
        </w:rPr>
      </w:pPr>
      <w:r w:rsidRPr="005A5471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ar-SA"/>
        </w:rPr>
        <w:t xml:space="preserve">* Документи та інформацію, що підтверджують відсутність підстав, визначених частинами першою і другою статті 17 Закону, переможець процедури закупівлі у строк, що не перевищує чотири днів з дати оприлюднення в електронній системі </w:t>
      </w:r>
      <w:proofErr w:type="spellStart"/>
      <w:r w:rsidRPr="005A5471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ar-SA"/>
        </w:rPr>
        <w:t>закупівель</w:t>
      </w:r>
      <w:proofErr w:type="spellEnd"/>
      <w:r w:rsidRPr="005A5471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ar-SA"/>
        </w:rPr>
        <w:t xml:space="preserve"> повідомлення про намір укласти договір про закупівлю, повинен надати замовнику документи шляхом оприлюднення їх в електронній системі </w:t>
      </w:r>
      <w:proofErr w:type="spellStart"/>
      <w:r w:rsidRPr="005A5471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ar-SA"/>
        </w:rPr>
        <w:t>закупівель</w:t>
      </w:r>
      <w:proofErr w:type="spellEnd"/>
      <w:r w:rsidRPr="005A5471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ar-SA"/>
        </w:rPr>
        <w:t>, що підтверджують відсутність підстав, визначених пунктами 3, 5, 6 і 12 частини першої та частини другої цієї статті . У разі ненадання переможцем  документів відповідно до всіх вимог тендерної документації в зазначені строки, замовник відхиляє тендерну пропозицію такого учасника та визначає переможця серед тих учасників, строк дії тендерної пропозиції ще не минув відповідно до частини 3 статті 32 Закону.</w:t>
      </w:r>
    </w:p>
    <w:p w:rsidR="003E352D" w:rsidRPr="00911492" w:rsidRDefault="005A5471" w:rsidP="005A547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5471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ar-SA"/>
        </w:rPr>
        <w:t>**Довідка про відсутність/наявність заборгованості зі сплати податків і зборів (обов’язкових платежів) може бути надана протягом 10 календарних днів.</w:t>
      </w:r>
    </w:p>
    <w:p w:rsidR="003E352D" w:rsidRPr="00C53F12" w:rsidRDefault="003E352D" w:rsidP="00D82F46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3E352D" w:rsidRPr="00911492" w:rsidRDefault="003E352D" w:rsidP="00D82F46"/>
    <w:p w:rsidR="003E352D" w:rsidRPr="00911492" w:rsidRDefault="003E352D" w:rsidP="00D82F46">
      <w:pPr>
        <w:spacing w:after="0" w:line="240" w:lineRule="auto"/>
        <w:ind w:firstLine="700"/>
        <w:jc w:val="right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3E352D" w:rsidRPr="00911492" w:rsidRDefault="003E352D" w:rsidP="00D82F46">
      <w:pPr>
        <w:spacing w:after="0" w:line="240" w:lineRule="auto"/>
        <w:ind w:firstLine="700"/>
        <w:jc w:val="right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3E352D" w:rsidRPr="00911492" w:rsidRDefault="003E352D" w:rsidP="00D82F46">
      <w:pPr>
        <w:spacing w:after="0" w:line="240" w:lineRule="auto"/>
        <w:ind w:firstLine="700"/>
        <w:jc w:val="right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3E352D" w:rsidRPr="00911492" w:rsidRDefault="003E352D" w:rsidP="00D82F46">
      <w:pPr>
        <w:spacing w:after="0" w:line="240" w:lineRule="auto"/>
        <w:ind w:firstLine="700"/>
        <w:jc w:val="right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3E352D" w:rsidRPr="00911492" w:rsidRDefault="003E352D" w:rsidP="00D82F46">
      <w:pPr>
        <w:spacing w:after="0" w:line="240" w:lineRule="auto"/>
        <w:ind w:firstLine="700"/>
        <w:jc w:val="right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3E352D" w:rsidRPr="00911492" w:rsidRDefault="003E352D" w:rsidP="00D82F46">
      <w:pPr>
        <w:spacing w:after="0" w:line="240" w:lineRule="auto"/>
        <w:ind w:firstLine="700"/>
        <w:jc w:val="right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3E352D" w:rsidRPr="00D82F46" w:rsidRDefault="003E352D"/>
    <w:sectPr w:rsidR="003E352D" w:rsidRPr="00D82F46" w:rsidSect="00C1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F46"/>
    <w:rsid w:val="00056377"/>
    <w:rsid w:val="00084D2A"/>
    <w:rsid w:val="000B5C60"/>
    <w:rsid w:val="00110412"/>
    <w:rsid w:val="00113BC9"/>
    <w:rsid w:val="001F2552"/>
    <w:rsid w:val="001F4936"/>
    <w:rsid w:val="0023706B"/>
    <w:rsid w:val="0026724F"/>
    <w:rsid w:val="002A6D45"/>
    <w:rsid w:val="002F20E8"/>
    <w:rsid w:val="00313AB6"/>
    <w:rsid w:val="00397324"/>
    <w:rsid w:val="003B7BB5"/>
    <w:rsid w:val="003C68E9"/>
    <w:rsid w:val="003D5A53"/>
    <w:rsid w:val="003E352D"/>
    <w:rsid w:val="00552D02"/>
    <w:rsid w:val="00557B18"/>
    <w:rsid w:val="005A4E9B"/>
    <w:rsid w:val="005A5471"/>
    <w:rsid w:val="00736CA9"/>
    <w:rsid w:val="00911492"/>
    <w:rsid w:val="00984FA5"/>
    <w:rsid w:val="00A34A05"/>
    <w:rsid w:val="00AA140F"/>
    <w:rsid w:val="00AD6F3A"/>
    <w:rsid w:val="00BB49E4"/>
    <w:rsid w:val="00C14D9A"/>
    <w:rsid w:val="00C53F12"/>
    <w:rsid w:val="00D22969"/>
    <w:rsid w:val="00D246A8"/>
    <w:rsid w:val="00D82F46"/>
    <w:rsid w:val="00D85073"/>
    <w:rsid w:val="00E23908"/>
    <w:rsid w:val="00E30DD6"/>
    <w:rsid w:val="00E704AA"/>
    <w:rsid w:val="00EB762B"/>
    <w:rsid w:val="00F45903"/>
    <w:rsid w:val="00F53878"/>
    <w:rsid w:val="00F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3C68E9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paragraph" w:styleId="a3">
    <w:name w:val="Balloon Text"/>
    <w:basedOn w:val="a"/>
    <w:link w:val="a4"/>
    <w:uiPriority w:val="99"/>
    <w:semiHidden/>
    <w:rsid w:val="0055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57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210-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rrupt.test.informjust.ua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rrupt.test.informjust.ua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c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7153</Words>
  <Characters>4078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ImUser</cp:lastModifiedBy>
  <cp:revision>7</cp:revision>
  <cp:lastPrinted>2020-12-14T07:27:00Z</cp:lastPrinted>
  <dcterms:created xsi:type="dcterms:W3CDTF">2020-12-17T13:08:00Z</dcterms:created>
  <dcterms:modified xsi:type="dcterms:W3CDTF">2022-12-19T13:54:00Z</dcterms:modified>
</cp:coreProperties>
</file>