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F49" w:rsidRDefault="00DB1F49" w:rsidP="00DB1F49">
      <w:pPr>
        <w:keepNext/>
        <w:keepLines/>
        <w:suppressAutoHyphens/>
        <w:rPr>
          <w:b/>
          <w:sz w:val="24"/>
        </w:rPr>
      </w:pPr>
    </w:p>
    <w:p w:rsidR="00DB1F49" w:rsidRDefault="00DB1F49" w:rsidP="00DB1F49">
      <w:pPr>
        <w:keepNext/>
        <w:keepLines/>
        <w:suppressAutoHyphens/>
        <w:jc w:val="center"/>
        <w:rPr>
          <w:b/>
          <w:sz w:val="24"/>
        </w:rPr>
      </w:pPr>
    </w:p>
    <w:p w:rsidR="00DB1F49" w:rsidRPr="00DB1F49" w:rsidRDefault="00DB1F49" w:rsidP="00DB1F49">
      <w:pPr>
        <w:jc w:val="right"/>
        <w:rPr>
          <w:rFonts w:eastAsiaTheme="minorEastAsia" w:cstheme="minorBidi"/>
          <w:b/>
          <w:sz w:val="24"/>
        </w:rPr>
      </w:pPr>
      <w:r w:rsidRPr="00DB1F49">
        <w:rPr>
          <w:rFonts w:eastAsiaTheme="minorEastAsia" w:cstheme="minorBidi"/>
          <w:b/>
          <w:sz w:val="24"/>
        </w:rPr>
        <w:t xml:space="preserve">                                                                                   ДОДАТОК 1</w:t>
      </w:r>
    </w:p>
    <w:p w:rsidR="00DB1F49" w:rsidRDefault="00DB1F49" w:rsidP="00DB1F49">
      <w:pPr>
        <w:ind w:left="4962"/>
        <w:contextualSpacing/>
        <w:jc w:val="right"/>
        <w:outlineLvl w:val="0"/>
        <w:rPr>
          <w:i/>
          <w:sz w:val="22"/>
          <w:szCs w:val="22"/>
          <w:bdr w:val="none" w:sz="0" w:space="0" w:color="auto" w:frame="1"/>
          <w:lang w:eastAsia="uk-UA"/>
        </w:rPr>
      </w:pPr>
      <w:r w:rsidRPr="00DB1F49">
        <w:rPr>
          <w:i/>
          <w:sz w:val="22"/>
          <w:szCs w:val="22"/>
          <w:bdr w:val="none" w:sz="0" w:space="0" w:color="auto" w:frame="1"/>
          <w:lang w:eastAsia="uk-UA"/>
        </w:rPr>
        <w:t xml:space="preserve">до тендерної документації на закупівлю </w:t>
      </w:r>
    </w:p>
    <w:p w:rsidR="0094117E" w:rsidRPr="0094117E" w:rsidRDefault="0094117E" w:rsidP="0094117E">
      <w:pPr>
        <w:jc w:val="right"/>
        <w:rPr>
          <w:rFonts w:eastAsiaTheme="minorHAnsi" w:cs="Times New Roman CYR"/>
          <w:b/>
          <w:i/>
          <w:szCs w:val="28"/>
          <w:lang w:eastAsia="en-US"/>
        </w:rPr>
      </w:pPr>
      <w:r w:rsidRPr="0094117E">
        <w:rPr>
          <w:i/>
          <w:sz w:val="22"/>
          <w:szCs w:val="22"/>
          <w:lang w:eastAsia="uk-UA"/>
        </w:rPr>
        <w:t xml:space="preserve">                                                                                          за ДК 021:2015 – 03220000-9 Овочі, фрукти та горіхи    (Овочі та фрукти)</w:t>
      </w:r>
      <w:r w:rsidRPr="0094117E">
        <w:rPr>
          <w:sz w:val="24"/>
          <w:lang w:eastAsia="uk-UA"/>
        </w:rPr>
        <w:t xml:space="preserve">         </w:t>
      </w:r>
    </w:p>
    <w:p w:rsidR="0094117E" w:rsidRPr="0094117E" w:rsidRDefault="0094117E" w:rsidP="0094117E">
      <w:pPr>
        <w:jc w:val="center"/>
        <w:rPr>
          <w:sz w:val="22"/>
          <w:szCs w:val="22"/>
          <w:lang w:eastAsia="uk-UA"/>
        </w:rPr>
      </w:pPr>
    </w:p>
    <w:p w:rsidR="0094117E" w:rsidRPr="00DB1F49" w:rsidRDefault="0094117E" w:rsidP="00DB1F49">
      <w:pPr>
        <w:ind w:left="4962"/>
        <w:contextualSpacing/>
        <w:jc w:val="right"/>
        <w:outlineLvl w:val="0"/>
        <w:rPr>
          <w:i/>
          <w:sz w:val="22"/>
          <w:szCs w:val="22"/>
          <w:bdr w:val="none" w:sz="0" w:space="0" w:color="auto" w:frame="1"/>
          <w:lang w:eastAsia="uk-UA"/>
        </w:rPr>
      </w:pPr>
    </w:p>
    <w:p w:rsidR="00DB1F49" w:rsidRPr="00897F4A" w:rsidRDefault="00DB1F49" w:rsidP="00897F4A">
      <w:pPr>
        <w:jc w:val="right"/>
        <w:rPr>
          <w:i/>
          <w:sz w:val="24"/>
          <w:bdr w:val="none" w:sz="0" w:space="0" w:color="auto" w:frame="1"/>
          <w:lang w:eastAsia="uk-UA"/>
        </w:rPr>
      </w:pPr>
      <w:r w:rsidRPr="00DB1F49">
        <w:rPr>
          <w:i/>
          <w:sz w:val="22"/>
          <w:szCs w:val="22"/>
          <w:lang w:eastAsia="uk-UA"/>
        </w:rPr>
        <w:t xml:space="preserve">                                                          </w:t>
      </w:r>
      <w:r w:rsidR="00897F4A">
        <w:rPr>
          <w:i/>
          <w:sz w:val="22"/>
          <w:szCs w:val="22"/>
          <w:lang w:eastAsia="uk-UA"/>
        </w:rPr>
        <w:t xml:space="preserve">                              </w:t>
      </w:r>
    </w:p>
    <w:p w:rsidR="00DB1F49" w:rsidRPr="00DB1F49" w:rsidRDefault="00DB1F49" w:rsidP="00DB1F49">
      <w:pPr>
        <w:jc w:val="center"/>
        <w:rPr>
          <w:b/>
          <w:sz w:val="24"/>
          <w:lang w:eastAsia="uk-UA"/>
        </w:rPr>
      </w:pPr>
      <w:r w:rsidRPr="00DB1F49">
        <w:rPr>
          <w:b/>
          <w:sz w:val="24"/>
          <w:lang w:eastAsia="uk-UA"/>
        </w:rPr>
        <w:t xml:space="preserve">                                                                                                                                                   </w:t>
      </w:r>
    </w:p>
    <w:p w:rsidR="00DB1F49" w:rsidRPr="00DB1F49" w:rsidRDefault="00DB1F49" w:rsidP="00DB1F49">
      <w:pPr>
        <w:jc w:val="center"/>
        <w:rPr>
          <w:b/>
          <w:i/>
          <w:sz w:val="24"/>
          <w:lang w:eastAsia="uk-UA"/>
        </w:rPr>
      </w:pPr>
    </w:p>
    <w:p w:rsidR="00DB1F49" w:rsidRPr="00DB1F49" w:rsidRDefault="00DB1F49" w:rsidP="00DB1F49">
      <w:pPr>
        <w:widowControl w:val="0"/>
        <w:suppressAutoHyphens/>
        <w:autoSpaceDE w:val="0"/>
        <w:jc w:val="center"/>
        <w:rPr>
          <w:rFonts w:eastAsia="Arial"/>
          <w:b/>
          <w:sz w:val="24"/>
          <w:lang w:eastAsia="en-US" w:bidi="en-US"/>
        </w:rPr>
      </w:pPr>
      <w:r w:rsidRPr="00DB1F49">
        <w:rPr>
          <w:rFonts w:eastAsia="Arial"/>
          <w:b/>
          <w:sz w:val="24"/>
          <w:lang w:eastAsia="en-US" w:bidi="en-US"/>
        </w:rPr>
        <w:t xml:space="preserve">ПЕРЕЛІК ДОКУМЕНТІВ </w:t>
      </w:r>
    </w:p>
    <w:p w:rsidR="00DB1F49" w:rsidRPr="00DB1F49" w:rsidRDefault="00DB1F49" w:rsidP="00DB1F49">
      <w:pPr>
        <w:widowControl w:val="0"/>
        <w:suppressAutoHyphens/>
        <w:autoSpaceDE w:val="0"/>
        <w:jc w:val="center"/>
        <w:rPr>
          <w:rFonts w:eastAsia="Arial"/>
          <w:b/>
          <w:sz w:val="24"/>
          <w:lang w:eastAsia="en-US" w:bidi="en-US"/>
        </w:rPr>
      </w:pPr>
      <w:r w:rsidRPr="00DB1F49">
        <w:rPr>
          <w:rFonts w:eastAsia="Arial"/>
          <w:b/>
          <w:sz w:val="24"/>
          <w:lang w:eastAsia="en-US" w:bidi="en-US"/>
        </w:rPr>
        <w:t>ДЛЯ ПІДТВЕРДЖЕННЯ ВІДПОВІДНОСТІ ПРОПОЗИЦІЇ УЧАСНИКА КВАЛІФІКАЦІЙНИМ КРИТЕРІЯМ ТА ІНШИМ ВИМОГАМ ЗАМОВНИКА</w:t>
      </w:r>
    </w:p>
    <w:p w:rsidR="00DB1F49" w:rsidRPr="00DB1F49" w:rsidRDefault="00DB1F49" w:rsidP="00DB1F49">
      <w:pPr>
        <w:widowControl w:val="0"/>
        <w:numPr>
          <w:ilvl w:val="0"/>
          <w:numId w:val="1"/>
        </w:numPr>
        <w:tabs>
          <w:tab w:val="left" w:pos="1080"/>
        </w:tabs>
        <w:spacing w:after="200" w:line="276" w:lineRule="auto"/>
        <w:contextualSpacing/>
        <w:jc w:val="both"/>
        <w:rPr>
          <w:rFonts w:eastAsia="Calibri"/>
          <w:b/>
          <w:sz w:val="24"/>
          <w:lang w:val="ru-RU" w:eastAsia="en-US"/>
        </w:rPr>
      </w:pPr>
      <w:proofErr w:type="spellStart"/>
      <w:r w:rsidRPr="00DB1F49">
        <w:rPr>
          <w:rFonts w:eastAsia="Calibri"/>
          <w:b/>
          <w:sz w:val="24"/>
          <w:lang w:val="ru-RU" w:eastAsia="en-US"/>
        </w:rPr>
        <w:t>Документи</w:t>
      </w:r>
      <w:proofErr w:type="spellEnd"/>
      <w:r w:rsidRPr="00DB1F49">
        <w:rPr>
          <w:rFonts w:eastAsia="Calibri"/>
          <w:b/>
          <w:sz w:val="24"/>
          <w:lang w:val="ru-RU" w:eastAsia="en-US"/>
        </w:rPr>
        <w:t xml:space="preserve"> для </w:t>
      </w:r>
      <w:proofErr w:type="spellStart"/>
      <w:r w:rsidRPr="00DB1F49">
        <w:rPr>
          <w:rFonts w:eastAsia="Calibri"/>
          <w:b/>
          <w:sz w:val="24"/>
          <w:lang w:val="ru-RU" w:eastAsia="en-US"/>
        </w:rPr>
        <w:t>підтвердження</w:t>
      </w:r>
      <w:proofErr w:type="spellEnd"/>
      <w:r w:rsidRPr="00DB1F49">
        <w:rPr>
          <w:rFonts w:eastAsia="Calibri"/>
          <w:b/>
          <w:sz w:val="24"/>
          <w:lang w:val="ru-RU" w:eastAsia="en-US"/>
        </w:rPr>
        <w:t xml:space="preserve"> </w:t>
      </w:r>
      <w:proofErr w:type="spellStart"/>
      <w:r w:rsidRPr="00DB1F49">
        <w:rPr>
          <w:rFonts w:eastAsia="Calibri"/>
          <w:b/>
          <w:sz w:val="24"/>
          <w:lang w:val="ru-RU" w:eastAsia="en-US"/>
        </w:rPr>
        <w:t>відповідності</w:t>
      </w:r>
      <w:proofErr w:type="spellEnd"/>
      <w:r w:rsidRPr="00DB1F49">
        <w:rPr>
          <w:rFonts w:eastAsia="Calibri"/>
          <w:b/>
          <w:sz w:val="24"/>
          <w:lang w:val="ru-RU" w:eastAsia="en-US"/>
        </w:rPr>
        <w:t xml:space="preserve"> </w:t>
      </w:r>
      <w:proofErr w:type="spellStart"/>
      <w:r w:rsidRPr="00DB1F49">
        <w:rPr>
          <w:rFonts w:eastAsia="Calibri"/>
          <w:b/>
          <w:sz w:val="24"/>
          <w:lang w:val="ru-RU" w:eastAsia="en-US"/>
        </w:rPr>
        <w:t>пропозиції</w:t>
      </w:r>
      <w:proofErr w:type="spellEnd"/>
      <w:r w:rsidRPr="00DB1F49">
        <w:rPr>
          <w:rFonts w:eastAsia="Calibri"/>
          <w:b/>
          <w:sz w:val="24"/>
          <w:lang w:val="ru-RU" w:eastAsia="en-US"/>
        </w:rPr>
        <w:t xml:space="preserve"> </w:t>
      </w:r>
      <w:proofErr w:type="spellStart"/>
      <w:r w:rsidRPr="00DB1F49">
        <w:rPr>
          <w:rFonts w:eastAsia="Calibri"/>
          <w:b/>
          <w:sz w:val="24"/>
          <w:lang w:val="ru-RU" w:eastAsia="en-US"/>
        </w:rPr>
        <w:t>учасника</w:t>
      </w:r>
      <w:proofErr w:type="spellEnd"/>
      <w:r w:rsidRPr="00DB1F49">
        <w:rPr>
          <w:rFonts w:eastAsia="Calibri"/>
          <w:b/>
          <w:sz w:val="24"/>
          <w:lang w:val="ru-RU" w:eastAsia="en-US"/>
        </w:rPr>
        <w:t xml:space="preserve"> </w:t>
      </w:r>
      <w:proofErr w:type="spellStart"/>
      <w:r w:rsidRPr="00DB1F49">
        <w:rPr>
          <w:rFonts w:eastAsia="Calibri"/>
          <w:b/>
          <w:sz w:val="24"/>
          <w:lang w:val="ru-RU" w:eastAsia="en-US"/>
        </w:rPr>
        <w:t>кваліфікаційним</w:t>
      </w:r>
      <w:proofErr w:type="spellEnd"/>
      <w:r w:rsidRPr="00DB1F49">
        <w:rPr>
          <w:rFonts w:eastAsia="Calibri"/>
          <w:b/>
          <w:sz w:val="24"/>
          <w:lang w:val="ru-RU" w:eastAsia="en-US"/>
        </w:rPr>
        <w:t xml:space="preserve"> </w:t>
      </w:r>
      <w:proofErr w:type="spellStart"/>
      <w:r w:rsidRPr="00DB1F49">
        <w:rPr>
          <w:rFonts w:eastAsia="Calibri"/>
          <w:b/>
          <w:sz w:val="24"/>
          <w:lang w:val="ru-RU" w:eastAsia="en-US"/>
        </w:rPr>
        <w:t>критеріям</w:t>
      </w:r>
      <w:proofErr w:type="spellEnd"/>
      <w:r w:rsidRPr="00DB1F49">
        <w:rPr>
          <w:rFonts w:eastAsia="Calibri"/>
          <w:b/>
          <w:sz w:val="24"/>
          <w:lang w:val="ru-RU" w:eastAsia="en-US"/>
        </w:rPr>
        <w:t>.</w:t>
      </w:r>
    </w:p>
    <w:p w:rsidR="00DB1F49" w:rsidRPr="00DB1F49" w:rsidRDefault="00DB1F49" w:rsidP="00DB1F49">
      <w:pPr>
        <w:spacing w:after="200" w:line="276" w:lineRule="auto"/>
        <w:contextualSpacing/>
        <w:jc w:val="both"/>
        <w:rPr>
          <w:rFonts w:eastAsiaTheme="minorEastAsia"/>
          <w:sz w:val="24"/>
        </w:rPr>
      </w:pPr>
      <w:r w:rsidRPr="00DB1F49">
        <w:rPr>
          <w:rFonts w:eastAsiaTheme="minorEastAsia"/>
          <w:sz w:val="24"/>
        </w:rPr>
        <w:t>1.1. Довідка, що підтверджує наявність обладнання та матеріально-технічної бази, що необхідні для забезпечення поставки продукції, що є предметом закупівлі. У довідці зазначається інформація про наявність в учасника:</w:t>
      </w:r>
      <w:r w:rsidRPr="00DB1F49">
        <w:rPr>
          <w:rFonts w:eastAsiaTheme="minorEastAsia"/>
          <w:b/>
          <w:sz w:val="24"/>
        </w:rPr>
        <w:t xml:space="preserve"> </w:t>
      </w:r>
    </w:p>
    <w:p w:rsidR="00DB1F49" w:rsidRPr="00DB1F49" w:rsidRDefault="00897F4A" w:rsidP="00DB1F49">
      <w:pPr>
        <w:spacing w:after="200" w:line="276" w:lineRule="auto"/>
        <w:contextualSpacing/>
        <w:jc w:val="both"/>
        <w:rPr>
          <w:rFonts w:eastAsiaTheme="minorEastAsia"/>
          <w:sz w:val="24"/>
        </w:rPr>
      </w:pPr>
      <w:r>
        <w:rPr>
          <w:rFonts w:eastAsiaTheme="minorEastAsia"/>
          <w:sz w:val="24"/>
        </w:rPr>
        <w:t xml:space="preserve">- </w:t>
      </w:r>
      <w:r w:rsidR="00DB1F49" w:rsidRPr="00DB1F49">
        <w:rPr>
          <w:rFonts w:eastAsiaTheme="minorEastAsia"/>
          <w:sz w:val="24"/>
        </w:rPr>
        <w:t xml:space="preserve"> автотранспорту для перевезення продуктів харчування у відпо</w:t>
      </w:r>
      <w:r>
        <w:rPr>
          <w:rFonts w:eastAsiaTheme="minorEastAsia"/>
          <w:sz w:val="24"/>
        </w:rPr>
        <w:t xml:space="preserve">відності до предмету закупівлі </w:t>
      </w:r>
      <w:r w:rsidR="00DB1F49" w:rsidRPr="00DB1F49">
        <w:rPr>
          <w:rFonts w:eastAsiaTheme="minorEastAsia"/>
          <w:sz w:val="24"/>
        </w:rPr>
        <w:t xml:space="preserve">із зазначенням реєстраційного номеру </w:t>
      </w:r>
      <w:r w:rsidR="004675A3">
        <w:rPr>
          <w:rFonts w:eastAsiaTheme="minorEastAsia"/>
          <w:sz w:val="24"/>
        </w:rPr>
        <w:t>автомобіля</w:t>
      </w:r>
      <w:r w:rsidR="00DB1F49" w:rsidRPr="00DB1F49">
        <w:rPr>
          <w:rFonts w:eastAsiaTheme="minorEastAsia"/>
          <w:sz w:val="24"/>
        </w:rPr>
        <w:t>;</w:t>
      </w:r>
    </w:p>
    <w:p w:rsidR="00DB1F49" w:rsidRPr="00DB1F49" w:rsidRDefault="004675A3" w:rsidP="00DB1F49">
      <w:pPr>
        <w:spacing w:after="200" w:line="276" w:lineRule="auto"/>
        <w:contextualSpacing/>
        <w:jc w:val="both"/>
        <w:rPr>
          <w:rFonts w:eastAsiaTheme="minorEastAsia" w:cstheme="minorBidi"/>
          <w:sz w:val="24"/>
        </w:rPr>
      </w:pPr>
      <w:r>
        <w:rPr>
          <w:rFonts w:eastAsiaTheme="minorEastAsia" w:cstheme="minorBidi"/>
          <w:sz w:val="24"/>
        </w:rPr>
        <w:t xml:space="preserve">- складського приміщення </w:t>
      </w:r>
      <w:r w:rsidR="00DB1F49" w:rsidRPr="00DB1F49">
        <w:rPr>
          <w:rFonts w:eastAsiaTheme="minorEastAsia" w:cstheme="minorBidi"/>
          <w:sz w:val="24"/>
        </w:rPr>
        <w:t xml:space="preserve">з </w:t>
      </w:r>
      <w:proofErr w:type="spellStart"/>
      <w:r w:rsidR="00DB1F49" w:rsidRPr="00DB1F49">
        <w:rPr>
          <w:rFonts w:eastAsiaTheme="minorEastAsia" w:cstheme="minorBidi"/>
          <w:sz w:val="24"/>
        </w:rPr>
        <w:t>адресою</w:t>
      </w:r>
      <w:proofErr w:type="spellEnd"/>
      <w:r w:rsidR="00DB1F49" w:rsidRPr="00DB1F49">
        <w:rPr>
          <w:rFonts w:eastAsiaTheme="minorEastAsia" w:cstheme="minorBidi"/>
          <w:sz w:val="24"/>
        </w:rPr>
        <w:t xml:space="preserve"> розташування.</w:t>
      </w:r>
    </w:p>
    <w:p w:rsidR="00DB1F49" w:rsidRPr="00DB1F49" w:rsidRDefault="00DB1F49" w:rsidP="00DB1F49">
      <w:pPr>
        <w:spacing w:after="200" w:line="276" w:lineRule="auto"/>
        <w:contextualSpacing/>
        <w:jc w:val="both"/>
        <w:rPr>
          <w:rFonts w:eastAsiaTheme="minorEastAsia" w:cstheme="minorBidi"/>
          <w:sz w:val="24"/>
        </w:rPr>
      </w:pPr>
      <w:r w:rsidRPr="00DB1F49">
        <w:rPr>
          <w:rFonts w:eastAsiaTheme="minorEastAsia" w:cstheme="minorBidi"/>
          <w:sz w:val="24"/>
        </w:rPr>
        <w:t xml:space="preserve">1.2. На підтвердження права </w:t>
      </w:r>
      <w:r w:rsidRPr="00DB1F49">
        <w:rPr>
          <w:rFonts w:eastAsiaTheme="minorEastAsia"/>
          <w:sz w:val="24"/>
        </w:rPr>
        <w:t>власності чи користування</w:t>
      </w:r>
      <w:r w:rsidRPr="00DB1F49">
        <w:rPr>
          <w:rFonts w:eastAsiaTheme="minorEastAsia" w:cstheme="minorBidi"/>
          <w:sz w:val="24"/>
        </w:rPr>
        <w:t xml:space="preserve"> транспортними засобами та об’єктами зазначеними у довідці учасники подають копії наступних документів:</w:t>
      </w:r>
    </w:p>
    <w:p w:rsidR="00DB1F49" w:rsidRPr="00DB1F49" w:rsidRDefault="00DB1F49" w:rsidP="00DB1F49">
      <w:pPr>
        <w:spacing w:after="200" w:line="276" w:lineRule="auto"/>
        <w:contextualSpacing/>
        <w:jc w:val="both"/>
        <w:rPr>
          <w:rFonts w:eastAsiaTheme="minorEastAsia" w:cstheme="minorBidi"/>
          <w:sz w:val="24"/>
        </w:rPr>
      </w:pPr>
      <w:r w:rsidRPr="00DB1F49">
        <w:rPr>
          <w:rFonts w:eastAsiaTheme="minorEastAsia" w:cstheme="minorBidi"/>
          <w:sz w:val="24"/>
        </w:rPr>
        <w:t xml:space="preserve">- для транспортних засобів: копії </w:t>
      </w:r>
      <w:proofErr w:type="spellStart"/>
      <w:r w:rsidRPr="00DB1F49">
        <w:rPr>
          <w:rFonts w:eastAsiaTheme="minorEastAsia" w:cstheme="minorBidi"/>
          <w:sz w:val="24"/>
        </w:rPr>
        <w:t>свідоцтв</w:t>
      </w:r>
      <w:proofErr w:type="spellEnd"/>
      <w:r w:rsidRPr="00DB1F49">
        <w:rPr>
          <w:rFonts w:eastAsiaTheme="minorEastAsia" w:cstheme="minorBidi"/>
          <w:sz w:val="24"/>
        </w:rPr>
        <w:t xml:space="preserve"> про реєстрацію транспортних засобів (що посвідчує право власності учасника) або копії договорів оренди (договорів про надання транспортних послуг (експедирування);</w:t>
      </w:r>
    </w:p>
    <w:p w:rsidR="00DB1F49" w:rsidRPr="00DB1F49" w:rsidRDefault="00DB1F49" w:rsidP="00DB1F49">
      <w:pPr>
        <w:widowControl w:val="0"/>
        <w:spacing w:after="200"/>
        <w:jc w:val="both"/>
        <w:rPr>
          <w:sz w:val="24"/>
          <w:highlight w:val="yellow"/>
        </w:rPr>
      </w:pPr>
      <w:r w:rsidRPr="00DB1F49">
        <w:rPr>
          <w:rFonts w:eastAsiaTheme="minorEastAsia" w:cstheme="minorBidi"/>
          <w:sz w:val="22"/>
          <w:szCs w:val="22"/>
        </w:rPr>
        <w:t xml:space="preserve">- </w:t>
      </w:r>
      <w:r w:rsidRPr="00DB1F49">
        <w:rPr>
          <w:rFonts w:eastAsiaTheme="minorEastAsia" w:cstheme="minorBidi"/>
          <w:sz w:val="24"/>
        </w:rPr>
        <w:t>для нерухомого майна: копії документів, що підтверджують право власності (копія витягу з державного реєстру прав на нерухоме майно або інший документ, що підтверджує право власності Учасника) або копія дійсного договору оренди.</w:t>
      </w:r>
    </w:p>
    <w:p w:rsidR="00DB1F49" w:rsidRPr="00DB1F49" w:rsidRDefault="00DB1F49" w:rsidP="00DB1F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8"/>
        <w:jc w:val="both"/>
        <w:rPr>
          <w:rFonts w:cstheme="minorBidi"/>
          <w:sz w:val="24"/>
          <w:lang w:bidi="en-US"/>
        </w:rPr>
      </w:pPr>
      <w:r w:rsidRPr="00DB1F49">
        <w:rPr>
          <w:rFonts w:eastAsia="Arial" w:cstheme="minorBidi"/>
          <w:sz w:val="24"/>
          <w:lang w:bidi="en-US"/>
        </w:rPr>
        <w:t xml:space="preserve">1.3.Довідка про досвід виконання аналогічного договору, складена на фірмовому бланку учасника в довільній формі </w:t>
      </w:r>
      <w:r w:rsidRPr="00DB1F49">
        <w:rPr>
          <w:rFonts w:cstheme="minorBidi"/>
          <w:sz w:val="24"/>
          <w:lang w:bidi="en-US"/>
        </w:rPr>
        <w:t>та скановані копії аналогічного(</w:t>
      </w:r>
      <w:proofErr w:type="spellStart"/>
      <w:r w:rsidRPr="00DB1F49">
        <w:rPr>
          <w:rFonts w:cstheme="minorBidi"/>
          <w:sz w:val="24"/>
          <w:lang w:bidi="en-US"/>
        </w:rPr>
        <w:t>их</w:t>
      </w:r>
      <w:proofErr w:type="spellEnd"/>
      <w:r w:rsidRPr="00DB1F49">
        <w:rPr>
          <w:rFonts w:cstheme="minorBidi"/>
          <w:sz w:val="24"/>
          <w:lang w:bidi="en-US"/>
        </w:rPr>
        <w:t>) договору(</w:t>
      </w:r>
      <w:proofErr w:type="spellStart"/>
      <w:r w:rsidRPr="00DB1F49">
        <w:rPr>
          <w:rFonts w:cstheme="minorBidi"/>
          <w:sz w:val="24"/>
          <w:lang w:bidi="en-US"/>
        </w:rPr>
        <w:t>ів</w:t>
      </w:r>
      <w:proofErr w:type="spellEnd"/>
      <w:r w:rsidRPr="00DB1F49">
        <w:rPr>
          <w:rFonts w:cstheme="minorBidi"/>
          <w:sz w:val="24"/>
          <w:lang w:bidi="en-US"/>
        </w:rPr>
        <w:t>) з документами, що підтверджують виконання договору(</w:t>
      </w:r>
      <w:proofErr w:type="spellStart"/>
      <w:r w:rsidRPr="00DB1F49">
        <w:rPr>
          <w:rFonts w:cstheme="minorBidi"/>
          <w:sz w:val="24"/>
          <w:lang w:bidi="en-US"/>
        </w:rPr>
        <w:t>ів</w:t>
      </w:r>
      <w:proofErr w:type="spellEnd"/>
      <w:r w:rsidRPr="00DB1F49">
        <w:rPr>
          <w:rFonts w:cstheme="minorBidi"/>
          <w:sz w:val="24"/>
          <w:lang w:bidi="en-US"/>
        </w:rPr>
        <w:t xml:space="preserve">) в повному обсязі (скановані копії актів приймання-передачі, актів виконаних робіт, видаткових накладних або інших підтверджуючих документів). </w:t>
      </w:r>
      <w:proofErr w:type="spellStart"/>
      <w:r w:rsidRPr="00DB1F49">
        <w:rPr>
          <w:rFonts w:eastAsiaTheme="minorEastAsia" w:cstheme="minorBidi"/>
          <w:color w:val="000000"/>
          <w:sz w:val="24"/>
          <w:lang w:val="ru-RU"/>
        </w:rPr>
        <w:t>Аналогічними</w:t>
      </w:r>
      <w:proofErr w:type="spellEnd"/>
      <w:r w:rsidRPr="00DB1F49">
        <w:rPr>
          <w:rFonts w:eastAsiaTheme="minorEastAsia" w:cstheme="minorBidi"/>
          <w:color w:val="000000"/>
          <w:sz w:val="24"/>
          <w:lang w:val="ru-RU"/>
        </w:rPr>
        <w:t xml:space="preserve"> договорами в </w:t>
      </w:r>
      <w:proofErr w:type="spellStart"/>
      <w:r w:rsidRPr="00DB1F49">
        <w:rPr>
          <w:rFonts w:eastAsiaTheme="minorEastAsia" w:cstheme="minorBidi"/>
          <w:color w:val="000000"/>
          <w:sz w:val="24"/>
          <w:lang w:val="ru-RU"/>
        </w:rPr>
        <w:t>розумінні</w:t>
      </w:r>
      <w:proofErr w:type="spellEnd"/>
      <w:r w:rsidRPr="00DB1F49">
        <w:rPr>
          <w:rFonts w:eastAsiaTheme="minorEastAsia" w:cstheme="minorBidi"/>
          <w:color w:val="000000"/>
          <w:sz w:val="24"/>
          <w:lang w:val="ru-RU"/>
        </w:rPr>
        <w:t xml:space="preserve"> </w:t>
      </w:r>
      <w:proofErr w:type="spellStart"/>
      <w:r w:rsidRPr="00DB1F49">
        <w:rPr>
          <w:rFonts w:eastAsiaTheme="minorEastAsia" w:cstheme="minorBidi"/>
          <w:color w:val="000000"/>
          <w:sz w:val="24"/>
          <w:lang w:val="ru-RU"/>
        </w:rPr>
        <w:t>цієї</w:t>
      </w:r>
      <w:proofErr w:type="spellEnd"/>
      <w:r w:rsidRPr="00DB1F49">
        <w:rPr>
          <w:rFonts w:eastAsiaTheme="minorEastAsia" w:cstheme="minorBidi"/>
          <w:color w:val="000000"/>
          <w:sz w:val="24"/>
          <w:lang w:val="ru-RU"/>
        </w:rPr>
        <w:t xml:space="preserve"> </w:t>
      </w:r>
      <w:proofErr w:type="spellStart"/>
      <w:r w:rsidRPr="00DB1F49">
        <w:rPr>
          <w:rFonts w:eastAsiaTheme="minorEastAsia" w:cstheme="minorBidi"/>
          <w:color w:val="000000"/>
          <w:sz w:val="24"/>
          <w:lang w:val="ru-RU"/>
        </w:rPr>
        <w:t>документації</w:t>
      </w:r>
      <w:proofErr w:type="spellEnd"/>
      <w:r w:rsidRPr="00DB1F49">
        <w:rPr>
          <w:rFonts w:eastAsiaTheme="minorEastAsia" w:cstheme="minorBidi"/>
          <w:color w:val="000000"/>
          <w:sz w:val="24"/>
          <w:lang w:val="ru-RU"/>
        </w:rPr>
        <w:t xml:space="preserve"> є договори на </w:t>
      </w:r>
      <w:proofErr w:type="spellStart"/>
      <w:r w:rsidRPr="00DB1F49">
        <w:rPr>
          <w:rFonts w:eastAsiaTheme="minorEastAsia" w:cstheme="minorBidi"/>
          <w:color w:val="000000"/>
          <w:sz w:val="24"/>
          <w:lang w:val="ru-RU"/>
        </w:rPr>
        <w:t>постачання</w:t>
      </w:r>
      <w:proofErr w:type="spellEnd"/>
      <w:r w:rsidRPr="00DB1F49">
        <w:rPr>
          <w:rFonts w:eastAsiaTheme="minorEastAsia" w:cstheme="minorBidi"/>
          <w:color w:val="000000"/>
          <w:sz w:val="24"/>
        </w:rPr>
        <w:t xml:space="preserve"> </w:t>
      </w:r>
      <w:r w:rsidRPr="00DB1F49">
        <w:rPr>
          <w:rFonts w:eastAsiaTheme="minorEastAsia" w:cstheme="minorBidi"/>
          <w:color w:val="000000"/>
          <w:sz w:val="24"/>
          <w:lang w:val="ru-RU"/>
        </w:rPr>
        <w:t xml:space="preserve">товару, </w:t>
      </w:r>
      <w:proofErr w:type="spellStart"/>
      <w:r w:rsidRPr="00DB1F49">
        <w:rPr>
          <w:rFonts w:eastAsiaTheme="minorEastAsia" w:cstheme="minorBidi"/>
          <w:color w:val="000000"/>
          <w:sz w:val="24"/>
          <w:lang w:val="ru-RU"/>
        </w:rPr>
        <w:t>що</w:t>
      </w:r>
      <w:proofErr w:type="spellEnd"/>
      <w:r w:rsidRPr="00DB1F49">
        <w:rPr>
          <w:rFonts w:eastAsiaTheme="minorEastAsia" w:cstheme="minorBidi"/>
          <w:color w:val="000000"/>
          <w:sz w:val="24"/>
          <w:lang w:val="ru-RU"/>
        </w:rPr>
        <w:t xml:space="preserve"> </w:t>
      </w:r>
      <w:proofErr w:type="spellStart"/>
      <w:r w:rsidRPr="00DB1F49">
        <w:rPr>
          <w:rFonts w:eastAsiaTheme="minorEastAsia" w:cstheme="minorBidi"/>
          <w:color w:val="000000"/>
          <w:sz w:val="24"/>
          <w:lang w:val="ru-RU"/>
        </w:rPr>
        <w:t>входять</w:t>
      </w:r>
      <w:proofErr w:type="spellEnd"/>
      <w:r w:rsidRPr="00DB1F49">
        <w:rPr>
          <w:rFonts w:eastAsiaTheme="minorEastAsia" w:cstheme="minorBidi"/>
          <w:color w:val="000000"/>
          <w:sz w:val="24"/>
          <w:lang w:val="ru-RU"/>
        </w:rPr>
        <w:t xml:space="preserve"> до </w:t>
      </w:r>
      <w:proofErr w:type="spellStart"/>
      <w:proofErr w:type="gramStart"/>
      <w:r w:rsidRPr="00DB1F49">
        <w:rPr>
          <w:rFonts w:eastAsiaTheme="minorEastAsia" w:cstheme="minorBidi"/>
          <w:color w:val="000000"/>
          <w:sz w:val="24"/>
          <w:lang w:val="ru-RU"/>
        </w:rPr>
        <w:t>відповідного</w:t>
      </w:r>
      <w:proofErr w:type="spellEnd"/>
      <w:r w:rsidRPr="00DB1F49">
        <w:rPr>
          <w:rFonts w:eastAsiaTheme="minorEastAsia" w:cstheme="minorBidi"/>
          <w:color w:val="000000"/>
          <w:sz w:val="24"/>
          <w:lang w:val="ru-RU"/>
        </w:rPr>
        <w:t xml:space="preserve">  </w:t>
      </w:r>
      <w:proofErr w:type="spellStart"/>
      <w:r w:rsidRPr="00DB1F49">
        <w:rPr>
          <w:rFonts w:eastAsiaTheme="minorEastAsia" w:cstheme="minorBidi"/>
          <w:color w:val="000000"/>
          <w:sz w:val="24"/>
          <w:lang w:val="ru-RU"/>
        </w:rPr>
        <w:t>класу</w:t>
      </w:r>
      <w:proofErr w:type="spellEnd"/>
      <w:proofErr w:type="gramEnd"/>
      <w:r w:rsidRPr="00DB1F49">
        <w:rPr>
          <w:rFonts w:eastAsiaTheme="minorEastAsia" w:cstheme="minorBidi"/>
          <w:color w:val="000000"/>
          <w:sz w:val="24"/>
          <w:lang w:val="ru-RU"/>
        </w:rPr>
        <w:t xml:space="preserve">  </w:t>
      </w:r>
      <w:proofErr w:type="spellStart"/>
      <w:r w:rsidRPr="00DB1F49">
        <w:rPr>
          <w:rFonts w:eastAsiaTheme="minorEastAsia" w:cstheme="minorBidi"/>
          <w:color w:val="000000"/>
          <w:sz w:val="24"/>
          <w:lang w:val="ru-RU"/>
        </w:rPr>
        <w:t>згідно</w:t>
      </w:r>
      <w:proofErr w:type="spellEnd"/>
      <w:r w:rsidRPr="00DB1F49">
        <w:rPr>
          <w:rFonts w:eastAsiaTheme="minorEastAsia" w:cstheme="minorBidi"/>
          <w:color w:val="000000"/>
          <w:sz w:val="24"/>
          <w:lang w:val="ru-RU"/>
        </w:rPr>
        <w:t xml:space="preserve"> </w:t>
      </w:r>
      <w:proofErr w:type="spellStart"/>
      <w:r w:rsidRPr="00DB1F49">
        <w:rPr>
          <w:rFonts w:eastAsiaTheme="minorEastAsia" w:cstheme="minorBidi"/>
          <w:color w:val="000000"/>
          <w:sz w:val="24"/>
          <w:lang w:val="ru-RU"/>
        </w:rPr>
        <w:t>Єдиного</w:t>
      </w:r>
      <w:proofErr w:type="spellEnd"/>
      <w:r w:rsidRPr="00DB1F49">
        <w:rPr>
          <w:rFonts w:eastAsiaTheme="minorEastAsia" w:cstheme="minorBidi"/>
          <w:color w:val="000000"/>
          <w:sz w:val="24"/>
          <w:lang w:val="ru-RU"/>
        </w:rPr>
        <w:t xml:space="preserve"> </w:t>
      </w:r>
      <w:proofErr w:type="spellStart"/>
      <w:r w:rsidRPr="00DB1F49">
        <w:rPr>
          <w:rFonts w:eastAsiaTheme="minorEastAsia" w:cstheme="minorBidi"/>
          <w:color w:val="000000"/>
          <w:sz w:val="24"/>
          <w:lang w:val="ru-RU"/>
        </w:rPr>
        <w:t>закупівельного</w:t>
      </w:r>
      <w:proofErr w:type="spellEnd"/>
      <w:r w:rsidRPr="00DB1F49">
        <w:rPr>
          <w:rFonts w:eastAsiaTheme="minorEastAsia" w:cstheme="minorBidi"/>
          <w:color w:val="000000"/>
          <w:sz w:val="24"/>
          <w:lang w:val="ru-RU"/>
        </w:rPr>
        <w:t xml:space="preserve"> словника ДК 021:2015, </w:t>
      </w:r>
      <w:proofErr w:type="spellStart"/>
      <w:r w:rsidRPr="00DB1F49">
        <w:rPr>
          <w:rFonts w:eastAsiaTheme="minorEastAsia" w:cstheme="minorBidi"/>
          <w:color w:val="000000"/>
          <w:sz w:val="24"/>
          <w:lang w:val="ru-RU"/>
        </w:rPr>
        <w:t>згідно</w:t>
      </w:r>
      <w:proofErr w:type="spellEnd"/>
      <w:r w:rsidRPr="00DB1F49">
        <w:rPr>
          <w:rFonts w:eastAsiaTheme="minorEastAsia" w:cstheme="minorBidi"/>
          <w:color w:val="000000"/>
          <w:sz w:val="24"/>
          <w:lang w:val="ru-RU"/>
        </w:rPr>
        <w:t xml:space="preserve"> </w:t>
      </w:r>
      <w:proofErr w:type="spellStart"/>
      <w:r w:rsidRPr="00DB1F49">
        <w:rPr>
          <w:rFonts w:eastAsiaTheme="minorEastAsia" w:cstheme="minorBidi"/>
          <w:color w:val="000000"/>
          <w:sz w:val="24"/>
          <w:lang w:val="ru-RU"/>
        </w:rPr>
        <w:t>якого</w:t>
      </w:r>
      <w:proofErr w:type="spellEnd"/>
      <w:r w:rsidRPr="00DB1F49">
        <w:rPr>
          <w:rFonts w:eastAsiaTheme="minorEastAsia" w:cstheme="minorBidi"/>
          <w:color w:val="000000"/>
          <w:sz w:val="24"/>
          <w:lang w:val="ru-RU"/>
        </w:rPr>
        <w:t xml:space="preserve"> </w:t>
      </w:r>
      <w:proofErr w:type="spellStart"/>
      <w:r w:rsidRPr="00DB1F49">
        <w:rPr>
          <w:rFonts w:eastAsiaTheme="minorEastAsia" w:cstheme="minorBidi"/>
          <w:color w:val="000000"/>
          <w:sz w:val="24"/>
          <w:lang w:val="ru-RU"/>
        </w:rPr>
        <w:t>визначено</w:t>
      </w:r>
      <w:proofErr w:type="spellEnd"/>
      <w:r w:rsidRPr="00DB1F49">
        <w:rPr>
          <w:rFonts w:eastAsiaTheme="minorEastAsia" w:cstheme="minorBidi"/>
          <w:color w:val="000000"/>
          <w:sz w:val="24"/>
          <w:lang w:val="ru-RU"/>
        </w:rPr>
        <w:t xml:space="preserve"> предмет </w:t>
      </w:r>
      <w:proofErr w:type="spellStart"/>
      <w:r w:rsidRPr="00DB1F49">
        <w:rPr>
          <w:rFonts w:eastAsiaTheme="minorEastAsia" w:cstheme="minorBidi"/>
          <w:color w:val="000000"/>
          <w:sz w:val="24"/>
          <w:lang w:val="ru-RU"/>
        </w:rPr>
        <w:t>цієї</w:t>
      </w:r>
      <w:proofErr w:type="spellEnd"/>
      <w:r w:rsidRPr="00DB1F49">
        <w:rPr>
          <w:rFonts w:eastAsiaTheme="minorEastAsia" w:cstheme="minorBidi"/>
          <w:color w:val="000000"/>
          <w:sz w:val="24"/>
          <w:lang w:val="ru-RU"/>
        </w:rPr>
        <w:t xml:space="preserve"> </w:t>
      </w:r>
      <w:proofErr w:type="spellStart"/>
      <w:r w:rsidRPr="00DB1F49">
        <w:rPr>
          <w:rFonts w:eastAsiaTheme="minorEastAsia" w:cstheme="minorBidi"/>
          <w:color w:val="000000"/>
          <w:sz w:val="24"/>
          <w:lang w:val="ru-RU"/>
        </w:rPr>
        <w:t>закупівлі</w:t>
      </w:r>
      <w:proofErr w:type="spellEnd"/>
      <w:r w:rsidRPr="00DB1F49">
        <w:rPr>
          <w:rFonts w:eastAsiaTheme="minorEastAsia" w:cstheme="minorBidi"/>
          <w:color w:val="000000"/>
          <w:sz w:val="24"/>
          <w:lang w:val="ru-RU"/>
        </w:rPr>
        <w:t>.</w:t>
      </w:r>
    </w:p>
    <w:p w:rsidR="00DB1F49" w:rsidRPr="00DB1F49" w:rsidRDefault="00DB1F49" w:rsidP="00DB1F49">
      <w:pPr>
        <w:spacing w:after="200" w:line="276" w:lineRule="auto"/>
        <w:rPr>
          <w:rFonts w:asciiTheme="minorHAnsi" w:eastAsiaTheme="minorEastAsia" w:hAnsiTheme="minorHAnsi" w:cstheme="minorBidi"/>
          <w:sz w:val="22"/>
          <w:szCs w:val="22"/>
        </w:rPr>
      </w:pPr>
    </w:p>
    <w:p w:rsidR="00DB1F49" w:rsidRPr="00DB1F49" w:rsidRDefault="00DB1F49" w:rsidP="00DB1F49">
      <w:pPr>
        <w:keepNext/>
        <w:spacing w:line="242" w:lineRule="auto"/>
        <w:ind w:left="360"/>
        <w:jc w:val="center"/>
        <w:outlineLvl w:val="0"/>
        <w:rPr>
          <w:b/>
          <w:bCs/>
          <w:kern w:val="32"/>
          <w:sz w:val="24"/>
          <w:u w:val="single"/>
          <w:lang w:eastAsia="en-US"/>
        </w:rPr>
      </w:pPr>
      <w:r w:rsidRPr="00DB1F49">
        <w:rPr>
          <w:b/>
          <w:bCs/>
          <w:kern w:val="32"/>
          <w:sz w:val="24"/>
          <w:u w:val="single"/>
          <w:lang w:eastAsia="en-US"/>
        </w:rPr>
        <w:t xml:space="preserve">2.Вимоги, встановлені </w:t>
      </w:r>
      <w:hyperlink r:id="rId5" w:anchor="n294" w:history="1">
        <w:r w:rsidRPr="00DB1F49">
          <w:rPr>
            <w:b/>
            <w:bCs/>
            <w:kern w:val="32"/>
            <w:sz w:val="24"/>
            <w:u w:val="single"/>
            <w:lang w:eastAsia="en-US"/>
          </w:rPr>
          <w:t>статтею 17</w:t>
        </w:r>
      </w:hyperlink>
      <w:r w:rsidRPr="00DB1F49">
        <w:rPr>
          <w:b/>
          <w:bCs/>
          <w:kern w:val="32"/>
          <w:sz w:val="24"/>
          <w:u w:val="single"/>
          <w:lang w:eastAsia="en-US"/>
        </w:rPr>
        <w:t xml:space="preserve"> Закону (крім пункту 13 частини першої статті 17 Закону) та інформація про спосіб підтвердження відповідності учасників (переможця) вимогам згідно із законодавством</w:t>
      </w:r>
    </w:p>
    <w:p w:rsidR="00DB1F49" w:rsidRPr="00DB1F49" w:rsidRDefault="00DB1F49" w:rsidP="00DB1F49">
      <w:pPr>
        <w:spacing w:after="200" w:line="276" w:lineRule="auto"/>
        <w:rPr>
          <w:rFonts w:asciiTheme="minorHAnsi" w:eastAsiaTheme="minorEastAsia" w:hAnsiTheme="minorHAnsi" w:cstheme="minorBidi"/>
          <w:sz w:val="22"/>
          <w:szCs w:val="22"/>
          <w:lang w:eastAsia="en-US"/>
        </w:rPr>
      </w:pPr>
    </w:p>
    <w:p w:rsidR="00DB1F49" w:rsidRPr="00DB1F49" w:rsidRDefault="00DB1F49" w:rsidP="00DB1F49">
      <w:pPr>
        <w:spacing w:before="240"/>
        <w:jc w:val="both"/>
        <w:rPr>
          <w:rFonts w:cstheme="minorBidi"/>
          <w:b/>
          <w:color w:val="000000"/>
          <w:sz w:val="24"/>
          <w:lang w:val="ru-RU"/>
        </w:rPr>
      </w:pPr>
      <w:r w:rsidRPr="00DB1F49">
        <w:rPr>
          <w:rFonts w:cstheme="minorBidi"/>
          <w:b/>
          <w:sz w:val="22"/>
          <w:szCs w:val="22"/>
        </w:rPr>
        <w:t>2.</w:t>
      </w:r>
      <w:r w:rsidRPr="00DB1F49">
        <w:rPr>
          <w:rFonts w:cstheme="minorBidi"/>
          <w:b/>
          <w:sz w:val="22"/>
          <w:szCs w:val="22"/>
          <w:lang w:val="ru-RU"/>
        </w:rPr>
        <w:t xml:space="preserve">1. </w:t>
      </w:r>
      <w:proofErr w:type="spellStart"/>
      <w:r w:rsidRPr="00DB1F49">
        <w:rPr>
          <w:rFonts w:cstheme="minorBidi"/>
          <w:b/>
          <w:color w:val="000000"/>
          <w:sz w:val="24"/>
          <w:lang w:val="ru-RU"/>
        </w:rPr>
        <w:t>Підтвердження</w:t>
      </w:r>
      <w:proofErr w:type="spellEnd"/>
      <w:r w:rsidRPr="00DB1F49">
        <w:rPr>
          <w:rFonts w:cstheme="minorBidi"/>
          <w:b/>
          <w:color w:val="000000"/>
          <w:sz w:val="24"/>
          <w:lang w:val="ru-RU"/>
        </w:rPr>
        <w:t xml:space="preserve"> </w:t>
      </w:r>
      <w:proofErr w:type="spellStart"/>
      <w:r w:rsidRPr="00DB1F49">
        <w:rPr>
          <w:rFonts w:cstheme="minorBidi"/>
          <w:b/>
          <w:color w:val="000000"/>
          <w:sz w:val="24"/>
          <w:lang w:val="ru-RU"/>
        </w:rPr>
        <w:t>відповідності</w:t>
      </w:r>
      <w:proofErr w:type="spellEnd"/>
      <w:r w:rsidRPr="00DB1F49">
        <w:rPr>
          <w:rFonts w:cstheme="minorBidi"/>
          <w:b/>
          <w:color w:val="000000"/>
          <w:sz w:val="24"/>
          <w:lang w:val="ru-RU"/>
        </w:rPr>
        <w:t xml:space="preserve"> </w:t>
      </w:r>
      <w:proofErr w:type="gramStart"/>
      <w:r w:rsidRPr="00DB1F49">
        <w:rPr>
          <w:rFonts w:cstheme="minorBidi"/>
          <w:b/>
          <w:color w:val="000000"/>
          <w:sz w:val="24"/>
          <w:lang w:val="ru-RU"/>
        </w:rPr>
        <w:t xml:space="preserve">УЧАСНИКА  </w:t>
      </w:r>
      <w:proofErr w:type="spellStart"/>
      <w:r w:rsidRPr="00DB1F49">
        <w:rPr>
          <w:rFonts w:cstheme="minorBidi"/>
          <w:b/>
          <w:color w:val="000000"/>
          <w:sz w:val="24"/>
          <w:lang w:val="ru-RU"/>
        </w:rPr>
        <w:t>вимогам</w:t>
      </w:r>
      <w:proofErr w:type="spellEnd"/>
      <w:proofErr w:type="gramEnd"/>
      <w:r w:rsidRPr="00DB1F49">
        <w:rPr>
          <w:rFonts w:cstheme="minorBidi"/>
          <w:b/>
          <w:color w:val="000000"/>
          <w:sz w:val="24"/>
          <w:lang w:val="ru-RU"/>
        </w:rPr>
        <w:t xml:space="preserve">, </w:t>
      </w:r>
      <w:proofErr w:type="spellStart"/>
      <w:r w:rsidRPr="00DB1F49">
        <w:rPr>
          <w:rFonts w:cstheme="minorBidi"/>
          <w:b/>
          <w:color w:val="000000"/>
          <w:sz w:val="24"/>
          <w:lang w:val="ru-RU"/>
        </w:rPr>
        <w:t>визначеним</w:t>
      </w:r>
      <w:proofErr w:type="spellEnd"/>
      <w:r w:rsidRPr="00DB1F49">
        <w:rPr>
          <w:rFonts w:cstheme="minorBidi"/>
          <w:b/>
          <w:color w:val="000000"/>
          <w:sz w:val="24"/>
          <w:lang w:val="ru-RU"/>
        </w:rPr>
        <w:t xml:space="preserve"> у </w:t>
      </w:r>
      <w:proofErr w:type="spellStart"/>
      <w:r w:rsidRPr="00DB1F49">
        <w:rPr>
          <w:rFonts w:cstheme="minorBidi"/>
          <w:b/>
          <w:color w:val="000000"/>
          <w:sz w:val="24"/>
          <w:lang w:val="ru-RU"/>
        </w:rPr>
        <w:t>статті</w:t>
      </w:r>
      <w:proofErr w:type="spellEnd"/>
      <w:r w:rsidRPr="00DB1F49">
        <w:rPr>
          <w:rFonts w:cstheme="minorBidi"/>
          <w:b/>
          <w:color w:val="000000"/>
          <w:sz w:val="24"/>
          <w:lang w:val="ru-RU"/>
        </w:rPr>
        <w:t xml:space="preserve"> 17 Закону “Про </w:t>
      </w:r>
      <w:proofErr w:type="spellStart"/>
      <w:r w:rsidRPr="00DB1F49">
        <w:rPr>
          <w:rFonts w:cstheme="minorBidi"/>
          <w:b/>
          <w:color w:val="000000"/>
          <w:sz w:val="24"/>
          <w:lang w:val="ru-RU"/>
        </w:rPr>
        <w:t>публічні</w:t>
      </w:r>
      <w:proofErr w:type="spellEnd"/>
      <w:r w:rsidRPr="00DB1F49">
        <w:rPr>
          <w:rFonts w:cstheme="minorBidi"/>
          <w:b/>
          <w:color w:val="000000"/>
          <w:sz w:val="24"/>
          <w:lang w:val="ru-RU"/>
        </w:rPr>
        <w:t xml:space="preserve"> </w:t>
      </w:r>
      <w:proofErr w:type="spellStart"/>
      <w:r w:rsidRPr="00DB1F49">
        <w:rPr>
          <w:rFonts w:cstheme="minorBidi"/>
          <w:b/>
          <w:color w:val="000000"/>
          <w:sz w:val="24"/>
          <w:lang w:val="ru-RU"/>
        </w:rPr>
        <w:t>закупівлі</w:t>
      </w:r>
      <w:proofErr w:type="spellEnd"/>
      <w:r w:rsidRPr="00DB1F49">
        <w:rPr>
          <w:rFonts w:cstheme="minorBidi"/>
          <w:b/>
          <w:color w:val="000000"/>
          <w:sz w:val="24"/>
          <w:lang w:val="ru-RU"/>
        </w:rPr>
        <w:t>” (</w:t>
      </w:r>
      <w:proofErr w:type="spellStart"/>
      <w:r w:rsidRPr="00DB1F49">
        <w:rPr>
          <w:rFonts w:cstheme="minorBidi"/>
          <w:b/>
          <w:color w:val="000000"/>
          <w:sz w:val="24"/>
          <w:lang w:val="ru-RU"/>
        </w:rPr>
        <w:t>далі</w:t>
      </w:r>
      <w:proofErr w:type="spellEnd"/>
      <w:r w:rsidRPr="00DB1F49">
        <w:rPr>
          <w:rFonts w:cstheme="minorBidi"/>
          <w:b/>
          <w:color w:val="000000"/>
          <w:sz w:val="24"/>
          <w:lang w:val="ru-RU"/>
        </w:rPr>
        <w:t xml:space="preserve"> – Закон) у </w:t>
      </w:r>
      <w:proofErr w:type="spellStart"/>
      <w:r w:rsidRPr="00DB1F49">
        <w:rPr>
          <w:rFonts w:cstheme="minorBidi"/>
          <w:b/>
          <w:color w:val="000000"/>
          <w:sz w:val="24"/>
          <w:lang w:val="ru-RU"/>
        </w:rPr>
        <w:t>відповідності</w:t>
      </w:r>
      <w:proofErr w:type="spellEnd"/>
      <w:r w:rsidRPr="00DB1F49">
        <w:rPr>
          <w:rFonts w:cstheme="minorBidi"/>
          <w:b/>
          <w:color w:val="000000"/>
          <w:sz w:val="24"/>
          <w:lang w:val="ru-RU"/>
        </w:rPr>
        <w:t xml:space="preserve"> до </w:t>
      </w:r>
      <w:proofErr w:type="spellStart"/>
      <w:r w:rsidRPr="00DB1F49">
        <w:rPr>
          <w:rFonts w:cstheme="minorBidi"/>
          <w:b/>
          <w:color w:val="000000"/>
          <w:sz w:val="24"/>
          <w:lang w:val="ru-RU"/>
        </w:rPr>
        <w:t>вимог</w:t>
      </w:r>
      <w:proofErr w:type="spellEnd"/>
      <w:r w:rsidRPr="00DB1F49">
        <w:rPr>
          <w:rFonts w:cstheme="minorBidi"/>
          <w:b/>
          <w:color w:val="000000"/>
          <w:sz w:val="24"/>
          <w:lang w:val="ru-RU"/>
        </w:rPr>
        <w:t xml:space="preserve"> </w:t>
      </w:r>
      <w:proofErr w:type="spellStart"/>
      <w:r w:rsidRPr="00DB1F49">
        <w:rPr>
          <w:rFonts w:cstheme="minorBidi"/>
          <w:b/>
          <w:color w:val="000000"/>
          <w:sz w:val="24"/>
          <w:lang w:val="ru-RU"/>
        </w:rPr>
        <w:t>Особливостей</w:t>
      </w:r>
      <w:proofErr w:type="spellEnd"/>
      <w:r w:rsidRPr="00DB1F49">
        <w:rPr>
          <w:rFonts w:cstheme="minorBidi"/>
          <w:b/>
          <w:color w:val="000000"/>
          <w:sz w:val="24"/>
          <w:lang w:val="ru-RU"/>
        </w:rPr>
        <w:t>.</w:t>
      </w:r>
    </w:p>
    <w:p w:rsidR="00DB1F49" w:rsidRPr="00DB1F49" w:rsidRDefault="00DB1F49" w:rsidP="00DB1F49">
      <w:pPr>
        <w:pBdr>
          <w:top w:val="nil"/>
          <w:left w:val="nil"/>
          <w:bottom w:val="nil"/>
          <w:right w:val="nil"/>
          <w:between w:val="nil"/>
        </w:pBdr>
        <w:ind w:firstLine="708"/>
        <w:jc w:val="both"/>
        <w:rPr>
          <w:rFonts w:cstheme="minorBidi"/>
          <w:sz w:val="24"/>
          <w:lang w:val="ru-RU"/>
        </w:rPr>
      </w:pPr>
      <w:proofErr w:type="spellStart"/>
      <w:r w:rsidRPr="00DB1F49">
        <w:rPr>
          <w:rFonts w:cstheme="minorBidi"/>
          <w:sz w:val="24"/>
          <w:lang w:val="ru-RU"/>
        </w:rPr>
        <w:t>Учасник</w:t>
      </w:r>
      <w:proofErr w:type="spellEnd"/>
      <w:r w:rsidRPr="00DB1F49">
        <w:rPr>
          <w:rFonts w:cstheme="minorBidi"/>
          <w:sz w:val="24"/>
          <w:lang w:val="ru-RU"/>
        </w:rPr>
        <w:t xml:space="preserve"> </w:t>
      </w:r>
      <w:proofErr w:type="spellStart"/>
      <w:r w:rsidRPr="00DB1F49">
        <w:rPr>
          <w:rFonts w:cstheme="minorBidi"/>
          <w:sz w:val="24"/>
          <w:lang w:val="ru-RU"/>
        </w:rPr>
        <w:t>процедури</w:t>
      </w:r>
      <w:proofErr w:type="spellEnd"/>
      <w:r w:rsidRPr="00DB1F49">
        <w:rPr>
          <w:rFonts w:cstheme="minorBidi"/>
          <w:sz w:val="24"/>
          <w:lang w:val="ru-RU"/>
        </w:rPr>
        <w:t xml:space="preserve"> </w:t>
      </w:r>
      <w:proofErr w:type="spellStart"/>
      <w:r w:rsidRPr="00DB1F49">
        <w:rPr>
          <w:rFonts w:cstheme="minorBidi"/>
          <w:sz w:val="24"/>
          <w:lang w:val="ru-RU"/>
        </w:rPr>
        <w:t>закупівлі</w:t>
      </w:r>
      <w:proofErr w:type="spellEnd"/>
      <w:r w:rsidRPr="00DB1F49">
        <w:rPr>
          <w:rFonts w:cstheme="minorBidi"/>
          <w:sz w:val="24"/>
          <w:lang w:val="ru-RU"/>
        </w:rPr>
        <w:t xml:space="preserve"> </w:t>
      </w:r>
      <w:proofErr w:type="spellStart"/>
      <w:r w:rsidRPr="00DB1F49">
        <w:rPr>
          <w:rFonts w:cstheme="minorBidi"/>
          <w:sz w:val="24"/>
          <w:lang w:val="ru-RU"/>
        </w:rPr>
        <w:t>підтверджує</w:t>
      </w:r>
      <w:proofErr w:type="spellEnd"/>
      <w:r w:rsidRPr="00DB1F49">
        <w:rPr>
          <w:rFonts w:cstheme="minorBidi"/>
          <w:sz w:val="24"/>
          <w:lang w:val="ru-RU"/>
        </w:rPr>
        <w:t xml:space="preserve"> </w:t>
      </w:r>
      <w:proofErr w:type="spellStart"/>
      <w:r w:rsidRPr="00DB1F49">
        <w:rPr>
          <w:rFonts w:cstheme="minorBidi"/>
          <w:sz w:val="24"/>
          <w:lang w:val="ru-RU"/>
        </w:rPr>
        <w:t>відсутність</w:t>
      </w:r>
      <w:proofErr w:type="spellEnd"/>
      <w:r w:rsidRPr="00DB1F49">
        <w:rPr>
          <w:rFonts w:cstheme="minorBidi"/>
          <w:sz w:val="24"/>
          <w:lang w:val="ru-RU"/>
        </w:rPr>
        <w:t xml:space="preserve"> </w:t>
      </w:r>
      <w:proofErr w:type="spellStart"/>
      <w:r w:rsidRPr="00DB1F49">
        <w:rPr>
          <w:rFonts w:cstheme="minorBidi"/>
          <w:sz w:val="24"/>
          <w:lang w:val="ru-RU"/>
        </w:rPr>
        <w:t>підстав</w:t>
      </w:r>
      <w:proofErr w:type="spellEnd"/>
      <w:r w:rsidRPr="00DB1F49">
        <w:rPr>
          <w:rFonts w:cstheme="minorBidi"/>
          <w:sz w:val="24"/>
          <w:lang w:val="ru-RU"/>
        </w:rPr>
        <w:t xml:space="preserve">, </w:t>
      </w:r>
      <w:proofErr w:type="spellStart"/>
      <w:r w:rsidRPr="00DB1F49">
        <w:rPr>
          <w:rFonts w:cstheme="minorBidi"/>
          <w:sz w:val="24"/>
          <w:lang w:val="ru-RU"/>
        </w:rPr>
        <w:t>визначених</w:t>
      </w:r>
      <w:proofErr w:type="spellEnd"/>
      <w:r w:rsidRPr="00DB1F49">
        <w:rPr>
          <w:rFonts w:cstheme="minorBidi"/>
          <w:sz w:val="24"/>
          <w:lang w:val="ru-RU"/>
        </w:rPr>
        <w:t xml:space="preserve"> </w:t>
      </w:r>
      <w:proofErr w:type="spellStart"/>
      <w:r w:rsidRPr="00DB1F49">
        <w:rPr>
          <w:rFonts w:cstheme="minorBidi"/>
          <w:sz w:val="24"/>
          <w:lang w:val="ru-RU"/>
        </w:rPr>
        <w:t>статтею</w:t>
      </w:r>
      <w:proofErr w:type="spellEnd"/>
      <w:r w:rsidRPr="00DB1F49">
        <w:rPr>
          <w:rFonts w:cstheme="minorBidi"/>
          <w:sz w:val="24"/>
          <w:lang w:val="ru-RU"/>
        </w:rPr>
        <w:t xml:space="preserve"> 17 Закону (</w:t>
      </w:r>
      <w:proofErr w:type="spellStart"/>
      <w:r w:rsidRPr="00DB1F49">
        <w:rPr>
          <w:rFonts w:cstheme="minorBidi"/>
          <w:sz w:val="24"/>
          <w:lang w:val="ru-RU"/>
        </w:rPr>
        <w:t>крім</w:t>
      </w:r>
      <w:proofErr w:type="spellEnd"/>
      <w:r w:rsidRPr="00DB1F49">
        <w:rPr>
          <w:rFonts w:cstheme="minorBidi"/>
          <w:sz w:val="24"/>
          <w:lang w:val="ru-RU"/>
        </w:rPr>
        <w:t xml:space="preserve"> пункту 13 </w:t>
      </w:r>
      <w:proofErr w:type="spellStart"/>
      <w:r w:rsidRPr="00DB1F49">
        <w:rPr>
          <w:rFonts w:cstheme="minorBidi"/>
          <w:sz w:val="24"/>
          <w:lang w:val="ru-RU"/>
        </w:rPr>
        <w:t>частини</w:t>
      </w:r>
      <w:proofErr w:type="spellEnd"/>
      <w:r w:rsidRPr="00DB1F49">
        <w:rPr>
          <w:rFonts w:cstheme="minorBidi"/>
          <w:sz w:val="24"/>
          <w:lang w:val="ru-RU"/>
        </w:rPr>
        <w:t xml:space="preserve"> </w:t>
      </w:r>
      <w:proofErr w:type="spellStart"/>
      <w:r w:rsidRPr="00DB1F49">
        <w:rPr>
          <w:rFonts w:cstheme="minorBidi"/>
          <w:sz w:val="24"/>
          <w:lang w:val="ru-RU"/>
        </w:rPr>
        <w:t>першої</w:t>
      </w:r>
      <w:proofErr w:type="spellEnd"/>
      <w:r w:rsidRPr="00DB1F49">
        <w:rPr>
          <w:rFonts w:cstheme="minorBidi"/>
          <w:sz w:val="24"/>
          <w:lang w:val="ru-RU"/>
        </w:rPr>
        <w:t xml:space="preserve"> </w:t>
      </w:r>
      <w:proofErr w:type="spellStart"/>
      <w:r w:rsidRPr="00DB1F49">
        <w:rPr>
          <w:rFonts w:cstheme="minorBidi"/>
          <w:sz w:val="24"/>
          <w:lang w:val="ru-RU"/>
        </w:rPr>
        <w:t>статті</w:t>
      </w:r>
      <w:proofErr w:type="spellEnd"/>
      <w:r w:rsidRPr="00DB1F49">
        <w:rPr>
          <w:rFonts w:cstheme="minorBidi"/>
          <w:sz w:val="24"/>
          <w:lang w:val="ru-RU"/>
        </w:rPr>
        <w:t xml:space="preserve"> 17 Закону), шляхом </w:t>
      </w:r>
      <w:proofErr w:type="spellStart"/>
      <w:r w:rsidRPr="00DB1F49">
        <w:rPr>
          <w:rFonts w:cstheme="minorBidi"/>
          <w:sz w:val="24"/>
          <w:lang w:val="ru-RU"/>
        </w:rPr>
        <w:t>самостійного</w:t>
      </w:r>
      <w:proofErr w:type="spellEnd"/>
      <w:r w:rsidRPr="00DB1F49">
        <w:rPr>
          <w:rFonts w:cstheme="minorBidi"/>
          <w:sz w:val="24"/>
          <w:lang w:val="ru-RU"/>
        </w:rPr>
        <w:t xml:space="preserve"> </w:t>
      </w:r>
      <w:proofErr w:type="spellStart"/>
      <w:r w:rsidRPr="00DB1F49">
        <w:rPr>
          <w:rFonts w:cstheme="minorBidi"/>
          <w:sz w:val="24"/>
          <w:lang w:val="ru-RU"/>
        </w:rPr>
        <w:t>декларування</w:t>
      </w:r>
      <w:proofErr w:type="spellEnd"/>
      <w:r w:rsidRPr="00DB1F49">
        <w:rPr>
          <w:rFonts w:cstheme="minorBidi"/>
          <w:sz w:val="24"/>
          <w:lang w:val="ru-RU"/>
        </w:rPr>
        <w:t xml:space="preserve"> </w:t>
      </w:r>
      <w:proofErr w:type="spellStart"/>
      <w:r w:rsidRPr="00DB1F49">
        <w:rPr>
          <w:rFonts w:cstheme="minorBidi"/>
          <w:sz w:val="24"/>
          <w:lang w:val="ru-RU"/>
        </w:rPr>
        <w:t>відсутності</w:t>
      </w:r>
      <w:proofErr w:type="spellEnd"/>
      <w:r w:rsidRPr="00DB1F49">
        <w:rPr>
          <w:rFonts w:cstheme="minorBidi"/>
          <w:sz w:val="24"/>
          <w:lang w:val="ru-RU"/>
        </w:rPr>
        <w:t xml:space="preserve"> таких </w:t>
      </w:r>
      <w:proofErr w:type="spellStart"/>
      <w:r w:rsidRPr="00DB1F49">
        <w:rPr>
          <w:rFonts w:cstheme="minorBidi"/>
          <w:sz w:val="24"/>
          <w:lang w:val="ru-RU"/>
        </w:rPr>
        <w:t>підстав</w:t>
      </w:r>
      <w:proofErr w:type="spellEnd"/>
      <w:r w:rsidRPr="00DB1F49">
        <w:rPr>
          <w:rFonts w:cstheme="minorBidi"/>
          <w:sz w:val="24"/>
          <w:lang w:val="ru-RU"/>
        </w:rPr>
        <w:t xml:space="preserve"> в </w:t>
      </w:r>
      <w:proofErr w:type="spellStart"/>
      <w:r w:rsidRPr="00DB1F49">
        <w:rPr>
          <w:rFonts w:cstheme="minorBidi"/>
          <w:sz w:val="24"/>
          <w:lang w:val="ru-RU"/>
        </w:rPr>
        <w:t>електронній</w:t>
      </w:r>
      <w:proofErr w:type="spellEnd"/>
      <w:r w:rsidRPr="00DB1F49">
        <w:rPr>
          <w:rFonts w:cstheme="minorBidi"/>
          <w:sz w:val="24"/>
          <w:lang w:val="ru-RU"/>
        </w:rPr>
        <w:t xml:space="preserve"> </w:t>
      </w:r>
      <w:proofErr w:type="spellStart"/>
      <w:r w:rsidRPr="00DB1F49">
        <w:rPr>
          <w:rFonts w:cstheme="minorBidi"/>
          <w:sz w:val="24"/>
          <w:lang w:val="ru-RU"/>
        </w:rPr>
        <w:t>системі</w:t>
      </w:r>
      <w:proofErr w:type="spellEnd"/>
      <w:r w:rsidRPr="00DB1F49">
        <w:rPr>
          <w:rFonts w:cstheme="minorBidi"/>
          <w:sz w:val="24"/>
          <w:lang w:val="ru-RU"/>
        </w:rPr>
        <w:t xml:space="preserve"> </w:t>
      </w:r>
      <w:proofErr w:type="spellStart"/>
      <w:r w:rsidRPr="00DB1F49">
        <w:rPr>
          <w:rFonts w:cstheme="minorBidi"/>
          <w:sz w:val="24"/>
          <w:lang w:val="ru-RU"/>
        </w:rPr>
        <w:t>закупівель</w:t>
      </w:r>
      <w:proofErr w:type="spellEnd"/>
      <w:r w:rsidRPr="00DB1F49">
        <w:rPr>
          <w:rFonts w:cstheme="minorBidi"/>
          <w:sz w:val="24"/>
          <w:lang w:val="ru-RU"/>
        </w:rPr>
        <w:t xml:space="preserve"> </w:t>
      </w:r>
      <w:proofErr w:type="spellStart"/>
      <w:r w:rsidRPr="00DB1F49">
        <w:rPr>
          <w:rFonts w:cstheme="minorBidi"/>
          <w:sz w:val="24"/>
          <w:lang w:val="ru-RU"/>
        </w:rPr>
        <w:t>під</w:t>
      </w:r>
      <w:proofErr w:type="spellEnd"/>
      <w:r w:rsidRPr="00DB1F49">
        <w:rPr>
          <w:rFonts w:cstheme="minorBidi"/>
          <w:sz w:val="24"/>
          <w:lang w:val="ru-RU"/>
        </w:rPr>
        <w:t xml:space="preserve"> час </w:t>
      </w:r>
      <w:proofErr w:type="spellStart"/>
      <w:r w:rsidRPr="00DB1F49">
        <w:rPr>
          <w:rFonts w:cstheme="minorBidi"/>
          <w:sz w:val="24"/>
          <w:lang w:val="ru-RU"/>
        </w:rPr>
        <w:t>подання</w:t>
      </w:r>
      <w:proofErr w:type="spellEnd"/>
      <w:r w:rsidRPr="00DB1F49">
        <w:rPr>
          <w:rFonts w:cstheme="minorBidi"/>
          <w:sz w:val="24"/>
          <w:lang w:val="ru-RU"/>
        </w:rPr>
        <w:t xml:space="preserve"> </w:t>
      </w:r>
      <w:proofErr w:type="spellStart"/>
      <w:r w:rsidRPr="00DB1F49">
        <w:rPr>
          <w:rFonts w:cstheme="minorBidi"/>
          <w:sz w:val="24"/>
          <w:lang w:val="ru-RU"/>
        </w:rPr>
        <w:t>тендерної</w:t>
      </w:r>
      <w:proofErr w:type="spellEnd"/>
      <w:r w:rsidRPr="00DB1F49">
        <w:rPr>
          <w:rFonts w:cstheme="minorBidi"/>
          <w:sz w:val="24"/>
          <w:lang w:val="ru-RU"/>
        </w:rPr>
        <w:t xml:space="preserve"> </w:t>
      </w:r>
      <w:proofErr w:type="spellStart"/>
      <w:r w:rsidRPr="00DB1F49">
        <w:rPr>
          <w:rFonts w:cstheme="minorBidi"/>
          <w:sz w:val="24"/>
          <w:lang w:val="ru-RU"/>
        </w:rPr>
        <w:t>пропозиції</w:t>
      </w:r>
      <w:proofErr w:type="spellEnd"/>
      <w:r w:rsidRPr="00DB1F49">
        <w:rPr>
          <w:rFonts w:cstheme="minorBidi"/>
          <w:sz w:val="24"/>
          <w:lang w:val="ru-RU"/>
        </w:rPr>
        <w:t>.</w:t>
      </w:r>
    </w:p>
    <w:p w:rsidR="00DB1F49" w:rsidRPr="00DB1F49" w:rsidRDefault="00DB1F49" w:rsidP="00DB1F49">
      <w:pPr>
        <w:pBdr>
          <w:top w:val="nil"/>
          <w:left w:val="nil"/>
          <w:bottom w:val="nil"/>
          <w:right w:val="nil"/>
          <w:between w:val="nil"/>
        </w:pBdr>
        <w:ind w:firstLine="708"/>
        <w:jc w:val="both"/>
        <w:rPr>
          <w:rFonts w:cstheme="minorBidi"/>
          <w:sz w:val="24"/>
          <w:lang w:val="ru-RU"/>
        </w:rPr>
      </w:pPr>
      <w:proofErr w:type="spellStart"/>
      <w:r w:rsidRPr="00DB1F49">
        <w:rPr>
          <w:rFonts w:cstheme="minorBidi"/>
          <w:sz w:val="24"/>
          <w:lang w:val="ru-RU"/>
        </w:rPr>
        <w:t>Замовник</w:t>
      </w:r>
      <w:proofErr w:type="spellEnd"/>
      <w:r w:rsidRPr="00DB1F49">
        <w:rPr>
          <w:rFonts w:cstheme="minorBidi"/>
          <w:sz w:val="24"/>
          <w:lang w:val="ru-RU"/>
        </w:rPr>
        <w:t xml:space="preserve"> не </w:t>
      </w:r>
      <w:proofErr w:type="spellStart"/>
      <w:r w:rsidRPr="00DB1F49">
        <w:rPr>
          <w:rFonts w:cstheme="minorBidi"/>
          <w:sz w:val="24"/>
          <w:lang w:val="ru-RU"/>
        </w:rPr>
        <w:t>вимагає</w:t>
      </w:r>
      <w:proofErr w:type="spellEnd"/>
      <w:r w:rsidRPr="00DB1F49">
        <w:rPr>
          <w:rFonts w:cstheme="minorBidi"/>
          <w:sz w:val="24"/>
          <w:lang w:val="ru-RU"/>
        </w:rPr>
        <w:t xml:space="preserve"> </w:t>
      </w:r>
      <w:proofErr w:type="spellStart"/>
      <w:r w:rsidRPr="00DB1F49">
        <w:rPr>
          <w:rFonts w:cstheme="minorBidi"/>
          <w:sz w:val="24"/>
          <w:lang w:val="ru-RU"/>
        </w:rPr>
        <w:t>від</w:t>
      </w:r>
      <w:proofErr w:type="spellEnd"/>
      <w:r w:rsidRPr="00DB1F49">
        <w:rPr>
          <w:rFonts w:cstheme="minorBidi"/>
          <w:sz w:val="24"/>
          <w:lang w:val="ru-RU"/>
        </w:rPr>
        <w:t xml:space="preserve"> </w:t>
      </w:r>
      <w:proofErr w:type="spellStart"/>
      <w:r w:rsidRPr="00DB1F49">
        <w:rPr>
          <w:rFonts w:cstheme="minorBidi"/>
          <w:sz w:val="24"/>
          <w:lang w:val="ru-RU"/>
        </w:rPr>
        <w:t>учасника</w:t>
      </w:r>
      <w:proofErr w:type="spellEnd"/>
      <w:r w:rsidRPr="00DB1F49">
        <w:rPr>
          <w:rFonts w:cstheme="minorBidi"/>
          <w:sz w:val="24"/>
          <w:lang w:val="ru-RU"/>
        </w:rPr>
        <w:t xml:space="preserve"> </w:t>
      </w:r>
      <w:proofErr w:type="spellStart"/>
      <w:r w:rsidRPr="00DB1F49">
        <w:rPr>
          <w:rFonts w:cstheme="minorBidi"/>
          <w:sz w:val="24"/>
          <w:lang w:val="ru-RU"/>
        </w:rPr>
        <w:t>процедури</w:t>
      </w:r>
      <w:proofErr w:type="spellEnd"/>
      <w:r w:rsidRPr="00DB1F49">
        <w:rPr>
          <w:rFonts w:cstheme="minorBidi"/>
          <w:sz w:val="24"/>
          <w:lang w:val="ru-RU"/>
        </w:rPr>
        <w:t xml:space="preserve"> </w:t>
      </w:r>
      <w:proofErr w:type="spellStart"/>
      <w:r w:rsidRPr="00DB1F49">
        <w:rPr>
          <w:rFonts w:cstheme="minorBidi"/>
          <w:sz w:val="24"/>
          <w:lang w:val="ru-RU"/>
        </w:rPr>
        <w:t>закупівлі</w:t>
      </w:r>
      <w:proofErr w:type="spellEnd"/>
      <w:r w:rsidRPr="00DB1F49">
        <w:rPr>
          <w:rFonts w:cstheme="minorBidi"/>
          <w:sz w:val="24"/>
          <w:lang w:val="ru-RU"/>
        </w:rPr>
        <w:t xml:space="preserve"> </w:t>
      </w:r>
      <w:proofErr w:type="spellStart"/>
      <w:r w:rsidRPr="00DB1F49">
        <w:rPr>
          <w:rFonts w:cstheme="minorBidi"/>
          <w:sz w:val="24"/>
          <w:lang w:val="ru-RU"/>
        </w:rPr>
        <w:t>під</w:t>
      </w:r>
      <w:proofErr w:type="spellEnd"/>
      <w:r w:rsidRPr="00DB1F49">
        <w:rPr>
          <w:rFonts w:cstheme="minorBidi"/>
          <w:sz w:val="24"/>
          <w:lang w:val="ru-RU"/>
        </w:rPr>
        <w:t xml:space="preserve"> час </w:t>
      </w:r>
      <w:proofErr w:type="spellStart"/>
      <w:r w:rsidRPr="00DB1F49">
        <w:rPr>
          <w:rFonts w:cstheme="minorBidi"/>
          <w:sz w:val="24"/>
          <w:lang w:val="ru-RU"/>
        </w:rPr>
        <w:t>подання</w:t>
      </w:r>
      <w:proofErr w:type="spellEnd"/>
      <w:r w:rsidRPr="00DB1F49">
        <w:rPr>
          <w:rFonts w:cstheme="minorBidi"/>
          <w:sz w:val="24"/>
          <w:lang w:val="ru-RU"/>
        </w:rPr>
        <w:t xml:space="preserve"> </w:t>
      </w:r>
      <w:proofErr w:type="spellStart"/>
      <w:r w:rsidRPr="00DB1F49">
        <w:rPr>
          <w:rFonts w:cstheme="minorBidi"/>
          <w:sz w:val="24"/>
          <w:lang w:val="ru-RU"/>
        </w:rPr>
        <w:t>тендерної</w:t>
      </w:r>
      <w:proofErr w:type="spellEnd"/>
      <w:r w:rsidRPr="00DB1F49">
        <w:rPr>
          <w:rFonts w:cstheme="minorBidi"/>
          <w:sz w:val="24"/>
          <w:lang w:val="ru-RU"/>
        </w:rPr>
        <w:t xml:space="preserve"> </w:t>
      </w:r>
      <w:proofErr w:type="spellStart"/>
      <w:r w:rsidRPr="00DB1F49">
        <w:rPr>
          <w:rFonts w:cstheme="minorBidi"/>
          <w:sz w:val="24"/>
          <w:lang w:val="ru-RU"/>
        </w:rPr>
        <w:t>пропозиції</w:t>
      </w:r>
      <w:proofErr w:type="spellEnd"/>
      <w:r w:rsidRPr="00DB1F49">
        <w:rPr>
          <w:rFonts w:cstheme="minorBidi"/>
          <w:sz w:val="24"/>
          <w:lang w:val="ru-RU"/>
        </w:rPr>
        <w:t xml:space="preserve"> в </w:t>
      </w:r>
      <w:proofErr w:type="spellStart"/>
      <w:r w:rsidRPr="00DB1F49">
        <w:rPr>
          <w:rFonts w:cstheme="minorBidi"/>
          <w:sz w:val="24"/>
          <w:lang w:val="ru-RU"/>
        </w:rPr>
        <w:t>електронній</w:t>
      </w:r>
      <w:proofErr w:type="spellEnd"/>
      <w:r w:rsidRPr="00DB1F49">
        <w:rPr>
          <w:rFonts w:cstheme="minorBidi"/>
          <w:sz w:val="24"/>
          <w:lang w:val="ru-RU"/>
        </w:rPr>
        <w:t xml:space="preserve"> </w:t>
      </w:r>
      <w:proofErr w:type="spellStart"/>
      <w:r w:rsidRPr="00DB1F49">
        <w:rPr>
          <w:rFonts w:cstheme="minorBidi"/>
          <w:sz w:val="24"/>
          <w:lang w:val="ru-RU"/>
        </w:rPr>
        <w:t>системі</w:t>
      </w:r>
      <w:proofErr w:type="spellEnd"/>
      <w:r w:rsidRPr="00DB1F49">
        <w:rPr>
          <w:rFonts w:cstheme="minorBidi"/>
          <w:sz w:val="24"/>
          <w:lang w:val="ru-RU"/>
        </w:rPr>
        <w:t xml:space="preserve"> </w:t>
      </w:r>
      <w:proofErr w:type="spellStart"/>
      <w:r w:rsidRPr="00DB1F49">
        <w:rPr>
          <w:rFonts w:cstheme="minorBidi"/>
          <w:sz w:val="24"/>
          <w:lang w:val="ru-RU"/>
        </w:rPr>
        <w:t>закупівель</w:t>
      </w:r>
      <w:proofErr w:type="spellEnd"/>
      <w:r w:rsidRPr="00DB1F49">
        <w:rPr>
          <w:rFonts w:cstheme="minorBidi"/>
          <w:sz w:val="24"/>
          <w:lang w:val="ru-RU"/>
        </w:rPr>
        <w:t xml:space="preserve"> будь-</w:t>
      </w:r>
      <w:proofErr w:type="spellStart"/>
      <w:r w:rsidRPr="00DB1F49">
        <w:rPr>
          <w:rFonts w:cstheme="minorBidi"/>
          <w:sz w:val="24"/>
          <w:lang w:val="ru-RU"/>
        </w:rPr>
        <w:t>яких</w:t>
      </w:r>
      <w:proofErr w:type="spellEnd"/>
      <w:r w:rsidRPr="00DB1F49">
        <w:rPr>
          <w:rFonts w:cstheme="minorBidi"/>
          <w:sz w:val="24"/>
          <w:lang w:val="ru-RU"/>
        </w:rPr>
        <w:t xml:space="preserve"> </w:t>
      </w:r>
      <w:proofErr w:type="spellStart"/>
      <w:r w:rsidRPr="00DB1F49">
        <w:rPr>
          <w:rFonts w:cstheme="minorBidi"/>
          <w:sz w:val="24"/>
          <w:lang w:val="ru-RU"/>
        </w:rPr>
        <w:t>документів</w:t>
      </w:r>
      <w:proofErr w:type="spellEnd"/>
      <w:r w:rsidRPr="00DB1F49">
        <w:rPr>
          <w:rFonts w:cstheme="minorBidi"/>
          <w:sz w:val="24"/>
          <w:lang w:val="ru-RU"/>
        </w:rPr>
        <w:t xml:space="preserve">, </w:t>
      </w:r>
      <w:proofErr w:type="spellStart"/>
      <w:r w:rsidRPr="00DB1F49">
        <w:rPr>
          <w:rFonts w:cstheme="minorBidi"/>
          <w:sz w:val="24"/>
          <w:lang w:val="ru-RU"/>
        </w:rPr>
        <w:t>що</w:t>
      </w:r>
      <w:proofErr w:type="spellEnd"/>
      <w:r w:rsidRPr="00DB1F49">
        <w:rPr>
          <w:rFonts w:cstheme="minorBidi"/>
          <w:sz w:val="24"/>
          <w:lang w:val="ru-RU"/>
        </w:rPr>
        <w:t xml:space="preserve"> </w:t>
      </w:r>
      <w:proofErr w:type="spellStart"/>
      <w:r w:rsidRPr="00DB1F49">
        <w:rPr>
          <w:rFonts w:cstheme="minorBidi"/>
          <w:sz w:val="24"/>
          <w:lang w:val="ru-RU"/>
        </w:rPr>
        <w:t>підтверджують</w:t>
      </w:r>
      <w:proofErr w:type="spellEnd"/>
      <w:r w:rsidRPr="00DB1F49">
        <w:rPr>
          <w:rFonts w:cstheme="minorBidi"/>
          <w:sz w:val="24"/>
          <w:lang w:val="ru-RU"/>
        </w:rPr>
        <w:t xml:space="preserve"> </w:t>
      </w:r>
      <w:proofErr w:type="spellStart"/>
      <w:r w:rsidRPr="00DB1F49">
        <w:rPr>
          <w:rFonts w:cstheme="minorBidi"/>
          <w:sz w:val="24"/>
          <w:lang w:val="ru-RU"/>
        </w:rPr>
        <w:t>відсутність</w:t>
      </w:r>
      <w:proofErr w:type="spellEnd"/>
      <w:r w:rsidRPr="00DB1F49">
        <w:rPr>
          <w:rFonts w:cstheme="minorBidi"/>
          <w:sz w:val="24"/>
          <w:lang w:val="ru-RU"/>
        </w:rPr>
        <w:t xml:space="preserve"> </w:t>
      </w:r>
      <w:proofErr w:type="spellStart"/>
      <w:r w:rsidRPr="00DB1F49">
        <w:rPr>
          <w:rFonts w:cstheme="minorBidi"/>
          <w:sz w:val="24"/>
          <w:lang w:val="ru-RU"/>
        </w:rPr>
        <w:t>підстав</w:t>
      </w:r>
      <w:proofErr w:type="spellEnd"/>
      <w:r w:rsidRPr="00DB1F49">
        <w:rPr>
          <w:rFonts w:cstheme="minorBidi"/>
          <w:sz w:val="24"/>
          <w:lang w:val="ru-RU"/>
        </w:rPr>
        <w:t xml:space="preserve">, </w:t>
      </w:r>
      <w:proofErr w:type="spellStart"/>
      <w:r w:rsidRPr="00DB1F49">
        <w:rPr>
          <w:rFonts w:cstheme="minorBidi"/>
          <w:sz w:val="24"/>
          <w:lang w:val="ru-RU"/>
        </w:rPr>
        <w:t>визначених</w:t>
      </w:r>
      <w:proofErr w:type="spellEnd"/>
      <w:r w:rsidRPr="00DB1F49">
        <w:rPr>
          <w:rFonts w:cstheme="minorBidi"/>
          <w:sz w:val="24"/>
          <w:lang w:val="ru-RU"/>
        </w:rPr>
        <w:t xml:space="preserve"> </w:t>
      </w:r>
      <w:proofErr w:type="spellStart"/>
      <w:r w:rsidRPr="00DB1F49">
        <w:rPr>
          <w:rFonts w:cstheme="minorBidi"/>
          <w:sz w:val="24"/>
          <w:lang w:val="ru-RU"/>
        </w:rPr>
        <w:t>статтею</w:t>
      </w:r>
      <w:proofErr w:type="spellEnd"/>
      <w:r w:rsidRPr="00DB1F49">
        <w:rPr>
          <w:rFonts w:cstheme="minorBidi"/>
          <w:sz w:val="24"/>
          <w:lang w:val="ru-RU"/>
        </w:rPr>
        <w:t xml:space="preserve"> 17 Закону, </w:t>
      </w:r>
      <w:proofErr w:type="spellStart"/>
      <w:r w:rsidRPr="00DB1F49">
        <w:rPr>
          <w:rFonts w:cstheme="minorBidi"/>
          <w:sz w:val="24"/>
          <w:lang w:val="ru-RU"/>
        </w:rPr>
        <w:t>крім</w:t>
      </w:r>
      <w:proofErr w:type="spellEnd"/>
      <w:r w:rsidRPr="00DB1F49">
        <w:rPr>
          <w:rFonts w:cstheme="minorBidi"/>
          <w:sz w:val="24"/>
          <w:lang w:val="ru-RU"/>
        </w:rPr>
        <w:t xml:space="preserve"> </w:t>
      </w:r>
      <w:proofErr w:type="spellStart"/>
      <w:r w:rsidRPr="00DB1F49">
        <w:rPr>
          <w:rFonts w:cstheme="minorBidi"/>
          <w:sz w:val="24"/>
          <w:lang w:val="ru-RU"/>
        </w:rPr>
        <w:t>самостійного</w:t>
      </w:r>
      <w:proofErr w:type="spellEnd"/>
      <w:r w:rsidRPr="00DB1F49">
        <w:rPr>
          <w:rFonts w:cstheme="minorBidi"/>
          <w:sz w:val="24"/>
          <w:lang w:val="ru-RU"/>
        </w:rPr>
        <w:t xml:space="preserve"> </w:t>
      </w:r>
      <w:proofErr w:type="spellStart"/>
      <w:r w:rsidRPr="00DB1F49">
        <w:rPr>
          <w:rFonts w:cstheme="minorBidi"/>
          <w:sz w:val="24"/>
          <w:lang w:val="ru-RU"/>
        </w:rPr>
        <w:t>декларування</w:t>
      </w:r>
      <w:proofErr w:type="spellEnd"/>
      <w:r w:rsidRPr="00DB1F49">
        <w:rPr>
          <w:rFonts w:cstheme="minorBidi"/>
          <w:sz w:val="24"/>
          <w:lang w:val="ru-RU"/>
        </w:rPr>
        <w:t xml:space="preserve"> </w:t>
      </w:r>
      <w:proofErr w:type="spellStart"/>
      <w:r w:rsidRPr="00DB1F49">
        <w:rPr>
          <w:rFonts w:cstheme="minorBidi"/>
          <w:sz w:val="24"/>
          <w:lang w:val="ru-RU"/>
        </w:rPr>
        <w:t>відсутності</w:t>
      </w:r>
      <w:proofErr w:type="spellEnd"/>
      <w:r w:rsidRPr="00DB1F49">
        <w:rPr>
          <w:rFonts w:cstheme="minorBidi"/>
          <w:sz w:val="24"/>
          <w:lang w:val="ru-RU"/>
        </w:rPr>
        <w:t xml:space="preserve"> таких </w:t>
      </w:r>
      <w:proofErr w:type="spellStart"/>
      <w:r w:rsidRPr="00DB1F49">
        <w:rPr>
          <w:rFonts w:cstheme="minorBidi"/>
          <w:sz w:val="24"/>
          <w:lang w:val="ru-RU"/>
        </w:rPr>
        <w:t>підстав</w:t>
      </w:r>
      <w:proofErr w:type="spellEnd"/>
      <w:r w:rsidRPr="00DB1F49">
        <w:rPr>
          <w:rFonts w:cstheme="minorBidi"/>
          <w:sz w:val="24"/>
          <w:lang w:val="ru-RU"/>
        </w:rPr>
        <w:t xml:space="preserve"> </w:t>
      </w:r>
      <w:proofErr w:type="spellStart"/>
      <w:r w:rsidRPr="00DB1F49">
        <w:rPr>
          <w:rFonts w:cstheme="minorBidi"/>
          <w:sz w:val="24"/>
          <w:lang w:val="ru-RU"/>
        </w:rPr>
        <w:t>учасником</w:t>
      </w:r>
      <w:proofErr w:type="spellEnd"/>
      <w:r w:rsidRPr="00DB1F49">
        <w:rPr>
          <w:rFonts w:cstheme="minorBidi"/>
          <w:sz w:val="24"/>
          <w:lang w:val="ru-RU"/>
        </w:rPr>
        <w:t xml:space="preserve"> </w:t>
      </w:r>
      <w:proofErr w:type="spellStart"/>
      <w:r w:rsidRPr="00DB1F49">
        <w:rPr>
          <w:rFonts w:cstheme="minorBidi"/>
          <w:sz w:val="24"/>
          <w:lang w:val="ru-RU"/>
        </w:rPr>
        <w:t>процедури</w:t>
      </w:r>
      <w:proofErr w:type="spellEnd"/>
      <w:r w:rsidRPr="00DB1F49">
        <w:rPr>
          <w:rFonts w:cstheme="minorBidi"/>
          <w:sz w:val="24"/>
          <w:lang w:val="ru-RU"/>
        </w:rPr>
        <w:t xml:space="preserve"> </w:t>
      </w:r>
      <w:proofErr w:type="spellStart"/>
      <w:r w:rsidRPr="00DB1F49">
        <w:rPr>
          <w:rFonts w:cstheme="minorBidi"/>
          <w:sz w:val="24"/>
          <w:lang w:val="ru-RU"/>
        </w:rPr>
        <w:t>закупівлі</w:t>
      </w:r>
      <w:proofErr w:type="spellEnd"/>
      <w:r w:rsidRPr="00DB1F49">
        <w:rPr>
          <w:rFonts w:cstheme="minorBidi"/>
          <w:sz w:val="24"/>
          <w:lang w:val="ru-RU"/>
        </w:rPr>
        <w:t xml:space="preserve"> </w:t>
      </w:r>
      <w:proofErr w:type="spellStart"/>
      <w:r w:rsidRPr="00DB1F49">
        <w:rPr>
          <w:rFonts w:cstheme="minorBidi"/>
          <w:sz w:val="24"/>
          <w:lang w:val="ru-RU"/>
        </w:rPr>
        <w:t>відповідно</w:t>
      </w:r>
      <w:proofErr w:type="spellEnd"/>
      <w:r w:rsidRPr="00DB1F49">
        <w:rPr>
          <w:rFonts w:cstheme="minorBidi"/>
          <w:sz w:val="24"/>
          <w:lang w:val="ru-RU"/>
        </w:rPr>
        <w:t xml:space="preserve"> до абзацу четвертого пункту 44 </w:t>
      </w:r>
      <w:proofErr w:type="spellStart"/>
      <w:r w:rsidRPr="00DB1F49">
        <w:rPr>
          <w:rFonts w:cstheme="minorBidi"/>
          <w:sz w:val="24"/>
          <w:lang w:val="ru-RU"/>
        </w:rPr>
        <w:t>Особливостей</w:t>
      </w:r>
      <w:proofErr w:type="spellEnd"/>
      <w:r w:rsidRPr="00DB1F49">
        <w:rPr>
          <w:rFonts w:cstheme="minorBidi"/>
          <w:sz w:val="24"/>
          <w:lang w:val="ru-RU"/>
        </w:rPr>
        <w:t>.</w:t>
      </w:r>
    </w:p>
    <w:p w:rsidR="00DB1F49" w:rsidRDefault="00DB1F49" w:rsidP="00DB1F49">
      <w:pPr>
        <w:keepNext/>
        <w:keepLines/>
        <w:suppressAutoHyphens/>
        <w:jc w:val="center"/>
        <w:rPr>
          <w:b/>
          <w:sz w:val="24"/>
        </w:rPr>
      </w:pPr>
    </w:p>
    <w:p w:rsidR="00DB1F49" w:rsidRPr="00EB7A35" w:rsidRDefault="00651AB2" w:rsidP="00DB1F49">
      <w:pPr>
        <w:keepNext/>
        <w:keepLines/>
        <w:suppressAutoHyphens/>
        <w:jc w:val="center"/>
        <w:rPr>
          <w:b/>
          <w:bCs/>
          <w:sz w:val="24"/>
          <w:lang w:eastAsia="ar-SA"/>
        </w:rPr>
      </w:pPr>
      <w:r>
        <w:rPr>
          <w:b/>
          <w:sz w:val="24"/>
        </w:rPr>
        <w:t>2.2.</w:t>
      </w:r>
      <w:r w:rsidR="00DB1F49" w:rsidRPr="00EB7A35">
        <w:rPr>
          <w:b/>
          <w:sz w:val="24"/>
        </w:rPr>
        <w:t xml:space="preserve">Перелік документів та інформації  для підтвердження відповідності </w:t>
      </w:r>
      <w:r w:rsidR="00DB1F49" w:rsidRPr="00EB7A35">
        <w:rPr>
          <w:b/>
          <w:color w:val="000000" w:themeColor="text1"/>
          <w:sz w:val="24"/>
          <w:u w:val="single"/>
        </w:rPr>
        <w:t>переможця</w:t>
      </w:r>
      <w:r w:rsidR="00DB1F49">
        <w:rPr>
          <w:b/>
          <w:color w:val="000000" w:themeColor="text1"/>
          <w:sz w:val="24"/>
          <w:u w:val="single"/>
        </w:rPr>
        <w:t xml:space="preserve"> процедури закупівлі</w:t>
      </w:r>
      <w:r w:rsidR="00DB1F49" w:rsidRPr="00EB7A35">
        <w:rPr>
          <w:b/>
          <w:sz w:val="24"/>
          <w:u w:val="single"/>
        </w:rPr>
        <w:t xml:space="preserve"> </w:t>
      </w:r>
      <w:r w:rsidR="00DB1F49" w:rsidRPr="00EB7A35">
        <w:rPr>
          <w:b/>
          <w:sz w:val="24"/>
        </w:rPr>
        <w:t>вимогам, визначени</w:t>
      </w:r>
      <w:r w:rsidR="00DB1F49">
        <w:rPr>
          <w:b/>
          <w:sz w:val="24"/>
        </w:rPr>
        <w:t>х</w:t>
      </w:r>
      <w:r w:rsidR="00DB1F49" w:rsidRPr="00EB7A35">
        <w:rPr>
          <w:b/>
          <w:bCs/>
          <w:sz w:val="24"/>
          <w:lang w:eastAsia="ar-SA"/>
        </w:rPr>
        <w:t xml:space="preserve"> </w:t>
      </w:r>
      <w:r w:rsidR="00DB1F49">
        <w:rPr>
          <w:b/>
          <w:bCs/>
          <w:sz w:val="24"/>
          <w:lang w:eastAsia="ar-SA"/>
        </w:rPr>
        <w:t>абзацом третім пункту 44 Особливостей</w:t>
      </w:r>
    </w:p>
    <w:p w:rsidR="00DB1F49" w:rsidRDefault="00DB1F49" w:rsidP="00DB1F49">
      <w:pPr>
        <w:keepNext/>
        <w:keepLines/>
        <w:ind w:firstLine="567"/>
        <w:jc w:val="both"/>
        <w:rPr>
          <w:b/>
          <w:bCs/>
          <w:iCs/>
          <w:sz w:val="24"/>
        </w:rPr>
      </w:pPr>
    </w:p>
    <w:p w:rsidR="00DB1F49" w:rsidRPr="005C3E10" w:rsidRDefault="00DB1F49" w:rsidP="00DB1F49">
      <w:pPr>
        <w:ind w:firstLine="567"/>
        <w:jc w:val="both"/>
        <w:rPr>
          <w:color w:val="000000"/>
          <w:sz w:val="24"/>
          <w:shd w:val="solid" w:color="FFFFFF" w:fill="FFFFFF"/>
        </w:rPr>
      </w:pPr>
      <w:r w:rsidRPr="005C3E10">
        <w:rPr>
          <w:color w:val="000000"/>
          <w:sz w:val="24"/>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B1F49" w:rsidRPr="005C3E10" w:rsidRDefault="00DB1F49" w:rsidP="00DB1F49">
      <w:pPr>
        <w:ind w:firstLine="567"/>
        <w:jc w:val="both"/>
        <w:rPr>
          <w:color w:val="000000"/>
          <w:sz w:val="24"/>
          <w:shd w:val="solid" w:color="FFFFFF" w:fill="FFFFFF"/>
        </w:rPr>
      </w:pPr>
      <w:r w:rsidRPr="00F31475">
        <w:rPr>
          <w:b/>
          <w:bCs/>
          <w:color w:val="000000"/>
          <w:sz w:val="24"/>
          <w:shd w:val="solid" w:color="FFFFFF" w:fill="FFFFFF"/>
          <w:lang w:eastAsia="en-US"/>
        </w:rPr>
        <w:t xml:space="preserve">Переможець </w:t>
      </w:r>
      <w:r w:rsidRPr="005C3E10">
        <w:rPr>
          <w:color w:val="000000"/>
          <w:sz w:val="24"/>
          <w:shd w:val="solid" w:color="FFFFFF" w:fill="FFFFFF"/>
          <w:lang w:eastAsia="en-US"/>
        </w:rPr>
        <w:t xml:space="preserve">процедури закупівлі у строк, </w:t>
      </w:r>
      <w:r w:rsidRPr="00A17BB2">
        <w:rPr>
          <w:b/>
          <w:bCs/>
          <w:color w:val="000000"/>
          <w:sz w:val="24"/>
          <w:shd w:val="solid" w:color="FFFFFF" w:fill="FFFFFF"/>
          <w:lang w:eastAsia="en-US"/>
        </w:rPr>
        <w:t xml:space="preserve">що не перевищує чотири дні з дати оприлюднення в електронній системі </w:t>
      </w:r>
      <w:proofErr w:type="spellStart"/>
      <w:r w:rsidRPr="00A17BB2">
        <w:rPr>
          <w:b/>
          <w:bCs/>
          <w:color w:val="000000"/>
          <w:sz w:val="24"/>
          <w:shd w:val="solid" w:color="FFFFFF" w:fill="FFFFFF"/>
          <w:lang w:eastAsia="en-US"/>
        </w:rPr>
        <w:t>закупівель</w:t>
      </w:r>
      <w:proofErr w:type="spellEnd"/>
      <w:r w:rsidRPr="00A17BB2">
        <w:rPr>
          <w:b/>
          <w:bCs/>
          <w:color w:val="000000"/>
          <w:sz w:val="24"/>
          <w:shd w:val="solid" w:color="FFFFFF" w:fill="FFFFFF"/>
          <w:lang w:eastAsia="en-US"/>
        </w:rPr>
        <w:t xml:space="preserve"> повідомлення про намір укласти договір про закупівлю</w:t>
      </w:r>
      <w:r w:rsidRPr="005C3E10">
        <w:rPr>
          <w:color w:val="000000"/>
          <w:sz w:val="24"/>
          <w:shd w:val="solid" w:color="FFFFFF" w:fill="FFFFFF"/>
          <w:lang w:eastAsia="en-US"/>
        </w:rPr>
        <w:t xml:space="preserve">, </w:t>
      </w:r>
      <w:r w:rsidRPr="00F31475">
        <w:rPr>
          <w:b/>
          <w:bCs/>
          <w:color w:val="000000"/>
          <w:sz w:val="24"/>
          <w:shd w:val="solid" w:color="FFFFFF" w:fill="FFFFFF"/>
          <w:lang w:eastAsia="en-US"/>
        </w:rPr>
        <w:t>повинен надати замовнику шляхом оприлюднення</w:t>
      </w:r>
      <w:r w:rsidRPr="005C3E10">
        <w:rPr>
          <w:color w:val="000000"/>
          <w:sz w:val="24"/>
          <w:shd w:val="solid" w:color="FFFFFF" w:fill="FFFFFF"/>
          <w:lang w:eastAsia="en-US"/>
        </w:rPr>
        <w:t xml:space="preserve"> в електронній системі </w:t>
      </w:r>
      <w:proofErr w:type="spellStart"/>
      <w:r w:rsidRPr="005C3E10">
        <w:rPr>
          <w:color w:val="000000"/>
          <w:sz w:val="24"/>
          <w:shd w:val="solid" w:color="FFFFFF" w:fill="FFFFFF"/>
          <w:lang w:eastAsia="en-US"/>
        </w:rPr>
        <w:t>закупівель</w:t>
      </w:r>
      <w:proofErr w:type="spellEnd"/>
      <w:r w:rsidRPr="005C3E10">
        <w:rPr>
          <w:color w:val="000000"/>
          <w:sz w:val="24"/>
          <w:shd w:val="solid" w:color="FFFFFF" w:fill="FFFFFF"/>
          <w:lang w:eastAsia="en-US"/>
        </w:rPr>
        <w:t xml:space="preserve"> документи, що підтверджують відсутність підстав, визначених пунктами </w:t>
      </w:r>
      <w:r w:rsidRPr="00F31475">
        <w:rPr>
          <w:b/>
          <w:bCs/>
          <w:color w:val="000000"/>
          <w:sz w:val="24"/>
          <w:shd w:val="solid" w:color="FFFFFF" w:fill="FFFFFF"/>
          <w:lang w:eastAsia="en-US"/>
        </w:rPr>
        <w:t>3, 5, 6 і 12 частини першої та частиною другою статті 17 Закону</w:t>
      </w:r>
      <w:r w:rsidRPr="005C3E10">
        <w:rPr>
          <w:color w:val="000000"/>
          <w:sz w:val="24"/>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C3E10">
        <w:rPr>
          <w:color w:val="000000"/>
          <w:sz w:val="24"/>
          <w:shd w:val="solid" w:color="FFFFFF" w:fill="FFFFFF"/>
          <w:lang w:eastAsia="en-US"/>
        </w:rPr>
        <w:t>закупівель</w:t>
      </w:r>
      <w:proofErr w:type="spellEnd"/>
      <w:r w:rsidRPr="005C3E10">
        <w:rPr>
          <w:color w:val="000000"/>
          <w:sz w:val="24"/>
          <w:shd w:val="solid" w:color="FFFFFF" w:fill="FFFFFF"/>
          <w:lang w:eastAsia="en-US"/>
        </w:rPr>
        <w:t>, крім випадків, коли доступ до такої інформації є обмеженим на момент оприлюднення оголошення про проведення відкритих торгів.</w:t>
      </w:r>
    </w:p>
    <w:p w:rsidR="00DB1F49" w:rsidRDefault="00DB1F49" w:rsidP="00DB1F49">
      <w:pPr>
        <w:ind w:firstLine="567"/>
        <w:jc w:val="both"/>
        <w:rPr>
          <w:b/>
          <w:bCs/>
          <w:color w:val="000000"/>
          <w:shd w:val="solid" w:color="FFFFFF" w:fill="FFFFFF"/>
          <w:lang w:eastAsia="en-US"/>
        </w:rPr>
      </w:pPr>
      <w:r w:rsidRPr="009908FE">
        <w:rPr>
          <w:b/>
          <w:bCs/>
          <w:color w:val="000000"/>
          <w:sz w:val="24"/>
          <w:shd w:val="solid" w:color="FFFFFF" w:fill="FFFFFF"/>
          <w:lang w:eastAsia="en-US"/>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9908FE">
        <w:rPr>
          <w:b/>
          <w:bCs/>
          <w:color w:val="000000"/>
          <w:shd w:val="solid" w:color="FFFFFF" w:fill="FFFFFF"/>
          <w:lang w:eastAsia="en-US"/>
        </w:rPr>
        <w:t xml:space="preserve"> </w:t>
      </w:r>
    </w:p>
    <w:p w:rsidR="00DB1F49" w:rsidRDefault="00DB1F49" w:rsidP="00DB1F49">
      <w:pPr>
        <w:ind w:firstLine="567"/>
        <w:jc w:val="both"/>
        <w:rPr>
          <w:b/>
          <w:bCs/>
          <w:color w:val="000000"/>
          <w:shd w:val="solid" w:color="FFFFFF" w:fill="FFFFFF"/>
          <w:lang w:eastAsia="en-US"/>
        </w:rPr>
      </w:pPr>
    </w:p>
    <w:p w:rsidR="00DB1F49" w:rsidRPr="009908FE" w:rsidRDefault="00DB1F49" w:rsidP="00DB1F49">
      <w:pPr>
        <w:ind w:firstLine="567"/>
        <w:jc w:val="both"/>
        <w:rPr>
          <w:b/>
          <w:bCs/>
          <w:color w:val="000000"/>
          <w:shd w:val="solid" w:color="FFFFFF" w:fill="FFFFFF"/>
          <w:lang w:eastAsia="en-US"/>
        </w:rPr>
      </w:pPr>
    </w:p>
    <w:p w:rsidR="00DB1F49" w:rsidRPr="0099611F" w:rsidRDefault="00DB1F49" w:rsidP="00DB1F49">
      <w:pPr>
        <w:rPr>
          <w:b/>
          <w:color w:val="000000"/>
          <w:sz w:val="24"/>
        </w:rPr>
      </w:pPr>
      <w:r w:rsidRPr="0099611F">
        <w:rPr>
          <w:b/>
          <w:color w:val="000000"/>
          <w:sz w:val="24"/>
        </w:rPr>
        <w:t>Документи, які надаються  ПЕРЕМОЖЦЕМ (юридичною особою):</w:t>
      </w:r>
    </w:p>
    <w:tbl>
      <w:tblPr>
        <w:tblStyle w:val="a6"/>
        <w:tblW w:w="10060" w:type="dxa"/>
        <w:tblLayout w:type="fixed"/>
        <w:tblLook w:val="04A0" w:firstRow="1" w:lastRow="0" w:firstColumn="1" w:lastColumn="0" w:noHBand="0" w:noVBand="1"/>
      </w:tblPr>
      <w:tblGrid>
        <w:gridCol w:w="534"/>
        <w:gridCol w:w="3402"/>
        <w:gridCol w:w="6124"/>
      </w:tblGrid>
      <w:tr w:rsidR="00DB1F49" w:rsidRPr="009C02A5" w:rsidTr="00DB1F49">
        <w:tc>
          <w:tcPr>
            <w:tcW w:w="534" w:type="dxa"/>
          </w:tcPr>
          <w:p w:rsidR="00DB1F49" w:rsidRPr="009C02A5" w:rsidRDefault="00DB1F49" w:rsidP="00845A97">
            <w:pPr>
              <w:keepNext/>
              <w:rPr>
                <w:b/>
                <w:color w:val="000000"/>
                <w:sz w:val="24"/>
              </w:rPr>
            </w:pPr>
            <w:r w:rsidRPr="009C02A5">
              <w:rPr>
                <w:b/>
                <w:color w:val="000000"/>
                <w:sz w:val="24"/>
                <w:lang w:val="en-US"/>
              </w:rPr>
              <w:t>№</w:t>
            </w:r>
            <w:r w:rsidRPr="009C02A5">
              <w:rPr>
                <w:b/>
                <w:color w:val="000000"/>
                <w:sz w:val="24"/>
              </w:rPr>
              <w:t xml:space="preserve"> </w:t>
            </w:r>
          </w:p>
          <w:p w:rsidR="00DB1F49" w:rsidRPr="009C02A5" w:rsidRDefault="00DB1F49" w:rsidP="00845A97">
            <w:pPr>
              <w:keepNext/>
              <w:rPr>
                <w:b/>
                <w:color w:val="000000"/>
                <w:sz w:val="24"/>
              </w:rPr>
            </w:pPr>
            <w:r w:rsidRPr="009C02A5">
              <w:rPr>
                <w:b/>
                <w:color w:val="000000"/>
                <w:sz w:val="24"/>
              </w:rPr>
              <w:t>з/п</w:t>
            </w:r>
          </w:p>
        </w:tc>
        <w:tc>
          <w:tcPr>
            <w:tcW w:w="3402" w:type="dxa"/>
          </w:tcPr>
          <w:p w:rsidR="00DB1F49" w:rsidRPr="009C02A5" w:rsidRDefault="00DB1F49" w:rsidP="00845A97">
            <w:pPr>
              <w:pStyle w:val="1"/>
              <w:widowControl/>
              <w:rPr>
                <w:rFonts w:ascii="Times New Roman" w:eastAsia="Times New Roman" w:hAnsi="Times New Roman" w:cs="Times New Roman"/>
                <w:bCs/>
              </w:rPr>
            </w:pPr>
            <w:r w:rsidRPr="008F5A7A">
              <w:rPr>
                <w:rFonts w:ascii="Times New Roman" w:hAnsi="Times New Roman" w:cs="Times New Roman"/>
                <w:b/>
                <w:bCs/>
                <w:color w:val="000000"/>
              </w:rPr>
              <w:t>Вимоги ст. 17 Закону</w:t>
            </w:r>
            <w:r>
              <w:rPr>
                <w:rFonts w:ascii="Times New Roman" w:hAnsi="Times New Roman" w:cs="Times New Roman"/>
                <w:color w:val="000000"/>
              </w:rPr>
              <w:t xml:space="preserve"> </w:t>
            </w:r>
            <w:r w:rsidRPr="00E63B08">
              <w:rPr>
                <w:rFonts w:ascii="Times New Roman" w:hAnsi="Times New Roman" w:cs="Times New Roman"/>
              </w:rPr>
              <w:t>(Замовник приймає рішення про відмову учаснику у процедурі закупівлі та зобов’язаний відхилити тендерну пропозицію учасника у випадках, наведених нижче)</w:t>
            </w:r>
          </w:p>
        </w:tc>
        <w:tc>
          <w:tcPr>
            <w:tcW w:w="6124" w:type="dxa"/>
          </w:tcPr>
          <w:p w:rsidR="00DB1F49" w:rsidRPr="009C02A5" w:rsidRDefault="00DB1F49" w:rsidP="00845A97">
            <w:pPr>
              <w:pStyle w:val="1"/>
              <w:widowControl/>
              <w:rPr>
                <w:rFonts w:ascii="Times New Roman" w:eastAsia="Times New Roman" w:hAnsi="Times New Roman" w:cs="Times New Roman"/>
                <w:b/>
              </w:rPr>
            </w:pPr>
            <w:r w:rsidRPr="00141D7E">
              <w:rPr>
                <w:rFonts w:ascii="Times New Roman" w:eastAsia="Times New Roman" w:hAnsi="Times New Roman" w:cs="Times New Roman"/>
                <w:b/>
              </w:rPr>
              <w:t xml:space="preserve">Переможець </w:t>
            </w:r>
            <w:r>
              <w:rPr>
                <w:rFonts w:ascii="Times New Roman" w:eastAsia="Times New Roman" w:hAnsi="Times New Roman" w:cs="Times New Roman"/>
                <w:b/>
              </w:rPr>
              <w:t>процедури закупівлі</w:t>
            </w:r>
            <w:r w:rsidRPr="00141D7E">
              <w:rPr>
                <w:rFonts w:ascii="Times New Roman" w:eastAsia="Times New Roman" w:hAnsi="Times New Roman" w:cs="Times New Roman"/>
                <w:b/>
              </w:rPr>
              <w:t xml:space="preserve"> на виконання вимог</w:t>
            </w:r>
            <w:r>
              <w:rPr>
                <w:rFonts w:ascii="Times New Roman" w:eastAsia="Times New Roman" w:hAnsi="Times New Roman" w:cs="Times New Roman"/>
                <w:b/>
              </w:rPr>
              <w:t xml:space="preserve"> абзацу третього пункту 44 Особливостей </w:t>
            </w:r>
            <w:r w:rsidRPr="00141D7E">
              <w:rPr>
                <w:rFonts w:ascii="Times New Roman" w:eastAsia="Times New Roman" w:hAnsi="Times New Roman" w:cs="Times New Roman"/>
                <w:b/>
              </w:rPr>
              <w:t xml:space="preserve"> (підтвердження відсутності підстав) повинен надати:</w:t>
            </w:r>
          </w:p>
        </w:tc>
      </w:tr>
      <w:tr w:rsidR="00DB1F49" w:rsidRPr="009C02A5" w:rsidTr="00DB1F49">
        <w:tc>
          <w:tcPr>
            <w:tcW w:w="534" w:type="dxa"/>
          </w:tcPr>
          <w:p w:rsidR="00DB1F49" w:rsidRPr="006448B5" w:rsidRDefault="00DB1F49" w:rsidP="00845A97">
            <w:pPr>
              <w:keepNext/>
              <w:rPr>
                <w:b/>
                <w:color w:val="000000"/>
                <w:sz w:val="24"/>
              </w:rPr>
            </w:pPr>
            <w:r>
              <w:rPr>
                <w:b/>
                <w:color w:val="000000"/>
                <w:sz w:val="24"/>
              </w:rPr>
              <w:t>1</w:t>
            </w:r>
          </w:p>
        </w:tc>
        <w:tc>
          <w:tcPr>
            <w:tcW w:w="3402" w:type="dxa"/>
          </w:tcPr>
          <w:p w:rsidR="00DB1F49" w:rsidRPr="00E20AF8" w:rsidRDefault="00DB1F49" w:rsidP="00845A97">
            <w:pPr>
              <w:pStyle w:val="1"/>
              <w:widowControl/>
              <w:rPr>
                <w:rFonts w:ascii="Times New Roman" w:hAnsi="Times New Roman" w:cs="Times New Roman"/>
                <w:b/>
                <w:bCs/>
              </w:rPr>
            </w:pPr>
            <w:r w:rsidRPr="00E20AF8">
              <w:t xml:space="preserve">Відомості про юридичну особу, яка є учасником процедури закупівлі, </w:t>
            </w:r>
            <w:proofErr w:type="spellStart"/>
            <w:r w:rsidRPr="00E20AF8">
              <w:t>внесено</w:t>
            </w:r>
            <w:proofErr w:type="spellEnd"/>
            <w:r w:rsidRPr="00E20AF8">
              <w:t xml:space="preserve"> до Єдиного державного реєстру осіб, які вчинили корупційні або пов’язані з корупцією правопорушення </w:t>
            </w:r>
            <w:r w:rsidRPr="00E20AF8">
              <w:br/>
            </w:r>
            <w:r w:rsidRPr="00E20AF8">
              <w:rPr>
                <w:b/>
                <w:bCs/>
              </w:rPr>
              <w:t>(пункт 2 ч. 1 ст. 17 Закону)</w:t>
            </w:r>
          </w:p>
        </w:tc>
        <w:tc>
          <w:tcPr>
            <w:tcW w:w="6124" w:type="dxa"/>
          </w:tcPr>
          <w:p w:rsidR="00DB1F49" w:rsidRPr="00E20AF8" w:rsidRDefault="00DB1F49" w:rsidP="00845A97">
            <w:pPr>
              <w:rPr>
                <w:sz w:val="24"/>
              </w:rPr>
            </w:pPr>
            <w:r w:rsidRPr="00E20AF8">
              <w:rPr>
                <w:sz w:val="24"/>
              </w:rPr>
              <w:t>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 *</w:t>
            </w:r>
          </w:p>
          <w:p w:rsidR="00DB1F49" w:rsidRPr="00E20AF8" w:rsidRDefault="00DB1F49" w:rsidP="00845A97">
            <w:pPr>
              <w:rPr>
                <w:sz w:val="24"/>
              </w:rPr>
            </w:pPr>
          </w:p>
          <w:p w:rsidR="00DB1F49" w:rsidRPr="00E20AF8" w:rsidRDefault="00DB1F49" w:rsidP="00845A97">
            <w:pPr>
              <w:rPr>
                <w:i/>
                <w:sz w:val="24"/>
              </w:rPr>
            </w:pPr>
            <w:r w:rsidRPr="00E20AF8">
              <w:rPr>
                <w:i/>
                <w:sz w:val="24"/>
              </w:rPr>
              <w:t xml:space="preserve">У разі відсутності технічної можливості перевірити переможця в Єдиному державному реєстрі осіб, які вчинили корупційні або пов’язані з корупцією правопорушення*, переможець підтверджує інформацію про відсутність підстави передбаченої п. 2 ч. 1 ст. 17 Закону шляхом: </w:t>
            </w:r>
          </w:p>
          <w:p w:rsidR="00DB1F49" w:rsidRPr="002A0FC9" w:rsidRDefault="00DB1F49" w:rsidP="00845A97">
            <w:pPr>
              <w:pStyle w:val="a4"/>
              <w:spacing w:before="0" w:beforeAutospacing="0" w:after="0" w:afterAutospacing="0"/>
              <w:rPr>
                <w:i/>
                <w:iCs/>
                <w:color w:val="000000"/>
              </w:rPr>
            </w:pPr>
            <w:r w:rsidRPr="00E20AF8">
              <w:rPr>
                <w:i/>
              </w:rPr>
              <w:t xml:space="preserve">надання інформаційної довідки/витягу з Єдиного державного реєстру осіб, які вчинили корупційні або пов’язані з корупцією правопорушення із зазначенням дати формування інформаційної довідки/витягу </w:t>
            </w:r>
            <w:r>
              <w:rPr>
                <w:i/>
                <w:iCs/>
              </w:rPr>
              <w:t xml:space="preserve">не більше </w:t>
            </w:r>
            <w:proofErr w:type="spellStart"/>
            <w:r>
              <w:rPr>
                <w:i/>
                <w:iCs/>
              </w:rPr>
              <w:t>тридцятиденної</w:t>
            </w:r>
            <w:proofErr w:type="spellEnd"/>
            <w:r w:rsidRPr="002A0FC9">
              <w:rPr>
                <w:i/>
                <w:iCs/>
              </w:rPr>
              <w:t xml:space="preserve"> давнини</w:t>
            </w:r>
            <w:r w:rsidRPr="002A0FC9">
              <w:rPr>
                <w:i/>
                <w:iCs/>
                <w:color w:val="000000"/>
              </w:rPr>
              <w:t xml:space="preserve"> відносно дати оприлюдненого в електронній системі </w:t>
            </w:r>
            <w:proofErr w:type="spellStart"/>
            <w:r w:rsidRPr="002A0FC9">
              <w:rPr>
                <w:i/>
                <w:iCs/>
                <w:color w:val="000000"/>
              </w:rPr>
              <w:t>закупівель</w:t>
            </w:r>
            <w:proofErr w:type="spellEnd"/>
            <w:r w:rsidRPr="002A0FC9">
              <w:rPr>
                <w:i/>
                <w:iCs/>
                <w:color w:val="000000"/>
              </w:rPr>
              <w:t xml:space="preserve"> повідомлення про намір укласти договір про закупівлю.</w:t>
            </w:r>
          </w:p>
          <w:p w:rsidR="00DB1F49" w:rsidRPr="00E20AF8" w:rsidRDefault="00DB1F49" w:rsidP="00845A97">
            <w:pPr>
              <w:pStyle w:val="1"/>
              <w:widowControl/>
              <w:rPr>
                <w:rFonts w:ascii="Times New Roman" w:eastAsia="Times New Roman" w:hAnsi="Times New Roman" w:cs="Times New Roman"/>
                <w:b/>
              </w:rPr>
            </w:pPr>
          </w:p>
        </w:tc>
      </w:tr>
      <w:tr w:rsidR="00DB1F49" w:rsidRPr="009C02A5" w:rsidTr="00DB1F49">
        <w:trPr>
          <w:trHeight w:val="841"/>
        </w:trPr>
        <w:tc>
          <w:tcPr>
            <w:tcW w:w="534" w:type="dxa"/>
          </w:tcPr>
          <w:p w:rsidR="00DB1F49" w:rsidRPr="002D6DA7" w:rsidRDefault="00DB1F49" w:rsidP="00845A97">
            <w:pPr>
              <w:pBdr>
                <w:top w:val="nil"/>
                <w:left w:val="nil"/>
                <w:bottom w:val="nil"/>
                <w:right w:val="nil"/>
                <w:between w:val="nil"/>
              </w:pBdr>
              <w:rPr>
                <w:b/>
                <w:bCs/>
                <w:color w:val="000000"/>
                <w:sz w:val="24"/>
              </w:rPr>
            </w:pPr>
            <w:r>
              <w:rPr>
                <w:b/>
                <w:bCs/>
                <w:color w:val="000000"/>
                <w:sz w:val="24"/>
              </w:rPr>
              <w:t>2</w:t>
            </w:r>
          </w:p>
        </w:tc>
        <w:tc>
          <w:tcPr>
            <w:tcW w:w="3402" w:type="dxa"/>
          </w:tcPr>
          <w:p w:rsidR="00DB1F49" w:rsidRPr="009C02A5" w:rsidRDefault="00DB1F49" w:rsidP="00845A97">
            <w:pPr>
              <w:pStyle w:val="1"/>
              <w:widowControl/>
              <w:rPr>
                <w:rFonts w:ascii="Times New Roman" w:eastAsia="Times New Roman" w:hAnsi="Times New Roman" w:cs="Times New Roman"/>
                <w:b/>
              </w:rPr>
            </w:pPr>
            <w:r w:rsidRPr="003F4147">
              <w:rPr>
                <w:color w:val="000000"/>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w:t>
            </w:r>
            <w:r w:rsidRPr="003F4147">
              <w:rPr>
                <w:color w:val="000000"/>
              </w:rPr>
              <w:lastRenderedPageBreak/>
              <w:t xml:space="preserve">згідно із законом до відповідальності </w:t>
            </w:r>
            <w:r w:rsidRPr="003F4147">
              <w:rPr>
                <w:rStyle w:val="st42"/>
              </w:rPr>
              <w:t>за вчинення корупційного правопорушення або правопорушення, пов’язаного з корупцією</w:t>
            </w:r>
            <w:r w:rsidRPr="003F4147">
              <w:rPr>
                <w:b/>
                <w:bCs/>
                <w:color w:val="000000"/>
              </w:rPr>
              <w:t xml:space="preserve"> (пункт 3 ч. 1 ст. 17 Закону)</w:t>
            </w:r>
          </w:p>
        </w:tc>
        <w:tc>
          <w:tcPr>
            <w:tcW w:w="6124" w:type="dxa"/>
          </w:tcPr>
          <w:p w:rsidR="00DB1F49" w:rsidRPr="003F4147" w:rsidRDefault="00DB1F49" w:rsidP="00845A97">
            <w:pPr>
              <w:rPr>
                <w:color w:val="000000"/>
                <w:sz w:val="24"/>
              </w:rPr>
            </w:pPr>
            <w:r w:rsidRPr="003F4147">
              <w:rPr>
                <w:color w:val="000000"/>
                <w:sz w:val="24"/>
              </w:rPr>
              <w:lastRenderedPageBreak/>
              <w:t>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 *</w:t>
            </w:r>
          </w:p>
          <w:p w:rsidR="00DB1F49" w:rsidRPr="003F4147" w:rsidRDefault="00DB1F49" w:rsidP="00845A97">
            <w:pPr>
              <w:rPr>
                <w:color w:val="000000"/>
                <w:sz w:val="24"/>
              </w:rPr>
            </w:pPr>
          </w:p>
          <w:p w:rsidR="00DB1F49" w:rsidRPr="003F4147" w:rsidRDefault="00DB1F49" w:rsidP="00845A97">
            <w:pPr>
              <w:rPr>
                <w:i/>
                <w:sz w:val="24"/>
              </w:rPr>
            </w:pPr>
            <w:r w:rsidRPr="003F4147">
              <w:rPr>
                <w:i/>
                <w:sz w:val="24"/>
              </w:rPr>
              <w:t xml:space="preserve">У разі відсутності технічної можливості перевірити </w:t>
            </w:r>
            <w:r>
              <w:rPr>
                <w:i/>
                <w:sz w:val="24"/>
              </w:rPr>
              <w:t>переможця процедури закупівлі</w:t>
            </w:r>
            <w:r w:rsidRPr="003F4147">
              <w:rPr>
                <w:i/>
                <w:sz w:val="24"/>
              </w:rPr>
              <w:t xml:space="preserve"> в Єдиному державному </w:t>
            </w:r>
            <w:r w:rsidRPr="003F4147">
              <w:rPr>
                <w:i/>
                <w:sz w:val="24"/>
              </w:rPr>
              <w:lastRenderedPageBreak/>
              <w:t xml:space="preserve">реєстрі осіб, які вчинили корупційні або пов’язані з корупцією правопорушення*, </w:t>
            </w:r>
            <w:r>
              <w:rPr>
                <w:i/>
                <w:sz w:val="24"/>
              </w:rPr>
              <w:t>переможець</w:t>
            </w:r>
            <w:r w:rsidRPr="003F4147">
              <w:rPr>
                <w:i/>
                <w:sz w:val="24"/>
              </w:rPr>
              <w:t xml:space="preserve"> підтверджує інформацію про відсутність підстави передбаченої п. </w:t>
            </w:r>
            <w:r>
              <w:rPr>
                <w:i/>
                <w:sz w:val="24"/>
              </w:rPr>
              <w:t>3</w:t>
            </w:r>
            <w:r w:rsidRPr="003F4147">
              <w:rPr>
                <w:i/>
                <w:sz w:val="24"/>
              </w:rPr>
              <w:t xml:space="preserve"> ч. 1 ст. 17 Закону шляхом: </w:t>
            </w:r>
          </w:p>
          <w:p w:rsidR="00DB1F49" w:rsidRPr="002A0FC9" w:rsidRDefault="00DB1F49" w:rsidP="00845A97">
            <w:pPr>
              <w:pStyle w:val="a4"/>
              <w:spacing w:before="0" w:beforeAutospacing="0" w:after="0" w:afterAutospacing="0"/>
              <w:rPr>
                <w:color w:val="000000"/>
              </w:rPr>
            </w:pPr>
            <w:r w:rsidRPr="003F4147">
              <w:rPr>
                <w:i/>
              </w:rPr>
              <w:t>надання інформаційної довідки</w:t>
            </w:r>
            <w:r>
              <w:rPr>
                <w:i/>
              </w:rPr>
              <w:t>/витягу</w:t>
            </w:r>
            <w:r w:rsidRPr="003F4147">
              <w:rPr>
                <w:i/>
              </w:rPr>
              <w:t xml:space="preserve"> з Єдиного державного реєстру осіб, які вчинили корупційні або пов’язані з корупцією правопорушення із зазначенням дати формування </w:t>
            </w:r>
            <w:r w:rsidRPr="00B943E0">
              <w:rPr>
                <w:i/>
              </w:rPr>
              <w:t xml:space="preserve">інформаційної довідки/витягу </w:t>
            </w:r>
            <w:r>
              <w:rPr>
                <w:i/>
                <w:iCs/>
              </w:rPr>
              <w:t>не більше</w:t>
            </w:r>
            <w:r>
              <w:t xml:space="preserve"> </w:t>
            </w:r>
            <w:proofErr w:type="spellStart"/>
            <w:r w:rsidRPr="006E0217">
              <w:rPr>
                <w:i/>
                <w:iCs/>
              </w:rPr>
              <w:t>тридцятиденної</w:t>
            </w:r>
            <w:proofErr w:type="spellEnd"/>
            <w:r w:rsidRPr="002A0FC9">
              <w:rPr>
                <w:i/>
                <w:iCs/>
              </w:rPr>
              <w:t xml:space="preserve"> давнини</w:t>
            </w:r>
            <w:r w:rsidRPr="002A0FC9">
              <w:rPr>
                <w:i/>
                <w:iCs/>
                <w:color w:val="000000"/>
              </w:rPr>
              <w:t xml:space="preserve"> відносно дати оприлюдненого в електронній системі </w:t>
            </w:r>
            <w:proofErr w:type="spellStart"/>
            <w:r w:rsidRPr="002A0FC9">
              <w:rPr>
                <w:i/>
                <w:iCs/>
                <w:color w:val="000000"/>
              </w:rPr>
              <w:t>закупівель</w:t>
            </w:r>
            <w:proofErr w:type="spellEnd"/>
            <w:r w:rsidRPr="002A0FC9">
              <w:rPr>
                <w:i/>
                <w:iCs/>
                <w:color w:val="000000"/>
              </w:rPr>
              <w:t xml:space="preserve"> повідомлення про намір укласти договір про закупівлю</w:t>
            </w:r>
            <w:r w:rsidRPr="002A0FC9">
              <w:rPr>
                <w:i/>
                <w:iCs/>
              </w:rPr>
              <w:t>,</w:t>
            </w:r>
            <w:r>
              <w:rPr>
                <w:i/>
              </w:rPr>
              <w:t xml:space="preserve"> </w:t>
            </w:r>
            <w:r w:rsidRPr="00C64A19">
              <w:rPr>
                <w:bCs/>
                <w:i/>
                <w:iCs/>
                <w:color w:val="000000"/>
              </w:rPr>
              <w:t>згідно з якою</w:t>
            </w:r>
            <w:r>
              <w:rPr>
                <w:bCs/>
                <w:i/>
                <w:iCs/>
                <w:color w:val="000000"/>
              </w:rPr>
              <w:t>/яким</w:t>
            </w:r>
            <w:r w:rsidRPr="00C64A19">
              <w:rPr>
                <w:bCs/>
                <w:i/>
                <w:iCs/>
                <w:color w:val="000000"/>
              </w:rPr>
              <w:t xml:space="preserve"> не буде знайдено інформації про корупційні або пов'язані з корупцією правопорушенн</w:t>
            </w:r>
            <w:r w:rsidRPr="00C64A19">
              <w:rPr>
                <w:bCs/>
                <w:i/>
                <w:iCs/>
              </w:rPr>
              <w:t>я службової</w:t>
            </w:r>
            <w:r>
              <w:rPr>
                <w:bCs/>
                <w:i/>
                <w:iCs/>
              </w:rPr>
              <w:t>**</w:t>
            </w:r>
            <w:r w:rsidRPr="00C64A19">
              <w:rPr>
                <w:bCs/>
                <w:i/>
                <w:iCs/>
              </w:rPr>
              <w:t xml:space="preserve"> (посадової) особи учасника процедури закупівлі</w:t>
            </w:r>
            <w:r w:rsidRPr="00C64A19">
              <w:rPr>
                <w:bCs/>
                <w:i/>
                <w:iCs/>
                <w:color w:val="000000"/>
              </w:rPr>
              <w:t>.</w:t>
            </w:r>
          </w:p>
          <w:p w:rsidR="00DB1F49" w:rsidRPr="001F2B2B" w:rsidRDefault="00DB1F49" w:rsidP="00845A97">
            <w:pPr>
              <w:widowControl w:val="0"/>
              <w:rPr>
                <w:bCs/>
                <w:lang w:eastAsia="uk-UA"/>
              </w:rPr>
            </w:pPr>
            <w:r w:rsidRPr="001F2B2B">
              <w:rPr>
                <w:rStyle w:val="a3"/>
                <w:b/>
                <w:i/>
                <w:color w:val="auto"/>
                <w:sz w:val="22"/>
                <w:szCs w:val="22"/>
                <w:lang w:eastAsia="uk-UA"/>
              </w:rPr>
              <w:t xml:space="preserve">**Службовою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w:t>
            </w:r>
            <w:proofErr w:type="spellStart"/>
            <w:r w:rsidRPr="001F2B2B">
              <w:rPr>
                <w:rStyle w:val="a3"/>
                <w:b/>
                <w:i/>
                <w:color w:val="auto"/>
                <w:sz w:val="22"/>
                <w:szCs w:val="22"/>
                <w:lang w:eastAsia="uk-UA"/>
              </w:rPr>
              <w:t>закупівель</w:t>
            </w:r>
            <w:proofErr w:type="spellEnd"/>
            <w:r w:rsidRPr="001F2B2B">
              <w:rPr>
                <w:rStyle w:val="a3"/>
                <w:b/>
                <w:i/>
                <w:color w:val="auto"/>
                <w:sz w:val="22"/>
                <w:szCs w:val="22"/>
                <w:lang w:eastAsia="uk-UA"/>
              </w:rPr>
              <w:t xml:space="preserve"> за допомогою кваліфікованого електронного підпису/удосконаленого електронного підпису  (автентифікацію): після внесення інформації в електронні поля наклала кваліфікований електронний підпис/ удосконалений електронний підпис  посадової особи.   </w:t>
            </w:r>
          </w:p>
          <w:p w:rsidR="00DB1F49" w:rsidRPr="00F81A81" w:rsidRDefault="00DB1F49" w:rsidP="00845A97">
            <w:pPr>
              <w:pStyle w:val="1"/>
              <w:widowControl/>
              <w:rPr>
                <w:rFonts w:ascii="Times New Roman" w:eastAsia="Times New Roman" w:hAnsi="Times New Roman" w:cs="Times New Roman"/>
                <w:color w:val="000000"/>
              </w:rPr>
            </w:pPr>
          </w:p>
        </w:tc>
      </w:tr>
      <w:tr w:rsidR="00DB1F49" w:rsidRPr="009C02A5" w:rsidTr="00DB1F49">
        <w:tc>
          <w:tcPr>
            <w:tcW w:w="534" w:type="dxa"/>
          </w:tcPr>
          <w:p w:rsidR="00DB1F49" w:rsidRPr="002D6DA7" w:rsidRDefault="00DB1F49" w:rsidP="00845A97">
            <w:pPr>
              <w:pBdr>
                <w:top w:val="nil"/>
                <w:left w:val="nil"/>
                <w:bottom w:val="nil"/>
                <w:right w:val="nil"/>
                <w:between w:val="nil"/>
              </w:pBdr>
              <w:rPr>
                <w:b/>
                <w:bCs/>
                <w:color w:val="000000"/>
                <w:sz w:val="24"/>
              </w:rPr>
            </w:pPr>
            <w:r>
              <w:rPr>
                <w:b/>
                <w:bCs/>
                <w:color w:val="000000"/>
                <w:sz w:val="24"/>
              </w:rPr>
              <w:lastRenderedPageBreak/>
              <w:t>3</w:t>
            </w:r>
          </w:p>
        </w:tc>
        <w:tc>
          <w:tcPr>
            <w:tcW w:w="3402" w:type="dxa"/>
          </w:tcPr>
          <w:p w:rsidR="00DB1F49" w:rsidRPr="009C02A5" w:rsidRDefault="00DB1F49" w:rsidP="00845A97">
            <w:pPr>
              <w:pStyle w:val="a4"/>
              <w:spacing w:before="0" w:after="0"/>
            </w:pPr>
            <w:r w:rsidRPr="009C02A5">
              <w:rPr>
                <w:bCs/>
              </w:rPr>
              <w:t>Службова (посадова) особа учасника процедури закупівлі, яка підписала тендерну пропозицію</w:t>
            </w:r>
            <w:r w:rsidRPr="009C02A5">
              <w:rPr>
                <w:bCs/>
                <w:i/>
              </w:rPr>
              <w:t xml:space="preserve">, </w:t>
            </w:r>
            <w:r w:rsidRPr="009C02A5">
              <w:rPr>
                <w:bCs/>
              </w:rPr>
              <w:t>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w:t>
            </w:r>
            <w:r w:rsidRPr="009C02A5">
              <w:t xml:space="preserve"> або не погашено у встановленому законом порядку.</w:t>
            </w:r>
            <w:r w:rsidRPr="009C02A5">
              <w:rPr>
                <w:b/>
                <w:color w:val="000000"/>
              </w:rPr>
              <w:t xml:space="preserve"> (п</w:t>
            </w:r>
            <w:r>
              <w:rPr>
                <w:b/>
                <w:color w:val="000000"/>
              </w:rPr>
              <w:t>ункт</w:t>
            </w:r>
            <w:r w:rsidRPr="009C02A5">
              <w:rPr>
                <w:b/>
                <w:color w:val="000000"/>
              </w:rPr>
              <w:t xml:space="preserve"> 6 ч. 1</w:t>
            </w:r>
            <w:r w:rsidRPr="009C02A5">
              <w:rPr>
                <w:b/>
                <w:bCs/>
                <w:color w:val="000000"/>
              </w:rPr>
              <w:t xml:space="preserve"> ст. 17 Закону)</w:t>
            </w:r>
          </w:p>
        </w:tc>
        <w:tc>
          <w:tcPr>
            <w:tcW w:w="6124" w:type="dxa"/>
          </w:tcPr>
          <w:p w:rsidR="00DB1F49" w:rsidRPr="009C02A5" w:rsidRDefault="00DB1F49" w:rsidP="00845A97">
            <w:pPr>
              <w:pStyle w:val="a4"/>
              <w:spacing w:before="0" w:beforeAutospacing="0" w:after="0" w:afterAutospacing="0"/>
              <w:rPr>
                <w:color w:val="000000"/>
              </w:rPr>
            </w:pPr>
            <w:r w:rsidRPr="009C02A5">
              <w:rPr>
                <w:color w:val="000000"/>
              </w:rPr>
              <w:t>Витяг**</w:t>
            </w:r>
            <w:r>
              <w:rPr>
                <w:color w:val="000000"/>
              </w:rPr>
              <w:t>*</w:t>
            </w:r>
            <w:r w:rsidRPr="009C02A5">
              <w:rPr>
                <w:color w:val="000000"/>
              </w:rPr>
              <w:t xml:space="preserve"> з інформаційно-аналітичної системи «Облік відомостей про притягнення особи до кримінальної відповідальності та наявності судимості»</w:t>
            </w:r>
            <w:r>
              <w:rPr>
                <w:color w:val="000000"/>
              </w:rPr>
              <w:t>,</w:t>
            </w:r>
            <w:r w:rsidRPr="009C02A5">
              <w:rPr>
                <w:color w:val="000000"/>
              </w:rPr>
              <w:t xml:space="preserve"> сформований у паперовій або електронній формі, що містить інформацію про </w:t>
            </w:r>
            <w:r w:rsidRPr="009C02A5">
              <w:rPr>
                <w:bCs/>
                <w:color w:val="000000"/>
              </w:rPr>
              <w:t>відсутність (наявність) судимості або обмежень, передбачених кримінальним процесуальним законодавством України щодо службової</w:t>
            </w:r>
            <w:r>
              <w:rPr>
                <w:bCs/>
                <w:color w:val="000000"/>
              </w:rPr>
              <w:t>**</w:t>
            </w:r>
            <w:r w:rsidRPr="009C02A5">
              <w:rPr>
                <w:color w:val="000000"/>
              </w:rPr>
              <w:t xml:space="preserve"> (посадової) особи учасника процедури закупівлі, яка підписала тендерну пропозицію.</w:t>
            </w:r>
          </w:p>
          <w:p w:rsidR="00DB1F49" w:rsidRPr="009C02A5" w:rsidRDefault="00DB1F49" w:rsidP="00845A97">
            <w:pPr>
              <w:pStyle w:val="a4"/>
              <w:spacing w:before="0" w:beforeAutospacing="0" w:after="0" w:afterAutospacing="0"/>
              <w:rPr>
                <w:color w:val="000000"/>
              </w:rPr>
            </w:pPr>
            <w:r w:rsidRPr="009C02A5">
              <w:rPr>
                <w:color w:val="000000"/>
              </w:rPr>
              <w:t xml:space="preserve">Документ </w:t>
            </w:r>
            <w:r w:rsidRPr="009C02A5">
              <w:t>повинен бути</w:t>
            </w:r>
            <w:r w:rsidRPr="009C02A5">
              <w:rPr>
                <w:iCs/>
              </w:rPr>
              <w:t xml:space="preserve"> із датою видачі</w:t>
            </w:r>
            <w:r>
              <w:t xml:space="preserve"> не більше </w:t>
            </w:r>
            <w:proofErr w:type="spellStart"/>
            <w:r w:rsidRPr="006E0217">
              <w:t>тридцятиденної</w:t>
            </w:r>
            <w:proofErr w:type="spellEnd"/>
            <w:r w:rsidRPr="009C02A5">
              <w:t xml:space="preserve"> давнини</w:t>
            </w:r>
            <w:r w:rsidRPr="009C02A5">
              <w:rPr>
                <w:color w:val="000000"/>
              </w:rPr>
              <w:t xml:space="preserve"> відносно дати оприлюдненого в електронній системі </w:t>
            </w:r>
            <w:proofErr w:type="spellStart"/>
            <w:r w:rsidRPr="009C02A5">
              <w:rPr>
                <w:color w:val="000000"/>
              </w:rPr>
              <w:t>закупівель</w:t>
            </w:r>
            <w:proofErr w:type="spellEnd"/>
            <w:r w:rsidRPr="009C02A5">
              <w:rPr>
                <w:color w:val="000000"/>
              </w:rPr>
              <w:t xml:space="preserve"> повідомлення про намір укласти договір про закупівлю.</w:t>
            </w:r>
          </w:p>
          <w:p w:rsidR="00DB1F49" w:rsidRPr="001F2B2B" w:rsidRDefault="00DB1F49" w:rsidP="00845A97">
            <w:pPr>
              <w:pStyle w:val="a4"/>
              <w:spacing w:before="0" w:beforeAutospacing="0" w:after="0" w:afterAutospacing="0"/>
            </w:pPr>
            <w:r w:rsidRPr="009C02A5">
              <w:rPr>
                <w:color w:val="000000"/>
              </w:rPr>
              <w:t xml:space="preserve">Замовник може перевірити витяг на офіційному сайті МВС за посиланням </w:t>
            </w:r>
            <w:hyperlink r:id="rId6" w:history="1">
              <w:r w:rsidRPr="001F2B2B">
                <w:rPr>
                  <w:rStyle w:val="a3"/>
                  <w:color w:val="auto"/>
                </w:rPr>
                <w:t>https://vytiah.mvs.gov.ua/app/checkStatus</w:t>
              </w:r>
            </w:hyperlink>
            <w:r w:rsidRPr="001F2B2B">
              <w:t>.</w:t>
            </w:r>
          </w:p>
          <w:p w:rsidR="00DB1F49" w:rsidRPr="001F2B2B" w:rsidRDefault="00DB1F49" w:rsidP="00845A97">
            <w:pPr>
              <w:widowControl w:val="0"/>
              <w:rPr>
                <w:bCs/>
                <w:lang w:eastAsia="uk-UA"/>
              </w:rPr>
            </w:pPr>
            <w:r w:rsidRPr="001F2B2B">
              <w:rPr>
                <w:rStyle w:val="a3"/>
                <w:b/>
                <w:i/>
                <w:color w:val="auto"/>
                <w:sz w:val="22"/>
                <w:szCs w:val="22"/>
                <w:lang w:eastAsia="uk-UA"/>
              </w:rPr>
              <w:t xml:space="preserve">**Службовою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w:t>
            </w:r>
            <w:proofErr w:type="spellStart"/>
            <w:r w:rsidRPr="001F2B2B">
              <w:rPr>
                <w:rStyle w:val="a3"/>
                <w:b/>
                <w:i/>
                <w:color w:val="auto"/>
                <w:sz w:val="22"/>
                <w:szCs w:val="22"/>
                <w:lang w:eastAsia="uk-UA"/>
              </w:rPr>
              <w:t>закупівель</w:t>
            </w:r>
            <w:proofErr w:type="spellEnd"/>
            <w:r w:rsidRPr="001F2B2B">
              <w:rPr>
                <w:rStyle w:val="a3"/>
                <w:b/>
                <w:i/>
                <w:color w:val="auto"/>
                <w:sz w:val="22"/>
                <w:szCs w:val="22"/>
                <w:lang w:eastAsia="uk-UA"/>
              </w:rPr>
              <w:t xml:space="preserve"> за допомогою кваліфікованого електронного підпису/удосконаленого електронного підпису  (автентифікацію): після внесення інформації в електронні поля наклала кваліфікований електронний підпис/ удосконалений електронний підпис  посадової особи.   </w:t>
            </w:r>
          </w:p>
          <w:p w:rsidR="00DB1F49" w:rsidRPr="00F81A81" w:rsidRDefault="00DB1F49" w:rsidP="00845A97">
            <w:pPr>
              <w:pStyle w:val="a4"/>
              <w:spacing w:before="0" w:beforeAutospacing="0" w:after="0" w:afterAutospacing="0"/>
              <w:rPr>
                <w:color w:val="000000"/>
              </w:rPr>
            </w:pPr>
          </w:p>
        </w:tc>
      </w:tr>
      <w:tr w:rsidR="00DB1F49" w:rsidRPr="009C02A5" w:rsidTr="00DB1F49">
        <w:tc>
          <w:tcPr>
            <w:tcW w:w="534" w:type="dxa"/>
          </w:tcPr>
          <w:p w:rsidR="00DB1F49" w:rsidRDefault="00DB1F49" w:rsidP="00845A97">
            <w:pPr>
              <w:pBdr>
                <w:top w:val="nil"/>
                <w:left w:val="nil"/>
                <w:bottom w:val="nil"/>
                <w:right w:val="nil"/>
                <w:between w:val="nil"/>
              </w:pBdr>
              <w:rPr>
                <w:b/>
                <w:bCs/>
                <w:color w:val="000000"/>
                <w:sz w:val="24"/>
              </w:rPr>
            </w:pPr>
            <w:r>
              <w:rPr>
                <w:b/>
                <w:bCs/>
                <w:color w:val="000000"/>
                <w:sz w:val="24"/>
              </w:rPr>
              <w:t>4</w:t>
            </w:r>
          </w:p>
        </w:tc>
        <w:tc>
          <w:tcPr>
            <w:tcW w:w="3402" w:type="dxa"/>
          </w:tcPr>
          <w:p w:rsidR="00DB1F49" w:rsidRPr="00560583" w:rsidRDefault="00DB1F49" w:rsidP="00845A97">
            <w:pPr>
              <w:pStyle w:val="a4"/>
              <w:spacing w:before="0" w:after="0"/>
              <w:rPr>
                <w:bCs/>
              </w:rPr>
            </w:pPr>
            <w:r w:rsidRPr="00560583">
              <w:t xml:space="preserve">Учасник процедури закупівлі визнаний у встановленому законом порядку банкрутом та </w:t>
            </w:r>
            <w:r w:rsidRPr="00560583">
              <w:lastRenderedPageBreak/>
              <w:t xml:space="preserve">стосовно нього відкрита ліквідаційна процедура </w:t>
            </w:r>
            <w:r w:rsidRPr="00560583">
              <w:rPr>
                <w:b/>
                <w:bCs/>
              </w:rPr>
              <w:t>(пункт 8 ч. 1 ст. 17 Закону)</w:t>
            </w:r>
          </w:p>
        </w:tc>
        <w:tc>
          <w:tcPr>
            <w:tcW w:w="6124" w:type="dxa"/>
          </w:tcPr>
          <w:p w:rsidR="00DB1F49" w:rsidRPr="00560583" w:rsidRDefault="00DB1F49" w:rsidP="00845A97">
            <w:pPr>
              <w:rPr>
                <w:sz w:val="24"/>
              </w:rPr>
            </w:pPr>
            <w:r w:rsidRPr="00560583">
              <w:rPr>
                <w:sz w:val="24"/>
              </w:rPr>
              <w:lastRenderedPageBreak/>
              <w:t xml:space="preserve">Перевіряється замовником у Єдиному реєстрі підприємств, щодо яких порушено провадження у справі </w:t>
            </w:r>
            <w:r w:rsidRPr="00560583">
              <w:rPr>
                <w:sz w:val="24"/>
              </w:rPr>
              <w:lastRenderedPageBreak/>
              <w:t>про банкрутство у разі наявності вільного доступу до такого реєстру *</w:t>
            </w:r>
          </w:p>
          <w:p w:rsidR="00DB1F49" w:rsidRPr="00560583" w:rsidRDefault="00DB1F49" w:rsidP="00845A97">
            <w:pPr>
              <w:rPr>
                <w:sz w:val="24"/>
              </w:rPr>
            </w:pPr>
          </w:p>
          <w:p w:rsidR="00DB1F49" w:rsidRPr="00560583" w:rsidRDefault="00DB1F49" w:rsidP="00845A97">
            <w:pPr>
              <w:rPr>
                <w:i/>
                <w:sz w:val="24"/>
              </w:rPr>
            </w:pPr>
            <w:r w:rsidRPr="00560583">
              <w:rPr>
                <w:i/>
                <w:sz w:val="24"/>
              </w:rPr>
              <w:t>У разі відсутності технічної можливості перевірити переможця в у Єдиному реєстрі підприємств, щодо яких порушено провадження у справі про банкрутство*, переможець підтверджує інформацію про відсутність підстави передбаченої п. 8 ч. 1 статті 17 Закону шляхом:</w:t>
            </w:r>
          </w:p>
          <w:p w:rsidR="00DB1F49" w:rsidRPr="00A57E9D" w:rsidRDefault="00DB1F49" w:rsidP="00845A97">
            <w:pPr>
              <w:pStyle w:val="a4"/>
              <w:spacing w:before="0" w:beforeAutospacing="0" w:after="0" w:afterAutospacing="0"/>
              <w:rPr>
                <w:i/>
              </w:rPr>
            </w:pPr>
            <w:r w:rsidRPr="00560583">
              <w:rPr>
                <w:i/>
              </w:rPr>
              <w:t xml:space="preserve">надання інформаційного листа/інформаційної довідки з Єдиного реєстру підприємств, щодо яких порушено провадження у справі про банкрутство із </w:t>
            </w:r>
            <w:r w:rsidRPr="00A57E9D">
              <w:rPr>
                <w:i/>
              </w:rPr>
              <w:t xml:space="preserve">зазначенням дати формування не більше </w:t>
            </w:r>
            <w:r>
              <w:t xml:space="preserve"> </w:t>
            </w:r>
            <w:proofErr w:type="spellStart"/>
            <w:r w:rsidRPr="006E0217">
              <w:rPr>
                <w:i/>
              </w:rPr>
              <w:t>тридцятиденної</w:t>
            </w:r>
            <w:proofErr w:type="spellEnd"/>
            <w:r w:rsidRPr="00A57E9D">
              <w:rPr>
                <w:i/>
              </w:rPr>
              <w:t xml:space="preserve"> давнини відносно дати оприлюдненого в електронній системі </w:t>
            </w:r>
            <w:proofErr w:type="spellStart"/>
            <w:r w:rsidRPr="00A57E9D">
              <w:rPr>
                <w:i/>
              </w:rPr>
              <w:t>закупівель</w:t>
            </w:r>
            <w:proofErr w:type="spellEnd"/>
            <w:r w:rsidRPr="00A57E9D">
              <w:rPr>
                <w:i/>
              </w:rPr>
              <w:t xml:space="preserve"> повідомлення про намір укласти договір про закупівлю.</w:t>
            </w:r>
          </w:p>
          <w:p w:rsidR="00DB1F49" w:rsidRPr="00560583" w:rsidRDefault="00DB1F49" w:rsidP="00845A97">
            <w:pPr>
              <w:pStyle w:val="a4"/>
              <w:spacing w:before="0" w:beforeAutospacing="0" w:after="0" w:afterAutospacing="0"/>
            </w:pPr>
          </w:p>
        </w:tc>
      </w:tr>
      <w:tr w:rsidR="00DB1F49" w:rsidRPr="009C02A5" w:rsidTr="00DB1F49">
        <w:tc>
          <w:tcPr>
            <w:tcW w:w="534" w:type="dxa"/>
          </w:tcPr>
          <w:p w:rsidR="00DB1F49" w:rsidRPr="009C02A5" w:rsidRDefault="00DB1F49" w:rsidP="00845A97">
            <w:pPr>
              <w:pStyle w:val="1"/>
              <w:widowControl/>
              <w:rPr>
                <w:rFonts w:ascii="Times New Roman" w:eastAsia="Times New Roman" w:hAnsi="Times New Roman" w:cs="Times New Roman"/>
                <w:b/>
              </w:rPr>
            </w:pPr>
            <w:r>
              <w:rPr>
                <w:rFonts w:ascii="Times New Roman" w:eastAsia="Times New Roman" w:hAnsi="Times New Roman" w:cs="Times New Roman"/>
                <w:b/>
              </w:rPr>
              <w:lastRenderedPageBreak/>
              <w:t>5</w:t>
            </w:r>
          </w:p>
        </w:tc>
        <w:tc>
          <w:tcPr>
            <w:tcW w:w="3402" w:type="dxa"/>
          </w:tcPr>
          <w:p w:rsidR="00DB1F49" w:rsidRPr="009C02A5" w:rsidRDefault="00DB1F49" w:rsidP="00845A97">
            <w:pPr>
              <w:pStyle w:val="a4"/>
              <w:spacing w:before="0" w:after="0"/>
            </w:pPr>
            <w:r w:rsidRPr="009C02A5">
              <w:rPr>
                <w:bC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w:t>
            </w:r>
            <w:r w:rsidRPr="009C02A5">
              <w:rPr>
                <w:bCs/>
                <w:i/>
                <w:color w:val="000000"/>
                <w:shd w:val="clear" w:color="auto" w:fill="FFFFFF"/>
                <w:lang w:eastAsia="ar-SA"/>
              </w:rPr>
              <w:t xml:space="preserve"> </w:t>
            </w:r>
            <w:r w:rsidRPr="009C02A5">
              <w:rPr>
                <w:bCs/>
                <w:color w:val="000000"/>
                <w:shd w:val="clear" w:color="auto" w:fill="FFFFFF"/>
                <w:lang w:eastAsia="ar-SA"/>
              </w:rPr>
              <w:t xml:space="preserve">фізичну особу, яка є Учасником, </w:t>
            </w:r>
            <w:r w:rsidRPr="009C02A5">
              <w:rPr>
                <w:bCs/>
              </w:rPr>
              <w:t xml:space="preserve"> було притягнуто згідно із законом до відповідальності</w:t>
            </w:r>
            <w:r w:rsidRPr="009C02A5">
              <w:t xml:space="preserve"> за вчинення правопорушення, пов’язаного з використанням дитячої праці чи будь-якими формами торгівлі людьми.</w:t>
            </w:r>
            <w:r w:rsidRPr="009C02A5">
              <w:rPr>
                <w:b/>
                <w:color w:val="000000"/>
              </w:rPr>
              <w:t xml:space="preserve"> (п</w:t>
            </w:r>
            <w:r>
              <w:rPr>
                <w:b/>
                <w:color w:val="000000"/>
              </w:rPr>
              <w:t xml:space="preserve">ункт </w:t>
            </w:r>
            <w:r w:rsidRPr="009C02A5">
              <w:rPr>
                <w:b/>
                <w:color w:val="000000"/>
              </w:rPr>
              <w:t>12 ч. 1</w:t>
            </w:r>
            <w:r w:rsidRPr="009C02A5">
              <w:rPr>
                <w:b/>
                <w:bCs/>
                <w:color w:val="000000"/>
              </w:rPr>
              <w:t xml:space="preserve"> ст. 17 Закону)</w:t>
            </w:r>
          </w:p>
          <w:p w:rsidR="00DB1F49" w:rsidRPr="009C02A5" w:rsidRDefault="00DB1F49" w:rsidP="00845A97">
            <w:pPr>
              <w:pStyle w:val="1"/>
              <w:widowControl/>
              <w:ind w:firstLine="270"/>
              <w:rPr>
                <w:rFonts w:ascii="Times New Roman" w:eastAsia="Times New Roman" w:hAnsi="Times New Roman" w:cs="Times New Roman"/>
              </w:rPr>
            </w:pPr>
          </w:p>
        </w:tc>
        <w:tc>
          <w:tcPr>
            <w:tcW w:w="6124" w:type="dxa"/>
          </w:tcPr>
          <w:p w:rsidR="00DB1F49" w:rsidRPr="009C02A5" w:rsidRDefault="00DB1F49" w:rsidP="00845A97">
            <w:pPr>
              <w:pStyle w:val="a4"/>
              <w:spacing w:before="0" w:beforeAutospacing="0" w:after="0" w:afterAutospacing="0"/>
              <w:rPr>
                <w:color w:val="000000"/>
              </w:rPr>
            </w:pPr>
            <w:r w:rsidRPr="009C02A5">
              <w:rPr>
                <w:color w:val="000000"/>
              </w:rPr>
              <w:t>Витяг**</w:t>
            </w:r>
            <w:r>
              <w:rPr>
                <w:color w:val="000000"/>
              </w:rPr>
              <w:t>*</w:t>
            </w:r>
            <w:r w:rsidRPr="009C02A5">
              <w:rPr>
                <w:color w:val="000000"/>
              </w:rPr>
              <w:t xml:space="preserve"> з інформаційно-аналітичної системи «Облік відомостей про притягнення особи до кримінальної відповідальності та наявності судимості»</w:t>
            </w:r>
            <w:r>
              <w:rPr>
                <w:color w:val="000000"/>
              </w:rPr>
              <w:t>,</w:t>
            </w:r>
            <w:r w:rsidRPr="009C02A5">
              <w:rPr>
                <w:color w:val="000000"/>
              </w:rPr>
              <w:t xml:space="preserve">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w:t>
            </w:r>
            <w:r>
              <w:rPr>
                <w:color w:val="000000"/>
              </w:rPr>
              <w:t>**</w:t>
            </w:r>
            <w:r w:rsidRPr="009C02A5">
              <w:rPr>
                <w:color w:val="000000"/>
              </w:rPr>
              <w:t xml:space="preserve"> (посадової) особи учасника процедури закупівлі, яка підписала тендерну пропозицію, чи фізичної особи, яка є учасником процедури закупівлі.</w:t>
            </w:r>
          </w:p>
          <w:p w:rsidR="00DB1F49" w:rsidRPr="009C02A5" w:rsidRDefault="00DB1F49" w:rsidP="00845A97">
            <w:pPr>
              <w:pStyle w:val="a4"/>
              <w:spacing w:before="0" w:beforeAutospacing="0" w:after="0" w:afterAutospacing="0"/>
              <w:rPr>
                <w:color w:val="000000"/>
              </w:rPr>
            </w:pPr>
            <w:r w:rsidRPr="009C02A5">
              <w:rPr>
                <w:color w:val="000000"/>
              </w:rPr>
              <w:t xml:space="preserve">Документ </w:t>
            </w:r>
            <w:r w:rsidRPr="009C02A5">
              <w:t>повинен бути</w:t>
            </w:r>
            <w:r w:rsidRPr="009C02A5">
              <w:rPr>
                <w:iCs/>
              </w:rPr>
              <w:t xml:space="preserve"> із датою видачі</w:t>
            </w:r>
            <w:r>
              <w:t xml:space="preserve"> не більше </w:t>
            </w:r>
            <w:r w:rsidRPr="009C02A5">
              <w:t xml:space="preserve"> </w:t>
            </w:r>
            <w:proofErr w:type="spellStart"/>
            <w:r w:rsidRPr="006E0217">
              <w:t>тридцятиденної</w:t>
            </w:r>
            <w:proofErr w:type="spellEnd"/>
            <w:r w:rsidRPr="006E0217">
              <w:t xml:space="preserve"> </w:t>
            </w:r>
            <w:r w:rsidRPr="009C02A5">
              <w:t>давнини</w:t>
            </w:r>
            <w:r w:rsidRPr="009C02A5">
              <w:rPr>
                <w:color w:val="000000"/>
              </w:rPr>
              <w:t xml:space="preserve"> відносно дати оприлюдненого в електронній системі </w:t>
            </w:r>
            <w:proofErr w:type="spellStart"/>
            <w:r w:rsidRPr="009C02A5">
              <w:rPr>
                <w:color w:val="000000"/>
              </w:rPr>
              <w:t>закупівель</w:t>
            </w:r>
            <w:proofErr w:type="spellEnd"/>
            <w:r w:rsidRPr="009C02A5">
              <w:rPr>
                <w:color w:val="000000"/>
              </w:rPr>
              <w:t xml:space="preserve"> повідомлення про намір укласти договір про закупівлю.</w:t>
            </w:r>
          </w:p>
          <w:p w:rsidR="00DB1F49" w:rsidRPr="001F2B2B" w:rsidRDefault="00DB1F49" w:rsidP="00845A97">
            <w:pPr>
              <w:pStyle w:val="a4"/>
              <w:spacing w:before="0" w:beforeAutospacing="0" w:after="0" w:afterAutospacing="0"/>
            </w:pPr>
            <w:r w:rsidRPr="009C02A5">
              <w:rPr>
                <w:color w:val="000000"/>
              </w:rPr>
              <w:t xml:space="preserve">Замовник може перевірити витяг на офіційному сайті МВС за посиланням </w:t>
            </w:r>
            <w:hyperlink r:id="rId7" w:history="1">
              <w:r w:rsidRPr="001F2B2B">
                <w:rPr>
                  <w:rStyle w:val="a3"/>
                  <w:color w:val="auto"/>
                </w:rPr>
                <w:t>https://vytiah.mvs.gov.ua/app/checkStatus</w:t>
              </w:r>
            </w:hyperlink>
            <w:r w:rsidRPr="001F2B2B">
              <w:t>.</w:t>
            </w:r>
          </w:p>
          <w:p w:rsidR="00DB1F49" w:rsidRPr="001F2B2B" w:rsidRDefault="00DB1F49" w:rsidP="00845A97">
            <w:pPr>
              <w:widowControl w:val="0"/>
              <w:rPr>
                <w:bCs/>
                <w:lang w:eastAsia="uk-UA"/>
              </w:rPr>
            </w:pPr>
            <w:r w:rsidRPr="001F2B2B">
              <w:rPr>
                <w:rStyle w:val="a3"/>
                <w:b/>
                <w:i/>
                <w:color w:val="auto"/>
                <w:sz w:val="22"/>
                <w:szCs w:val="22"/>
                <w:lang w:eastAsia="uk-UA"/>
              </w:rPr>
              <w:t xml:space="preserve">**Службовою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w:t>
            </w:r>
            <w:proofErr w:type="spellStart"/>
            <w:r w:rsidRPr="001F2B2B">
              <w:rPr>
                <w:rStyle w:val="a3"/>
                <w:b/>
                <w:i/>
                <w:color w:val="auto"/>
                <w:sz w:val="22"/>
                <w:szCs w:val="22"/>
                <w:lang w:eastAsia="uk-UA"/>
              </w:rPr>
              <w:t>закупівель</w:t>
            </w:r>
            <w:proofErr w:type="spellEnd"/>
            <w:r w:rsidRPr="001F2B2B">
              <w:rPr>
                <w:rStyle w:val="a3"/>
                <w:b/>
                <w:i/>
                <w:color w:val="auto"/>
                <w:sz w:val="22"/>
                <w:szCs w:val="22"/>
                <w:lang w:eastAsia="uk-UA"/>
              </w:rPr>
              <w:t xml:space="preserve"> за допомогою кваліфікованого електронного підпису/удосконаленого електронного підпису  (автентифікацію): після внесення інформації в електронні поля наклала кваліфікований електронний підпис/ удосконалений електронний підпис  посадової особи.   </w:t>
            </w:r>
          </w:p>
          <w:p w:rsidR="00DB1F49" w:rsidRPr="00F81A81" w:rsidRDefault="00DB1F49" w:rsidP="00845A97">
            <w:pPr>
              <w:pStyle w:val="a4"/>
              <w:spacing w:before="0" w:beforeAutospacing="0" w:after="0" w:afterAutospacing="0"/>
              <w:rPr>
                <w:color w:val="000000"/>
              </w:rPr>
            </w:pPr>
          </w:p>
        </w:tc>
      </w:tr>
      <w:tr w:rsidR="00DB1F49" w:rsidRPr="009C02A5" w:rsidTr="00DB1F49">
        <w:trPr>
          <w:trHeight w:val="4090"/>
        </w:trPr>
        <w:tc>
          <w:tcPr>
            <w:tcW w:w="534" w:type="dxa"/>
          </w:tcPr>
          <w:p w:rsidR="00DB1F49" w:rsidRPr="009C02A5" w:rsidRDefault="00DB1F49" w:rsidP="00845A97">
            <w:pPr>
              <w:keepNext/>
              <w:rPr>
                <w:b/>
                <w:bCs/>
                <w:sz w:val="24"/>
              </w:rPr>
            </w:pPr>
            <w:r>
              <w:rPr>
                <w:b/>
                <w:bCs/>
                <w:sz w:val="24"/>
              </w:rPr>
              <w:lastRenderedPageBreak/>
              <w:t>6</w:t>
            </w:r>
          </w:p>
        </w:tc>
        <w:tc>
          <w:tcPr>
            <w:tcW w:w="3402" w:type="dxa"/>
          </w:tcPr>
          <w:p w:rsidR="00DB1F49" w:rsidRPr="00DA39BE" w:rsidRDefault="00DB1F49" w:rsidP="00845A97">
            <w:pPr>
              <w:pStyle w:val="a4"/>
              <w:spacing w:before="0" w:after="0"/>
            </w:pPr>
            <w:r w:rsidRPr="009C02A5">
              <w:rPr>
                <w:bCs/>
                <w:lang w:eastAsia="ru-RU"/>
              </w:rPr>
              <w:t>Учасник процедури закупівлі</w:t>
            </w:r>
            <w:r w:rsidRPr="009C02A5">
              <w:rPr>
                <w:lang w:eastAsia="ru-RU"/>
              </w:rPr>
              <w:t xml:space="preserve">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9C02A5">
              <w:rPr>
                <w:b/>
                <w:lang w:eastAsia="ru-RU"/>
              </w:rPr>
              <w:t>.</w:t>
            </w:r>
            <w:r w:rsidRPr="009C02A5">
              <w:rPr>
                <w:b/>
                <w:bCs/>
              </w:rPr>
              <w:t xml:space="preserve"> (ч.2</w:t>
            </w:r>
            <w:r w:rsidRPr="009C02A5">
              <w:rPr>
                <w:b/>
                <w:bCs/>
                <w:color w:val="000000"/>
              </w:rPr>
              <w:t xml:space="preserve"> ст. 17 Закону</w:t>
            </w:r>
            <w:r>
              <w:rPr>
                <w:b/>
                <w:bCs/>
                <w:color w:val="000000"/>
              </w:rPr>
              <w:t>)</w:t>
            </w:r>
          </w:p>
        </w:tc>
        <w:tc>
          <w:tcPr>
            <w:tcW w:w="6124" w:type="dxa"/>
          </w:tcPr>
          <w:p w:rsidR="00DB1F49" w:rsidRPr="009C02A5" w:rsidRDefault="00DB1F49" w:rsidP="00845A97">
            <w:pPr>
              <w:pStyle w:val="1"/>
              <w:widowControl/>
              <w:rPr>
                <w:rFonts w:ascii="Times New Roman" w:eastAsia="Times New Roman" w:hAnsi="Times New Roman" w:cs="Times New Roman"/>
                <w:bCs/>
                <w:lang w:val="ru-RU"/>
              </w:rPr>
            </w:pPr>
            <w:r w:rsidRPr="009C02A5">
              <w:rPr>
                <w:rFonts w:ascii="Times New Roman" w:eastAsia="Times New Roman" w:hAnsi="Times New Roman" w:cs="Times New Roman"/>
                <w:bCs/>
              </w:rPr>
              <w:t>Довідка в довільній формі, яка містить інформацію про те, що</w:t>
            </w:r>
            <w:r w:rsidRPr="009C02A5">
              <w:rPr>
                <w:rFonts w:ascii="Times New Roman" w:eastAsia="Times New Roman" w:hAnsi="Times New Roman" w:cs="Times New Roman"/>
                <w:bCs/>
                <w:lang w:val="ru-RU"/>
              </w:rPr>
              <w:t>:</w:t>
            </w:r>
          </w:p>
          <w:p w:rsidR="00DB1F49" w:rsidRPr="009C02A5" w:rsidRDefault="00DB1F49" w:rsidP="00845A97">
            <w:pPr>
              <w:pStyle w:val="1"/>
              <w:widowControl/>
              <w:ind w:firstLine="272"/>
              <w:rPr>
                <w:rFonts w:ascii="Times New Roman" w:eastAsia="Times New Roman" w:hAnsi="Times New Roman" w:cs="Times New Roman"/>
                <w:bCs/>
              </w:rPr>
            </w:pPr>
            <w:r w:rsidRPr="009C02A5">
              <w:rPr>
                <w:rFonts w:ascii="Times New Roman" w:eastAsia="Times New Roman" w:hAnsi="Times New Roman" w:cs="Times New Roman"/>
                <w:bCs/>
              </w:rPr>
              <w:t xml:space="preserve"> між </w:t>
            </w:r>
            <w:r>
              <w:rPr>
                <w:rFonts w:ascii="Times New Roman" w:eastAsia="Times New Roman" w:hAnsi="Times New Roman" w:cs="Times New Roman"/>
                <w:bCs/>
              </w:rPr>
              <w:t>переможцем</w:t>
            </w:r>
            <w:r w:rsidRPr="009C02A5">
              <w:rPr>
                <w:rFonts w:ascii="Times New Roman" w:eastAsia="Times New Roman" w:hAnsi="Times New Roman" w:cs="Times New Roman"/>
                <w:bCs/>
              </w:rPr>
              <w:t xml:space="preserve"> та замовником раніше не було укладено договорів </w:t>
            </w:r>
          </w:p>
          <w:p w:rsidR="00DB1F49" w:rsidRPr="009C02A5" w:rsidRDefault="00DB1F49" w:rsidP="00845A97">
            <w:pPr>
              <w:pStyle w:val="1"/>
              <w:widowControl/>
              <w:ind w:firstLine="272"/>
              <w:rPr>
                <w:rFonts w:ascii="Times New Roman" w:eastAsia="Times New Roman" w:hAnsi="Times New Roman" w:cs="Times New Roman"/>
                <w:bCs/>
              </w:rPr>
            </w:pPr>
            <w:r w:rsidRPr="009C02A5">
              <w:rPr>
                <w:rFonts w:ascii="Times New Roman" w:eastAsia="Times New Roman" w:hAnsi="Times New Roman" w:cs="Times New Roman"/>
                <w:bCs/>
              </w:rPr>
              <w:t xml:space="preserve">або </w:t>
            </w:r>
          </w:p>
          <w:p w:rsidR="00DB1F49" w:rsidRPr="009C02A5" w:rsidRDefault="00DB1F49" w:rsidP="00845A97">
            <w:pPr>
              <w:pStyle w:val="1"/>
              <w:widowControl/>
              <w:ind w:firstLine="272"/>
              <w:rPr>
                <w:rFonts w:ascii="Times New Roman" w:eastAsia="Times New Roman" w:hAnsi="Times New Roman" w:cs="Times New Roman"/>
                <w:bCs/>
              </w:rPr>
            </w:pPr>
            <w:r w:rsidRPr="009C02A5">
              <w:rPr>
                <w:rFonts w:ascii="Times New Roman" w:eastAsia="Times New Roman" w:hAnsi="Times New Roman" w:cs="Times New Roman"/>
                <w:bCs/>
              </w:rPr>
              <w:t xml:space="preserve">про те, що </w:t>
            </w:r>
            <w:r>
              <w:rPr>
                <w:rFonts w:ascii="Times New Roman" w:eastAsia="Times New Roman" w:hAnsi="Times New Roman" w:cs="Times New Roman"/>
                <w:bCs/>
              </w:rPr>
              <w:t>переможець</w:t>
            </w:r>
            <w:r w:rsidRPr="009C02A5">
              <w:rPr>
                <w:rFonts w:ascii="Times New Roman" w:eastAsia="Times New Roman" w:hAnsi="Times New Roman" w:cs="Times New Roman"/>
                <w:bCs/>
              </w:rPr>
              <w:t xml:space="preserve"> процедури закупівлі виконав свої зобов’язання за раніше укладеним з замовником договором (договорами)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rsidR="00DB1F49" w:rsidRPr="009C02A5" w:rsidRDefault="00DB1F49" w:rsidP="00845A97">
            <w:pPr>
              <w:pStyle w:val="1"/>
              <w:widowControl/>
              <w:ind w:firstLine="272"/>
              <w:rPr>
                <w:rFonts w:ascii="Times New Roman" w:eastAsia="Times New Roman" w:hAnsi="Times New Roman" w:cs="Times New Roman"/>
                <w:bCs/>
              </w:rPr>
            </w:pPr>
            <w:r w:rsidRPr="009C02A5">
              <w:rPr>
                <w:rFonts w:ascii="Times New Roman" w:eastAsia="Times New Roman" w:hAnsi="Times New Roman" w:cs="Times New Roman"/>
                <w:bCs/>
              </w:rPr>
              <w:t xml:space="preserve"> або </w:t>
            </w:r>
          </w:p>
          <w:p w:rsidR="00DB1F49" w:rsidRPr="009C02A5" w:rsidRDefault="00DB1F49" w:rsidP="00845A97">
            <w:pPr>
              <w:pStyle w:val="1"/>
              <w:widowControl/>
              <w:ind w:firstLine="272"/>
              <w:rPr>
                <w:rFonts w:ascii="Times New Roman" w:eastAsia="Times New Roman" w:hAnsi="Times New Roman" w:cs="Times New Roman"/>
                <w:b/>
                <w:u w:val="single"/>
              </w:rPr>
            </w:pPr>
            <w:r w:rsidRPr="009C02A5">
              <w:rPr>
                <w:rFonts w:ascii="Times New Roman" w:eastAsia="Times New Roman" w:hAnsi="Times New Roman" w:cs="Times New Roman"/>
              </w:rPr>
              <w:t>довідка з інформацією про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B1F49" w:rsidRDefault="00DB1F49" w:rsidP="00DB1F49">
      <w:pPr>
        <w:jc w:val="both"/>
        <w:rPr>
          <w:sz w:val="24"/>
        </w:rPr>
      </w:pPr>
    </w:p>
    <w:p w:rsidR="00DB1F49" w:rsidRDefault="00DB1F49" w:rsidP="00DB1F49">
      <w:pPr>
        <w:ind w:firstLine="284"/>
        <w:jc w:val="both"/>
        <w:rPr>
          <w:sz w:val="24"/>
        </w:rPr>
      </w:pPr>
      <w:r w:rsidRPr="009C02A5">
        <w:rPr>
          <w:color w:val="000000"/>
        </w:rPr>
        <w:t>**</w:t>
      </w:r>
      <w:r>
        <w:rPr>
          <w:color w:val="000000"/>
        </w:rPr>
        <w:t>*</w:t>
      </w:r>
      <w:r w:rsidRPr="00141D7E">
        <w:rPr>
          <w:sz w:val="24"/>
        </w:rPr>
        <w:t>Переможець торгів на виконання вимог, визначених пунктами 6, 12 ч</w:t>
      </w:r>
      <w:r>
        <w:rPr>
          <w:sz w:val="24"/>
        </w:rPr>
        <w:t>. 1</w:t>
      </w:r>
      <w:r w:rsidRPr="00141D7E">
        <w:rPr>
          <w:sz w:val="24"/>
        </w:rPr>
        <w:t xml:space="preserve"> ст</w:t>
      </w:r>
      <w:r>
        <w:rPr>
          <w:sz w:val="24"/>
        </w:rPr>
        <w:t>.</w:t>
      </w:r>
      <w:r w:rsidRPr="00141D7E">
        <w:rPr>
          <w:sz w:val="24"/>
        </w:rPr>
        <w:t xml:space="preserve"> 17 Закону, може надати один Витяг, що буде вважатися замовником підтвердженням виконання вимог спільно за пунктами 6, 12 ч</w:t>
      </w:r>
      <w:r>
        <w:rPr>
          <w:sz w:val="24"/>
        </w:rPr>
        <w:t>. 1</w:t>
      </w:r>
      <w:r w:rsidRPr="00141D7E">
        <w:rPr>
          <w:sz w:val="24"/>
        </w:rPr>
        <w:t xml:space="preserve"> ст</w:t>
      </w:r>
      <w:r>
        <w:rPr>
          <w:sz w:val="24"/>
        </w:rPr>
        <w:t>.</w:t>
      </w:r>
      <w:r w:rsidRPr="00141D7E">
        <w:rPr>
          <w:sz w:val="24"/>
        </w:rPr>
        <w:t xml:space="preserve"> 17 Закону). </w:t>
      </w:r>
    </w:p>
    <w:p w:rsidR="00DB1F49" w:rsidRDefault="00DB1F49" w:rsidP="00DB1F49">
      <w:pPr>
        <w:ind w:firstLine="284"/>
        <w:jc w:val="both"/>
        <w:rPr>
          <w:sz w:val="24"/>
        </w:rPr>
      </w:pPr>
    </w:p>
    <w:p w:rsidR="00DB1F49" w:rsidRPr="00141D7E" w:rsidRDefault="00DB1F49" w:rsidP="00DB1F49">
      <w:pPr>
        <w:ind w:firstLine="284"/>
        <w:jc w:val="both"/>
        <w:rPr>
          <w:color w:val="000000"/>
          <w:sz w:val="24"/>
          <w:lang w:val="ru-RU"/>
        </w:rPr>
      </w:pPr>
    </w:p>
    <w:p w:rsidR="00DB1F49" w:rsidRPr="006D3FB7" w:rsidRDefault="00DB1F49" w:rsidP="00DB1F49">
      <w:pPr>
        <w:spacing w:before="240"/>
        <w:rPr>
          <w:sz w:val="24"/>
        </w:rPr>
      </w:pPr>
      <w:r w:rsidRPr="006D3FB7">
        <w:rPr>
          <w:b/>
          <w:color w:val="000000"/>
          <w:sz w:val="24"/>
        </w:rPr>
        <w:t>Документи, які надаються ПЕРЕМОЖЦЕМ (фізичною особою чи фізичною особою</w:t>
      </w:r>
      <w:r w:rsidRPr="006D3FB7">
        <w:rPr>
          <w:b/>
          <w:sz w:val="24"/>
        </w:rPr>
        <w:t xml:space="preserve"> — </w:t>
      </w:r>
      <w:r w:rsidRPr="006D3FB7">
        <w:rPr>
          <w:b/>
          <w:color w:val="000000"/>
          <w:sz w:val="24"/>
        </w:rPr>
        <w:t>підприємцем):</w:t>
      </w:r>
    </w:p>
    <w:tbl>
      <w:tblPr>
        <w:tblStyle w:val="a6"/>
        <w:tblW w:w="10201" w:type="dxa"/>
        <w:tblLayout w:type="fixed"/>
        <w:tblLook w:val="04A0" w:firstRow="1" w:lastRow="0" w:firstColumn="1" w:lastColumn="0" w:noHBand="0" w:noVBand="1"/>
      </w:tblPr>
      <w:tblGrid>
        <w:gridCol w:w="534"/>
        <w:gridCol w:w="3402"/>
        <w:gridCol w:w="6265"/>
      </w:tblGrid>
      <w:tr w:rsidR="00DB1F49" w:rsidRPr="009C02A5" w:rsidTr="00845A97">
        <w:tc>
          <w:tcPr>
            <w:tcW w:w="534" w:type="dxa"/>
          </w:tcPr>
          <w:p w:rsidR="00DB1F49" w:rsidRPr="009C02A5" w:rsidRDefault="00DB1F49" w:rsidP="00845A97">
            <w:pPr>
              <w:keepNext/>
              <w:rPr>
                <w:b/>
                <w:color w:val="000000"/>
                <w:sz w:val="24"/>
              </w:rPr>
            </w:pPr>
            <w:r w:rsidRPr="009C02A5">
              <w:rPr>
                <w:b/>
                <w:color w:val="000000"/>
                <w:sz w:val="24"/>
                <w:lang w:val="en-US"/>
              </w:rPr>
              <w:lastRenderedPageBreak/>
              <w:t>№</w:t>
            </w:r>
            <w:r w:rsidRPr="009C02A5">
              <w:rPr>
                <w:b/>
                <w:color w:val="000000"/>
                <w:sz w:val="24"/>
              </w:rPr>
              <w:t xml:space="preserve"> </w:t>
            </w:r>
          </w:p>
          <w:p w:rsidR="00DB1F49" w:rsidRPr="009C02A5" w:rsidRDefault="00DB1F49" w:rsidP="00845A97">
            <w:pPr>
              <w:keepNext/>
              <w:rPr>
                <w:b/>
                <w:color w:val="000000"/>
                <w:sz w:val="24"/>
              </w:rPr>
            </w:pPr>
            <w:r w:rsidRPr="009C02A5">
              <w:rPr>
                <w:b/>
                <w:color w:val="000000"/>
                <w:sz w:val="24"/>
              </w:rPr>
              <w:t>з/п</w:t>
            </w:r>
          </w:p>
        </w:tc>
        <w:tc>
          <w:tcPr>
            <w:tcW w:w="3402" w:type="dxa"/>
          </w:tcPr>
          <w:p w:rsidR="00DB1F49" w:rsidRPr="009C02A5" w:rsidRDefault="00DB1F49" w:rsidP="00845A97">
            <w:pPr>
              <w:pStyle w:val="1"/>
              <w:widowControl/>
              <w:rPr>
                <w:rFonts w:ascii="Times New Roman" w:eastAsia="Times New Roman" w:hAnsi="Times New Roman" w:cs="Times New Roman"/>
                <w:bCs/>
              </w:rPr>
            </w:pPr>
            <w:r w:rsidRPr="008F5A7A">
              <w:rPr>
                <w:rFonts w:ascii="Times New Roman" w:hAnsi="Times New Roman" w:cs="Times New Roman"/>
                <w:b/>
                <w:bCs/>
                <w:color w:val="000000"/>
              </w:rPr>
              <w:t>Вимоги ст. 17 Закону</w:t>
            </w:r>
            <w:r>
              <w:rPr>
                <w:rFonts w:ascii="Times New Roman" w:hAnsi="Times New Roman" w:cs="Times New Roman"/>
                <w:color w:val="000000"/>
              </w:rPr>
              <w:t xml:space="preserve"> </w:t>
            </w:r>
            <w:r w:rsidRPr="00E63B08">
              <w:rPr>
                <w:rFonts w:ascii="Times New Roman" w:hAnsi="Times New Roman" w:cs="Times New Roman"/>
              </w:rPr>
              <w:t>(Замовник приймає рішення про відмову учаснику у процедурі закупівлі та зобов’язаний відхилити тендерну пропозицію учасника у випадках, наведених нижче)</w:t>
            </w:r>
          </w:p>
        </w:tc>
        <w:tc>
          <w:tcPr>
            <w:tcW w:w="6265" w:type="dxa"/>
          </w:tcPr>
          <w:p w:rsidR="00DB1F49" w:rsidRPr="009C02A5" w:rsidRDefault="00DB1F49" w:rsidP="00845A97">
            <w:pPr>
              <w:pStyle w:val="1"/>
              <w:widowControl/>
              <w:rPr>
                <w:rFonts w:ascii="Times New Roman" w:eastAsia="Times New Roman" w:hAnsi="Times New Roman" w:cs="Times New Roman"/>
                <w:b/>
              </w:rPr>
            </w:pPr>
            <w:r w:rsidRPr="00141D7E">
              <w:rPr>
                <w:rFonts w:ascii="Times New Roman" w:eastAsia="Times New Roman" w:hAnsi="Times New Roman" w:cs="Times New Roman"/>
                <w:b/>
              </w:rPr>
              <w:t xml:space="preserve">Переможець </w:t>
            </w:r>
            <w:r>
              <w:rPr>
                <w:rFonts w:ascii="Times New Roman" w:eastAsia="Times New Roman" w:hAnsi="Times New Roman" w:cs="Times New Roman"/>
                <w:b/>
              </w:rPr>
              <w:t>процедури закупівлі</w:t>
            </w:r>
            <w:r w:rsidRPr="00141D7E">
              <w:rPr>
                <w:rFonts w:ascii="Times New Roman" w:eastAsia="Times New Roman" w:hAnsi="Times New Roman" w:cs="Times New Roman"/>
                <w:b/>
              </w:rPr>
              <w:t xml:space="preserve"> на виконання вимог</w:t>
            </w:r>
            <w:r>
              <w:rPr>
                <w:rFonts w:ascii="Times New Roman" w:eastAsia="Times New Roman" w:hAnsi="Times New Roman" w:cs="Times New Roman"/>
                <w:b/>
              </w:rPr>
              <w:t xml:space="preserve"> абзацу третього пункту 44 Особливостей </w:t>
            </w:r>
            <w:r w:rsidRPr="00141D7E">
              <w:rPr>
                <w:rFonts w:ascii="Times New Roman" w:eastAsia="Times New Roman" w:hAnsi="Times New Roman" w:cs="Times New Roman"/>
                <w:b/>
              </w:rPr>
              <w:t xml:space="preserve"> (підтвердження відсутності підстав) повинен надати:</w:t>
            </w:r>
          </w:p>
        </w:tc>
      </w:tr>
      <w:tr w:rsidR="00DB1F49" w:rsidRPr="009C02A5" w:rsidTr="00845A97">
        <w:tc>
          <w:tcPr>
            <w:tcW w:w="534" w:type="dxa"/>
          </w:tcPr>
          <w:p w:rsidR="00DB1F49" w:rsidRPr="002D6DA7" w:rsidRDefault="00DB1F49" w:rsidP="00845A97">
            <w:pPr>
              <w:keepNext/>
              <w:rPr>
                <w:b/>
                <w:color w:val="000000"/>
                <w:sz w:val="24"/>
              </w:rPr>
            </w:pPr>
            <w:r w:rsidRPr="002D6DA7">
              <w:rPr>
                <w:b/>
                <w:color w:val="000000"/>
                <w:sz w:val="24"/>
              </w:rPr>
              <w:t>1</w:t>
            </w:r>
          </w:p>
        </w:tc>
        <w:tc>
          <w:tcPr>
            <w:tcW w:w="3402" w:type="dxa"/>
          </w:tcPr>
          <w:p w:rsidR="00DB1F49" w:rsidRPr="008F5A7A" w:rsidRDefault="00DB1F49" w:rsidP="00845A97">
            <w:pPr>
              <w:pStyle w:val="1"/>
              <w:widowControl/>
              <w:rPr>
                <w:rFonts w:ascii="Times New Roman" w:hAnsi="Times New Roman" w:cs="Times New Roman"/>
                <w:b/>
                <w:bCs/>
                <w:color w:val="000000"/>
              </w:rPr>
            </w:pPr>
            <w:r w:rsidRPr="003F4147">
              <w:rPr>
                <w:color w:val="000000"/>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w:t>
            </w:r>
            <w:r w:rsidRPr="003F4147">
              <w:rPr>
                <w:rStyle w:val="st42"/>
              </w:rPr>
              <w:t>за вчинення корупційного правопорушення або правопорушення, пов’язаного з корупцією</w:t>
            </w:r>
            <w:r w:rsidRPr="003F4147">
              <w:rPr>
                <w:b/>
                <w:bCs/>
                <w:color w:val="000000"/>
              </w:rPr>
              <w:t xml:space="preserve"> (пункт 3 ч. 1 ст. 17 Закону)</w:t>
            </w:r>
          </w:p>
        </w:tc>
        <w:tc>
          <w:tcPr>
            <w:tcW w:w="6265" w:type="dxa"/>
          </w:tcPr>
          <w:p w:rsidR="00DB1F49" w:rsidRPr="003F4147" w:rsidRDefault="00DB1F49" w:rsidP="00845A97">
            <w:pPr>
              <w:rPr>
                <w:color w:val="000000"/>
                <w:sz w:val="24"/>
              </w:rPr>
            </w:pPr>
            <w:r w:rsidRPr="003F4147">
              <w:rPr>
                <w:color w:val="000000"/>
                <w:sz w:val="24"/>
              </w:rPr>
              <w:t>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 *</w:t>
            </w:r>
          </w:p>
          <w:p w:rsidR="00DB1F49" w:rsidRPr="003F4147" w:rsidRDefault="00DB1F49" w:rsidP="00845A97">
            <w:pPr>
              <w:rPr>
                <w:color w:val="000000"/>
                <w:sz w:val="24"/>
              </w:rPr>
            </w:pPr>
          </w:p>
          <w:p w:rsidR="00DB1F49" w:rsidRPr="003F4147" w:rsidRDefault="00DB1F49" w:rsidP="00845A97">
            <w:pPr>
              <w:rPr>
                <w:i/>
                <w:sz w:val="24"/>
              </w:rPr>
            </w:pPr>
            <w:r w:rsidRPr="003F4147">
              <w:rPr>
                <w:i/>
                <w:sz w:val="24"/>
              </w:rPr>
              <w:t xml:space="preserve">У разі відсутності технічної можливості перевірити </w:t>
            </w:r>
            <w:r>
              <w:rPr>
                <w:i/>
                <w:sz w:val="24"/>
              </w:rPr>
              <w:t>переможця процедури закупівлі</w:t>
            </w:r>
            <w:r w:rsidRPr="003F4147">
              <w:rPr>
                <w:i/>
                <w:sz w:val="24"/>
              </w:rPr>
              <w:t xml:space="preserve"> в Єдиному державному реєстрі осіб, які вчинили корупційні або пов’язані з корупцією правопорушення*, </w:t>
            </w:r>
            <w:r>
              <w:rPr>
                <w:i/>
                <w:sz w:val="24"/>
              </w:rPr>
              <w:t>переможець</w:t>
            </w:r>
            <w:r w:rsidRPr="003F4147">
              <w:rPr>
                <w:i/>
                <w:sz w:val="24"/>
              </w:rPr>
              <w:t xml:space="preserve"> підтверджує інформацію про відсутність підстави передбаченої п. </w:t>
            </w:r>
            <w:r>
              <w:rPr>
                <w:i/>
                <w:sz w:val="24"/>
              </w:rPr>
              <w:t>3</w:t>
            </w:r>
            <w:r w:rsidRPr="003F4147">
              <w:rPr>
                <w:i/>
                <w:sz w:val="24"/>
              </w:rPr>
              <w:t xml:space="preserve"> ч. 1 ст. 17 Закону шляхом: </w:t>
            </w:r>
          </w:p>
          <w:p w:rsidR="00DB1F49" w:rsidRPr="001F43FA" w:rsidRDefault="00DB1F49" w:rsidP="00845A97">
            <w:pPr>
              <w:pStyle w:val="a4"/>
              <w:spacing w:before="0" w:beforeAutospacing="0" w:after="0" w:afterAutospacing="0"/>
              <w:rPr>
                <w:color w:val="000000"/>
              </w:rPr>
            </w:pPr>
            <w:r w:rsidRPr="003F4147">
              <w:rPr>
                <w:i/>
              </w:rPr>
              <w:t>надання інформаційної довідки</w:t>
            </w:r>
            <w:r>
              <w:rPr>
                <w:i/>
              </w:rPr>
              <w:t>/витягу</w:t>
            </w:r>
            <w:r w:rsidRPr="003F4147">
              <w:rPr>
                <w:i/>
              </w:rPr>
              <w:t xml:space="preserve"> з Єдиного державного реєстру осіб, які вчинили корупційні або пов’язані з корупцією правопорушення із зазначенням дати формування </w:t>
            </w:r>
            <w:r w:rsidRPr="00B943E0">
              <w:rPr>
                <w:i/>
              </w:rPr>
              <w:t xml:space="preserve">інформаційної довідки/витягу </w:t>
            </w:r>
            <w:r>
              <w:rPr>
                <w:i/>
                <w:iCs/>
              </w:rPr>
              <w:t>не більше</w:t>
            </w:r>
            <w:r>
              <w:t xml:space="preserve"> </w:t>
            </w:r>
            <w:proofErr w:type="spellStart"/>
            <w:r w:rsidRPr="006E0217">
              <w:rPr>
                <w:i/>
                <w:iCs/>
              </w:rPr>
              <w:t>тридцятиденної</w:t>
            </w:r>
            <w:proofErr w:type="spellEnd"/>
            <w:r>
              <w:rPr>
                <w:i/>
                <w:iCs/>
              </w:rPr>
              <w:t xml:space="preserve"> </w:t>
            </w:r>
            <w:r w:rsidRPr="001F43FA">
              <w:rPr>
                <w:i/>
                <w:iCs/>
              </w:rPr>
              <w:t xml:space="preserve"> давнини</w:t>
            </w:r>
            <w:r w:rsidRPr="001F43FA">
              <w:rPr>
                <w:i/>
                <w:iCs/>
                <w:color w:val="000000"/>
              </w:rPr>
              <w:t xml:space="preserve"> відносно дати оприлюдненого в електронній системі </w:t>
            </w:r>
            <w:proofErr w:type="spellStart"/>
            <w:r w:rsidRPr="001F43FA">
              <w:rPr>
                <w:i/>
                <w:iCs/>
                <w:color w:val="000000"/>
              </w:rPr>
              <w:t>закупівель</w:t>
            </w:r>
            <w:proofErr w:type="spellEnd"/>
            <w:r w:rsidRPr="001F43FA">
              <w:rPr>
                <w:i/>
                <w:iCs/>
                <w:color w:val="000000"/>
              </w:rPr>
              <w:t xml:space="preserve"> повідомлення про намір укласти договір про закупівлю,</w:t>
            </w:r>
            <w:r>
              <w:rPr>
                <w:color w:val="000000"/>
              </w:rPr>
              <w:t xml:space="preserve"> </w:t>
            </w:r>
            <w:r w:rsidRPr="00C64A19">
              <w:rPr>
                <w:bCs/>
                <w:i/>
                <w:iCs/>
                <w:color w:val="000000"/>
              </w:rPr>
              <w:t>згідно з якою</w:t>
            </w:r>
            <w:r>
              <w:rPr>
                <w:bCs/>
                <w:i/>
                <w:iCs/>
                <w:color w:val="000000"/>
              </w:rPr>
              <w:t>/яким</w:t>
            </w:r>
            <w:r w:rsidRPr="00C64A19">
              <w:rPr>
                <w:bCs/>
                <w:i/>
                <w:iCs/>
                <w:color w:val="000000"/>
              </w:rPr>
              <w:t xml:space="preserve"> не буде знайдено інформації про корупційні або пов'язані з корупцією правопорушенн</w:t>
            </w:r>
            <w:r w:rsidRPr="00C64A19">
              <w:rPr>
                <w:bCs/>
                <w:i/>
                <w:iCs/>
              </w:rPr>
              <w:t>я службової</w:t>
            </w:r>
            <w:r>
              <w:rPr>
                <w:bCs/>
                <w:i/>
                <w:iCs/>
              </w:rPr>
              <w:t>**</w:t>
            </w:r>
            <w:r w:rsidRPr="00C64A19">
              <w:rPr>
                <w:bCs/>
                <w:i/>
                <w:iCs/>
              </w:rPr>
              <w:t xml:space="preserve"> (посадової) особи учасника процедури закупівлі</w:t>
            </w:r>
            <w:r w:rsidRPr="00C64A19">
              <w:rPr>
                <w:bCs/>
                <w:i/>
                <w:iCs/>
                <w:color w:val="000000"/>
              </w:rPr>
              <w:t>.</w:t>
            </w:r>
          </w:p>
          <w:p w:rsidR="00DB1F49" w:rsidRPr="00DB1F49" w:rsidRDefault="00DB1F49" w:rsidP="00845A97">
            <w:pPr>
              <w:widowControl w:val="0"/>
              <w:rPr>
                <w:bCs/>
                <w:lang w:eastAsia="uk-UA"/>
              </w:rPr>
            </w:pPr>
            <w:r w:rsidRPr="00DB1F49">
              <w:rPr>
                <w:rStyle w:val="a3"/>
                <w:b/>
                <w:i/>
                <w:color w:val="auto"/>
                <w:sz w:val="22"/>
                <w:szCs w:val="22"/>
                <w:lang w:eastAsia="uk-UA"/>
              </w:rPr>
              <w:t xml:space="preserve">**Службовою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w:t>
            </w:r>
            <w:proofErr w:type="spellStart"/>
            <w:r w:rsidRPr="00DB1F49">
              <w:rPr>
                <w:rStyle w:val="a3"/>
                <w:b/>
                <w:i/>
                <w:color w:val="auto"/>
                <w:sz w:val="22"/>
                <w:szCs w:val="22"/>
                <w:lang w:eastAsia="uk-UA"/>
              </w:rPr>
              <w:t>закупівель</w:t>
            </w:r>
            <w:proofErr w:type="spellEnd"/>
            <w:r w:rsidRPr="00DB1F49">
              <w:rPr>
                <w:rStyle w:val="a3"/>
                <w:b/>
                <w:i/>
                <w:color w:val="auto"/>
                <w:sz w:val="22"/>
                <w:szCs w:val="22"/>
                <w:lang w:eastAsia="uk-UA"/>
              </w:rPr>
              <w:t xml:space="preserve"> за допомогою кваліфікованого електронного підпису/удосконаленого електронного підпису  (автентифікацію): після внесення інформації в електронні поля наклала кваліфікований електронний підпис/удосконалений електронний підпис  посадової особи.   </w:t>
            </w:r>
          </w:p>
          <w:p w:rsidR="00DB1F49" w:rsidRPr="00141D7E" w:rsidRDefault="00DB1F49" w:rsidP="00845A97">
            <w:pPr>
              <w:pStyle w:val="1"/>
              <w:widowControl/>
              <w:rPr>
                <w:rFonts w:ascii="Times New Roman" w:eastAsia="Times New Roman" w:hAnsi="Times New Roman" w:cs="Times New Roman"/>
                <w:b/>
              </w:rPr>
            </w:pPr>
          </w:p>
        </w:tc>
      </w:tr>
      <w:tr w:rsidR="00DB1F49" w:rsidRPr="009C02A5" w:rsidTr="00845A97">
        <w:trPr>
          <w:trHeight w:val="841"/>
        </w:trPr>
        <w:tc>
          <w:tcPr>
            <w:tcW w:w="534" w:type="dxa"/>
          </w:tcPr>
          <w:p w:rsidR="00DB1F49" w:rsidRPr="002D6DA7" w:rsidRDefault="00DB1F49" w:rsidP="00845A97">
            <w:pPr>
              <w:pBdr>
                <w:top w:val="nil"/>
                <w:left w:val="nil"/>
                <w:bottom w:val="nil"/>
                <w:right w:val="nil"/>
                <w:between w:val="nil"/>
              </w:pBdr>
              <w:rPr>
                <w:b/>
                <w:bCs/>
                <w:color w:val="000000"/>
                <w:sz w:val="24"/>
              </w:rPr>
            </w:pPr>
            <w:r w:rsidRPr="002D6DA7">
              <w:rPr>
                <w:b/>
                <w:bCs/>
                <w:color w:val="000000"/>
                <w:sz w:val="24"/>
              </w:rPr>
              <w:t>2</w:t>
            </w:r>
          </w:p>
        </w:tc>
        <w:tc>
          <w:tcPr>
            <w:tcW w:w="3402" w:type="dxa"/>
          </w:tcPr>
          <w:p w:rsidR="00DB1F49" w:rsidRPr="009C02A5" w:rsidRDefault="00DB1F49" w:rsidP="00845A97">
            <w:pPr>
              <w:pStyle w:val="a4"/>
              <w:spacing w:before="0" w:after="0"/>
            </w:pPr>
            <w:r w:rsidRPr="009C02A5">
              <w:rPr>
                <w:bC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w:t>
            </w:r>
            <w:r w:rsidRPr="009C02A5">
              <w:t xml:space="preserve"> якої не знято або не погашено у встановленому законом порядку</w:t>
            </w:r>
            <w:r w:rsidRPr="009C02A5">
              <w:rPr>
                <w:b/>
                <w:color w:val="000000"/>
              </w:rPr>
              <w:t xml:space="preserve"> (п</w:t>
            </w:r>
            <w:r>
              <w:rPr>
                <w:b/>
                <w:color w:val="000000"/>
              </w:rPr>
              <w:t>ункт</w:t>
            </w:r>
            <w:r w:rsidRPr="009C02A5">
              <w:rPr>
                <w:b/>
                <w:color w:val="000000"/>
              </w:rPr>
              <w:t xml:space="preserve"> 5 ч. 1</w:t>
            </w:r>
            <w:r w:rsidRPr="009C02A5">
              <w:rPr>
                <w:b/>
                <w:bCs/>
                <w:color w:val="000000"/>
              </w:rPr>
              <w:t xml:space="preserve"> ст. 17 Закону)</w:t>
            </w:r>
          </w:p>
          <w:p w:rsidR="00DB1F49" w:rsidRPr="009C02A5" w:rsidRDefault="00DB1F49" w:rsidP="00845A97">
            <w:pPr>
              <w:pStyle w:val="1"/>
              <w:widowControl/>
              <w:rPr>
                <w:rFonts w:ascii="Times New Roman" w:eastAsia="Times New Roman" w:hAnsi="Times New Roman" w:cs="Times New Roman"/>
                <w:b/>
              </w:rPr>
            </w:pPr>
          </w:p>
        </w:tc>
        <w:tc>
          <w:tcPr>
            <w:tcW w:w="6265" w:type="dxa"/>
          </w:tcPr>
          <w:p w:rsidR="00DB1F49" w:rsidRPr="009C02A5" w:rsidRDefault="00DB1F49" w:rsidP="00845A97">
            <w:pPr>
              <w:pStyle w:val="a4"/>
              <w:spacing w:before="0" w:beforeAutospacing="0" w:after="0" w:afterAutospacing="0"/>
              <w:rPr>
                <w:color w:val="000000"/>
              </w:rPr>
            </w:pPr>
            <w:r w:rsidRPr="009C02A5">
              <w:rPr>
                <w:color w:val="000000"/>
              </w:rPr>
              <w:t>Витяг**</w:t>
            </w:r>
            <w:r>
              <w:rPr>
                <w:color w:val="000000"/>
              </w:rPr>
              <w:t>*</w:t>
            </w:r>
            <w:r w:rsidRPr="009C02A5">
              <w:rPr>
                <w:color w:val="000000"/>
              </w:rPr>
              <w:t xml:space="preserve"> з інформаційно-аналітичної системи «Облік відомостей про притягнення особи до кримінальної відповідальності та наявності судимості»</w:t>
            </w:r>
            <w:r>
              <w:rPr>
                <w:color w:val="000000"/>
              </w:rPr>
              <w:t>,</w:t>
            </w:r>
            <w:r w:rsidRPr="009C02A5">
              <w:rPr>
                <w:color w:val="000000"/>
              </w:rPr>
              <w:t xml:space="preserve"> сформований у паперовій або електронній формі, що містить інформацію про </w:t>
            </w:r>
            <w:r w:rsidRPr="009C02A5">
              <w:rPr>
                <w:bCs/>
                <w:color w:val="000000"/>
              </w:rPr>
              <w:t>відсутність (наявність) судимості або обмежень, передбачених кримінальним процесуальним законодавством України</w:t>
            </w:r>
            <w:r w:rsidRPr="009C02A5">
              <w:rPr>
                <w:b/>
                <w:color w:val="000000"/>
              </w:rPr>
              <w:t xml:space="preserve"> </w:t>
            </w:r>
            <w:r w:rsidRPr="009C02A5">
              <w:rPr>
                <w:color w:val="000000"/>
              </w:rPr>
              <w:t>щодо фізичної особи, яка є учасником процедури закупівлі.</w:t>
            </w:r>
          </w:p>
          <w:p w:rsidR="00DB1F49" w:rsidRPr="009C02A5" w:rsidRDefault="00DB1F49" w:rsidP="00845A97">
            <w:pPr>
              <w:pStyle w:val="a4"/>
              <w:spacing w:before="0" w:beforeAutospacing="0" w:after="0" w:afterAutospacing="0"/>
              <w:rPr>
                <w:color w:val="000000"/>
              </w:rPr>
            </w:pPr>
            <w:r w:rsidRPr="009C02A5">
              <w:rPr>
                <w:color w:val="000000"/>
              </w:rPr>
              <w:t xml:space="preserve">Документ </w:t>
            </w:r>
            <w:r w:rsidRPr="009C02A5">
              <w:t>повинен бути</w:t>
            </w:r>
            <w:r w:rsidRPr="009C02A5">
              <w:rPr>
                <w:iCs/>
              </w:rPr>
              <w:t xml:space="preserve"> із датою видачі</w:t>
            </w:r>
            <w:r>
              <w:t xml:space="preserve"> не більше </w:t>
            </w:r>
            <w:proofErr w:type="spellStart"/>
            <w:r w:rsidRPr="006E0217">
              <w:t>тридцятиденної</w:t>
            </w:r>
            <w:proofErr w:type="spellEnd"/>
            <w:r>
              <w:t xml:space="preserve"> </w:t>
            </w:r>
            <w:r w:rsidRPr="009C02A5">
              <w:t xml:space="preserve"> давнини</w:t>
            </w:r>
            <w:r w:rsidRPr="009C02A5">
              <w:rPr>
                <w:color w:val="000000"/>
              </w:rPr>
              <w:t xml:space="preserve"> відносно дати оприлюдненого в електронній системі </w:t>
            </w:r>
            <w:proofErr w:type="spellStart"/>
            <w:r w:rsidRPr="009C02A5">
              <w:rPr>
                <w:color w:val="000000"/>
              </w:rPr>
              <w:t>закупівель</w:t>
            </w:r>
            <w:proofErr w:type="spellEnd"/>
            <w:r w:rsidRPr="009C02A5">
              <w:rPr>
                <w:color w:val="000000"/>
              </w:rPr>
              <w:t xml:space="preserve"> повідомлення про намір укласти договір про закупівлю.</w:t>
            </w:r>
          </w:p>
          <w:p w:rsidR="00DB1F49" w:rsidRPr="00F81A81" w:rsidRDefault="00DB1F49" w:rsidP="00845A97">
            <w:pPr>
              <w:pStyle w:val="1"/>
              <w:widowControl/>
              <w:rPr>
                <w:rFonts w:ascii="Times New Roman" w:eastAsia="Times New Roman" w:hAnsi="Times New Roman" w:cs="Times New Roman"/>
                <w:color w:val="000000"/>
              </w:rPr>
            </w:pPr>
            <w:r w:rsidRPr="009C02A5">
              <w:rPr>
                <w:rFonts w:ascii="Times New Roman" w:hAnsi="Times New Roman" w:cs="Times New Roman"/>
                <w:color w:val="000000"/>
              </w:rPr>
              <w:t xml:space="preserve">Замовник може перевірити витяг на офіційному сайті МВС за </w:t>
            </w:r>
            <w:r w:rsidRPr="001F2B2B">
              <w:rPr>
                <w:rFonts w:ascii="Times New Roman" w:hAnsi="Times New Roman" w:cs="Times New Roman"/>
              </w:rPr>
              <w:t xml:space="preserve">посиланням </w:t>
            </w:r>
            <w:hyperlink r:id="rId8" w:history="1">
              <w:r w:rsidRPr="001F2B2B">
                <w:rPr>
                  <w:rStyle w:val="a3"/>
                  <w:rFonts w:ascii="Times New Roman" w:hAnsi="Times New Roman"/>
                  <w:color w:val="auto"/>
                </w:rPr>
                <w:t>https://vytiah.mvs.gov.ua/app/checkStatus</w:t>
              </w:r>
            </w:hyperlink>
            <w:r w:rsidRPr="009C02A5">
              <w:rPr>
                <w:rFonts w:ascii="Times New Roman" w:eastAsia="Times New Roman" w:hAnsi="Times New Roman" w:cs="Times New Roman"/>
                <w:color w:val="000000"/>
              </w:rPr>
              <w:t>.</w:t>
            </w:r>
          </w:p>
        </w:tc>
      </w:tr>
      <w:tr w:rsidR="00DB1F49" w:rsidRPr="009C02A5" w:rsidTr="00845A97">
        <w:trPr>
          <w:trHeight w:val="3358"/>
        </w:trPr>
        <w:tc>
          <w:tcPr>
            <w:tcW w:w="534" w:type="dxa"/>
          </w:tcPr>
          <w:p w:rsidR="00DB1F49" w:rsidRPr="002D6DA7" w:rsidRDefault="00DB1F49" w:rsidP="00845A97">
            <w:pPr>
              <w:pBdr>
                <w:top w:val="nil"/>
                <w:left w:val="nil"/>
                <w:bottom w:val="nil"/>
                <w:right w:val="nil"/>
                <w:between w:val="nil"/>
              </w:pBdr>
              <w:rPr>
                <w:b/>
                <w:bCs/>
                <w:color w:val="000000"/>
                <w:sz w:val="24"/>
              </w:rPr>
            </w:pPr>
            <w:r>
              <w:rPr>
                <w:b/>
                <w:bCs/>
                <w:color w:val="000000"/>
                <w:sz w:val="24"/>
              </w:rPr>
              <w:lastRenderedPageBreak/>
              <w:t>3</w:t>
            </w:r>
          </w:p>
        </w:tc>
        <w:tc>
          <w:tcPr>
            <w:tcW w:w="3402" w:type="dxa"/>
          </w:tcPr>
          <w:p w:rsidR="00DB1F49" w:rsidRPr="00390961" w:rsidRDefault="00DB1F49" w:rsidP="00845A97">
            <w:pPr>
              <w:pStyle w:val="a4"/>
              <w:spacing w:before="0" w:after="0"/>
              <w:rPr>
                <w:bCs/>
              </w:rPr>
            </w:pPr>
            <w:r w:rsidRPr="00390961">
              <w:t xml:space="preserve">Учасник процедури закупівлі визнаний у встановленому законом порядку банкрутом та стосовно нього відкрита ліквідаційна процедура </w:t>
            </w:r>
            <w:r w:rsidRPr="00390961">
              <w:rPr>
                <w:b/>
                <w:bCs/>
              </w:rPr>
              <w:t>(пункт 8 ч. 1 ст. 17 Закону)</w:t>
            </w:r>
          </w:p>
        </w:tc>
        <w:tc>
          <w:tcPr>
            <w:tcW w:w="6265" w:type="dxa"/>
          </w:tcPr>
          <w:p w:rsidR="00DB1F49" w:rsidRPr="00390961" w:rsidRDefault="00DB1F49" w:rsidP="00845A97">
            <w:pPr>
              <w:rPr>
                <w:sz w:val="24"/>
              </w:rPr>
            </w:pPr>
            <w:r w:rsidRPr="00390961">
              <w:rPr>
                <w:sz w:val="24"/>
              </w:rPr>
              <w:t>Перевіряється замовником у Єдиному реєстрі підприємств, щодо яких порушено провадження у справі про банкрутство у разі наявності вільного доступу до такого реєстру *</w:t>
            </w:r>
          </w:p>
          <w:p w:rsidR="00DB1F49" w:rsidRPr="00390961" w:rsidRDefault="00DB1F49" w:rsidP="00845A97">
            <w:pPr>
              <w:rPr>
                <w:sz w:val="24"/>
              </w:rPr>
            </w:pPr>
          </w:p>
          <w:p w:rsidR="00DB1F49" w:rsidRPr="00390961" w:rsidRDefault="00DB1F49" w:rsidP="00845A97">
            <w:pPr>
              <w:rPr>
                <w:i/>
                <w:sz w:val="24"/>
              </w:rPr>
            </w:pPr>
            <w:r w:rsidRPr="00390961">
              <w:rPr>
                <w:i/>
                <w:sz w:val="24"/>
              </w:rPr>
              <w:t>У разі відсутності технічної можливості перевірити переможця в у Єдиному реєстрі підприємств, щодо яких порушено провадження у справі про банкрутство*, переможець підтверджує інформацію про відсутність підстави передбаченої п. 8 ч. 1 статті 17 Закону шляхом:</w:t>
            </w:r>
          </w:p>
          <w:p w:rsidR="00DB1F49" w:rsidRPr="001F43FA" w:rsidRDefault="00DB1F49" w:rsidP="00845A97">
            <w:pPr>
              <w:pStyle w:val="a4"/>
              <w:spacing w:before="0" w:beforeAutospacing="0" w:after="0" w:afterAutospacing="0"/>
              <w:rPr>
                <w:i/>
              </w:rPr>
            </w:pPr>
            <w:r w:rsidRPr="00390961">
              <w:rPr>
                <w:i/>
              </w:rPr>
              <w:t xml:space="preserve">надання інформаційного листа/інформаційної довідки з Єдиного реєстру підприємств, щодо яких порушено провадження у справі про банкрутство </w:t>
            </w:r>
            <w:r w:rsidRPr="001F43FA">
              <w:rPr>
                <w:i/>
              </w:rPr>
              <w:t xml:space="preserve">із зазначенням дати формування </w:t>
            </w:r>
            <w:r>
              <w:rPr>
                <w:i/>
              </w:rPr>
              <w:t xml:space="preserve">не більше </w:t>
            </w:r>
            <w:proofErr w:type="spellStart"/>
            <w:r w:rsidRPr="006E0217">
              <w:rPr>
                <w:i/>
              </w:rPr>
              <w:t>тридцятиденної</w:t>
            </w:r>
            <w:proofErr w:type="spellEnd"/>
            <w:r w:rsidRPr="001F43FA">
              <w:rPr>
                <w:i/>
              </w:rPr>
              <w:t xml:space="preserve"> давнини відносно дати оприлюдненого в електронній системі </w:t>
            </w:r>
            <w:proofErr w:type="spellStart"/>
            <w:r w:rsidRPr="001F43FA">
              <w:rPr>
                <w:i/>
              </w:rPr>
              <w:t>закупівель</w:t>
            </w:r>
            <w:proofErr w:type="spellEnd"/>
            <w:r w:rsidRPr="001F43FA">
              <w:rPr>
                <w:i/>
              </w:rPr>
              <w:t xml:space="preserve"> повідомлення про намір укласти договір про закупівлю.</w:t>
            </w:r>
          </w:p>
          <w:p w:rsidR="00DB1F49" w:rsidRPr="00390961" w:rsidRDefault="00DB1F49" w:rsidP="00845A97">
            <w:pPr>
              <w:pStyle w:val="a4"/>
              <w:spacing w:before="0" w:beforeAutospacing="0" w:after="0" w:afterAutospacing="0"/>
            </w:pPr>
          </w:p>
        </w:tc>
      </w:tr>
      <w:tr w:rsidR="00DB1F49" w:rsidRPr="009C02A5" w:rsidTr="00845A97">
        <w:tc>
          <w:tcPr>
            <w:tcW w:w="534" w:type="dxa"/>
          </w:tcPr>
          <w:p w:rsidR="00DB1F49" w:rsidRPr="009C02A5" w:rsidRDefault="00DB1F49" w:rsidP="00845A97">
            <w:pPr>
              <w:pStyle w:val="1"/>
              <w:widowControl/>
              <w:rPr>
                <w:rFonts w:ascii="Times New Roman" w:eastAsia="Times New Roman" w:hAnsi="Times New Roman" w:cs="Times New Roman"/>
                <w:b/>
              </w:rPr>
            </w:pPr>
            <w:r>
              <w:rPr>
                <w:rFonts w:ascii="Times New Roman" w:eastAsia="Times New Roman" w:hAnsi="Times New Roman" w:cs="Times New Roman"/>
                <w:b/>
              </w:rPr>
              <w:t>4</w:t>
            </w:r>
          </w:p>
        </w:tc>
        <w:tc>
          <w:tcPr>
            <w:tcW w:w="3402" w:type="dxa"/>
          </w:tcPr>
          <w:p w:rsidR="00DB1F49" w:rsidRPr="009C02A5" w:rsidRDefault="00DB1F49" w:rsidP="00845A97">
            <w:pPr>
              <w:pStyle w:val="a4"/>
              <w:spacing w:before="0" w:after="0"/>
            </w:pPr>
            <w:r w:rsidRPr="009C02A5">
              <w:rPr>
                <w:bC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w:t>
            </w:r>
            <w:r w:rsidRPr="009C02A5">
              <w:rPr>
                <w:bCs/>
                <w:i/>
                <w:color w:val="000000"/>
                <w:shd w:val="clear" w:color="auto" w:fill="FFFFFF"/>
                <w:lang w:eastAsia="ar-SA"/>
              </w:rPr>
              <w:t xml:space="preserve"> </w:t>
            </w:r>
            <w:r w:rsidRPr="009C02A5">
              <w:rPr>
                <w:bCs/>
                <w:color w:val="000000"/>
                <w:shd w:val="clear" w:color="auto" w:fill="FFFFFF"/>
                <w:lang w:eastAsia="ar-SA"/>
              </w:rPr>
              <w:t xml:space="preserve">фізичну особу, яка є Учасником, </w:t>
            </w:r>
            <w:r w:rsidRPr="009C02A5">
              <w:rPr>
                <w:bCs/>
              </w:rPr>
              <w:t xml:space="preserve"> було притягнуто згідно із законом до відповідальності</w:t>
            </w:r>
            <w:r w:rsidRPr="009C02A5">
              <w:t xml:space="preserve"> за вчинення правопорушення, пов’язаного з використанням дитячої праці чи будь-якими формами торгівлі людьми.</w:t>
            </w:r>
            <w:r w:rsidRPr="009C02A5">
              <w:rPr>
                <w:b/>
                <w:color w:val="000000"/>
              </w:rPr>
              <w:t xml:space="preserve"> (п</w:t>
            </w:r>
            <w:r>
              <w:rPr>
                <w:b/>
                <w:color w:val="000000"/>
              </w:rPr>
              <w:t xml:space="preserve">ункт </w:t>
            </w:r>
            <w:r w:rsidRPr="009C02A5">
              <w:rPr>
                <w:b/>
                <w:color w:val="000000"/>
              </w:rPr>
              <w:t>12 ч. 1</w:t>
            </w:r>
            <w:r w:rsidRPr="009C02A5">
              <w:rPr>
                <w:b/>
                <w:bCs/>
                <w:color w:val="000000"/>
              </w:rPr>
              <w:t xml:space="preserve"> ст. 17 Закону)</w:t>
            </w:r>
          </w:p>
          <w:p w:rsidR="00DB1F49" w:rsidRPr="009C02A5" w:rsidRDefault="00DB1F49" w:rsidP="00845A97">
            <w:pPr>
              <w:pStyle w:val="1"/>
              <w:widowControl/>
              <w:ind w:firstLine="270"/>
              <w:rPr>
                <w:rFonts w:ascii="Times New Roman" w:eastAsia="Times New Roman" w:hAnsi="Times New Roman" w:cs="Times New Roman"/>
              </w:rPr>
            </w:pPr>
          </w:p>
        </w:tc>
        <w:tc>
          <w:tcPr>
            <w:tcW w:w="6265" w:type="dxa"/>
          </w:tcPr>
          <w:p w:rsidR="00DB1F49" w:rsidRPr="009C02A5" w:rsidRDefault="00DB1F49" w:rsidP="00845A97">
            <w:pPr>
              <w:pStyle w:val="a4"/>
              <w:spacing w:before="0" w:beforeAutospacing="0" w:after="0" w:afterAutospacing="0"/>
              <w:rPr>
                <w:color w:val="000000"/>
              </w:rPr>
            </w:pPr>
            <w:r w:rsidRPr="009C02A5">
              <w:rPr>
                <w:color w:val="000000"/>
              </w:rPr>
              <w:t>Витяг**</w:t>
            </w:r>
            <w:r>
              <w:rPr>
                <w:color w:val="000000"/>
              </w:rPr>
              <w:t>*</w:t>
            </w:r>
            <w:r w:rsidRPr="009C02A5">
              <w:rPr>
                <w:color w:val="000000"/>
              </w:rPr>
              <w:t xml:space="preserve"> з інформаційно-аналітичної системи «Облік відомостей про притягнення особи до кримінальної відповідальності та наявності судимості»</w:t>
            </w:r>
            <w:r>
              <w:rPr>
                <w:color w:val="000000"/>
              </w:rPr>
              <w:t>,</w:t>
            </w:r>
            <w:r w:rsidRPr="009C02A5">
              <w:rPr>
                <w:color w:val="000000"/>
              </w:rPr>
              <w:t xml:space="preserve">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w:t>
            </w:r>
            <w:r>
              <w:rPr>
                <w:color w:val="000000"/>
              </w:rPr>
              <w:t xml:space="preserve">давством України щодо службової** </w:t>
            </w:r>
            <w:r w:rsidRPr="009C02A5">
              <w:rPr>
                <w:color w:val="000000"/>
              </w:rPr>
              <w:t>(посадової) особи учасника процедури закупівлі, яка підписала тендерну пропозицію, чи фізичної особи, яка є учасником процедури закупівлі.</w:t>
            </w:r>
          </w:p>
          <w:p w:rsidR="00DB1F49" w:rsidRPr="009C02A5" w:rsidRDefault="00DB1F49" w:rsidP="00845A97">
            <w:pPr>
              <w:pStyle w:val="a4"/>
              <w:spacing w:before="0" w:beforeAutospacing="0" w:after="0" w:afterAutospacing="0"/>
              <w:rPr>
                <w:color w:val="000000"/>
              </w:rPr>
            </w:pPr>
            <w:r w:rsidRPr="009C02A5">
              <w:rPr>
                <w:color w:val="000000"/>
              </w:rPr>
              <w:t xml:space="preserve">Документ </w:t>
            </w:r>
            <w:r w:rsidRPr="009C02A5">
              <w:t>повинен бути</w:t>
            </w:r>
            <w:r w:rsidRPr="009C02A5">
              <w:rPr>
                <w:iCs/>
              </w:rPr>
              <w:t xml:space="preserve"> із датою видачі</w:t>
            </w:r>
            <w:r w:rsidRPr="009C02A5">
              <w:t xml:space="preserve"> не більше </w:t>
            </w:r>
            <w:proofErr w:type="spellStart"/>
            <w:r w:rsidRPr="006E0217">
              <w:t>тридцятиденної</w:t>
            </w:r>
            <w:proofErr w:type="spellEnd"/>
            <w:r w:rsidRPr="006E0217">
              <w:t xml:space="preserve"> </w:t>
            </w:r>
            <w:r w:rsidRPr="009C02A5">
              <w:t>давнини</w:t>
            </w:r>
            <w:r w:rsidRPr="009C02A5">
              <w:rPr>
                <w:color w:val="000000"/>
              </w:rPr>
              <w:t xml:space="preserve"> відносно дати оприлюдненого в електронній системі </w:t>
            </w:r>
            <w:proofErr w:type="spellStart"/>
            <w:r w:rsidRPr="009C02A5">
              <w:rPr>
                <w:color w:val="000000"/>
              </w:rPr>
              <w:t>закупівель</w:t>
            </w:r>
            <w:proofErr w:type="spellEnd"/>
            <w:r w:rsidRPr="009C02A5">
              <w:rPr>
                <w:color w:val="000000"/>
              </w:rPr>
              <w:t xml:space="preserve"> повідомлення про намір укласти договір про закупівлю.</w:t>
            </w:r>
          </w:p>
          <w:p w:rsidR="00DB1F49" w:rsidRDefault="00DB1F49" w:rsidP="00845A97">
            <w:pPr>
              <w:pStyle w:val="a4"/>
              <w:spacing w:before="0" w:beforeAutospacing="0" w:after="0" w:afterAutospacing="0"/>
              <w:rPr>
                <w:color w:val="000000"/>
              </w:rPr>
            </w:pPr>
            <w:r w:rsidRPr="009C02A5">
              <w:rPr>
                <w:color w:val="000000"/>
              </w:rPr>
              <w:t xml:space="preserve">Замовник може перевірити витяг на офіційному сайті МВС за </w:t>
            </w:r>
            <w:r w:rsidRPr="008869C1">
              <w:t xml:space="preserve">посиланням </w:t>
            </w:r>
            <w:hyperlink r:id="rId9" w:history="1">
              <w:r w:rsidRPr="008869C1">
                <w:rPr>
                  <w:rStyle w:val="a3"/>
                  <w:color w:val="auto"/>
                </w:rPr>
                <w:t>https://vytiah.mvs.gov.ua/app/checkStatus</w:t>
              </w:r>
            </w:hyperlink>
            <w:r w:rsidRPr="009C02A5">
              <w:rPr>
                <w:color w:val="000000"/>
              </w:rPr>
              <w:t>.</w:t>
            </w:r>
          </w:p>
          <w:p w:rsidR="00DB1F49" w:rsidRPr="00DB1F49" w:rsidRDefault="00DB1F49" w:rsidP="00845A97">
            <w:pPr>
              <w:widowControl w:val="0"/>
              <w:rPr>
                <w:bCs/>
                <w:lang w:eastAsia="uk-UA"/>
              </w:rPr>
            </w:pPr>
            <w:r w:rsidRPr="00DB1F49">
              <w:rPr>
                <w:rStyle w:val="a3"/>
                <w:b/>
                <w:i/>
                <w:color w:val="auto"/>
                <w:sz w:val="22"/>
                <w:szCs w:val="22"/>
                <w:lang w:eastAsia="uk-UA"/>
              </w:rPr>
              <w:t xml:space="preserve">**Службовою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w:t>
            </w:r>
            <w:proofErr w:type="spellStart"/>
            <w:r w:rsidRPr="00DB1F49">
              <w:rPr>
                <w:rStyle w:val="a3"/>
                <w:b/>
                <w:i/>
                <w:color w:val="auto"/>
                <w:sz w:val="22"/>
                <w:szCs w:val="22"/>
                <w:lang w:eastAsia="uk-UA"/>
              </w:rPr>
              <w:t>закупівель</w:t>
            </w:r>
            <w:proofErr w:type="spellEnd"/>
            <w:r w:rsidRPr="00DB1F49">
              <w:rPr>
                <w:rStyle w:val="a3"/>
                <w:b/>
                <w:i/>
                <w:color w:val="auto"/>
                <w:sz w:val="22"/>
                <w:szCs w:val="22"/>
                <w:lang w:eastAsia="uk-UA"/>
              </w:rPr>
              <w:t xml:space="preserve"> за допомогою кваліфікованого електронного підпису/удосконаленого електронного підпису  (автентифікацію): після внесення інформації в електронні поля наклала кваліфікований електронний підпис/удосконалений електронний підпис  посадової особи.   </w:t>
            </w:r>
          </w:p>
          <w:p w:rsidR="00DB1F49" w:rsidRPr="00F81A81" w:rsidRDefault="00DB1F49" w:rsidP="00845A97">
            <w:pPr>
              <w:pStyle w:val="a4"/>
              <w:spacing w:before="0" w:beforeAutospacing="0" w:after="0" w:afterAutospacing="0"/>
              <w:rPr>
                <w:color w:val="000000"/>
              </w:rPr>
            </w:pPr>
          </w:p>
        </w:tc>
      </w:tr>
      <w:tr w:rsidR="00DB1F49" w:rsidRPr="009C02A5" w:rsidTr="00845A97">
        <w:trPr>
          <w:trHeight w:val="4090"/>
        </w:trPr>
        <w:tc>
          <w:tcPr>
            <w:tcW w:w="534" w:type="dxa"/>
          </w:tcPr>
          <w:p w:rsidR="00DB1F49" w:rsidRPr="009C02A5" w:rsidRDefault="00DB1F49" w:rsidP="00845A97">
            <w:pPr>
              <w:keepNext/>
              <w:rPr>
                <w:b/>
                <w:bCs/>
                <w:sz w:val="24"/>
              </w:rPr>
            </w:pPr>
            <w:r>
              <w:rPr>
                <w:b/>
                <w:bCs/>
                <w:sz w:val="24"/>
              </w:rPr>
              <w:lastRenderedPageBreak/>
              <w:t>5</w:t>
            </w:r>
          </w:p>
        </w:tc>
        <w:tc>
          <w:tcPr>
            <w:tcW w:w="3402" w:type="dxa"/>
          </w:tcPr>
          <w:p w:rsidR="00DB1F49" w:rsidRPr="00DA39BE" w:rsidRDefault="00DB1F49" w:rsidP="00845A97">
            <w:pPr>
              <w:pStyle w:val="a4"/>
              <w:spacing w:before="0" w:after="0"/>
            </w:pPr>
            <w:r w:rsidRPr="009C02A5">
              <w:rPr>
                <w:bCs/>
                <w:lang w:eastAsia="ru-RU"/>
              </w:rPr>
              <w:t>Учасник процедури закупівлі</w:t>
            </w:r>
            <w:r w:rsidRPr="009C02A5">
              <w:rPr>
                <w:lang w:eastAsia="ru-RU"/>
              </w:rPr>
              <w:t xml:space="preserve">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9C02A5">
              <w:rPr>
                <w:b/>
                <w:lang w:eastAsia="ru-RU"/>
              </w:rPr>
              <w:t>.</w:t>
            </w:r>
            <w:r w:rsidRPr="009C02A5">
              <w:rPr>
                <w:b/>
                <w:bCs/>
              </w:rPr>
              <w:t xml:space="preserve"> (ч.2</w:t>
            </w:r>
            <w:r w:rsidRPr="009C02A5">
              <w:rPr>
                <w:b/>
                <w:bCs/>
                <w:color w:val="000000"/>
              </w:rPr>
              <w:t xml:space="preserve"> ст. 17 Закону</w:t>
            </w:r>
            <w:r>
              <w:rPr>
                <w:b/>
                <w:bCs/>
                <w:color w:val="000000"/>
              </w:rPr>
              <w:t>)</w:t>
            </w:r>
          </w:p>
        </w:tc>
        <w:tc>
          <w:tcPr>
            <w:tcW w:w="6265" w:type="dxa"/>
          </w:tcPr>
          <w:p w:rsidR="00DB1F49" w:rsidRPr="009C02A5" w:rsidRDefault="00DB1F49" w:rsidP="00845A97">
            <w:pPr>
              <w:pStyle w:val="1"/>
              <w:widowControl/>
              <w:rPr>
                <w:rFonts w:ascii="Times New Roman" w:eastAsia="Times New Roman" w:hAnsi="Times New Roman" w:cs="Times New Roman"/>
                <w:bCs/>
                <w:lang w:val="ru-RU"/>
              </w:rPr>
            </w:pPr>
            <w:r w:rsidRPr="009C02A5">
              <w:rPr>
                <w:rFonts w:ascii="Times New Roman" w:eastAsia="Times New Roman" w:hAnsi="Times New Roman" w:cs="Times New Roman"/>
                <w:bCs/>
              </w:rPr>
              <w:t>Довідка в довільній формі, яка містить інформацію про те, що</w:t>
            </w:r>
            <w:r w:rsidRPr="009C02A5">
              <w:rPr>
                <w:rFonts w:ascii="Times New Roman" w:eastAsia="Times New Roman" w:hAnsi="Times New Roman" w:cs="Times New Roman"/>
                <w:bCs/>
                <w:lang w:val="ru-RU"/>
              </w:rPr>
              <w:t>:</w:t>
            </w:r>
          </w:p>
          <w:p w:rsidR="00DB1F49" w:rsidRPr="009C02A5" w:rsidRDefault="00DB1F49" w:rsidP="00845A97">
            <w:pPr>
              <w:pStyle w:val="1"/>
              <w:widowControl/>
              <w:ind w:firstLine="272"/>
              <w:rPr>
                <w:rFonts w:ascii="Times New Roman" w:eastAsia="Times New Roman" w:hAnsi="Times New Roman" w:cs="Times New Roman"/>
                <w:bCs/>
              </w:rPr>
            </w:pPr>
            <w:r w:rsidRPr="009C02A5">
              <w:rPr>
                <w:rFonts w:ascii="Times New Roman" w:eastAsia="Times New Roman" w:hAnsi="Times New Roman" w:cs="Times New Roman"/>
                <w:bCs/>
              </w:rPr>
              <w:t xml:space="preserve"> між </w:t>
            </w:r>
            <w:r>
              <w:rPr>
                <w:rFonts w:ascii="Times New Roman" w:eastAsia="Times New Roman" w:hAnsi="Times New Roman" w:cs="Times New Roman"/>
                <w:bCs/>
              </w:rPr>
              <w:t>переможцем</w:t>
            </w:r>
            <w:r w:rsidRPr="009C02A5">
              <w:rPr>
                <w:rFonts w:ascii="Times New Roman" w:eastAsia="Times New Roman" w:hAnsi="Times New Roman" w:cs="Times New Roman"/>
                <w:bCs/>
              </w:rPr>
              <w:t xml:space="preserve"> та замовником раніше не було укладено договорів </w:t>
            </w:r>
          </w:p>
          <w:p w:rsidR="00DB1F49" w:rsidRPr="009C02A5" w:rsidRDefault="00DB1F49" w:rsidP="00845A97">
            <w:pPr>
              <w:pStyle w:val="1"/>
              <w:widowControl/>
              <w:ind w:firstLine="272"/>
              <w:rPr>
                <w:rFonts w:ascii="Times New Roman" w:eastAsia="Times New Roman" w:hAnsi="Times New Roman" w:cs="Times New Roman"/>
                <w:bCs/>
              </w:rPr>
            </w:pPr>
            <w:r w:rsidRPr="009C02A5">
              <w:rPr>
                <w:rFonts w:ascii="Times New Roman" w:eastAsia="Times New Roman" w:hAnsi="Times New Roman" w:cs="Times New Roman"/>
                <w:bCs/>
              </w:rPr>
              <w:t xml:space="preserve">або </w:t>
            </w:r>
          </w:p>
          <w:p w:rsidR="00DB1F49" w:rsidRPr="009C02A5" w:rsidRDefault="00DB1F49" w:rsidP="00845A97">
            <w:pPr>
              <w:pStyle w:val="1"/>
              <w:widowControl/>
              <w:ind w:firstLine="272"/>
              <w:rPr>
                <w:rFonts w:ascii="Times New Roman" w:eastAsia="Times New Roman" w:hAnsi="Times New Roman" w:cs="Times New Roman"/>
                <w:bCs/>
              </w:rPr>
            </w:pPr>
            <w:r w:rsidRPr="009C02A5">
              <w:rPr>
                <w:rFonts w:ascii="Times New Roman" w:eastAsia="Times New Roman" w:hAnsi="Times New Roman" w:cs="Times New Roman"/>
                <w:bCs/>
              </w:rPr>
              <w:t xml:space="preserve">про те, що </w:t>
            </w:r>
            <w:r>
              <w:rPr>
                <w:rFonts w:ascii="Times New Roman" w:eastAsia="Times New Roman" w:hAnsi="Times New Roman" w:cs="Times New Roman"/>
                <w:bCs/>
              </w:rPr>
              <w:t>переможець</w:t>
            </w:r>
            <w:r w:rsidRPr="009C02A5">
              <w:rPr>
                <w:rFonts w:ascii="Times New Roman" w:eastAsia="Times New Roman" w:hAnsi="Times New Roman" w:cs="Times New Roman"/>
                <w:bCs/>
              </w:rPr>
              <w:t xml:space="preserve"> процедури закупівлі виконав свої зобов’язання за раніше укладеним з замовником договором (договорами)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rsidR="00DB1F49" w:rsidRPr="009C02A5" w:rsidRDefault="00DB1F49" w:rsidP="00845A97">
            <w:pPr>
              <w:pStyle w:val="1"/>
              <w:widowControl/>
              <w:ind w:firstLine="272"/>
              <w:rPr>
                <w:rFonts w:ascii="Times New Roman" w:eastAsia="Times New Roman" w:hAnsi="Times New Roman" w:cs="Times New Roman"/>
                <w:bCs/>
              </w:rPr>
            </w:pPr>
            <w:r w:rsidRPr="009C02A5">
              <w:rPr>
                <w:rFonts w:ascii="Times New Roman" w:eastAsia="Times New Roman" w:hAnsi="Times New Roman" w:cs="Times New Roman"/>
                <w:bCs/>
              </w:rPr>
              <w:t xml:space="preserve"> або </w:t>
            </w:r>
          </w:p>
          <w:p w:rsidR="00DB1F49" w:rsidRPr="009C02A5" w:rsidRDefault="00DB1F49" w:rsidP="00845A97">
            <w:pPr>
              <w:pStyle w:val="1"/>
              <w:widowControl/>
              <w:ind w:firstLine="272"/>
              <w:rPr>
                <w:rFonts w:ascii="Times New Roman" w:eastAsia="Times New Roman" w:hAnsi="Times New Roman" w:cs="Times New Roman"/>
                <w:b/>
                <w:u w:val="single"/>
              </w:rPr>
            </w:pPr>
            <w:r w:rsidRPr="009C02A5">
              <w:rPr>
                <w:rFonts w:ascii="Times New Roman" w:eastAsia="Times New Roman" w:hAnsi="Times New Roman" w:cs="Times New Roman"/>
              </w:rPr>
              <w:t>довідка з інформацією про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B1F49" w:rsidRDefault="00DB1F49" w:rsidP="00DB1F49">
      <w:pPr>
        <w:ind w:firstLine="720"/>
        <w:jc w:val="both"/>
        <w:rPr>
          <w:sz w:val="24"/>
        </w:rPr>
      </w:pPr>
    </w:p>
    <w:p w:rsidR="00DB1F49" w:rsidRDefault="00DB1F49" w:rsidP="00DB1F49">
      <w:pPr>
        <w:ind w:firstLine="284"/>
        <w:jc w:val="both"/>
        <w:rPr>
          <w:sz w:val="24"/>
        </w:rPr>
      </w:pPr>
      <w:r w:rsidRPr="009C02A5">
        <w:rPr>
          <w:color w:val="000000"/>
        </w:rPr>
        <w:t>**</w:t>
      </w:r>
      <w:r>
        <w:rPr>
          <w:color w:val="000000"/>
        </w:rPr>
        <w:t>*</w:t>
      </w:r>
      <w:r w:rsidRPr="00141D7E">
        <w:rPr>
          <w:sz w:val="24"/>
        </w:rPr>
        <w:t xml:space="preserve">Переможець торгів на виконання вимог, визначених пунктами </w:t>
      </w:r>
      <w:r>
        <w:rPr>
          <w:sz w:val="24"/>
        </w:rPr>
        <w:t>5</w:t>
      </w:r>
      <w:r w:rsidRPr="00141D7E">
        <w:rPr>
          <w:sz w:val="24"/>
        </w:rPr>
        <w:t>, 12 ч</w:t>
      </w:r>
      <w:r>
        <w:rPr>
          <w:sz w:val="24"/>
        </w:rPr>
        <w:t>. 1</w:t>
      </w:r>
      <w:r w:rsidRPr="00141D7E">
        <w:rPr>
          <w:sz w:val="24"/>
        </w:rPr>
        <w:t xml:space="preserve"> ст</w:t>
      </w:r>
      <w:r>
        <w:rPr>
          <w:sz w:val="24"/>
        </w:rPr>
        <w:t>.</w:t>
      </w:r>
      <w:r w:rsidRPr="00141D7E">
        <w:rPr>
          <w:sz w:val="24"/>
        </w:rPr>
        <w:t xml:space="preserve"> 17 Закону, може надати один Витяг, що буде вважатися замовником підтвердженням виконання вимог спільно за пунктами </w:t>
      </w:r>
      <w:r>
        <w:rPr>
          <w:sz w:val="24"/>
        </w:rPr>
        <w:t>5</w:t>
      </w:r>
      <w:r w:rsidRPr="00141D7E">
        <w:rPr>
          <w:sz w:val="24"/>
        </w:rPr>
        <w:t>, 12 ч</w:t>
      </w:r>
      <w:r>
        <w:rPr>
          <w:sz w:val="24"/>
        </w:rPr>
        <w:t>. 1</w:t>
      </w:r>
      <w:r w:rsidRPr="00141D7E">
        <w:rPr>
          <w:sz w:val="24"/>
        </w:rPr>
        <w:t xml:space="preserve"> ст</w:t>
      </w:r>
      <w:r>
        <w:rPr>
          <w:sz w:val="24"/>
        </w:rPr>
        <w:t>.</w:t>
      </w:r>
      <w:r w:rsidRPr="00141D7E">
        <w:rPr>
          <w:sz w:val="24"/>
        </w:rPr>
        <w:t xml:space="preserve"> 17 Закону). </w:t>
      </w:r>
    </w:p>
    <w:p w:rsidR="00DB1F49" w:rsidRPr="00141D7E" w:rsidRDefault="00DB1F49" w:rsidP="00DB1F49">
      <w:pPr>
        <w:ind w:firstLine="284"/>
        <w:jc w:val="both"/>
        <w:rPr>
          <w:color w:val="000000"/>
          <w:sz w:val="24"/>
          <w:lang w:val="ru-RU"/>
        </w:rPr>
      </w:pPr>
    </w:p>
    <w:p w:rsidR="00DB1F49" w:rsidRPr="00517651" w:rsidRDefault="00DB1F49" w:rsidP="00DB1F49">
      <w:pPr>
        <w:ind w:firstLine="720"/>
        <w:jc w:val="both"/>
        <w:rPr>
          <w:sz w:val="24"/>
          <w:lang w:val="ru-RU"/>
        </w:rPr>
      </w:pPr>
    </w:p>
    <w:p w:rsidR="00DB1F49" w:rsidRPr="002A464B" w:rsidRDefault="00DB1F49" w:rsidP="00DB1F49">
      <w:pPr>
        <w:ind w:firstLine="720"/>
        <w:jc w:val="both"/>
        <w:rPr>
          <w:sz w:val="24"/>
        </w:rPr>
      </w:pPr>
      <w:r w:rsidRPr="002A464B">
        <w:rPr>
          <w:sz w:val="24"/>
        </w:rPr>
        <w:t>*В силу норми п. 1 ч. 1 ст. 3 від 13.01.2011 № 2939 «Про доступ до публічної інформації» (далі – Закон № 2939) право на доступ до публічної інформації гарантується обов’язком розпорядників інформації надавати та оприлюднювати інформацію, крім випадків, передбачених законом.</w:t>
      </w:r>
    </w:p>
    <w:p w:rsidR="00DB1F49" w:rsidRPr="002A464B" w:rsidRDefault="00DB1F49" w:rsidP="00DB1F49">
      <w:pPr>
        <w:ind w:firstLine="720"/>
        <w:jc w:val="both"/>
        <w:rPr>
          <w:sz w:val="24"/>
        </w:rPr>
      </w:pPr>
      <w:r w:rsidRPr="002A464B">
        <w:rPr>
          <w:sz w:val="24"/>
        </w:rPr>
        <w:t>Згідно з пп.2 п. 1 ст. 4 Закону № 2939 доступ до публічної інформації відповідно до цього Закону здійснюється на принципах вільного отримання, поширення та будь-якого іншого використання інформації, що була надана або оприлюднена відповідно до цього Закону, крім обмежень, встановлених законом.</w:t>
      </w:r>
    </w:p>
    <w:p w:rsidR="00DB1F49" w:rsidRPr="002A464B" w:rsidRDefault="00DB1F49" w:rsidP="00DB1F49">
      <w:pPr>
        <w:ind w:firstLine="720"/>
        <w:jc w:val="both"/>
        <w:rPr>
          <w:sz w:val="24"/>
        </w:rPr>
      </w:pPr>
      <w:r w:rsidRPr="002A464B">
        <w:rPr>
          <w:sz w:val="24"/>
        </w:rPr>
        <w:t>Відповідно до ч. 1 ст. 10 Закону № 2939 публічна інформація у формі відкритих даних – це публічна інформація у форматі, що дозволяє її автоматизоване оброблення електронними засобами, вільний та безоплатний доступ до неї, а також її подальше використання.</w:t>
      </w:r>
    </w:p>
    <w:p w:rsidR="00DB1F49" w:rsidRPr="002A464B" w:rsidRDefault="00DB1F49" w:rsidP="00DB1F49">
      <w:pPr>
        <w:ind w:firstLine="720"/>
        <w:jc w:val="both"/>
        <w:rPr>
          <w:sz w:val="24"/>
        </w:rPr>
      </w:pPr>
      <w:r w:rsidRPr="002A464B">
        <w:rPr>
          <w:sz w:val="24"/>
        </w:rPr>
        <w:t>З 24.02.2022 року відповідно до Закону України «Про правовий режим воєнного стану» в Україні діє режим воєнного стану.</w:t>
      </w:r>
    </w:p>
    <w:p w:rsidR="00DB1F49" w:rsidRPr="002A464B" w:rsidRDefault="00DB1F49" w:rsidP="00DB1F49">
      <w:pPr>
        <w:ind w:firstLine="720"/>
        <w:jc w:val="both"/>
        <w:rPr>
          <w:sz w:val="24"/>
        </w:rPr>
      </w:pPr>
      <w:r w:rsidRPr="002A464B">
        <w:rPr>
          <w:sz w:val="24"/>
        </w:rPr>
        <w:t>Указом Президента України від 24.02.2022  № 64 (далі – Указ № 64), зі змінами, введено воєнний стан в Україні.</w:t>
      </w:r>
    </w:p>
    <w:p w:rsidR="00DB1F49" w:rsidRPr="00CE5E2B" w:rsidRDefault="00DB1F49" w:rsidP="00DB1F49">
      <w:pPr>
        <w:ind w:firstLine="720"/>
        <w:jc w:val="both"/>
        <w:rPr>
          <w:sz w:val="24"/>
        </w:rPr>
      </w:pPr>
      <w:r w:rsidRPr="00CE5E2B">
        <w:rPr>
          <w:sz w:val="24"/>
        </w:rPr>
        <w:t>Відповідно до постанови КМУ від 12.03.2022 № 263 «Деякі питання забезпечення функціонування інформаційно- комунікаційних систем, електронних комунікаційних систем, публічних електронних реєстрів в умовах воєнного стану»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таких додаткових заходів як:</w:t>
      </w:r>
    </w:p>
    <w:p w:rsidR="00DB1F49" w:rsidRDefault="00DB1F49" w:rsidP="00DB1F49">
      <w:pPr>
        <w:jc w:val="both"/>
        <w:rPr>
          <w:sz w:val="24"/>
        </w:rPr>
      </w:pPr>
      <w:r w:rsidRPr="00CE5E2B">
        <w:rPr>
          <w:sz w:val="24"/>
        </w:rPr>
        <w:t> </w:t>
      </w:r>
      <w:r w:rsidRPr="00CE5E2B">
        <w:rPr>
          <w:sz w:val="24"/>
        </w:rPr>
        <w:tab/>
        <w:t>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DB1F49" w:rsidRPr="004D2D4F" w:rsidRDefault="00DB1F49" w:rsidP="00DB1F49">
      <w:pPr>
        <w:ind w:firstLine="720"/>
        <w:jc w:val="both"/>
        <w:rPr>
          <w:sz w:val="24"/>
        </w:rPr>
      </w:pPr>
      <w:r w:rsidRPr="004D2D4F">
        <w:rPr>
          <w:sz w:val="24"/>
        </w:rPr>
        <w:t xml:space="preserve">Кабінетом Міністрів України 06.03.2022 прийнято постанову № 209 «Деякі питання державної реєстрації та функціонування єдиних та державних реєстрів, держателем яких є Міністерство юстиції, в умовах воєнного стану» (зі змінами) (далі ‒ постанова № 209), якою передбачено можливість надання в умовах воєнного стану відомостей з Єдиного державного реєстру юридичних осіб, фізичних осіб-підприємців та громадських формувань (далі – ЄДР) за зверненнями фізичних та юридичних осіб виключно державними реєстраторами, посадовими особами, включеними до затвердженого Міністерством юстиції переліку державних реєстраторів та посадових осіб, якими в умовах воєнного стану проводиться державна реєстрація (далі ‒ </w:t>
      </w:r>
      <w:r w:rsidRPr="004D2D4F">
        <w:rPr>
          <w:sz w:val="24"/>
        </w:rPr>
        <w:lastRenderedPageBreak/>
        <w:t>перелік), а також адміністраторами центрів надання адміністративних послуг суб’єктів державної реєстрації, державні реєстратори яких включені до переліку, нотаріусами, робоче місце (контора) яких розташовано в межах адміністративно- територіальної одиниці, що не включена до переліку адміністративно-територіальних одиниць, затвердженого відповідно до пункту 12 цієї Постанови.</w:t>
      </w:r>
    </w:p>
    <w:p w:rsidR="00DB1F49" w:rsidRPr="004D2D4F" w:rsidRDefault="00DB1F49" w:rsidP="00DB1F49">
      <w:pPr>
        <w:ind w:firstLine="720"/>
        <w:jc w:val="both"/>
        <w:rPr>
          <w:sz w:val="24"/>
        </w:rPr>
      </w:pPr>
      <w:r w:rsidRPr="004D2D4F">
        <w:rPr>
          <w:sz w:val="24"/>
        </w:rPr>
        <w:t>Наказом Мін’юсту від 01.04.2022 № N 1307/5 затверджено Перелік адміністративно-територіальних одиниць, в межах яких припиняється доступ користувачів до єдиних та державних реєстрів, держателем яких є Міністерство юстиції України, в умовах воєнного стану.</w:t>
      </w:r>
    </w:p>
    <w:p w:rsidR="00DB1F49" w:rsidRPr="004D2D4F" w:rsidRDefault="00DB1F49" w:rsidP="00DB1F49">
      <w:pPr>
        <w:ind w:firstLine="720"/>
        <w:jc w:val="both"/>
        <w:rPr>
          <w:sz w:val="24"/>
        </w:rPr>
      </w:pPr>
      <w:r w:rsidRPr="004D2D4F">
        <w:rPr>
          <w:sz w:val="24"/>
        </w:rPr>
        <w:t xml:space="preserve">Наказом Мін’юсту від 13.04.2022 № 1462/5 </w:t>
      </w:r>
      <w:proofErr w:type="spellStart"/>
      <w:r w:rsidRPr="004D2D4F">
        <w:rPr>
          <w:sz w:val="24"/>
        </w:rPr>
        <w:t>зупинено</w:t>
      </w:r>
      <w:proofErr w:type="spellEnd"/>
      <w:r w:rsidRPr="004D2D4F">
        <w:rPr>
          <w:sz w:val="24"/>
        </w:rPr>
        <w:t xml:space="preserve"> оприлюднення інформації у формі відкритих даних, розпорядником якої є Міністерство юстиції України.</w:t>
      </w:r>
    </w:p>
    <w:p w:rsidR="00DB1F49" w:rsidRPr="00D24C8A" w:rsidRDefault="00DB1F49" w:rsidP="00DB1F49">
      <w:pPr>
        <w:ind w:firstLine="720"/>
        <w:jc w:val="both"/>
        <w:rPr>
          <w:rFonts w:ascii="CoreELight" w:hAnsi="CoreELight"/>
          <w:sz w:val="24"/>
          <w:shd w:val="clear" w:color="auto" w:fill="FFFFFF"/>
        </w:rPr>
      </w:pPr>
      <w:r w:rsidRPr="00D24C8A">
        <w:rPr>
          <w:rFonts w:ascii="CoreELight" w:hAnsi="CoreELight"/>
          <w:sz w:val="24"/>
          <w:shd w:val="clear" w:color="auto" w:fill="FFFFFF"/>
        </w:rPr>
        <w:t>Відповідно до вимог підпункту 11 пункту 1 постанови Кабінету Міністрів України від 06.03.2022 № 209 «Деякі питання державної реєстрації та функціонування єдиних та державних реєстрів, держателем яких є Міністерство юстиції, в умовах воєнного стану» (зі змінами, внесеними Постановою КМУ від 16 грудня 2022 року № 1422, яка набрала чинності 26 грудня 2022 року), державне підприємство «Національні інформаційні системи» поновило доступ до порталу електронних сервісів (</w:t>
      </w:r>
      <w:hyperlink r:id="rId10" w:history="1">
        <w:r w:rsidRPr="00D24C8A">
          <w:rPr>
            <w:rFonts w:ascii="coreEReg" w:hAnsi="coreEReg"/>
            <w:sz w:val="24"/>
            <w:u w:val="single"/>
            <w:shd w:val="clear" w:color="auto" w:fill="FFFFFF"/>
          </w:rPr>
          <w:t>usr.minjust.gov.ua)</w:t>
        </w:r>
      </w:hyperlink>
      <w:r w:rsidRPr="00D24C8A">
        <w:rPr>
          <w:rFonts w:ascii="CoreELight" w:hAnsi="CoreELight"/>
          <w:sz w:val="24"/>
          <w:shd w:val="clear" w:color="auto" w:fill="FFFFFF"/>
        </w:rPr>
        <w:t> 26 грудня 2022 року.</w:t>
      </w:r>
    </w:p>
    <w:p w:rsidR="00DB1F49" w:rsidRPr="004D2D4F" w:rsidRDefault="00DB1F49" w:rsidP="00DB1F49">
      <w:pPr>
        <w:ind w:firstLine="720"/>
        <w:jc w:val="both"/>
        <w:rPr>
          <w:sz w:val="24"/>
        </w:rPr>
      </w:pPr>
      <w:r w:rsidRPr="004D2D4F">
        <w:rPr>
          <w:sz w:val="24"/>
        </w:rPr>
        <w:t>Станом на момент затвердження і оприлюднення цієї тендерної документації не функціонує онлайн-сервіс з надання інформації з Єдиного реєстру підприємств, щодо яких порушено провадження у справі про банкрутство, адміністратором якого є Мін’юст.</w:t>
      </w:r>
    </w:p>
    <w:p w:rsidR="00DB1F49" w:rsidRPr="00B865A9" w:rsidRDefault="00DB1F49" w:rsidP="00DB1F49">
      <w:pPr>
        <w:ind w:firstLine="720"/>
        <w:jc w:val="both"/>
        <w:rPr>
          <w:sz w:val="24"/>
        </w:rPr>
      </w:pPr>
      <w:r w:rsidRPr="00B865A9">
        <w:rPr>
          <w:sz w:val="24"/>
        </w:rPr>
        <w:t>Станом на момент затвердження і оприлюднення цієї тендерної документації за посиланням, де знаходиться Єдиний державний реєстр осіб, які вчинили корупційні або пов’язані з корупцією правопорушення, адміністратором якого є Національне агентство з питань запобігання корупції, відсутня можливість отримати публічну інформацію з зазначеного Реєстру у формі оприлюднених відкритих даних, доступ до яких є вільним.</w:t>
      </w:r>
    </w:p>
    <w:p w:rsidR="00DB1F49" w:rsidRPr="00B865A9" w:rsidRDefault="00DB1F49" w:rsidP="00DB1F49">
      <w:pPr>
        <w:ind w:firstLine="720"/>
        <w:jc w:val="both"/>
        <w:rPr>
          <w:sz w:val="24"/>
        </w:rPr>
      </w:pPr>
      <w:r w:rsidRPr="00B865A9">
        <w:rPr>
          <w:sz w:val="24"/>
        </w:rPr>
        <w:t>У повідомленні, розміщеному на веб-сайті НАЗК 24.02.2022 за посиланням нижче,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DB1F49" w:rsidRPr="00DB1237" w:rsidRDefault="00DB1F49" w:rsidP="00DB1F49">
      <w:pPr>
        <w:ind w:firstLine="720"/>
        <w:jc w:val="both"/>
        <w:rPr>
          <w:sz w:val="24"/>
        </w:rPr>
      </w:pPr>
      <w:r w:rsidRPr="008E0351">
        <w:rPr>
          <w:sz w:val="24"/>
        </w:rPr>
        <w:t xml:space="preserve">Доступ до публічної частини Реєстру декларацій, Реєстру звітів партій POLITDATA та Реєстру корупціонерів обмежено | Національне агентство з питань запобігання корупції (nazk.gov.ua) </w:t>
      </w:r>
      <w:r w:rsidRPr="00DB1237">
        <w:rPr>
          <w:sz w:val="24"/>
        </w:rPr>
        <w:t xml:space="preserve">Як наслідок, станом на момент затвердження і оприлюднення цієї тендерної документації в замовника відсутня можливість самостійно перевірити інформацію по </w:t>
      </w:r>
      <w:r w:rsidRPr="00606687">
        <w:rPr>
          <w:sz w:val="24"/>
        </w:rPr>
        <w:t>переможцю</w:t>
      </w:r>
      <w:r w:rsidRPr="00DB1237">
        <w:rPr>
          <w:sz w:val="24"/>
        </w:rPr>
        <w:t xml:space="preserve"> із зазначеного Реєстру:</w:t>
      </w:r>
    </w:p>
    <w:p w:rsidR="00DB1F49" w:rsidRPr="008869C1" w:rsidRDefault="00DB5C47" w:rsidP="00DB1F49">
      <w:pPr>
        <w:jc w:val="both"/>
        <w:rPr>
          <w:sz w:val="24"/>
        </w:rPr>
      </w:pPr>
      <w:hyperlink r:id="rId11" w:history="1">
        <w:r w:rsidR="00DB1F49" w:rsidRPr="008869C1">
          <w:rPr>
            <w:rStyle w:val="a3"/>
            <w:color w:val="auto"/>
            <w:sz w:val="24"/>
          </w:rPr>
          <w:t>https://corruptinfo.nazk.gov.ua/</w:t>
        </w:r>
      </w:hyperlink>
      <w:r w:rsidR="00DB1F49" w:rsidRPr="008869C1">
        <w:rPr>
          <w:sz w:val="24"/>
        </w:rPr>
        <w:t xml:space="preserve"> </w:t>
      </w:r>
    </w:p>
    <w:p w:rsidR="00DB1F49" w:rsidRPr="00DB1237" w:rsidRDefault="00DB1F49" w:rsidP="00DB1F49">
      <w:pPr>
        <w:ind w:firstLine="720"/>
        <w:jc w:val="both"/>
        <w:rPr>
          <w:sz w:val="24"/>
        </w:rPr>
      </w:pPr>
      <w:r w:rsidRPr="00DB1237">
        <w:rPr>
          <w:sz w:val="24"/>
        </w:rPr>
        <w:t>Як передбачено ч. 3 ст. 22 Закону № 922,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rsidR="00DB1F49" w:rsidRPr="004D2D4F" w:rsidRDefault="00DB1F49" w:rsidP="00DB1F49">
      <w:pPr>
        <w:ind w:firstLine="720"/>
        <w:jc w:val="both"/>
        <w:rPr>
          <w:sz w:val="24"/>
        </w:rPr>
      </w:pPr>
      <w:r w:rsidRPr="004D2D4F">
        <w:rPr>
          <w:sz w:val="24"/>
        </w:rPr>
        <w:t xml:space="preserve">Враховуючи вищезазначене, замовник з метою виконання вимог абзаців першого та третього пункту 44 особливостей, в тому числі й дотримання принципів публічних </w:t>
      </w:r>
      <w:proofErr w:type="spellStart"/>
      <w:r w:rsidRPr="004D2D4F">
        <w:rPr>
          <w:sz w:val="24"/>
        </w:rPr>
        <w:t>закупівель</w:t>
      </w:r>
      <w:proofErr w:type="spellEnd"/>
      <w:r w:rsidRPr="004D2D4F">
        <w:rPr>
          <w:sz w:val="24"/>
        </w:rPr>
        <w:t>, передбачає в тендерній документації, інформацію (вимоги до переможця) про надання ним підтвердження відсутності підстави для відмови йому в участі в процедурі закупівлі за пунктом 2, 3, 8 ч. 1 ст. 17 Закону № 922.</w:t>
      </w:r>
    </w:p>
    <w:p w:rsidR="00DB1F49" w:rsidRPr="00C530DB" w:rsidRDefault="00DB1F49" w:rsidP="00DB1F49">
      <w:pPr>
        <w:ind w:firstLine="720"/>
        <w:jc w:val="both"/>
        <w:rPr>
          <w:sz w:val="24"/>
        </w:rPr>
      </w:pPr>
      <w:r w:rsidRPr="00C530DB">
        <w:rPr>
          <w:sz w:val="24"/>
        </w:rPr>
        <w:t xml:space="preserve">Для пересвідчення відсутності/наявності технічної можливості </w:t>
      </w:r>
      <w:r>
        <w:rPr>
          <w:sz w:val="24"/>
        </w:rPr>
        <w:t xml:space="preserve">у замовника </w:t>
      </w:r>
      <w:r w:rsidRPr="00C530DB">
        <w:rPr>
          <w:sz w:val="24"/>
        </w:rPr>
        <w:t xml:space="preserve">перевірити переможця процедури закупівлі у відповідних єдиних державних реєстрах/ресурсах, переможець станом на момент подання документів, </w:t>
      </w:r>
      <w:r w:rsidRPr="00C530DB">
        <w:rPr>
          <w:sz w:val="24"/>
          <w:shd w:val="solid" w:color="FFFFFF" w:fill="FFFFFF"/>
          <w:lang w:eastAsia="en-US"/>
        </w:rPr>
        <w:t xml:space="preserve">що підтверджують відсутність підстав, визначених пунктами </w:t>
      </w:r>
      <w:r w:rsidRPr="004B0C01">
        <w:rPr>
          <w:b/>
          <w:bCs/>
          <w:sz w:val="24"/>
          <w:shd w:val="solid" w:color="FFFFFF" w:fill="FFFFFF"/>
          <w:lang w:eastAsia="en-US"/>
        </w:rPr>
        <w:t>2, 3</w:t>
      </w:r>
      <w:r w:rsidRPr="00C530DB">
        <w:rPr>
          <w:b/>
          <w:bCs/>
          <w:sz w:val="24"/>
          <w:shd w:val="solid" w:color="FFFFFF" w:fill="FFFFFF"/>
          <w:lang w:eastAsia="en-US"/>
        </w:rPr>
        <w:t>, 5, 6</w:t>
      </w:r>
      <w:r>
        <w:rPr>
          <w:b/>
          <w:bCs/>
          <w:sz w:val="24"/>
          <w:shd w:val="solid" w:color="FFFFFF" w:fill="FFFFFF"/>
          <w:lang w:eastAsia="en-US"/>
        </w:rPr>
        <w:t>, 8</w:t>
      </w:r>
      <w:r w:rsidRPr="00C530DB">
        <w:rPr>
          <w:b/>
          <w:bCs/>
          <w:sz w:val="24"/>
          <w:shd w:val="solid" w:color="FFFFFF" w:fill="FFFFFF"/>
          <w:lang w:eastAsia="en-US"/>
        </w:rPr>
        <w:t xml:space="preserve"> і 12 частини першої та частиною другою статті 17 Закону,</w:t>
      </w:r>
      <w:r w:rsidRPr="00C530DB">
        <w:rPr>
          <w:sz w:val="24"/>
        </w:rPr>
        <w:t xml:space="preserve"> з’ясовує наявність вільного доступу до таких реєстрів/ресурсів з урахуванням вимог цієї тендерної документації щодо надання інформації документів для підтвердження відсутності підстав для відмови йому в участі в закупівлі.</w:t>
      </w:r>
    </w:p>
    <w:p w:rsidR="00DB1F49" w:rsidRPr="00DB1F49" w:rsidRDefault="00DB1F49" w:rsidP="00DB1F49">
      <w:pPr>
        <w:shd w:val="clear" w:color="auto" w:fill="FFFFFF"/>
        <w:ind w:firstLine="428"/>
        <w:jc w:val="center"/>
        <w:textAlignment w:val="baseline"/>
        <w:rPr>
          <w:rFonts w:eastAsiaTheme="minorEastAsia" w:cstheme="minorBidi"/>
          <w:b/>
          <w:color w:val="000000"/>
          <w:sz w:val="24"/>
          <w:lang w:val="ru-RU"/>
        </w:rPr>
      </w:pPr>
      <w:r w:rsidRPr="00DB1F49">
        <w:rPr>
          <w:rFonts w:eastAsiaTheme="minorEastAsia" w:cstheme="minorBidi"/>
          <w:b/>
          <w:color w:val="000000"/>
          <w:sz w:val="24"/>
          <w:lang w:val="ru-RU"/>
        </w:rPr>
        <w:t xml:space="preserve">3. </w:t>
      </w:r>
      <w:proofErr w:type="spellStart"/>
      <w:r w:rsidRPr="00DB1F49">
        <w:rPr>
          <w:rFonts w:eastAsiaTheme="minorEastAsia" w:cstheme="minorBidi"/>
          <w:b/>
          <w:color w:val="000000"/>
          <w:sz w:val="24"/>
          <w:lang w:val="ru-RU"/>
        </w:rPr>
        <w:t>Інші</w:t>
      </w:r>
      <w:proofErr w:type="spellEnd"/>
      <w:r w:rsidRPr="00DB1F49">
        <w:rPr>
          <w:rFonts w:eastAsiaTheme="minorEastAsia" w:cstheme="minorBidi"/>
          <w:b/>
          <w:color w:val="000000"/>
          <w:sz w:val="24"/>
          <w:lang w:val="ru-RU"/>
        </w:rPr>
        <w:t xml:space="preserve"> </w:t>
      </w:r>
      <w:proofErr w:type="spellStart"/>
      <w:r w:rsidRPr="00DB1F49">
        <w:rPr>
          <w:rFonts w:eastAsiaTheme="minorEastAsia" w:cstheme="minorBidi"/>
          <w:b/>
          <w:color w:val="000000"/>
          <w:sz w:val="24"/>
          <w:lang w:val="ru-RU"/>
        </w:rPr>
        <w:t>документи</w:t>
      </w:r>
      <w:proofErr w:type="spellEnd"/>
      <w:r w:rsidRPr="00DB1F49">
        <w:rPr>
          <w:rFonts w:eastAsiaTheme="minorEastAsia" w:cstheme="minorBidi"/>
          <w:b/>
          <w:color w:val="000000"/>
          <w:sz w:val="24"/>
          <w:lang w:val="ru-RU"/>
        </w:rPr>
        <w:t xml:space="preserve"> (</w:t>
      </w:r>
      <w:proofErr w:type="spellStart"/>
      <w:r w:rsidRPr="00DB1F49">
        <w:rPr>
          <w:rFonts w:eastAsiaTheme="minorEastAsia" w:cstheme="minorBidi"/>
          <w:b/>
          <w:color w:val="000000"/>
          <w:sz w:val="24"/>
          <w:lang w:val="ru-RU"/>
        </w:rPr>
        <w:t>інформація</w:t>
      </w:r>
      <w:proofErr w:type="spellEnd"/>
      <w:r w:rsidRPr="00DB1F49">
        <w:rPr>
          <w:rFonts w:eastAsiaTheme="minorEastAsia" w:cstheme="minorBidi"/>
          <w:b/>
          <w:color w:val="000000"/>
          <w:sz w:val="24"/>
          <w:lang w:val="ru-RU"/>
        </w:rPr>
        <w:t xml:space="preserve">), </w:t>
      </w:r>
      <w:proofErr w:type="spellStart"/>
      <w:r w:rsidRPr="00DB1F49">
        <w:rPr>
          <w:rFonts w:eastAsiaTheme="minorEastAsia" w:cstheme="minorBidi"/>
          <w:b/>
          <w:color w:val="000000"/>
          <w:sz w:val="24"/>
          <w:lang w:val="ru-RU"/>
        </w:rPr>
        <w:t>які</w:t>
      </w:r>
      <w:proofErr w:type="spellEnd"/>
      <w:r w:rsidRPr="00DB1F49">
        <w:rPr>
          <w:rFonts w:eastAsiaTheme="minorEastAsia" w:cstheme="minorBidi"/>
          <w:b/>
          <w:color w:val="000000"/>
          <w:sz w:val="24"/>
          <w:lang w:val="ru-RU"/>
        </w:rPr>
        <w:t xml:space="preserve"> </w:t>
      </w:r>
      <w:proofErr w:type="spellStart"/>
      <w:r w:rsidRPr="00DB1F49">
        <w:rPr>
          <w:rFonts w:eastAsiaTheme="minorEastAsia" w:cstheme="minorBidi"/>
          <w:b/>
          <w:color w:val="000000"/>
          <w:sz w:val="24"/>
          <w:lang w:val="ru-RU"/>
        </w:rPr>
        <w:t>Учасник</w:t>
      </w:r>
      <w:proofErr w:type="spellEnd"/>
      <w:r w:rsidRPr="00DB1F49">
        <w:rPr>
          <w:rFonts w:eastAsiaTheme="minorEastAsia" w:cstheme="minorBidi"/>
          <w:b/>
          <w:color w:val="000000"/>
          <w:sz w:val="24"/>
          <w:lang w:val="ru-RU"/>
        </w:rPr>
        <w:t xml:space="preserve"> повинен </w:t>
      </w:r>
      <w:proofErr w:type="spellStart"/>
      <w:r w:rsidRPr="00DB1F49">
        <w:rPr>
          <w:rFonts w:eastAsiaTheme="minorEastAsia" w:cstheme="minorBidi"/>
          <w:b/>
          <w:color w:val="000000"/>
          <w:sz w:val="24"/>
          <w:lang w:val="ru-RU"/>
        </w:rPr>
        <w:t>надати</w:t>
      </w:r>
      <w:proofErr w:type="spellEnd"/>
      <w:r w:rsidRPr="00DB1F49">
        <w:rPr>
          <w:rFonts w:eastAsiaTheme="minorEastAsia" w:cstheme="minorBidi"/>
          <w:b/>
          <w:color w:val="000000"/>
          <w:sz w:val="24"/>
          <w:lang w:val="ru-RU"/>
        </w:rPr>
        <w:t xml:space="preserve"> у </w:t>
      </w:r>
      <w:proofErr w:type="spellStart"/>
      <w:r w:rsidRPr="00DB1F49">
        <w:rPr>
          <w:rFonts w:eastAsiaTheme="minorEastAsia" w:cstheme="minorBidi"/>
          <w:b/>
          <w:color w:val="000000"/>
          <w:sz w:val="24"/>
          <w:lang w:val="ru-RU"/>
        </w:rPr>
        <w:t>складі</w:t>
      </w:r>
      <w:proofErr w:type="spellEnd"/>
      <w:r w:rsidRPr="00DB1F49">
        <w:rPr>
          <w:rFonts w:eastAsiaTheme="minorEastAsia" w:cstheme="minorBidi"/>
          <w:b/>
          <w:color w:val="000000"/>
          <w:sz w:val="24"/>
          <w:lang w:val="ru-RU"/>
        </w:rPr>
        <w:t xml:space="preserve"> </w:t>
      </w:r>
      <w:proofErr w:type="spellStart"/>
      <w:r w:rsidRPr="00DB1F49">
        <w:rPr>
          <w:rFonts w:eastAsiaTheme="minorEastAsia" w:cstheme="minorBidi"/>
          <w:b/>
          <w:color w:val="000000"/>
          <w:sz w:val="24"/>
          <w:lang w:val="ru-RU"/>
        </w:rPr>
        <w:t>своєї</w:t>
      </w:r>
      <w:proofErr w:type="spellEnd"/>
      <w:r w:rsidRPr="00DB1F49">
        <w:rPr>
          <w:rFonts w:eastAsiaTheme="minorEastAsia" w:cstheme="minorBidi"/>
          <w:b/>
          <w:color w:val="000000"/>
          <w:sz w:val="24"/>
          <w:lang w:val="ru-RU"/>
        </w:rPr>
        <w:t xml:space="preserve"> </w:t>
      </w:r>
      <w:proofErr w:type="spellStart"/>
      <w:r w:rsidRPr="00DB1F49">
        <w:rPr>
          <w:rFonts w:eastAsiaTheme="minorEastAsia" w:cstheme="minorBidi"/>
          <w:b/>
          <w:color w:val="000000"/>
          <w:sz w:val="24"/>
          <w:lang w:val="ru-RU"/>
        </w:rPr>
        <w:t>тендерної</w:t>
      </w:r>
      <w:proofErr w:type="spellEnd"/>
      <w:r w:rsidRPr="00DB1F49">
        <w:rPr>
          <w:rFonts w:eastAsiaTheme="minorEastAsia" w:cstheme="minorBidi"/>
          <w:b/>
          <w:color w:val="000000"/>
          <w:sz w:val="24"/>
          <w:lang w:val="ru-RU"/>
        </w:rPr>
        <w:t xml:space="preserve"> </w:t>
      </w:r>
      <w:proofErr w:type="spellStart"/>
      <w:r w:rsidRPr="00DB1F49">
        <w:rPr>
          <w:rFonts w:eastAsiaTheme="minorEastAsia" w:cstheme="minorBidi"/>
          <w:b/>
          <w:color w:val="000000"/>
          <w:sz w:val="24"/>
          <w:lang w:val="ru-RU"/>
        </w:rPr>
        <w:t>пропозиції</w:t>
      </w:r>
      <w:proofErr w:type="spellEnd"/>
      <w:r w:rsidRPr="00DB1F49">
        <w:rPr>
          <w:rFonts w:eastAsiaTheme="minorEastAsia" w:cstheme="minorBidi"/>
          <w:b/>
          <w:color w:val="000000"/>
          <w:sz w:val="24"/>
          <w:lang w:val="ru-RU"/>
        </w:rPr>
        <w:t>:</w:t>
      </w:r>
    </w:p>
    <w:p w:rsidR="00DB1F49" w:rsidRPr="00DB1F49" w:rsidRDefault="00DB1F49" w:rsidP="00DB1F49">
      <w:pPr>
        <w:widowControl w:val="0"/>
        <w:tabs>
          <w:tab w:val="left" w:pos="1080"/>
        </w:tabs>
        <w:jc w:val="center"/>
        <w:rPr>
          <w:rFonts w:eastAsiaTheme="minorEastAsia" w:cstheme="minorBidi"/>
          <w:b/>
          <w:bCs/>
          <w:i/>
          <w:color w:val="000000"/>
          <w:sz w:val="24"/>
          <w:lang w:val="ru-RU"/>
        </w:rPr>
      </w:pPr>
      <w:r w:rsidRPr="00DB1F49">
        <w:rPr>
          <w:rFonts w:eastAsiaTheme="minorEastAsia" w:cstheme="minorBidi"/>
          <w:b/>
          <w:sz w:val="24"/>
          <w:lang w:val="ru-RU"/>
        </w:rPr>
        <w:t xml:space="preserve"> (</w:t>
      </w:r>
      <w:proofErr w:type="gramStart"/>
      <w:r w:rsidRPr="00DB1F49">
        <w:rPr>
          <w:rFonts w:eastAsiaTheme="minorEastAsia" w:cstheme="minorBidi"/>
          <w:b/>
          <w:sz w:val="24"/>
          <w:lang w:val="ru-RU"/>
        </w:rPr>
        <w:t>для</w:t>
      </w:r>
      <w:proofErr w:type="gramEnd"/>
      <w:r w:rsidRPr="00DB1F49">
        <w:rPr>
          <w:rFonts w:eastAsiaTheme="minorEastAsia" w:cstheme="minorBidi"/>
          <w:b/>
          <w:sz w:val="24"/>
          <w:lang w:val="ru-RU"/>
        </w:rPr>
        <w:t xml:space="preserve"> </w:t>
      </w:r>
      <w:proofErr w:type="spellStart"/>
      <w:r w:rsidRPr="00DB1F49">
        <w:rPr>
          <w:rFonts w:eastAsiaTheme="minorEastAsia" w:cstheme="minorBidi"/>
          <w:b/>
          <w:sz w:val="24"/>
          <w:lang w:val="ru-RU"/>
        </w:rPr>
        <w:t>учасників</w:t>
      </w:r>
      <w:proofErr w:type="spellEnd"/>
      <w:r w:rsidRPr="00DB1F49">
        <w:rPr>
          <w:rFonts w:eastAsiaTheme="minorEastAsia" w:cstheme="minorBidi"/>
          <w:b/>
          <w:sz w:val="24"/>
          <w:lang w:val="ru-RU"/>
        </w:rPr>
        <w:t xml:space="preserve"> - </w:t>
      </w:r>
      <w:proofErr w:type="spellStart"/>
      <w:r w:rsidRPr="00DB1F49">
        <w:rPr>
          <w:rFonts w:eastAsiaTheme="minorEastAsia" w:cstheme="minorBidi"/>
          <w:b/>
          <w:sz w:val="24"/>
          <w:lang w:val="ru-RU"/>
        </w:rPr>
        <w:t>юридичних</w:t>
      </w:r>
      <w:proofErr w:type="spellEnd"/>
      <w:r w:rsidRPr="00DB1F49">
        <w:rPr>
          <w:rFonts w:eastAsiaTheme="minorEastAsia" w:cstheme="minorBidi"/>
          <w:b/>
          <w:sz w:val="24"/>
          <w:lang w:val="ru-RU"/>
        </w:rPr>
        <w:t xml:space="preserve"> </w:t>
      </w:r>
      <w:proofErr w:type="spellStart"/>
      <w:r w:rsidRPr="00DB1F49">
        <w:rPr>
          <w:rFonts w:eastAsiaTheme="minorEastAsia" w:cstheme="minorBidi"/>
          <w:b/>
          <w:sz w:val="24"/>
          <w:lang w:val="ru-RU"/>
        </w:rPr>
        <w:t>осіб</w:t>
      </w:r>
      <w:proofErr w:type="spellEnd"/>
      <w:r w:rsidRPr="00DB1F49">
        <w:rPr>
          <w:rFonts w:eastAsiaTheme="minorEastAsia" w:cstheme="minorBidi"/>
          <w:b/>
          <w:sz w:val="24"/>
          <w:lang w:val="ru-RU"/>
        </w:rPr>
        <w:t xml:space="preserve">, </w:t>
      </w:r>
      <w:proofErr w:type="spellStart"/>
      <w:r w:rsidRPr="00DB1F49">
        <w:rPr>
          <w:rFonts w:eastAsiaTheme="minorEastAsia" w:cstheme="minorBidi"/>
          <w:b/>
          <w:sz w:val="24"/>
          <w:lang w:val="ru-RU"/>
        </w:rPr>
        <w:t>фізичних</w:t>
      </w:r>
      <w:proofErr w:type="spellEnd"/>
      <w:r w:rsidRPr="00DB1F49">
        <w:rPr>
          <w:rFonts w:eastAsiaTheme="minorEastAsia" w:cstheme="minorBidi"/>
          <w:b/>
          <w:sz w:val="24"/>
          <w:lang w:val="ru-RU"/>
        </w:rPr>
        <w:t xml:space="preserve"> </w:t>
      </w:r>
      <w:proofErr w:type="spellStart"/>
      <w:r w:rsidRPr="00DB1F49">
        <w:rPr>
          <w:rFonts w:eastAsiaTheme="minorEastAsia" w:cstheme="minorBidi"/>
          <w:b/>
          <w:sz w:val="24"/>
          <w:lang w:val="ru-RU"/>
        </w:rPr>
        <w:t>осіб</w:t>
      </w:r>
      <w:proofErr w:type="spellEnd"/>
      <w:r w:rsidRPr="00DB1F49">
        <w:rPr>
          <w:rFonts w:eastAsiaTheme="minorEastAsia" w:cstheme="minorBidi"/>
          <w:b/>
          <w:sz w:val="24"/>
          <w:lang w:val="ru-RU"/>
        </w:rPr>
        <w:t xml:space="preserve"> та </w:t>
      </w:r>
      <w:proofErr w:type="spellStart"/>
      <w:r w:rsidRPr="00DB1F49">
        <w:rPr>
          <w:rFonts w:eastAsiaTheme="minorEastAsia" w:cstheme="minorBidi"/>
          <w:b/>
          <w:sz w:val="24"/>
          <w:lang w:val="ru-RU"/>
        </w:rPr>
        <w:t>фізичних</w:t>
      </w:r>
      <w:proofErr w:type="spellEnd"/>
      <w:r w:rsidRPr="00DB1F49">
        <w:rPr>
          <w:rFonts w:eastAsiaTheme="minorEastAsia" w:cstheme="minorBidi"/>
          <w:b/>
          <w:sz w:val="24"/>
          <w:lang w:val="ru-RU"/>
        </w:rPr>
        <w:t xml:space="preserve"> </w:t>
      </w:r>
      <w:proofErr w:type="spellStart"/>
      <w:r w:rsidRPr="00DB1F49">
        <w:rPr>
          <w:rFonts w:eastAsiaTheme="minorEastAsia" w:cstheme="minorBidi"/>
          <w:b/>
          <w:sz w:val="24"/>
          <w:lang w:val="ru-RU"/>
        </w:rPr>
        <w:t>осіб-підприємців</w:t>
      </w:r>
      <w:proofErr w:type="spellEnd"/>
      <w:r w:rsidRPr="00DB1F49">
        <w:rPr>
          <w:rFonts w:eastAsiaTheme="minorEastAsia" w:cstheme="minorBidi"/>
          <w:b/>
          <w:sz w:val="24"/>
          <w:lang w:val="ru-RU"/>
        </w:rPr>
        <w:t>)</w:t>
      </w:r>
    </w:p>
    <w:tbl>
      <w:tblPr>
        <w:tblW w:w="1014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8"/>
        <w:gridCol w:w="9396"/>
      </w:tblGrid>
      <w:tr w:rsidR="00DB1F49" w:rsidRPr="00DB1F49" w:rsidTr="00845A97">
        <w:trPr>
          <w:trHeight w:val="3600"/>
        </w:trPr>
        <w:tc>
          <w:tcPr>
            <w:tcW w:w="748" w:type="dxa"/>
          </w:tcPr>
          <w:p w:rsidR="00DB1F49" w:rsidRPr="00DB1F49" w:rsidRDefault="00DB1F49" w:rsidP="00DB1F49">
            <w:pPr>
              <w:widowControl w:val="0"/>
              <w:tabs>
                <w:tab w:val="left" w:pos="1080"/>
              </w:tabs>
              <w:jc w:val="both"/>
              <w:rPr>
                <w:rFonts w:eastAsiaTheme="minorEastAsia" w:cstheme="minorBidi"/>
                <w:b/>
                <w:bCs/>
                <w:i/>
                <w:color w:val="000000"/>
                <w:sz w:val="24"/>
              </w:rPr>
            </w:pPr>
            <w:r w:rsidRPr="00DB1F49">
              <w:rPr>
                <w:rFonts w:eastAsiaTheme="minorEastAsia" w:cstheme="minorBidi"/>
                <w:b/>
                <w:bCs/>
                <w:i/>
                <w:color w:val="000000"/>
                <w:sz w:val="24"/>
              </w:rPr>
              <w:lastRenderedPageBreak/>
              <w:t>3.</w:t>
            </w:r>
            <w:r w:rsidRPr="00DB1F49">
              <w:rPr>
                <w:rFonts w:eastAsiaTheme="minorEastAsia" w:cstheme="minorBidi"/>
                <w:b/>
                <w:bCs/>
                <w:i/>
                <w:color w:val="000000"/>
                <w:sz w:val="24"/>
                <w:lang w:val="ru-RU"/>
              </w:rPr>
              <w:t>1</w:t>
            </w:r>
            <w:r w:rsidRPr="00DB1F49">
              <w:rPr>
                <w:rFonts w:eastAsiaTheme="minorEastAsia" w:cstheme="minorBidi"/>
                <w:b/>
                <w:bCs/>
                <w:i/>
                <w:color w:val="000000"/>
                <w:sz w:val="24"/>
              </w:rPr>
              <w:t>.</w:t>
            </w:r>
          </w:p>
        </w:tc>
        <w:tc>
          <w:tcPr>
            <w:tcW w:w="9396" w:type="dxa"/>
          </w:tcPr>
          <w:p w:rsidR="00DB1F49" w:rsidRPr="00DB1F49" w:rsidRDefault="00DB1F49" w:rsidP="00DB1F49">
            <w:pPr>
              <w:keepNext/>
              <w:keepLines/>
              <w:widowControl w:val="0"/>
              <w:jc w:val="both"/>
              <w:rPr>
                <w:sz w:val="24"/>
              </w:rPr>
            </w:pPr>
            <w:r w:rsidRPr="00DB1F49">
              <w:rPr>
                <w:sz w:val="24"/>
              </w:rPr>
              <w:t xml:space="preserve">Довідка, складена у довільній формі, за підписом уповноваженої особи Учасника та завірена печаткою </w:t>
            </w:r>
            <w:r w:rsidRPr="00DB1F49">
              <w:rPr>
                <w:i/>
                <w:sz w:val="24"/>
              </w:rPr>
              <w:t>(</w:t>
            </w:r>
            <w:r w:rsidRPr="00DB1F49">
              <w:rPr>
                <w:i/>
                <w:iCs/>
                <w:sz w:val="24"/>
                <w:lang w:eastAsia="ar-SA"/>
              </w:rPr>
              <w:t>у разі використання</w:t>
            </w:r>
            <w:r w:rsidRPr="00DB1F49">
              <w:rPr>
                <w:i/>
                <w:sz w:val="24"/>
              </w:rPr>
              <w:t>),</w:t>
            </w:r>
            <w:r w:rsidRPr="00DB1F49">
              <w:rPr>
                <w:sz w:val="24"/>
              </w:rPr>
              <w:t xml:space="preserve"> із зазначенням відомостей про учасника: </w:t>
            </w:r>
          </w:p>
          <w:p w:rsidR="00DB1F49" w:rsidRPr="00DB1F49" w:rsidRDefault="00DB1F49" w:rsidP="00DB1F49">
            <w:pPr>
              <w:keepNext/>
              <w:keepLines/>
              <w:widowControl w:val="0"/>
              <w:numPr>
                <w:ilvl w:val="0"/>
                <w:numId w:val="2"/>
              </w:numPr>
              <w:spacing w:after="200" w:line="276" w:lineRule="auto"/>
              <w:jc w:val="both"/>
              <w:rPr>
                <w:sz w:val="24"/>
              </w:rPr>
            </w:pPr>
            <w:r w:rsidRPr="00DB1F49">
              <w:rPr>
                <w:sz w:val="24"/>
              </w:rPr>
              <w:t>Повна назва учасника</w:t>
            </w:r>
          </w:p>
          <w:p w:rsidR="00DB1F49" w:rsidRPr="00DB1F49" w:rsidRDefault="00DB1F49" w:rsidP="00DB1F49">
            <w:pPr>
              <w:keepNext/>
              <w:keepLines/>
              <w:numPr>
                <w:ilvl w:val="0"/>
                <w:numId w:val="2"/>
              </w:numPr>
              <w:spacing w:before="100" w:beforeAutospacing="1" w:after="100" w:afterAutospacing="1" w:line="276" w:lineRule="auto"/>
              <w:rPr>
                <w:sz w:val="24"/>
              </w:rPr>
            </w:pPr>
            <w:r w:rsidRPr="00DB1F49">
              <w:rPr>
                <w:sz w:val="24"/>
              </w:rPr>
              <w:t>Юридична адреса</w:t>
            </w:r>
          </w:p>
          <w:p w:rsidR="00DB1F49" w:rsidRPr="00DB1F49" w:rsidRDefault="00DB1F49" w:rsidP="00DB1F49">
            <w:pPr>
              <w:keepNext/>
              <w:keepLines/>
              <w:numPr>
                <w:ilvl w:val="0"/>
                <w:numId w:val="2"/>
              </w:numPr>
              <w:spacing w:before="100" w:beforeAutospacing="1" w:after="100" w:afterAutospacing="1" w:line="276" w:lineRule="auto"/>
              <w:rPr>
                <w:sz w:val="24"/>
              </w:rPr>
            </w:pPr>
            <w:r w:rsidRPr="00DB1F49">
              <w:rPr>
                <w:sz w:val="24"/>
              </w:rPr>
              <w:t>Поштова адреса</w:t>
            </w:r>
          </w:p>
          <w:p w:rsidR="00DB1F49" w:rsidRPr="00DB1F49" w:rsidRDefault="00DB1F49" w:rsidP="00DB1F49">
            <w:pPr>
              <w:keepNext/>
              <w:keepLines/>
              <w:numPr>
                <w:ilvl w:val="0"/>
                <w:numId w:val="2"/>
              </w:numPr>
              <w:spacing w:before="100" w:beforeAutospacing="1" w:after="100" w:afterAutospacing="1" w:line="276" w:lineRule="auto"/>
              <w:rPr>
                <w:sz w:val="24"/>
              </w:rPr>
            </w:pPr>
            <w:r w:rsidRPr="00DB1F49">
              <w:rPr>
                <w:sz w:val="24"/>
              </w:rPr>
              <w:t>Банківські реквізити обслуговуючого банку</w:t>
            </w:r>
          </w:p>
          <w:p w:rsidR="00DB1F49" w:rsidRPr="00DB1F49" w:rsidRDefault="00DB1F49" w:rsidP="00DB1F49">
            <w:pPr>
              <w:keepNext/>
              <w:keepLines/>
              <w:numPr>
                <w:ilvl w:val="0"/>
                <w:numId w:val="2"/>
              </w:numPr>
              <w:spacing w:before="100" w:beforeAutospacing="1" w:after="100" w:afterAutospacing="1" w:line="276" w:lineRule="auto"/>
              <w:rPr>
                <w:sz w:val="24"/>
              </w:rPr>
            </w:pPr>
            <w:r w:rsidRPr="00DB1F49">
              <w:rPr>
                <w:sz w:val="24"/>
              </w:rPr>
              <w:t>Код ЄДРПОУ</w:t>
            </w:r>
          </w:p>
          <w:p w:rsidR="00DB1F49" w:rsidRPr="00DB1F49" w:rsidRDefault="00DB1F49" w:rsidP="00DB1F49">
            <w:pPr>
              <w:keepNext/>
              <w:keepLines/>
              <w:numPr>
                <w:ilvl w:val="0"/>
                <w:numId w:val="2"/>
              </w:numPr>
              <w:spacing w:before="100" w:beforeAutospacing="1" w:after="100" w:afterAutospacing="1" w:line="276" w:lineRule="auto"/>
              <w:rPr>
                <w:sz w:val="24"/>
              </w:rPr>
            </w:pPr>
            <w:r w:rsidRPr="00DB1F49">
              <w:rPr>
                <w:sz w:val="24"/>
              </w:rPr>
              <w:t>Індивідуальний податковий номер</w:t>
            </w:r>
          </w:p>
          <w:p w:rsidR="00DB1F49" w:rsidRPr="00DB1F49" w:rsidRDefault="00DB1F49" w:rsidP="00DB1F49">
            <w:pPr>
              <w:keepNext/>
              <w:keepLines/>
              <w:numPr>
                <w:ilvl w:val="0"/>
                <w:numId w:val="2"/>
              </w:numPr>
              <w:spacing w:before="100" w:beforeAutospacing="1" w:after="100" w:afterAutospacing="1" w:line="276" w:lineRule="auto"/>
              <w:rPr>
                <w:sz w:val="24"/>
              </w:rPr>
            </w:pPr>
            <w:r w:rsidRPr="00DB1F49">
              <w:rPr>
                <w:sz w:val="24"/>
              </w:rPr>
              <w:t>Статус платника податку</w:t>
            </w:r>
          </w:p>
          <w:p w:rsidR="00DB1F49" w:rsidRPr="00DB1F49" w:rsidRDefault="00DB1F49" w:rsidP="00DB1F49">
            <w:pPr>
              <w:keepNext/>
              <w:keepLines/>
              <w:numPr>
                <w:ilvl w:val="0"/>
                <w:numId w:val="2"/>
              </w:numPr>
              <w:spacing w:before="100" w:beforeAutospacing="1" w:after="100" w:afterAutospacing="1" w:line="276" w:lineRule="auto"/>
              <w:rPr>
                <w:sz w:val="24"/>
              </w:rPr>
            </w:pPr>
            <w:r w:rsidRPr="00DB1F49">
              <w:rPr>
                <w:sz w:val="24"/>
              </w:rPr>
              <w:t>Контактний номер телефону</w:t>
            </w:r>
          </w:p>
          <w:p w:rsidR="00DB1F49" w:rsidRPr="00DB1F49" w:rsidRDefault="00DB1F49" w:rsidP="00DB1F49">
            <w:pPr>
              <w:keepNext/>
              <w:keepLines/>
              <w:numPr>
                <w:ilvl w:val="0"/>
                <w:numId w:val="2"/>
              </w:numPr>
              <w:spacing w:before="100" w:beforeAutospacing="1" w:after="100" w:afterAutospacing="1" w:line="276" w:lineRule="auto"/>
              <w:rPr>
                <w:sz w:val="24"/>
              </w:rPr>
            </w:pPr>
            <w:r w:rsidRPr="00DB1F49">
              <w:rPr>
                <w:sz w:val="24"/>
              </w:rPr>
              <w:t>Е-</w:t>
            </w:r>
            <w:proofErr w:type="spellStart"/>
            <w:r w:rsidRPr="00DB1F49">
              <w:rPr>
                <w:sz w:val="24"/>
              </w:rPr>
              <w:t>mail</w:t>
            </w:r>
            <w:proofErr w:type="spellEnd"/>
          </w:p>
          <w:p w:rsidR="00DB1F49" w:rsidRPr="00DB1F49" w:rsidRDefault="00DB1F49" w:rsidP="00DB1F49">
            <w:pPr>
              <w:keepNext/>
              <w:keepLines/>
              <w:numPr>
                <w:ilvl w:val="0"/>
                <w:numId w:val="2"/>
              </w:numPr>
              <w:spacing w:before="100" w:beforeAutospacing="1" w:after="100" w:afterAutospacing="1" w:line="276" w:lineRule="auto"/>
              <w:ind w:firstLine="5920"/>
              <w:rPr>
                <w:sz w:val="24"/>
              </w:rPr>
            </w:pPr>
            <w:r w:rsidRPr="00DB1F49">
              <w:rPr>
                <w:sz w:val="24"/>
              </w:rPr>
              <w:t>Відомості про підписанта договору (посада, ПІБ)</w:t>
            </w:r>
          </w:p>
          <w:p w:rsidR="00DB1F49" w:rsidRPr="00DB1F49" w:rsidRDefault="00DB1F49" w:rsidP="00DB1F49">
            <w:pPr>
              <w:keepNext/>
              <w:keepLines/>
              <w:numPr>
                <w:ilvl w:val="0"/>
                <w:numId w:val="2"/>
              </w:numPr>
              <w:spacing w:after="200" w:line="276" w:lineRule="auto"/>
              <w:ind w:firstLine="5920"/>
              <w:rPr>
                <w:sz w:val="24"/>
              </w:rPr>
            </w:pPr>
            <w:r w:rsidRPr="00DB1F49">
              <w:rPr>
                <w:sz w:val="24"/>
              </w:rPr>
              <w:t>Відомості про підписанта документів тендерної пропозиції (посада, ПІБ)</w:t>
            </w:r>
          </w:p>
        </w:tc>
      </w:tr>
      <w:tr w:rsidR="00DB1F49" w:rsidRPr="00DB1F49" w:rsidTr="00845A97">
        <w:tc>
          <w:tcPr>
            <w:tcW w:w="748" w:type="dxa"/>
          </w:tcPr>
          <w:p w:rsidR="00DB1F49" w:rsidRPr="00DB1F49" w:rsidRDefault="00DB1F49" w:rsidP="00DB1F49">
            <w:pPr>
              <w:widowControl w:val="0"/>
              <w:tabs>
                <w:tab w:val="left" w:pos="1080"/>
              </w:tabs>
              <w:jc w:val="both"/>
              <w:rPr>
                <w:rFonts w:eastAsiaTheme="minorEastAsia" w:cstheme="minorBidi"/>
                <w:b/>
                <w:bCs/>
                <w:i/>
                <w:color w:val="000000"/>
                <w:sz w:val="24"/>
              </w:rPr>
            </w:pPr>
            <w:r w:rsidRPr="00DB1F49">
              <w:rPr>
                <w:rFonts w:eastAsiaTheme="minorEastAsia" w:cstheme="minorBidi"/>
                <w:b/>
                <w:bCs/>
                <w:i/>
                <w:color w:val="000000"/>
                <w:sz w:val="24"/>
              </w:rPr>
              <w:t>3.</w:t>
            </w:r>
            <w:r w:rsidRPr="00DB1F49">
              <w:rPr>
                <w:rFonts w:eastAsiaTheme="minorEastAsia" w:cstheme="minorBidi"/>
                <w:b/>
                <w:bCs/>
                <w:i/>
                <w:color w:val="000000"/>
                <w:sz w:val="24"/>
                <w:lang w:val="ru-RU"/>
              </w:rPr>
              <w:t>2</w:t>
            </w:r>
            <w:r w:rsidRPr="00DB1F49">
              <w:rPr>
                <w:rFonts w:eastAsiaTheme="minorEastAsia" w:cstheme="minorBidi"/>
                <w:b/>
                <w:bCs/>
                <w:i/>
                <w:color w:val="000000"/>
                <w:sz w:val="24"/>
              </w:rPr>
              <w:t>.</w:t>
            </w:r>
          </w:p>
        </w:tc>
        <w:tc>
          <w:tcPr>
            <w:tcW w:w="9396" w:type="dxa"/>
          </w:tcPr>
          <w:p w:rsidR="00DB1F49" w:rsidRPr="00DB1F49" w:rsidRDefault="00DB1F49" w:rsidP="00DB1F49">
            <w:pPr>
              <w:contextualSpacing/>
              <w:jc w:val="both"/>
              <w:rPr>
                <w:rFonts w:eastAsia="SimSun" w:cstheme="minorBidi"/>
                <w:b/>
                <w:sz w:val="24"/>
                <w:lang w:val="ru-RU"/>
              </w:rPr>
            </w:pPr>
            <w:r w:rsidRPr="00DB1F49">
              <w:rPr>
                <w:rFonts w:eastAsia="SimSun" w:cstheme="minorBidi"/>
                <w:b/>
                <w:sz w:val="24"/>
                <w:lang w:val="ru-RU"/>
              </w:rPr>
              <w:t xml:space="preserve">Для </w:t>
            </w:r>
            <w:proofErr w:type="spellStart"/>
            <w:r w:rsidRPr="00DB1F49">
              <w:rPr>
                <w:rFonts w:eastAsia="SimSun" w:cstheme="minorBidi"/>
                <w:b/>
                <w:sz w:val="24"/>
                <w:lang w:val="ru-RU"/>
              </w:rPr>
              <w:t>Учасників-платників</w:t>
            </w:r>
            <w:proofErr w:type="spellEnd"/>
            <w:r w:rsidRPr="00DB1F49">
              <w:rPr>
                <w:rFonts w:eastAsia="SimSun" w:cstheme="minorBidi"/>
                <w:b/>
                <w:sz w:val="24"/>
                <w:lang w:val="ru-RU"/>
              </w:rPr>
              <w:t xml:space="preserve"> ПДВ:</w:t>
            </w:r>
          </w:p>
          <w:p w:rsidR="00DB1F49" w:rsidRPr="00DB1F49" w:rsidRDefault="00DB1F49" w:rsidP="00DB1F49">
            <w:pPr>
              <w:contextualSpacing/>
              <w:jc w:val="both"/>
              <w:rPr>
                <w:rFonts w:eastAsia="SimSun" w:cstheme="minorBidi"/>
                <w:sz w:val="24"/>
                <w:lang w:val="ru-RU"/>
              </w:rPr>
            </w:pPr>
            <w:proofErr w:type="spellStart"/>
            <w:r w:rsidRPr="00DB1F49">
              <w:rPr>
                <w:rFonts w:eastAsia="SimSun" w:cstheme="minorBidi"/>
                <w:sz w:val="24"/>
                <w:lang w:val="ru-RU"/>
              </w:rPr>
              <w:t>Копія</w:t>
            </w:r>
            <w:proofErr w:type="spellEnd"/>
            <w:r w:rsidRPr="00DB1F49">
              <w:rPr>
                <w:rFonts w:eastAsia="SimSun" w:cstheme="minorBidi"/>
                <w:sz w:val="24"/>
                <w:lang w:val="ru-RU"/>
              </w:rPr>
              <w:t xml:space="preserve"> </w:t>
            </w:r>
            <w:proofErr w:type="spellStart"/>
            <w:r w:rsidRPr="00DB1F49">
              <w:rPr>
                <w:rFonts w:eastAsia="SimSun" w:cstheme="minorBidi"/>
                <w:sz w:val="24"/>
                <w:lang w:val="ru-RU"/>
              </w:rPr>
              <w:t>свідоцтва</w:t>
            </w:r>
            <w:proofErr w:type="spellEnd"/>
            <w:r w:rsidRPr="00DB1F49">
              <w:rPr>
                <w:rFonts w:eastAsia="SimSun" w:cstheme="minorBidi"/>
                <w:sz w:val="24"/>
                <w:lang w:val="ru-RU"/>
              </w:rPr>
              <w:t xml:space="preserve"> про </w:t>
            </w:r>
            <w:proofErr w:type="spellStart"/>
            <w:r w:rsidRPr="00DB1F49">
              <w:rPr>
                <w:rFonts w:eastAsia="SimSun" w:cstheme="minorBidi"/>
                <w:sz w:val="24"/>
                <w:lang w:val="ru-RU"/>
              </w:rPr>
              <w:t>реєстрацію</w:t>
            </w:r>
            <w:proofErr w:type="spellEnd"/>
            <w:r w:rsidRPr="00DB1F49">
              <w:rPr>
                <w:rFonts w:eastAsia="SimSun" w:cstheme="minorBidi"/>
                <w:sz w:val="24"/>
                <w:lang w:val="ru-RU"/>
              </w:rPr>
              <w:t xml:space="preserve"> </w:t>
            </w:r>
            <w:proofErr w:type="spellStart"/>
            <w:r w:rsidRPr="00DB1F49">
              <w:rPr>
                <w:rFonts w:eastAsia="SimSun" w:cstheme="minorBidi"/>
                <w:sz w:val="24"/>
                <w:lang w:val="ru-RU"/>
              </w:rPr>
              <w:t>податку</w:t>
            </w:r>
            <w:proofErr w:type="spellEnd"/>
            <w:r w:rsidRPr="00DB1F49">
              <w:rPr>
                <w:rFonts w:eastAsia="SimSun" w:cstheme="minorBidi"/>
                <w:sz w:val="24"/>
                <w:lang w:val="ru-RU"/>
              </w:rPr>
              <w:t xml:space="preserve"> на </w:t>
            </w:r>
            <w:proofErr w:type="spellStart"/>
            <w:r w:rsidRPr="00DB1F49">
              <w:rPr>
                <w:rFonts w:eastAsia="SimSun" w:cstheme="minorBidi"/>
                <w:sz w:val="24"/>
                <w:lang w:val="ru-RU"/>
              </w:rPr>
              <w:t>додану</w:t>
            </w:r>
            <w:proofErr w:type="spellEnd"/>
            <w:r w:rsidRPr="00DB1F49">
              <w:rPr>
                <w:rFonts w:eastAsia="SimSun" w:cstheme="minorBidi"/>
                <w:sz w:val="24"/>
                <w:lang w:val="ru-RU"/>
              </w:rPr>
              <w:t xml:space="preserve"> </w:t>
            </w:r>
            <w:proofErr w:type="spellStart"/>
            <w:r w:rsidRPr="00DB1F49">
              <w:rPr>
                <w:rFonts w:eastAsia="SimSun" w:cstheme="minorBidi"/>
                <w:sz w:val="24"/>
                <w:lang w:val="ru-RU"/>
              </w:rPr>
              <w:t>вартість</w:t>
            </w:r>
            <w:proofErr w:type="spellEnd"/>
            <w:r w:rsidRPr="00DB1F49">
              <w:rPr>
                <w:rFonts w:eastAsia="SimSun" w:cstheme="minorBidi"/>
                <w:sz w:val="24"/>
                <w:lang w:val="ru-RU"/>
              </w:rPr>
              <w:t xml:space="preserve"> (</w:t>
            </w:r>
            <w:proofErr w:type="spellStart"/>
            <w:r w:rsidRPr="00DB1F49">
              <w:rPr>
                <w:rFonts w:eastAsia="SimSun" w:cstheme="minorBidi"/>
                <w:sz w:val="24"/>
                <w:lang w:val="ru-RU"/>
              </w:rPr>
              <w:t>копія</w:t>
            </w:r>
            <w:proofErr w:type="spellEnd"/>
            <w:r w:rsidRPr="00DB1F49">
              <w:rPr>
                <w:rFonts w:eastAsia="SimSun" w:cstheme="minorBidi"/>
                <w:sz w:val="24"/>
                <w:lang w:val="ru-RU"/>
              </w:rPr>
              <w:t xml:space="preserve"> </w:t>
            </w:r>
            <w:proofErr w:type="spellStart"/>
            <w:r w:rsidRPr="00DB1F49">
              <w:rPr>
                <w:rFonts w:eastAsia="SimSun" w:cstheme="minorBidi"/>
                <w:sz w:val="24"/>
                <w:lang w:val="ru-RU"/>
              </w:rPr>
              <w:t>витягу</w:t>
            </w:r>
            <w:proofErr w:type="spellEnd"/>
            <w:r w:rsidRPr="00DB1F49">
              <w:rPr>
                <w:rFonts w:eastAsia="SimSun" w:cstheme="minorBidi"/>
                <w:sz w:val="24"/>
                <w:lang w:val="ru-RU"/>
              </w:rPr>
              <w:t xml:space="preserve"> з </w:t>
            </w:r>
            <w:proofErr w:type="spellStart"/>
            <w:r w:rsidRPr="00DB1F49">
              <w:rPr>
                <w:rFonts w:eastAsia="SimSun" w:cstheme="minorBidi"/>
                <w:sz w:val="24"/>
                <w:lang w:val="ru-RU"/>
              </w:rPr>
              <w:t>реєстру</w:t>
            </w:r>
            <w:proofErr w:type="spellEnd"/>
            <w:r w:rsidRPr="00DB1F49">
              <w:rPr>
                <w:rFonts w:eastAsia="SimSun" w:cstheme="minorBidi"/>
                <w:sz w:val="24"/>
                <w:lang w:val="ru-RU"/>
              </w:rPr>
              <w:t xml:space="preserve"> </w:t>
            </w:r>
            <w:proofErr w:type="spellStart"/>
            <w:r w:rsidRPr="00DB1F49">
              <w:rPr>
                <w:rFonts w:eastAsia="SimSun" w:cstheme="minorBidi"/>
                <w:sz w:val="24"/>
                <w:lang w:val="ru-RU"/>
              </w:rPr>
              <w:t>платників</w:t>
            </w:r>
            <w:proofErr w:type="spellEnd"/>
            <w:r w:rsidRPr="00DB1F49">
              <w:rPr>
                <w:rFonts w:eastAsia="SimSun" w:cstheme="minorBidi"/>
                <w:sz w:val="24"/>
                <w:lang w:val="ru-RU"/>
              </w:rPr>
              <w:t xml:space="preserve"> </w:t>
            </w:r>
            <w:proofErr w:type="spellStart"/>
            <w:r w:rsidRPr="00DB1F49">
              <w:rPr>
                <w:rFonts w:eastAsia="SimSun" w:cstheme="minorBidi"/>
                <w:sz w:val="24"/>
                <w:lang w:val="ru-RU"/>
              </w:rPr>
              <w:t>податку</w:t>
            </w:r>
            <w:proofErr w:type="spellEnd"/>
            <w:r w:rsidRPr="00DB1F49">
              <w:rPr>
                <w:rFonts w:eastAsia="SimSun" w:cstheme="minorBidi"/>
                <w:sz w:val="24"/>
                <w:lang w:val="ru-RU"/>
              </w:rPr>
              <w:t xml:space="preserve"> на </w:t>
            </w:r>
            <w:proofErr w:type="spellStart"/>
            <w:r w:rsidRPr="00DB1F49">
              <w:rPr>
                <w:rFonts w:eastAsia="SimSun" w:cstheme="minorBidi"/>
                <w:sz w:val="24"/>
                <w:lang w:val="ru-RU"/>
              </w:rPr>
              <w:t>додану</w:t>
            </w:r>
            <w:proofErr w:type="spellEnd"/>
            <w:r w:rsidRPr="00DB1F49">
              <w:rPr>
                <w:rFonts w:eastAsia="SimSun" w:cstheme="minorBidi"/>
                <w:sz w:val="24"/>
                <w:lang w:val="ru-RU"/>
              </w:rPr>
              <w:t xml:space="preserve"> </w:t>
            </w:r>
            <w:proofErr w:type="spellStart"/>
            <w:r w:rsidRPr="00DB1F49">
              <w:rPr>
                <w:rFonts w:eastAsia="SimSun" w:cstheme="minorBidi"/>
                <w:sz w:val="24"/>
                <w:lang w:val="ru-RU"/>
              </w:rPr>
              <w:t>вартість</w:t>
            </w:r>
            <w:proofErr w:type="spellEnd"/>
            <w:r w:rsidRPr="00DB1F49">
              <w:rPr>
                <w:rFonts w:eastAsia="SimSun" w:cstheme="minorBidi"/>
                <w:sz w:val="24"/>
                <w:lang w:val="ru-RU"/>
              </w:rPr>
              <w:t>).</w:t>
            </w:r>
          </w:p>
          <w:p w:rsidR="00DB1F49" w:rsidRPr="00DB1F49" w:rsidRDefault="00DB1F49" w:rsidP="00DB1F49">
            <w:pPr>
              <w:contextualSpacing/>
              <w:jc w:val="both"/>
              <w:rPr>
                <w:rFonts w:eastAsia="SimSun" w:cstheme="minorBidi"/>
                <w:sz w:val="24"/>
                <w:lang w:val="ru-RU"/>
              </w:rPr>
            </w:pPr>
          </w:p>
          <w:p w:rsidR="00DB1F49" w:rsidRPr="00DB1F49" w:rsidRDefault="00DB1F49" w:rsidP="00DB1F49">
            <w:pPr>
              <w:contextualSpacing/>
              <w:jc w:val="both"/>
              <w:rPr>
                <w:rFonts w:eastAsia="SimSun" w:cstheme="minorBidi"/>
                <w:b/>
                <w:sz w:val="24"/>
                <w:lang w:val="ru-RU"/>
              </w:rPr>
            </w:pPr>
            <w:r w:rsidRPr="00DB1F49">
              <w:rPr>
                <w:rFonts w:eastAsia="SimSun" w:cstheme="minorBidi"/>
                <w:b/>
                <w:sz w:val="24"/>
                <w:lang w:val="ru-RU"/>
              </w:rPr>
              <w:t xml:space="preserve">Для </w:t>
            </w:r>
            <w:proofErr w:type="spellStart"/>
            <w:r w:rsidRPr="00DB1F49">
              <w:rPr>
                <w:rFonts w:eastAsia="SimSun" w:cstheme="minorBidi"/>
                <w:b/>
                <w:sz w:val="24"/>
                <w:lang w:val="ru-RU"/>
              </w:rPr>
              <w:t>учасників-платників</w:t>
            </w:r>
            <w:proofErr w:type="spellEnd"/>
            <w:r w:rsidRPr="00DB1F49">
              <w:rPr>
                <w:rFonts w:eastAsia="SimSun" w:cstheme="minorBidi"/>
                <w:b/>
                <w:sz w:val="24"/>
                <w:lang w:val="ru-RU"/>
              </w:rPr>
              <w:t xml:space="preserve"> </w:t>
            </w:r>
            <w:proofErr w:type="spellStart"/>
            <w:r w:rsidRPr="00DB1F49">
              <w:rPr>
                <w:rFonts w:eastAsia="SimSun" w:cstheme="minorBidi"/>
                <w:b/>
                <w:sz w:val="24"/>
                <w:lang w:val="ru-RU"/>
              </w:rPr>
              <w:t>єдиного</w:t>
            </w:r>
            <w:proofErr w:type="spellEnd"/>
            <w:r w:rsidRPr="00DB1F49">
              <w:rPr>
                <w:rFonts w:eastAsia="SimSun" w:cstheme="minorBidi"/>
                <w:b/>
                <w:sz w:val="24"/>
                <w:lang w:val="ru-RU"/>
              </w:rPr>
              <w:t xml:space="preserve"> </w:t>
            </w:r>
            <w:proofErr w:type="spellStart"/>
            <w:r w:rsidRPr="00DB1F49">
              <w:rPr>
                <w:rFonts w:eastAsia="SimSun" w:cstheme="minorBidi"/>
                <w:b/>
                <w:sz w:val="24"/>
                <w:lang w:val="ru-RU"/>
              </w:rPr>
              <w:t>податку</w:t>
            </w:r>
            <w:proofErr w:type="spellEnd"/>
            <w:r w:rsidRPr="00DB1F49">
              <w:rPr>
                <w:rFonts w:eastAsia="SimSun" w:cstheme="minorBidi"/>
                <w:b/>
                <w:sz w:val="24"/>
                <w:lang w:val="ru-RU"/>
              </w:rPr>
              <w:t>:</w:t>
            </w:r>
          </w:p>
          <w:p w:rsidR="00DB1F49" w:rsidRPr="00DB1F49" w:rsidRDefault="00DB1F49" w:rsidP="00DB1F49">
            <w:pPr>
              <w:contextualSpacing/>
              <w:jc w:val="both"/>
              <w:rPr>
                <w:rFonts w:eastAsia="SimSun" w:cstheme="minorBidi"/>
                <w:sz w:val="24"/>
                <w:lang w:val="ru-RU"/>
              </w:rPr>
            </w:pPr>
            <w:proofErr w:type="spellStart"/>
            <w:r w:rsidRPr="00DB1F49">
              <w:rPr>
                <w:rFonts w:eastAsia="SimSun" w:cstheme="minorBidi"/>
                <w:sz w:val="24"/>
                <w:lang w:val="ru-RU"/>
              </w:rPr>
              <w:t>Копія</w:t>
            </w:r>
            <w:proofErr w:type="spellEnd"/>
            <w:r w:rsidRPr="00DB1F49">
              <w:rPr>
                <w:rFonts w:eastAsia="SimSun" w:cstheme="minorBidi"/>
                <w:sz w:val="24"/>
                <w:lang w:val="ru-RU"/>
              </w:rPr>
              <w:t xml:space="preserve"> </w:t>
            </w:r>
            <w:proofErr w:type="spellStart"/>
            <w:r w:rsidRPr="00DB1F49">
              <w:rPr>
                <w:rFonts w:eastAsia="SimSun" w:cstheme="minorBidi"/>
                <w:sz w:val="24"/>
                <w:lang w:val="ru-RU"/>
              </w:rPr>
              <w:t>свідоцтва</w:t>
            </w:r>
            <w:proofErr w:type="spellEnd"/>
            <w:r w:rsidRPr="00DB1F49">
              <w:rPr>
                <w:rFonts w:eastAsia="SimSun" w:cstheme="minorBidi"/>
                <w:sz w:val="24"/>
                <w:lang w:val="ru-RU"/>
              </w:rPr>
              <w:t xml:space="preserve"> </w:t>
            </w:r>
            <w:proofErr w:type="spellStart"/>
            <w:proofErr w:type="gramStart"/>
            <w:r w:rsidRPr="00DB1F49">
              <w:rPr>
                <w:rFonts w:eastAsia="SimSun" w:cstheme="minorBidi"/>
                <w:sz w:val="24"/>
                <w:lang w:val="ru-RU"/>
              </w:rPr>
              <w:t>платника</w:t>
            </w:r>
            <w:proofErr w:type="spellEnd"/>
            <w:r w:rsidRPr="00DB1F49">
              <w:rPr>
                <w:rFonts w:eastAsia="SimSun" w:cstheme="minorBidi"/>
                <w:sz w:val="24"/>
                <w:lang w:val="ru-RU"/>
              </w:rPr>
              <w:t xml:space="preserve">  </w:t>
            </w:r>
            <w:proofErr w:type="spellStart"/>
            <w:r w:rsidRPr="00DB1F49">
              <w:rPr>
                <w:rFonts w:eastAsia="SimSun" w:cstheme="minorBidi"/>
                <w:sz w:val="24"/>
                <w:lang w:val="ru-RU"/>
              </w:rPr>
              <w:t>єдиного</w:t>
            </w:r>
            <w:proofErr w:type="spellEnd"/>
            <w:proofErr w:type="gramEnd"/>
            <w:r w:rsidRPr="00DB1F49">
              <w:rPr>
                <w:rFonts w:eastAsia="SimSun" w:cstheme="minorBidi"/>
                <w:sz w:val="24"/>
                <w:lang w:val="ru-RU"/>
              </w:rPr>
              <w:t xml:space="preserve"> </w:t>
            </w:r>
            <w:proofErr w:type="spellStart"/>
            <w:r w:rsidRPr="00DB1F49">
              <w:rPr>
                <w:rFonts w:eastAsia="SimSun" w:cstheme="minorBidi"/>
                <w:sz w:val="24"/>
                <w:lang w:val="ru-RU"/>
              </w:rPr>
              <w:t>податку</w:t>
            </w:r>
            <w:proofErr w:type="spellEnd"/>
            <w:r w:rsidRPr="00DB1F49">
              <w:rPr>
                <w:rFonts w:eastAsia="SimSun" w:cstheme="minorBidi"/>
                <w:sz w:val="24"/>
                <w:lang w:val="ru-RU"/>
              </w:rPr>
              <w:t xml:space="preserve"> (</w:t>
            </w:r>
            <w:proofErr w:type="spellStart"/>
            <w:r w:rsidRPr="00DB1F49">
              <w:rPr>
                <w:rFonts w:eastAsia="SimSun" w:cstheme="minorBidi"/>
                <w:sz w:val="24"/>
                <w:lang w:val="ru-RU"/>
              </w:rPr>
              <w:t>копія</w:t>
            </w:r>
            <w:proofErr w:type="spellEnd"/>
            <w:r w:rsidRPr="00DB1F49">
              <w:rPr>
                <w:rFonts w:eastAsia="SimSun" w:cstheme="minorBidi"/>
                <w:sz w:val="24"/>
                <w:lang w:val="ru-RU"/>
              </w:rPr>
              <w:t xml:space="preserve"> </w:t>
            </w:r>
            <w:proofErr w:type="spellStart"/>
            <w:r w:rsidRPr="00DB1F49">
              <w:rPr>
                <w:rFonts w:eastAsia="SimSun" w:cstheme="minorBidi"/>
                <w:sz w:val="24"/>
                <w:lang w:val="ru-RU"/>
              </w:rPr>
              <w:t>витягу</w:t>
            </w:r>
            <w:proofErr w:type="spellEnd"/>
            <w:r w:rsidRPr="00DB1F49">
              <w:rPr>
                <w:rFonts w:eastAsia="SimSun" w:cstheme="minorBidi"/>
                <w:sz w:val="24"/>
                <w:lang w:val="ru-RU"/>
              </w:rPr>
              <w:t xml:space="preserve"> з </w:t>
            </w:r>
            <w:proofErr w:type="spellStart"/>
            <w:r w:rsidRPr="00DB1F49">
              <w:rPr>
                <w:rFonts w:eastAsia="SimSun" w:cstheme="minorBidi"/>
                <w:sz w:val="24"/>
                <w:lang w:val="ru-RU"/>
              </w:rPr>
              <w:t>реєстру</w:t>
            </w:r>
            <w:proofErr w:type="spellEnd"/>
            <w:r w:rsidRPr="00DB1F49">
              <w:rPr>
                <w:rFonts w:eastAsia="SimSun" w:cstheme="minorBidi"/>
                <w:sz w:val="24"/>
                <w:lang w:val="ru-RU"/>
              </w:rPr>
              <w:t xml:space="preserve"> </w:t>
            </w:r>
            <w:proofErr w:type="spellStart"/>
            <w:r w:rsidRPr="00DB1F49">
              <w:rPr>
                <w:rFonts w:eastAsia="SimSun" w:cstheme="minorBidi"/>
                <w:sz w:val="24"/>
                <w:lang w:val="ru-RU"/>
              </w:rPr>
              <w:t>платників</w:t>
            </w:r>
            <w:proofErr w:type="spellEnd"/>
            <w:r w:rsidRPr="00DB1F49">
              <w:rPr>
                <w:rFonts w:eastAsia="SimSun" w:cstheme="minorBidi"/>
                <w:sz w:val="24"/>
                <w:lang w:val="ru-RU"/>
              </w:rPr>
              <w:t xml:space="preserve"> </w:t>
            </w:r>
            <w:proofErr w:type="spellStart"/>
            <w:r w:rsidRPr="00DB1F49">
              <w:rPr>
                <w:rFonts w:eastAsia="SimSun" w:cstheme="minorBidi"/>
                <w:sz w:val="24"/>
                <w:lang w:val="ru-RU"/>
              </w:rPr>
              <w:t>єдиного</w:t>
            </w:r>
            <w:proofErr w:type="spellEnd"/>
            <w:r w:rsidRPr="00DB1F49">
              <w:rPr>
                <w:rFonts w:eastAsia="SimSun" w:cstheme="minorBidi"/>
                <w:sz w:val="24"/>
                <w:lang w:val="ru-RU"/>
              </w:rPr>
              <w:t xml:space="preserve"> </w:t>
            </w:r>
            <w:proofErr w:type="spellStart"/>
            <w:r w:rsidRPr="00DB1F49">
              <w:rPr>
                <w:rFonts w:eastAsia="SimSun" w:cstheme="minorBidi"/>
                <w:sz w:val="24"/>
                <w:lang w:val="ru-RU"/>
              </w:rPr>
              <w:t>податку</w:t>
            </w:r>
            <w:proofErr w:type="spellEnd"/>
            <w:r w:rsidRPr="00DB1F49">
              <w:rPr>
                <w:rFonts w:eastAsia="SimSun" w:cstheme="minorBidi"/>
                <w:sz w:val="24"/>
                <w:lang w:val="ru-RU"/>
              </w:rPr>
              <w:t>).</w:t>
            </w:r>
          </w:p>
          <w:p w:rsidR="00DB1F49" w:rsidRPr="00DB1F49" w:rsidRDefault="00DB1F49" w:rsidP="00DB1F49">
            <w:pPr>
              <w:contextualSpacing/>
              <w:jc w:val="both"/>
              <w:rPr>
                <w:rFonts w:eastAsia="SimSun" w:cstheme="minorBidi"/>
                <w:sz w:val="24"/>
                <w:lang w:val="ru-RU"/>
              </w:rPr>
            </w:pPr>
          </w:p>
          <w:p w:rsidR="00DB1F49" w:rsidRPr="00DB1F49" w:rsidRDefault="00DB1F49" w:rsidP="00DB1F49">
            <w:pPr>
              <w:keepNext/>
              <w:keepLines/>
              <w:widowControl w:val="0"/>
              <w:suppressAutoHyphens/>
              <w:autoSpaceDN w:val="0"/>
              <w:jc w:val="both"/>
              <w:textAlignment w:val="baseline"/>
              <w:rPr>
                <w:b/>
                <w:color w:val="000000"/>
                <w:kern w:val="3"/>
                <w:sz w:val="24"/>
                <w:lang w:eastAsia="en-US"/>
              </w:rPr>
            </w:pPr>
            <w:r w:rsidRPr="00DB1F49">
              <w:rPr>
                <w:b/>
                <w:kern w:val="3"/>
                <w:sz w:val="24"/>
                <w:lang w:eastAsia="en-US"/>
              </w:rPr>
              <w:t xml:space="preserve">Примітка. </w:t>
            </w:r>
            <w:r w:rsidRPr="00DB1F49">
              <w:rPr>
                <w:i/>
                <w:kern w:val="3"/>
                <w:sz w:val="24"/>
                <w:lang w:eastAsia="en-US"/>
              </w:rPr>
              <w:t xml:space="preserve">У разі, якщо </w:t>
            </w:r>
            <w:r w:rsidRPr="00DB1F49">
              <w:rPr>
                <w:bCs/>
                <w:i/>
                <w:kern w:val="3"/>
                <w:sz w:val="24"/>
                <w:lang w:eastAsia="en-US"/>
              </w:rPr>
              <w:t xml:space="preserve">інформація, </w:t>
            </w:r>
            <w:r w:rsidRPr="00DB1F49">
              <w:rPr>
                <w:i/>
                <w:kern w:val="3"/>
                <w:sz w:val="24"/>
                <w:lang w:eastAsia="en-US"/>
              </w:rPr>
              <w:t>що підтверджує статус платника податку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r w:rsidRPr="00DB1F49">
              <w:rPr>
                <w:bCs/>
                <w:i/>
                <w:kern w:val="3"/>
                <w:sz w:val="24"/>
                <w:lang w:eastAsia="en-US"/>
              </w:rPr>
              <w:t xml:space="preserve">, такий учасник у складі своєї тендерної пропозиції може не надавати зазначених вище документів. У такому випадку учасник надає </w:t>
            </w:r>
            <w:r w:rsidRPr="00DB1F49">
              <w:rPr>
                <w:i/>
                <w:kern w:val="3"/>
                <w:sz w:val="24"/>
                <w:lang w:eastAsia="en-US"/>
              </w:rPr>
              <w:t xml:space="preserve">лист довільної форми, в якому вказує посиланням на відповідний реєстр, за яким розміщено </w:t>
            </w:r>
            <w:r w:rsidRPr="00DB1F49">
              <w:rPr>
                <w:bCs/>
                <w:i/>
                <w:kern w:val="3"/>
                <w:sz w:val="24"/>
                <w:lang w:eastAsia="en-US"/>
              </w:rPr>
              <w:t xml:space="preserve">інформацію,  </w:t>
            </w:r>
            <w:r w:rsidRPr="00DB1F49">
              <w:rPr>
                <w:i/>
                <w:kern w:val="3"/>
                <w:sz w:val="24"/>
                <w:lang w:eastAsia="en-US"/>
              </w:rPr>
              <w:t>що підтверджує статус платника податку.</w:t>
            </w:r>
          </w:p>
          <w:p w:rsidR="00DB1F49" w:rsidRPr="00DB1F49" w:rsidRDefault="00DB1F49" w:rsidP="00DB1F49">
            <w:pPr>
              <w:contextualSpacing/>
              <w:jc w:val="both"/>
              <w:rPr>
                <w:rFonts w:eastAsia="SimSun" w:cstheme="minorBidi"/>
                <w:sz w:val="24"/>
                <w:lang w:val="ru-RU"/>
              </w:rPr>
            </w:pPr>
          </w:p>
          <w:p w:rsidR="00DB1F49" w:rsidRPr="00DB1F49" w:rsidRDefault="00DB1F49" w:rsidP="00DB1F49">
            <w:pPr>
              <w:keepNext/>
              <w:keepLines/>
              <w:widowControl w:val="0"/>
              <w:jc w:val="both"/>
              <w:rPr>
                <w:sz w:val="24"/>
              </w:rPr>
            </w:pPr>
            <w:r w:rsidRPr="00DB1F49">
              <w:rPr>
                <w:rFonts w:eastAsia="SimSun"/>
                <w:sz w:val="24"/>
              </w:rPr>
              <w:t xml:space="preserve">У разі, якщо Учасник не є платником ПДВ або платником єдиного податку - надати </w:t>
            </w:r>
            <w:r w:rsidRPr="00DB1F49">
              <w:rPr>
                <w:rFonts w:eastAsia="SimSun"/>
                <w:sz w:val="24"/>
                <w:u w:val="single"/>
              </w:rPr>
              <w:t>лист-пояснення</w:t>
            </w:r>
            <w:r w:rsidRPr="00DB1F49">
              <w:rPr>
                <w:rFonts w:eastAsia="SimSun"/>
                <w:sz w:val="24"/>
              </w:rPr>
              <w:t xml:space="preserve">  із зазначенням підстави ненадання документу/</w:t>
            </w:r>
            <w:proofErr w:type="spellStart"/>
            <w:r w:rsidRPr="00DB1F49">
              <w:rPr>
                <w:rFonts w:eastAsia="SimSun"/>
                <w:sz w:val="24"/>
              </w:rPr>
              <w:t>ів</w:t>
            </w:r>
            <w:proofErr w:type="spellEnd"/>
            <w:r w:rsidRPr="00DB1F49">
              <w:rPr>
                <w:rFonts w:eastAsia="SimSun"/>
                <w:sz w:val="24"/>
              </w:rPr>
              <w:t>.</w:t>
            </w:r>
          </w:p>
        </w:tc>
      </w:tr>
      <w:tr w:rsidR="00DB1F49" w:rsidRPr="00DB1F49" w:rsidTr="00845A97">
        <w:tc>
          <w:tcPr>
            <w:tcW w:w="748" w:type="dxa"/>
          </w:tcPr>
          <w:p w:rsidR="00DB1F49" w:rsidRPr="00DB1F49" w:rsidRDefault="00DB1F49" w:rsidP="00DB1F49">
            <w:pPr>
              <w:widowControl w:val="0"/>
              <w:tabs>
                <w:tab w:val="left" w:pos="1080"/>
              </w:tabs>
              <w:jc w:val="both"/>
              <w:rPr>
                <w:rFonts w:eastAsiaTheme="minorEastAsia" w:cstheme="minorBidi"/>
                <w:b/>
                <w:bCs/>
                <w:i/>
                <w:color w:val="000000"/>
                <w:sz w:val="24"/>
              </w:rPr>
            </w:pPr>
            <w:r w:rsidRPr="00DB1F49">
              <w:rPr>
                <w:rFonts w:eastAsiaTheme="minorEastAsia" w:cstheme="minorBidi"/>
                <w:b/>
                <w:bCs/>
                <w:i/>
                <w:color w:val="000000"/>
                <w:sz w:val="24"/>
                <w:lang w:val="ru-RU"/>
              </w:rPr>
              <w:t>3.3.</w:t>
            </w:r>
          </w:p>
          <w:p w:rsidR="00DB1F49" w:rsidRPr="00DB1F49" w:rsidRDefault="00DB1F49" w:rsidP="00DB1F49">
            <w:pPr>
              <w:widowControl w:val="0"/>
              <w:tabs>
                <w:tab w:val="left" w:pos="1080"/>
              </w:tabs>
              <w:jc w:val="both"/>
              <w:rPr>
                <w:rFonts w:eastAsiaTheme="minorEastAsia" w:cstheme="minorBidi"/>
                <w:b/>
                <w:bCs/>
                <w:i/>
                <w:color w:val="000000"/>
                <w:sz w:val="24"/>
                <w:lang w:val="ru-RU"/>
              </w:rPr>
            </w:pPr>
          </w:p>
        </w:tc>
        <w:tc>
          <w:tcPr>
            <w:tcW w:w="9396" w:type="dxa"/>
          </w:tcPr>
          <w:p w:rsidR="00DB1F49" w:rsidRPr="00DB1F49" w:rsidRDefault="00DB1F49" w:rsidP="00DB1F49">
            <w:pPr>
              <w:jc w:val="both"/>
              <w:rPr>
                <w:rFonts w:eastAsiaTheme="minorEastAsia" w:cstheme="minorBidi"/>
                <w:b/>
                <w:sz w:val="24"/>
                <w:lang w:val="ru-RU"/>
              </w:rPr>
            </w:pPr>
            <w:r w:rsidRPr="00DB1F49">
              <w:rPr>
                <w:rFonts w:eastAsiaTheme="minorEastAsia"/>
                <w:b/>
                <w:sz w:val="24"/>
              </w:rPr>
              <w:t>Визначення повноважень  щодо підпису документів тендерної пропозиції:</w:t>
            </w:r>
          </w:p>
          <w:p w:rsidR="00DB1F49" w:rsidRPr="00DB1F49" w:rsidRDefault="00DB1F49" w:rsidP="00DB1F49">
            <w:pPr>
              <w:jc w:val="both"/>
              <w:rPr>
                <w:rFonts w:eastAsiaTheme="minorEastAsia" w:cstheme="minorBidi"/>
                <w:color w:val="FF0000"/>
                <w:sz w:val="24"/>
                <w:lang w:val="ru-RU"/>
              </w:rPr>
            </w:pPr>
            <w:proofErr w:type="spellStart"/>
            <w:r w:rsidRPr="00DB1F49">
              <w:rPr>
                <w:rFonts w:eastAsiaTheme="minorEastAsia" w:cstheme="minorBidi"/>
                <w:sz w:val="24"/>
                <w:lang w:val="ru-RU"/>
              </w:rPr>
              <w:t>Якщо</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Учасником</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торгів</w:t>
            </w:r>
            <w:proofErr w:type="spellEnd"/>
            <w:r w:rsidRPr="00DB1F49">
              <w:rPr>
                <w:rFonts w:eastAsiaTheme="minorEastAsia" w:cstheme="minorBidi"/>
                <w:sz w:val="24"/>
                <w:lang w:val="ru-RU"/>
              </w:rPr>
              <w:t xml:space="preserve"> </w:t>
            </w:r>
            <w:r w:rsidRPr="00DB1F49">
              <w:rPr>
                <w:rFonts w:eastAsiaTheme="minorEastAsia" w:cstheme="minorBidi"/>
                <w:b/>
                <w:sz w:val="24"/>
                <w:lang w:val="ru-RU"/>
              </w:rPr>
              <w:t xml:space="preserve">є </w:t>
            </w:r>
            <w:proofErr w:type="spellStart"/>
            <w:r w:rsidRPr="00DB1F49">
              <w:rPr>
                <w:rFonts w:eastAsiaTheme="minorEastAsia" w:cstheme="minorBidi"/>
                <w:b/>
                <w:sz w:val="24"/>
                <w:lang w:val="ru-RU"/>
              </w:rPr>
              <w:t>фізична</w:t>
            </w:r>
            <w:proofErr w:type="spellEnd"/>
            <w:r w:rsidRPr="00DB1F49">
              <w:rPr>
                <w:rFonts w:eastAsiaTheme="minorEastAsia" w:cstheme="minorBidi"/>
                <w:b/>
                <w:sz w:val="24"/>
                <w:lang w:val="ru-RU"/>
              </w:rPr>
              <w:t xml:space="preserve"> особа-</w:t>
            </w:r>
            <w:proofErr w:type="spellStart"/>
            <w:r w:rsidRPr="00DB1F49">
              <w:rPr>
                <w:rFonts w:eastAsiaTheme="minorEastAsia" w:cstheme="minorBidi"/>
                <w:b/>
                <w:sz w:val="24"/>
                <w:lang w:val="ru-RU"/>
              </w:rPr>
              <w:t>підприємець</w:t>
            </w:r>
            <w:proofErr w:type="spellEnd"/>
            <w:r w:rsidRPr="00DB1F49">
              <w:rPr>
                <w:rFonts w:eastAsiaTheme="minorEastAsia" w:cstheme="minorBidi"/>
                <w:sz w:val="24"/>
                <w:lang w:val="ru-RU"/>
              </w:rPr>
              <w:t xml:space="preserve">, то вона повинна  </w:t>
            </w:r>
            <w:proofErr w:type="spellStart"/>
            <w:r w:rsidRPr="00DB1F49">
              <w:rPr>
                <w:rFonts w:eastAsiaTheme="minorEastAsia" w:cstheme="minorBidi"/>
                <w:sz w:val="24"/>
                <w:lang w:val="ru-RU"/>
              </w:rPr>
              <w:t>надати</w:t>
            </w:r>
            <w:proofErr w:type="spellEnd"/>
            <w:r w:rsidRPr="00DB1F49">
              <w:rPr>
                <w:rFonts w:eastAsiaTheme="minorEastAsia" w:cstheme="minorBidi"/>
                <w:sz w:val="24"/>
                <w:lang w:val="ru-RU"/>
              </w:rPr>
              <w:t xml:space="preserve"> у </w:t>
            </w:r>
            <w:proofErr w:type="spellStart"/>
            <w:r w:rsidRPr="00DB1F49">
              <w:rPr>
                <w:rFonts w:eastAsiaTheme="minorEastAsia" w:cstheme="minorBidi"/>
                <w:sz w:val="24"/>
                <w:lang w:val="ru-RU"/>
              </w:rPr>
              <w:t>складі</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тендерної</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пропозиції</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копію</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виписки</w:t>
            </w:r>
            <w:proofErr w:type="spellEnd"/>
            <w:r w:rsidRPr="00DB1F49">
              <w:rPr>
                <w:rFonts w:eastAsiaTheme="minorEastAsia" w:cstheme="minorBidi"/>
                <w:sz w:val="24"/>
                <w:lang w:val="ru-RU"/>
              </w:rPr>
              <w:t xml:space="preserve"> ЄДР </w:t>
            </w:r>
            <w:proofErr w:type="spellStart"/>
            <w:r w:rsidRPr="00DB1F49">
              <w:rPr>
                <w:rFonts w:eastAsiaTheme="minorEastAsia" w:cstheme="minorBidi"/>
                <w:sz w:val="24"/>
                <w:lang w:val="ru-RU"/>
              </w:rPr>
              <w:t>чи</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інший</w:t>
            </w:r>
            <w:proofErr w:type="spellEnd"/>
            <w:r w:rsidRPr="00DB1F49">
              <w:rPr>
                <w:rFonts w:eastAsiaTheme="minorEastAsia" w:cstheme="minorBidi"/>
                <w:sz w:val="24"/>
                <w:lang w:val="ru-RU"/>
              </w:rPr>
              <w:t xml:space="preserve"> документ, </w:t>
            </w:r>
            <w:proofErr w:type="spellStart"/>
            <w:r w:rsidRPr="00DB1F49">
              <w:rPr>
                <w:rFonts w:eastAsiaTheme="minorEastAsia" w:cstheme="minorBidi"/>
                <w:sz w:val="24"/>
                <w:lang w:val="ru-RU"/>
              </w:rPr>
              <w:t>чинний</w:t>
            </w:r>
            <w:proofErr w:type="spellEnd"/>
            <w:r w:rsidRPr="00DB1F49">
              <w:rPr>
                <w:rFonts w:eastAsiaTheme="minorEastAsia" w:cstheme="minorBidi"/>
                <w:sz w:val="24"/>
                <w:lang w:val="ru-RU"/>
              </w:rPr>
              <w:t xml:space="preserve"> на момент </w:t>
            </w:r>
            <w:proofErr w:type="spellStart"/>
            <w:r w:rsidRPr="00DB1F49">
              <w:rPr>
                <w:rFonts w:eastAsiaTheme="minorEastAsia" w:cstheme="minorBidi"/>
                <w:sz w:val="24"/>
                <w:lang w:val="ru-RU"/>
              </w:rPr>
              <w:t>розкриття</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пропозицій</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що</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підтверджує</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здійснення</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фізичною</w:t>
            </w:r>
            <w:proofErr w:type="spellEnd"/>
            <w:r w:rsidRPr="00DB1F49">
              <w:rPr>
                <w:rFonts w:eastAsiaTheme="minorEastAsia" w:cstheme="minorBidi"/>
                <w:sz w:val="24"/>
                <w:lang w:val="ru-RU"/>
              </w:rPr>
              <w:t xml:space="preserve"> особою </w:t>
            </w:r>
            <w:proofErr w:type="spellStart"/>
            <w:r w:rsidRPr="00DB1F49">
              <w:rPr>
                <w:rFonts w:eastAsiaTheme="minorEastAsia" w:cstheme="minorBidi"/>
                <w:sz w:val="24"/>
                <w:lang w:val="ru-RU"/>
              </w:rPr>
              <w:t>підприємницької</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діяльності</w:t>
            </w:r>
            <w:proofErr w:type="spellEnd"/>
            <w:r w:rsidRPr="00DB1F49">
              <w:rPr>
                <w:rFonts w:eastAsiaTheme="minorEastAsia" w:cstheme="minorBidi"/>
                <w:sz w:val="24"/>
                <w:lang w:val="ru-RU"/>
              </w:rPr>
              <w:t xml:space="preserve"> та</w:t>
            </w:r>
            <w:r w:rsidRPr="00DB1F49">
              <w:rPr>
                <w:rFonts w:eastAsiaTheme="minorEastAsia" w:cstheme="minorBidi"/>
                <w:color w:val="FF0000"/>
                <w:sz w:val="24"/>
                <w:lang w:val="ru-RU"/>
              </w:rPr>
              <w:t xml:space="preserve"> </w:t>
            </w:r>
            <w:proofErr w:type="spellStart"/>
            <w:r w:rsidRPr="00DB1F49">
              <w:rPr>
                <w:rFonts w:eastAsiaTheme="minorEastAsia" w:cstheme="minorBidi"/>
                <w:sz w:val="24"/>
                <w:lang w:val="ru-RU"/>
              </w:rPr>
              <w:t>копію</w:t>
            </w:r>
            <w:proofErr w:type="spellEnd"/>
            <w:r w:rsidRPr="00DB1F49">
              <w:rPr>
                <w:rFonts w:eastAsiaTheme="minorEastAsia" w:cstheme="minorBidi"/>
                <w:b/>
                <w:color w:val="FF0000"/>
                <w:sz w:val="24"/>
                <w:lang w:val="ru-RU"/>
              </w:rPr>
              <w:t xml:space="preserve"> </w:t>
            </w:r>
            <w:r w:rsidRPr="00DB1F49">
              <w:rPr>
                <w:rFonts w:eastAsiaTheme="minorEastAsia" w:cstheme="minorBidi"/>
                <w:sz w:val="24"/>
                <w:lang w:val="ru-RU"/>
              </w:rPr>
              <w:t xml:space="preserve">документа, </w:t>
            </w:r>
            <w:proofErr w:type="spellStart"/>
            <w:r w:rsidRPr="00DB1F49">
              <w:rPr>
                <w:rFonts w:eastAsiaTheme="minorEastAsia" w:cstheme="minorBidi"/>
                <w:sz w:val="24"/>
                <w:lang w:val="ru-RU"/>
              </w:rPr>
              <w:t>що</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посвідчує</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її</w:t>
            </w:r>
            <w:proofErr w:type="spellEnd"/>
            <w:r w:rsidRPr="00DB1F49">
              <w:rPr>
                <w:rFonts w:eastAsiaTheme="minorEastAsia" w:cstheme="minorBidi"/>
                <w:sz w:val="24"/>
                <w:lang w:val="ru-RU"/>
              </w:rPr>
              <w:t xml:space="preserve"> особу (паспорта*),  </w:t>
            </w:r>
            <w:proofErr w:type="spellStart"/>
            <w:r w:rsidRPr="00DB1F49">
              <w:rPr>
                <w:rFonts w:eastAsiaTheme="minorEastAsia" w:cstheme="minorBidi"/>
                <w:sz w:val="24"/>
                <w:lang w:val="ru-RU"/>
              </w:rPr>
              <w:t>копію</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довідки</w:t>
            </w:r>
            <w:proofErr w:type="spellEnd"/>
            <w:r w:rsidRPr="00DB1F49">
              <w:rPr>
                <w:rFonts w:eastAsiaTheme="minorEastAsia" w:cstheme="minorBidi"/>
                <w:sz w:val="24"/>
                <w:lang w:val="ru-RU"/>
              </w:rPr>
              <w:t xml:space="preserve"> про </w:t>
            </w:r>
            <w:proofErr w:type="spellStart"/>
            <w:r w:rsidRPr="00DB1F49">
              <w:rPr>
                <w:rFonts w:eastAsiaTheme="minorEastAsia" w:cstheme="minorBidi"/>
                <w:sz w:val="24"/>
                <w:lang w:val="ru-RU"/>
              </w:rPr>
              <w:t>присвоєння</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ідентифікаційного</w:t>
            </w:r>
            <w:proofErr w:type="spellEnd"/>
            <w:r w:rsidRPr="00DB1F49">
              <w:rPr>
                <w:rFonts w:eastAsiaTheme="minorEastAsia" w:cstheme="minorBidi"/>
                <w:sz w:val="24"/>
                <w:lang w:val="ru-RU"/>
              </w:rPr>
              <w:t xml:space="preserve"> коду; </w:t>
            </w:r>
            <w:proofErr w:type="spellStart"/>
            <w:r w:rsidRPr="00DB1F49">
              <w:rPr>
                <w:rFonts w:eastAsiaTheme="minorEastAsia" w:cstheme="minorBidi"/>
                <w:sz w:val="24"/>
                <w:lang w:val="ru-RU"/>
              </w:rPr>
              <w:t>якщо</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Учасником</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торгів</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виступає</w:t>
            </w:r>
            <w:proofErr w:type="spellEnd"/>
            <w:r w:rsidRPr="00DB1F49">
              <w:rPr>
                <w:rFonts w:eastAsiaTheme="minorEastAsia" w:cstheme="minorBidi"/>
                <w:sz w:val="24"/>
                <w:lang w:val="ru-RU"/>
              </w:rPr>
              <w:t xml:space="preserve"> </w:t>
            </w:r>
            <w:proofErr w:type="spellStart"/>
            <w:r w:rsidRPr="00DB1F49">
              <w:rPr>
                <w:rFonts w:eastAsiaTheme="minorEastAsia" w:cstheme="minorBidi"/>
                <w:b/>
                <w:sz w:val="24"/>
                <w:lang w:val="ru-RU"/>
              </w:rPr>
              <w:t>юридична</w:t>
            </w:r>
            <w:proofErr w:type="spellEnd"/>
            <w:r w:rsidRPr="00DB1F49">
              <w:rPr>
                <w:rFonts w:eastAsiaTheme="minorEastAsia" w:cstheme="minorBidi"/>
                <w:b/>
                <w:sz w:val="24"/>
                <w:lang w:val="ru-RU"/>
              </w:rPr>
              <w:t xml:space="preserve"> особа</w:t>
            </w:r>
            <w:r w:rsidRPr="00DB1F49">
              <w:rPr>
                <w:rFonts w:eastAsiaTheme="minorEastAsia" w:cstheme="minorBidi"/>
                <w:sz w:val="24"/>
                <w:lang w:val="ru-RU"/>
              </w:rPr>
              <w:t xml:space="preserve">, </w:t>
            </w:r>
            <w:proofErr w:type="spellStart"/>
            <w:r w:rsidRPr="00DB1F49">
              <w:rPr>
                <w:rFonts w:eastAsiaTheme="minorEastAsia" w:cstheme="minorBidi"/>
                <w:sz w:val="24"/>
                <w:lang w:val="ru-RU"/>
              </w:rPr>
              <w:t>повноваження</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щодо</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підпису</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документів</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тендерної</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пропозиції</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уповноваженої</w:t>
            </w:r>
            <w:proofErr w:type="spellEnd"/>
            <w:r w:rsidRPr="00DB1F49">
              <w:rPr>
                <w:rFonts w:eastAsiaTheme="minorEastAsia" w:cstheme="minorBidi"/>
                <w:sz w:val="24"/>
                <w:lang w:val="ru-RU"/>
              </w:rPr>
              <w:t xml:space="preserve"> особи </w:t>
            </w:r>
            <w:proofErr w:type="spellStart"/>
            <w:r w:rsidRPr="00DB1F49">
              <w:rPr>
                <w:rFonts w:eastAsiaTheme="minorEastAsia" w:cstheme="minorBidi"/>
                <w:sz w:val="24"/>
                <w:lang w:val="ru-RU"/>
              </w:rPr>
              <w:t>учасника</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процедури</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закупівлі</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підтверджується</w:t>
            </w:r>
            <w:proofErr w:type="spellEnd"/>
            <w:r w:rsidRPr="00DB1F49">
              <w:rPr>
                <w:rFonts w:eastAsiaTheme="minorEastAsia" w:cstheme="minorBidi"/>
                <w:sz w:val="24"/>
                <w:lang w:val="ru-RU"/>
              </w:rPr>
              <w:t xml:space="preserve">: для </w:t>
            </w:r>
            <w:proofErr w:type="spellStart"/>
            <w:r w:rsidRPr="00DB1F49">
              <w:rPr>
                <w:rFonts w:eastAsiaTheme="minorEastAsia" w:cstheme="minorBidi"/>
                <w:sz w:val="24"/>
                <w:lang w:val="ru-RU"/>
              </w:rPr>
              <w:t>посадових</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службових</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осіб</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учасника</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які</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уповноважені</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підписувати</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документи</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пропозиції</w:t>
            </w:r>
            <w:proofErr w:type="spellEnd"/>
            <w:r w:rsidRPr="00DB1F49">
              <w:rPr>
                <w:rFonts w:eastAsiaTheme="minorEastAsia" w:cstheme="minorBidi"/>
                <w:sz w:val="24"/>
                <w:lang w:val="ru-RU"/>
              </w:rPr>
              <w:t xml:space="preserve"> та </w:t>
            </w:r>
            <w:proofErr w:type="spellStart"/>
            <w:r w:rsidRPr="00DB1F49">
              <w:rPr>
                <w:rFonts w:eastAsiaTheme="minorEastAsia" w:cstheme="minorBidi"/>
                <w:sz w:val="24"/>
                <w:lang w:val="ru-RU"/>
              </w:rPr>
              <w:t>вчиняти</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інші</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юридично</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значущі</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дії</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від</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імені</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учасника</w:t>
            </w:r>
            <w:proofErr w:type="spellEnd"/>
            <w:r w:rsidRPr="00DB1F49">
              <w:rPr>
                <w:rFonts w:eastAsiaTheme="minorEastAsia" w:cstheme="minorBidi"/>
                <w:sz w:val="24"/>
                <w:lang w:val="ru-RU"/>
              </w:rPr>
              <w:t xml:space="preserve"> на </w:t>
            </w:r>
            <w:proofErr w:type="spellStart"/>
            <w:r w:rsidRPr="00DB1F49">
              <w:rPr>
                <w:rFonts w:eastAsiaTheme="minorEastAsia" w:cstheme="minorBidi"/>
                <w:sz w:val="24"/>
                <w:lang w:val="ru-RU"/>
              </w:rPr>
              <w:t>підставі</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положень</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установчих</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документів</w:t>
            </w:r>
            <w:proofErr w:type="spellEnd"/>
            <w:r w:rsidRPr="00DB1F49">
              <w:rPr>
                <w:rFonts w:eastAsiaTheme="minorEastAsia" w:cstheme="minorBidi"/>
                <w:sz w:val="24"/>
                <w:lang w:val="ru-RU"/>
              </w:rPr>
              <w:t xml:space="preserve"> – </w:t>
            </w:r>
            <w:proofErr w:type="spellStart"/>
            <w:r w:rsidRPr="00DB1F49">
              <w:rPr>
                <w:rFonts w:eastAsiaTheme="minorEastAsia" w:cstheme="minorBidi"/>
                <w:sz w:val="24"/>
                <w:lang w:val="ru-RU"/>
              </w:rPr>
              <w:t>розпорядчий</w:t>
            </w:r>
            <w:proofErr w:type="spellEnd"/>
            <w:r w:rsidRPr="00DB1F49">
              <w:rPr>
                <w:rFonts w:eastAsiaTheme="minorEastAsia" w:cstheme="minorBidi"/>
                <w:sz w:val="24"/>
                <w:lang w:val="ru-RU"/>
              </w:rPr>
              <w:t xml:space="preserve"> документ про </w:t>
            </w:r>
            <w:proofErr w:type="spellStart"/>
            <w:r w:rsidRPr="00DB1F49">
              <w:rPr>
                <w:rFonts w:eastAsiaTheme="minorEastAsia" w:cstheme="minorBidi"/>
                <w:sz w:val="24"/>
                <w:lang w:val="ru-RU"/>
              </w:rPr>
              <w:t>призначення</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обрання</w:t>
            </w:r>
            <w:proofErr w:type="spellEnd"/>
            <w:r w:rsidRPr="00DB1F49">
              <w:rPr>
                <w:rFonts w:eastAsiaTheme="minorEastAsia" w:cstheme="minorBidi"/>
                <w:sz w:val="24"/>
                <w:lang w:val="ru-RU"/>
              </w:rPr>
              <w:t xml:space="preserve">) на посаду </w:t>
            </w:r>
            <w:proofErr w:type="spellStart"/>
            <w:r w:rsidRPr="00DB1F49">
              <w:rPr>
                <w:rFonts w:eastAsiaTheme="minorEastAsia" w:cstheme="minorBidi"/>
                <w:sz w:val="24"/>
                <w:lang w:val="ru-RU"/>
              </w:rPr>
              <w:t>відповідної</w:t>
            </w:r>
            <w:proofErr w:type="spellEnd"/>
            <w:r w:rsidRPr="00DB1F49">
              <w:rPr>
                <w:rFonts w:eastAsiaTheme="minorEastAsia" w:cstheme="minorBidi"/>
                <w:sz w:val="24"/>
                <w:lang w:val="ru-RU"/>
              </w:rPr>
              <w:t xml:space="preserve"> особи (наказ про </w:t>
            </w:r>
            <w:proofErr w:type="spellStart"/>
            <w:r w:rsidRPr="00DB1F49">
              <w:rPr>
                <w:rFonts w:eastAsiaTheme="minorEastAsia" w:cstheme="minorBidi"/>
                <w:sz w:val="24"/>
                <w:lang w:val="ru-RU"/>
              </w:rPr>
              <w:t>призначення</w:t>
            </w:r>
            <w:proofErr w:type="spellEnd"/>
            <w:r w:rsidRPr="00DB1F49">
              <w:rPr>
                <w:rFonts w:eastAsiaTheme="minorEastAsia" w:cstheme="minorBidi"/>
                <w:sz w:val="24"/>
                <w:lang w:val="ru-RU"/>
              </w:rPr>
              <w:t xml:space="preserve"> та/ </w:t>
            </w:r>
            <w:proofErr w:type="spellStart"/>
            <w:r w:rsidRPr="00DB1F49">
              <w:rPr>
                <w:rFonts w:eastAsiaTheme="minorEastAsia" w:cstheme="minorBidi"/>
                <w:sz w:val="24"/>
                <w:lang w:val="ru-RU"/>
              </w:rPr>
              <w:t>або</w:t>
            </w:r>
            <w:proofErr w:type="spellEnd"/>
            <w:r w:rsidRPr="00DB1F49">
              <w:rPr>
                <w:rFonts w:eastAsiaTheme="minorEastAsia" w:cstheme="minorBidi"/>
                <w:sz w:val="24"/>
                <w:lang w:val="ru-RU"/>
              </w:rPr>
              <w:t xml:space="preserve"> протокол </w:t>
            </w:r>
            <w:proofErr w:type="spellStart"/>
            <w:r w:rsidRPr="00DB1F49">
              <w:rPr>
                <w:rFonts w:eastAsiaTheme="minorEastAsia" w:cstheme="minorBidi"/>
                <w:sz w:val="24"/>
                <w:lang w:val="ru-RU"/>
              </w:rPr>
              <w:t>зборів</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засновників</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тощо</w:t>
            </w:r>
            <w:proofErr w:type="spellEnd"/>
            <w:r w:rsidRPr="00DB1F49">
              <w:rPr>
                <w:rFonts w:eastAsiaTheme="minorEastAsia" w:cstheme="minorBidi"/>
                <w:sz w:val="24"/>
                <w:lang w:val="ru-RU"/>
              </w:rPr>
              <w:t xml:space="preserve">); для </w:t>
            </w:r>
            <w:proofErr w:type="spellStart"/>
            <w:r w:rsidRPr="00DB1F49">
              <w:rPr>
                <w:rFonts w:eastAsiaTheme="minorEastAsia" w:cstheme="minorBidi"/>
                <w:sz w:val="24"/>
                <w:lang w:val="ru-RU"/>
              </w:rPr>
              <w:t>осіб</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що</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уповноважені</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представляти</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інтереси</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учасника</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під</w:t>
            </w:r>
            <w:proofErr w:type="spellEnd"/>
            <w:r w:rsidRPr="00DB1F49">
              <w:rPr>
                <w:rFonts w:eastAsiaTheme="minorEastAsia" w:cstheme="minorBidi"/>
                <w:sz w:val="24"/>
                <w:lang w:val="ru-RU"/>
              </w:rPr>
              <w:t xml:space="preserve"> час </w:t>
            </w:r>
            <w:proofErr w:type="spellStart"/>
            <w:r w:rsidRPr="00DB1F49">
              <w:rPr>
                <w:rFonts w:eastAsiaTheme="minorEastAsia" w:cstheme="minorBidi"/>
                <w:sz w:val="24"/>
                <w:lang w:val="ru-RU"/>
              </w:rPr>
              <w:t>проведення</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процедури</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закупівлі</w:t>
            </w:r>
            <w:proofErr w:type="spellEnd"/>
            <w:r w:rsidRPr="00DB1F49">
              <w:rPr>
                <w:rFonts w:eastAsiaTheme="minorEastAsia" w:cstheme="minorBidi"/>
                <w:sz w:val="24"/>
                <w:lang w:val="ru-RU"/>
              </w:rPr>
              <w:t xml:space="preserve">, та </w:t>
            </w:r>
            <w:proofErr w:type="spellStart"/>
            <w:r w:rsidRPr="00DB1F49">
              <w:rPr>
                <w:rFonts w:eastAsiaTheme="minorEastAsia" w:cstheme="minorBidi"/>
                <w:sz w:val="24"/>
                <w:lang w:val="ru-RU"/>
              </w:rPr>
              <w:t>які</w:t>
            </w:r>
            <w:proofErr w:type="spellEnd"/>
            <w:r w:rsidRPr="00DB1F49">
              <w:rPr>
                <w:rFonts w:eastAsiaTheme="minorEastAsia" w:cstheme="minorBidi"/>
                <w:sz w:val="24"/>
                <w:lang w:val="ru-RU"/>
              </w:rPr>
              <w:t xml:space="preserve"> не </w:t>
            </w:r>
            <w:proofErr w:type="spellStart"/>
            <w:r w:rsidRPr="00DB1F49">
              <w:rPr>
                <w:rFonts w:eastAsiaTheme="minorEastAsia" w:cstheme="minorBidi"/>
                <w:sz w:val="24"/>
                <w:lang w:val="ru-RU"/>
              </w:rPr>
              <w:t>входять</w:t>
            </w:r>
            <w:proofErr w:type="spellEnd"/>
            <w:r w:rsidRPr="00DB1F49">
              <w:rPr>
                <w:rFonts w:eastAsiaTheme="minorEastAsia" w:cstheme="minorBidi"/>
                <w:sz w:val="24"/>
                <w:lang w:val="ru-RU"/>
              </w:rPr>
              <w:t xml:space="preserve"> до кола </w:t>
            </w:r>
            <w:proofErr w:type="spellStart"/>
            <w:r w:rsidRPr="00DB1F49">
              <w:rPr>
                <w:rFonts w:eastAsiaTheme="minorEastAsia" w:cstheme="minorBidi"/>
                <w:sz w:val="24"/>
                <w:lang w:val="ru-RU"/>
              </w:rPr>
              <w:t>осіб</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які</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представляють</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інтереси</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учасника</w:t>
            </w:r>
            <w:proofErr w:type="spellEnd"/>
            <w:r w:rsidRPr="00DB1F49">
              <w:rPr>
                <w:rFonts w:eastAsiaTheme="minorEastAsia" w:cstheme="minorBidi"/>
                <w:sz w:val="24"/>
                <w:lang w:val="ru-RU"/>
              </w:rPr>
              <w:t xml:space="preserve"> без </w:t>
            </w:r>
            <w:proofErr w:type="spellStart"/>
            <w:r w:rsidRPr="00DB1F49">
              <w:rPr>
                <w:rFonts w:eastAsiaTheme="minorEastAsia" w:cstheme="minorBidi"/>
                <w:sz w:val="24"/>
                <w:lang w:val="ru-RU"/>
              </w:rPr>
              <w:t>довіреності</w:t>
            </w:r>
            <w:proofErr w:type="spellEnd"/>
            <w:r w:rsidRPr="00DB1F49">
              <w:rPr>
                <w:rFonts w:eastAsiaTheme="minorEastAsia" w:cstheme="minorBidi"/>
                <w:sz w:val="24"/>
                <w:lang w:val="ru-RU"/>
              </w:rPr>
              <w:t xml:space="preserve"> – </w:t>
            </w:r>
            <w:proofErr w:type="spellStart"/>
            <w:r w:rsidRPr="00DB1F49">
              <w:rPr>
                <w:rFonts w:eastAsiaTheme="minorEastAsia" w:cstheme="minorBidi"/>
                <w:sz w:val="24"/>
                <w:lang w:val="ru-RU"/>
              </w:rPr>
              <w:t>довіреність</w:t>
            </w:r>
            <w:proofErr w:type="spellEnd"/>
            <w:r w:rsidRPr="00DB1F49">
              <w:rPr>
                <w:rFonts w:eastAsiaTheme="minorEastAsia" w:cstheme="minorBidi"/>
                <w:sz w:val="24"/>
                <w:lang w:val="ru-RU"/>
              </w:rPr>
              <w:t xml:space="preserve">, оформлена у </w:t>
            </w:r>
            <w:proofErr w:type="spellStart"/>
            <w:r w:rsidRPr="00DB1F49">
              <w:rPr>
                <w:rFonts w:eastAsiaTheme="minorEastAsia" w:cstheme="minorBidi"/>
                <w:sz w:val="24"/>
                <w:lang w:val="ru-RU"/>
              </w:rPr>
              <w:t>відповідності</w:t>
            </w:r>
            <w:proofErr w:type="spellEnd"/>
            <w:r w:rsidRPr="00DB1F49">
              <w:rPr>
                <w:rFonts w:eastAsiaTheme="minorEastAsia" w:cstheme="minorBidi"/>
                <w:sz w:val="24"/>
                <w:lang w:val="ru-RU"/>
              </w:rPr>
              <w:t xml:space="preserve"> до </w:t>
            </w:r>
            <w:proofErr w:type="spellStart"/>
            <w:r w:rsidRPr="00DB1F49">
              <w:rPr>
                <w:rFonts w:eastAsiaTheme="minorEastAsia" w:cstheme="minorBidi"/>
                <w:sz w:val="24"/>
                <w:lang w:val="ru-RU"/>
              </w:rPr>
              <w:t>вимог</w:t>
            </w:r>
            <w:proofErr w:type="spellEnd"/>
            <w:r w:rsidRPr="00DB1F49">
              <w:rPr>
                <w:rFonts w:eastAsiaTheme="minorEastAsia" w:cstheme="minorBidi"/>
                <w:sz w:val="24"/>
                <w:lang w:val="ru-RU"/>
              </w:rPr>
              <w:t xml:space="preserve"> чинного </w:t>
            </w:r>
            <w:proofErr w:type="spellStart"/>
            <w:r w:rsidRPr="00DB1F49">
              <w:rPr>
                <w:rFonts w:eastAsiaTheme="minorEastAsia" w:cstheme="minorBidi"/>
                <w:sz w:val="24"/>
                <w:lang w:val="ru-RU"/>
              </w:rPr>
              <w:t>законодавства</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із</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зазначенням</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повноважень</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повіреного</w:t>
            </w:r>
            <w:proofErr w:type="spellEnd"/>
            <w:r w:rsidRPr="00DB1F49">
              <w:rPr>
                <w:rFonts w:eastAsiaTheme="minorEastAsia" w:cstheme="minorBidi"/>
                <w:sz w:val="24"/>
                <w:lang w:val="ru-RU"/>
              </w:rPr>
              <w:t xml:space="preserve">, разом з документами, </w:t>
            </w:r>
            <w:proofErr w:type="spellStart"/>
            <w:r w:rsidRPr="00DB1F49">
              <w:rPr>
                <w:rFonts w:eastAsiaTheme="minorEastAsia" w:cstheme="minorBidi"/>
                <w:sz w:val="24"/>
                <w:lang w:val="ru-RU"/>
              </w:rPr>
              <w:t>що</w:t>
            </w:r>
            <w:proofErr w:type="spellEnd"/>
            <w:r w:rsidRPr="00DB1F49">
              <w:rPr>
                <w:rFonts w:eastAsiaTheme="minorEastAsia" w:cstheme="minorBidi"/>
                <w:sz w:val="24"/>
                <w:lang w:val="ru-RU"/>
              </w:rPr>
              <w:t xml:space="preserve"> у </w:t>
            </w:r>
            <w:proofErr w:type="spellStart"/>
            <w:r w:rsidRPr="00DB1F49">
              <w:rPr>
                <w:rFonts w:eastAsiaTheme="minorEastAsia" w:cstheme="minorBidi"/>
                <w:sz w:val="24"/>
                <w:lang w:val="ru-RU"/>
              </w:rPr>
              <w:t>відповідності</w:t>
            </w:r>
            <w:proofErr w:type="spellEnd"/>
            <w:r w:rsidRPr="00DB1F49">
              <w:rPr>
                <w:rFonts w:eastAsiaTheme="minorEastAsia" w:cstheme="minorBidi"/>
                <w:sz w:val="24"/>
                <w:lang w:val="ru-RU"/>
              </w:rPr>
              <w:t xml:space="preserve"> до </w:t>
            </w:r>
            <w:proofErr w:type="spellStart"/>
            <w:r w:rsidRPr="00DB1F49">
              <w:rPr>
                <w:rFonts w:eastAsiaTheme="minorEastAsia" w:cstheme="minorBidi"/>
                <w:sz w:val="24"/>
                <w:lang w:val="ru-RU"/>
              </w:rPr>
              <w:t>цього</w:t>
            </w:r>
            <w:proofErr w:type="spellEnd"/>
            <w:r w:rsidRPr="00DB1F49">
              <w:rPr>
                <w:rFonts w:eastAsiaTheme="minorEastAsia" w:cstheme="minorBidi"/>
                <w:sz w:val="24"/>
                <w:lang w:val="ru-RU"/>
              </w:rPr>
              <w:t xml:space="preserve"> пункту </w:t>
            </w:r>
            <w:proofErr w:type="spellStart"/>
            <w:r w:rsidRPr="00DB1F49">
              <w:rPr>
                <w:rFonts w:eastAsiaTheme="minorEastAsia" w:cstheme="minorBidi"/>
                <w:sz w:val="24"/>
                <w:lang w:val="ru-RU"/>
              </w:rPr>
              <w:t>підтверджують</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повноваження</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посадової</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службової</w:t>
            </w:r>
            <w:proofErr w:type="spellEnd"/>
            <w:r w:rsidRPr="00DB1F49">
              <w:rPr>
                <w:rFonts w:eastAsiaTheme="minorEastAsia" w:cstheme="minorBidi"/>
                <w:sz w:val="24"/>
                <w:lang w:val="ru-RU"/>
              </w:rPr>
              <w:t xml:space="preserve">) особи </w:t>
            </w:r>
            <w:proofErr w:type="spellStart"/>
            <w:r w:rsidRPr="00DB1F49">
              <w:rPr>
                <w:rFonts w:eastAsiaTheme="minorEastAsia" w:cstheme="minorBidi"/>
                <w:sz w:val="24"/>
                <w:lang w:val="ru-RU"/>
              </w:rPr>
              <w:t>учасника</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що</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підписала</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від</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імені</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учасника</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вказану</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довіреність</w:t>
            </w:r>
            <w:proofErr w:type="spellEnd"/>
            <w:r w:rsidRPr="00DB1F49">
              <w:rPr>
                <w:rFonts w:eastAsiaTheme="minorEastAsia" w:cstheme="minorBidi"/>
                <w:sz w:val="24"/>
                <w:lang w:val="ru-RU"/>
              </w:rPr>
              <w:t>.</w:t>
            </w:r>
          </w:p>
          <w:p w:rsidR="00DB1F49" w:rsidRPr="00DB1F49" w:rsidRDefault="00DB1F49" w:rsidP="00DB1F49">
            <w:pPr>
              <w:widowControl w:val="0"/>
              <w:ind w:right="113"/>
              <w:jc w:val="both"/>
              <w:rPr>
                <w:color w:val="FF0000"/>
                <w:sz w:val="24"/>
              </w:rPr>
            </w:pPr>
            <w:r w:rsidRPr="00DB1F49">
              <w:rPr>
                <w:rFonts w:cs="Arial"/>
                <w:color w:val="000000"/>
                <w:sz w:val="24"/>
                <w:lang w:val="ru-RU"/>
              </w:rPr>
              <w:t xml:space="preserve">У </w:t>
            </w:r>
            <w:proofErr w:type="spellStart"/>
            <w:r w:rsidRPr="00DB1F49">
              <w:rPr>
                <w:rFonts w:cs="Arial"/>
                <w:color w:val="000000"/>
                <w:sz w:val="24"/>
                <w:lang w:val="ru-RU"/>
              </w:rPr>
              <w:t>разі</w:t>
            </w:r>
            <w:proofErr w:type="spellEnd"/>
            <w:r w:rsidRPr="00DB1F49">
              <w:rPr>
                <w:rFonts w:cs="Arial"/>
                <w:color w:val="000000"/>
                <w:sz w:val="24"/>
                <w:lang w:val="ru-RU"/>
              </w:rPr>
              <w:t xml:space="preserve"> </w:t>
            </w:r>
            <w:proofErr w:type="spellStart"/>
            <w:r w:rsidRPr="00DB1F49">
              <w:rPr>
                <w:rFonts w:cs="Arial"/>
                <w:color w:val="000000"/>
                <w:sz w:val="24"/>
                <w:lang w:val="ru-RU"/>
              </w:rPr>
              <w:t>якщо</w:t>
            </w:r>
            <w:proofErr w:type="spellEnd"/>
            <w:r w:rsidRPr="00DB1F49">
              <w:rPr>
                <w:rFonts w:cs="Arial"/>
                <w:color w:val="000000"/>
                <w:sz w:val="24"/>
                <w:lang w:val="ru-RU"/>
              </w:rPr>
              <w:t xml:space="preserve"> </w:t>
            </w:r>
            <w:proofErr w:type="spellStart"/>
            <w:r w:rsidRPr="00DB1F49">
              <w:rPr>
                <w:rFonts w:cs="Arial"/>
                <w:color w:val="000000"/>
                <w:sz w:val="24"/>
                <w:lang w:val="ru-RU"/>
              </w:rPr>
              <w:t>тендерна</w:t>
            </w:r>
            <w:proofErr w:type="spellEnd"/>
            <w:r w:rsidRPr="00DB1F49">
              <w:rPr>
                <w:rFonts w:cs="Arial"/>
                <w:color w:val="000000"/>
                <w:sz w:val="24"/>
                <w:lang w:val="ru-RU"/>
              </w:rPr>
              <w:t xml:space="preserve"> </w:t>
            </w:r>
            <w:proofErr w:type="spellStart"/>
            <w:r w:rsidRPr="00DB1F49">
              <w:rPr>
                <w:rFonts w:cs="Arial"/>
                <w:color w:val="000000"/>
                <w:sz w:val="24"/>
                <w:lang w:val="ru-RU"/>
              </w:rPr>
              <w:t>пропозиція</w:t>
            </w:r>
            <w:proofErr w:type="spellEnd"/>
            <w:r w:rsidRPr="00DB1F49">
              <w:rPr>
                <w:rFonts w:cs="Arial"/>
                <w:color w:val="000000"/>
                <w:sz w:val="24"/>
                <w:lang w:val="ru-RU"/>
              </w:rPr>
              <w:t xml:space="preserve"> </w:t>
            </w:r>
            <w:proofErr w:type="spellStart"/>
            <w:r w:rsidRPr="00DB1F49">
              <w:rPr>
                <w:rFonts w:cs="Arial"/>
                <w:color w:val="000000"/>
                <w:sz w:val="24"/>
                <w:lang w:val="ru-RU"/>
              </w:rPr>
              <w:t>подається</w:t>
            </w:r>
            <w:proofErr w:type="spellEnd"/>
            <w:r w:rsidRPr="00DB1F49">
              <w:rPr>
                <w:rFonts w:cs="Arial"/>
                <w:color w:val="000000"/>
                <w:sz w:val="24"/>
                <w:lang w:val="ru-RU"/>
              </w:rPr>
              <w:t xml:space="preserve"> </w:t>
            </w:r>
            <w:proofErr w:type="spellStart"/>
            <w:r w:rsidRPr="00DB1F49">
              <w:rPr>
                <w:rFonts w:cs="Arial"/>
                <w:color w:val="000000"/>
                <w:sz w:val="24"/>
                <w:lang w:val="ru-RU"/>
              </w:rPr>
              <w:t>об'єднанням</w:t>
            </w:r>
            <w:proofErr w:type="spellEnd"/>
            <w:r w:rsidRPr="00DB1F49">
              <w:rPr>
                <w:rFonts w:cs="Arial"/>
                <w:color w:val="000000"/>
                <w:sz w:val="24"/>
                <w:lang w:val="ru-RU"/>
              </w:rPr>
              <w:t xml:space="preserve"> </w:t>
            </w:r>
            <w:proofErr w:type="spellStart"/>
            <w:r w:rsidRPr="00DB1F49">
              <w:rPr>
                <w:rFonts w:cs="Arial"/>
                <w:color w:val="000000"/>
                <w:sz w:val="24"/>
                <w:lang w:val="ru-RU"/>
              </w:rPr>
              <w:t>учасників</w:t>
            </w:r>
            <w:proofErr w:type="spellEnd"/>
            <w:r w:rsidRPr="00DB1F49">
              <w:rPr>
                <w:rFonts w:cs="Arial"/>
                <w:color w:val="000000"/>
                <w:sz w:val="24"/>
                <w:lang w:val="ru-RU"/>
              </w:rPr>
              <w:t xml:space="preserve">, до </w:t>
            </w:r>
            <w:proofErr w:type="spellStart"/>
            <w:r w:rsidRPr="00DB1F49">
              <w:rPr>
                <w:rFonts w:cs="Arial"/>
                <w:color w:val="000000"/>
                <w:sz w:val="24"/>
                <w:lang w:val="ru-RU"/>
              </w:rPr>
              <w:t>неї</w:t>
            </w:r>
            <w:proofErr w:type="spellEnd"/>
            <w:r w:rsidRPr="00DB1F49">
              <w:rPr>
                <w:rFonts w:cs="Arial"/>
                <w:color w:val="000000"/>
                <w:sz w:val="24"/>
                <w:lang w:val="ru-RU"/>
              </w:rPr>
              <w:t xml:space="preserve"> </w:t>
            </w:r>
            <w:proofErr w:type="spellStart"/>
            <w:r w:rsidRPr="00DB1F49">
              <w:rPr>
                <w:rFonts w:cs="Arial"/>
                <w:color w:val="000000"/>
                <w:sz w:val="24"/>
                <w:lang w:val="ru-RU"/>
              </w:rPr>
              <w:t>обов'язково</w:t>
            </w:r>
            <w:proofErr w:type="spellEnd"/>
            <w:r w:rsidRPr="00DB1F49">
              <w:rPr>
                <w:rFonts w:cs="Arial"/>
                <w:color w:val="000000"/>
                <w:sz w:val="24"/>
                <w:lang w:val="ru-RU"/>
              </w:rPr>
              <w:t xml:space="preserve"> </w:t>
            </w:r>
            <w:proofErr w:type="spellStart"/>
            <w:r w:rsidRPr="00DB1F49">
              <w:rPr>
                <w:rFonts w:cs="Arial"/>
                <w:color w:val="000000"/>
                <w:sz w:val="24"/>
                <w:lang w:val="ru-RU"/>
              </w:rPr>
              <w:t>включається</w:t>
            </w:r>
            <w:proofErr w:type="spellEnd"/>
            <w:r w:rsidRPr="00DB1F49">
              <w:rPr>
                <w:rFonts w:cs="Arial"/>
                <w:color w:val="000000"/>
                <w:sz w:val="24"/>
                <w:lang w:val="ru-RU"/>
              </w:rPr>
              <w:t xml:space="preserve"> документ про </w:t>
            </w:r>
            <w:proofErr w:type="spellStart"/>
            <w:r w:rsidRPr="00DB1F49">
              <w:rPr>
                <w:rFonts w:cs="Arial"/>
                <w:color w:val="000000"/>
                <w:sz w:val="24"/>
                <w:lang w:val="ru-RU"/>
              </w:rPr>
              <w:t>створення</w:t>
            </w:r>
            <w:proofErr w:type="spellEnd"/>
            <w:r w:rsidRPr="00DB1F49">
              <w:rPr>
                <w:rFonts w:cs="Arial"/>
                <w:color w:val="000000"/>
                <w:sz w:val="24"/>
                <w:lang w:val="ru-RU"/>
              </w:rPr>
              <w:t xml:space="preserve"> такого </w:t>
            </w:r>
            <w:proofErr w:type="spellStart"/>
            <w:proofErr w:type="gramStart"/>
            <w:r w:rsidRPr="00DB1F49">
              <w:rPr>
                <w:rFonts w:cs="Arial"/>
                <w:color w:val="000000"/>
                <w:sz w:val="24"/>
                <w:lang w:val="ru-RU"/>
              </w:rPr>
              <w:t>об'єднання</w:t>
            </w:r>
            <w:proofErr w:type="spellEnd"/>
            <w:r w:rsidRPr="00DB1F49">
              <w:rPr>
                <w:rFonts w:cs="Arial"/>
                <w:color w:val="000000"/>
                <w:sz w:val="24"/>
                <w:lang w:val="ru-RU"/>
              </w:rPr>
              <w:t xml:space="preserve">.  </w:t>
            </w:r>
            <w:proofErr w:type="gramEnd"/>
          </w:p>
        </w:tc>
      </w:tr>
      <w:tr w:rsidR="00DB1F49" w:rsidRPr="00DB1F49" w:rsidTr="00845A97">
        <w:tc>
          <w:tcPr>
            <w:tcW w:w="748" w:type="dxa"/>
          </w:tcPr>
          <w:p w:rsidR="00DB1F49" w:rsidRPr="00DB1F49" w:rsidRDefault="00DB1F49" w:rsidP="00DB1F49">
            <w:pPr>
              <w:widowControl w:val="0"/>
              <w:tabs>
                <w:tab w:val="left" w:pos="1080"/>
              </w:tabs>
              <w:jc w:val="both"/>
              <w:rPr>
                <w:rFonts w:eastAsiaTheme="minorEastAsia" w:cstheme="minorBidi"/>
                <w:b/>
                <w:bCs/>
                <w:i/>
                <w:color w:val="000000"/>
                <w:sz w:val="24"/>
              </w:rPr>
            </w:pPr>
            <w:r w:rsidRPr="00DB1F49">
              <w:rPr>
                <w:rFonts w:eastAsiaTheme="minorEastAsia" w:cstheme="minorBidi"/>
                <w:b/>
                <w:bCs/>
                <w:i/>
                <w:color w:val="000000"/>
                <w:sz w:val="24"/>
              </w:rPr>
              <w:t>3.</w:t>
            </w:r>
            <w:r w:rsidRPr="00DB1F49">
              <w:rPr>
                <w:rFonts w:eastAsiaTheme="minorEastAsia" w:cstheme="minorBidi"/>
                <w:b/>
                <w:bCs/>
                <w:i/>
                <w:color w:val="000000"/>
                <w:sz w:val="24"/>
                <w:lang w:val="ru-RU"/>
              </w:rPr>
              <w:t>4</w:t>
            </w:r>
            <w:r w:rsidRPr="00DB1F49">
              <w:rPr>
                <w:rFonts w:eastAsiaTheme="minorEastAsia" w:cstheme="minorBidi"/>
                <w:b/>
                <w:bCs/>
                <w:i/>
                <w:color w:val="000000"/>
                <w:sz w:val="24"/>
              </w:rPr>
              <w:t>.</w:t>
            </w:r>
          </w:p>
        </w:tc>
        <w:tc>
          <w:tcPr>
            <w:tcW w:w="9396" w:type="dxa"/>
          </w:tcPr>
          <w:p w:rsidR="00DB1F49" w:rsidRPr="00DB1F49" w:rsidRDefault="00DB1F49" w:rsidP="00DB1F49">
            <w:pPr>
              <w:widowControl w:val="0"/>
              <w:tabs>
                <w:tab w:val="left" w:pos="1080"/>
              </w:tabs>
              <w:jc w:val="both"/>
              <w:rPr>
                <w:rFonts w:eastAsiaTheme="minorEastAsia" w:cstheme="minorBidi"/>
                <w:b/>
                <w:bCs/>
                <w:i/>
                <w:color w:val="000000"/>
                <w:sz w:val="24"/>
                <w:lang w:val="ru-RU"/>
              </w:rPr>
            </w:pPr>
            <w:r w:rsidRPr="00DB1F49">
              <w:rPr>
                <w:rFonts w:eastAsiaTheme="minorEastAsia" w:cstheme="minorBidi"/>
                <w:color w:val="000000"/>
                <w:sz w:val="24"/>
                <w:shd w:val="clear" w:color="auto" w:fill="FFFFFF"/>
                <w:lang w:val="ru-RU"/>
              </w:rPr>
              <w:t xml:space="preserve">Статут </w:t>
            </w:r>
            <w:proofErr w:type="spellStart"/>
            <w:r w:rsidRPr="00DB1F49">
              <w:rPr>
                <w:rFonts w:eastAsiaTheme="minorEastAsia" w:cstheme="minorBidi"/>
                <w:color w:val="000000"/>
                <w:sz w:val="24"/>
                <w:shd w:val="clear" w:color="auto" w:fill="FFFFFF"/>
                <w:lang w:val="ru-RU"/>
              </w:rPr>
              <w:t>зі</w:t>
            </w:r>
            <w:proofErr w:type="spellEnd"/>
            <w:r w:rsidRPr="00DB1F49">
              <w:rPr>
                <w:rFonts w:eastAsiaTheme="minorEastAsia" w:cstheme="minorBidi"/>
                <w:color w:val="000000"/>
                <w:sz w:val="24"/>
                <w:shd w:val="clear" w:color="auto" w:fill="FFFFFF"/>
                <w:lang w:val="ru-RU"/>
              </w:rPr>
              <w:t xml:space="preserve"> </w:t>
            </w:r>
            <w:proofErr w:type="spellStart"/>
            <w:r w:rsidRPr="00DB1F49">
              <w:rPr>
                <w:rFonts w:eastAsiaTheme="minorEastAsia" w:cstheme="minorBidi"/>
                <w:color w:val="000000"/>
                <w:sz w:val="24"/>
                <w:shd w:val="clear" w:color="auto" w:fill="FFFFFF"/>
                <w:lang w:val="ru-RU"/>
              </w:rPr>
              <w:t>змінами</w:t>
            </w:r>
            <w:proofErr w:type="spellEnd"/>
            <w:r w:rsidRPr="00DB1F49">
              <w:rPr>
                <w:rFonts w:eastAsiaTheme="minorEastAsia" w:cstheme="minorBidi"/>
                <w:color w:val="000000"/>
                <w:sz w:val="24"/>
                <w:shd w:val="clear" w:color="auto" w:fill="FFFFFF"/>
                <w:lang w:val="ru-RU"/>
              </w:rPr>
              <w:t xml:space="preserve"> до </w:t>
            </w:r>
            <w:proofErr w:type="spellStart"/>
            <w:r w:rsidRPr="00DB1F49">
              <w:rPr>
                <w:rFonts w:eastAsiaTheme="minorEastAsia" w:cstheme="minorBidi"/>
                <w:color w:val="000000"/>
                <w:sz w:val="24"/>
                <w:shd w:val="clear" w:color="auto" w:fill="FFFFFF"/>
                <w:lang w:val="ru-RU"/>
              </w:rPr>
              <w:t>нього</w:t>
            </w:r>
            <w:proofErr w:type="spellEnd"/>
            <w:r w:rsidRPr="00DB1F49">
              <w:rPr>
                <w:rFonts w:eastAsiaTheme="minorEastAsia" w:cstheme="minorBidi"/>
                <w:color w:val="000000"/>
                <w:sz w:val="24"/>
                <w:shd w:val="clear" w:color="auto" w:fill="FFFFFF"/>
                <w:lang w:val="ru-RU"/>
              </w:rPr>
              <w:t xml:space="preserve"> (при </w:t>
            </w:r>
            <w:proofErr w:type="spellStart"/>
            <w:r w:rsidRPr="00DB1F49">
              <w:rPr>
                <w:rFonts w:eastAsiaTheme="minorEastAsia" w:cstheme="minorBidi"/>
                <w:color w:val="000000"/>
                <w:sz w:val="24"/>
                <w:shd w:val="clear" w:color="auto" w:fill="FFFFFF"/>
                <w:lang w:val="ru-RU"/>
              </w:rPr>
              <w:t>наявності</w:t>
            </w:r>
            <w:proofErr w:type="spellEnd"/>
            <w:r w:rsidRPr="00DB1F49">
              <w:rPr>
                <w:rFonts w:eastAsiaTheme="minorEastAsia" w:cstheme="minorBidi"/>
                <w:color w:val="000000"/>
                <w:sz w:val="24"/>
                <w:shd w:val="clear" w:color="auto" w:fill="FFFFFF"/>
                <w:lang w:val="ru-RU"/>
              </w:rPr>
              <w:t xml:space="preserve">), </w:t>
            </w:r>
            <w:proofErr w:type="spellStart"/>
            <w:r w:rsidRPr="00DB1F49">
              <w:rPr>
                <w:rFonts w:eastAsiaTheme="minorEastAsia" w:cstheme="minorBidi"/>
                <w:color w:val="000000"/>
                <w:sz w:val="24"/>
                <w:shd w:val="clear" w:color="auto" w:fill="FFFFFF"/>
                <w:lang w:val="ru-RU"/>
              </w:rPr>
              <w:t>чи</w:t>
            </w:r>
            <w:proofErr w:type="spellEnd"/>
            <w:r w:rsidRPr="00DB1F49">
              <w:rPr>
                <w:rFonts w:eastAsiaTheme="minorEastAsia" w:cstheme="minorBidi"/>
                <w:color w:val="000000"/>
                <w:sz w:val="24"/>
                <w:shd w:val="clear" w:color="auto" w:fill="FFFFFF"/>
                <w:lang w:val="ru-RU"/>
              </w:rPr>
              <w:t xml:space="preserve"> статут в </w:t>
            </w:r>
            <w:proofErr w:type="spellStart"/>
            <w:r w:rsidRPr="00DB1F49">
              <w:rPr>
                <w:rFonts w:eastAsiaTheme="minorEastAsia" w:cstheme="minorBidi"/>
                <w:color w:val="000000"/>
                <w:sz w:val="24"/>
                <w:shd w:val="clear" w:color="auto" w:fill="FFFFFF"/>
                <w:lang w:val="ru-RU"/>
              </w:rPr>
              <w:t>новій</w:t>
            </w:r>
            <w:proofErr w:type="spellEnd"/>
            <w:r w:rsidRPr="00DB1F49">
              <w:rPr>
                <w:rFonts w:eastAsiaTheme="minorEastAsia" w:cstheme="minorBidi"/>
                <w:color w:val="000000"/>
                <w:sz w:val="24"/>
                <w:shd w:val="clear" w:color="auto" w:fill="FFFFFF"/>
                <w:lang w:val="ru-RU"/>
              </w:rPr>
              <w:t xml:space="preserve"> </w:t>
            </w:r>
            <w:proofErr w:type="spellStart"/>
            <w:r w:rsidRPr="00DB1F49">
              <w:rPr>
                <w:rFonts w:eastAsiaTheme="minorEastAsia" w:cstheme="minorBidi"/>
                <w:color w:val="000000"/>
                <w:sz w:val="24"/>
                <w:shd w:val="clear" w:color="auto" w:fill="FFFFFF"/>
                <w:lang w:val="ru-RU"/>
              </w:rPr>
              <w:t>редакції</w:t>
            </w:r>
            <w:proofErr w:type="spellEnd"/>
            <w:r w:rsidRPr="00DB1F49">
              <w:rPr>
                <w:rFonts w:eastAsiaTheme="minorEastAsia" w:cstheme="minorBidi"/>
                <w:color w:val="000000"/>
                <w:sz w:val="24"/>
                <w:shd w:val="clear" w:color="auto" w:fill="FFFFFF"/>
                <w:lang w:val="ru-RU"/>
              </w:rPr>
              <w:t xml:space="preserve">, </w:t>
            </w:r>
            <w:proofErr w:type="spellStart"/>
            <w:r w:rsidRPr="00DB1F49">
              <w:rPr>
                <w:rFonts w:eastAsiaTheme="minorEastAsia" w:cstheme="minorBidi"/>
                <w:color w:val="000000"/>
                <w:sz w:val="24"/>
                <w:shd w:val="clear" w:color="auto" w:fill="FFFFFF"/>
                <w:lang w:val="ru-RU"/>
              </w:rPr>
              <w:t>або</w:t>
            </w:r>
            <w:proofErr w:type="spellEnd"/>
            <w:r w:rsidRPr="00DB1F49">
              <w:rPr>
                <w:rFonts w:eastAsiaTheme="minorEastAsia" w:cstheme="minorBidi"/>
                <w:color w:val="000000"/>
                <w:sz w:val="24"/>
                <w:shd w:val="clear" w:color="auto" w:fill="FFFFFF"/>
                <w:lang w:val="ru-RU"/>
              </w:rPr>
              <w:t xml:space="preserve"> </w:t>
            </w:r>
            <w:proofErr w:type="spellStart"/>
            <w:r w:rsidRPr="00DB1F49">
              <w:rPr>
                <w:rFonts w:eastAsiaTheme="minorEastAsia" w:cstheme="minorBidi"/>
                <w:color w:val="000000"/>
                <w:sz w:val="24"/>
                <w:shd w:val="clear" w:color="auto" w:fill="FFFFFF"/>
                <w:lang w:val="ru-RU"/>
              </w:rPr>
              <w:t>інший</w:t>
            </w:r>
            <w:proofErr w:type="spellEnd"/>
            <w:r w:rsidRPr="00DB1F49">
              <w:rPr>
                <w:rFonts w:eastAsiaTheme="minorEastAsia" w:cstheme="minorBidi"/>
                <w:color w:val="000000"/>
                <w:sz w:val="24"/>
                <w:shd w:val="clear" w:color="auto" w:fill="FFFFFF"/>
                <w:lang w:val="ru-RU"/>
              </w:rPr>
              <w:t xml:space="preserve"> </w:t>
            </w:r>
            <w:proofErr w:type="spellStart"/>
            <w:r w:rsidRPr="00DB1F49">
              <w:rPr>
                <w:rFonts w:eastAsiaTheme="minorEastAsia" w:cstheme="minorBidi"/>
                <w:color w:val="000000"/>
                <w:sz w:val="24"/>
                <w:shd w:val="clear" w:color="auto" w:fill="FFFFFF"/>
                <w:lang w:val="ru-RU"/>
              </w:rPr>
              <w:t>установчий</w:t>
            </w:r>
            <w:proofErr w:type="spellEnd"/>
            <w:r w:rsidRPr="00DB1F49">
              <w:rPr>
                <w:rFonts w:eastAsiaTheme="minorEastAsia" w:cstheme="minorBidi"/>
                <w:color w:val="000000"/>
                <w:sz w:val="24"/>
                <w:shd w:val="clear" w:color="auto" w:fill="FFFFFF"/>
                <w:lang w:val="ru-RU"/>
              </w:rPr>
              <w:t xml:space="preserve"> документ. </w:t>
            </w:r>
            <w:r w:rsidRPr="00DB1F49">
              <w:rPr>
                <w:rFonts w:eastAsiaTheme="minorEastAsia" w:cstheme="minorBidi"/>
                <w:bCs/>
                <w:color w:val="000000"/>
                <w:sz w:val="24"/>
                <w:shd w:val="clear" w:color="auto" w:fill="FFFFFF"/>
                <w:lang w:val="ru-RU"/>
              </w:rPr>
              <w:t xml:space="preserve">У </w:t>
            </w:r>
            <w:proofErr w:type="spellStart"/>
            <w:r w:rsidRPr="00DB1F49">
              <w:rPr>
                <w:rFonts w:eastAsiaTheme="minorEastAsia" w:cstheme="minorBidi"/>
                <w:bCs/>
                <w:color w:val="000000"/>
                <w:sz w:val="24"/>
                <w:shd w:val="clear" w:color="auto" w:fill="FFFFFF"/>
                <w:lang w:val="ru-RU"/>
              </w:rPr>
              <w:t>разі</w:t>
            </w:r>
            <w:proofErr w:type="spellEnd"/>
            <w:r w:rsidRPr="00DB1F49">
              <w:rPr>
                <w:rFonts w:eastAsiaTheme="minorEastAsia" w:cstheme="minorBidi"/>
                <w:bCs/>
                <w:color w:val="000000"/>
                <w:sz w:val="24"/>
                <w:shd w:val="clear" w:color="auto" w:fill="FFFFFF"/>
                <w:lang w:val="ru-RU"/>
              </w:rPr>
              <w:t xml:space="preserve">, </w:t>
            </w:r>
            <w:proofErr w:type="spellStart"/>
            <w:r w:rsidRPr="00DB1F49">
              <w:rPr>
                <w:rFonts w:eastAsiaTheme="minorEastAsia" w:cstheme="minorBidi"/>
                <w:bCs/>
                <w:color w:val="000000"/>
                <w:sz w:val="24"/>
                <w:shd w:val="clear" w:color="auto" w:fill="FFFFFF"/>
                <w:lang w:val="ru-RU"/>
              </w:rPr>
              <w:t>якщо</w:t>
            </w:r>
            <w:proofErr w:type="spellEnd"/>
            <w:r w:rsidRPr="00DB1F49">
              <w:rPr>
                <w:rFonts w:eastAsiaTheme="minorEastAsia" w:cstheme="minorBidi"/>
                <w:bCs/>
                <w:color w:val="000000"/>
                <w:sz w:val="24"/>
                <w:shd w:val="clear" w:color="auto" w:fill="FFFFFF"/>
                <w:lang w:val="ru-RU"/>
              </w:rPr>
              <w:t xml:space="preserve"> </w:t>
            </w:r>
            <w:proofErr w:type="spellStart"/>
            <w:r w:rsidRPr="00DB1F49">
              <w:rPr>
                <w:rFonts w:eastAsiaTheme="minorEastAsia" w:cstheme="minorBidi"/>
                <w:bCs/>
                <w:color w:val="000000"/>
                <w:sz w:val="24"/>
                <w:shd w:val="clear" w:color="auto" w:fill="FFFFFF"/>
                <w:lang w:val="ru-RU"/>
              </w:rPr>
              <w:t>учасник</w:t>
            </w:r>
            <w:proofErr w:type="spellEnd"/>
            <w:r w:rsidRPr="00DB1F49">
              <w:rPr>
                <w:rFonts w:eastAsiaTheme="minorEastAsia" w:cstheme="minorBidi"/>
                <w:bCs/>
                <w:color w:val="000000"/>
                <w:sz w:val="24"/>
                <w:shd w:val="clear" w:color="auto" w:fill="FFFFFF"/>
                <w:lang w:val="ru-RU"/>
              </w:rPr>
              <w:t xml:space="preserve"> </w:t>
            </w:r>
            <w:proofErr w:type="spellStart"/>
            <w:r w:rsidRPr="00DB1F49">
              <w:rPr>
                <w:rFonts w:eastAsiaTheme="minorEastAsia" w:cstheme="minorBidi"/>
                <w:bCs/>
                <w:color w:val="000000"/>
                <w:sz w:val="24"/>
                <w:shd w:val="clear" w:color="auto" w:fill="FFFFFF"/>
                <w:lang w:val="ru-RU"/>
              </w:rPr>
              <w:t>здійснює</w:t>
            </w:r>
            <w:proofErr w:type="spellEnd"/>
            <w:r w:rsidRPr="00DB1F49">
              <w:rPr>
                <w:rFonts w:eastAsiaTheme="minorEastAsia" w:cstheme="minorBidi"/>
                <w:bCs/>
                <w:color w:val="000000"/>
                <w:sz w:val="24"/>
                <w:shd w:val="clear" w:color="auto" w:fill="FFFFFF"/>
                <w:lang w:val="ru-RU"/>
              </w:rPr>
              <w:t xml:space="preserve"> </w:t>
            </w:r>
            <w:proofErr w:type="spellStart"/>
            <w:r w:rsidRPr="00DB1F49">
              <w:rPr>
                <w:rFonts w:eastAsiaTheme="minorEastAsia" w:cstheme="minorBidi"/>
                <w:bCs/>
                <w:color w:val="000000"/>
                <w:sz w:val="24"/>
                <w:shd w:val="clear" w:color="auto" w:fill="FFFFFF"/>
                <w:lang w:val="ru-RU"/>
              </w:rPr>
              <w:t>діяльність</w:t>
            </w:r>
            <w:proofErr w:type="spellEnd"/>
            <w:r w:rsidRPr="00DB1F49">
              <w:rPr>
                <w:rFonts w:eastAsiaTheme="minorEastAsia" w:cstheme="minorBidi"/>
                <w:bCs/>
                <w:color w:val="000000"/>
                <w:sz w:val="24"/>
                <w:shd w:val="clear" w:color="auto" w:fill="FFFFFF"/>
                <w:lang w:val="ru-RU"/>
              </w:rPr>
              <w:t xml:space="preserve"> на </w:t>
            </w:r>
            <w:proofErr w:type="spellStart"/>
            <w:r w:rsidRPr="00DB1F49">
              <w:rPr>
                <w:rFonts w:eastAsiaTheme="minorEastAsia" w:cstheme="minorBidi"/>
                <w:bCs/>
                <w:color w:val="000000"/>
                <w:sz w:val="24"/>
                <w:shd w:val="clear" w:color="auto" w:fill="FFFFFF"/>
                <w:lang w:val="ru-RU"/>
              </w:rPr>
              <w:t>підставі</w:t>
            </w:r>
            <w:proofErr w:type="spellEnd"/>
            <w:r w:rsidRPr="00DB1F49">
              <w:rPr>
                <w:rFonts w:eastAsiaTheme="minorEastAsia" w:cstheme="minorBidi"/>
                <w:bCs/>
                <w:color w:val="000000"/>
                <w:sz w:val="24"/>
                <w:shd w:val="clear" w:color="auto" w:fill="FFFFFF"/>
                <w:lang w:val="ru-RU"/>
              </w:rPr>
              <w:t xml:space="preserve"> модельного </w:t>
            </w:r>
            <w:r w:rsidRPr="00DB1F49">
              <w:rPr>
                <w:rFonts w:eastAsiaTheme="minorEastAsia" w:cstheme="minorBidi"/>
                <w:bCs/>
                <w:color w:val="000000"/>
                <w:sz w:val="24"/>
                <w:shd w:val="clear" w:color="auto" w:fill="FFFFFF"/>
                <w:lang w:val="ru-RU"/>
              </w:rPr>
              <w:lastRenderedPageBreak/>
              <w:t>статуту,</w:t>
            </w:r>
            <w:r w:rsidRPr="00DB1F49">
              <w:rPr>
                <w:rFonts w:eastAsiaTheme="minorEastAsia"/>
                <w:color w:val="000000"/>
                <w:sz w:val="24"/>
                <w:shd w:val="clear" w:color="auto" w:fill="FFFFFF"/>
                <w:lang w:val="ru-RU"/>
              </w:rPr>
              <w:t> </w:t>
            </w:r>
            <w:proofErr w:type="spellStart"/>
            <w:r w:rsidRPr="00DB1F49">
              <w:rPr>
                <w:rFonts w:eastAsiaTheme="minorEastAsia" w:cstheme="minorBidi"/>
                <w:color w:val="000000"/>
                <w:sz w:val="24"/>
                <w:shd w:val="clear" w:color="auto" w:fill="FFFFFF"/>
                <w:lang w:val="ru-RU"/>
              </w:rPr>
              <w:t>необхідно</w:t>
            </w:r>
            <w:proofErr w:type="spellEnd"/>
            <w:r w:rsidRPr="00DB1F49">
              <w:rPr>
                <w:rFonts w:eastAsiaTheme="minorEastAsia" w:cstheme="minorBidi"/>
                <w:color w:val="000000"/>
                <w:sz w:val="24"/>
                <w:shd w:val="clear" w:color="auto" w:fill="FFFFFF"/>
                <w:lang w:val="ru-RU"/>
              </w:rPr>
              <w:t xml:space="preserve"> </w:t>
            </w:r>
            <w:proofErr w:type="spellStart"/>
            <w:r w:rsidRPr="00DB1F49">
              <w:rPr>
                <w:rFonts w:eastAsiaTheme="minorEastAsia" w:cstheme="minorBidi"/>
                <w:color w:val="000000"/>
                <w:sz w:val="24"/>
                <w:shd w:val="clear" w:color="auto" w:fill="FFFFFF"/>
                <w:lang w:val="ru-RU"/>
              </w:rPr>
              <w:t>надати</w:t>
            </w:r>
            <w:proofErr w:type="spellEnd"/>
            <w:r w:rsidRPr="00DB1F49">
              <w:rPr>
                <w:rFonts w:eastAsiaTheme="minorEastAsia" w:cstheme="minorBidi"/>
                <w:color w:val="000000"/>
                <w:sz w:val="24"/>
                <w:shd w:val="clear" w:color="auto" w:fill="FFFFFF"/>
                <w:lang w:val="ru-RU"/>
              </w:rPr>
              <w:t xml:space="preserve"> </w:t>
            </w:r>
            <w:proofErr w:type="spellStart"/>
            <w:r w:rsidRPr="00DB1F49">
              <w:rPr>
                <w:rFonts w:eastAsiaTheme="minorEastAsia" w:cstheme="minorBidi"/>
                <w:color w:val="000000"/>
                <w:sz w:val="24"/>
                <w:shd w:val="clear" w:color="auto" w:fill="FFFFFF"/>
                <w:lang w:val="ru-RU"/>
              </w:rPr>
              <w:t>рішення</w:t>
            </w:r>
            <w:proofErr w:type="spellEnd"/>
            <w:r w:rsidRPr="00DB1F49">
              <w:rPr>
                <w:rFonts w:eastAsiaTheme="minorEastAsia" w:cstheme="minorBidi"/>
                <w:color w:val="000000"/>
                <w:sz w:val="24"/>
                <w:shd w:val="clear" w:color="auto" w:fill="FFFFFF"/>
                <w:lang w:val="ru-RU"/>
              </w:rPr>
              <w:t xml:space="preserve"> </w:t>
            </w:r>
            <w:proofErr w:type="spellStart"/>
            <w:r w:rsidRPr="00DB1F49">
              <w:rPr>
                <w:rFonts w:eastAsiaTheme="minorEastAsia" w:cstheme="minorBidi"/>
                <w:color w:val="000000"/>
                <w:sz w:val="24"/>
                <w:shd w:val="clear" w:color="auto" w:fill="FFFFFF"/>
                <w:lang w:val="ru-RU"/>
              </w:rPr>
              <w:t>засновників</w:t>
            </w:r>
            <w:proofErr w:type="spellEnd"/>
            <w:r w:rsidRPr="00DB1F49">
              <w:rPr>
                <w:rFonts w:eastAsiaTheme="minorEastAsia" w:cstheme="minorBidi"/>
                <w:color w:val="000000"/>
                <w:sz w:val="24"/>
                <w:shd w:val="clear" w:color="auto" w:fill="FFFFFF"/>
                <w:lang w:val="ru-RU"/>
              </w:rPr>
              <w:t xml:space="preserve"> про </w:t>
            </w:r>
            <w:proofErr w:type="spellStart"/>
            <w:r w:rsidRPr="00DB1F49">
              <w:rPr>
                <w:rFonts w:eastAsiaTheme="minorEastAsia" w:cstheme="minorBidi"/>
                <w:color w:val="000000"/>
                <w:sz w:val="24"/>
                <w:shd w:val="clear" w:color="auto" w:fill="FFFFFF"/>
                <w:lang w:val="ru-RU"/>
              </w:rPr>
              <w:t>створення</w:t>
            </w:r>
            <w:proofErr w:type="spellEnd"/>
            <w:r w:rsidRPr="00DB1F49">
              <w:rPr>
                <w:rFonts w:eastAsiaTheme="minorEastAsia" w:cstheme="minorBidi"/>
                <w:color w:val="000000"/>
                <w:sz w:val="24"/>
                <w:shd w:val="clear" w:color="auto" w:fill="FFFFFF"/>
                <w:lang w:val="ru-RU"/>
              </w:rPr>
              <w:t xml:space="preserve"> </w:t>
            </w:r>
            <w:proofErr w:type="spellStart"/>
            <w:r w:rsidRPr="00DB1F49">
              <w:rPr>
                <w:rFonts w:eastAsiaTheme="minorEastAsia" w:cstheme="minorBidi"/>
                <w:color w:val="000000"/>
                <w:sz w:val="24"/>
                <w:shd w:val="clear" w:color="auto" w:fill="FFFFFF"/>
                <w:lang w:val="ru-RU"/>
              </w:rPr>
              <w:t>такої</w:t>
            </w:r>
            <w:proofErr w:type="spellEnd"/>
            <w:r w:rsidRPr="00DB1F49">
              <w:rPr>
                <w:rFonts w:eastAsiaTheme="minorEastAsia" w:cstheme="minorBidi"/>
                <w:color w:val="000000"/>
                <w:sz w:val="24"/>
                <w:shd w:val="clear" w:color="auto" w:fill="FFFFFF"/>
                <w:lang w:val="ru-RU"/>
              </w:rPr>
              <w:t xml:space="preserve"> </w:t>
            </w:r>
            <w:proofErr w:type="spellStart"/>
            <w:r w:rsidRPr="00DB1F49">
              <w:rPr>
                <w:rFonts w:eastAsiaTheme="minorEastAsia" w:cstheme="minorBidi"/>
                <w:color w:val="000000"/>
                <w:sz w:val="24"/>
                <w:shd w:val="clear" w:color="auto" w:fill="FFFFFF"/>
                <w:lang w:val="ru-RU"/>
              </w:rPr>
              <w:t>юридичної</w:t>
            </w:r>
            <w:proofErr w:type="spellEnd"/>
            <w:r w:rsidRPr="00DB1F49">
              <w:rPr>
                <w:rFonts w:eastAsiaTheme="minorEastAsia" w:cstheme="minorBidi"/>
                <w:color w:val="000000"/>
                <w:sz w:val="24"/>
                <w:shd w:val="clear" w:color="auto" w:fill="FFFFFF"/>
                <w:lang w:val="ru-RU"/>
              </w:rPr>
              <w:t xml:space="preserve"> особи та </w:t>
            </w:r>
            <w:proofErr w:type="spellStart"/>
            <w:r w:rsidRPr="00DB1F49">
              <w:rPr>
                <w:rFonts w:eastAsiaTheme="minorEastAsia" w:cstheme="minorBidi"/>
                <w:color w:val="000000"/>
                <w:sz w:val="24"/>
                <w:shd w:val="clear" w:color="auto" w:fill="FFFFFF"/>
                <w:lang w:val="ru-RU"/>
              </w:rPr>
              <w:t>здійснення</w:t>
            </w:r>
            <w:proofErr w:type="spellEnd"/>
            <w:r w:rsidRPr="00DB1F49">
              <w:rPr>
                <w:rFonts w:eastAsiaTheme="minorEastAsia" w:cstheme="minorBidi"/>
                <w:color w:val="000000"/>
                <w:sz w:val="24"/>
                <w:shd w:val="clear" w:color="auto" w:fill="FFFFFF"/>
                <w:lang w:val="ru-RU"/>
              </w:rPr>
              <w:t xml:space="preserve"> </w:t>
            </w:r>
            <w:proofErr w:type="spellStart"/>
            <w:r w:rsidRPr="00DB1F49">
              <w:rPr>
                <w:rFonts w:eastAsiaTheme="minorEastAsia" w:cstheme="minorBidi"/>
                <w:color w:val="000000"/>
                <w:sz w:val="24"/>
                <w:shd w:val="clear" w:color="auto" w:fill="FFFFFF"/>
                <w:lang w:val="ru-RU"/>
              </w:rPr>
              <w:t>діяльності</w:t>
            </w:r>
            <w:proofErr w:type="spellEnd"/>
            <w:r w:rsidRPr="00DB1F49">
              <w:rPr>
                <w:rFonts w:eastAsiaTheme="minorEastAsia" w:cstheme="minorBidi"/>
                <w:color w:val="000000"/>
                <w:sz w:val="24"/>
                <w:shd w:val="clear" w:color="auto" w:fill="FFFFFF"/>
                <w:lang w:val="ru-RU"/>
              </w:rPr>
              <w:t xml:space="preserve"> на </w:t>
            </w:r>
            <w:proofErr w:type="spellStart"/>
            <w:r w:rsidRPr="00DB1F49">
              <w:rPr>
                <w:rFonts w:eastAsiaTheme="minorEastAsia" w:cstheme="minorBidi"/>
                <w:color w:val="000000"/>
                <w:sz w:val="24"/>
                <w:shd w:val="clear" w:color="auto" w:fill="FFFFFF"/>
                <w:lang w:val="ru-RU"/>
              </w:rPr>
              <w:t>підставі</w:t>
            </w:r>
            <w:proofErr w:type="spellEnd"/>
            <w:r w:rsidRPr="00DB1F49">
              <w:rPr>
                <w:rFonts w:eastAsiaTheme="minorEastAsia" w:cstheme="minorBidi"/>
                <w:color w:val="000000"/>
                <w:sz w:val="24"/>
                <w:shd w:val="clear" w:color="auto" w:fill="FFFFFF"/>
                <w:lang w:val="ru-RU"/>
              </w:rPr>
              <w:t xml:space="preserve"> модельного статуту.</w:t>
            </w:r>
          </w:p>
        </w:tc>
      </w:tr>
      <w:tr w:rsidR="00DB1F49" w:rsidRPr="00DB1F49" w:rsidTr="00845A97">
        <w:tc>
          <w:tcPr>
            <w:tcW w:w="748" w:type="dxa"/>
          </w:tcPr>
          <w:p w:rsidR="00DB1F49" w:rsidRPr="00DB1F49" w:rsidRDefault="00DB1F49" w:rsidP="00DB1F49">
            <w:pPr>
              <w:widowControl w:val="0"/>
              <w:tabs>
                <w:tab w:val="left" w:pos="1080"/>
              </w:tabs>
              <w:jc w:val="both"/>
              <w:rPr>
                <w:rFonts w:eastAsiaTheme="minorEastAsia" w:cstheme="minorBidi"/>
                <w:b/>
                <w:bCs/>
                <w:i/>
                <w:color w:val="000000"/>
                <w:sz w:val="24"/>
              </w:rPr>
            </w:pPr>
            <w:r w:rsidRPr="00DB1F49">
              <w:rPr>
                <w:rFonts w:eastAsiaTheme="minorEastAsia" w:cstheme="minorBidi"/>
                <w:b/>
                <w:bCs/>
                <w:i/>
                <w:color w:val="000000"/>
                <w:sz w:val="24"/>
              </w:rPr>
              <w:lastRenderedPageBreak/>
              <w:t>3.</w:t>
            </w:r>
            <w:r w:rsidRPr="00DB1F49">
              <w:rPr>
                <w:rFonts w:eastAsiaTheme="minorEastAsia" w:cstheme="minorBidi"/>
                <w:b/>
                <w:bCs/>
                <w:i/>
                <w:color w:val="000000"/>
                <w:sz w:val="24"/>
                <w:lang w:val="ru-RU"/>
              </w:rPr>
              <w:t>5</w:t>
            </w:r>
            <w:r w:rsidRPr="00DB1F49">
              <w:rPr>
                <w:rFonts w:eastAsiaTheme="minorEastAsia" w:cstheme="minorBidi"/>
                <w:b/>
                <w:bCs/>
                <w:i/>
                <w:color w:val="000000"/>
                <w:sz w:val="24"/>
              </w:rPr>
              <w:t>.</w:t>
            </w:r>
          </w:p>
        </w:tc>
        <w:tc>
          <w:tcPr>
            <w:tcW w:w="9396" w:type="dxa"/>
          </w:tcPr>
          <w:p w:rsidR="00DB1F49" w:rsidRPr="00DB1F49" w:rsidRDefault="00DB1F49" w:rsidP="00DB1F49">
            <w:pPr>
              <w:widowControl w:val="0"/>
              <w:jc w:val="both"/>
              <w:rPr>
                <w:rFonts w:eastAsiaTheme="minorEastAsia" w:cstheme="minorBidi"/>
                <w:sz w:val="24"/>
                <w:lang w:val="ru-RU"/>
              </w:rPr>
            </w:pPr>
            <w:proofErr w:type="spellStart"/>
            <w:r w:rsidRPr="00DB1F49">
              <w:rPr>
                <w:rFonts w:eastAsiaTheme="minorEastAsia" w:cstheme="minorBidi"/>
                <w:iCs/>
                <w:color w:val="000000"/>
                <w:sz w:val="24"/>
                <w:lang w:val="ru-RU"/>
              </w:rPr>
              <w:t>Погодження</w:t>
            </w:r>
            <w:proofErr w:type="spellEnd"/>
            <w:r w:rsidRPr="00DB1F49">
              <w:rPr>
                <w:rFonts w:eastAsiaTheme="minorEastAsia" w:cstheme="minorBidi"/>
                <w:iCs/>
                <w:color w:val="000000"/>
                <w:sz w:val="24"/>
                <w:lang w:val="ru-RU"/>
              </w:rPr>
              <w:t xml:space="preserve"> з </w:t>
            </w:r>
            <w:proofErr w:type="spellStart"/>
            <w:r w:rsidRPr="00DB1F49">
              <w:rPr>
                <w:rFonts w:eastAsiaTheme="minorEastAsia" w:cstheme="minorBidi"/>
                <w:iCs/>
                <w:color w:val="000000"/>
                <w:sz w:val="24"/>
                <w:lang w:val="ru-RU"/>
              </w:rPr>
              <w:t>проєктом</w:t>
            </w:r>
            <w:proofErr w:type="spellEnd"/>
            <w:r w:rsidRPr="00DB1F49">
              <w:rPr>
                <w:rFonts w:eastAsiaTheme="minorEastAsia" w:cstheme="minorBidi"/>
                <w:iCs/>
                <w:color w:val="000000"/>
                <w:sz w:val="24"/>
                <w:lang w:val="ru-RU"/>
              </w:rPr>
              <w:t xml:space="preserve"> Договору </w:t>
            </w:r>
            <w:proofErr w:type="spellStart"/>
            <w:r w:rsidRPr="00DB1F49">
              <w:rPr>
                <w:rFonts w:eastAsiaTheme="minorEastAsia" w:cstheme="minorBidi"/>
                <w:iCs/>
                <w:color w:val="000000"/>
                <w:sz w:val="24"/>
                <w:lang w:val="ru-RU"/>
              </w:rPr>
              <w:t>згідно</w:t>
            </w:r>
            <w:proofErr w:type="spellEnd"/>
            <w:r w:rsidRPr="00DB1F49">
              <w:rPr>
                <w:rFonts w:eastAsiaTheme="minorEastAsia" w:cstheme="minorBidi"/>
                <w:iCs/>
                <w:color w:val="000000"/>
                <w:sz w:val="24"/>
                <w:lang w:val="ru-RU"/>
              </w:rPr>
              <w:t xml:space="preserve"> </w:t>
            </w:r>
            <w:proofErr w:type="spellStart"/>
            <w:r w:rsidRPr="00DB1F49">
              <w:rPr>
                <w:rFonts w:eastAsiaTheme="minorEastAsia" w:cstheme="minorBidi"/>
                <w:iCs/>
                <w:color w:val="000000"/>
                <w:sz w:val="24"/>
                <w:lang w:val="ru-RU"/>
              </w:rPr>
              <w:t>Додатку</w:t>
            </w:r>
            <w:proofErr w:type="spellEnd"/>
            <w:r w:rsidRPr="00DB1F49">
              <w:rPr>
                <w:rFonts w:eastAsiaTheme="minorEastAsia" w:cstheme="minorBidi"/>
                <w:iCs/>
                <w:color w:val="000000"/>
                <w:sz w:val="24"/>
                <w:lang w:val="ru-RU"/>
              </w:rPr>
              <w:t xml:space="preserve"> 3</w:t>
            </w:r>
            <w:r w:rsidRPr="00DB1F49">
              <w:rPr>
                <w:rFonts w:eastAsiaTheme="minorEastAsia" w:cstheme="minorBidi"/>
                <w:sz w:val="24"/>
                <w:lang w:val="ru-RU"/>
              </w:rPr>
              <w:t xml:space="preserve"> </w:t>
            </w:r>
            <w:proofErr w:type="spellStart"/>
            <w:r w:rsidRPr="00DB1F49">
              <w:rPr>
                <w:rFonts w:eastAsiaTheme="minorEastAsia" w:cstheme="minorBidi"/>
                <w:sz w:val="24"/>
                <w:lang w:val="ru-RU"/>
              </w:rPr>
              <w:t>Документації</w:t>
            </w:r>
            <w:proofErr w:type="spellEnd"/>
            <w:r w:rsidRPr="00DB1F49">
              <w:rPr>
                <w:rFonts w:eastAsiaTheme="minorEastAsia" w:cstheme="minorBidi"/>
                <w:sz w:val="24"/>
                <w:lang w:val="ru-RU"/>
              </w:rPr>
              <w:t xml:space="preserve"> у </w:t>
            </w:r>
            <w:proofErr w:type="spellStart"/>
            <w:r w:rsidRPr="00DB1F49">
              <w:rPr>
                <w:rFonts w:eastAsiaTheme="minorEastAsia" w:cstheme="minorBidi"/>
                <w:sz w:val="24"/>
                <w:lang w:val="ru-RU"/>
              </w:rPr>
              <w:t>наступній</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формі</w:t>
            </w:r>
            <w:proofErr w:type="spellEnd"/>
            <w:r w:rsidRPr="00DB1F49">
              <w:rPr>
                <w:rFonts w:eastAsiaTheme="minorEastAsia" w:cstheme="minorBidi"/>
                <w:sz w:val="24"/>
                <w:lang w:val="ru-RU"/>
              </w:rPr>
              <w:t>:</w:t>
            </w:r>
          </w:p>
          <w:p w:rsidR="00DB1F49" w:rsidRPr="00DB1F49" w:rsidRDefault="00DB1F49" w:rsidP="00DB1F49">
            <w:pPr>
              <w:widowControl w:val="0"/>
              <w:jc w:val="both"/>
              <w:rPr>
                <w:rFonts w:eastAsiaTheme="minorEastAsia" w:cstheme="minorBidi"/>
                <w:sz w:val="24"/>
                <w:lang w:val="ru-RU"/>
              </w:rPr>
            </w:pPr>
          </w:p>
          <w:p w:rsidR="00DB1F49" w:rsidRPr="00DB1F49" w:rsidRDefault="00DB1F49" w:rsidP="00DB1F49">
            <w:pPr>
              <w:widowControl w:val="0"/>
              <w:jc w:val="right"/>
              <w:rPr>
                <w:rFonts w:eastAsiaTheme="minorEastAsia" w:cstheme="minorBidi"/>
                <w:bCs/>
                <w:sz w:val="24"/>
                <w:lang w:val="ru-RU"/>
              </w:rPr>
            </w:pPr>
            <w:proofErr w:type="spellStart"/>
            <w:r w:rsidRPr="00DB1F49">
              <w:rPr>
                <w:rFonts w:eastAsiaTheme="minorEastAsia" w:cstheme="minorBidi"/>
                <w:b/>
                <w:bCs/>
                <w:sz w:val="24"/>
                <w:lang w:val="ru-RU"/>
              </w:rPr>
              <w:t>Уповноваженій</w:t>
            </w:r>
            <w:proofErr w:type="spellEnd"/>
            <w:r w:rsidRPr="00DB1F49">
              <w:rPr>
                <w:rFonts w:eastAsiaTheme="minorEastAsia" w:cstheme="minorBidi"/>
                <w:b/>
                <w:bCs/>
                <w:sz w:val="24"/>
                <w:lang w:val="ru-RU"/>
              </w:rPr>
              <w:t xml:space="preserve"> </w:t>
            </w:r>
            <w:proofErr w:type="spellStart"/>
            <w:r w:rsidRPr="00DB1F49">
              <w:rPr>
                <w:rFonts w:eastAsiaTheme="minorEastAsia" w:cstheme="minorBidi"/>
                <w:b/>
                <w:bCs/>
                <w:sz w:val="24"/>
                <w:lang w:val="ru-RU"/>
              </w:rPr>
              <w:t>особі</w:t>
            </w:r>
            <w:proofErr w:type="spellEnd"/>
          </w:p>
          <w:p w:rsidR="00DB1F49" w:rsidRPr="00DB1F49" w:rsidRDefault="00DB1F49" w:rsidP="00DB1F49">
            <w:pPr>
              <w:widowControl w:val="0"/>
              <w:jc w:val="right"/>
              <w:rPr>
                <w:rFonts w:eastAsiaTheme="minorEastAsia" w:cstheme="minorBidi"/>
                <w:b/>
                <w:sz w:val="24"/>
              </w:rPr>
            </w:pPr>
            <w:proofErr w:type="spellStart"/>
            <w:r w:rsidRPr="00DB1F49">
              <w:rPr>
                <w:rFonts w:eastAsiaTheme="minorEastAsia" w:cstheme="minorBidi"/>
                <w:b/>
                <w:sz w:val="24"/>
                <w:lang w:val="ru-RU"/>
              </w:rPr>
              <w:t>Гуманітарного</w:t>
            </w:r>
            <w:proofErr w:type="spellEnd"/>
            <w:r w:rsidRPr="00DB1F49">
              <w:rPr>
                <w:rFonts w:eastAsiaTheme="minorEastAsia" w:cstheme="minorBidi"/>
                <w:b/>
                <w:sz w:val="24"/>
                <w:lang w:val="ru-RU"/>
              </w:rPr>
              <w:t xml:space="preserve"> </w:t>
            </w:r>
            <w:proofErr w:type="spellStart"/>
            <w:r w:rsidRPr="00DB1F49">
              <w:rPr>
                <w:rFonts w:eastAsiaTheme="minorEastAsia" w:cstheme="minorBidi"/>
                <w:b/>
                <w:sz w:val="24"/>
                <w:lang w:val="ru-RU"/>
              </w:rPr>
              <w:t>відд</w:t>
            </w:r>
            <w:r w:rsidRPr="00DB1F49">
              <w:rPr>
                <w:rFonts w:eastAsiaTheme="minorEastAsia" w:cstheme="minorBidi"/>
                <w:b/>
                <w:sz w:val="24"/>
              </w:rPr>
              <w:t>ілу</w:t>
            </w:r>
            <w:proofErr w:type="spellEnd"/>
            <w:r w:rsidRPr="00DB1F49">
              <w:rPr>
                <w:rFonts w:eastAsiaTheme="minorEastAsia" w:cstheme="minorBidi"/>
                <w:b/>
                <w:sz w:val="24"/>
              </w:rPr>
              <w:t xml:space="preserve"> </w:t>
            </w:r>
            <w:proofErr w:type="spellStart"/>
            <w:r w:rsidRPr="00DB1F49">
              <w:rPr>
                <w:rFonts w:eastAsiaTheme="minorEastAsia" w:cstheme="minorBidi"/>
                <w:b/>
                <w:sz w:val="24"/>
              </w:rPr>
              <w:t>Баранівської</w:t>
            </w:r>
            <w:proofErr w:type="spellEnd"/>
            <w:r w:rsidRPr="00DB1F49">
              <w:rPr>
                <w:rFonts w:eastAsiaTheme="minorEastAsia" w:cstheme="minorBidi"/>
                <w:b/>
                <w:sz w:val="24"/>
              </w:rPr>
              <w:t xml:space="preserve"> міської ради</w:t>
            </w:r>
          </w:p>
          <w:p w:rsidR="00DB1F49" w:rsidRPr="00DB1F49" w:rsidRDefault="00DB1F49" w:rsidP="00DB1F49">
            <w:pPr>
              <w:widowControl w:val="0"/>
              <w:jc w:val="right"/>
              <w:rPr>
                <w:rFonts w:eastAsiaTheme="minorEastAsia" w:cstheme="minorBidi"/>
                <w:b/>
                <w:sz w:val="24"/>
              </w:rPr>
            </w:pPr>
            <w:proofErr w:type="spellStart"/>
            <w:r w:rsidRPr="00DB1F49">
              <w:rPr>
                <w:rFonts w:eastAsiaTheme="minorEastAsia" w:cstheme="minorBidi"/>
                <w:b/>
                <w:sz w:val="24"/>
              </w:rPr>
              <w:t>Баранівського</w:t>
            </w:r>
            <w:proofErr w:type="spellEnd"/>
            <w:r w:rsidRPr="00DB1F49">
              <w:rPr>
                <w:rFonts w:eastAsiaTheme="minorEastAsia" w:cstheme="minorBidi"/>
                <w:b/>
                <w:sz w:val="24"/>
              </w:rPr>
              <w:t xml:space="preserve"> району Житомирської області</w:t>
            </w:r>
          </w:p>
          <w:p w:rsidR="00DB1F49" w:rsidRPr="00DB1F49" w:rsidRDefault="00DB1F49" w:rsidP="00DB1F49">
            <w:pPr>
              <w:widowControl w:val="0"/>
              <w:jc w:val="both"/>
              <w:rPr>
                <w:rFonts w:eastAsiaTheme="minorEastAsia" w:cstheme="minorBidi"/>
                <w:b/>
                <w:sz w:val="24"/>
                <w:lang w:val="ru-RU"/>
              </w:rPr>
            </w:pPr>
          </w:p>
          <w:p w:rsidR="00DB1F49" w:rsidRPr="00DB1F49" w:rsidRDefault="00DB1F49" w:rsidP="00DB1F49">
            <w:pPr>
              <w:widowControl w:val="0"/>
              <w:jc w:val="center"/>
              <w:rPr>
                <w:rFonts w:eastAsiaTheme="minorEastAsia" w:cstheme="minorBidi"/>
                <w:sz w:val="24"/>
                <w:lang w:val="ru-RU"/>
              </w:rPr>
            </w:pPr>
            <w:r w:rsidRPr="00DB1F49">
              <w:rPr>
                <w:rFonts w:eastAsiaTheme="minorEastAsia" w:cstheme="minorBidi"/>
                <w:b/>
                <w:sz w:val="24"/>
                <w:lang w:val="ru-RU"/>
              </w:rPr>
              <w:t>Лист-</w:t>
            </w:r>
            <w:proofErr w:type="spellStart"/>
            <w:r w:rsidRPr="00DB1F49">
              <w:rPr>
                <w:rFonts w:eastAsiaTheme="minorEastAsia" w:cstheme="minorBidi"/>
                <w:b/>
                <w:sz w:val="24"/>
                <w:lang w:val="ru-RU"/>
              </w:rPr>
              <w:t>згода</w:t>
            </w:r>
            <w:proofErr w:type="spellEnd"/>
            <w:r w:rsidRPr="00DB1F49">
              <w:rPr>
                <w:rFonts w:eastAsiaTheme="minorEastAsia" w:cstheme="minorBidi"/>
                <w:b/>
                <w:sz w:val="24"/>
                <w:lang w:val="ru-RU"/>
              </w:rPr>
              <w:t xml:space="preserve"> з </w:t>
            </w:r>
            <w:proofErr w:type="spellStart"/>
            <w:r w:rsidRPr="00DB1F49">
              <w:rPr>
                <w:rFonts w:eastAsiaTheme="minorEastAsia" w:cstheme="minorBidi"/>
                <w:b/>
                <w:sz w:val="24"/>
                <w:lang w:val="ru-RU"/>
              </w:rPr>
              <w:t>проєктом</w:t>
            </w:r>
            <w:proofErr w:type="spellEnd"/>
            <w:r w:rsidRPr="00DB1F49">
              <w:rPr>
                <w:rFonts w:eastAsiaTheme="minorEastAsia" w:cstheme="minorBidi"/>
                <w:b/>
                <w:sz w:val="24"/>
                <w:lang w:val="ru-RU"/>
              </w:rPr>
              <w:t xml:space="preserve"> договору</w:t>
            </w:r>
          </w:p>
          <w:p w:rsidR="00DB1F49" w:rsidRPr="00DB1F49" w:rsidRDefault="00DB1F49" w:rsidP="00DB1F49">
            <w:pPr>
              <w:jc w:val="both"/>
              <w:rPr>
                <w:sz w:val="22"/>
                <w:szCs w:val="22"/>
                <w:lang w:eastAsia="uk-UA"/>
              </w:rPr>
            </w:pPr>
            <w:proofErr w:type="gramStart"/>
            <w:r w:rsidRPr="00DB1F49">
              <w:rPr>
                <w:rFonts w:eastAsiaTheme="minorEastAsia" w:cstheme="minorBidi"/>
                <w:sz w:val="24"/>
                <w:lang w:val="ru-RU"/>
              </w:rPr>
              <w:t xml:space="preserve">Ми, </w:t>
            </w:r>
            <w:r w:rsidRPr="00DB1F49">
              <w:rPr>
                <w:rFonts w:eastAsiaTheme="minorEastAsia" w:cstheme="minorBidi"/>
                <w:i/>
                <w:sz w:val="24"/>
                <w:u w:val="single"/>
                <w:lang w:val="ru-RU"/>
              </w:rPr>
              <w:t xml:space="preserve">  </w:t>
            </w:r>
            <w:proofErr w:type="gramEnd"/>
            <w:r w:rsidRPr="00DB1F49">
              <w:rPr>
                <w:rFonts w:eastAsiaTheme="minorEastAsia" w:cstheme="minorBidi"/>
                <w:i/>
                <w:sz w:val="24"/>
                <w:u w:val="single"/>
                <w:lang w:val="ru-RU"/>
              </w:rPr>
              <w:t>(</w:t>
            </w:r>
            <w:proofErr w:type="spellStart"/>
            <w:r w:rsidRPr="00DB1F49">
              <w:rPr>
                <w:rFonts w:eastAsiaTheme="minorEastAsia" w:cstheme="minorBidi"/>
                <w:i/>
                <w:sz w:val="24"/>
                <w:u w:val="single"/>
                <w:lang w:val="ru-RU"/>
              </w:rPr>
              <w:t>Повне</w:t>
            </w:r>
            <w:proofErr w:type="spellEnd"/>
            <w:r w:rsidRPr="00DB1F49">
              <w:rPr>
                <w:rFonts w:eastAsiaTheme="minorEastAsia" w:cstheme="minorBidi"/>
                <w:i/>
                <w:sz w:val="24"/>
                <w:u w:val="single"/>
                <w:lang w:val="ru-RU"/>
              </w:rPr>
              <w:t xml:space="preserve"> </w:t>
            </w:r>
            <w:proofErr w:type="spellStart"/>
            <w:r w:rsidRPr="00DB1F49">
              <w:rPr>
                <w:rFonts w:eastAsiaTheme="minorEastAsia" w:cstheme="minorBidi"/>
                <w:i/>
                <w:sz w:val="24"/>
                <w:u w:val="single"/>
                <w:lang w:val="ru-RU"/>
              </w:rPr>
              <w:t>найменування</w:t>
            </w:r>
            <w:proofErr w:type="spellEnd"/>
            <w:r w:rsidRPr="00DB1F49">
              <w:rPr>
                <w:rFonts w:eastAsiaTheme="minorEastAsia" w:cstheme="minorBidi"/>
                <w:i/>
                <w:sz w:val="24"/>
                <w:u w:val="single"/>
                <w:lang w:val="ru-RU"/>
              </w:rPr>
              <w:t xml:space="preserve"> </w:t>
            </w:r>
            <w:proofErr w:type="spellStart"/>
            <w:r w:rsidRPr="00DB1F49">
              <w:rPr>
                <w:rFonts w:eastAsiaTheme="minorEastAsia" w:cstheme="minorBidi"/>
                <w:i/>
                <w:sz w:val="24"/>
                <w:u w:val="single"/>
                <w:lang w:val="ru-RU"/>
              </w:rPr>
              <w:t>учасника</w:t>
            </w:r>
            <w:proofErr w:type="spellEnd"/>
            <w:r w:rsidRPr="00DB1F49">
              <w:rPr>
                <w:rFonts w:eastAsiaTheme="minorEastAsia" w:cstheme="minorBidi"/>
                <w:i/>
                <w:sz w:val="24"/>
                <w:u w:val="single"/>
                <w:lang w:val="ru-RU"/>
              </w:rPr>
              <w:t xml:space="preserve">)    </w:t>
            </w:r>
            <w:r w:rsidRPr="00DB1F49">
              <w:rPr>
                <w:rFonts w:eastAsiaTheme="minorEastAsia" w:cstheme="minorBidi"/>
                <w:sz w:val="24"/>
                <w:lang w:val="ru-RU"/>
              </w:rPr>
              <w:t xml:space="preserve">, як </w:t>
            </w:r>
            <w:proofErr w:type="spellStart"/>
            <w:r w:rsidRPr="00DB1F49">
              <w:rPr>
                <w:rFonts w:eastAsiaTheme="minorEastAsia" w:cstheme="minorBidi"/>
                <w:sz w:val="24"/>
                <w:lang w:val="ru-RU"/>
              </w:rPr>
              <w:t>учасник</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закупівлі</w:t>
            </w:r>
            <w:proofErr w:type="spellEnd"/>
            <w:r w:rsidRPr="00DB1F49">
              <w:rPr>
                <w:rFonts w:eastAsiaTheme="minorEastAsia" w:cstheme="minorBidi"/>
                <w:sz w:val="24"/>
                <w:lang w:val="ru-RU"/>
              </w:rPr>
              <w:t xml:space="preserve">  </w:t>
            </w:r>
            <w:r w:rsidRPr="00DB1F49">
              <w:rPr>
                <w:rFonts w:eastAsia="Lucida Sans Unicode" w:cstheme="minorBidi"/>
                <w:b/>
                <w:bCs/>
                <w:color w:val="000000"/>
                <w:sz w:val="24"/>
                <w:lang w:val="ru-RU" w:bidi="en-US"/>
              </w:rPr>
              <w:t>ДК 021:2015</w:t>
            </w:r>
            <w:r w:rsidR="00CE0C56">
              <w:rPr>
                <w:rFonts w:eastAsiaTheme="minorEastAsia" w:cstheme="minorBidi"/>
                <w:b/>
                <w:bCs/>
                <w:color w:val="000000"/>
                <w:sz w:val="24"/>
                <w:lang w:val="ru-RU" w:bidi="en-US"/>
              </w:rPr>
              <w:t xml:space="preserve"> 03220000-9</w:t>
            </w:r>
            <w:r w:rsidRPr="00DB1F49">
              <w:rPr>
                <w:rFonts w:eastAsiaTheme="minorEastAsia" w:cstheme="minorBidi"/>
                <w:b/>
                <w:bCs/>
                <w:color w:val="000000"/>
                <w:sz w:val="24"/>
                <w:lang w:bidi="en-US"/>
              </w:rPr>
              <w:t xml:space="preserve"> </w:t>
            </w:r>
            <w:r w:rsidR="00CE0C56" w:rsidRPr="00CE0C56">
              <w:rPr>
                <w:b/>
                <w:sz w:val="22"/>
                <w:szCs w:val="22"/>
                <w:lang w:eastAsia="uk-UA"/>
              </w:rPr>
              <w:t>Овочі, фрукти та горіхи</w:t>
            </w:r>
            <w:r w:rsidRPr="00CE0C56">
              <w:rPr>
                <w:b/>
                <w:sz w:val="22"/>
                <w:szCs w:val="22"/>
                <w:lang w:eastAsia="uk-UA"/>
              </w:rPr>
              <w:t xml:space="preserve"> </w:t>
            </w:r>
            <w:r w:rsidR="00CE0C56" w:rsidRPr="00CE0C56">
              <w:rPr>
                <w:b/>
                <w:sz w:val="24"/>
                <w:bdr w:val="none" w:sz="0" w:space="0" w:color="auto" w:frame="1"/>
                <w:lang w:eastAsia="uk-UA"/>
              </w:rPr>
              <w:t>(Овочі та фрукти</w:t>
            </w:r>
            <w:r w:rsidRPr="00CE0C56">
              <w:rPr>
                <w:rFonts w:eastAsiaTheme="minorEastAsia" w:cstheme="minorBidi"/>
                <w:b/>
                <w:bCs/>
                <w:color w:val="000000"/>
                <w:sz w:val="24"/>
                <w:lang w:val="ru-RU" w:bidi="en-US"/>
              </w:rPr>
              <w:t>)</w:t>
            </w:r>
            <w:r w:rsidRPr="00DB1F49">
              <w:rPr>
                <w:rFonts w:eastAsiaTheme="minorEastAsia" w:cstheme="minorBidi"/>
                <w:sz w:val="24"/>
                <w:lang w:val="ru-RU"/>
              </w:rPr>
              <w:t xml:space="preserve"> (</w:t>
            </w:r>
            <w:proofErr w:type="spellStart"/>
            <w:r w:rsidRPr="00DB1F49">
              <w:rPr>
                <w:rFonts w:eastAsiaTheme="minorEastAsia" w:cstheme="minorBidi"/>
                <w:sz w:val="24"/>
                <w:lang w:val="ru-RU"/>
              </w:rPr>
              <w:t>оголошення</w:t>
            </w:r>
            <w:proofErr w:type="spellEnd"/>
            <w:r w:rsidRPr="00DB1F49">
              <w:rPr>
                <w:rFonts w:eastAsiaTheme="minorEastAsia" w:cstheme="minorBidi"/>
                <w:sz w:val="24"/>
                <w:lang w:val="ru-RU"/>
              </w:rPr>
              <w:t xml:space="preserve"> про </w:t>
            </w:r>
            <w:proofErr w:type="spellStart"/>
            <w:r w:rsidRPr="00DB1F49">
              <w:rPr>
                <w:rFonts w:eastAsiaTheme="minorEastAsia" w:cstheme="minorBidi"/>
                <w:sz w:val="24"/>
                <w:lang w:val="ru-RU"/>
              </w:rPr>
              <w:t>проведення</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торгів</w:t>
            </w:r>
            <w:proofErr w:type="spellEnd"/>
            <w:r w:rsidRPr="00DB1F49">
              <w:rPr>
                <w:rFonts w:eastAsiaTheme="minorEastAsia" w:cstheme="minorBidi"/>
                <w:sz w:val="24"/>
                <w:lang w:val="ru-RU"/>
              </w:rPr>
              <w:t xml:space="preserve"> </w:t>
            </w:r>
            <w:r w:rsidRPr="00DB1F49">
              <w:rPr>
                <w:rFonts w:eastAsiaTheme="minorEastAsia" w:cstheme="minorBidi"/>
                <w:b/>
                <w:sz w:val="24"/>
                <w:lang w:val="ru-RU"/>
              </w:rPr>
              <w:t>№ UA-_____________</w:t>
            </w:r>
            <w:r w:rsidRPr="00DB1F49">
              <w:rPr>
                <w:rFonts w:eastAsiaTheme="minorEastAsia" w:cstheme="minorBidi"/>
                <w:sz w:val="24"/>
                <w:lang w:val="ru-RU"/>
              </w:rPr>
              <w:t xml:space="preserve">) </w:t>
            </w:r>
            <w:proofErr w:type="spellStart"/>
            <w:r w:rsidRPr="00DB1F49">
              <w:rPr>
                <w:rFonts w:eastAsiaTheme="minorEastAsia" w:cstheme="minorBidi"/>
                <w:sz w:val="24"/>
                <w:lang w:val="ru-RU"/>
              </w:rPr>
              <w:t>ознайомились</w:t>
            </w:r>
            <w:proofErr w:type="spellEnd"/>
            <w:r w:rsidRPr="00DB1F49">
              <w:rPr>
                <w:rFonts w:eastAsiaTheme="minorEastAsia" w:cstheme="minorBidi"/>
                <w:sz w:val="24"/>
                <w:lang w:val="ru-RU"/>
              </w:rPr>
              <w:t xml:space="preserve"> з </w:t>
            </w:r>
            <w:proofErr w:type="spellStart"/>
            <w:r w:rsidRPr="00DB1F49">
              <w:rPr>
                <w:rFonts w:eastAsiaTheme="minorEastAsia" w:cstheme="minorBidi"/>
                <w:sz w:val="24"/>
                <w:lang w:val="ru-RU"/>
              </w:rPr>
              <w:t>проєктом</w:t>
            </w:r>
            <w:proofErr w:type="spellEnd"/>
            <w:r w:rsidRPr="00DB1F49">
              <w:rPr>
                <w:rFonts w:eastAsiaTheme="minorEastAsia" w:cstheme="minorBidi"/>
                <w:sz w:val="24"/>
                <w:lang w:val="ru-RU"/>
              </w:rPr>
              <w:t xml:space="preserve"> договору, </w:t>
            </w:r>
            <w:proofErr w:type="spellStart"/>
            <w:r w:rsidRPr="00DB1F49">
              <w:rPr>
                <w:rFonts w:eastAsiaTheme="minorEastAsia" w:cstheme="minorBidi"/>
                <w:sz w:val="24"/>
                <w:lang w:val="ru-RU"/>
              </w:rPr>
              <w:t>який</w:t>
            </w:r>
            <w:proofErr w:type="spellEnd"/>
            <w:r w:rsidRPr="00DB1F49">
              <w:rPr>
                <w:rFonts w:eastAsiaTheme="minorEastAsia" w:cstheme="minorBidi"/>
                <w:sz w:val="24"/>
                <w:lang w:val="ru-RU"/>
              </w:rPr>
              <w:t xml:space="preserve"> наведений в </w:t>
            </w:r>
            <w:proofErr w:type="spellStart"/>
            <w:r w:rsidRPr="00DB1F49">
              <w:rPr>
                <w:rFonts w:eastAsiaTheme="minorEastAsia" w:cstheme="minorBidi"/>
                <w:sz w:val="24"/>
                <w:lang w:val="ru-RU"/>
              </w:rPr>
              <w:t>Додатку</w:t>
            </w:r>
            <w:proofErr w:type="spellEnd"/>
            <w:r w:rsidRPr="00DB1F49">
              <w:rPr>
                <w:rFonts w:eastAsiaTheme="minorEastAsia" w:cstheme="minorBidi"/>
                <w:sz w:val="24"/>
                <w:lang w:val="ru-RU"/>
              </w:rPr>
              <w:t xml:space="preserve"> № 3 до </w:t>
            </w:r>
            <w:proofErr w:type="spellStart"/>
            <w:r w:rsidRPr="00DB1F49">
              <w:rPr>
                <w:rFonts w:eastAsiaTheme="minorEastAsia" w:cstheme="minorBidi"/>
                <w:sz w:val="24"/>
                <w:lang w:val="ru-RU"/>
              </w:rPr>
              <w:t>тендерної</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документації</w:t>
            </w:r>
            <w:proofErr w:type="spellEnd"/>
            <w:r w:rsidRPr="00DB1F49">
              <w:rPr>
                <w:rFonts w:eastAsiaTheme="minorEastAsia" w:cstheme="minorBidi"/>
                <w:sz w:val="24"/>
                <w:lang w:val="ru-RU"/>
              </w:rPr>
              <w:t xml:space="preserve">, у </w:t>
            </w:r>
            <w:proofErr w:type="spellStart"/>
            <w:r w:rsidRPr="00DB1F49">
              <w:rPr>
                <w:rFonts w:eastAsiaTheme="minorEastAsia" w:cstheme="minorBidi"/>
                <w:sz w:val="24"/>
                <w:lang w:val="ru-RU"/>
              </w:rPr>
              <w:t>разі</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визначення</w:t>
            </w:r>
            <w:proofErr w:type="spellEnd"/>
            <w:r w:rsidRPr="00DB1F49">
              <w:rPr>
                <w:rFonts w:eastAsiaTheme="minorEastAsia" w:cstheme="minorBidi"/>
                <w:sz w:val="24"/>
                <w:lang w:val="ru-RU"/>
              </w:rPr>
              <w:t xml:space="preserve"> нас </w:t>
            </w:r>
            <w:proofErr w:type="spellStart"/>
            <w:r w:rsidRPr="00DB1F49">
              <w:rPr>
                <w:rFonts w:eastAsiaTheme="minorEastAsia" w:cstheme="minorBidi"/>
                <w:sz w:val="24"/>
                <w:lang w:val="ru-RU"/>
              </w:rPr>
              <w:t>переможцем</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закупівлі</w:t>
            </w:r>
            <w:proofErr w:type="spellEnd"/>
            <w:r w:rsidRPr="00DB1F49">
              <w:rPr>
                <w:rFonts w:eastAsiaTheme="minorEastAsia" w:cstheme="minorBidi"/>
                <w:sz w:val="24"/>
                <w:lang w:val="ru-RU"/>
              </w:rPr>
              <w:t xml:space="preserve">, ми  </w:t>
            </w:r>
            <w:proofErr w:type="spellStart"/>
            <w:r w:rsidRPr="00DB1F49">
              <w:rPr>
                <w:rFonts w:eastAsiaTheme="minorEastAsia" w:cstheme="minorBidi"/>
                <w:sz w:val="24"/>
                <w:lang w:val="ru-RU"/>
              </w:rPr>
              <w:t>гарантуємо</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підписання</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даного</w:t>
            </w:r>
            <w:proofErr w:type="spellEnd"/>
            <w:r w:rsidRPr="00DB1F49">
              <w:rPr>
                <w:rFonts w:eastAsiaTheme="minorEastAsia" w:cstheme="minorBidi"/>
                <w:sz w:val="24"/>
                <w:lang w:val="ru-RU"/>
              </w:rPr>
              <w:t xml:space="preserve"> договору та </w:t>
            </w:r>
            <w:proofErr w:type="spellStart"/>
            <w:r w:rsidRPr="00DB1F49">
              <w:rPr>
                <w:rFonts w:eastAsiaTheme="minorEastAsia" w:cstheme="minorBidi"/>
                <w:sz w:val="24"/>
                <w:lang w:val="ru-RU"/>
              </w:rPr>
              <w:t>виконання</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своїх</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зобов’язань</w:t>
            </w:r>
            <w:proofErr w:type="spellEnd"/>
            <w:r w:rsidRPr="00DB1F49">
              <w:rPr>
                <w:rFonts w:eastAsiaTheme="minorEastAsia" w:cstheme="minorBidi"/>
                <w:sz w:val="24"/>
                <w:lang w:val="ru-RU"/>
              </w:rPr>
              <w:t xml:space="preserve"> за ним, в тому </w:t>
            </w:r>
            <w:proofErr w:type="spellStart"/>
            <w:r w:rsidRPr="00DB1F49">
              <w:rPr>
                <w:rFonts w:eastAsiaTheme="minorEastAsia" w:cstheme="minorBidi"/>
                <w:sz w:val="24"/>
                <w:lang w:val="ru-RU"/>
              </w:rPr>
              <w:t>числі</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щодо</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всіх</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його</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істотних</w:t>
            </w:r>
            <w:proofErr w:type="spellEnd"/>
            <w:r w:rsidRPr="00DB1F49">
              <w:rPr>
                <w:rFonts w:eastAsiaTheme="minorEastAsia" w:cstheme="minorBidi"/>
                <w:sz w:val="24"/>
                <w:lang w:val="ru-RU"/>
              </w:rPr>
              <w:t xml:space="preserve"> умов та порядку </w:t>
            </w:r>
            <w:proofErr w:type="spellStart"/>
            <w:r w:rsidRPr="00DB1F49">
              <w:rPr>
                <w:rFonts w:eastAsiaTheme="minorEastAsia" w:cstheme="minorBidi"/>
                <w:sz w:val="24"/>
                <w:lang w:val="ru-RU"/>
              </w:rPr>
              <w:t>їх</w:t>
            </w:r>
            <w:proofErr w:type="spellEnd"/>
            <w:r w:rsidRPr="00DB1F49">
              <w:rPr>
                <w:rFonts w:eastAsiaTheme="minorEastAsia" w:cstheme="minorBidi"/>
                <w:sz w:val="24"/>
                <w:lang w:val="ru-RU"/>
              </w:rPr>
              <w:t xml:space="preserve"> </w:t>
            </w:r>
            <w:proofErr w:type="spellStart"/>
            <w:r w:rsidRPr="00DB1F49">
              <w:rPr>
                <w:rFonts w:eastAsiaTheme="minorEastAsia" w:cstheme="minorBidi"/>
                <w:sz w:val="24"/>
                <w:lang w:val="ru-RU"/>
              </w:rPr>
              <w:t>зміни</w:t>
            </w:r>
            <w:proofErr w:type="spellEnd"/>
            <w:r w:rsidRPr="00DB1F49">
              <w:rPr>
                <w:rFonts w:eastAsiaTheme="minorEastAsia" w:cstheme="minorBidi"/>
                <w:sz w:val="24"/>
                <w:lang w:val="ru-RU"/>
              </w:rPr>
              <w:t xml:space="preserve">. </w:t>
            </w:r>
          </w:p>
          <w:p w:rsidR="00DB1F49" w:rsidRPr="00DB1F49" w:rsidRDefault="00DB1F49" w:rsidP="00DB1F49">
            <w:pPr>
              <w:widowControl w:val="0"/>
              <w:jc w:val="both"/>
              <w:rPr>
                <w:rFonts w:eastAsiaTheme="minorEastAsia" w:cstheme="minorBidi"/>
                <w:sz w:val="24"/>
                <w:lang w:val="ru-RU"/>
              </w:rPr>
            </w:pPr>
          </w:p>
          <w:p w:rsidR="00DB1F49" w:rsidRPr="00DB1F49" w:rsidRDefault="00DB1F49" w:rsidP="00DB1F49">
            <w:pPr>
              <w:widowControl w:val="0"/>
              <w:jc w:val="both"/>
              <w:rPr>
                <w:rFonts w:eastAsiaTheme="minorEastAsia" w:cstheme="minorBidi"/>
                <w:sz w:val="24"/>
                <w:lang w:val="ru-RU"/>
              </w:rPr>
            </w:pPr>
          </w:p>
          <w:p w:rsidR="00DB1F49" w:rsidRPr="00DB1F49" w:rsidRDefault="00DB1F49" w:rsidP="00DB1F49">
            <w:pPr>
              <w:widowControl w:val="0"/>
              <w:jc w:val="both"/>
              <w:rPr>
                <w:rFonts w:eastAsiaTheme="minorEastAsia" w:cstheme="minorBidi"/>
                <w:b/>
                <w:bCs/>
                <w:sz w:val="24"/>
                <w:lang w:val="ru-RU"/>
              </w:rPr>
            </w:pPr>
            <w:proofErr w:type="spellStart"/>
            <w:r w:rsidRPr="00DB1F49">
              <w:rPr>
                <w:rFonts w:eastAsiaTheme="minorEastAsia" w:cstheme="minorBidi"/>
                <w:b/>
                <w:bCs/>
                <w:sz w:val="24"/>
                <w:lang w:val="ru-RU"/>
              </w:rPr>
              <w:t>Уповноважена</w:t>
            </w:r>
            <w:proofErr w:type="spellEnd"/>
            <w:r w:rsidRPr="00DB1F49">
              <w:rPr>
                <w:rFonts w:eastAsiaTheme="minorEastAsia" w:cstheme="minorBidi"/>
                <w:b/>
                <w:bCs/>
                <w:sz w:val="24"/>
                <w:lang w:val="ru-RU"/>
              </w:rPr>
              <w:t xml:space="preserve"> </w:t>
            </w:r>
            <w:proofErr w:type="spellStart"/>
            <w:r w:rsidRPr="00DB1F49">
              <w:rPr>
                <w:rFonts w:eastAsiaTheme="minorEastAsia" w:cstheme="minorBidi"/>
                <w:b/>
                <w:bCs/>
                <w:sz w:val="24"/>
                <w:lang w:val="ru-RU"/>
              </w:rPr>
              <w:t>посадова</w:t>
            </w:r>
            <w:proofErr w:type="spellEnd"/>
            <w:r w:rsidRPr="00DB1F49">
              <w:rPr>
                <w:rFonts w:eastAsiaTheme="minorEastAsia" w:cstheme="minorBidi"/>
                <w:b/>
                <w:bCs/>
                <w:sz w:val="24"/>
                <w:lang w:val="ru-RU"/>
              </w:rPr>
              <w:t xml:space="preserve"> </w:t>
            </w:r>
            <w:proofErr w:type="gramStart"/>
            <w:r w:rsidRPr="00DB1F49">
              <w:rPr>
                <w:rFonts w:eastAsiaTheme="minorEastAsia" w:cstheme="minorBidi"/>
                <w:b/>
                <w:bCs/>
                <w:sz w:val="24"/>
                <w:lang w:val="ru-RU"/>
              </w:rPr>
              <w:t xml:space="preserve">особа  </w:t>
            </w:r>
            <w:proofErr w:type="spellStart"/>
            <w:r w:rsidRPr="00DB1F49">
              <w:rPr>
                <w:rFonts w:eastAsiaTheme="minorEastAsia" w:cstheme="minorBidi"/>
                <w:b/>
                <w:bCs/>
                <w:sz w:val="24"/>
                <w:lang w:val="ru-RU"/>
              </w:rPr>
              <w:t>Учасника</w:t>
            </w:r>
            <w:proofErr w:type="spellEnd"/>
            <w:proofErr w:type="gramEnd"/>
            <w:r w:rsidRPr="00DB1F49">
              <w:rPr>
                <w:rFonts w:eastAsiaTheme="minorEastAsia" w:cstheme="minorBidi"/>
                <w:b/>
                <w:bCs/>
                <w:sz w:val="24"/>
                <w:lang w:val="ru-RU"/>
              </w:rPr>
              <w:t xml:space="preserve">  _____________________    </w:t>
            </w:r>
            <w:proofErr w:type="spellStart"/>
            <w:r w:rsidRPr="00DB1F49">
              <w:rPr>
                <w:rFonts w:eastAsiaTheme="minorEastAsia" w:cstheme="minorBidi"/>
                <w:b/>
                <w:bCs/>
                <w:sz w:val="24"/>
                <w:lang w:val="ru-RU"/>
              </w:rPr>
              <w:t>Ініціали</w:t>
            </w:r>
            <w:proofErr w:type="spellEnd"/>
            <w:r w:rsidRPr="00DB1F49">
              <w:rPr>
                <w:rFonts w:eastAsiaTheme="minorEastAsia" w:cstheme="minorBidi"/>
                <w:b/>
                <w:bCs/>
                <w:sz w:val="24"/>
                <w:lang w:val="ru-RU"/>
              </w:rPr>
              <w:t xml:space="preserve">, </w:t>
            </w:r>
            <w:proofErr w:type="spellStart"/>
            <w:r w:rsidRPr="00DB1F49">
              <w:rPr>
                <w:rFonts w:eastAsiaTheme="minorEastAsia" w:cstheme="minorBidi"/>
                <w:b/>
                <w:bCs/>
                <w:sz w:val="24"/>
                <w:lang w:val="ru-RU"/>
              </w:rPr>
              <w:t>прізвище</w:t>
            </w:r>
            <w:proofErr w:type="spellEnd"/>
          </w:p>
          <w:p w:rsidR="00DB1F49" w:rsidRPr="00DB1F49" w:rsidRDefault="00DB1F49" w:rsidP="00DB1F49">
            <w:pPr>
              <w:widowControl w:val="0"/>
              <w:jc w:val="both"/>
              <w:rPr>
                <w:rFonts w:eastAsiaTheme="minorEastAsia" w:cstheme="minorBidi"/>
                <w:bCs/>
                <w:sz w:val="24"/>
                <w:lang w:val="ru-RU"/>
              </w:rPr>
            </w:pPr>
            <w:r w:rsidRPr="00DB1F49">
              <w:rPr>
                <w:rFonts w:eastAsiaTheme="minorEastAsia" w:cstheme="minorBidi"/>
                <w:bCs/>
                <w:sz w:val="24"/>
                <w:lang w:val="ru-RU"/>
              </w:rPr>
              <w:t xml:space="preserve">                                                                                                          </w:t>
            </w:r>
            <w:proofErr w:type="spellStart"/>
            <w:proofErr w:type="gramStart"/>
            <w:r w:rsidRPr="00DB1F49">
              <w:rPr>
                <w:rFonts w:eastAsiaTheme="minorEastAsia" w:cstheme="minorBidi"/>
                <w:bCs/>
                <w:sz w:val="24"/>
                <w:lang w:val="ru-RU"/>
              </w:rPr>
              <w:t>підпис</w:t>
            </w:r>
            <w:proofErr w:type="spellEnd"/>
            <w:proofErr w:type="gramEnd"/>
          </w:p>
          <w:p w:rsidR="00DB1F49" w:rsidRPr="00DB1F49" w:rsidRDefault="00DB1F49" w:rsidP="00DB1F49">
            <w:pPr>
              <w:widowControl w:val="0"/>
              <w:jc w:val="both"/>
              <w:rPr>
                <w:rFonts w:eastAsiaTheme="minorEastAsia" w:cstheme="minorBidi"/>
                <w:bCs/>
                <w:sz w:val="24"/>
                <w:lang w:val="ru-RU"/>
              </w:rPr>
            </w:pPr>
            <w:r w:rsidRPr="00DB1F49">
              <w:rPr>
                <w:rFonts w:eastAsiaTheme="minorEastAsia" w:cstheme="minorBidi"/>
                <w:bCs/>
                <w:sz w:val="24"/>
                <w:lang w:val="ru-RU"/>
              </w:rPr>
              <w:t xml:space="preserve">                                                                                                          МП </w:t>
            </w:r>
            <w:r w:rsidRPr="00DB1F49">
              <w:rPr>
                <w:rFonts w:eastAsiaTheme="minorEastAsia" w:cstheme="minorBidi"/>
                <w:bCs/>
                <w:i/>
                <w:sz w:val="20"/>
                <w:szCs w:val="20"/>
                <w:lang w:val="ru-RU"/>
              </w:rPr>
              <w:t xml:space="preserve">(за </w:t>
            </w:r>
            <w:proofErr w:type="spellStart"/>
            <w:r w:rsidRPr="00DB1F49">
              <w:rPr>
                <w:rFonts w:eastAsiaTheme="minorEastAsia" w:cstheme="minorBidi"/>
                <w:bCs/>
                <w:i/>
                <w:sz w:val="20"/>
                <w:szCs w:val="20"/>
                <w:lang w:val="ru-RU"/>
              </w:rPr>
              <w:t>наявності</w:t>
            </w:r>
            <w:proofErr w:type="spellEnd"/>
            <w:r w:rsidRPr="00DB1F49">
              <w:rPr>
                <w:rFonts w:eastAsiaTheme="minorEastAsia" w:cstheme="minorBidi"/>
                <w:bCs/>
                <w:i/>
                <w:sz w:val="20"/>
                <w:szCs w:val="20"/>
                <w:lang w:val="ru-RU"/>
              </w:rPr>
              <w:t>)</w:t>
            </w:r>
          </w:p>
        </w:tc>
      </w:tr>
      <w:tr w:rsidR="00DB1F49" w:rsidRPr="00DB1F49" w:rsidTr="00845A97">
        <w:tc>
          <w:tcPr>
            <w:tcW w:w="748" w:type="dxa"/>
          </w:tcPr>
          <w:p w:rsidR="00DB1F49" w:rsidRPr="00DB1F49" w:rsidRDefault="00DB1F49" w:rsidP="00DB1F49">
            <w:pPr>
              <w:widowControl w:val="0"/>
              <w:tabs>
                <w:tab w:val="left" w:pos="1080"/>
              </w:tabs>
              <w:jc w:val="both"/>
              <w:rPr>
                <w:rFonts w:eastAsiaTheme="minorEastAsia" w:cstheme="minorBidi"/>
                <w:b/>
                <w:bCs/>
                <w:i/>
                <w:color w:val="000000"/>
                <w:sz w:val="24"/>
              </w:rPr>
            </w:pPr>
            <w:r w:rsidRPr="00DB1F49">
              <w:rPr>
                <w:rFonts w:eastAsiaTheme="minorEastAsia" w:cstheme="minorBidi"/>
                <w:b/>
                <w:bCs/>
                <w:i/>
                <w:color w:val="000000"/>
                <w:sz w:val="24"/>
              </w:rPr>
              <w:t>3.</w:t>
            </w:r>
            <w:r w:rsidR="00B214F8">
              <w:rPr>
                <w:rFonts w:eastAsiaTheme="minorEastAsia" w:cstheme="minorBidi"/>
                <w:b/>
                <w:bCs/>
                <w:i/>
                <w:color w:val="000000"/>
                <w:sz w:val="24"/>
              </w:rPr>
              <w:t>6</w:t>
            </w:r>
            <w:r w:rsidRPr="00DB1F49">
              <w:rPr>
                <w:rFonts w:eastAsiaTheme="minorEastAsia" w:cstheme="minorBidi"/>
                <w:b/>
                <w:bCs/>
                <w:i/>
                <w:color w:val="000000"/>
                <w:sz w:val="24"/>
              </w:rPr>
              <w:t>.</w:t>
            </w:r>
          </w:p>
        </w:tc>
        <w:tc>
          <w:tcPr>
            <w:tcW w:w="9396" w:type="dxa"/>
          </w:tcPr>
          <w:p w:rsidR="00DB1F49" w:rsidRPr="00DB1F49" w:rsidRDefault="00DB1F49" w:rsidP="00DB1F49">
            <w:pPr>
              <w:spacing w:before="150" w:after="150"/>
              <w:jc w:val="both"/>
              <w:rPr>
                <w:rFonts w:cstheme="minorBidi"/>
                <w:sz w:val="24"/>
              </w:rPr>
            </w:pPr>
            <w:r w:rsidRPr="00DB1F49">
              <w:rPr>
                <w:rFonts w:cstheme="minorBidi"/>
                <w:sz w:val="24"/>
              </w:rPr>
              <w:t xml:space="preserve">У складі тендерної пропозиції </w:t>
            </w:r>
            <w:r w:rsidRPr="00DB1F49">
              <w:rPr>
                <w:rFonts w:cstheme="minorBidi"/>
                <w:b/>
                <w:bCs/>
                <w:sz w:val="24"/>
              </w:rPr>
              <w:t>учасник надає інформацію в довільній формі</w:t>
            </w:r>
            <w:r w:rsidRPr="00DB1F49">
              <w:rPr>
                <w:rFonts w:cstheme="minorBidi"/>
                <w:sz w:val="24"/>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B1F49">
              <w:rPr>
                <w:rFonts w:cstheme="minorBidi"/>
                <w:sz w:val="24"/>
              </w:rPr>
              <w:t>бенефіціарним</w:t>
            </w:r>
            <w:proofErr w:type="spellEnd"/>
            <w:r w:rsidRPr="00DB1F49">
              <w:rPr>
                <w:rFonts w:cstheme="minorBidi"/>
                <w:sz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B1F49">
              <w:rPr>
                <w:rFonts w:cstheme="minorBidi"/>
                <w:sz w:val="24"/>
              </w:rPr>
              <w:t>закупівель</w:t>
            </w:r>
            <w:proofErr w:type="spellEnd"/>
            <w:r w:rsidRPr="00DB1F49">
              <w:rPr>
                <w:rFonts w:cstheme="minorBidi"/>
                <w:sz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DB1F49" w:rsidRPr="00DB1F49" w:rsidRDefault="00DB1F49" w:rsidP="00DB1F49">
            <w:pPr>
              <w:spacing w:before="150" w:after="150"/>
              <w:jc w:val="both"/>
              <w:rPr>
                <w:rFonts w:cstheme="minorBidi"/>
                <w:sz w:val="24"/>
              </w:rPr>
            </w:pPr>
            <w:r w:rsidRPr="00DB1F49">
              <w:rPr>
                <w:rFonts w:cstheme="minorBidi"/>
                <w:b/>
                <w:bCs/>
                <w:sz w:val="24"/>
              </w:rPr>
              <w:t>Учасник у складі тендерної пропозиції має надати довідку в довільній формі</w:t>
            </w:r>
            <w:r w:rsidRPr="00DB1F49">
              <w:rPr>
                <w:rFonts w:cstheme="minorBidi"/>
                <w:sz w:val="24"/>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DB1F49" w:rsidRPr="00DB1F49" w:rsidRDefault="00DB1F49" w:rsidP="00DB1F49">
            <w:pPr>
              <w:spacing w:before="150" w:after="150"/>
              <w:jc w:val="both"/>
              <w:rPr>
                <w:rFonts w:cstheme="minorBidi"/>
                <w:sz w:val="24"/>
              </w:rPr>
            </w:pPr>
            <w:r w:rsidRPr="00DB1F49">
              <w:rPr>
                <w:rFonts w:cstheme="minorBidi"/>
                <w:sz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DB1F49" w:rsidRPr="00DB1F49" w:rsidRDefault="00DB1F49" w:rsidP="00DB1F49">
            <w:pPr>
              <w:spacing w:before="150" w:after="150"/>
              <w:jc w:val="both"/>
              <w:rPr>
                <w:rFonts w:cstheme="minorBidi"/>
                <w:sz w:val="24"/>
              </w:rPr>
            </w:pPr>
            <w:r w:rsidRPr="00DB1F49">
              <w:rPr>
                <w:rFonts w:cstheme="minorBidi"/>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DB1F49" w:rsidRPr="00DB1F49" w:rsidTr="00845A97">
        <w:tc>
          <w:tcPr>
            <w:tcW w:w="748" w:type="dxa"/>
          </w:tcPr>
          <w:p w:rsidR="00DB1F49" w:rsidRPr="00DB1F49" w:rsidRDefault="00DB1F49" w:rsidP="00DB1F49">
            <w:pPr>
              <w:widowControl w:val="0"/>
              <w:tabs>
                <w:tab w:val="left" w:pos="1080"/>
              </w:tabs>
              <w:jc w:val="both"/>
              <w:rPr>
                <w:rFonts w:eastAsiaTheme="minorEastAsia" w:cstheme="minorBidi"/>
                <w:b/>
                <w:bCs/>
                <w:i/>
                <w:color w:val="000000"/>
                <w:sz w:val="24"/>
              </w:rPr>
            </w:pPr>
            <w:r w:rsidRPr="00DB1F49">
              <w:rPr>
                <w:rFonts w:eastAsiaTheme="minorEastAsia" w:cstheme="minorBidi"/>
                <w:b/>
                <w:bCs/>
                <w:i/>
                <w:color w:val="000000"/>
                <w:sz w:val="24"/>
              </w:rPr>
              <w:lastRenderedPageBreak/>
              <w:t>3.</w:t>
            </w:r>
            <w:r w:rsidR="00B214F8">
              <w:rPr>
                <w:rFonts w:eastAsiaTheme="minorEastAsia" w:cstheme="minorBidi"/>
                <w:b/>
                <w:bCs/>
                <w:i/>
                <w:color w:val="000000"/>
                <w:sz w:val="24"/>
              </w:rPr>
              <w:t>7</w:t>
            </w:r>
            <w:r w:rsidRPr="00DB1F49">
              <w:rPr>
                <w:rFonts w:eastAsiaTheme="minorEastAsia" w:cstheme="minorBidi"/>
                <w:b/>
                <w:bCs/>
                <w:i/>
                <w:color w:val="000000"/>
                <w:sz w:val="24"/>
              </w:rPr>
              <w:t>.</w:t>
            </w:r>
          </w:p>
        </w:tc>
        <w:tc>
          <w:tcPr>
            <w:tcW w:w="9396" w:type="dxa"/>
          </w:tcPr>
          <w:p w:rsidR="00DB1F49" w:rsidRPr="00DB1F49" w:rsidRDefault="00DB1F49" w:rsidP="00DB1F49">
            <w:pPr>
              <w:spacing w:before="150" w:after="150"/>
              <w:jc w:val="both"/>
              <w:rPr>
                <w:rFonts w:cstheme="minorBidi"/>
                <w:sz w:val="24"/>
              </w:rPr>
            </w:pPr>
            <w:r w:rsidRPr="00DB1F49">
              <w:rPr>
                <w:rFonts w:eastAsiaTheme="minorEastAsia"/>
                <w:sz w:val="24"/>
              </w:rPr>
              <w:t xml:space="preserve">Достовірна інформація у вигляді довідки довільної форми в якій зазначити дані про наявність </w:t>
            </w:r>
            <w:r w:rsidRPr="00DB1F49">
              <w:rPr>
                <w:rFonts w:eastAsiaTheme="minorEastAsia"/>
                <w:b/>
                <w:sz w:val="24"/>
              </w:rPr>
              <w:t>чинної ліцензії або документа дозвільного характеру</w:t>
            </w:r>
            <w:r w:rsidRPr="00DB1F49">
              <w:rPr>
                <w:rFonts w:eastAsiaTheme="minorEastAsia"/>
                <w:sz w:val="24"/>
              </w:rPr>
              <w:t xml:space="preserve">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bl>
    <w:p w:rsidR="00DB1F49" w:rsidRPr="00DB1F49" w:rsidRDefault="00DB1F49" w:rsidP="00DB1F49">
      <w:pPr>
        <w:spacing w:after="200" w:line="276" w:lineRule="auto"/>
        <w:jc w:val="both"/>
        <w:rPr>
          <w:rFonts w:eastAsiaTheme="minorEastAsia" w:cstheme="minorBidi"/>
          <w:i/>
          <w:sz w:val="20"/>
          <w:szCs w:val="20"/>
        </w:rPr>
        <w:sectPr w:rsidR="00DB1F49" w:rsidRPr="00DB1F49" w:rsidSect="00AE5B81">
          <w:pgSz w:w="11910" w:h="16840"/>
          <w:pgMar w:top="840" w:right="700" w:bottom="280" w:left="1200" w:header="708" w:footer="708" w:gutter="0"/>
          <w:cols w:space="720"/>
        </w:sectPr>
      </w:pPr>
      <w:bookmarkStart w:id="0" w:name="_GoBack"/>
      <w:bookmarkEnd w:id="0"/>
    </w:p>
    <w:p w:rsidR="00DB1F49" w:rsidRPr="00DB1F49" w:rsidRDefault="00DB1F49" w:rsidP="00DB1F49">
      <w:pPr>
        <w:spacing w:after="200" w:line="276" w:lineRule="auto"/>
        <w:rPr>
          <w:rFonts w:asciiTheme="minorHAnsi" w:eastAsiaTheme="minorEastAsia" w:hAnsiTheme="minorHAnsi" w:cstheme="minorBidi"/>
          <w:sz w:val="20"/>
          <w:szCs w:val="22"/>
        </w:rPr>
        <w:sectPr w:rsidR="00DB1F49" w:rsidRPr="00DB1F49">
          <w:type w:val="continuous"/>
          <w:pgSz w:w="11910" w:h="16840"/>
          <w:pgMar w:top="1040" w:right="700" w:bottom="280" w:left="1200" w:header="708" w:footer="708" w:gutter="0"/>
          <w:cols w:space="720"/>
        </w:sectPr>
      </w:pPr>
    </w:p>
    <w:p w:rsidR="00130E9D" w:rsidRDefault="00130E9D"/>
    <w:sectPr w:rsidR="00130E9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reELight">
    <w:altName w:val="Times New Roman"/>
    <w:panose1 w:val="00000000000000000000"/>
    <w:charset w:val="00"/>
    <w:family w:val="roman"/>
    <w:notTrueType/>
    <w:pitch w:val="default"/>
  </w:font>
  <w:font w:name="coreEReg">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FA2134"/>
    <w:multiLevelType w:val="hybridMultilevel"/>
    <w:tmpl w:val="DA3A9CE6"/>
    <w:lvl w:ilvl="0" w:tplc="45C4FE50">
      <w:start w:val="1"/>
      <w:numFmt w:val="decimal"/>
      <w:lvlText w:val="%1."/>
      <w:lvlJc w:val="left"/>
      <w:pPr>
        <w:ind w:left="720" w:hanging="360"/>
      </w:pPr>
      <w:rPr>
        <w:rFonts w:eastAsia="Arial"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A992738"/>
    <w:multiLevelType w:val="multilevel"/>
    <w:tmpl w:val="3CB2ECEE"/>
    <w:lvl w:ilvl="0">
      <w:start w:val="1"/>
      <w:numFmt w:val="decimal"/>
      <w:lvlText w:val="%1."/>
      <w:lvlJc w:val="left"/>
      <w:pPr>
        <w:ind w:left="-4819" w:firstLine="5954"/>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F49"/>
    <w:rsid w:val="00000056"/>
    <w:rsid w:val="00000117"/>
    <w:rsid w:val="00000DAE"/>
    <w:rsid w:val="00002074"/>
    <w:rsid w:val="00002FF0"/>
    <w:rsid w:val="00003B05"/>
    <w:rsid w:val="00006528"/>
    <w:rsid w:val="000067FD"/>
    <w:rsid w:val="00010722"/>
    <w:rsid w:val="0001378B"/>
    <w:rsid w:val="00016532"/>
    <w:rsid w:val="00017D69"/>
    <w:rsid w:val="000214D7"/>
    <w:rsid w:val="000223D4"/>
    <w:rsid w:val="0002690A"/>
    <w:rsid w:val="00026F4C"/>
    <w:rsid w:val="000272B5"/>
    <w:rsid w:val="00027D93"/>
    <w:rsid w:val="000308B0"/>
    <w:rsid w:val="0003152B"/>
    <w:rsid w:val="000319C7"/>
    <w:rsid w:val="00031FED"/>
    <w:rsid w:val="00034233"/>
    <w:rsid w:val="00035B0B"/>
    <w:rsid w:val="00037491"/>
    <w:rsid w:val="00042D3E"/>
    <w:rsid w:val="00042F4A"/>
    <w:rsid w:val="00044F9B"/>
    <w:rsid w:val="00045079"/>
    <w:rsid w:val="000456A0"/>
    <w:rsid w:val="00052FAC"/>
    <w:rsid w:val="000534A4"/>
    <w:rsid w:val="0005404B"/>
    <w:rsid w:val="000563A1"/>
    <w:rsid w:val="0006066C"/>
    <w:rsid w:val="000628CE"/>
    <w:rsid w:val="00062EBD"/>
    <w:rsid w:val="000638E3"/>
    <w:rsid w:val="00063E42"/>
    <w:rsid w:val="0006448B"/>
    <w:rsid w:val="00065510"/>
    <w:rsid w:val="00072862"/>
    <w:rsid w:val="00072E38"/>
    <w:rsid w:val="00073DD0"/>
    <w:rsid w:val="00076086"/>
    <w:rsid w:val="000765C8"/>
    <w:rsid w:val="00076AF0"/>
    <w:rsid w:val="000809A8"/>
    <w:rsid w:val="00081051"/>
    <w:rsid w:val="00081982"/>
    <w:rsid w:val="00082474"/>
    <w:rsid w:val="00082AA0"/>
    <w:rsid w:val="0008514F"/>
    <w:rsid w:val="000874DA"/>
    <w:rsid w:val="000905DA"/>
    <w:rsid w:val="00090A6C"/>
    <w:rsid w:val="00090CA0"/>
    <w:rsid w:val="00092B68"/>
    <w:rsid w:val="00092EFC"/>
    <w:rsid w:val="00093D90"/>
    <w:rsid w:val="00093EB4"/>
    <w:rsid w:val="00094638"/>
    <w:rsid w:val="00097371"/>
    <w:rsid w:val="000A0952"/>
    <w:rsid w:val="000A166D"/>
    <w:rsid w:val="000A28AD"/>
    <w:rsid w:val="000A3894"/>
    <w:rsid w:val="000A3D72"/>
    <w:rsid w:val="000A47B3"/>
    <w:rsid w:val="000A49A9"/>
    <w:rsid w:val="000A55AC"/>
    <w:rsid w:val="000A6EE6"/>
    <w:rsid w:val="000B005B"/>
    <w:rsid w:val="000B2986"/>
    <w:rsid w:val="000B2EA1"/>
    <w:rsid w:val="000C07FA"/>
    <w:rsid w:val="000C7586"/>
    <w:rsid w:val="000C7F21"/>
    <w:rsid w:val="000C7F8A"/>
    <w:rsid w:val="000D2D9C"/>
    <w:rsid w:val="000D38CA"/>
    <w:rsid w:val="000D3C3B"/>
    <w:rsid w:val="000D5B47"/>
    <w:rsid w:val="000D6DD6"/>
    <w:rsid w:val="000D7FED"/>
    <w:rsid w:val="000E3B0B"/>
    <w:rsid w:val="000E5042"/>
    <w:rsid w:val="000E5CBD"/>
    <w:rsid w:val="000E612E"/>
    <w:rsid w:val="000E71C0"/>
    <w:rsid w:val="000E7EDB"/>
    <w:rsid w:val="000F15AF"/>
    <w:rsid w:val="000F194D"/>
    <w:rsid w:val="000F1D94"/>
    <w:rsid w:val="000F3136"/>
    <w:rsid w:val="000F4D6F"/>
    <w:rsid w:val="000F59A4"/>
    <w:rsid w:val="000F6649"/>
    <w:rsid w:val="000F7023"/>
    <w:rsid w:val="000F7762"/>
    <w:rsid w:val="00111C76"/>
    <w:rsid w:val="00111FA1"/>
    <w:rsid w:val="00113A64"/>
    <w:rsid w:val="00120CC7"/>
    <w:rsid w:val="00121957"/>
    <w:rsid w:val="0012298A"/>
    <w:rsid w:val="00124682"/>
    <w:rsid w:val="001258D7"/>
    <w:rsid w:val="00125AFB"/>
    <w:rsid w:val="00130E9D"/>
    <w:rsid w:val="00130EBA"/>
    <w:rsid w:val="001334DD"/>
    <w:rsid w:val="00134C5E"/>
    <w:rsid w:val="00135366"/>
    <w:rsid w:val="00136215"/>
    <w:rsid w:val="00136964"/>
    <w:rsid w:val="00137FF7"/>
    <w:rsid w:val="00141893"/>
    <w:rsid w:val="00142049"/>
    <w:rsid w:val="00144B84"/>
    <w:rsid w:val="0014542D"/>
    <w:rsid w:val="001455C5"/>
    <w:rsid w:val="00145AFE"/>
    <w:rsid w:val="00145F64"/>
    <w:rsid w:val="0014711D"/>
    <w:rsid w:val="001509A2"/>
    <w:rsid w:val="00150E1C"/>
    <w:rsid w:val="001524C7"/>
    <w:rsid w:val="001532CD"/>
    <w:rsid w:val="00154752"/>
    <w:rsid w:val="00154EB0"/>
    <w:rsid w:val="00157023"/>
    <w:rsid w:val="00157FE0"/>
    <w:rsid w:val="0016009F"/>
    <w:rsid w:val="0016036F"/>
    <w:rsid w:val="001612FA"/>
    <w:rsid w:val="001627E5"/>
    <w:rsid w:val="001636AE"/>
    <w:rsid w:val="00163D51"/>
    <w:rsid w:val="00165531"/>
    <w:rsid w:val="00166D22"/>
    <w:rsid w:val="00167D9F"/>
    <w:rsid w:val="001722A2"/>
    <w:rsid w:val="00173FAD"/>
    <w:rsid w:val="00174ABC"/>
    <w:rsid w:val="00175837"/>
    <w:rsid w:val="00180061"/>
    <w:rsid w:val="00180D1E"/>
    <w:rsid w:val="00180E16"/>
    <w:rsid w:val="00181E48"/>
    <w:rsid w:val="001820BF"/>
    <w:rsid w:val="00185291"/>
    <w:rsid w:val="00191468"/>
    <w:rsid w:val="00192AD1"/>
    <w:rsid w:val="00193217"/>
    <w:rsid w:val="001949D1"/>
    <w:rsid w:val="00194E27"/>
    <w:rsid w:val="001968D6"/>
    <w:rsid w:val="0019728B"/>
    <w:rsid w:val="00197E91"/>
    <w:rsid w:val="001A07EA"/>
    <w:rsid w:val="001A1556"/>
    <w:rsid w:val="001A1BB4"/>
    <w:rsid w:val="001A2209"/>
    <w:rsid w:val="001A43FD"/>
    <w:rsid w:val="001A64A0"/>
    <w:rsid w:val="001A7619"/>
    <w:rsid w:val="001B039F"/>
    <w:rsid w:val="001B212D"/>
    <w:rsid w:val="001B575B"/>
    <w:rsid w:val="001B5A55"/>
    <w:rsid w:val="001B5B64"/>
    <w:rsid w:val="001B6A8E"/>
    <w:rsid w:val="001C3C83"/>
    <w:rsid w:val="001C3CAB"/>
    <w:rsid w:val="001C62B7"/>
    <w:rsid w:val="001C746F"/>
    <w:rsid w:val="001C7B76"/>
    <w:rsid w:val="001D0976"/>
    <w:rsid w:val="001D131A"/>
    <w:rsid w:val="001D1B88"/>
    <w:rsid w:val="001D32BF"/>
    <w:rsid w:val="001D4891"/>
    <w:rsid w:val="001D514C"/>
    <w:rsid w:val="001D5294"/>
    <w:rsid w:val="001D7F2C"/>
    <w:rsid w:val="001E0972"/>
    <w:rsid w:val="001E2AAC"/>
    <w:rsid w:val="001E39CA"/>
    <w:rsid w:val="001E4AC4"/>
    <w:rsid w:val="001E52D8"/>
    <w:rsid w:val="001E5862"/>
    <w:rsid w:val="001F27C4"/>
    <w:rsid w:val="001F2B2B"/>
    <w:rsid w:val="001F58E1"/>
    <w:rsid w:val="001F59E5"/>
    <w:rsid w:val="002019F4"/>
    <w:rsid w:val="00204402"/>
    <w:rsid w:val="002047AE"/>
    <w:rsid w:val="002049F9"/>
    <w:rsid w:val="00205489"/>
    <w:rsid w:val="00205BF2"/>
    <w:rsid w:val="0021006F"/>
    <w:rsid w:val="00210BAA"/>
    <w:rsid w:val="00211EC4"/>
    <w:rsid w:val="00213D17"/>
    <w:rsid w:val="0021472A"/>
    <w:rsid w:val="00214B9B"/>
    <w:rsid w:val="00216B0D"/>
    <w:rsid w:val="00217500"/>
    <w:rsid w:val="00220A17"/>
    <w:rsid w:val="00223921"/>
    <w:rsid w:val="002239F1"/>
    <w:rsid w:val="002269B3"/>
    <w:rsid w:val="00227E6D"/>
    <w:rsid w:val="00231409"/>
    <w:rsid w:val="00234317"/>
    <w:rsid w:val="00234AAC"/>
    <w:rsid w:val="00235850"/>
    <w:rsid w:val="00236A44"/>
    <w:rsid w:val="00240427"/>
    <w:rsid w:val="00240968"/>
    <w:rsid w:val="00241E97"/>
    <w:rsid w:val="00242D18"/>
    <w:rsid w:val="00243230"/>
    <w:rsid w:val="00243294"/>
    <w:rsid w:val="002442BC"/>
    <w:rsid w:val="0024561B"/>
    <w:rsid w:val="00247805"/>
    <w:rsid w:val="0025056D"/>
    <w:rsid w:val="00252DE0"/>
    <w:rsid w:val="002553F8"/>
    <w:rsid w:val="00255637"/>
    <w:rsid w:val="00264D32"/>
    <w:rsid w:val="00264F90"/>
    <w:rsid w:val="00266174"/>
    <w:rsid w:val="00266AE7"/>
    <w:rsid w:val="00267DCE"/>
    <w:rsid w:val="002706FF"/>
    <w:rsid w:val="0027326C"/>
    <w:rsid w:val="00274432"/>
    <w:rsid w:val="00274732"/>
    <w:rsid w:val="0027542C"/>
    <w:rsid w:val="00275FAE"/>
    <w:rsid w:val="00276CD3"/>
    <w:rsid w:val="00277287"/>
    <w:rsid w:val="00277A8D"/>
    <w:rsid w:val="00280E12"/>
    <w:rsid w:val="002834C7"/>
    <w:rsid w:val="002857CD"/>
    <w:rsid w:val="00286203"/>
    <w:rsid w:val="0028678F"/>
    <w:rsid w:val="0028697A"/>
    <w:rsid w:val="00292197"/>
    <w:rsid w:val="00293235"/>
    <w:rsid w:val="00295A8F"/>
    <w:rsid w:val="002A0CD2"/>
    <w:rsid w:val="002A0D45"/>
    <w:rsid w:val="002A12A1"/>
    <w:rsid w:val="002A17E6"/>
    <w:rsid w:val="002A2AA2"/>
    <w:rsid w:val="002A39B0"/>
    <w:rsid w:val="002A4822"/>
    <w:rsid w:val="002A507C"/>
    <w:rsid w:val="002A79E5"/>
    <w:rsid w:val="002B14B1"/>
    <w:rsid w:val="002B4598"/>
    <w:rsid w:val="002B5341"/>
    <w:rsid w:val="002B55E0"/>
    <w:rsid w:val="002B6785"/>
    <w:rsid w:val="002C0793"/>
    <w:rsid w:val="002C0EBD"/>
    <w:rsid w:val="002C3AD1"/>
    <w:rsid w:val="002C4FE5"/>
    <w:rsid w:val="002C6936"/>
    <w:rsid w:val="002D3085"/>
    <w:rsid w:val="002D56C0"/>
    <w:rsid w:val="002D7C4B"/>
    <w:rsid w:val="002E21C1"/>
    <w:rsid w:val="002E2956"/>
    <w:rsid w:val="002E3FEB"/>
    <w:rsid w:val="002E5DE6"/>
    <w:rsid w:val="002F2046"/>
    <w:rsid w:val="002F2E8E"/>
    <w:rsid w:val="002F4CA0"/>
    <w:rsid w:val="002F4D47"/>
    <w:rsid w:val="002F52B8"/>
    <w:rsid w:val="00303B25"/>
    <w:rsid w:val="00304735"/>
    <w:rsid w:val="00305A50"/>
    <w:rsid w:val="00306770"/>
    <w:rsid w:val="0030698B"/>
    <w:rsid w:val="00306C5B"/>
    <w:rsid w:val="00312696"/>
    <w:rsid w:val="00312CE5"/>
    <w:rsid w:val="003132ED"/>
    <w:rsid w:val="00313753"/>
    <w:rsid w:val="00313779"/>
    <w:rsid w:val="00314EB5"/>
    <w:rsid w:val="003157E1"/>
    <w:rsid w:val="003168B4"/>
    <w:rsid w:val="00316CC7"/>
    <w:rsid w:val="00317583"/>
    <w:rsid w:val="003216E0"/>
    <w:rsid w:val="00322EC2"/>
    <w:rsid w:val="003240CA"/>
    <w:rsid w:val="00326D73"/>
    <w:rsid w:val="00332B2E"/>
    <w:rsid w:val="00332B39"/>
    <w:rsid w:val="00334ED2"/>
    <w:rsid w:val="003356F5"/>
    <w:rsid w:val="00336B3D"/>
    <w:rsid w:val="003375CE"/>
    <w:rsid w:val="0034203D"/>
    <w:rsid w:val="0034421F"/>
    <w:rsid w:val="00345D07"/>
    <w:rsid w:val="0034647B"/>
    <w:rsid w:val="00346625"/>
    <w:rsid w:val="00350BE5"/>
    <w:rsid w:val="003519DD"/>
    <w:rsid w:val="0035419F"/>
    <w:rsid w:val="00356715"/>
    <w:rsid w:val="00356971"/>
    <w:rsid w:val="00360AA4"/>
    <w:rsid w:val="00361045"/>
    <w:rsid w:val="0036289D"/>
    <w:rsid w:val="00363125"/>
    <w:rsid w:val="00363BF6"/>
    <w:rsid w:val="00364B88"/>
    <w:rsid w:val="00366119"/>
    <w:rsid w:val="00366D42"/>
    <w:rsid w:val="0036797B"/>
    <w:rsid w:val="003702D6"/>
    <w:rsid w:val="003703DF"/>
    <w:rsid w:val="00370AAA"/>
    <w:rsid w:val="00370BEE"/>
    <w:rsid w:val="00371751"/>
    <w:rsid w:val="00372061"/>
    <w:rsid w:val="00373DE7"/>
    <w:rsid w:val="00375D2E"/>
    <w:rsid w:val="00377BD6"/>
    <w:rsid w:val="0038002B"/>
    <w:rsid w:val="00380963"/>
    <w:rsid w:val="00383024"/>
    <w:rsid w:val="0038339E"/>
    <w:rsid w:val="003835D8"/>
    <w:rsid w:val="0038435C"/>
    <w:rsid w:val="00385976"/>
    <w:rsid w:val="00386130"/>
    <w:rsid w:val="003867EA"/>
    <w:rsid w:val="00386E86"/>
    <w:rsid w:val="00390291"/>
    <w:rsid w:val="003953C6"/>
    <w:rsid w:val="003A01CB"/>
    <w:rsid w:val="003A10D5"/>
    <w:rsid w:val="003A2607"/>
    <w:rsid w:val="003A4AF5"/>
    <w:rsid w:val="003A62AE"/>
    <w:rsid w:val="003A6730"/>
    <w:rsid w:val="003A6ED5"/>
    <w:rsid w:val="003A6EE5"/>
    <w:rsid w:val="003A70C0"/>
    <w:rsid w:val="003B2DEE"/>
    <w:rsid w:val="003B388B"/>
    <w:rsid w:val="003B490D"/>
    <w:rsid w:val="003B4C0F"/>
    <w:rsid w:val="003C0610"/>
    <w:rsid w:val="003C0C6E"/>
    <w:rsid w:val="003C1883"/>
    <w:rsid w:val="003C2A0C"/>
    <w:rsid w:val="003C2B5B"/>
    <w:rsid w:val="003C3C0E"/>
    <w:rsid w:val="003C47DD"/>
    <w:rsid w:val="003C52CA"/>
    <w:rsid w:val="003C582D"/>
    <w:rsid w:val="003D39E1"/>
    <w:rsid w:val="003D5EF4"/>
    <w:rsid w:val="003D75C2"/>
    <w:rsid w:val="003D765A"/>
    <w:rsid w:val="003E007A"/>
    <w:rsid w:val="003E2844"/>
    <w:rsid w:val="003E4C33"/>
    <w:rsid w:val="003E5A24"/>
    <w:rsid w:val="003E6088"/>
    <w:rsid w:val="003F10E3"/>
    <w:rsid w:val="003F164D"/>
    <w:rsid w:val="003F38A9"/>
    <w:rsid w:val="003F4906"/>
    <w:rsid w:val="003F5379"/>
    <w:rsid w:val="003F7BB3"/>
    <w:rsid w:val="004011C7"/>
    <w:rsid w:val="004035E4"/>
    <w:rsid w:val="004041F2"/>
    <w:rsid w:val="00410450"/>
    <w:rsid w:val="00411AD9"/>
    <w:rsid w:val="00413FE6"/>
    <w:rsid w:val="0041428C"/>
    <w:rsid w:val="004150E9"/>
    <w:rsid w:val="00420F96"/>
    <w:rsid w:val="004210C5"/>
    <w:rsid w:val="004224CE"/>
    <w:rsid w:val="004229E6"/>
    <w:rsid w:val="004237C8"/>
    <w:rsid w:val="00423A2E"/>
    <w:rsid w:val="00425806"/>
    <w:rsid w:val="00425E8C"/>
    <w:rsid w:val="00426674"/>
    <w:rsid w:val="00427898"/>
    <w:rsid w:val="00427C34"/>
    <w:rsid w:val="00427DB1"/>
    <w:rsid w:val="0043031A"/>
    <w:rsid w:val="00431331"/>
    <w:rsid w:val="00433A03"/>
    <w:rsid w:val="004377AC"/>
    <w:rsid w:val="00437A0F"/>
    <w:rsid w:val="004402C5"/>
    <w:rsid w:val="00440ECD"/>
    <w:rsid w:val="004423A9"/>
    <w:rsid w:val="00443104"/>
    <w:rsid w:val="00446C8D"/>
    <w:rsid w:val="00451EC7"/>
    <w:rsid w:val="0045251E"/>
    <w:rsid w:val="0045420B"/>
    <w:rsid w:val="0045488A"/>
    <w:rsid w:val="00455A58"/>
    <w:rsid w:val="004560EE"/>
    <w:rsid w:val="004576E7"/>
    <w:rsid w:val="00463B51"/>
    <w:rsid w:val="00464837"/>
    <w:rsid w:val="004654FD"/>
    <w:rsid w:val="00465DD2"/>
    <w:rsid w:val="0046623E"/>
    <w:rsid w:val="00466735"/>
    <w:rsid w:val="004675A3"/>
    <w:rsid w:val="0047037F"/>
    <w:rsid w:val="0047271F"/>
    <w:rsid w:val="00473AE2"/>
    <w:rsid w:val="00475075"/>
    <w:rsid w:val="00475B84"/>
    <w:rsid w:val="00475E6C"/>
    <w:rsid w:val="004761E7"/>
    <w:rsid w:val="00476339"/>
    <w:rsid w:val="004809AE"/>
    <w:rsid w:val="00481A47"/>
    <w:rsid w:val="00482727"/>
    <w:rsid w:val="00482840"/>
    <w:rsid w:val="00483B52"/>
    <w:rsid w:val="004849E7"/>
    <w:rsid w:val="00486FC5"/>
    <w:rsid w:val="00487235"/>
    <w:rsid w:val="00487BA3"/>
    <w:rsid w:val="004918E2"/>
    <w:rsid w:val="004918EC"/>
    <w:rsid w:val="004924F3"/>
    <w:rsid w:val="00492549"/>
    <w:rsid w:val="00492B0F"/>
    <w:rsid w:val="004951F4"/>
    <w:rsid w:val="004953DF"/>
    <w:rsid w:val="00496B3B"/>
    <w:rsid w:val="004A0B72"/>
    <w:rsid w:val="004A21FB"/>
    <w:rsid w:val="004A2809"/>
    <w:rsid w:val="004A2F71"/>
    <w:rsid w:val="004A3290"/>
    <w:rsid w:val="004A6417"/>
    <w:rsid w:val="004A646C"/>
    <w:rsid w:val="004A716A"/>
    <w:rsid w:val="004B0FC5"/>
    <w:rsid w:val="004B2410"/>
    <w:rsid w:val="004B34E6"/>
    <w:rsid w:val="004B4C9B"/>
    <w:rsid w:val="004B642A"/>
    <w:rsid w:val="004B712B"/>
    <w:rsid w:val="004B7495"/>
    <w:rsid w:val="004C415D"/>
    <w:rsid w:val="004C58C8"/>
    <w:rsid w:val="004C5EEC"/>
    <w:rsid w:val="004D20E7"/>
    <w:rsid w:val="004D22A8"/>
    <w:rsid w:val="004D3BE9"/>
    <w:rsid w:val="004D48B6"/>
    <w:rsid w:val="004D5E8C"/>
    <w:rsid w:val="004D62F0"/>
    <w:rsid w:val="004D7134"/>
    <w:rsid w:val="004D73A2"/>
    <w:rsid w:val="004D7999"/>
    <w:rsid w:val="004E2F64"/>
    <w:rsid w:val="004E3175"/>
    <w:rsid w:val="004E42D4"/>
    <w:rsid w:val="004F04D3"/>
    <w:rsid w:val="004F4874"/>
    <w:rsid w:val="00501565"/>
    <w:rsid w:val="00502457"/>
    <w:rsid w:val="00503BE5"/>
    <w:rsid w:val="00506AF1"/>
    <w:rsid w:val="00507106"/>
    <w:rsid w:val="005074FE"/>
    <w:rsid w:val="00507A50"/>
    <w:rsid w:val="00514FEB"/>
    <w:rsid w:val="00516910"/>
    <w:rsid w:val="00520B71"/>
    <w:rsid w:val="00520C97"/>
    <w:rsid w:val="005211D2"/>
    <w:rsid w:val="005216FF"/>
    <w:rsid w:val="0052669D"/>
    <w:rsid w:val="00526CE8"/>
    <w:rsid w:val="00527CD6"/>
    <w:rsid w:val="0053301E"/>
    <w:rsid w:val="00533A6A"/>
    <w:rsid w:val="0053513F"/>
    <w:rsid w:val="00540734"/>
    <w:rsid w:val="0054497B"/>
    <w:rsid w:val="005451EF"/>
    <w:rsid w:val="00546F61"/>
    <w:rsid w:val="0055048C"/>
    <w:rsid w:val="00551A33"/>
    <w:rsid w:val="0055279E"/>
    <w:rsid w:val="00553576"/>
    <w:rsid w:val="0056018D"/>
    <w:rsid w:val="005626DE"/>
    <w:rsid w:val="0056327D"/>
    <w:rsid w:val="0056397D"/>
    <w:rsid w:val="00564638"/>
    <w:rsid w:val="00564D66"/>
    <w:rsid w:val="005666C5"/>
    <w:rsid w:val="00570F92"/>
    <w:rsid w:val="00572A5C"/>
    <w:rsid w:val="00572E23"/>
    <w:rsid w:val="005733AE"/>
    <w:rsid w:val="00573A12"/>
    <w:rsid w:val="00574A2B"/>
    <w:rsid w:val="00574BDD"/>
    <w:rsid w:val="0057560F"/>
    <w:rsid w:val="005763A8"/>
    <w:rsid w:val="005767DC"/>
    <w:rsid w:val="0058537F"/>
    <w:rsid w:val="005878C9"/>
    <w:rsid w:val="00590019"/>
    <w:rsid w:val="0059383A"/>
    <w:rsid w:val="005967F7"/>
    <w:rsid w:val="0059787F"/>
    <w:rsid w:val="005A01DE"/>
    <w:rsid w:val="005A0A82"/>
    <w:rsid w:val="005A3543"/>
    <w:rsid w:val="005A4D52"/>
    <w:rsid w:val="005A5D19"/>
    <w:rsid w:val="005A5D4A"/>
    <w:rsid w:val="005A6CE0"/>
    <w:rsid w:val="005A71F9"/>
    <w:rsid w:val="005B0E23"/>
    <w:rsid w:val="005B14F7"/>
    <w:rsid w:val="005B3C9F"/>
    <w:rsid w:val="005B4958"/>
    <w:rsid w:val="005B5489"/>
    <w:rsid w:val="005B685A"/>
    <w:rsid w:val="005B7E1E"/>
    <w:rsid w:val="005C2F74"/>
    <w:rsid w:val="005C4013"/>
    <w:rsid w:val="005C4213"/>
    <w:rsid w:val="005C44C3"/>
    <w:rsid w:val="005C5A80"/>
    <w:rsid w:val="005C5C9D"/>
    <w:rsid w:val="005C5CB3"/>
    <w:rsid w:val="005C7DC4"/>
    <w:rsid w:val="005D04EC"/>
    <w:rsid w:val="005D16B9"/>
    <w:rsid w:val="005D32CB"/>
    <w:rsid w:val="005D69A9"/>
    <w:rsid w:val="005D6E3B"/>
    <w:rsid w:val="005D7015"/>
    <w:rsid w:val="005E0076"/>
    <w:rsid w:val="005E0413"/>
    <w:rsid w:val="005E280E"/>
    <w:rsid w:val="005E343B"/>
    <w:rsid w:val="005E432C"/>
    <w:rsid w:val="005E4E8B"/>
    <w:rsid w:val="005E55F5"/>
    <w:rsid w:val="005E60D7"/>
    <w:rsid w:val="005F574D"/>
    <w:rsid w:val="005F6F91"/>
    <w:rsid w:val="00601E3E"/>
    <w:rsid w:val="00602CC8"/>
    <w:rsid w:val="00604087"/>
    <w:rsid w:val="006069B7"/>
    <w:rsid w:val="00606C14"/>
    <w:rsid w:val="0061116E"/>
    <w:rsid w:val="00611572"/>
    <w:rsid w:val="006116DC"/>
    <w:rsid w:val="00611C50"/>
    <w:rsid w:val="00611C8A"/>
    <w:rsid w:val="0061201F"/>
    <w:rsid w:val="00612C71"/>
    <w:rsid w:val="00614564"/>
    <w:rsid w:val="00614984"/>
    <w:rsid w:val="006152C1"/>
    <w:rsid w:val="00615CE9"/>
    <w:rsid w:val="00616DE1"/>
    <w:rsid w:val="006206D6"/>
    <w:rsid w:val="0062070E"/>
    <w:rsid w:val="006219FA"/>
    <w:rsid w:val="00623D56"/>
    <w:rsid w:val="00624BDF"/>
    <w:rsid w:val="006262C0"/>
    <w:rsid w:val="006264E9"/>
    <w:rsid w:val="00627656"/>
    <w:rsid w:val="00627ADE"/>
    <w:rsid w:val="00627D6E"/>
    <w:rsid w:val="00630F1A"/>
    <w:rsid w:val="00631B3D"/>
    <w:rsid w:val="0063255D"/>
    <w:rsid w:val="0063258F"/>
    <w:rsid w:val="00636591"/>
    <w:rsid w:val="00636A67"/>
    <w:rsid w:val="00640606"/>
    <w:rsid w:val="00644AAF"/>
    <w:rsid w:val="00645FAB"/>
    <w:rsid w:val="0064618F"/>
    <w:rsid w:val="00646B46"/>
    <w:rsid w:val="00651AB2"/>
    <w:rsid w:val="0065288F"/>
    <w:rsid w:val="006534F8"/>
    <w:rsid w:val="006562D4"/>
    <w:rsid w:val="00656A4E"/>
    <w:rsid w:val="00657BAC"/>
    <w:rsid w:val="00660AEB"/>
    <w:rsid w:val="00660B49"/>
    <w:rsid w:val="00660E58"/>
    <w:rsid w:val="006622C0"/>
    <w:rsid w:val="00662482"/>
    <w:rsid w:val="006626AD"/>
    <w:rsid w:val="00663462"/>
    <w:rsid w:val="00665CF5"/>
    <w:rsid w:val="00667558"/>
    <w:rsid w:val="00671DDF"/>
    <w:rsid w:val="006748DB"/>
    <w:rsid w:val="00676D33"/>
    <w:rsid w:val="00681DB1"/>
    <w:rsid w:val="00681DE4"/>
    <w:rsid w:val="00682C68"/>
    <w:rsid w:val="0068616D"/>
    <w:rsid w:val="0069149C"/>
    <w:rsid w:val="006942BF"/>
    <w:rsid w:val="0069433C"/>
    <w:rsid w:val="00695D37"/>
    <w:rsid w:val="00695DDB"/>
    <w:rsid w:val="0069681B"/>
    <w:rsid w:val="006A00EC"/>
    <w:rsid w:val="006A1D8E"/>
    <w:rsid w:val="006A25C2"/>
    <w:rsid w:val="006A3BE1"/>
    <w:rsid w:val="006A7641"/>
    <w:rsid w:val="006B25A1"/>
    <w:rsid w:val="006B3121"/>
    <w:rsid w:val="006B4AC5"/>
    <w:rsid w:val="006B57DA"/>
    <w:rsid w:val="006B5801"/>
    <w:rsid w:val="006B70F1"/>
    <w:rsid w:val="006C0010"/>
    <w:rsid w:val="006C0F67"/>
    <w:rsid w:val="006C3BC2"/>
    <w:rsid w:val="006C4276"/>
    <w:rsid w:val="006C6872"/>
    <w:rsid w:val="006C6C6D"/>
    <w:rsid w:val="006C6D46"/>
    <w:rsid w:val="006C797C"/>
    <w:rsid w:val="006D025C"/>
    <w:rsid w:val="006D039F"/>
    <w:rsid w:val="006D03C9"/>
    <w:rsid w:val="006D4492"/>
    <w:rsid w:val="006D48DF"/>
    <w:rsid w:val="006D4AC0"/>
    <w:rsid w:val="006D6E23"/>
    <w:rsid w:val="006D7ACE"/>
    <w:rsid w:val="006E2803"/>
    <w:rsid w:val="006E3DCA"/>
    <w:rsid w:val="006E4908"/>
    <w:rsid w:val="006E7EAC"/>
    <w:rsid w:val="006F29C2"/>
    <w:rsid w:val="006F332E"/>
    <w:rsid w:val="006F40B7"/>
    <w:rsid w:val="006F5957"/>
    <w:rsid w:val="006F638C"/>
    <w:rsid w:val="006F65C6"/>
    <w:rsid w:val="006F7BC0"/>
    <w:rsid w:val="00701B27"/>
    <w:rsid w:val="00701EE1"/>
    <w:rsid w:val="00702FEA"/>
    <w:rsid w:val="00704254"/>
    <w:rsid w:val="0070462E"/>
    <w:rsid w:val="007061BD"/>
    <w:rsid w:val="0070643B"/>
    <w:rsid w:val="00706A77"/>
    <w:rsid w:val="00706E58"/>
    <w:rsid w:val="007074A8"/>
    <w:rsid w:val="007103CD"/>
    <w:rsid w:val="007118C5"/>
    <w:rsid w:val="0071333B"/>
    <w:rsid w:val="00716A54"/>
    <w:rsid w:val="00720ACF"/>
    <w:rsid w:val="00722941"/>
    <w:rsid w:val="00723DBC"/>
    <w:rsid w:val="00723F34"/>
    <w:rsid w:val="00724164"/>
    <w:rsid w:val="00724472"/>
    <w:rsid w:val="00724C84"/>
    <w:rsid w:val="007266DA"/>
    <w:rsid w:val="00730BC8"/>
    <w:rsid w:val="00731AF1"/>
    <w:rsid w:val="00733F0D"/>
    <w:rsid w:val="00734A87"/>
    <w:rsid w:val="00734BA7"/>
    <w:rsid w:val="00736CED"/>
    <w:rsid w:val="0073723B"/>
    <w:rsid w:val="0074114E"/>
    <w:rsid w:val="0074425D"/>
    <w:rsid w:val="0074594A"/>
    <w:rsid w:val="00745B9A"/>
    <w:rsid w:val="00746630"/>
    <w:rsid w:val="00747311"/>
    <w:rsid w:val="00752DC5"/>
    <w:rsid w:val="0075484F"/>
    <w:rsid w:val="00756506"/>
    <w:rsid w:val="0076033C"/>
    <w:rsid w:val="0076214F"/>
    <w:rsid w:val="007640EC"/>
    <w:rsid w:val="00764CAB"/>
    <w:rsid w:val="00765725"/>
    <w:rsid w:val="00767C5B"/>
    <w:rsid w:val="00770EFD"/>
    <w:rsid w:val="0077418C"/>
    <w:rsid w:val="00776A2B"/>
    <w:rsid w:val="00780119"/>
    <w:rsid w:val="00780336"/>
    <w:rsid w:val="00781A85"/>
    <w:rsid w:val="007829E7"/>
    <w:rsid w:val="0078362A"/>
    <w:rsid w:val="0078536F"/>
    <w:rsid w:val="00786876"/>
    <w:rsid w:val="00787535"/>
    <w:rsid w:val="00787B4D"/>
    <w:rsid w:val="007947A6"/>
    <w:rsid w:val="00794F63"/>
    <w:rsid w:val="00795858"/>
    <w:rsid w:val="007969A2"/>
    <w:rsid w:val="00796C68"/>
    <w:rsid w:val="007970B2"/>
    <w:rsid w:val="00797D83"/>
    <w:rsid w:val="007A0712"/>
    <w:rsid w:val="007A12D6"/>
    <w:rsid w:val="007A20EF"/>
    <w:rsid w:val="007A2768"/>
    <w:rsid w:val="007A28EA"/>
    <w:rsid w:val="007A2F07"/>
    <w:rsid w:val="007A3AE7"/>
    <w:rsid w:val="007A543E"/>
    <w:rsid w:val="007A73C5"/>
    <w:rsid w:val="007A7A20"/>
    <w:rsid w:val="007B354E"/>
    <w:rsid w:val="007B3A49"/>
    <w:rsid w:val="007B403C"/>
    <w:rsid w:val="007B41AF"/>
    <w:rsid w:val="007B5C36"/>
    <w:rsid w:val="007C1E87"/>
    <w:rsid w:val="007C3C9B"/>
    <w:rsid w:val="007C40D8"/>
    <w:rsid w:val="007C6FE6"/>
    <w:rsid w:val="007C728C"/>
    <w:rsid w:val="007C795E"/>
    <w:rsid w:val="007D03CD"/>
    <w:rsid w:val="007D1733"/>
    <w:rsid w:val="007D1DE8"/>
    <w:rsid w:val="007D2661"/>
    <w:rsid w:val="007D428A"/>
    <w:rsid w:val="007D6CFB"/>
    <w:rsid w:val="007D7518"/>
    <w:rsid w:val="007D75C8"/>
    <w:rsid w:val="007E0D9E"/>
    <w:rsid w:val="007E7C7C"/>
    <w:rsid w:val="007E7D16"/>
    <w:rsid w:val="007F0C8E"/>
    <w:rsid w:val="007F186A"/>
    <w:rsid w:val="007F187C"/>
    <w:rsid w:val="007F3061"/>
    <w:rsid w:val="007F3653"/>
    <w:rsid w:val="007F5901"/>
    <w:rsid w:val="007F62BA"/>
    <w:rsid w:val="00800DDB"/>
    <w:rsid w:val="00801289"/>
    <w:rsid w:val="00804655"/>
    <w:rsid w:val="0080481B"/>
    <w:rsid w:val="00805A1D"/>
    <w:rsid w:val="008071B3"/>
    <w:rsid w:val="0081067A"/>
    <w:rsid w:val="00811358"/>
    <w:rsid w:val="00811526"/>
    <w:rsid w:val="008128A6"/>
    <w:rsid w:val="008128E6"/>
    <w:rsid w:val="00814019"/>
    <w:rsid w:val="0081752C"/>
    <w:rsid w:val="00823F93"/>
    <w:rsid w:val="00825E3A"/>
    <w:rsid w:val="008264DC"/>
    <w:rsid w:val="00826B46"/>
    <w:rsid w:val="00830B39"/>
    <w:rsid w:val="0083112E"/>
    <w:rsid w:val="00831A5A"/>
    <w:rsid w:val="0083225A"/>
    <w:rsid w:val="00833133"/>
    <w:rsid w:val="00834525"/>
    <w:rsid w:val="00835665"/>
    <w:rsid w:val="00836397"/>
    <w:rsid w:val="008371D9"/>
    <w:rsid w:val="00840E59"/>
    <w:rsid w:val="00841CE1"/>
    <w:rsid w:val="0084258C"/>
    <w:rsid w:val="00842ED6"/>
    <w:rsid w:val="00844139"/>
    <w:rsid w:val="0084452C"/>
    <w:rsid w:val="00846523"/>
    <w:rsid w:val="00847510"/>
    <w:rsid w:val="00847B38"/>
    <w:rsid w:val="00850CC4"/>
    <w:rsid w:val="0085130E"/>
    <w:rsid w:val="008560C6"/>
    <w:rsid w:val="008561A6"/>
    <w:rsid w:val="00857594"/>
    <w:rsid w:val="008601CB"/>
    <w:rsid w:val="00860741"/>
    <w:rsid w:val="00860913"/>
    <w:rsid w:val="008609AC"/>
    <w:rsid w:val="00860D5E"/>
    <w:rsid w:val="00863696"/>
    <w:rsid w:val="008640F1"/>
    <w:rsid w:val="008646F6"/>
    <w:rsid w:val="008652B5"/>
    <w:rsid w:val="00866388"/>
    <w:rsid w:val="00871DA1"/>
    <w:rsid w:val="0087215E"/>
    <w:rsid w:val="00872B9F"/>
    <w:rsid w:val="0087513A"/>
    <w:rsid w:val="00875AAF"/>
    <w:rsid w:val="00877919"/>
    <w:rsid w:val="00877A56"/>
    <w:rsid w:val="0088091A"/>
    <w:rsid w:val="00880E80"/>
    <w:rsid w:val="00882A3B"/>
    <w:rsid w:val="00882A73"/>
    <w:rsid w:val="00882B4F"/>
    <w:rsid w:val="00883817"/>
    <w:rsid w:val="00883E7D"/>
    <w:rsid w:val="008869C1"/>
    <w:rsid w:val="0089099A"/>
    <w:rsid w:val="00891822"/>
    <w:rsid w:val="00893BBD"/>
    <w:rsid w:val="008963CB"/>
    <w:rsid w:val="00897F4A"/>
    <w:rsid w:val="008A163F"/>
    <w:rsid w:val="008A4EED"/>
    <w:rsid w:val="008A7152"/>
    <w:rsid w:val="008B2A8D"/>
    <w:rsid w:val="008B2B78"/>
    <w:rsid w:val="008B38A9"/>
    <w:rsid w:val="008B4B54"/>
    <w:rsid w:val="008B5496"/>
    <w:rsid w:val="008B7ED6"/>
    <w:rsid w:val="008B7F77"/>
    <w:rsid w:val="008C0766"/>
    <w:rsid w:val="008C0E1D"/>
    <w:rsid w:val="008C192F"/>
    <w:rsid w:val="008C1AAE"/>
    <w:rsid w:val="008C4311"/>
    <w:rsid w:val="008C4717"/>
    <w:rsid w:val="008C4EDA"/>
    <w:rsid w:val="008C76B7"/>
    <w:rsid w:val="008C76C2"/>
    <w:rsid w:val="008C7707"/>
    <w:rsid w:val="008C7A47"/>
    <w:rsid w:val="008D31A7"/>
    <w:rsid w:val="008D4A10"/>
    <w:rsid w:val="008D4B2F"/>
    <w:rsid w:val="008D4E93"/>
    <w:rsid w:val="008D5042"/>
    <w:rsid w:val="008D6FA6"/>
    <w:rsid w:val="008E0938"/>
    <w:rsid w:val="008E0A46"/>
    <w:rsid w:val="008E34A0"/>
    <w:rsid w:val="008E72E6"/>
    <w:rsid w:val="008F047F"/>
    <w:rsid w:val="008F2F79"/>
    <w:rsid w:val="008F3113"/>
    <w:rsid w:val="008F423E"/>
    <w:rsid w:val="008F4563"/>
    <w:rsid w:val="008F465E"/>
    <w:rsid w:val="008F6DD8"/>
    <w:rsid w:val="00901A3C"/>
    <w:rsid w:val="00903525"/>
    <w:rsid w:val="00906B8C"/>
    <w:rsid w:val="00910970"/>
    <w:rsid w:val="00911798"/>
    <w:rsid w:val="00911AE4"/>
    <w:rsid w:val="00911FBB"/>
    <w:rsid w:val="00914EB4"/>
    <w:rsid w:val="00921E9F"/>
    <w:rsid w:val="00923358"/>
    <w:rsid w:val="009238DD"/>
    <w:rsid w:val="00924C4B"/>
    <w:rsid w:val="00925A28"/>
    <w:rsid w:val="0093038F"/>
    <w:rsid w:val="00931505"/>
    <w:rsid w:val="00932D1F"/>
    <w:rsid w:val="00932EEA"/>
    <w:rsid w:val="00933334"/>
    <w:rsid w:val="009336AA"/>
    <w:rsid w:val="00935E27"/>
    <w:rsid w:val="0094117E"/>
    <w:rsid w:val="00941C30"/>
    <w:rsid w:val="00942D69"/>
    <w:rsid w:val="00942E43"/>
    <w:rsid w:val="009455A6"/>
    <w:rsid w:val="00947631"/>
    <w:rsid w:val="00950F21"/>
    <w:rsid w:val="00951E41"/>
    <w:rsid w:val="009520F0"/>
    <w:rsid w:val="00954921"/>
    <w:rsid w:val="00955962"/>
    <w:rsid w:val="0095643D"/>
    <w:rsid w:val="00957016"/>
    <w:rsid w:val="009572AF"/>
    <w:rsid w:val="009601EE"/>
    <w:rsid w:val="009622CC"/>
    <w:rsid w:val="009629BA"/>
    <w:rsid w:val="0096689B"/>
    <w:rsid w:val="00966F7C"/>
    <w:rsid w:val="009675EC"/>
    <w:rsid w:val="00970C0C"/>
    <w:rsid w:val="00971AD2"/>
    <w:rsid w:val="00971E57"/>
    <w:rsid w:val="00972630"/>
    <w:rsid w:val="0097486F"/>
    <w:rsid w:val="009773E8"/>
    <w:rsid w:val="00977CC3"/>
    <w:rsid w:val="009812CE"/>
    <w:rsid w:val="00981C3D"/>
    <w:rsid w:val="00984CD2"/>
    <w:rsid w:val="00987259"/>
    <w:rsid w:val="00991D07"/>
    <w:rsid w:val="00992656"/>
    <w:rsid w:val="009965FC"/>
    <w:rsid w:val="0099707C"/>
    <w:rsid w:val="00997200"/>
    <w:rsid w:val="00997D45"/>
    <w:rsid w:val="009A0102"/>
    <w:rsid w:val="009A1E0E"/>
    <w:rsid w:val="009A1FFB"/>
    <w:rsid w:val="009A5CD5"/>
    <w:rsid w:val="009A7FD5"/>
    <w:rsid w:val="009B158F"/>
    <w:rsid w:val="009B2EF1"/>
    <w:rsid w:val="009B3103"/>
    <w:rsid w:val="009B4E9A"/>
    <w:rsid w:val="009B56AE"/>
    <w:rsid w:val="009B5C37"/>
    <w:rsid w:val="009B742D"/>
    <w:rsid w:val="009B7DE8"/>
    <w:rsid w:val="009C22DE"/>
    <w:rsid w:val="009C4AFA"/>
    <w:rsid w:val="009C6A05"/>
    <w:rsid w:val="009C70F0"/>
    <w:rsid w:val="009D0825"/>
    <w:rsid w:val="009D3185"/>
    <w:rsid w:val="009E11FD"/>
    <w:rsid w:val="009E243D"/>
    <w:rsid w:val="009E45F7"/>
    <w:rsid w:val="009E5E9B"/>
    <w:rsid w:val="009E74B9"/>
    <w:rsid w:val="009F34EF"/>
    <w:rsid w:val="009F3C3C"/>
    <w:rsid w:val="009F45D9"/>
    <w:rsid w:val="009F6A91"/>
    <w:rsid w:val="009F728F"/>
    <w:rsid w:val="00A02862"/>
    <w:rsid w:val="00A07309"/>
    <w:rsid w:val="00A07A81"/>
    <w:rsid w:val="00A104A2"/>
    <w:rsid w:val="00A105E7"/>
    <w:rsid w:val="00A10A07"/>
    <w:rsid w:val="00A1153E"/>
    <w:rsid w:val="00A12E9C"/>
    <w:rsid w:val="00A14A5B"/>
    <w:rsid w:val="00A24243"/>
    <w:rsid w:val="00A2469F"/>
    <w:rsid w:val="00A249C7"/>
    <w:rsid w:val="00A26117"/>
    <w:rsid w:val="00A26FAF"/>
    <w:rsid w:val="00A357A5"/>
    <w:rsid w:val="00A35A87"/>
    <w:rsid w:val="00A376AF"/>
    <w:rsid w:val="00A377C5"/>
    <w:rsid w:val="00A41988"/>
    <w:rsid w:val="00A423C9"/>
    <w:rsid w:val="00A46FB4"/>
    <w:rsid w:val="00A50302"/>
    <w:rsid w:val="00A515CD"/>
    <w:rsid w:val="00A52DE2"/>
    <w:rsid w:val="00A540B0"/>
    <w:rsid w:val="00A558DB"/>
    <w:rsid w:val="00A56ED3"/>
    <w:rsid w:val="00A57854"/>
    <w:rsid w:val="00A6000D"/>
    <w:rsid w:val="00A609EC"/>
    <w:rsid w:val="00A61FA6"/>
    <w:rsid w:val="00A62303"/>
    <w:rsid w:val="00A63C50"/>
    <w:rsid w:val="00A6564C"/>
    <w:rsid w:val="00A65C82"/>
    <w:rsid w:val="00A6652E"/>
    <w:rsid w:val="00A66E95"/>
    <w:rsid w:val="00A6737A"/>
    <w:rsid w:val="00A67EE3"/>
    <w:rsid w:val="00A75681"/>
    <w:rsid w:val="00A757A0"/>
    <w:rsid w:val="00A7591C"/>
    <w:rsid w:val="00A768F5"/>
    <w:rsid w:val="00A76B2C"/>
    <w:rsid w:val="00A7701F"/>
    <w:rsid w:val="00A77194"/>
    <w:rsid w:val="00A8007B"/>
    <w:rsid w:val="00A815B7"/>
    <w:rsid w:val="00A82B1D"/>
    <w:rsid w:val="00A82ECC"/>
    <w:rsid w:val="00A84713"/>
    <w:rsid w:val="00A855BA"/>
    <w:rsid w:val="00A87DE7"/>
    <w:rsid w:val="00A91A91"/>
    <w:rsid w:val="00A92435"/>
    <w:rsid w:val="00A9296B"/>
    <w:rsid w:val="00A945DA"/>
    <w:rsid w:val="00A94B1C"/>
    <w:rsid w:val="00A955E7"/>
    <w:rsid w:val="00A969FC"/>
    <w:rsid w:val="00A9770C"/>
    <w:rsid w:val="00A97ECB"/>
    <w:rsid w:val="00AA1727"/>
    <w:rsid w:val="00AA2639"/>
    <w:rsid w:val="00AA2B27"/>
    <w:rsid w:val="00AA55A7"/>
    <w:rsid w:val="00AA6225"/>
    <w:rsid w:val="00AA6A69"/>
    <w:rsid w:val="00AB11CA"/>
    <w:rsid w:val="00AB1218"/>
    <w:rsid w:val="00AB1852"/>
    <w:rsid w:val="00AB3C61"/>
    <w:rsid w:val="00AB42D0"/>
    <w:rsid w:val="00AB4FBF"/>
    <w:rsid w:val="00AB5519"/>
    <w:rsid w:val="00AB6525"/>
    <w:rsid w:val="00AB6D4D"/>
    <w:rsid w:val="00AC0345"/>
    <w:rsid w:val="00AC61FC"/>
    <w:rsid w:val="00AD1062"/>
    <w:rsid w:val="00AD18B9"/>
    <w:rsid w:val="00AD1AC3"/>
    <w:rsid w:val="00AD1F18"/>
    <w:rsid w:val="00AD2E92"/>
    <w:rsid w:val="00AD3C47"/>
    <w:rsid w:val="00AD3EDB"/>
    <w:rsid w:val="00AD45F1"/>
    <w:rsid w:val="00AD55A7"/>
    <w:rsid w:val="00AD6B85"/>
    <w:rsid w:val="00AD7BF9"/>
    <w:rsid w:val="00AE17E0"/>
    <w:rsid w:val="00AE25E3"/>
    <w:rsid w:val="00AE4B15"/>
    <w:rsid w:val="00AE52AC"/>
    <w:rsid w:val="00AE539A"/>
    <w:rsid w:val="00AE737B"/>
    <w:rsid w:val="00AE7813"/>
    <w:rsid w:val="00AF06E1"/>
    <w:rsid w:val="00AF11CE"/>
    <w:rsid w:val="00AF1511"/>
    <w:rsid w:val="00AF3EE8"/>
    <w:rsid w:val="00AF3F4D"/>
    <w:rsid w:val="00B00179"/>
    <w:rsid w:val="00B0072E"/>
    <w:rsid w:val="00B00E43"/>
    <w:rsid w:val="00B02CFF"/>
    <w:rsid w:val="00B04639"/>
    <w:rsid w:val="00B047B3"/>
    <w:rsid w:val="00B04986"/>
    <w:rsid w:val="00B04D5D"/>
    <w:rsid w:val="00B06A19"/>
    <w:rsid w:val="00B11035"/>
    <w:rsid w:val="00B1163C"/>
    <w:rsid w:val="00B119A4"/>
    <w:rsid w:val="00B13688"/>
    <w:rsid w:val="00B15E5D"/>
    <w:rsid w:val="00B1627A"/>
    <w:rsid w:val="00B163EB"/>
    <w:rsid w:val="00B1670B"/>
    <w:rsid w:val="00B16782"/>
    <w:rsid w:val="00B16F04"/>
    <w:rsid w:val="00B211A1"/>
    <w:rsid w:val="00B214F8"/>
    <w:rsid w:val="00B21A94"/>
    <w:rsid w:val="00B22B55"/>
    <w:rsid w:val="00B2585B"/>
    <w:rsid w:val="00B25AF1"/>
    <w:rsid w:val="00B267C5"/>
    <w:rsid w:val="00B2683B"/>
    <w:rsid w:val="00B303B6"/>
    <w:rsid w:val="00B315E5"/>
    <w:rsid w:val="00B33A22"/>
    <w:rsid w:val="00B3623F"/>
    <w:rsid w:val="00B363EE"/>
    <w:rsid w:val="00B36508"/>
    <w:rsid w:val="00B370CF"/>
    <w:rsid w:val="00B40A91"/>
    <w:rsid w:val="00B4151A"/>
    <w:rsid w:val="00B41F22"/>
    <w:rsid w:val="00B434F1"/>
    <w:rsid w:val="00B435A3"/>
    <w:rsid w:val="00B44BBE"/>
    <w:rsid w:val="00B457EE"/>
    <w:rsid w:val="00B4698D"/>
    <w:rsid w:val="00B4735B"/>
    <w:rsid w:val="00B4741A"/>
    <w:rsid w:val="00B477B8"/>
    <w:rsid w:val="00B50D32"/>
    <w:rsid w:val="00B523FE"/>
    <w:rsid w:val="00B527FD"/>
    <w:rsid w:val="00B5436C"/>
    <w:rsid w:val="00B552B2"/>
    <w:rsid w:val="00B55CEB"/>
    <w:rsid w:val="00B6064A"/>
    <w:rsid w:val="00B607D5"/>
    <w:rsid w:val="00B612A9"/>
    <w:rsid w:val="00B616A9"/>
    <w:rsid w:val="00B61B32"/>
    <w:rsid w:val="00B66B02"/>
    <w:rsid w:val="00B66F45"/>
    <w:rsid w:val="00B717CA"/>
    <w:rsid w:val="00B742BB"/>
    <w:rsid w:val="00B75240"/>
    <w:rsid w:val="00B76B80"/>
    <w:rsid w:val="00B76BE9"/>
    <w:rsid w:val="00B77BE0"/>
    <w:rsid w:val="00B8436C"/>
    <w:rsid w:val="00B85833"/>
    <w:rsid w:val="00B86997"/>
    <w:rsid w:val="00B876AD"/>
    <w:rsid w:val="00B94C5D"/>
    <w:rsid w:val="00B9519E"/>
    <w:rsid w:val="00B95DA6"/>
    <w:rsid w:val="00BA1615"/>
    <w:rsid w:val="00BA175A"/>
    <w:rsid w:val="00BA1A08"/>
    <w:rsid w:val="00BA33F0"/>
    <w:rsid w:val="00BA4014"/>
    <w:rsid w:val="00BA5CC6"/>
    <w:rsid w:val="00BB0124"/>
    <w:rsid w:val="00BB03BA"/>
    <w:rsid w:val="00BB219C"/>
    <w:rsid w:val="00BB266D"/>
    <w:rsid w:val="00BB43B4"/>
    <w:rsid w:val="00BB536E"/>
    <w:rsid w:val="00BB7FB4"/>
    <w:rsid w:val="00BC04C6"/>
    <w:rsid w:val="00BC11D9"/>
    <w:rsid w:val="00BC2DD0"/>
    <w:rsid w:val="00BC39B4"/>
    <w:rsid w:val="00BC49D3"/>
    <w:rsid w:val="00BC6BB6"/>
    <w:rsid w:val="00BC7FCD"/>
    <w:rsid w:val="00BD1474"/>
    <w:rsid w:val="00BD7184"/>
    <w:rsid w:val="00BD77D6"/>
    <w:rsid w:val="00BE0A46"/>
    <w:rsid w:val="00BE183A"/>
    <w:rsid w:val="00BE46A2"/>
    <w:rsid w:val="00BE4C4B"/>
    <w:rsid w:val="00BE75BE"/>
    <w:rsid w:val="00BE79F8"/>
    <w:rsid w:val="00BF232B"/>
    <w:rsid w:val="00BF32D2"/>
    <w:rsid w:val="00BF47CB"/>
    <w:rsid w:val="00BF642D"/>
    <w:rsid w:val="00BF71D8"/>
    <w:rsid w:val="00BF76E9"/>
    <w:rsid w:val="00C00227"/>
    <w:rsid w:val="00C0061D"/>
    <w:rsid w:val="00C03267"/>
    <w:rsid w:val="00C0404C"/>
    <w:rsid w:val="00C04873"/>
    <w:rsid w:val="00C0577E"/>
    <w:rsid w:val="00C0733D"/>
    <w:rsid w:val="00C07872"/>
    <w:rsid w:val="00C11C0A"/>
    <w:rsid w:val="00C12B2B"/>
    <w:rsid w:val="00C141E4"/>
    <w:rsid w:val="00C15358"/>
    <w:rsid w:val="00C16394"/>
    <w:rsid w:val="00C168FF"/>
    <w:rsid w:val="00C16E73"/>
    <w:rsid w:val="00C20A8F"/>
    <w:rsid w:val="00C22BFE"/>
    <w:rsid w:val="00C2318B"/>
    <w:rsid w:val="00C24CD4"/>
    <w:rsid w:val="00C26239"/>
    <w:rsid w:val="00C272F1"/>
    <w:rsid w:val="00C31C03"/>
    <w:rsid w:val="00C31DF1"/>
    <w:rsid w:val="00C32AB9"/>
    <w:rsid w:val="00C32DD7"/>
    <w:rsid w:val="00C33838"/>
    <w:rsid w:val="00C33BF4"/>
    <w:rsid w:val="00C34533"/>
    <w:rsid w:val="00C34659"/>
    <w:rsid w:val="00C352BB"/>
    <w:rsid w:val="00C44D90"/>
    <w:rsid w:val="00C4676D"/>
    <w:rsid w:val="00C47FB7"/>
    <w:rsid w:val="00C5475C"/>
    <w:rsid w:val="00C553FC"/>
    <w:rsid w:val="00C55915"/>
    <w:rsid w:val="00C606D1"/>
    <w:rsid w:val="00C62423"/>
    <w:rsid w:val="00C70377"/>
    <w:rsid w:val="00C73ECF"/>
    <w:rsid w:val="00C825AD"/>
    <w:rsid w:val="00C833CA"/>
    <w:rsid w:val="00C87FC3"/>
    <w:rsid w:val="00C909DE"/>
    <w:rsid w:val="00C92B10"/>
    <w:rsid w:val="00C9417F"/>
    <w:rsid w:val="00C94983"/>
    <w:rsid w:val="00C94E8F"/>
    <w:rsid w:val="00C973DD"/>
    <w:rsid w:val="00C97ADB"/>
    <w:rsid w:val="00CA1751"/>
    <w:rsid w:val="00CA427E"/>
    <w:rsid w:val="00CA472B"/>
    <w:rsid w:val="00CA4ACD"/>
    <w:rsid w:val="00CA5E49"/>
    <w:rsid w:val="00CB18BD"/>
    <w:rsid w:val="00CB1E1C"/>
    <w:rsid w:val="00CB1F6F"/>
    <w:rsid w:val="00CB22D0"/>
    <w:rsid w:val="00CB261B"/>
    <w:rsid w:val="00CB5808"/>
    <w:rsid w:val="00CB6218"/>
    <w:rsid w:val="00CB6DBF"/>
    <w:rsid w:val="00CB7A34"/>
    <w:rsid w:val="00CC0276"/>
    <w:rsid w:val="00CC02B4"/>
    <w:rsid w:val="00CC06E3"/>
    <w:rsid w:val="00CC1D6C"/>
    <w:rsid w:val="00CC4600"/>
    <w:rsid w:val="00CC46DF"/>
    <w:rsid w:val="00CD0254"/>
    <w:rsid w:val="00CD0F65"/>
    <w:rsid w:val="00CD1AEB"/>
    <w:rsid w:val="00CD1C8F"/>
    <w:rsid w:val="00CD252C"/>
    <w:rsid w:val="00CD38FD"/>
    <w:rsid w:val="00CD6FAC"/>
    <w:rsid w:val="00CE052E"/>
    <w:rsid w:val="00CE0C56"/>
    <w:rsid w:val="00CE108A"/>
    <w:rsid w:val="00CE149F"/>
    <w:rsid w:val="00CE37CF"/>
    <w:rsid w:val="00CE49DC"/>
    <w:rsid w:val="00CE5425"/>
    <w:rsid w:val="00CE6A81"/>
    <w:rsid w:val="00CF0F26"/>
    <w:rsid w:val="00CF1709"/>
    <w:rsid w:val="00CF2454"/>
    <w:rsid w:val="00CF3505"/>
    <w:rsid w:val="00CF58B2"/>
    <w:rsid w:val="00CF59F3"/>
    <w:rsid w:val="00CF74C8"/>
    <w:rsid w:val="00D0000E"/>
    <w:rsid w:val="00D0041C"/>
    <w:rsid w:val="00D01A87"/>
    <w:rsid w:val="00D0263C"/>
    <w:rsid w:val="00D050B3"/>
    <w:rsid w:val="00D05DE9"/>
    <w:rsid w:val="00D065FC"/>
    <w:rsid w:val="00D06D6F"/>
    <w:rsid w:val="00D1092F"/>
    <w:rsid w:val="00D10CB1"/>
    <w:rsid w:val="00D11482"/>
    <w:rsid w:val="00D1285F"/>
    <w:rsid w:val="00D14919"/>
    <w:rsid w:val="00D1532B"/>
    <w:rsid w:val="00D17A57"/>
    <w:rsid w:val="00D20170"/>
    <w:rsid w:val="00D21189"/>
    <w:rsid w:val="00D21C25"/>
    <w:rsid w:val="00D2203D"/>
    <w:rsid w:val="00D2268B"/>
    <w:rsid w:val="00D23733"/>
    <w:rsid w:val="00D278DA"/>
    <w:rsid w:val="00D354BA"/>
    <w:rsid w:val="00D35A25"/>
    <w:rsid w:val="00D37C02"/>
    <w:rsid w:val="00D37E70"/>
    <w:rsid w:val="00D4015B"/>
    <w:rsid w:val="00D4157F"/>
    <w:rsid w:val="00D416D1"/>
    <w:rsid w:val="00D41CEC"/>
    <w:rsid w:val="00D42FD8"/>
    <w:rsid w:val="00D43872"/>
    <w:rsid w:val="00D43884"/>
    <w:rsid w:val="00D4464B"/>
    <w:rsid w:val="00D44B50"/>
    <w:rsid w:val="00D4502E"/>
    <w:rsid w:val="00D453C9"/>
    <w:rsid w:val="00D46A41"/>
    <w:rsid w:val="00D53399"/>
    <w:rsid w:val="00D53D5A"/>
    <w:rsid w:val="00D573CC"/>
    <w:rsid w:val="00D60F75"/>
    <w:rsid w:val="00D630FA"/>
    <w:rsid w:val="00D64316"/>
    <w:rsid w:val="00D66DCA"/>
    <w:rsid w:val="00D6746E"/>
    <w:rsid w:val="00D74E48"/>
    <w:rsid w:val="00D75868"/>
    <w:rsid w:val="00D7613B"/>
    <w:rsid w:val="00D80668"/>
    <w:rsid w:val="00D808D6"/>
    <w:rsid w:val="00D83647"/>
    <w:rsid w:val="00D8468F"/>
    <w:rsid w:val="00D85A39"/>
    <w:rsid w:val="00D85C7D"/>
    <w:rsid w:val="00D87405"/>
    <w:rsid w:val="00D90974"/>
    <w:rsid w:val="00D946A7"/>
    <w:rsid w:val="00D95148"/>
    <w:rsid w:val="00D95C4D"/>
    <w:rsid w:val="00D9715C"/>
    <w:rsid w:val="00D97305"/>
    <w:rsid w:val="00DA0E13"/>
    <w:rsid w:val="00DA1117"/>
    <w:rsid w:val="00DA2040"/>
    <w:rsid w:val="00DA2EBE"/>
    <w:rsid w:val="00DA31B3"/>
    <w:rsid w:val="00DA3BFB"/>
    <w:rsid w:val="00DA4B68"/>
    <w:rsid w:val="00DA7AD9"/>
    <w:rsid w:val="00DA7E80"/>
    <w:rsid w:val="00DB0A1E"/>
    <w:rsid w:val="00DB0C05"/>
    <w:rsid w:val="00DB1F49"/>
    <w:rsid w:val="00DB1FC9"/>
    <w:rsid w:val="00DB252D"/>
    <w:rsid w:val="00DB2619"/>
    <w:rsid w:val="00DB37F2"/>
    <w:rsid w:val="00DB3D5B"/>
    <w:rsid w:val="00DB445B"/>
    <w:rsid w:val="00DB5C47"/>
    <w:rsid w:val="00DC0EC1"/>
    <w:rsid w:val="00DC0FF3"/>
    <w:rsid w:val="00DC2F13"/>
    <w:rsid w:val="00DC33E0"/>
    <w:rsid w:val="00DC5340"/>
    <w:rsid w:val="00DC5F3E"/>
    <w:rsid w:val="00DC6EB5"/>
    <w:rsid w:val="00DD0EB6"/>
    <w:rsid w:val="00DD16A3"/>
    <w:rsid w:val="00DD3799"/>
    <w:rsid w:val="00DD6116"/>
    <w:rsid w:val="00DD7141"/>
    <w:rsid w:val="00DD7F0C"/>
    <w:rsid w:val="00DE22FD"/>
    <w:rsid w:val="00DE3A60"/>
    <w:rsid w:val="00DE48B6"/>
    <w:rsid w:val="00DE48C1"/>
    <w:rsid w:val="00DE6D36"/>
    <w:rsid w:val="00DE759D"/>
    <w:rsid w:val="00DF2066"/>
    <w:rsid w:val="00DF3321"/>
    <w:rsid w:val="00DF6BB0"/>
    <w:rsid w:val="00DF6DB5"/>
    <w:rsid w:val="00E00743"/>
    <w:rsid w:val="00E01AD8"/>
    <w:rsid w:val="00E02B02"/>
    <w:rsid w:val="00E049F4"/>
    <w:rsid w:val="00E1017C"/>
    <w:rsid w:val="00E103DA"/>
    <w:rsid w:val="00E10A2F"/>
    <w:rsid w:val="00E121EC"/>
    <w:rsid w:val="00E13475"/>
    <w:rsid w:val="00E14531"/>
    <w:rsid w:val="00E14771"/>
    <w:rsid w:val="00E1486C"/>
    <w:rsid w:val="00E149AC"/>
    <w:rsid w:val="00E14F7A"/>
    <w:rsid w:val="00E15F89"/>
    <w:rsid w:val="00E1753B"/>
    <w:rsid w:val="00E206C8"/>
    <w:rsid w:val="00E24B87"/>
    <w:rsid w:val="00E31A64"/>
    <w:rsid w:val="00E3210B"/>
    <w:rsid w:val="00E3353E"/>
    <w:rsid w:val="00E35556"/>
    <w:rsid w:val="00E37CA8"/>
    <w:rsid w:val="00E4166F"/>
    <w:rsid w:val="00E416C8"/>
    <w:rsid w:val="00E42A52"/>
    <w:rsid w:val="00E4320A"/>
    <w:rsid w:val="00E43335"/>
    <w:rsid w:val="00E43F70"/>
    <w:rsid w:val="00E44222"/>
    <w:rsid w:val="00E465F4"/>
    <w:rsid w:val="00E51A62"/>
    <w:rsid w:val="00E56E42"/>
    <w:rsid w:val="00E60882"/>
    <w:rsid w:val="00E61FE8"/>
    <w:rsid w:val="00E62094"/>
    <w:rsid w:val="00E62749"/>
    <w:rsid w:val="00E70E0B"/>
    <w:rsid w:val="00E71A28"/>
    <w:rsid w:val="00E71A2D"/>
    <w:rsid w:val="00E730CE"/>
    <w:rsid w:val="00E74A25"/>
    <w:rsid w:val="00E77041"/>
    <w:rsid w:val="00E77DA2"/>
    <w:rsid w:val="00E815F6"/>
    <w:rsid w:val="00E81AB9"/>
    <w:rsid w:val="00E82B4C"/>
    <w:rsid w:val="00E837B8"/>
    <w:rsid w:val="00E841DC"/>
    <w:rsid w:val="00E85428"/>
    <w:rsid w:val="00E90CAE"/>
    <w:rsid w:val="00E91C73"/>
    <w:rsid w:val="00E927C9"/>
    <w:rsid w:val="00E92C19"/>
    <w:rsid w:val="00E93523"/>
    <w:rsid w:val="00E94137"/>
    <w:rsid w:val="00E95011"/>
    <w:rsid w:val="00E97908"/>
    <w:rsid w:val="00EA2200"/>
    <w:rsid w:val="00EA2B74"/>
    <w:rsid w:val="00EA32C8"/>
    <w:rsid w:val="00EA486A"/>
    <w:rsid w:val="00EA50FE"/>
    <w:rsid w:val="00EA6F53"/>
    <w:rsid w:val="00EA7952"/>
    <w:rsid w:val="00EA7E0B"/>
    <w:rsid w:val="00EB099D"/>
    <w:rsid w:val="00EB1067"/>
    <w:rsid w:val="00EB1901"/>
    <w:rsid w:val="00EB19AE"/>
    <w:rsid w:val="00EB369E"/>
    <w:rsid w:val="00EB3852"/>
    <w:rsid w:val="00EB77AE"/>
    <w:rsid w:val="00EC4A4D"/>
    <w:rsid w:val="00EC5549"/>
    <w:rsid w:val="00EC5620"/>
    <w:rsid w:val="00EC641E"/>
    <w:rsid w:val="00EC701C"/>
    <w:rsid w:val="00ED0C3A"/>
    <w:rsid w:val="00ED4122"/>
    <w:rsid w:val="00ED4AE8"/>
    <w:rsid w:val="00ED4C30"/>
    <w:rsid w:val="00ED5823"/>
    <w:rsid w:val="00ED64C8"/>
    <w:rsid w:val="00EE18AD"/>
    <w:rsid w:val="00EF462E"/>
    <w:rsid w:val="00EF6B39"/>
    <w:rsid w:val="00F00DD2"/>
    <w:rsid w:val="00F030FF"/>
    <w:rsid w:val="00F04E1D"/>
    <w:rsid w:val="00F05191"/>
    <w:rsid w:val="00F058FF"/>
    <w:rsid w:val="00F0784C"/>
    <w:rsid w:val="00F117FE"/>
    <w:rsid w:val="00F11E5D"/>
    <w:rsid w:val="00F11F0D"/>
    <w:rsid w:val="00F12990"/>
    <w:rsid w:val="00F14646"/>
    <w:rsid w:val="00F15817"/>
    <w:rsid w:val="00F2201B"/>
    <w:rsid w:val="00F2211E"/>
    <w:rsid w:val="00F22164"/>
    <w:rsid w:val="00F22580"/>
    <w:rsid w:val="00F2298C"/>
    <w:rsid w:val="00F27B4D"/>
    <w:rsid w:val="00F27BAD"/>
    <w:rsid w:val="00F27E02"/>
    <w:rsid w:val="00F302C3"/>
    <w:rsid w:val="00F33A66"/>
    <w:rsid w:val="00F34510"/>
    <w:rsid w:val="00F379BF"/>
    <w:rsid w:val="00F40363"/>
    <w:rsid w:val="00F4130B"/>
    <w:rsid w:val="00F41ED9"/>
    <w:rsid w:val="00F42E79"/>
    <w:rsid w:val="00F43092"/>
    <w:rsid w:val="00F432A7"/>
    <w:rsid w:val="00F444A2"/>
    <w:rsid w:val="00F45F11"/>
    <w:rsid w:val="00F4704F"/>
    <w:rsid w:val="00F5287E"/>
    <w:rsid w:val="00F552C3"/>
    <w:rsid w:val="00F56188"/>
    <w:rsid w:val="00F60D00"/>
    <w:rsid w:val="00F61967"/>
    <w:rsid w:val="00F624DB"/>
    <w:rsid w:val="00F6400B"/>
    <w:rsid w:val="00F64B30"/>
    <w:rsid w:val="00F66340"/>
    <w:rsid w:val="00F671B0"/>
    <w:rsid w:val="00F67821"/>
    <w:rsid w:val="00F71965"/>
    <w:rsid w:val="00F7380E"/>
    <w:rsid w:val="00F74381"/>
    <w:rsid w:val="00F76392"/>
    <w:rsid w:val="00F82135"/>
    <w:rsid w:val="00F83095"/>
    <w:rsid w:val="00F843B2"/>
    <w:rsid w:val="00F8461D"/>
    <w:rsid w:val="00F9200C"/>
    <w:rsid w:val="00F9272A"/>
    <w:rsid w:val="00FA0741"/>
    <w:rsid w:val="00FA1AA2"/>
    <w:rsid w:val="00FA337D"/>
    <w:rsid w:val="00FB0299"/>
    <w:rsid w:val="00FB0F27"/>
    <w:rsid w:val="00FB5F60"/>
    <w:rsid w:val="00FB7F34"/>
    <w:rsid w:val="00FC2131"/>
    <w:rsid w:val="00FC3AE6"/>
    <w:rsid w:val="00FC5FC4"/>
    <w:rsid w:val="00FC7161"/>
    <w:rsid w:val="00FC793B"/>
    <w:rsid w:val="00FD046F"/>
    <w:rsid w:val="00FD10C1"/>
    <w:rsid w:val="00FD17AB"/>
    <w:rsid w:val="00FD18EF"/>
    <w:rsid w:val="00FD1BAD"/>
    <w:rsid w:val="00FD2C23"/>
    <w:rsid w:val="00FD356A"/>
    <w:rsid w:val="00FD707B"/>
    <w:rsid w:val="00FD7953"/>
    <w:rsid w:val="00FE2707"/>
    <w:rsid w:val="00FE3957"/>
    <w:rsid w:val="00FE45C7"/>
    <w:rsid w:val="00FE572B"/>
    <w:rsid w:val="00FE7480"/>
    <w:rsid w:val="00FE7B91"/>
    <w:rsid w:val="00FF0ED0"/>
    <w:rsid w:val="00FF12C4"/>
    <w:rsid w:val="00FF3478"/>
    <w:rsid w:val="00FF4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B87BA-9E43-49E0-83D3-4CCE3570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F49"/>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42">
    <w:name w:val="st42"/>
    <w:uiPriority w:val="99"/>
    <w:rsid w:val="00DB1F49"/>
    <w:rPr>
      <w:color w:val="000000"/>
    </w:rPr>
  </w:style>
  <w:style w:type="character" w:styleId="a3">
    <w:name w:val="Hyperlink"/>
    <w:basedOn w:val="a0"/>
    <w:uiPriority w:val="99"/>
    <w:rsid w:val="00DB1F49"/>
    <w:rPr>
      <w:rFonts w:cs="Times New Roman"/>
      <w:color w:val="0000FF"/>
      <w:u w:val="singl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Знак18 Знак"/>
    <w:basedOn w:val="a"/>
    <w:link w:val="a5"/>
    <w:uiPriority w:val="99"/>
    <w:qFormat/>
    <w:rsid w:val="00DB1F49"/>
    <w:pPr>
      <w:spacing w:before="100" w:beforeAutospacing="1" w:after="100" w:afterAutospacing="1"/>
    </w:pPr>
    <w:rPr>
      <w:sz w:val="24"/>
      <w:lang w:eastAsia="uk-UA"/>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DB1F49"/>
    <w:rPr>
      <w:rFonts w:ascii="Times New Roman" w:eastAsia="Times New Roman" w:hAnsi="Times New Roman" w:cs="Times New Roman"/>
      <w:sz w:val="24"/>
      <w:szCs w:val="24"/>
      <w:lang w:eastAsia="uk-UA"/>
    </w:rPr>
  </w:style>
  <w:style w:type="table" w:styleId="a6">
    <w:name w:val="Table Grid"/>
    <w:basedOn w:val="a1"/>
    <w:uiPriority w:val="59"/>
    <w:rsid w:val="00DB1F4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вичайний1"/>
    <w:rsid w:val="00DB1F49"/>
    <w:pPr>
      <w:widowControl w:val="0"/>
      <w:spacing w:after="0" w:line="240" w:lineRule="auto"/>
      <w:jc w:val="both"/>
    </w:pPr>
    <w:rPr>
      <w:rFonts w:ascii="Times" w:eastAsia="Times" w:hAnsi="Times" w:cs="Time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checkStat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ytiah.mvs.gov.ua/app/checkStat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ytiah.mvs.gov.ua/app/checkStatus" TargetMode="External"/><Relationship Id="rId11" Type="http://schemas.openxmlformats.org/officeDocument/2006/relationships/hyperlink" Target="https://corruptinfo.nazk.gov.ua/" TargetMode="External"/><Relationship Id="rId5" Type="http://schemas.openxmlformats.org/officeDocument/2006/relationships/hyperlink" Target="http://zakon5.rada.gov.ua/laws/show/922-19/print1446483030158064" TargetMode="External"/><Relationship Id="rId10" Type="http://schemas.openxmlformats.org/officeDocument/2006/relationships/hyperlink" Target="https://usr.minjust.gov.ua/" TargetMode="External"/><Relationship Id="rId4" Type="http://schemas.openxmlformats.org/officeDocument/2006/relationships/webSettings" Target="webSettings.xml"/><Relationship Id="rId9" Type="http://schemas.openxmlformats.org/officeDocument/2006/relationships/hyperlink" Target="https://vytiah.mvs.gov.ua/app/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13</Pages>
  <Words>22106</Words>
  <Characters>12601</Characters>
  <Application>Microsoft Office Word</Application>
  <DocSecurity>0</DocSecurity>
  <Lines>105</Lines>
  <Paragraphs>69</Paragraphs>
  <ScaleCrop>false</ScaleCrop>
  <Company/>
  <LinksUpToDate>false</LinksUpToDate>
  <CharactersWithSpaces>34638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2023-01-13T12:56:00Z</dcterms:created>
  <dcterms:modified xsi:type="dcterms:W3CDTF">2023-02-01T11:52:00Z</dcterms:modified>
</cp:coreProperties>
</file>