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5212E" w:rsidRDefault="00436D5F" w:rsidP="0097724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F248AA" w:rsidRPr="00F248AA" w:rsidRDefault="0025212E" w:rsidP="00F248A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212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Технічне завдання на </w:t>
      </w:r>
      <w:r w:rsidR="00807C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п</w:t>
      </w:r>
      <w:r w:rsidR="00807C12" w:rsidRPr="00807C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оточний ремонт та технічне обслуговування автомобіля Фольксваген </w:t>
      </w:r>
      <w:proofErr w:type="spellStart"/>
      <w:r w:rsidR="00807C12" w:rsidRPr="00807C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Пассат</w:t>
      </w:r>
      <w:proofErr w:type="spellEnd"/>
    </w:p>
    <w:p w:rsidR="00803551" w:rsidRPr="00803551" w:rsidRDefault="00803551" w:rsidP="00803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DejaVu Sans" w:hAnsi="Times New Roman" w:cs="FreeSans"/>
          <w:b/>
          <w:color w:val="auto"/>
          <w:kern w:val="2"/>
          <w:sz w:val="28"/>
          <w:szCs w:val="28"/>
          <w:lang w:eastAsia="zh-CN" w:bidi="hi-IN"/>
        </w:rPr>
      </w:pPr>
    </w:p>
    <w:p w:rsidR="00803551" w:rsidRPr="00803551" w:rsidRDefault="00803551" w:rsidP="008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80355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1. Технічні характеристики</w:t>
      </w:r>
      <w:r w:rsidRPr="008035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автомобіля Фольксваген </w:t>
      </w:r>
      <w:proofErr w:type="spellStart"/>
      <w:r w:rsidRPr="008035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Пассат</w:t>
      </w:r>
      <w:proofErr w:type="spellEnd"/>
    </w:p>
    <w:p w:rsidR="00803551" w:rsidRPr="00803551" w:rsidRDefault="00803551" w:rsidP="008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</w:p>
    <w:tbl>
      <w:tblPr>
        <w:tblW w:w="3070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77"/>
        <w:gridCol w:w="3084"/>
      </w:tblGrid>
      <w:tr w:rsidR="00803551" w:rsidRPr="00803551" w:rsidTr="00CA347F">
        <w:trPr>
          <w:trHeight w:val="660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Рік випуску</w:t>
            </w: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en-US" w:eastAsia="zh-CN" w:bidi="hi-IN"/>
              </w:rPr>
              <w:t>2008</w:t>
            </w:r>
          </w:p>
        </w:tc>
      </w:tr>
      <w:tr w:rsidR="00803551" w:rsidRPr="00803551" w:rsidTr="00CA347F">
        <w:trPr>
          <w:trHeight w:val="592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en-US" w:eastAsia="zh-CN" w:bidi="hi-IN"/>
              </w:rPr>
              <w:t>VIN</w:t>
            </w: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-код</w:t>
            </w: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en-US" w:eastAsia="zh-CN" w:bidi="hi-IN"/>
              </w:rPr>
              <w:t>WVWZZZЗСZ8Z002</w:t>
            </w: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181</w:t>
            </w:r>
          </w:p>
        </w:tc>
      </w:tr>
      <w:tr w:rsidR="00803551" w:rsidRPr="00803551" w:rsidTr="00CA347F">
        <w:trPr>
          <w:trHeight w:val="602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Об’єм двигуна</w:t>
            </w: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1800 см3</w:t>
            </w:r>
          </w:p>
        </w:tc>
      </w:tr>
      <w:tr w:rsidR="00803551" w:rsidRPr="00803551" w:rsidTr="00CA347F">
        <w:trPr>
          <w:trHeight w:val="523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Потужність двигуна</w:t>
            </w:r>
          </w:p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160 </w:t>
            </w:r>
            <w:proofErr w:type="spellStart"/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к.с</w:t>
            </w:r>
            <w:proofErr w:type="spellEnd"/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./118 кВт</w:t>
            </w:r>
          </w:p>
        </w:tc>
      </w:tr>
      <w:tr w:rsidR="00803551" w:rsidRPr="00803551" w:rsidTr="00CA347F">
        <w:trPr>
          <w:trHeight w:val="547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Кількість циліндрів</w:t>
            </w: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4</w:t>
            </w:r>
          </w:p>
        </w:tc>
        <w:bookmarkStart w:id="0" w:name="_GoBack"/>
        <w:bookmarkEnd w:id="0"/>
      </w:tr>
      <w:tr w:rsidR="00803551" w:rsidRPr="00803551" w:rsidTr="00CA347F">
        <w:trPr>
          <w:trHeight w:val="547"/>
        </w:trPr>
        <w:tc>
          <w:tcPr>
            <w:tcW w:w="2721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Модель автомобіля</w:t>
            </w:r>
          </w:p>
        </w:tc>
        <w:tc>
          <w:tcPr>
            <w:tcW w:w="2279" w:type="pct"/>
            <w:shd w:val="clear" w:color="auto" w:fill="auto"/>
            <w:tcMar>
              <w:left w:w="83" w:type="dxa"/>
            </w:tcMar>
            <w:vAlign w:val="center"/>
          </w:tcPr>
          <w:p w:rsidR="00803551" w:rsidRPr="00803551" w:rsidRDefault="00803551" w:rsidP="0080355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 w:rsidRPr="00803551"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en-US" w:eastAsia="zh-CN" w:bidi="hi-IN"/>
              </w:rPr>
              <w:t>Volkswagen Passat B6</w:t>
            </w:r>
          </w:p>
        </w:tc>
      </w:tr>
    </w:tbl>
    <w:p w:rsidR="00803551" w:rsidRPr="00803551" w:rsidRDefault="00803551" w:rsidP="00803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uk-UA" w:bidi="hi-IN"/>
        </w:rPr>
      </w:pPr>
    </w:p>
    <w:p w:rsidR="00803551" w:rsidRPr="00803551" w:rsidRDefault="00803551" w:rsidP="00803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uk-UA" w:bidi="hi-IN"/>
        </w:rPr>
      </w:pPr>
    </w:p>
    <w:p w:rsidR="00803551" w:rsidRPr="00803551" w:rsidRDefault="00803551" w:rsidP="00803551">
      <w:pPr>
        <w:widowControl w:val="0"/>
        <w:suppressAutoHyphens/>
        <w:spacing w:line="240" w:lineRule="auto"/>
        <w:ind w:left="-426"/>
        <w:jc w:val="center"/>
        <w:rPr>
          <w:rFonts w:ascii="Times New Roman" w:eastAsia="Times New Roman" w:hAnsi="Times New Roman" w:cs="FreeSans"/>
          <w:b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Times New Roman" w:hAnsi="Times New Roman" w:cs="FreeSans"/>
          <w:b/>
          <w:color w:val="auto"/>
          <w:kern w:val="2"/>
          <w:sz w:val="28"/>
          <w:szCs w:val="28"/>
          <w:lang w:val="uk-UA" w:eastAsia="zh-CN" w:bidi="hi-IN"/>
        </w:rPr>
        <w:t>Технічне завдання  на поточний ремонт та технічне обслуговування</w:t>
      </w:r>
    </w:p>
    <w:tbl>
      <w:tblPr>
        <w:tblStyle w:val="a4"/>
        <w:tblW w:w="1013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7878"/>
        <w:gridCol w:w="1665"/>
      </w:tblGrid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  <w:t>№ п/п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  <w:t>Найменування робіт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b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Кількість 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Заміна бачка рідини </w:t>
            </w:r>
            <w:proofErr w:type="spellStart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омивача</w:t>
            </w:r>
            <w:proofErr w:type="spellEnd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 з 2-х частин з ущільнювачами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Заміна насоса </w:t>
            </w:r>
            <w:proofErr w:type="spellStart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омивача</w:t>
            </w:r>
            <w:proofErr w:type="spellEnd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Заміна сальника </w:t>
            </w:r>
            <w:proofErr w:type="spellStart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колінвала</w:t>
            </w:r>
            <w:proofErr w:type="spellEnd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 заднього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Заміна циліндра зчеплення робочого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Заміна комплекту зчеплення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6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Заміна головного циліндра зчеплення 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7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Заміна направляючої </w:t>
            </w:r>
            <w:proofErr w:type="spellStart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вижимного</w:t>
            </w:r>
            <w:proofErr w:type="spellEnd"/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 підшипника </w:t>
            </w:r>
          </w:p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(запчастини виконавця)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8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Прокачка системи зчеплення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  <w:tr w:rsidR="00803551" w:rsidRPr="00803551" w:rsidTr="00803551">
        <w:tc>
          <w:tcPr>
            <w:tcW w:w="594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9</w:t>
            </w:r>
          </w:p>
        </w:tc>
        <w:tc>
          <w:tcPr>
            <w:tcW w:w="7878" w:type="dxa"/>
          </w:tcPr>
          <w:p w:rsidR="00803551" w:rsidRPr="00803551" w:rsidRDefault="00803551" w:rsidP="00803551">
            <w:pPr>
              <w:widowControl w:val="0"/>
              <w:suppressAutoHyphens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Перевірка та регулювання розвалу/сходження</w:t>
            </w:r>
          </w:p>
        </w:tc>
        <w:tc>
          <w:tcPr>
            <w:tcW w:w="1665" w:type="dxa"/>
          </w:tcPr>
          <w:p w:rsidR="00803551" w:rsidRPr="00803551" w:rsidRDefault="00803551" w:rsidP="00803551">
            <w:pPr>
              <w:widowControl w:val="0"/>
              <w:suppressAutoHyphens/>
              <w:jc w:val="center"/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803551">
              <w:rPr>
                <w:rFonts w:ascii="Times New Roman" w:eastAsia="Times New Roman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  <w:t>1 послуга</w:t>
            </w:r>
          </w:p>
        </w:tc>
      </w:tr>
    </w:tbl>
    <w:p w:rsidR="00803551" w:rsidRPr="00803551" w:rsidRDefault="00803551" w:rsidP="00803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426"/>
        <w:rPr>
          <w:rFonts w:ascii="Times New Roman" w:eastAsia="DejaVu Sans" w:hAnsi="Times New Roman" w:cs="FreeSans"/>
          <w:color w:val="auto"/>
          <w:kern w:val="2"/>
          <w:sz w:val="26"/>
          <w:szCs w:val="26"/>
          <w:lang w:val="uk-UA" w:eastAsia="zh-CN" w:bidi="hi-IN"/>
        </w:rPr>
      </w:pP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b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b/>
          <w:color w:val="auto"/>
          <w:kern w:val="2"/>
          <w:sz w:val="28"/>
          <w:szCs w:val="28"/>
          <w:lang w:val="uk-UA" w:eastAsia="zh-CN" w:bidi="hi-IN"/>
        </w:rPr>
        <w:t>Підприємство Виконавця повинно бути обладнане таким: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 xml:space="preserve">1.1. Виконавець послуг з ремонту та технічного обслуговування автомобіля повинен мати кваліфікований робочий персонал та володіти необхідним технологічним обладнанням для ремонту, яке забезпечує відновлення робочого ресурсу автомобіля, його складових частин, які встановлює завод-виробник для аналогічних виробів нового виготовлення. 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lastRenderedPageBreak/>
        <w:t>1.2. Гарантійний термін експлуатації на відремонтований автомобіль повинен бути не менше 30 000 (тридцяти тисяч) км. пробігу.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1.3. У разі виходу з ладу замінених запчастин протягом гарантійного терміну експлуатації не з вини Замовника, Виконавець повинен у термін 5 (п’яти)  робочих днів за свій рахунок усунути виявлені недоліки.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1.4. Параметри відремонтованого автомобіля повинні відповідати параметрам підприємства-виробника.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1.5. Послуги повинні бути виконані у відповідності зі стандартами, показниками і параметрами, що діють на території України ДСТУ та ТУ, затвердженими на даний вид послуг.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1.6. Надання послуг виконується з використанням матеріалів та змінно-запасних частин Виконавця, якщо не вказане інше.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eastAsia="zh-CN" w:bidi="hi-IN"/>
        </w:rPr>
        <w:t>7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. При наданні послуг Виконавець застосовує заходи щодо захисту довкілля, передбачені законодавством.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eastAsia="zh-CN" w:bidi="hi-IN"/>
        </w:rPr>
        <w:t>8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. Виконавець повинен мати наступне обладнання: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 xml:space="preserve">- сертифіковане обладнання для демонтажу та монтажу запчастин; 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- обладнання для мийки деталей;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- стенд для перевірки деталей.</w:t>
      </w:r>
    </w:p>
    <w:p w:rsidR="00803551" w:rsidRPr="00803551" w:rsidRDefault="00803551" w:rsidP="00803551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1.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eastAsia="zh-CN" w:bidi="hi-IN"/>
        </w:rPr>
        <w:t>9</w:t>
      </w:r>
      <w:r w:rsidRPr="0080355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. Підприємство Виконавця повинно знаходитися в місті Полтава.</w:t>
      </w:r>
    </w:p>
    <w:p w:rsidR="00807C12" w:rsidRDefault="00807C12" w:rsidP="00807C12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sectPr w:rsidR="00436D5F" w:rsidRPr="006D3E44" w:rsidSect="00D703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45854"/>
    <w:rsid w:val="0025212E"/>
    <w:rsid w:val="002D0BC7"/>
    <w:rsid w:val="00436D5F"/>
    <w:rsid w:val="005B0B64"/>
    <w:rsid w:val="005F249A"/>
    <w:rsid w:val="007414F8"/>
    <w:rsid w:val="00803551"/>
    <w:rsid w:val="00807C12"/>
    <w:rsid w:val="00826BC2"/>
    <w:rsid w:val="00977244"/>
    <w:rsid w:val="00985C90"/>
    <w:rsid w:val="00A940E9"/>
    <w:rsid w:val="00AC3D87"/>
    <w:rsid w:val="00B5464A"/>
    <w:rsid w:val="00D70313"/>
    <w:rsid w:val="00DE3B70"/>
    <w:rsid w:val="00E82C1B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6</cp:revision>
  <cp:lastPrinted>2023-02-01T12:33:00Z</cp:lastPrinted>
  <dcterms:created xsi:type="dcterms:W3CDTF">2023-09-12T07:10:00Z</dcterms:created>
  <dcterms:modified xsi:type="dcterms:W3CDTF">2024-03-29T13:01:00Z</dcterms:modified>
</cp:coreProperties>
</file>