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687A3F1D" w14:textId="1DF340EA" w:rsidR="0090252A" w:rsidRPr="0090252A" w:rsidRDefault="00DC3CDD" w:rsidP="00B577A6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90252A" w:rsidRPr="0090252A">
        <w:rPr>
          <w:b/>
          <w:color w:val="000000"/>
          <w:sz w:val="28"/>
          <w:szCs w:val="28"/>
          <w:lang w:val="uk-UA"/>
        </w:rPr>
        <w:t>Грілка гумова тип А-3 (грілка з пробкою), 3 л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Груша гумова для піпеток №0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Груша гумова для піпеток №1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Спринцівка А-1 з м'яким наконечником, 30 мл</w:t>
      </w:r>
    </w:p>
    <w:p w14:paraId="130AA1BF" w14:textId="3E81DEF1" w:rsidR="00663498" w:rsidRPr="00DC3CDD" w:rsidRDefault="0090252A" w:rsidP="00B577A6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>Кружка Есмарха гумова, розмір 2 об'єм 1,5 л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>Кружка Есмарха гумова, розмір 3 об'єм 3,0 л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>Кружка Есмарха гумова, розмір 1 об'єм 1,0 л</w:t>
      </w:r>
      <w:r w:rsidR="00DC3CDD">
        <w:rPr>
          <w:b/>
          <w:color w:val="000000"/>
          <w:sz w:val="28"/>
          <w:szCs w:val="28"/>
          <w:lang w:val="uk-UA"/>
        </w:rPr>
        <w:t>»</w:t>
      </w:r>
      <w:r w:rsidR="00FD341E"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2B7E8C09" w14:textId="280A8C73" w:rsidR="002E5713" w:rsidRPr="00176A89" w:rsidRDefault="00B314DD" w:rsidP="00C67F6A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DC3CDD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67377C" w:rsidRPr="00DC3CDD" w14:paraId="1963F4E8" w14:textId="77777777" w:rsidTr="000615EF">
        <w:tc>
          <w:tcPr>
            <w:tcW w:w="562" w:type="dxa"/>
            <w:vAlign w:val="center"/>
          </w:tcPr>
          <w:p w14:paraId="63E52525" w14:textId="77777777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3F3EF7A7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Грілка гумова тип А-3 (грілка з пробкою), 3 л</w:t>
            </w:r>
          </w:p>
        </w:tc>
        <w:tc>
          <w:tcPr>
            <w:tcW w:w="5641" w:type="dxa"/>
            <w:vAlign w:val="center"/>
          </w:tcPr>
          <w:p w14:paraId="4ED04022" w14:textId="114179A8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Грілки стійкі до багаторазової дезінфекції  Підходять для багаторазового і тривалого застосуванняБезпечні для дорослих і дітей Гарантійний термін зберігання: 3,5 роки . Гарантійний термін експлуатації: 2 роки. У комплект типу Б входять: грілка, трубка гумова або ПВХ, наконечники (дитячий, дорослий, матковий), затискувач.</w:t>
            </w:r>
          </w:p>
        </w:tc>
        <w:tc>
          <w:tcPr>
            <w:tcW w:w="1134" w:type="dxa"/>
            <w:vAlign w:val="center"/>
          </w:tcPr>
          <w:p w14:paraId="26394500" w14:textId="2CB00FA5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73AB5251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377C" w:rsidRPr="00DC3CDD" w14:paraId="2070F78E" w14:textId="77777777" w:rsidTr="000615EF">
        <w:tc>
          <w:tcPr>
            <w:tcW w:w="562" w:type="dxa"/>
            <w:vAlign w:val="center"/>
          </w:tcPr>
          <w:p w14:paraId="08DB993A" w14:textId="2F27556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B91E936" w14:textId="323D0F84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Груша гумова для піпеток №0</w:t>
            </w:r>
          </w:p>
        </w:tc>
        <w:tc>
          <w:tcPr>
            <w:tcW w:w="5641" w:type="dxa"/>
            <w:vAlign w:val="center"/>
          </w:tcPr>
          <w:p w14:paraId="57AC9DB9" w14:textId="018BDE22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Груші використовуються для складання пристроїв (разом із піпетками), за допомогою яких виконується дозування хімічних препаратів, розчинів тощо.</w:t>
            </w:r>
            <w:r>
              <w:rPr>
                <w:color w:val="000000"/>
              </w:rPr>
              <w:br/>
              <w:t xml:space="preserve">Щоб проведення дослідів проходило безпечно, навіть такі маленькі складові, як груші для піпеток, повинні бути якісними та безпечними у використанні. </w:t>
            </w:r>
            <w:r>
              <w:rPr>
                <w:color w:val="000000"/>
              </w:rPr>
              <w:br/>
              <w:t xml:space="preserve">Окрім цього, перед проведенням будь-якої лабораторної роботи, що передбачає використання реактивів й інших </w:t>
            </w:r>
            <w:r>
              <w:rPr>
                <w:color w:val="000000"/>
              </w:rPr>
              <w:lastRenderedPageBreak/>
              <w:t>хімічних препаратів, переконайтеся, що учні дотримуються правил техніки безпеки.</w:t>
            </w:r>
          </w:p>
        </w:tc>
        <w:tc>
          <w:tcPr>
            <w:tcW w:w="1134" w:type="dxa"/>
            <w:vAlign w:val="center"/>
          </w:tcPr>
          <w:p w14:paraId="142BABA2" w14:textId="13A3563D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</w:t>
            </w:r>
          </w:p>
        </w:tc>
        <w:tc>
          <w:tcPr>
            <w:tcW w:w="850" w:type="dxa"/>
            <w:vAlign w:val="center"/>
          </w:tcPr>
          <w:p w14:paraId="6A642F21" w14:textId="441A2C56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77C" w:rsidRPr="00DC3CDD" w14:paraId="30AC91CC" w14:textId="77777777" w:rsidTr="000615EF">
        <w:tc>
          <w:tcPr>
            <w:tcW w:w="562" w:type="dxa"/>
            <w:vAlign w:val="center"/>
          </w:tcPr>
          <w:p w14:paraId="6DC51892" w14:textId="1305219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D4C80E4" w14:textId="2F7AB255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Груша гумова для піпеток №1</w:t>
            </w:r>
          </w:p>
        </w:tc>
        <w:tc>
          <w:tcPr>
            <w:tcW w:w="5641" w:type="dxa"/>
            <w:vAlign w:val="center"/>
          </w:tcPr>
          <w:p w14:paraId="3AF97B60" w14:textId="2164ED57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Груші використовуються для складання пристроїв (разом із піпетками), за допомогою яких виконується дозування хімічних препаратів, розчинів тощо.</w:t>
            </w:r>
            <w:r>
              <w:rPr>
                <w:color w:val="000000"/>
              </w:rPr>
              <w:br/>
              <w:t xml:space="preserve">Щоб проведення дослідів проходило безпечно, навіть такі маленькі складові, як груші для піпеток, повинні бути якісними та безпечними у використанні. </w:t>
            </w:r>
            <w:r>
              <w:rPr>
                <w:color w:val="000000"/>
              </w:rPr>
              <w:br/>
              <w:t>Окрім цього, перед проведенням будь-якої лабораторної роботи, що передбачає використання реактивів й інших хімічних препаратів, переконайтеся, що учні дотримуються правил техніки безпеки.</w:t>
            </w:r>
          </w:p>
        </w:tc>
        <w:tc>
          <w:tcPr>
            <w:tcW w:w="1134" w:type="dxa"/>
            <w:vAlign w:val="center"/>
          </w:tcPr>
          <w:p w14:paraId="0FFEF5D5" w14:textId="6384779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2C869E43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77C" w:rsidRPr="00DC3CDD" w14:paraId="6B5BCA0D" w14:textId="77777777" w:rsidTr="000615EF">
        <w:tc>
          <w:tcPr>
            <w:tcW w:w="562" w:type="dxa"/>
            <w:vAlign w:val="center"/>
          </w:tcPr>
          <w:p w14:paraId="3F91A482" w14:textId="46E6ACB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160E95D" w14:textId="3D1D852E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Спринцівка А-1 з м'яким наконечником, 30 мл</w:t>
            </w:r>
          </w:p>
        </w:tc>
        <w:tc>
          <w:tcPr>
            <w:tcW w:w="5641" w:type="dxa"/>
            <w:vAlign w:val="center"/>
          </w:tcPr>
          <w:p w14:paraId="0DE58255" w14:textId="5A422D31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Призначена для іригації порожнин організму в медичних та санітарно-гігієнічних цілях.  Основні переваги:мають гладку, рівну поверхню;відмінно відсмоктують;гіпоалергенні;безпечні, нетоксичні;атравматичні;упаковані в індивідуальну картонну коробку.</w:t>
            </w:r>
          </w:p>
        </w:tc>
        <w:tc>
          <w:tcPr>
            <w:tcW w:w="1134" w:type="dxa"/>
            <w:vAlign w:val="center"/>
          </w:tcPr>
          <w:p w14:paraId="38C5BFC9" w14:textId="10320D4B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55B51BF" w14:textId="43722F21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52A">
              <w:rPr>
                <w:sz w:val="20"/>
                <w:szCs w:val="20"/>
              </w:rPr>
              <w:t>0</w:t>
            </w:r>
          </w:p>
        </w:tc>
      </w:tr>
      <w:tr w:rsidR="0067377C" w:rsidRPr="00DC3CDD" w14:paraId="76FD57CC" w14:textId="77777777" w:rsidTr="000615EF">
        <w:tc>
          <w:tcPr>
            <w:tcW w:w="562" w:type="dxa"/>
            <w:vAlign w:val="center"/>
          </w:tcPr>
          <w:p w14:paraId="65DA156C" w14:textId="31E7597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7A74B250" w14:textId="2C8497FC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C3CDD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</w:rPr>
              <w:t>Кружка Есмарха гумова, розмір 2 об'єм 1,5 л</w:t>
            </w:r>
          </w:p>
        </w:tc>
        <w:tc>
          <w:tcPr>
            <w:tcW w:w="5641" w:type="dxa"/>
            <w:vAlign w:val="center"/>
          </w:tcPr>
          <w:p w14:paraId="69E99E59" w14:textId="7F92B2B4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>Кружка Есмарха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26C9CC4" w14:textId="568F1ECD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5BC6DC46" w14:textId="16A9854E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77C" w:rsidRPr="00DC3CDD" w14:paraId="239AA584" w14:textId="77777777" w:rsidTr="000615EF">
        <w:tc>
          <w:tcPr>
            <w:tcW w:w="562" w:type="dxa"/>
            <w:vAlign w:val="center"/>
          </w:tcPr>
          <w:p w14:paraId="0C9E3CD1" w14:textId="74E7B4E7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D8FC87D" w14:textId="43C8A2E2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Кружка Есмарха гумова, розмір 3 об'єм 3,0 л</w:t>
            </w:r>
          </w:p>
        </w:tc>
        <w:tc>
          <w:tcPr>
            <w:tcW w:w="5641" w:type="dxa"/>
            <w:vAlign w:val="center"/>
          </w:tcPr>
          <w:p w14:paraId="000B1D7C" w14:textId="031D9744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>Кружка Есмарха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576C8C2" w14:textId="6A48F3DB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900827B" w14:textId="3FE4AEFB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7377C" w:rsidRPr="00DC3CDD" w14:paraId="1BFD4A16" w14:textId="77777777" w:rsidTr="000615EF">
        <w:tc>
          <w:tcPr>
            <w:tcW w:w="562" w:type="dxa"/>
            <w:vAlign w:val="center"/>
          </w:tcPr>
          <w:p w14:paraId="6FA3F255" w14:textId="34C5075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7F9487C2" w14:textId="3F643516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Кружка Есмарха гумова, розмір 1 об'єм 1,0 л</w:t>
            </w:r>
          </w:p>
        </w:tc>
        <w:tc>
          <w:tcPr>
            <w:tcW w:w="5641" w:type="dxa"/>
            <w:vAlign w:val="center"/>
          </w:tcPr>
          <w:p w14:paraId="00291870" w14:textId="6BFA37D8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>Кружка Есмарха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39B3703" w14:textId="63B0FAF0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14:paraId="349A3C05" w14:textId="4A37FA8D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47D3" w14:textId="77777777" w:rsidR="00FD6667" w:rsidRDefault="00FD6667" w:rsidP="005D356F">
      <w:r>
        <w:separator/>
      </w:r>
    </w:p>
  </w:endnote>
  <w:endnote w:type="continuationSeparator" w:id="0">
    <w:p w14:paraId="4731CA60" w14:textId="77777777" w:rsidR="00FD6667" w:rsidRDefault="00FD6667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B54C" w14:textId="77777777" w:rsidR="00FD6667" w:rsidRDefault="00FD6667" w:rsidP="005D356F">
      <w:r>
        <w:separator/>
      </w:r>
    </w:p>
  </w:footnote>
  <w:footnote w:type="continuationSeparator" w:id="0">
    <w:p w14:paraId="3619019A" w14:textId="77777777" w:rsidR="00FD6667" w:rsidRDefault="00FD6667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761DD"/>
    <w:rsid w:val="00287A12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C282B"/>
    <w:rsid w:val="008C37CE"/>
    <w:rsid w:val="008D4885"/>
    <w:rsid w:val="008F252C"/>
    <w:rsid w:val="0090252A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67F6A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C05E1"/>
    <w:rsid w:val="00EC5C16"/>
    <w:rsid w:val="00F13E25"/>
    <w:rsid w:val="00F62124"/>
    <w:rsid w:val="00F83A05"/>
    <w:rsid w:val="00FD341E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24</cp:revision>
  <dcterms:created xsi:type="dcterms:W3CDTF">2023-10-07T17:18:00Z</dcterms:created>
  <dcterms:modified xsi:type="dcterms:W3CDTF">2024-04-12T11:49:00Z</dcterms:modified>
</cp:coreProperties>
</file>