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3E7AF2" w14:textId="23052BCD" w:rsidR="000C6325" w:rsidRPr="0026797A" w:rsidRDefault="000C6325" w:rsidP="00FF0BC6">
      <w:pPr>
        <w:spacing w:after="0" w:line="240" w:lineRule="auto"/>
        <w:ind w:firstLine="709"/>
        <w:jc w:val="right"/>
        <w:rPr>
          <w:rFonts w:ascii="Times New Roman" w:hAnsi="Times New Roman" w:cs="Times New Roman"/>
          <w:b/>
          <w:sz w:val="24"/>
          <w:szCs w:val="24"/>
          <w:lang w:eastAsia="ru-RU"/>
        </w:rPr>
      </w:pPr>
      <w:r w:rsidRPr="0026797A">
        <w:rPr>
          <w:rFonts w:ascii="Times New Roman" w:hAnsi="Times New Roman" w:cs="Times New Roman"/>
          <w:b/>
          <w:sz w:val="24"/>
          <w:szCs w:val="24"/>
          <w:lang w:eastAsia="ru-RU"/>
        </w:rPr>
        <w:t>ДОДАТОК №2</w:t>
      </w:r>
    </w:p>
    <w:p w14:paraId="543037EB" w14:textId="00FDC557" w:rsidR="00D965BF" w:rsidRPr="0026797A" w:rsidRDefault="000C6325" w:rsidP="00FF0BC6">
      <w:pPr>
        <w:spacing w:after="0" w:line="240" w:lineRule="auto"/>
        <w:ind w:firstLine="709"/>
        <w:jc w:val="right"/>
        <w:rPr>
          <w:rFonts w:ascii="Times New Roman" w:hAnsi="Times New Roman" w:cs="Times New Roman"/>
          <w:b/>
          <w:sz w:val="24"/>
          <w:szCs w:val="24"/>
          <w:lang w:eastAsia="ru-RU"/>
        </w:rPr>
      </w:pPr>
      <w:r w:rsidRPr="0026797A">
        <w:rPr>
          <w:rFonts w:ascii="Times New Roman" w:hAnsi="Times New Roman" w:cs="Times New Roman"/>
          <w:b/>
          <w:sz w:val="24"/>
          <w:szCs w:val="24"/>
          <w:lang w:eastAsia="ru-RU"/>
        </w:rPr>
        <w:t>до тендерної документації</w:t>
      </w:r>
    </w:p>
    <w:p w14:paraId="22883881" w14:textId="77777777" w:rsidR="000C6325" w:rsidRPr="0026797A" w:rsidRDefault="000C6325" w:rsidP="00FF0BC6">
      <w:pPr>
        <w:spacing w:after="0" w:line="240" w:lineRule="auto"/>
        <w:ind w:firstLine="709"/>
        <w:jc w:val="center"/>
        <w:rPr>
          <w:rFonts w:ascii="Times New Roman" w:eastAsia="Calibri" w:hAnsi="Times New Roman" w:cs="Times New Roman"/>
          <w:b/>
          <w:sz w:val="24"/>
          <w:szCs w:val="24"/>
          <w:lang w:eastAsia="ru-RU"/>
        </w:rPr>
      </w:pPr>
    </w:p>
    <w:p w14:paraId="289FFBE7" w14:textId="6BAEF4EC" w:rsidR="00D965BF" w:rsidRPr="0026797A" w:rsidRDefault="00D965BF" w:rsidP="00FF0BC6">
      <w:pPr>
        <w:spacing w:after="0" w:line="240" w:lineRule="auto"/>
        <w:ind w:firstLine="709"/>
        <w:jc w:val="center"/>
        <w:rPr>
          <w:rFonts w:ascii="Times New Roman" w:eastAsia="Calibri" w:hAnsi="Times New Roman" w:cs="Times New Roman"/>
          <w:b/>
          <w:sz w:val="24"/>
          <w:szCs w:val="24"/>
          <w:lang w:eastAsia="ru-RU"/>
        </w:rPr>
      </w:pPr>
      <w:r w:rsidRPr="0026797A">
        <w:rPr>
          <w:rFonts w:ascii="Times New Roman" w:eastAsia="Calibri" w:hAnsi="Times New Roman" w:cs="Times New Roman"/>
          <w:b/>
          <w:sz w:val="24"/>
          <w:szCs w:val="24"/>
          <w:lang w:eastAsia="ru-RU"/>
        </w:rPr>
        <w:t>Технічна специфікація</w:t>
      </w:r>
    </w:p>
    <w:p w14:paraId="31F700E4" w14:textId="3BD3525A" w:rsidR="0065474D" w:rsidRPr="0026797A" w:rsidRDefault="0065474D" w:rsidP="00FF0BC6">
      <w:pPr>
        <w:spacing w:after="0" w:line="240" w:lineRule="auto"/>
        <w:ind w:firstLine="709"/>
        <w:jc w:val="center"/>
        <w:rPr>
          <w:rFonts w:ascii="Times New Roman" w:eastAsia="Calibri" w:hAnsi="Times New Roman" w:cs="Times New Roman"/>
          <w:b/>
          <w:sz w:val="24"/>
          <w:szCs w:val="24"/>
          <w:lang w:eastAsia="ru-RU"/>
        </w:rPr>
      </w:pPr>
      <w:r w:rsidRPr="0026797A">
        <w:rPr>
          <w:rFonts w:ascii="Times New Roman" w:eastAsia="Calibri" w:hAnsi="Times New Roman" w:cs="Times New Roman"/>
          <w:b/>
          <w:sz w:val="24"/>
          <w:szCs w:val="24"/>
          <w:lang w:eastAsia="ru-RU"/>
        </w:rPr>
        <w:t>(Інформація про необхідні технічні, якісні та кількісні характеристики предмета закупівлі)</w:t>
      </w:r>
    </w:p>
    <w:p w14:paraId="0D183DAE" w14:textId="77777777" w:rsidR="00CC26C5" w:rsidRPr="0026797A" w:rsidRDefault="00CC26C5" w:rsidP="00FF0BC6">
      <w:pPr>
        <w:spacing w:after="0" w:line="240" w:lineRule="auto"/>
        <w:ind w:firstLine="709"/>
        <w:jc w:val="center"/>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9"/>
        <w:gridCol w:w="3250"/>
        <w:gridCol w:w="2893"/>
      </w:tblGrid>
      <w:tr w:rsidR="00FF0BC6" w:rsidRPr="0026797A" w14:paraId="06B2F042" w14:textId="77777777" w:rsidTr="00FF0BC6">
        <w:trPr>
          <w:trHeight w:val="426"/>
        </w:trPr>
        <w:tc>
          <w:tcPr>
            <w:tcW w:w="1917" w:type="pct"/>
            <w:tcBorders>
              <w:top w:val="single" w:sz="4" w:space="0" w:color="auto"/>
              <w:left w:val="single" w:sz="4" w:space="0" w:color="auto"/>
              <w:bottom w:val="single" w:sz="4" w:space="0" w:color="auto"/>
              <w:right w:val="single" w:sz="4" w:space="0" w:color="auto"/>
            </w:tcBorders>
            <w:hideMark/>
          </w:tcPr>
          <w:p w14:paraId="5E721AB3" w14:textId="77777777" w:rsidR="00FF0BC6" w:rsidRPr="0026797A" w:rsidRDefault="00FF0BC6" w:rsidP="00FF0BC6">
            <w:pPr>
              <w:spacing w:after="0" w:line="240" w:lineRule="auto"/>
              <w:ind w:firstLine="709"/>
              <w:jc w:val="center"/>
              <w:rPr>
                <w:rFonts w:ascii="Times New Roman" w:eastAsia="Calibri" w:hAnsi="Times New Roman" w:cs="Times New Roman"/>
                <w:b/>
                <w:sz w:val="24"/>
                <w:szCs w:val="24"/>
                <w:lang w:eastAsia="ru-RU"/>
              </w:rPr>
            </w:pPr>
            <w:r w:rsidRPr="0026797A">
              <w:rPr>
                <w:rFonts w:ascii="Times New Roman" w:eastAsia="Calibri" w:hAnsi="Times New Roman" w:cs="Times New Roman"/>
                <w:b/>
                <w:sz w:val="24"/>
                <w:szCs w:val="24"/>
                <w:lang w:eastAsia="ru-RU"/>
              </w:rPr>
              <w:t>Товар</w:t>
            </w:r>
          </w:p>
        </w:tc>
        <w:tc>
          <w:tcPr>
            <w:tcW w:w="1631" w:type="pct"/>
            <w:tcBorders>
              <w:top w:val="single" w:sz="4" w:space="0" w:color="auto"/>
              <w:left w:val="single" w:sz="4" w:space="0" w:color="auto"/>
              <w:bottom w:val="single" w:sz="4" w:space="0" w:color="auto"/>
              <w:right w:val="single" w:sz="4" w:space="0" w:color="auto"/>
            </w:tcBorders>
            <w:hideMark/>
          </w:tcPr>
          <w:p w14:paraId="5A77398A" w14:textId="77777777" w:rsidR="00FF0BC6" w:rsidRPr="0026797A" w:rsidRDefault="00FF0BC6" w:rsidP="00FF0BC6">
            <w:pPr>
              <w:spacing w:after="0" w:line="240" w:lineRule="auto"/>
              <w:ind w:firstLine="709"/>
              <w:jc w:val="center"/>
              <w:rPr>
                <w:rFonts w:ascii="Times New Roman" w:eastAsia="Calibri" w:hAnsi="Times New Roman" w:cs="Times New Roman"/>
                <w:b/>
                <w:sz w:val="24"/>
                <w:szCs w:val="24"/>
                <w:lang w:eastAsia="ru-RU"/>
              </w:rPr>
            </w:pPr>
            <w:r w:rsidRPr="0026797A">
              <w:rPr>
                <w:rFonts w:ascii="Times New Roman" w:eastAsia="Calibri" w:hAnsi="Times New Roman" w:cs="Times New Roman"/>
                <w:b/>
                <w:sz w:val="24"/>
                <w:szCs w:val="24"/>
                <w:lang w:eastAsia="ru-RU"/>
              </w:rPr>
              <w:t>Одиниця виміру</w:t>
            </w:r>
          </w:p>
        </w:tc>
        <w:tc>
          <w:tcPr>
            <w:tcW w:w="1452" w:type="pct"/>
            <w:tcBorders>
              <w:top w:val="single" w:sz="4" w:space="0" w:color="auto"/>
              <w:left w:val="single" w:sz="4" w:space="0" w:color="auto"/>
              <w:bottom w:val="single" w:sz="4" w:space="0" w:color="auto"/>
              <w:right w:val="single" w:sz="4" w:space="0" w:color="auto"/>
            </w:tcBorders>
            <w:hideMark/>
          </w:tcPr>
          <w:p w14:paraId="2AE74E48" w14:textId="77777777" w:rsidR="00FF0BC6" w:rsidRPr="0026797A" w:rsidRDefault="00FF0BC6" w:rsidP="00FF0BC6">
            <w:pPr>
              <w:spacing w:after="0" w:line="240" w:lineRule="auto"/>
              <w:ind w:firstLine="709"/>
              <w:jc w:val="center"/>
              <w:rPr>
                <w:rFonts w:ascii="Times New Roman" w:eastAsia="Calibri" w:hAnsi="Times New Roman" w:cs="Times New Roman"/>
                <w:b/>
                <w:sz w:val="24"/>
                <w:szCs w:val="24"/>
                <w:lang w:eastAsia="ru-RU"/>
              </w:rPr>
            </w:pPr>
            <w:r w:rsidRPr="0026797A">
              <w:rPr>
                <w:rFonts w:ascii="Times New Roman" w:eastAsia="Calibri" w:hAnsi="Times New Roman" w:cs="Times New Roman"/>
                <w:b/>
                <w:sz w:val="24"/>
                <w:szCs w:val="24"/>
                <w:lang w:eastAsia="ru-RU"/>
              </w:rPr>
              <w:t>Кількість</w:t>
            </w:r>
          </w:p>
        </w:tc>
      </w:tr>
      <w:tr w:rsidR="00FF0BC6" w:rsidRPr="0026797A" w14:paraId="5A4E9052" w14:textId="77777777" w:rsidTr="00FF0BC6">
        <w:trPr>
          <w:trHeight w:val="1064"/>
        </w:trPr>
        <w:tc>
          <w:tcPr>
            <w:tcW w:w="1917" w:type="pct"/>
            <w:tcBorders>
              <w:top w:val="single" w:sz="4" w:space="0" w:color="auto"/>
              <w:left w:val="single" w:sz="4" w:space="0" w:color="auto"/>
              <w:bottom w:val="single" w:sz="4" w:space="0" w:color="auto"/>
              <w:right w:val="single" w:sz="4" w:space="0" w:color="auto"/>
            </w:tcBorders>
          </w:tcPr>
          <w:p w14:paraId="19B7CE20" w14:textId="77777777" w:rsidR="00FF0BC6" w:rsidRPr="0026797A" w:rsidRDefault="00FF0BC6" w:rsidP="00FF0BC6">
            <w:pPr>
              <w:spacing w:after="0" w:line="240" w:lineRule="auto"/>
              <w:ind w:firstLine="709"/>
              <w:jc w:val="center"/>
              <w:rPr>
                <w:rFonts w:ascii="Times New Roman" w:eastAsia="Calibri" w:hAnsi="Times New Roman" w:cs="Times New Roman"/>
                <w:sz w:val="24"/>
                <w:szCs w:val="24"/>
                <w:lang w:eastAsia="ru-RU"/>
              </w:rPr>
            </w:pPr>
          </w:p>
          <w:p w14:paraId="3B6B534E" w14:textId="77777777" w:rsidR="00FF0BC6" w:rsidRPr="0026797A" w:rsidRDefault="00FF0BC6" w:rsidP="00FF0BC6">
            <w:pPr>
              <w:spacing w:after="0" w:line="240" w:lineRule="auto"/>
              <w:ind w:firstLine="709"/>
              <w:jc w:val="center"/>
              <w:rPr>
                <w:rFonts w:ascii="Times New Roman" w:eastAsia="Calibri" w:hAnsi="Times New Roman" w:cs="Times New Roman"/>
                <w:sz w:val="24"/>
                <w:szCs w:val="24"/>
                <w:lang w:eastAsia="ru-RU"/>
              </w:rPr>
            </w:pPr>
            <w:r w:rsidRPr="0026797A">
              <w:rPr>
                <w:rFonts w:ascii="Times New Roman" w:eastAsia="Calibri" w:hAnsi="Times New Roman" w:cs="Times New Roman"/>
                <w:sz w:val="24"/>
                <w:szCs w:val="24"/>
                <w:lang w:eastAsia="ru-RU"/>
              </w:rPr>
              <w:t>Природний газ</w:t>
            </w:r>
          </w:p>
        </w:tc>
        <w:tc>
          <w:tcPr>
            <w:tcW w:w="1631" w:type="pct"/>
            <w:tcBorders>
              <w:top w:val="single" w:sz="4" w:space="0" w:color="auto"/>
              <w:left w:val="single" w:sz="4" w:space="0" w:color="auto"/>
              <w:bottom w:val="single" w:sz="4" w:space="0" w:color="auto"/>
              <w:right w:val="single" w:sz="4" w:space="0" w:color="auto"/>
            </w:tcBorders>
          </w:tcPr>
          <w:p w14:paraId="1F679B39" w14:textId="77777777" w:rsidR="00FF0BC6" w:rsidRPr="0026797A" w:rsidRDefault="00FF0BC6" w:rsidP="00FF0BC6">
            <w:pPr>
              <w:spacing w:after="0" w:line="240" w:lineRule="auto"/>
              <w:ind w:firstLine="709"/>
              <w:jc w:val="center"/>
              <w:rPr>
                <w:rFonts w:ascii="Times New Roman" w:eastAsia="Calibri" w:hAnsi="Times New Roman" w:cs="Times New Roman"/>
                <w:sz w:val="24"/>
                <w:szCs w:val="24"/>
                <w:lang w:eastAsia="ru-RU"/>
              </w:rPr>
            </w:pPr>
          </w:p>
          <w:p w14:paraId="64BAA2E9" w14:textId="77777777" w:rsidR="00FF0BC6" w:rsidRPr="0026797A" w:rsidRDefault="00FF0BC6" w:rsidP="00FF0BC6">
            <w:pPr>
              <w:spacing w:after="0" w:line="240" w:lineRule="auto"/>
              <w:ind w:firstLine="709"/>
              <w:jc w:val="center"/>
              <w:rPr>
                <w:rFonts w:ascii="Times New Roman" w:eastAsia="Calibri" w:hAnsi="Times New Roman" w:cs="Times New Roman"/>
                <w:sz w:val="24"/>
                <w:szCs w:val="24"/>
                <w:lang w:eastAsia="ru-RU"/>
              </w:rPr>
            </w:pPr>
            <w:r w:rsidRPr="0026797A">
              <w:rPr>
                <w:rFonts w:ascii="Times New Roman" w:eastAsia="Calibri" w:hAnsi="Times New Roman" w:cs="Times New Roman"/>
                <w:sz w:val="24"/>
                <w:szCs w:val="24"/>
                <w:lang w:eastAsia="ru-RU"/>
              </w:rPr>
              <w:t>м. куб.</w:t>
            </w:r>
          </w:p>
        </w:tc>
        <w:tc>
          <w:tcPr>
            <w:tcW w:w="1452" w:type="pct"/>
            <w:tcBorders>
              <w:top w:val="single" w:sz="4" w:space="0" w:color="auto"/>
              <w:left w:val="single" w:sz="4" w:space="0" w:color="auto"/>
              <w:bottom w:val="single" w:sz="4" w:space="0" w:color="auto"/>
              <w:right w:val="single" w:sz="4" w:space="0" w:color="auto"/>
            </w:tcBorders>
          </w:tcPr>
          <w:p w14:paraId="6708B03D" w14:textId="77777777" w:rsidR="00FF0BC6" w:rsidRPr="0026797A" w:rsidRDefault="00FF0BC6" w:rsidP="00FF0BC6">
            <w:pPr>
              <w:spacing w:after="0" w:line="240" w:lineRule="auto"/>
              <w:ind w:firstLine="709"/>
              <w:jc w:val="center"/>
              <w:rPr>
                <w:rFonts w:ascii="Times New Roman" w:eastAsia="Calibri" w:hAnsi="Times New Roman" w:cs="Times New Roman"/>
                <w:sz w:val="24"/>
                <w:szCs w:val="24"/>
                <w:lang w:eastAsia="ru-RU"/>
              </w:rPr>
            </w:pPr>
          </w:p>
          <w:p w14:paraId="535E0E11" w14:textId="1D68A2A5" w:rsidR="00FF0BC6" w:rsidRPr="0026797A" w:rsidRDefault="008B5BA9" w:rsidP="00FF0BC6">
            <w:pPr>
              <w:spacing w:after="0" w:line="240" w:lineRule="auto"/>
              <w:ind w:firstLine="709"/>
              <w:jc w:val="center"/>
              <w:rPr>
                <w:rFonts w:ascii="Times New Roman" w:eastAsia="Calibri" w:hAnsi="Times New Roman" w:cs="Times New Roman"/>
                <w:sz w:val="24"/>
                <w:szCs w:val="24"/>
                <w:lang w:eastAsia="ru-RU"/>
              </w:rPr>
            </w:pPr>
            <w:r>
              <w:rPr>
                <w:rFonts w:ascii="Times New Roman" w:hAnsi="Times New Roman" w:cs="Times New Roman"/>
                <w:color w:val="222222"/>
                <w:sz w:val="24"/>
                <w:szCs w:val="24"/>
                <w:shd w:val="clear" w:color="auto" w:fill="FFFFFF"/>
              </w:rPr>
              <w:t>20 490</w:t>
            </w:r>
            <w:r w:rsidR="00FF0BC6" w:rsidRPr="0026797A">
              <w:rPr>
                <w:rFonts w:ascii="Times New Roman" w:hAnsi="Times New Roman" w:cs="Times New Roman"/>
                <w:color w:val="222222"/>
                <w:sz w:val="24"/>
                <w:szCs w:val="24"/>
                <w:shd w:val="clear" w:color="auto" w:fill="FFFFFF"/>
              </w:rPr>
              <w:t> </w:t>
            </w:r>
          </w:p>
        </w:tc>
      </w:tr>
    </w:tbl>
    <w:p w14:paraId="551CED20" w14:textId="51C1B65F" w:rsidR="00475410" w:rsidRPr="0026797A" w:rsidRDefault="00475410" w:rsidP="00FF0BC6">
      <w:pPr>
        <w:spacing w:after="0" w:line="240" w:lineRule="auto"/>
        <w:ind w:firstLine="709"/>
        <w:jc w:val="both"/>
        <w:rPr>
          <w:rFonts w:ascii="Times New Roman" w:eastAsia="Calibri" w:hAnsi="Times New Roman" w:cs="Times New Roman"/>
          <w:sz w:val="24"/>
          <w:szCs w:val="24"/>
          <w:lang w:eastAsia="ru-RU"/>
        </w:rPr>
      </w:pPr>
    </w:p>
    <w:p w14:paraId="7D277109" w14:textId="77777777" w:rsidR="00FF0BC6" w:rsidRPr="0026797A" w:rsidRDefault="00FF0BC6" w:rsidP="008B5BA9">
      <w:pPr>
        <w:pStyle w:val="docdata"/>
        <w:tabs>
          <w:tab w:val="left" w:pos="3686"/>
        </w:tabs>
        <w:spacing w:before="0" w:beforeAutospacing="0" w:after="0" w:afterAutospacing="0"/>
        <w:ind w:firstLine="709"/>
      </w:pPr>
      <w:r w:rsidRPr="0026797A">
        <w:rPr>
          <w:color w:val="000000"/>
        </w:rPr>
        <w:t xml:space="preserve">Відносини між газопостачальними, газорозподільними підприємствами та споживачами природного газу регулюються наступними документами: </w:t>
      </w:r>
    </w:p>
    <w:p w14:paraId="6D287142" w14:textId="77777777" w:rsidR="00FF0BC6" w:rsidRPr="0026797A" w:rsidRDefault="00FF0BC6" w:rsidP="00FF0BC6">
      <w:pPr>
        <w:pStyle w:val="af3"/>
        <w:spacing w:before="0" w:beforeAutospacing="0" w:after="0" w:afterAutospacing="0"/>
        <w:ind w:firstLine="709"/>
        <w:jc w:val="both"/>
        <w:rPr>
          <w:lang w:val="uk-UA"/>
        </w:rPr>
      </w:pPr>
      <w:r w:rsidRPr="0026797A">
        <w:rPr>
          <w:color w:val="000000"/>
          <w:lang w:val="uk-UA"/>
        </w:rPr>
        <w:t xml:space="preserve">• Закон України «Про ринок природного газу» від 09.04.2015 № 329-VIII; </w:t>
      </w:r>
    </w:p>
    <w:p w14:paraId="438DEF15" w14:textId="77777777" w:rsidR="00FF0BC6" w:rsidRPr="0026797A" w:rsidRDefault="00FF0BC6" w:rsidP="00FF0BC6">
      <w:pPr>
        <w:pStyle w:val="af3"/>
        <w:spacing w:before="0" w:beforeAutospacing="0" w:after="0" w:afterAutospacing="0"/>
        <w:ind w:firstLine="709"/>
        <w:jc w:val="both"/>
        <w:rPr>
          <w:lang w:val="uk-UA"/>
        </w:rPr>
      </w:pPr>
      <w:r w:rsidRPr="0026797A">
        <w:rPr>
          <w:color w:val="000000"/>
          <w:lang w:val="uk-UA"/>
        </w:rPr>
        <w:t xml:space="preserve">•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 </w:t>
      </w:r>
    </w:p>
    <w:p w14:paraId="3719C714" w14:textId="77777777" w:rsidR="00FF0BC6" w:rsidRPr="0026797A" w:rsidRDefault="00FF0BC6" w:rsidP="00FF0BC6">
      <w:pPr>
        <w:pStyle w:val="af3"/>
        <w:spacing w:before="0" w:beforeAutospacing="0" w:after="0" w:afterAutospacing="0"/>
        <w:ind w:firstLine="709"/>
        <w:jc w:val="both"/>
        <w:rPr>
          <w:lang w:val="uk-UA"/>
        </w:rPr>
      </w:pPr>
      <w:r w:rsidRPr="0026797A">
        <w:rPr>
          <w:color w:val="000000"/>
          <w:lang w:val="uk-UA"/>
        </w:rPr>
        <w:t xml:space="preserve">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w:t>
      </w:r>
    </w:p>
    <w:p w14:paraId="72F72AEC" w14:textId="77777777" w:rsidR="00FF0BC6" w:rsidRPr="0026797A" w:rsidRDefault="00FF0BC6" w:rsidP="00FF0BC6">
      <w:pPr>
        <w:pStyle w:val="af3"/>
        <w:spacing w:before="0" w:beforeAutospacing="0" w:after="0" w:afterAutospacing="0"/>
        <w:ind w:firstLine="709"/>
        <w:jc w:val="both"/>
        <w:rPr>
          <w:lang w:val="uk-UA"/>
        </w:rPr>
      </w:pPr>
      <w:r w:rsidRPr="0026797A">
        <w:rPr>
          <w:color w:val="000000"/>
          <w:lang w:val="uk-UA"/>
        </w:rPr>
        <w:t>Якість та інші фізико-хімічні характеристики природного газу, який передається, повинні відповідати вимогам чинних стандартів, які діють на території України.</w:t>
      </w:r>
    </w:p>
    <w:p w14:paraId="577A650D" w14:textId="77777777" w:rsidR="00FF0BC6" w:rsidRPr="0026797A" w:rsidRDefault="00FF0BC6" w:rsidP="00FF0BC6">
      <w:pPr>
        <w:pStyle w:val="af3"/>
        <w:spacing w:before="0" w:beforeAutospacing="0" w:after="0" w:afterAutospacing="0"/>
        <w:ind w:firstLine="709"/>
        <w:jc w:val="both"/>
        <w:rPr>
          <w:lang w:val="uk-UA"/>
        </w:rPr>
      </w:pPr>
      <w:r w:rsidRPr="0026797A">
        <w:rPr>
          <w:color w:val="000000"/>
          <w:lang w:val="uk-UA"/>
        </w:rPr>
        <w:t>У складі пропозиції учасник надає оригінал або копію сертифікату відповідності вимогам ДСТУ ISO 50001:2020 (ISO 50001:2018) «Системи енергетичного менеджменту. Вимоги та настанова щодо використання», який видано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Надані документи повинні відповідати предмету закупівлі та засвідчувати використання учасником відповідної системи менеджменту. Якщо дата видачі сертифікату більша ніж 12 місяців від дати подання пропозиції, додатково надається звіт за результатами наглядового аудиту, який видано органом, що здійснював аудит і сертифікацію.</w:t>
      </w:r>
    </w:p>
    <w:p w14:paraId="5B9A6A73" w14:textId="0E39B8FC" w:rsidR="00FF0BC6" w:rsidRPr="0026797A" w:rsidRDefault="00FF0BC6" w:rsidP="00FF0BC6">
      <w:pPr>
        <w:pStyle w:val="af3"/>
        <w:spacing w:before="0" w:beforeAutospacing="0" w:after="0" w:afterAutospacing="0"/>
        <w:ind w:firstLine="709"/>
        <w:jc w:val="both"/>
        <w:rPr>
          <w:lang w:val="uk-UA"/>
        </w:rPr>
      </w:pPr>
      <w:r w:rsidRPr="0026797A">
        <w:rPr>
          <w:color w:val="000000"/>
          <w:lang w:val="uk-UA"/>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14:paraId="4DF29E36" w14:textId="77777777" w:rsidR="00FF0BC6" w:rsidRPr="0026797A" w:rsidRDefault="00FF0BC6" w:rsidP="00FF0BC6">
      <w:pPr>
        <w:pStyle w:val="af3"/>
        <w:spacing w:before="0" w:beforeAutospacing="0" w:after="0" w:afterAutospacing="0"/>
        <w:ind w:firstLine="709"/>
        <w:jc w:val="both"/>
        <w:rPr>
          <w:lang w:val="uk-UA"/>
        </w:rPr>
      </w:pPr>
      <w:r w:rsidRPr="0026797A">
        <w:rPr>
          <w:color w:val="000000"/>
          <w:lang w:val="uk-UA"/>
        </w:rPr>
        <w:t>Постачальник зобов’язується забезпечити створення страхового запасу природного газу згідно Постанови Кабінету Міністрів України від 16 листопада 2016 р. № 860.</w:t>
      </w:r>
    </w:p>
    <w:p w14:paraId="6FAC4EB0" w14:textId="77777777" w:rsidR="00FF0BC6" w:rsidRPr="0026797A" w:rsidRDefault="00FF0BC6" w:rsidP="00FF0BC6">
      <w:pPr>
        <w:pStyle w:val="af3"/>
        <w:spacing w:before="0" w:beforeAutospacing="0" w:after="0" w:afterAutospacing="0"/>
        <w:ind w:firstLine="709"/>
        <w:jc w:val="both"/>
        <w:rPr>
          <w:lang w:val="uk-UA"/>
        </w:rPr>
      </w:pPr>
      <w:r w:rsidRPr="0026797A">
        <w:rPr>
          <w:color w:val="000000"/>
          <w:lang w:val="uk-UA"/>
        </w:rPr>
        <w:t xml:space="preserve">У вартість товару необхідно включити сплату податків та інших зборів та обов’язкових платежів в </w:t>
      </w:r>
      <w:proofErr w:type="spellStart"/>
      <w:r w:rsidRPr="0026797A">
        <w:rPr>
          <w:color w:val="000000"/>
          <w:lang w:val="uk-UA"/>
        </w:rPr>
        <w:t>т.ч</w:t>
      </w:r>
      <w:proofErr w:type="spellEnd"/>
      <w:r w:rsidRPr="0026797A">
        <w:rPr>
          <w:color w:val="000000"/>
          <w:lang w:val="uk-UA"/>
        </w:rPr>
        <w:t>. ПДВ, тобто вказати ціну товару, за якою він відпускається покупцям з урахуванням всіх податків і зборів.</w:t>
      </w:r>
    </w:p>
    <w:p w14:paraId="4053A44F" w14:textId="77777777" w:rsidR="00FF0BC6" w:rsidRPr="0026797A" w:rsidRDefault="00FF0BC6" w:rsidP="00FF0BC6">
      <w:pPr>
        <w:pStyle w:val="af3"/>
        <w:spacing w:before="0" w:beforeAutospacing="0" w:after="0" w:afterAutospacing="0"/>
        <w:ind w:firstLine="709"/>
        <w:jc w:val="both"/>
        <w:rPr>
          <w:color w:val="000000"/>
          <w:lang w:val="uk-UA"/>
        </w:rPr>
      </w:pPr>
      <w:r w:rsidRPr="0026797A">
        <w:rPr>
          <w:color w:val="000000"/>
          <w:lang w:val="uk-UA"/>
        </w:rPr>
        <w:t xml:space="preserve">Предмет закупівлі (продукція, тара, пакування, транспортування, послуги, роботи і </w:t>
      </w:r>
      <w:proofErr w:type="spellStart"/>
      <w:r w:rsidRPr="0026797A">
        <w:rPr>
          <w:color w:val="000000"/>
          <w:lang w:val="uk-UA"/>
        </w:rPr>
        <w:t>т.п</w:t>
      </w:r>
      <w:proofErr w:type="spellEnd"/>
      <w:r w:rsidRPr="0026797A">
        <w:rPr>
          <w:color w:val="000000"/>
          <w:lang w:val="uk-UA"/>
        </w:rPr>
        <w:t>.) не повинні завдавати шкоди навколишньому середовищу та передбачати заходи щодо захисту довкілля.</w:t>
      </w:r>
    </w:p>
    <w:p w14:paraId="63D3339A" w14:textId="77777777" w:rsidR="00FF0BC6" w:rsidRPr="0026797A" w:rsidRDefault="00FF0BC6" w:rsidP="00FF0BC6">
      <w:pPr>
        <w:pStyle w:val="af3"/>
        <w:spacing w:before="0" w:beforeAutospacing="0" w:after="0" w:afterAutospacing="0"/>
        <w:ind w:firstLine="709"/>
        <w:jc w:val="both"/>
        <w:rPr>
          <w:color w:val="000000"/>
          <w:lang w:val="uk-UA"/>
        </w:rPr>
      </w:pPr>
      <w:r w:rsidRPr="0026797A">
        <w:rPr>
          <w:lang w:val="uk-UA"/>
        </w:rPr>
        <w:t xml:space="preserve">Учасник у складі тендерної пропозиції надає довідку щодо застосування Учасником заходів із захисту довкілля при виконанні умов Договору із постачання природного газу. Окрім цього, за вказаною довідкою учасники повинні надати опис планованих заходів захисту довкілля та навколишнього середовища, довідку від екологічного аудитора, що містить опис заходів, які впроваджує учасник при реалізації програми із захисту довкілля та навколишнього середовища, а також </w:t>
      </w:r>
      <w:r w:rsidRPr="0026797A">
        <w:rPr>
          <w:rStyle w:val="rvts0"/>
          <w:bCs/>
          <w:lang w:val="uk-UA"/>
        </w:rPr>
        <w:t xml:space="preserve">свідоцтво, що видане Міністерством захисту довкілля та </w:t>
      </w:r>
      <w:r w:rsidRPr="0026797A">
        <w:rPr>
          <w:rStyle w:val="rvts0"/>
          <w:bCs/>
          <w:lang w:val="uk-UA"/>
        </w:rPr>
        <w:lastRenderedPageBreak/>
        <w:t>природних ресурсів України, або інший документ, що підтверджує отримання працівником учасника знань з сучасних вимог до системи управління екологічною безпекою на об’єктах паливно – енергетичного комплексу або на підприємстві.</w:t>
      </w:r>
    </w:p>
    <w:p w14:paraId="1E039133" w14:textId="77777777" w:rsidR="00C64291" w:rsidRDefault="00FF0BC6" w:rsidP="00C64291">
      <w:pPr>
        <w:pStyle w:val="af3"/>
        <w:widowControl w:val="0"/>
        <w:spacing w:before="0" w:beforeAutospacing="0" w:after="0" w:afterAutospacing="0"/>
        <w:ind w:right="120" w:firstLine="709"/>
        <w:jc w:val="both"/>
        <w:rPr>
          <w:color w:val="000000"/>
          <w:shd w:val="clear" w:color="auto" w:fill="FFFFFF"/>
          <w:lang w:val="uk-UA"/>
        </w:rPr>
      </w:pPr>
      <w:r w:rsidRPr="0026797A">
        <w:rPr>
          <w:rStyle w:val="3144"/>
          <w:color w:val="000000"/>
          <w:lang w:val="uk-UA"/>
        </w:rPr>
        <w:t xml:space="preserve">Надати копію ліцензії завірену учасником на постачання </w:t>
      </w:r>
      <w:r w:rsidRPr="0026797A">
        <w:rPr>
          <w:color w:val="000000"/>
          <w:lang w:val="uk-UA"/>
        </w:rPr>
        <w:t xml:space="preserve">природного газу, чинну на момент розкриття та дійсну як мінімум до 31.12.2024 р. У випадку, якщо Учасник  не має на паперовому носії діючої ліцензії,  вказується дата та номер оприлюднення рішення про видачу ліцензії на офіційному сайті  НКРЕКП або подається копія Постанови </w:t>
      </w:r>
      <w:r w:rsidRPr="0026797A">
        <w:rPr>
          <w:color w:val="000000"/>
          <w:shd w:val="clear" w:color="auto" w:fill="FFFFFF"/>
          <w:lang w:val="uk-UA"/>
        </w:rPr>
        <w:t xml:space="preserve">НКРЕКП, згідно якої визначене рішення </w:t>
      </w:r>
      <w:r w:rsidR="0026797A">
        <w:rPr>
          <w:color w:val="000000"/>
          <w:shd w:val="clear" w:color="auto" w:fill="FFFFFF"/>
          <w:lang w:val="uk-UA"/>
        </w:rPr>
        <w:t>про видачу відповідної ліцензії.</w:t>
      </w:r>
    </w:p>
    <w:p w14:paraId="7748D6D1" w14:textId="78C0F853" w:rsidR="00FF0BC6" w:rsidRPr="00C64291" w:rsidRDefault="00FF0BC6" w:rsidP="00C64291">
      <w:pPr>
        <w:pStyle w:val="af3"/>
        <w:widowControl w:val="0"/>
        <w:spacing w:before="0" w:beforeAutospacing="0" w:after="0" w:afterAutospacing="0"/>
        <w:ind w:right="120" w:firstLine="709"/>
        <w:jc w:val="both"/>
        <w:rPr>
          <w:color w:val="000000"/>
          <w:shd w:val="clear" w:color="auto" w:fill="FFFFFF"/>
          <w:lang w:val="uk-UA"/>
        </w:rPr>
      </w:pPr>
      <w:r w:rsidRPr="00C64291">
        <w:rPr>
          <w:lang w:val="uk-UA"/>
        </w:rPr>
        <w:t xml:space="preserve">Відповідно до п.18 ч.1 с.1 Закону України «Про ринок природного газу»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w:t>
      </w:r>
      <w:r w:rsidRPr="0026797A">
        <w:t xml:space="preserve">За правилами ст.47 Закону </w:t>
      </w:r>
      <w:proofErr w:type="spellStart"/>
      <w:r w:rsidRPr="0026797A">
        <w:t>України</w:t>
      </w:r>
      <w:proofErr w:type="spellEnd"/>
      <w:r w:rsidRPr="0026797A">
        <w:t xml:space="preserve"> «Про </w:t>
      </w:r>
      <w:proofErr w:type="spellStart"/>
      <w:r w:rsidRPr="0026797A">
        <w:t>ринок</w:t>
      </w:r>
      <w:proofErr w:type="spellEnd"/>
      <w:r w:rsidRPr="0026797A">
        <w:t xml:space="preserve"> природного газу» оператор </w:t>
      </w:r>
      <w:proofErr w:type="spellStart"/>
      <w:r w:rsidRPr="0026797A">
        <w:t>газосховища</w:t>
      </w:r>
      <w:proofErr w:type="spellEnd"/>
      <w:r w:rsidRPr="0026797A">
        <w:t xml:space="preserve"> не </w:t>
      </w:r>
      <w:proofErr w:type="spellStart"/>
      <w:r w:rsidRPr="0026797A">
        <w:t>може</w:t>
      </w:r>
      <w:proofErr w:type="spellEnd"/>
      <w:r w:rsidRPr="0026797A">
        <w:t xml:space="preserve"> </w:t>
      </w:r>
      <w:proofErr w:type="spellStart"/>
      <w:r w:rsidRPr="0026797A">
        <w:t>провадити</w:t>
      </w:r>
      <w:proofErr w:type="spellEnd"/>
      <w:r w:rsidRPr="0026797A">
        <w:t xml:space="preserve"> </w:t>
      </w:r>
      <w:proofErr w:type="spellStart"/>
      <w:r w:rsidRPr="0026797A">
        <w:t>діяльність</w:t>
      </w:r>
      <w:proofErr w:type="spellEnd"/>
      <w:r w:rsidRPr="0026797A">
        <w:t xml:space="preserve"> з </w:t>
      </w:r>
      <w:proofErr w:type="spellStart"/>
      <w:r w:rsidRPr="0026797A">
        <w:t>видобутку</w:t>
      </w:r>
      <w:proofErr w:type="spellEnd"/>
      <w:r w:rsidRPr="0026797A">
        <w:t xml:space="preserve"> </w:t>
      </w:r>
      <w:proofErr w:type="spellStart"/>
      <w:r w:rsidRPr="0026797A">
        <w:t>або</w:t>
      </w:r>
      <w:proofErr w:type="spellEnd"/>
      <w:r w:rsidRPr="0026797A">
        <w:t xml:space="preserve"> </w:t>
      </w:r>
      <w:proofErr w:type="spellStart"/>
      <w:r w:rsidRPr="0026797A">
        <w:t>постачання</w:t>
      </w:r>
      <w:proofErr w:type="spellEnd"/>
      <w:r w:rsidRPr="0026797A">
        <w:t xml:space="preserve"> природного газу. Таким чином, </w:t>
      </w:r>
      <w:proofErr w:type="spellStart"/>
      <w:r w:rsidRPr="0026797A">
        <w:t>газосховища</w:t>
      </w:r>
      <w:proofErr w:type="spellEnd"/>
      <w:r w:rsidRPr="0026797A">
        <w:t xml:space="preserve"> </w:t>
      </w:r>
      <w:proofErr w:type="spellStart"/>
      <w:r w:rsidRPr="0026797A">
        <w:t>можуть</w:t>
      </w:r>
      <w:proofErr w:type="spellEnd"/>
      <w:r w:rsidRPr="0026797A">
        <w:t xml:space="preserve"> </w:t>
      </w:r>
      <w:proofErr w:type="spellStart"/>
      <w:r w:rsidRPr="0026797A">
        <w:t>знаходитись</w:t>
      </w:r>
      <w:proofErr w:type="spellEnd"/>
      <w:r w:rsidRPr="0026797A">
        <w:t xml:space="preserve"> </w:t>
      </w:r>
      <w:proofErr w:type="spellStart"/>
      <w:r w:rsidRPr="0026797A">
        <w:t>виключно</w:t>
      </w:r>
      <w:proofErr w:type="spellEnd"/>
      <w:r w:rsidRPr="0026797A">
        <w:t xml:space="preserve"> у оператора </w:t>
      </w:r>
      <w:proofErr w:type="spellStart"/>
      <w:r w:rsidRPr="0026797A">
        <w:t>газосховищ</w:t>
      </w:r>
      <w:proofErr w:type="spellEnd"/>
      <w:r w:rsidRPr="0026797A">
        <w:t xml:space="preserve">, а не у </w:t>
      </w:r>
      <w:proofErr w:type="spellStart"/>
      <w:r w:rsidRPr="0026797A">
        <w:t>постачальника</w:t>
      </w:r>
      <w:proofErr w:type="spellEnd"/>
      <w:r w:rsidRPr="0026797A">
        <w:t xml:space="preserve"> природного газу. </w:t>
      </w:r>
      <w:proofErr w:type="spellStart"/>
      <w:r w:rsidRPr="0026797A">
        <w:t>Крім</w:t>
      </w:r>
      <w:proofErr w:type="spellEnd"/>
      <w:r w:rsidRPr="0026797A">
        <w:t xml:space="preserve"> того, на </w:t>
      </w:r>
      <w:proofErr w:type="spellStart"/>
      <w:r w:rsidRPr="0026797A">
        <w:t>території</w:t>
      </w:r>
      <w:proofErr w:type="spellEnd"/>
      <w:r w:rsidRPr="0026797A">
        <w:t xml:space="preserve"> </w:t>
      </w:r>
      <w:proofErr w:type="spellStart"/>
      <w:r w:rsidRPr="0026797A">
        <w:t>України</w:t>
      </w:r>
      <w:proofErr w:type="spellEnd"/>
      <w:r w:rsidRPr="0026797A">
        <w:t xml:space="preserve"> </w:t>
      </w:r>
      <w:proofErr w:type="spellStart"/>
      <w:r w:rsidRPr="0026797A">
        <w:t>газосховища</w:t>
      </w:r>
      <w:proofErr w:type="spellEnd"/>
      <w:r w:rsidRPr="0026797A">
        <w:t xml:space="preserve"> </w:t>
      </w:r>
      <w:proofErr w:type="spellStart"/>
      <w:r w:rsidRPr="0026797A">
        <w:t>знаходяться</w:t>
      </w:r>
      <w:proofErr w:type="spellEnd"/>
      <w:r w:rsidRPr="0026797A">
        <w:t xml:space="preserve"> у </w:t>
      </w:r>
      <w:proofErr w:type="spellStart"/>
      <w:r w:rsidRPr="0026797A">
        <w:t>стані</w:t>
      </w:r>
      <w:proofErr w:type="spellEnd"/>
      <w:r w:rsidRPr="0026797A">
        <w:t xml:space="preserve"> </w:t>
      </w:r>
      <w:proofErr w:type="spellStart"/>
      <w:r w:rsidRPr="0026797A">
        <w:t>природної</w:t>
      </w:r>
      <w:proofErr w:type="spellEnd"/>
      <w:r w:rsidRPr="0026797A">
        <w:t xml:space="preserve"> </w:t>
      </w:r>
      <w:proofErr w:type="spellStart"/>
      <w:r w:rsidRPr="0026797A">
        <w:t>монополії</w:t>
      </w:r>
      <w:proofErr w:type="spellEnd"/>
      <w:r w:rsidRPr="0026797A">
        <w:t xml:space="preserve">. Так, </w:t>
      </w:r>
      <w:proofErr w:type="spellStart"/>
      <w:r w:rsidRPr="0026797A">
        <w:t>відповідно</w:t>
      </w:r>
      <w:proofErr w:type="spellEnd"/>
      <w:r w:rsidRPr="0026797A">
        <w:t xml:space="preserve"> до </w:t>
      </w:r>
      <w:proofErr w:type="spellStart"/>
      <w:r w:rsidRPr="0026797A">
        <w:t>Зведеного</w:t>
      </w:r>
      <w:proofErr w:type="spellEnd"/>
      <w:r w:rsidRPr="0026797A">
        <w:t xml:space="preserve"> </w:t>
      </w:r>
      <w:proofErr w:type="spellStart"/>
      <w:r w:rsidRPr="0026797A">
        <w:t>переліку</w:t>
      </w:r>
      <w:proofErr w:type="spellEnd"/>
      <w:r w:rsidRPr="0026797A">
        <w:t xml:space="preserve"> </w:t>
      </w:r>
      <w:proofErr w:type="spellStart"/>
      <w:r w:rsidRPr="0026797A">
        <w:t>суб’єктів</w:t>
      </w:r>
      <w:proofErr w:type="spellEnd"/>
      <w:r w:rsidRPr="0026797A">
        <w:t xml:space="preserve"> </w:t>
      </w:r>
      <w:proofErr w:type="spellStart"/>
      <w:r w:rsidRPr="0026797A">
        <w:t>природних</w:t>
      </w:r>
      <w:proofErr w:type="spellEnd"/>
      <w:r w:rsidRPr="0026797A">
        <w:t xml:space="preserve"> </w:t>
      </w:r>
      <w:proofErr w:type="spellStart"/>
      <w:r w:rsidRPr="0026797A">
        <w:t>монополій</w:t>
      </w:r>
      <w:proofErr w:type="spellEnd"/>
      <w:r w:rsidRPr="0026797A">
        <w:t xml:space="preserve"> станом оператором </w:t>
      </w:r>
      <w:proofErr w:type="spellStart"/>
      <w:r w:rsidRPr="0026797A">
        <w:t>газосховищ</w:t>
      </w:r>
      <w:proofErr w:type="spellEnd"/>
      <w:r w:rsidRPr="0026797A">
        <w:t xml:space="preserve"> </w:t>
      </w:r>
      <w:proofErr w:type="spellStart"/>
      <w:r w:rsidRPr="0026797A">
        <w:t>можуть</w:t>
      </w:r>
      <w:proofErr w:type="spellEnd"/>
      <w:r w:rsidRPr="0026797A">
        <w:t xml:space="preserve"> бути </w:t>
      </w:r>
      <w:proofErr w:type="spellStart"/>
      <w:r w:rsidRPr="0026797A">
        <w:t>виключно</w:t>
      </w:r>
      <w:proofErr w:type="spellEnd"/>
      <w:r w:rsidRPr="0026797A">
        <w:t xml:space="preserve"> ПАТ «</w:t>
      </w:r>
      <w:proofErr w:type="spellStart"/>
      <w:r w:rsidRPr="0026797A">
        <w:t>Державне</w:t>
      </w:r>
      <w:proofErr w:type="spellEnd"/>
      <w:r w:rsidRPr="0026797A">
        <w:t xml:space="preserve"> </w:t>
      </w:r>
      <w:proofErr w:type="spellStart"/>
      <w:r w:rsidRPr="0026797A">
        <w:t>акціонерне</w:t>
      </w:r>
      <w:proofErr w:type="spellEnd"/>
      <w:r w:rsidRPr="0026797A">
        <w:t xml:space="preserve"> </w:t>
      </w:r>
      <w:proofErr w:type="spellStart"/>
      <w:r w:rsidRPr="0026797A">
        <w:t>товариство</w:t>
      </w:r>
      <w:proofErr w:type="spellEnd"/>
      <w:r w:rsidRPr="0026797A">
        <w:t xml:space="preserve"> «</w:t>
      </w:r>
      <w:proofErr w:type="spellStart"/>
      <w:r w:rsidRPr="0026797A">
        <w:t>Чорноморнафтогаз</w:t>
      </w:r>
      <w:proofErr w:type="spellEnd"/>
      <w:r w:rsidRPr="0026797A">
        <w:t xml:space="preserve">» та ПАТ «Укртрансгаз». </w:t>
      </w:r>
      <w:proofErr w:type="spellStart"/>
      <w:r w:rsidRPr="0026797A">
        <w:t>Національною</w:t>
      </w:r>
      <w:proofErr w:type="spellEnd"/>
      <w:r w:rsidRPr="0026797A">
        <w:t xml:space="preserve"> </w:t>
      </w:r>
      <w:proofErr w:type="spellStart"/>
      <w:r w:rsidRPr="0026797A">
        <w:t>комісією</w:t>
      </w:r>
      <w:proofErr w:type="spellEnd"/>
      <w:r w:rsidRPr="0026797A">
        <w:t xml:space="preserve">, </w:t>
      </w:r>
      <w:proofErr w:type="spellStart"/>
      <w:r w:rsidRPr="0026797A">
        <w:t>що</w:t>
      </w:r>
      <w:proofErr w:type="spellEnd"/>
      <w:r w:rsidRPr="0026797A">
        <w:t xml:space="preserve"> </w:t>
      </w:r>
      <w:proofErr w:type="spellStart"/>
      <w:r w:rsidRPr="0026797A">
        <w:t>здійснює</w:t>
      </w:r>
      <w:proofErr w:type="spellEnd"/>
      <w:r w:rsidRPr="0026797A">
        <w:t xml:space="preserve"> </w:t>
      </w:r>
      <w:proofErr w:type="spellStart"/>
      <w:r w:rsidRPr="0026797A">
        <w:t>державне</w:t>
      </w:r>
      <w:proofErr w:type="spellEnd"/>
      <w:r w:rsidRPr="0026797A">
        <w:t xml:space="preserve"> </w:t>
      </w:r>
      <w:proofErr w:type="spellStart"/>
      <w:r w:rsidRPr="0026797A">
        <w:t>регулювання</w:t>
      </w:r>
      <w:proofErr w:type="spellEnd"/>
      <w:r w:rsidRPr="0026797A">
        <w:t xml:space="preserve"> </w:t>
      </w:r>
      <w:proofErr w:type="gramStart"/>
      <w:r w:rsidRPr="0026797A">
        <w:t>у сферах</w:t>
      </w:r>
      <w:proofErr w:type="gramEnd"/>
      <w:r w:rsidRPr="0026797A">
        <w:t xml:space="preserve"> </w:t>
      </w:r>
      <w:proofErr w:type="spellStart"/>
      <w:r w:rsidRPr="0026797A">
        <w:t>енергетики</w:t>
      </w:r>
      <w:proofErr w:type="spellEnd"/>
      <w:r w:rsidRPr="0026797A">
        <w:t xml:space="preserve"> та </w:t>
      </w:r>
      <w:proofErr w:type="spellStart"/>
      <w:r w:rsidRPr="0026797A">
        <w:t>комунальних</w:t>
      </w:r>
      <w:proofErr w:type="spellEnd"/>
      <w:r w:rsidRPr="0026797A">
        <w:t xml:space="preserve"> </w:t>
      </w:r>
      <w:proofErr w:type="spellStart"/>
      <w:r w:rsidRPr="0026797A">
        <w:t>послуг</w:t>
      </w:r>
      <w:proofErr w:type="spellEnd"/>
      <w:r w:rsidRPr="0026797A">
        <w:t xml:space="preserve"> </w:t>
      </w:r>
      <w:proofErr w:type="spellStart"/>
      <w:r w:rsidRPr="0026797A">
        <w:t>ліцензії</w:t>
      </w:r>
      <w:proofErr w:type="spellEnd"/>
      <w:r w:rsidRPr="0026797A">
        <w:t xml:space="preserve"> на </w:t>
      </w:r>
      <w:proofErr w:type="spellStart"/>
      <w:r w:rsidRPr="0026797A">
        <w:t>здійснення</w:t>
      </w:r>
      <w:proofErr w:type="spellEnd"/>
      <w:r w:rsidRPr="0026797A">
        <w:t xml:space="preserve"> </w:t>
      </w:r>
      <w:proofErr w:type="spellStart"/>
      <w:r w:rsidRPr="0026797A">
        <w:t>діяльності</w:t>
      </w:r>
      <w:proofErr w:type="spellEnd"/>
      <w:r w:rsidRPr="0026797A">
        <w:t xml:space="preserve"> оператора </w:t>
      </w:r>
      <w:proofErr w:type="spellStart"/>
      <w:r w:rsidRPr="0026797A">
        <w:t>газосховища</w:t>
      </w:r>
      <w:proofErr w:type="spellEnd"/>
      <w:r w:rsidRPr="0026797A">
        <w:t xml:space="preserve"> були </w:t>
      </w:r>
      <w:proofErr w:type="spellStart"/>
      <w:r w:rsidRPr="0026797A">
        <w:t>видані</w:t>
      </w:r>
      <w:proofErr w:type="spellEnd"/>
      <w:r w:rsidRPr="0026797A">
        <w:t xml:space="preserve"> </w:t>
      </w:r>
      <w:proofErr w:type="spellStart"/>
      <w:r w:rsidRPr="0026797A">
        <w:t>лише</w:t>
      </w:r>
      <w:proofErr w:type="spellEnd"/>
      <w:r w:rsidRPr="0026797A">
        <w:t xml:space="preserve"> </w:t>
      </w:r>
      <w:proofErr w:type="spellStart"/>
      <w:r w:rsidRPr="0026797A">
        <w:t>двом</w:t>
      </w:r>
      <w:proofErr w:type="spellEnd"/>
      <w:r w:rsidRPr="0026797A">
        <w:t xml:space="preserve"> </w:t>
      </w:r>
      <w:proofErr w:type="spellStart"/>
      <w:r w:rsidRPr="0026797A">
        <w:t>зазначеним</w:t>
      </w:r>
      <w:proofErr w:type="spellEnd"/>
      <w:r w:rsidRPr="0026797A">
        <w:t xml:space="preserve"> </w:t>
      </w:r>
      <w:proofErr w:type="spellStart"/>
      <w:r w:rsidRPr="0026797A">
        <w:t>вище</w:t>
      </w:r>
      <w:proofErr w:type="spellEnd"/>
      <w:r w:rsidRPr="0026797A">
        <w:t xml:space="preserve"> </w:t>
      </w:r>
      <w:proofErr w:type="spellStart"/>
      <w:r w:rsidRPr="0026797A">
        <w:t>Товариствам</w:t>
      </w:r>
      <w:proofErr w:type="spellEnd"/>
      <w:r w:rsidRPr="0026797A">
        <w:t xml:space="preserve">. У </w:t>
      </w:r>
      <w:proofErr w:type="spellStart"/>
      <w:r w:rsidRPr="0026797A">
        <w:t>складі</w:t>
      </w:r>
      <w:proofErr w:type="spellEnd"/>
      <w:r w:rsidRPr="0026797A">
        <w:t xml:space="preserve"> </w:t>
      </w:r>
      <w:proofErr w:type="spellStart"/>
      <w:r w:rsidRPr="0026797A">
        <w:t>тендерної</w:t>
      </w:r>
      <w:proofErr w:type="spellEnd"/>
      <w:r w:rsidRPr="0026797A">
        <w:t xml:space="preserve"> </w:t>
      </w:r>
      <w:proofErr w:type="spellStart"/>
      <w:r w:rsidRPr="0026797A">
        <w:t>пропозиції</w:t>
      </w:r>
      <w:proofErr w:type="spellEnd"/>
      <w:r w:rsidRPr="0026797A">
        <w:t xml:space="preserve"> </w:t>
      </w:r>
      <w:proofErr w:type="spellStart"/>
      <w:r w:rsidRPr="0026797A">
        <w:t>Учасник</w:t>
      </w:r>
      <w:proofErr w:type="spellEnd"/>
      <w:r w:rsidRPr="0026797A">
        <w:t xml:space="preserve"> </w:t>
      </w:r>
      <w:proofErr w:type="spellStart"/>
      <w:r w:rsidRPr="0026797A">
        <w:t>подає</w:t>
      </w:r>
      <w:proofErr w:type="spellEnd"/>
      <w:r w:rsidRPr="0026797A">
        <w:t xml:space="preserve"> </w:t>
      </w:r>
      <w:proofErr w:type="spellStart"/>
      <w:r w:rsidRPr="0026797A">
        <w:t>гарантійний</w:t>
      </w:r>
      <w:proofErr w:type="spellEnd"/>
      <w:r w:rsidRPr="0026797A">
        <w:t xml:space="preserve"> лист про </w:t>
      </w:r>
      <w:proofErr w:type="spellStart"/>
      <w:r w:rsidRPr="0026797A">
        <w:t>наявність</w:t>
      </w:r>
      <w:proofErr w:type="spellEnd"/>
      <w:r w:rsidRPr="0026797A">
        <w:t xml:space="preserve"> чинного на дату </w:t>
      </w:r>
      <w:proofErr w:type="spellStart"/>
      <w:r w:rsidRPr="0026797A">
        <w:t>розкриття</w:t>
      </w:r>
      <w:proofErr w:type="spellEnd"/>
      <w:r w:rsidRPr="0026797A">
        <w:t xml:space="preserve"> </w:t>
      </w:r>
      <w:proofErr w:type="spellStart"/>
      <w:r w:rsidRPr="0026797A">
        <w:t>укладеного</w:t>
      </w:r>
      <w:proofErr w:type="spellEnd"/>
      <w:r w:rsidRPr="0026797A">
        <w:t xml:space="preserve"> договору з оператором </w:t>
      </w:r>
      <w:proofErr w:type="spellStart"/>
      <w:r w:rsidRPr="0026797A">
        <w:t>газосховища</w:t>
      </w:r>
      <w:proofErr w:type="spellEnd"/>
      <w:r w:rsidRPr="0026797A">
        <w:t xml:space="preserve"> на </w:t>
      </w:r>
      <w:proofErr w:type="spellStart"/>
      <w:r w:rsidRPr="0026797A">
        <w:t>зберігання</w:t>
      </w:r>
      <w:proofErr w:type="spellEnd"/>
      <w:r w:rsidRPr="0026797A">
        <w:t xml:space="preserve"> природного газу </w:t>
      </w:r>
      <w:proofErr w:type="spellStart"/>
      <w:r w:rsidRPr="0026797A">
        <w:t>із</w:t>
      </w:r>
      <w:proofErr w:type="spellEnd"/>
      <w:r w:rsidRPr="0026797A">
        <w:t xml:space="preserve"> </w:t>
      </w:r>
      <w:proofErr w:type="spellStart"/>
      <w:r w:rsidRPr="0026797A">
        <w:t>наданням</w:t>
      </w:r>
      <w:proofErr w:type="spellEnd"/>
      <w:r w:rsidRPr="0026797A">
        <w:t xml:space="preserve"> </w:t>
      </w:r>
      <w:proofErr w:type="spellStart"/>
      <w:r w:rsidRPr="0026797A">
        <w:t>відповідної</w:t>
      </w:r>
      <w:proofErr w:type="spellEnd"/>
      <w:r w:rsidRPr="0026797A">
        <w:t xml:space="preserve"> </w:t>
      </w:r>
      <w:proofErr w:type="spellStart"/>
      <w:r w:rsidRPr="0026797A">
        <w:t>копії</w:t>
      </w:r>
      <w:proofErr w:type="spellEnd"/>
      <w:r w:rsidRPr="0026797A">
        <w:t xml:space="preserve"> такого </w:t>
      </w:r>
      <w:proofErr w:type="spellStart"/>
      <w:r w:rsidRPr="0026797A">
        <w:t>правочину</w:t>
      </w:r>
      <w:proofErr w:type="spellEnd"/>
      <w:r w:rsidRPr="0026797A">
        <w:t xml:space="preserve"> </w:t>
      </w:r>
      <w:proofErr w:type="spellStart"/>
      <w:r w:rsidRPr="0026797A">
        <w:t>завіреного</w:t>
      </w:r>
      <w:proofErr w:type="spellEnd"/>
      <w:r w:rsidRPr="0026797A">
        <w:t xml:space="preserve"> </w:t>
      </w:r>
      <w:proofErr w:type="spellStart"/>
      <w:r w:rsidRPr="0026797A">
        <w:t>учасником</w:t>
      </w:r>
      <w:proofErr w:type="spellEnd"/>
      <w:r w:rsidRPr="0026797A">
        <w:t>.</w:t>
      </w:r>
    </w:p>
    <w:p w14:paraId="0F7E3ADF" w14:textId="78A5471D" w:rsidR="00475410" w:rsidRPr="0026797A" w:rsidRDefault="00475410" w:rsidP="00FF0BC6">
      <w:pPr>
        <w:spacing w:after="0" w:line="240" w:lineRule="auto"/>
        <w:ind w:firstLine="709"/>
        <w:jc w:val="both"/>
        <w:rPr>
          <w:rFonts w:ascii="Times New Roman" w:eastAsia="Calibri" w:hAnsi="Times New Roman" w:cs="Times New Roman"/>
          <w:sz w:val="24"/>
          <w:szCs w:val="24"/>
          <w:lang w:eastAsia="ru-RU"/>
        </w:rPr>
      </w:pPr>
    </w:p>
    <w:p w14:paraId="77A61606" w14:textId="77777777" w:rsidR="00475410" w:rsidRPr="0026797A" w:rsidRDefault="00475410" w:rsidP="00FF0BC6">
      <w:pPr>
        <w:spacing w:after="0" w:line="240" w:lineRule="auto"/>
        <w:ind w:firstLine="709"/>
        <w:jc w:val="both"/>
        <w:rPr>
          <w:rFonts w:ascii="Times New Roman" w:eastAsia="Calibri" w:hAnsi="Times New Roman" w:cs="Times New Roman"/>
          <w:sz w:val="24"/>
          <w:szCs w:val="24"/>
          <w:lang w:eastAsia="ru-RU"/>
        </w:rPr>
      </w:pPr>
    </w:p>
    <w:p w14:paraId="6EFF371E" w14:textId="088D5E28" w:rsidR="00D965BF" w:rsidRPr="00FF0BC6" w:rsidRDefault="00D965BF" w:rsidP="00FF0BC6">
      <w:pPr>
        <w:spacing w:after="0" w:line="240" w:lineRule="auto"/>
        <w:ind w:firstLine="709"/>
        <w:jc w:val="center"/>
        <w:rPr>
          <w:rFonts w:ascii="Times New Roman" w:hAnsi="Times New Roman" w:cs="Times New Roman"/>
          <w:b/>
          <w:i/>
          <w:sz w:val="24"/>
          <w:szCs w:val="24"/>
          <w:lang w:eastAsia="ru-RU"/>
        </w:rPr>
      </w:pPr>
      <w:r w:rsidRPr="0026797A">
        <w:rPr>
          <w:rFonts w:ascii="Times New Roman" w:hAnsi="Times New Roman" w:cs="Times New Roman"/>
          <w:i/>
          <w:sz w:val="24"/>
          <w:szCs w:val="24"/>
          <w:lang w:eastAsia="ru-RU"/>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w:t>
      </w:r>
      <w:r w:rsidRPr="0026797A">
        <w:rPr>
          <w:rFonts w:ascii="Times New Roman" w:hAnsi="Times New Roman" w:cs="Times New Roman"/>
          <w:b/>
          <w:i/>
          <w:sz w:val="24"/>
          <w:szCs w:val="24"/>
          <w:lang w:eastAsia="ru-RU"/>
        </w:rPr>
        <w:t>«або еквівалент».</w:t>
      </w:r>
    </w:p>
    <w:p w14:paraId="4FF27441" w14:textId="77777777" w:rsidR="00D965BF" w:rsidRPr="00FF0BC6" w:rsidRDefault="00D965BF" w:rsidP="00FF0BC6">
      <w:pPr>
        <w:spacing w:after="0" w:line="240" w:lineRule="auto"/>
        <w:ind w:firstLine="709"/>
        <w:jc w:val="center"/>
        <w:rPr>
          <w:rFonts w:ascii="Times New Roman" w:hAnsi="Times New Roman" w:cs="Times New Roman"/>
          <w:b/>
          <w:i/>
          <w:sz w:val="24"/>
          <w:szCs w:val="24"/>
          <w:lang w:eastAsia="ru-RU"/>
        </w:rPr>
      </w:pPr>
    </w:p>
    <w:p w14:paraId="57523F02" w14:textId="77777777" w:rsidR="007E1EEA" w:rsidRPr="00FF0BC6" w:rsidRDefault="007E1EEA" w:rsidP="00FF0BC6">
      <w:pPr>
        <w:spacing w:after="0" w:line="240" w:lineRule="auto"/>
        <w:ind w:firstLine="709"/>
        <w:jc w:val="right"/>
        <w:rPr>
          <w:rFonts w:ascii="Times New Roman" w:hAnsi="Times New Roman" w:cs="Times New Roman"/>
          <w:b/>
          <w:sz w:val="24"/>
          <w:szCs w:val="24"/>
          <w:lang w:eastAsia="ru-RU"/>
        </w:rPr>
      </w:pPr>
    </w:p>
    <w:sectPr w:rsidR="007E1EEA" w:rsidRPr="00FF0BC6" w:rsidSect="005D54CB">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A47D7" w14:textId="77777777" w:rsidR="009E4241" w:rsidRDefault="009E4241" w:rsidP="0023021C">
      <w:pPr>
        <w:spacing w:after="0" w:line="240" w:lineRule="auto"/>
      </w:pPr>
      <w:r>
        <w:separator/>
      </w:r>
    </w:p>
  </w:endnote>
  <w:endnote w:type="continuationSeparator" w:id="0">
    <w:p w14:paraId="58F9A547" w14:textId="77777777" w:rsidR="009E4241" w:rsidRDefault="009E4241" w:rsidP="00230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67B4E" w14:textId="77777777" w:rsidR="009E4241" w:rsidRDefault="009E4241" w:rsidP="0023021C">
      <w:pPr>
        <w:spacing w:after="0" w:line="240" w:lineRule="auto"/>
      </w:pPr>
      <w:r>
        <w:separator/>
      </w:r>
    </w:p>
  </w:footnote>
  <w:footnote w:type="continuationSeparator" w:id="0">
    <w:p w14:paraId="3BE5A866" w14:textId="77777777" w:rsidR="009E4241" w:rsidRDefault="009E4241" w:rsidP="00230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7"/>
    <w:multiLevelType w:val="multilevel"/>
    <w:tmpl w:val="00000007"/>
    <w:name w:val="WW8Num6"/>
    <w:lvl w:ilvl="0">
      <w:start w:val="1"/>
      <w:numFmt w:val="bullet"/>
      <w:lvlText w:val=""/>
      <w:lvlJc w:val="left"/>
      <w:pPr>
        <w:tabs>
          <w:tab w:val="num" w:pos="0"/>
        </w:tabs>
        <w:ind w:left="3054" w:hanging="360"/>
      </w:pPr>
      <w:rPr>
        <w:rFonts w:ascii="Symbol" w:hAnsi="Symbol" w:cs="Symbol"/>
      </w:rPr>
    </w:lvl>
    <w:lvl w:ilvl="1">
      <w:start w:val="1"/>
      <w:numFmt w:val="bullet"/>
      <w:lvlText w:val="o"/>
      <w:lvlJc w:val="left"/>
      <w:pPr>
        <w:tabs>
          <w:tab w:val="num" w:pos="0"/>
        </w:tabs>
        <w:ind w:left="3774" w:hanging="360"/>
      </w:pPr>
      <w:rPr>
        <w:rFonts w:ascii="Courier New" w:hAnsi="Courier New" w:cs="Courier New"/>
        <w:u w:val="none"/>
      </w:rPr>
    </w:lvl>
    <w:lvl w:ilvl="2">
      <w:start w:val="1"/>
      <w:numFmt w:val="bullet"/>
      <w:lvlText w:val=""/>
      <w:lvlJc w:val="left"/>
      <w:pPr>
        <w:tabs>
          <w:tab w:val="num" w:pos="0"/>
        </w:tabs>
        <w:ind w:left="4494" w:hanging="360"/>
      </w:pPr>
      <w:rPr>
        <w:rFonts w:ascii="Wingdings" w:hAnsi="Wingdings" w:cs="Wingdings"/>
      </w:rPr>
    </w:lvl>
    <w:lvl w:ilvl="3">
      <w:start w:val="1"/>
      <w:numFmt w:val="bullet"/>
      <w:lvlText w:val=""/>
      <w:lvlJc w:val="left"/>
      <w:pPr>
        <w:tabs>
          <w:tab w:val="num" w:pos="0"/>
        </w:tabs>
        <w:ind w:left="5214" w:hanging="360"/>
      </w:pPr>
      <w:rPr>
        <w:rFonts w:ascii="Symbol" w:hAnsi="Symbol" w:cs="Symbol"/>
      </w:rPr>
    </w:lvl>
    <w:lvl w:ilvl="4">
      <w:start w:val="1"/>
      <w:numFmt w:val="bullet"/>
      <w:lvlText w:val="o"/>
      <w:lvlJc w:val="left"/>
      <w:pPr>
        <w:tabs>
          <w:tab w:val="num" w:pos="0"/>
        </w:tabs>
        <w:ind w:left="5934" w:hanging="360"/>
      </w:pPr>
      <w:rPr>
        <w:rFonts w:ascii="Courier New" w:hAnsi="Courier New" w:cs="Courier New"/>
        <w:u w:val="none"/>
      </w:rPr>
    </w:lvl>
    <w:lvl w:ilvl="5">
      <w:start w:val="1"/>
      <w:numFmt w:val="bullet"/>
      <w:lvlText w:val=""/>
      <w:lvlJc w:val="left"/>
      <w:pPr>
        <w:tabs>
          <w:tab w:val="num" w:pos="0"/>
        </w:tabs>
        <w:ind w:left="6654" w:hanging="360"/>
      </w:pPr>
      <w:rPr>
        <w:rFonts w:ascii="Wingdings" w:hAnsi="Wingdings" w:cs="Wingdings"/>
      </w:rPr>
    </w:lvl>
    <w:lvl w:ilvl="6">
      <w:start w:val="1"/>
      <w:numFmt w:val="bullet"/>
      <w:lvlText w:val=""/>
      <w:lvlJc w:val="left"/>
      <w:pPr>
        <w:tabs>
          <w:tab w:val="num" w:pos="0"/>
        </w:tabs>
        <w:ind w:left="7374" w:hanging="360"/>
      </w:pPr>
      <w:rPr>
        <w:rFonts w:ascii="Symbol" w:hAnsi="Symbol" w:cs="Symbol"/>
      </w:rPr>
    </w:lvl>
    <w:lvl w:ilvl="7">
      <w:start w:val="1"/>
      <w:numFmt w:val="bullet"/>
      <w:lvlText w:val="o"/>
      <w:lvlJc w:val="left"/>
      <w:pPr>
        <w:tabs>
          <w:tab w:val="num" w:pos="0"/>
        </w:tabs>
        <w:ind w:left="8094" w:hanging="360"/>
      </w:pPr>
      <w:rPr>
        <w:rFonts w:ascii="Courier New" w:hAnsi="Courier New" w:cs="Courier New"/>
        <w:u w:val="none"/>
      </w:rPr>
    </w:lvl>
    <w:lvl w:ilvl="8">
      <w:start w:val="1"/>
      <w:numFmt w:val="bullet"/>
      <w:lvlText w:val=""/>
      <w:lvlJc w:val="left"/>
      <w:pPr>
        <w:tabs>
          <w:tab w:val="num" w:pos="0"/>
        </w:tabs>
        <w:ind w:left="8814" w:hanging="360"/>
      </w:pPr>
      <w:rPr>
        <w:rFonts w:ascii="Wingdings" w:hAnsi="Wingdings" w:cs="Wingdings"/>
      </w:rPr>
    </w:lvl>
  </w:abstractNum>
  <w:abstractNum w:abstractNumId="2" w15:restartNumberingAfterBreak="0">
    <w:nsid w:val="0000000B"/>
    <w:multiLevelType w:val="multilevel"/>
    <w:tmpl w:val="0000000B"/>
    <w:name w:val="WW8Num10"/>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u w:val="none"/>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u w:val="none"/>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u w:val="none"/>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B83B95"/>
    <w:multiLevelType w:val="hybridMultilevel"/>
    <w:tmpl w:val="0A64E4B6"/>
    <w:lvl w:ilvl="0" w:tplc="EE861BB0">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05C463A3"/>
    <w:multiLevelType w:val="hybridMultilevel"/>
    <w:tmpl w:val="63F04E2E"/>
    <w:lvl w:ilvl="0" w:tplc="7B6A2AFC">
      <w:start w:val="1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7FD3153"/>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15:restartNumberingAfterBreak="0">
    <w:nsid w:val="0C1C3E5F"/>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7" w15:restartNumberingAfterBreak="0">
    <w:nsid w:val="0C3A4F52"/>
    <w:multiLevelType w:val="multilevel"/>
    <w:tmpl w:val="2AE275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3E22CD"/>
    <w:multiLevelType w:val="hybridMultilevel"/>
    <w:tmpl w:val="75B4D850"/>
    <w:lvl w:ilvl="0" w:tplc="141264A0">
      <w:start w:val="1"/>
      <w:numFmt w:val="decimal"/>
      <w:lvlText w:val="%1)"/>
      <w:lvlJc w:val="left"/>
      <w:pPr>
        <w:ind w:left="720" w:hanging="360"/>
      </w:pPr>
      <w:rPr>
        <w:rFonts w:ascii="Times New Roman" w:eastAsia="Arial Unicode MS" w:hAnsi="Times New Roman" w:cs="Times New Roman"/>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0DBA5366"/>
    <w:multiLevelType w:val="multilevel"/>
    <w:tmpl w:val="505E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961F6A"/>
    <w:multiLevelType w:val="hybridMultilevel"/>
    <w:tmpl w:val="B03C95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1A50CE3"/>
    <w:multiLevelType w:val="hybridMultilevel"/>
    <w:tmpl w:val="F1E46798"/>
    <w:lvl w:ilvl="0" w:tplc="CFBCEA24">
      <w:start w:val="1"/>
      <w:numFmt w:val="decimal"/>
      <w:lvlText w:val="%1)"/>
      <w:lvlJc w:val="left"/>
      <w:pPr>
        <w:ind w:left="720" w:hanging="360"/>
      </w:pPr>
      <w:rPr>
        <w:i w:val="0"/>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42C106A"/>
    <w:multiLevelType w:val="hybridMultilevel"/>
    <w:tmpl w:val="E7DEE0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14B75C72"/>
    <w:multiLevelType w:val="hybridMultilevel"/>
    <w:tmpl w:val="58D07FC4"/>
    <w:lvl w:ilvl="0" w:tplc="0EF04BB6">
      <w:start w:val="1"/>
      <w:numFmt w:val="decimal"/>
      <w:lvlText w:val="%1)"/>
      <w:lvlJc w:val="left"/>
      <w:pPr>
        <w:ind w:left="36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4153DE"/>
    <w:multiLevelType w:val="hybridMultilevel"/>
    <w:tmpl w:val="4886B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1EFF4EEE"/>
    <w:multiLevelType w:val="hybridMultilevel"/>
    <w:tmpl w:val="8B3296C6"/>
    <w:lvl w:ilvl="0" w:tplc="0419000F">
      <w:start w:val="1"/>
      <w:numFmt w:val="decimal"/>
      <w:lvlText w:val="%1."/>
      <w:lvlJc w:val="left"/>
      <w:pPr>
        <w:ind w:left="2203" w:hanging="360"/>
      </w:pPr>
    </w:lvl>
    <w:lvl w:ilvl="1" w:tplc="04190019">
      <w:start w:val="1"/>
      <w:numFmt w:val="lowerLetter"/>
      <w:lvlText w:val="%2."/>
      <w:lvlJc w:val="left"/>
      <w:pPr>
        <w:ind w:left="2923" w:hanging="360"/>
      </w:pPr>
    </w:lvl>
    <w:lvl w:ilvl="2" w:tplc="0419001B">
      <w:start w:val="1"/>
      <w:numFmt w:val="lowerRoman"/>
      <w:lvlText w:val="%3."/>
      <w:lvlJc w:val="right"/>
      <w:pPr>
        <w:ind w:left="3643" w:hanging="180"/>
      </w:pPr>
    </w:lvl>
    <w:lvl w:ilvl="3" w:tplc="0419000F">
      <w:start w:val="1"/>
      <w:numFmt w:val="decimal"/>
      <w:lvlText w:val="%4."/>
      <w:lvlJc w:val="left"/>
      <w:pPr>
        <w:ind w:left="4363" w:hanging="360"/>
      </w:pPr>
    </w:lvl>
    <w:lvl w:ilvl="4" w:tplc="04190019">
      <w:start w:val="1"/>
      <w:numFmt w:val="lowerLetter"/>
      <w:lvlText w:val="%5."/>
      <w:lvlJc w:val="left"/>
      <w:pPr>
        <w:ind w:left="5083" w:hanging="360"/>
      </w:pPr>
    </w:lvl>
    <w:lvl w:ilvl="5" w:tplc="0419001B">
      <w:start w:val="1"/>
      <w:numFmt w:val="lowerRoman"/>
      <w:lvlText w:val="%6."/>
      <w:lvlJc w:val="right"/>
      <w:pPr>
        <w:ind w:left="5803" w:hanging="180"/>
      </w:pPr>
    </w:lvl>
    <w:lvl w:ilvl="6" w:tplc="0419000F">
      <w:start w:val="1"/>
      <w:numFmt w:val="decimal"/>
      <w:lvlText w:val="%7."/>
      <w:lvlJc w:val="left"/>
      <w:pPr>
        <w:ind w:left="6523" w:hanging="360"/>
      </w:pPr>
    </w:lvl>
    <w:lvl w:ilvl="7" w:tplc="04190019">
      <w:start w:val="1"/>
      <w:numFmt w:val="lowerLetter"/>
      <w:lvlText w:val="%8."/>
      <w:lvlJc w:val="left"/>
      <w:pPr>
        <w:ind w:left="7243" w:hanging="360"/>
      </w:pPr>
    </w:lvl>
    <w:lvl w:ilvl="8" w:tplc="0419001B">
      <w:start w:val="1"/>
      <w:numFmt w:val="lowerRoman"/>
      <w:lvlText w:val="%9."/>
      <w:lvlJc w:val="right"/>
      <w:pPr>
        <w:ind w:left="7963" w:hanging="180"/>
      </w:pPr>
    </w:lvl>
  </w:abstractNum>
  <w:abstractNum w:abstractNumId="17" w15:restartNumberingAfterBreak="0">
    <w:nsid w:val="22B66350"/>
    <w:multiLevelType w:val="hybridMultilevel"/>
    <w:tmpl w:val="E7E6F700"/>
    <w:lvl w:ilvl="0" w:tplc="FFBECF92">
      <w:start w:val="1"/>
      <w:numFmt w:val="bullet"/>
      <w:lvlText w:val=""/>
      <w:lvlJc w:val="left"/>
      <w:pPr>
        <w:ind w:left="502"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8" w15:restartNumberingAfterBreak="0">
    <w:nsid w:val="22E01374"/>
    <w:multiLevelType w:val="hybridMultilevel"/>
    <w:tmpl w:val="E098D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5364C2"/>
    <w:multiLevelType w:val="hybridMultilevel"/>
    <w:tmpl w:val="4E6AB576"/>
    <w:lvl w:ilvl="0" w:tplc="D494D8BC">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tentative="1">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20" w15:restartNumberingAfterBreak="0">
    <w:nsid w:val="2A610507"/>
    <w:multiLevelType w:val="hybridMultilevel"/>
    <w:tmpl w:val="93548A76"/>
    <w:lvl w:ilvl="0" w:tplc="73CE4716">
      <w:start w:val="6"/>
      <w:numFmt w:val="decimal"/>
      <w:lvlText w:val="%1)"/>
      <w:lvlJc w:val="left"/>
      <w:pPr>
        <w:ind w:left="720" w:hanging="360"/>
      </w:pPr>
      <w:rPr>
        <w:rFonts w:ascii="Book Antiqua" w:eastAsia="Times New Roman" w:hAnsi="Book Antiqua" w:cs="Calibri"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0D92E8F"/>
    <w:multiLevelType w:val="hybridMultilevel"/>
    <w:tmpl w:val="1E5AA1F2"/>
    <w:lvl w:ilvl="0" w:tplc="2EA616E2">
      <w:start w:val="1"/>
      <w:numFmt w:val="decimal"/>
      <w:lvlText w:val="%1)"/>
      <w:lvlJc w:val="left"/>
      <w:pPr>
        <w:ind w:left="1070" w:hanging="360"/>
      </w:pPr>
      <w:rPr>
        <w:rFonts w:hint="default"/>
        <w:b/>
        <w:bCs/>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F071DE"/>
    <w:multiLevelType w:val="hybridMultilevel"/>
    <w:tmpl w:val="449EC20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DBD3395"/>
    <w:multiLevelType w:val="hybridMultilevel"/>
    <w:tmpl w:val="54BE8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0A52C4B"/>
    <w:multiLevelType w:val="hybridMultilevel"/>
    <w:tmpl w:val="CE86A3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225572C"/>
    <w:multiLevelType w:val="hybridMultilevel"/>
    <w:tmpl w:val="2CBC9668"/>
    <w:lvl w:ilvl="0" w:tplc="A9968E2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45033C8E"/>
    <w:multiLevelType w:val="hybridMultilevel"/>
    <w:tmpl w:val="EB140984"/>
    <w:lvl w:ilvl="0" w:tplc="47F8845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8564BF3"/>
    <w:multiLevelType w:val="hybridMultilevel"/>
    <w:tmpl w:val="BDC2524C"/>
    <w:lvl w:ilvl="0" w:tplc="0422000F">
      <w:start w:val="6"/>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1CA7862"/>
    <w:multiLevelType w:val="hybridMultilevel"/>
    <w:tmpl w:val="16C013B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1" w15:restartNumberingAfterBreak="0">
    <w:nsid w:val="563C0D90"/>
    <w:multiLevelType w:val="hybridMultilevel"/>
    <w:tmpl w:val="EC225B86"/>
    <w:lvl w:ilvl="0" w:tplc="119CCFB2">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B4B179D"/>
    <w:multiLevelType w:val="hybridMultilevel"/>
    <w:tmpl w:val="DF460572"/>
    <w:lvl w:ilvl="0" w:tplc="0172F482">
      <w:start w:val="1"/>
      <w:numFmt w:val="decimal"/>
      <w:lvlText w:val="%1."/>
      <w:lvlJc w:val="left"/>
      <w:pPr>
        <w:ind w:left="1068" w:hanging="360"/>
      </w:p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3" w15:restartNumberingAfterBreak="0">
    <w:nsid w:val="5FF871DA"/>
    <w:multiLevelType w:val="hybridMultilevel"/>
    <w:tmpl w:val="EBB64312"/>
    <w:lvl w:ilvl="0" w:tplc="0419000F">
      <w:start w:val="1"/>
      <w:numFmt w:val="decimal"/>
      <w:lvlText w:val="%1."/>
      <w:lvlJc w:val="left"/>
      <w:pPr>
        <w:ind w:left="644" w:hanging="360"/>
      </w:p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abstractNum w:abstractNumId="3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2040B6D"/>
    <w:multiLevelType w:val="hybridMultilevel"/>
    <w:tmpl w:val="E63E974E"/>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7" w15:restartNumberingAfterBreak="0">
    <w:nsid w:val="67481392"/>
    <w:multiLevelType w:val="hybridMultilevel"/>
    <w:tmpl w:val="FFFFFFFF"/>
    <w:lvl w:ilvl="0" w:tplc="3B1AE042">
      <w:start w:val="1"/>
      <w:numFmt w:val="decimal"/>
      <w:lvlText w:val="%1."/>
      <w:lvlJc w:val="left"/>
      <w:pPr>
        <w:ind w:left="1211" w:hanging="360"/>
      </w:pPr>
      <w:rPr>
        <w:rFonts w:ascii="Times New Roman" w:eastAsia="Times New Roman" w:hAnsi="Liberation Serif"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6FD92BB3"/>
    <w:multiLevelType w:val="hybridMultilevel"/>
    <w:tmpl w:val="8DF2FB3C"/>
    <w:lvl w:ilvl="0" w:tplc="E4AE8B9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7048473E"/>
    <w:multiLevelType w:val="multilevel"/>
    <w:tmpl w:val="C060B4CC"/>
    <w:lvl w:ilvl="0">
      <w:start w:val="1"/>
      <w:numFmt w:val="decimal"/>
      <w:lvlText w:val="%1."/>
      <w:lvlJc w:val="left"/>
      <w:pPr>
        <w:ind w:left="3196"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40" w15:restartNumberingAfterBreak="0">
    <w:nsid w:val="72CE28FC"/>
    <w:multiLevelType w:val="hybridMultilevel"/>
    <w:tmpl w:val="4D7CEE96"/>
    <w:lvl w:ilvl="0" w:tplc="B400D998">
      <w:start w:val="1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3084FC8"/>
    <w:multiLevelType w:val="hybridMultilevel"/>
    <w:tmpl w:val="7E724B90"/>
    <w:lvl w:ilvl="0" w:tplc="AB36DCF6">
      <w:start w:val="1"/>
      <w:numFmt w:val="decimal"/>
      <w:lvlText w:val="%1."/>
      <w:lvlJc w:val="left"/>
      <w:pPr>
        <w:ind w:left="720" w:hanging="360"/>
      </w:pPr>
      <w:rPr>
        <w:rFonts w:eastAsia="Calibr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15:restartNumberingAfterBreak="0">
    <w:nsid w:val="79F75D5E"/>
    <w:multiLevelType w:val="hybridMultilevel"/>
    <w:tmpl w:val="549653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CA64448"/>
    <w:multiLevelType w:val="hybridMultilevel"/>
    <w:tmpl w:val="918C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4C1FEE"/>
    <w:multiLevelType w:val="hybridMultilevel"/>
    <w:tmpl w:val="4994249C"/>
    <w:lvl w:ilvl="0" w:tplc="B8481B36">
      <w:start w:val="1"/>
      <w:numFmt w:val="decimal"/>
      <w:lvlText w:val="%1."/>
      <w:lvlJc w:val="left"/>
      <w:pPr>
        <w:ind w:left="999" w:hanging="432"/>
      </w:pPr>
      <w:rPr>
        <w:rFonts w:hint="default"/>
        <w:b w:val="0"/>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639960277">
    <w:abstractNumId w:val="22"/>
  </w:num>
  <w:num w:numId="2" w16cid:durableId="283967549">
    <w:abstractNumId w:val="8"/>
  </w:num>
  <w:num w:numId="3" w16cid:durableId="757362947">
    <w:abstractNumId w:val="13"/>
  </w:num>
  <w:num w:numId="4" w16cid:durableId="1472553630">
    <w:abstractNumId w:val="18"/>
  </w:num>
  <w:num w:numId="5" w16cid:durableId="1380787587">
    <w:abstractNumId w:val="7"/>
  </w:num>
  <w:num w:numId="6" w16cid:durableId="865170003">
    <w:abstractNumId w:val="20"/>
  </w:num>
  <w:num w:numId="7" w16cid:durableId="936253977">
    <w:abstractNumId w:val="23"/>
  </w:num>
  <w:num w:numId="8" w16cid:durableId="1261716205">
    <w:abstractNumId w:val="29"/>
  </w:num>
  <w:num w:numId="9" w16cid:durableId="19624276">
    <w:abstractNumId w:val="30"/>
  </w:num>
  <w:num w:numId="10" w16cid:durableId="361050922">
    <w:abstractNumId w:val="27"/>
  </w:num>
  <w:num w:numId="11" w16cid:durableId="11073893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28232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20483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936580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0772308">
    <w:abstractNumId w:val="5"/>
  </w:num>
  <w:num w:numId="16" w16cid:durableId="1236087605">
    <w:abstractNumId w:val="38"/>
  </w:num>
  <w:num w:numId="17" w16cid:durableId="1668972335">
    <w:abstractNumId w:val="19"/>
  </w:num>
  <w:num w:numId="18" w16cid:durableId="1230192629">
    <w:abstractNumId w:val="44"/>
  </w:num>
  <w:num w:numId="19" w16cid:durableId="8337158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6180761">
    <w:abstractNumId w:val="3"/>
  </w:num>
  <w:num w:numId="21" w16cid:durableId="330371782">
    <w:abstractNumId w:val="34"/>
    <w:lvlOverride w:ilvl="0">
      <w:startOverride w:val="1"/>
    </w:lvlOverride>
    <w:lvlOverride w:ilvl="1"/>
    <w:lvlOverride w:ilvl="2"/>
    <w:lvlOverride w:ilvl="3"/>
    <w:lvlOverride w:ilvl="4"/>
    <w:lvlOverride w:ilvl="5"/>
    <w:lvlOverride w:ilvl="6"/>
    <w:lvlOverride w:ilvl="7"/>
    <w:lvlOverride w:ilvl="8"/>
  </w:num>
  <w:num w:numId="22" w16cid:durableId="1388607165">
    <w:abstractNumId w:val="31"/>
  </w:num>
  <w:num w:numId="23" w16cid:durableId="1430159066">
    <w:abstractNumId w:val="2"/>
  </w:num>
  <w:num w:numId="24" w16cid:durableId="1904214329">
    <w:abstractNumId w:val="17"/>
  </w:num>
  <w:num w:numId="25" w16cid:durableId="434906872">
    <w:abstractNumId w:val="0"/>
  </w:num>
  <w:num w:numId="26" w16cid:durableId="2118676679">
    <w:abstractNumId w:val="1"/>
  </w:num>
  <w:num w:numId="27" w16cid:durableId="2131893289">
    <w:abstractNumId w:val="9"/>
  </w:num>
  <w:num w:numId="28" w16cid:durableId="3519994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4502965">
    <w:abstractNumId w:val="35"/>
  </w:num>
  <w:num w:numId="30" w16cid:durableId="1102141745">
    <w:abstractNumId w:val="28"/>
  </w:num>
  <w:num w:numId="31" w16cid:durableId="1886942098">
    <w:abstractNumId w:val="14"/>
  </w:num>
  <w:num w:numId="32" w16cid:durableId="892817259">
    <w:abstractNumId w:val="21"/>
  </w:num>
  <w:num w:numId="33" w16cid:durableId="88625841">
    <w:abstractNumId w:val="4"/>
  </w:num>
  <w:num w:numId="34" w16cid:durableId="1558473091">
    <w:abstractNumId w:val="40"/>
  </w:num>
  <w:num w:numId="35" w16cid:durableId="1254976365">
    <w:abstractNumId w:val="43"/>
  </w:num>
  <w:num w:numId="36" w16cid:durableId="1889610953">
    <w:abstractNumId w:val="37"/>
  </w:num>
  <w:num w:numId="37" w16cid:durableId="15889279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3160453">
    <w:abstractNumId w:val="25"/>
  </w:num>
  <w:num w:numId="39" w16cid:durableId="23100527">
    <w:abstractNumId w:val="42"/>
  </w:num>
  <w:num w:numId="40" w16cid:durableId="1977292695">
    <w:abstractNumId w:val="24"/>
  </w:num>
  <w:num w:numId="41" w16cid:durableId="21370176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725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4516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790739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93230913">
    <w:abstractNumId w:val="26"/>
  </w:num>
  <w:num w:numId="46" w16cid:durableId="629869265">
    <w:abstractNumId w:val="10"/>
  </w:num>
  <w:num w:numId="47" w16cid:durableId="16034199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CF5"/>
    <w:rsid w:val="0001428F"/>
    <w:rsid w:val="0001482D"/>
    <w:rsid w:val="000372CE"/>
    <w:rsid w:val="00037C32"/>
    <w:rsid w:val="00072DEB"/>
    <w:rsid w:val="0008203D"/>
    <w:rsid w:val="000837C8"/>
    <w:rsid w:val="000A4E88"/>
    <w:rsid w:val="000B2ADF"/>
    <w:rsid w:val="000C5DEF"/>
    <w:rsid w:val="000C6325"/>
    <w:rsid w:val="000D0760"/>
    <w:rsid w:val="000D25C2"/>
    <w:rsid w:val="000D4FD7"/>
    <w:rsid w:val="000F1006"/>
    <w:rsid w:val="001127B9"/>
    <w:rsid w:val="00114023"/>
    <w:rsid w:val="00116553"/>
    <w:rsid w:val="0011784C"/>
    <w:rsid w:val="001243B6"/>
    <w:rsid w:val="0013660A"/>
    <w:rsid w:val="00152B33"/>
    <w:rsid w:val="0015318A"/>
    <w:rsid w:val="00161409"/>
    <w:rsid w:val="00181FA9"/>
    <w:rsid w:val="00182B28"/>
    <w:rsid w:val="001927F1"/>
    <w:rsid w:val="00196F63"/>
    <w:rsid w:val="001A1D2C"/>
    <w:rsid w:val="001B18CE"/>
    <w:rsid w:val="001B1F98"/>
    <w:rsid w:val="001B797C"/>
    <w:rsid w:val="001C78F6"/>
    <w:rsid w:val="001D7C9F"/>
    <w:rsid w:val="001E0206"/>
    <w:rsid w:val="00200975"/>
    <w:rsid w:val="0020791D"/>
    <w:rsid w:val="00212974"/>
    <w:rsid w:val="00216057"/>
    <w:rsid w:val="0023021C"/>
    <w:rsid w:val="002373CE"/>
    <w:rsid w:val="002666FD"/>
    <w:rsid w:val="0026797A"/>
    <w:rsid w:val="00284034"/>
    <w:rsid w:val="002850ED"/>
    <w:rsid w:val="002863CE"/>
    <w:rsid w:val="002A5242"/>
    <w:rsid w:val="002C3627"/>
    <w:rsid w:val="00305E71"/>
    <w:rsid w:val="00311FEC"/>
    <w:rsid w:val="00341C22"/>
    <w:rsid w:val="00346BB9"/>
    <w:rsid w:val="00352E4F"/>
    <w:rsid w:val="00367E5F"/>
    <w:rsid w:val="00373BE4"/>
    <w:rsid w:val="00394593"/>
    <w:rsid w:val="003A49AB"/>
    <w:rsid w:val="003A6B87"/>
    <w:rsid w:val="003C091A"/>
    <w:rsid w:val="003C0CF2"/>
    <w:rsid w:val="003C271E"/>
    <w:rsid w:val="003E14DE"/>
    <w:rsid w:val="003E71C3"/>
    <w:rsid w:val="003F2E13"/>
    <w:rsid w:val="00405429"/>
    <w:rsid w:val="00407EBB"/>
    <w:rsid w:val="004214F4"/>
    <w:rsid w:val="00426187"/>
    <w:rsid w:val="00444EA5"/>
    <w:rsid w:val="004532C7"/>
    <w:rsid w:val="00457750"/>
    <w:rsid w:val="004720B6"/>
    <w:rsid w:val="00475410"/>
    <w:rsid w:val="00482DE9"/>
    <w:rsid w:val="004B4C57"/>
    <w:rsid w:val="004D3187"/>
    <w:rsid w:val="004F7551"/>
    <w:rsid w:val="00500DE2"/>
    <w:rsid w:val="00516C8A"/>
    <w:rsid w:val="005219BC"/>
    <w:rsid w:val="00530259"/>
    <w:rsid w:val="00563FDF"/>
    <w:rsid w:val="00572114"/>
    <w:rsid w:val="0057787F"/>
    <w:rsid w:val="005A34C5"/>
    <w:rsid w:val="005D54CB"/>
    <w:rsid w:val="005E6185"/>
    <w:rsid w:val="00616502"/>
    <w:rsid w:val="00623722"/>
    <w:rsid w:val="00640437"/>
    <w:rsid w:val="00646E12"/>
    <w:rsid w:val="0065474D"/>
    <w:rsid w:val="0065725C"/>
    <w:rsid w:val="00660CAB"/>
    <w:rsid w:val="006650DD"/>
    <w:rsid w:val="00680CF6"/>
    <w:rsid w:val="00681645"/>
    <w:rsid w:val="00685F38"/>
    <w:rsid w:val="006925F8"/>
    <w:rsid w:val="00693961"/>
    <w:rsid w:val="006D2B51"/>
    <w:rsid w:val="006D7EFD"/>
    <w:rsid w:val="006E417F"/>
    <w:rsid w:val="00703C8F"/>
    <w:rsid w:val="00714285"/>
    <w:rsid w:val="00726CD7"/>
    <w:rsid w:val="00740C6D"/>
    <w:rsid w:val="00750934"/>
    <w:rsid w:val="00776F13"/>
    <w:rsid w:val="00777506"/>
    <w:rsid w:val="007801E0"/>
    <w:rsid w:val="007A77A9"/>
    <w:rsid w:val="007B1CF9"/>
    <w:rsid w:val="007C0D90"/>
    <w:rsid w:val="007D5DD2"/>
    <w:rsid w:val="007D6DCA"/>
    <w:rsid w:val="007E1EEA"/>
    <w:rsid w:val="007F48AB"/>
    <w:rsid w:val="007F694C"/>
    <w:rsid w:val="0083105C"/>
    <w:rsid w:val="00831C68"/>
    <w:rsid w:val="0084510E"/>
    <w:rsid w:val="00862463"/>
    <w:rsid w:val="0087034D"/>
    <w:rsid w:val="00886380"/>
    <w:rsid w:val="008A4956"/>
    <w:rsid w:val="008A7B34"/>
    <w:rsid w:val="008B5BA9"/>
    <w:rsid w:val="008E5287"/>
    <w:rsid w:val="008F2D73"/>
    <w:rsid w:val="008F2D7B"/>
    <w:rsid w:val="008F62FA"/>
    <w:rsid w:val="00900218"/>
    <w:rsid w:val="00902AF1"/>
    <w:rsid w:val="00922A1F"/>
    <w:rsid w:val="009315A6"/>
    <w:rsid w:val="009366C4"/>
    <w:rsid w:val="0094116F"/>
    <w:rsid w:val="00946C99"/>
    <w:rsid w:val="00955EF9"/>
    <w:rsid w:val="009745CB"/>
    <w:rsid w:val="00977FF0"/>
    <w:rsid w:val="0098078F"/>
    <w:rsid w:val="00983F0F"/>
    <w:rsid w:val="00992734"/>
    <w:rsid w:val="009C3372"/>
    <w:rsid w:val="009C5E4B"/>
    <w:rsid w:val="009D5D6A"/>
    <w:rsid w:val="009E4241"/>
    <w:rsid w:val="009F497F"/>
    <w:rsid w:val="00A12CB9"/>
    <w:rsid w:val="00A257E1"/>
    <w:rsid w:val="00A2658B"/>
    <w:rsid w:val="00A53B50"/>
    <w:rsid w:val="00A569E3"/>
    <w:rsid w:val="00A56C64"/>
    <w:rsid w:val="00A61BA1"/>
    <w:rsid w:val="00A621A2"/>
    <w:rsid w:val="00A67812"/>
    <w:rsid w:val="00A71CF5"/>
    <w:rsid w:val="00A77881"/>
    <w:rsid w:val="00AA3AE5"/>
    <w:rsid w:val="00AA7CA4"/>
    <w:rsid w:val="00AC1917"/>
    <w:rsid w:val="00AC4A48"/>
    <w:rsid w:val="00AD0D45"/>
    <w:rsid w:val="00AE079D"/>
    <w:rsid w:val="00AE2089"/>
    <w:rsid w:val="00B02339"/>
    <w:rsid w:val="00B10FE8"/>
    <w:rsid w:val="00B1460D"/>
    <w:rsid w:val="00B21024"/>
    <w:rsid w:val="00B22286"/>
    <w:rsid w:val="00B3580C"/>
    <w:rsid w:val="00B61D8A"/>
    <w:rsid w:val="00B658CB"/>
    <w:rsid w:val="00B66626"/>
    <w:rsid w:val="00B67E0A"/>
    <w:rsid w:val="00B8136F"/>
    <w:rsid w:val="00BB0E7D"/>
    <w:rsid w:val="00BB2439"/>
    <w:rsid w:val="00BB6E54"/>
    <w:rsid w:val="00BC66D9"/>
    <w:rsid w:val="00BD4113"/>
    <w:rsid w:val="00BD41E0"/>
    <w:rsid w:val="00BE0214"/>
    <w:rsid w:val="00BE1F78"/>
    <w:rsid w:val="00BF1D47"/>
    <w:rsid w:val="00C30821"/>
    <w:rsid w:val="00C40FD5"/>
    <w:rsid w:val="00C618D2"/>
    <w:rsid w:val="00C64291"/>
    <w:rsid w:val="00C73494"/>
    <w:rsid w:val="00C87DC2"/>
    <w:rsid w:val="00CA41E9"/>
    <w:rsid w:val="00CB0AAD"/>
    <w:rsid w:val="00CB4084"/>
    <w:rsid w:val="00CB6BDA"/>
    <w:rsid w:val="00CC26C5"/>
    <w:rsid w:val="00CD45CA"/>
    <w:rsid w:val="00CD470D"/>
    <w:rsid w:val="00CD48FE"/>
    <w:rsid w:val="00CE2450"/>
    <w:rsid w:val="00CF04EC"/>
    <w:rsid w:val="00CF07D4"/>
    <w:rsid w:val="00D04504"/>
    <w:rsid w:val="00D20FCF"/>
    <w:rsid w:val="00D21F70"/>
    <w:rsid w:val="00D3200B"/>
    <w:rsid w:val="00D32782"/>
    <w:rsid w:val="00D40288"/>
    <w:rsid w:val="00D6057D"/>
    <w:rsid w:val="00D644EE"/>
    <w:rsid w:val="00D8042A"/>
    <w:rsid w:val="00D8122C"/>
    <w:rsid w:val="00D95E19"/>
    <w:rsid w:val="00D965BF"/>
    <w:rsid w:val="00DA1FE1"/>
    <w:rsid w:val="00DB3A10"/>
    <w:rsid w:val="00DB5099"/>
    <w:rsid w:val="00DC5EBF"/>
    <w:rsid w:val="00DD5A94"/>
    <w:rsid w:val="00DF73EA"/>
    <w:rsid w:val="00E003A0"/>
    <w:rsid w:val="00E31915"/>
    <w:rsid w:val="00E34429"/>
    <w:rsid w:val="00E371B8"/>
    <w:rsid w:val="00E452DC"/>
    <w:rsid w:val="00E5291F"/>
    <w:rsid w:val="00E72F2C"/>
    <w:rsid w:val="00E85BFE"/>
    <w:rsid w:val="00E85D0C"/>
    <w:rsid w:val="00E919C1"/>
    <w:rsid w:val="00E929FC"/>
    <w:rsid w:val="00E93376"/>
    <w:rsid w:val="00EB3736"/>
    <w:rsid w:val="00EC6513"/>
    <w:rsid w:val="00EF1477"/>
    <w:rsid w:val="00EF39CA"/>
    <w:rsid w:val="00F21A32"/>
    <w:rsid w:val="00F24035"/>
    <w:rsid w:val="00F30B78"/>
    <w:rsid w:val="00F321B1"/>
    <w:rsid w:val="00F37BFD"/>
    <w:rsid w:val="00F448C1"/>
    <w:rsid w:val="00F453DD"/>
    <w:rsid w:val="00F628FF"/>
    <w:rsid w:val="00F8751B"/>
    <w:rsid w:val="00FA0C5E"/>
    <w:rsid w:val="00FB07BF"/>
    <w:rsid w:val="00FB5E8B"/>
    <w:rsid w:val="00FC4290"/>
    <w:rsid w:val="00FE159C"/>
    <w:rsid w:val="00FE28A6"/>
    <w:rsid w:val="00FF0BC6"/>
    <w:rsid w:val="00FF2A9E"/>
    <w:rsid w:val="00FF38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EF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429"/>
    <w:rPr>
      <w:rFonts w:ascii="Calibri" w:eastAsia="Times New Roman" w:hAnsi="Calibri" w:cs="Calibri"/>
    </w:rPr>
  </w:style>
  <w:style w:type="paragraph" w:styleId="1">
    <w:name w:val="heading 1"/>
    <w:basedOn w:val="a"/>
    <w:next w:val="a"/>
    <w:link w:val="10"/>
    <w:uiPriority w:val="9"/>
    <w:qFormat/>
    <w:rsid w:val="00B3580C"/>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
    <w:name w:val="Normal11"/>
    <w:rsid w:val="00E34429"/>
    <w:pPr>
      <w:widowControl w:val="0"/>
      <w:spacing w:after="0" w:line="240" w:lineRule="auto"/>
    </w:pPr>
    <w:rPr>
      <w:rFonts w:ascii="Times New Roman CYR" w:eastAsia="Calibri" w:hAnsi="Times New Roman CYR" w:cs="Times New Roman"/>
      <w:sz w:val="24"/>
      <w:szCs w:val="20"/>
      <w:lang w:val="ru-RU" w:eastAsia="ru-RU"/>
    </w:rPr>
  </w:style>
  <w:style w:type="paragraph" w:customStyle="1" w:styleId="p7">
    <w:name w:val="p7"/>
    <w:basedOn w:val="a"/>
    <w:rsid w:val="00E34429"/>
    <w:pPr>
      <w:spacing w:before="100" w:beforeAutospacing="1" w:after="100" w:afterAutospacing="1" w:line="240" w:lineRule="auto"/>
    </w:pPr>
    <w:rPr>
      <w:rFonts w:ascii="Times New Roman" w:hAnsi="Times New Roman" w:cs="Times New Roman"/>
      <w:sz w:val="24"/>
      <w:szCs w:val="24"/>
      <w:lang w:eastAsia="uk-UA"/>
    </w:rPr>
  </w:style>
  <w:style w:type="paragraph" w:styleId="a3">
    <w:name w:val="List Paragraph"/>
    <w:aliases w:val="EBRD List,CA bullets,Details,Заголовок 1.1,AC List 01,Текст таблицы"/>
    <w:basedOn w:val="a"/>
    <w:link w:val="a4"/>
    <w:uiPriority w:val="34"/>
    <w:qFormat/>
    <w:rsid w:val="0008203D"/>
    <w:pPr>
      <w:ind w:left="720"/>
      <w:contextualSpacing/>
    </w:pPr>
  </w:style>
  <w:style w:type="paragraph" w:customStyle="1" w:styleId="11">
    <w:name w:val="Знак Знак1"/>
    <w:basedOn w:val="a"/>
    <w:rsid w:val="009C5E4B"/>
    <w:pPr>
      <w:spacing w:after="0" w:line="240" w:lineRule="auto"/>
    </w:pPr>
    <w:rPr>
      <w:rFonts w:ascii="Verdana" w:hAnsi="Verdana" w:cs="Verdana"/>
      <w:sz w:val="20"/>
      <w:szCs w:val="20"/>
      <w:lang w:val="en-US"/>
    </w:rPr>
  </w:style>
  <w:style w:type="table" w:styleId="a5">
    <w:name w:val="Table Grid"/>
    <w:basedOn w:val="a1"/>
    <w:uiPriority w:val="39"/>
    <w:rsid w:val="000B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basedOn w:val="a1"/>
    <w:next w:val="a5"/>
    <w:uiPriority w:val="59"/>
    <w:rsid w:val="00E371B8"/>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5"/>
    <w:uiPriority w:val="59"/>
    <w:rsid w:val="001127B9"/>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Вміст таблиці"/>
    <w:basedOn w:val="a"/>
    <w:qFormat/>
    <w:rsid w:val="009C3372"/>
    <w:pPr>
      <w:widowControl w:val="0"/>
      <w:suppressLineNumbers/>
      <w:suppressAutoHyphens/>
    </w:pPr>
    <w:rPr>
      <w:rFonts w:asciiTheme="minorHAnsi" w:eastAsiaTheme="minorHAnsi" w:hAnsiTheme="minorHAnsi" w:cstheme="minorBidi"/>
    </w:rPr>
  </w:style>
  <w:style w:type="table" w:customStyle="1" w:styleId="13">
    <w:name w:val="Сетка таблицы1"/>
    <w:basedOn w:val="a1"/>
    <w:next w:val="a5"/>
    <w:uiPriority w:val="59"/>
    <w:rsid w:val="007F694C"/>
    <w:pPr>
      <w:spacing w:after="0" w:line="240" w:lineRule="auto"/>
    </w:pPr>
    <w:rPr>
      <w:rFonts w:ascii="Calibri" w:eastAsia="Calibri" w:hAnsi="Calibri" w:cs="Calibri"/>
      <w:sz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C618D2"/>
    <w:pPr>
      <w:spacing w:after="0" w:line="240" w:lineRule="auto"/>
      <w:ind w:left="720"/>
      <w:contextualSpacing/>
    </w:pPr>
    <w:rPr>
      <w:rFonts w:ascii="Times New Roman" w:hAnsi="Times New Roman" w:cs="Times New Roman"/>
      <w:sz w:val="24"/>
      <w:szCs w:val="24"/>
      <w:lang w:eastAsia="uk-UA"/>
    </w:rPr>
  </w:style>
  <w:style w:type="paragraph" w:styleId="a7">
    <w:name w:val="Body Text"/>
    <w:basedOn w:val="a"/>
    <w:link w:val="a8"/>
    <w:uiPriority w:val="99"/>
    <w:semiHidden/>
    <w:unhideWhenUsed/>
    <w:rsid w:val="001B18CE"/>
    <w:pPr>
      <w:spacing w:after="120"/>
    </w:pPr>
    <w:rPr>
      <w:rFonts w:eastAsia="Calibri" w:cs="Times New Roman"/>
    </w:rPr>
  </w:style>
  <w:style w:type="character" w:customStyle="1" w:styleId="a8">
    <w:name w:val="Основний текст Знак"/>
    <w:basedOn w:val="a0"/>
    <w:link w:val="a7"/>
    <w:uiPriority w:val="99"/>
    <w:semiHidden/>
    <w:rsid w:val="001B18CE"/>
    <w:rPr>
      <w:rFonts w:ascii="Calibri" w:eastAsia="Calibri" w:hAnsi="Calibri" w:cs="Times New Roman"/>
    </w:rPr>
  </w:style>
  <w:style w:type="paragraph" w:styleId="HTML">
    <w:name w:val="HTML Preformatted"/>
    <w:aliases w:val="Знак9"/>
    <w:basedOn w:val="a"/>
    <w:link w:val="HTML0"/>
    <w:uiPriority w:val="99"/>
    <w:rsid w:val="001B1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Times New Roman"/>
      <w:color w:val="000000"/>
      <w:sz w:val="17"/>
      <w:szCs w:val="17"/>
      <w:lang w:val="x-none" w:eastAsia="ar-SA"/>
    </w:rPr>
  </w:style>
  <w:style w:type="character" w:customStyle="1" w:styleId="HTML0">
    <w:name w:val="Стандартний HTML Знак"/>
    <w:aliases w:val="Знак9 Знак"/>
    <w:basedOn w:val="a0"/>
    <w:link w:val="HTML"/>
    <w:uiPriority w:val="99"/>
    <w:rsid w:val="001B18CE"/>
    <w:rPr>
      <w:rFonts w:ascii="Courier New" w:eastAsia="Times New Roman" w:hAnsi="Courier New" w:cs="Times New Roman"/>
      <w:color w:val="000000"/>
      <w:sz w:val="17"/>
      <w:szCs w:val="17"/>
      <w:lang w:val="x-none" w:eastAsia="ar-SA"/>
    </w:rPr>
  </w:style>
  <w:style w:type="paragraph" w:styleId="a9">
    <w:name w:val="header"/>
    <w:basedOn w:val="a"/>
    <w:link w:val="aa"/>
    <w:uiPriority w:val="99"/>
    <w:unhideWhenUsed/>
    <w:rsid w:val="0023021C"/>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23021C"/>
    <w:rPr>
      <w:rFonts w:ascii="Calibri" w:eastAsia="Times New Roman" w:hAnsi="Calibri" w:cs="Calibri"/>
    </w:rPr>
  </w:style>
  <w:style w:type="paragraph" w:styleId="ab">
    <w:name w:val="footer"/>
    <w:basedOn w:val="a"/>
    <w:link w:val="ac"/>
    <w:uiPriority w:val="99"/>
    <w:unhideWhenUsed/>
    <w:rsid w:val="0023021C"/>
    <w:pPr>
      <w:tabs>
        <w:tab w:val="center" w:pos="4677"/>
        <w:tab w:val="right" w:pos="9355"/>
      </w:tabs>
      <w:spacing w:after="0" w:line="240" w:lineRule="auto"/>
    </w:pPr>
  </w:style>
  <w:style w:type="character" w:customStyle="1" w:styleId="ac">
    <w:name w:val="Нижній колонтитул Знак"/>
    <w:basedOn w:val="a0"/>
    <w:link w:val="ab"/>
    <w:uiPriority w:val="99"/>
    <w:rsid w:val="0023021C"/>
    <w:rPr>
      <w:rFonts w:ascii="Calibri" w:eastAsia="Times New Roman" w:hAnsi="Calibri" w:cs="Calibri"/>
    </w:rPr>
  </w:style>
  <w:style w:type="character" w:customStyle="1" w:styleId="a4">
    <w:name w:val="Абзац списку Знак"/>
    <w:aliases w:val="EBRD List Знак,CA bullets Знак,Details Знак,Заголовок 1.1 Знак,AC List 01 Знак,Текст таблицы Знак"/>
    <w:link w:val="a3"/>
    <w:uiPriority w:val="99"/>
    <w:qFormat/>
    <w:locked/>
    <w:rsid w:val="00D6057D"/>
    <w:rPr>
      <w:rFonts w:ascii="Calibri" w:eastAsia="Times New Roman" w:hAnsi="Calibri" w:cs="Calibri"/>
    </w:rPr>
  </w:style>
  <w:style w:type="paragraph" w:styleId="ad">
    <w:name w:val="No Spacing"/>
    <w:aliases w:val="ТNR AMPU"/>
    <w:link w:val="ae"/>
    <w:uiPriority w:val="99"/>
    <w:qFormat/>
    <w:rsid w:val="00CB4084"/>
    <w:pPr>
      <w:spacing w:after="0" w:line="240" w:lineRule="auto"/>
    </w:pPr>
    <w:rPr>
      <w:rFonts w:ascii="Calibri" w:eastAsia="Times New Roman" w:hAnsi="Calibri" w:cs="Times New Roman"/>
      <w:color w:val="00000A"/>
    </w:rPr>
  </w:style>
  <w:style w:type="character" w:customStyle="1" w:styleId="10">
    <w:name w:val="Заголовок 1 Знак"/>
    <w:basedOn w:val="a0"/>
    <w:link w:val="1"/>
    <w:uiPriority w:val="9"/>
    <w:rsid w:val="00B3580C"/>
    <w:rPr>
      <w:rFonts w:asciiTheme="majorHAnsi" w:eastAsiaTheme="majorEastAsia" w:hAnsiTheme="majorHAnsi" w:cs="Mangal"/>
      <w:b/>
      <w:bCs/>
      <w:color w:val="365F91" w:themeColor="accent1" w:themeShade="BF"/>
      <w:kern w:val="1"/>
      <w:sz w:val="28"/>
      <w:szCs w:val="25"/>
      <w:lang w:eastAsia="hi-IN" w:bidi="hi-IN"/>
    </w:rPr>
  </w:style>
  <w:style w:type="character" w:styleId="af">
    <w:name w:val="Emphasis"/>
    <w:basedOn w:val="a0"/>
    <w:uiPriority w:val="20"/>
    <w:qFormat/>
    <w:rsid w:val="00B3580C"/>
    <w:rPr>
      <w:i/>
      <w:iCs/>
    </w:rPr>
  </w:style>
  <w:style w:type="paragraph" w:customStyle="1" w:styleId="14">
    <w:name w:val="Абзац списка1"/>
    <w:basedOn w:val="a"/>
    <w:rsid w:val="00B3580C"/>
    <w:pPr>
      <w:widowControl w:val="0"/>
      <w:suppressAutoHyphens/>
      <w:spacing w:after="0" w:line="240" w:lineRule="auto"/>
      <w:ind w:left="720"/>
    </w:pPr>
    <w:rPr>
      <w:rFonts w:ascii="Times New Roman" w:eastAsia="SimSun" w:hAnsi="Times New Roman" w:cs="Arial"/>
      <w:kern w:val="1"/>
      <w:sz w:val="24"/>
      <w:szCs w:val="24"/>
      <w:lang w:eastAsia="hi-IN" w:bidi="hi-IN"/>
    </w:rPr>
  </w:style>
  <w:style w:type="paragraph" w:customStyle="1" w:styleId="af0">
    <w:name w:val="Содержимое таблицы"/>
    <w:basedOn w:val="a"/>
    <w:rsid w:val="00B3580C"/>
    <w:pPr>
      <w:widowControl w:val="0"/>
      <w:suppressLineNumbers/>
      <w:suppressAutoHyphens/>
      <w:spacing w:after="0" w:line="240" w:lineRule="auto"/>
    </w:pPr>
    <w:rPr>
      <w:rFonts w:ascii="Liberation Serif" w:eastAsia="SimSun" w:hAnsi="Liberation Serif" w:cs="Mangal"/>
      <w:kern w:val="1"/>
      <w:sz w:val="24"/>
      <w:szCs w:val="24"/>
      <w:lang w:val="ru-RU" w:eastAsia="zh-CN" w:bidi="hi-IN"/>
    </w:rPr>
  </w:style>
  <w:style w:type="paragraph" w:styleId="af1">
    <w:name w:val="Balloon Text"/>
    <w:basedOn w:val="a"/>
    <w:link w:val="af2"/>
    <w:uiPriority w:val="99"/>
    <w:semiHidden/>
    <w:unhideWhenUsed/>
    <w:rsid w:val="00B3580C"/>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2">
    <w:name w:val="Текст у виносці Знак"/>
    <w:basedOn w:val="a0"/>
    <w:link w:val="af1"/>
    <w:uiPriority w:val="99"/>
    <w:semiHidden/>
    <w:rsid w:val="00B3580C"/>
    <w:rPr>
      <w:rFonts w:ascii="Tahoma" w:eastAsia="SimSun" w:hAnsi="Tahoma" w:cs="Mangal"/>
      <w:kern w:val="1"/>
      <w:sz w:val="16"/>
      <w:szCs w:val="14"/>
      <w:lang w:eastAsia="hi-IN" w:bidi="hi-IN"/>
    </w:rPr>
  </w:style>
  <w:style w:type="paragraph" w:styleId="af3">
    <w:name w:val="Normal (Web)"/>
    <w:aliases w:val="Знак17,Знак18 Знак,Знак17 Знак1,Обычный (веб) Знак,Обычный (Web),Обычный (Web) Знак Знак Знак,Обычный (Web) Знак Знак Знак Знак Знак Знак,Обычный (Web) Знак Знак Знак Знак,Обычный (веб) Знак1,Обычный (веб) Знак Знак1"/>
    <w:basedOn w:val="a"/>
    <w:link w:val="af4"/>
    <w:uiPriority w:val="99"/>
    <w:unhideWhenUsed/>
    <w:qFormat/>
    <w:rsid w:val="00B3580C"/>
    <w:pPr>
      <w:spacing w:before="100" w:beforeAutospacing="1" w:after="100" w:afterAutospacing="1" w:line="240" w:lineRule="auto"/>
    </w:pPr>
    <w:rPr>
      <w:rFonts w:ascii="Times New Roman" w:hAnsi="Times New Roman" w:cs="Times New Roman"/>
      <w:sz w:val="24"/>
      <w:szCs w:val="24"/>
      <w:lang w:val="ru-RU" w:eastAsia="ru-RU"/>
    </w:rPr>
  </w:style>
  <w:style w:type="table" w:customStyle="1" w:styleId="20">
    <w:name w:val="Сетка таблицы2"/>
    <w:basedOn w:val="a1"/>
    <w:next w:val="a5"/>
    <w:uiPriority w:val="59"/>
    <w:rsid w:val="00CA41E9"/>
    <w:pPr>
      <w:spacing w:after="0" w:line="240" w:lineRule="auto"/>
    </w:pPr>
    <w:rPr>
      <w:rFonts w:eastAsiaTheme="minorEastAsia"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Звичайний (веб) Знак"/>
    <w:aliases w:val="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
    <w:link w:val="af3"/>
    <w:uiPriority w:val="99"/>
    <w:locked/>
    <w:rsid w:val="00D40288"/>
    <w:rPr>
      <w:rFonts w:ascii="Times New Roman" w:eastAsia="Times New Roman" w:hAnsi="Times New Roman" w:cs="Times New Roman"/>
      <w:sz w:val="24"/>
      <w:szCs w:val="24"/>
      <w:lang w:val="ru-RU" w:eastAsia="ru-RU"/>
    </w:rPr>
  </w:style>
  <w:style w:type="character" w:customStyle="1" w:styleId="ae">
    <w:name w:val="Без інтервалів Знак"/>
    <w:aliases w:val="ТNR AMPU Знак"/>
    <w:link w:val="ad"/>
    <w:locked/>
    <w:rsid w:val="00983F0F"/>
    <w:rPr>
      <w:rFonts w:ascii="Calibri" w:eastAsia="Times New Roman" w:hAnsi="Calibri" w:cs="Times New Roman"/>
      <w:color w:val="00000A"/>
    </w:rPr>
  </w:style>
  <w:style w:type="paragraph" w:styleId="af5">
    <w:name w:val="annotation text"/>
    <w:basedOn w:val="a"/>
    <w:link w:val="af6"/>
    <w:semiHidden/>
    <w:rsid w:val="003E14DE"/>
    <w:pPr>
      <w:spacing w:after="0" w:line="240" w:lineRule="auto"/>
    </w:pPr>
    <w:rPr>
      <w:rFonts w:ascii="Times New Roman" w:eastAsia="MS Mincho" w:hAnsi="Times New Roman" w:cs="Times New Roman"/>
      <w:sz w:val="20"/>
      <w:szCs w:val="20"/>
      <w:lang w:val="x-none" w:eastAsia="ru-RU"/>
    </w:rPr>
  </w:style>
  <w:style w:type="character" w:customStyle="1" w:styleId="af6">
    <w:name w:val="Текст примітки Знак"/>
    <w:basedOn w:val="a0"/>
    <w:link w:val="af5"/>
    <w:semiHidden/>
    <w:rsid w:val="003E14DE"/>
    <w:rPr>
      <w:rFonts w:ascii="Times New Roman" w:eastAsia="MS Mincho" w:hAnsi="Times New Roman" w:cs="Times New Roman"/>
      <w:sz w:val="20"/>
      <w:szCs w:val="20"/>
      <w:lang w:val="x-none" w:eastAsia="ru-RU"/>
    </w:rPr>
  </w:style>
  <w:style w:type="paragraph" w:customStyle="1" w:styleId="Default">
    <w:name w:val="Default"/>
    <w:rsid w:val="00405429"/>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p43">
    <w:name w:val="p43"/>
    <w:basedOn w:val="a"/>
    <w:rsid w:val="005E6185"/>
    <w:pPr>
      <w:spacing w:before="100" w:beforeAutospacing="1" w:after="100" w:afterAutospacing="1" w:line="240" w:lineRule="auto"/>
    </w:pPr>
    <w:rPr>
      <w:rFonts w:ascii="Times New Roman" w:hAnsi="Times New Roman" w:cs="Times New Roman"/>
      <w:sz w:val="24"/>
      <w:szCs w:val="24"/>
      <w:lang w:eastAsia="uk-UA"/>
    </w:rPr>
  </w:style>
  <w:style w:type="character" w:customStyle="1" w:styleId="s20">
    <w:name w:val="s20"/>
    <w:rsid w:val="005E6185"/>
  </w:style>
  <w:style w:type="paragraph" w:customStyle="1" w:styleId="docdata">
    <w:name w:val="docdata"/>
    <w:aliases w:val="docy,v5,28278,baiaagaaboqcaaadxgwaaavqbaaaaaaaaaaaaaaaaaaaaaaaaaaaaaaaaaaaaaaaaaaaaaaaaaaaaaaaaaaaaaaaaaaaaaaaaaaaaaaaaaaaaaaaaaaaaaaaaaaaaaaaaaaaaaaaaaaaaaaaaaaaaaaaaaaaaaaaaaaaaaaaaaaaaaaaaaaaaaaaaaaaaaaaaaaaaaaaaaaaaaaaaaaaaaaaaaaaaaaaaaaaaaa"/>
    <w:basedOn w:val="a"/>
    <w:rsid w:val="00DF73EA"/>
    <w:pPr>
      <w:spacing w:before="100" w:beforeAutospacing="1" w:after="100" w:afterAutospacing="1" w:line="240" w:lineRule="auto"/>
    </w:pPr>
    <w:rPr>
      <w:rFonts w:ascii="Times New Roman" w:hAnsi="Times New Roman" w:cs="Times New Roman"/>
      <w:sz w:val="24"/>
      <w:szCs w:val="24"/>
      <w:lang w:eastAsia="uk-UA"/>
    </w:rPr>
  </w:style>
  <w:style w:type="paragraph" w:styleId="af7">
    <w:name w:val="Plain Text"/>
    <w:basedOn w:val="a"/>
    <w:link w:val="af8"/>
    <w:uiPriority w:val="99"/>
    <w:unhideWhenUsed/>
    <w:rsid w:val="00693961"/>
    <w:pPr>
      <w:spacing w:after="0" w:line="240" w:lineRule="auto"/>
    </w:pPr>
    <w:rPr>
      <w:rFonts w:ascii="Courier New" w:hAnsi="Courier New" w:cs="Times New Roman"/>
      <w:sz w:val="20"/>
      <w:szCs w:val="20"/>
      <w:lang w:val="en-US" w:eastAsia="zh-CN"/>
    </w:rPr>
  </w:style>
  <w:style w:type="character" w:customStyle="1" w:styleId="af8">
    <w:name w:val="Текст Знак"/>
    <w:basedOn w:val="a0"/>
    <w:link w:val="af7"/>
    <w:uiPriority w:val="99"/>
    <w:rsid w:val="00693961"/>
    <w:rPr>
      <w:rFonts w:ascii="Courier New" w:eastAsia="Times New Roman" w:hAnsi="Courier New" w:cs="Times New Roman"/>
      <w:sz w:val="20"/>
      <w:szCs w:val="20"/>
      <w:lang w:val="en-US" w:eastAsia="zh-CN"/>
    </w:rPr>
  </w:style>
  <w:style w:type="paragraph" w:customStyle="1" w:styleId="15">
    <w:name w:val="Без интервала1"/>
    <w:rsid w:val="00D965BF"/>
    <w:pPr>
      <w:spacing w:after="0" w:line="240" w:lineRule="auto"/>
    </w:pPr>
    <w:rPr>
      <w:rFonts w:ascii="Calibri" w:eastAsia="Times New Roman" w:hAnsi="Calibri" w:cs="Times New Roman"/>
      <w:lang w:val="ru-RU"/>
    </w:rPr>
  </w:style>
  <w:style w:type="character" w:customStyle="1" w:styleId="rvts0">
    <w:name w:val="rvts0"/>
    <w:qFormat/>
    <w:rsid w:val="00FF0BC6"/>
    <w:rPr>
      <w:rFonts w:cs="Times New Roman"/>
    </w:rPr>
  </w:style>
  <w:style w:type="character" w:customStyle="1" w:styleId="3144">
    <w:name w:val="3144"/>
    <w:aliases w:val="baiaagaaboqcaaadgqoaaawpcgaaaaaaaaaaaaaaaaaaaaaaaaaaaaaaaaaaaaaaaaaaaaaaaaaaaaaaaaaaaaaaaaaaaaaaaaaaaaaaaaaaaaaaaaaaaaaaaaaaaaaaaaaaaaaaaaaaaaaaaaaaaaaaaaaaaaaaaaaaaaaaaaaaaaaaaaaaaaaaaaaaaaaaaaaaaaaaaaaaaaaaaaaaaaaaaaaaaaaaaaaaaaaa"/>
    <w:basedOn w:val="a0"/>
    <w:rsid w:val="00FF0BC6"/>
  </w:style>
  <w:style w:type="paragraph" w:customStyle="1" w:styleId="TableParagraph">
    <w:name w:val="Table Paragraph"/>
    <w:basedOn w:val="a"/>
    <w:uiPriority w:val="1"/>
    <w:qFormat/>
    <w:rsid w:val="00FF0BC6"/>
    <w:pPr>
      <w:widowControl w:val="0"/>
      <w:autoSpaceDE w:val="0"/>
      <w:autoSpaceDN w:val="0"/>
      <w:spacing w:after="0" w:line="240" w:lineRule="auto"/>
      <w:ind w:left="107"/>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49161">
      <w:bodyDiv w:val="1"/>
      <w:marLeft w:val="0"/>
      <w:marRight w:val="0"/>
      <w:marTop w:val="0"/>
      <w:marBottom w:val="0"/>
      <w:divBdr>
        <w:top w:val="none" w:sz="0" w:space="0" w:color="auto"/>
        <w:left w:val="none" w:sz="0" w:space="0" w:color="auto"/>
        <w:bottom w:val="none" w:sz="0" w:space="0" w:color="auto"/>
        <w:right w:val="none" w:sz="0" w:space="0" w:color="auto"/>
      </w:divBdr>
    </w:div>
    <w:div w:id="2366451">
      <w:bodyDiv w:val="1"/>
      <w:marLeft w:val="0"/>
      <w:marRight w:val="0"/>
      <w:marTop w:val="0"/>
      <w:marBottom w:val="0"/>
      <w:divBdr>
        <w:top w:val="none" w:sz="0" w:space="0" w:color="auto"/>
        <w:left w:val="none" w:sz="0" w:space="0" w:color="auto"/>
        <w:bottom w:val="none" w:sz="0" w:space="0" w:color="auto"/>
        <w:right w:val="none" w:sz="0" w:space="0" w:color="auto"/>
      </w:divBdr>
    </w:div>
    <w:div w:id="7371777">
      <w:bodyDiv w:val="1"/>
      <w:marLeft w:val="0"/>
      <w:marRight w:val="0"/>
      <w:marTop w:val="0"/>
      <w:marBottom w:val="0"/>
      <w:divBdr>
        <w:top w:val="none" w:sz="0" w:space="0" w:color="auto"/>
        <w:left w:val="none" w:sz="0" w:space="0" w:color="auto"/>
        <w:bottom w:val="none" w:sz="0" w:space="0" w:color="auto"/>
        <w:right w:val="none" w:sz="0" w:space="0" w:color="auto"/>
      </w:divBdr>
    </w:div>
    <w:div w:id="160126426">
      <w:bodyDiv w:val="1"/>
      <w:marLeft w:val="0"/>
      <w:marRight w:val="0"/>
      <w:marTop w:val="0"/>
      <w:marBottom w:val="0"/>
      <w:divBdr>
        <w:top w:val="none" w:sz="0" w:space="0" w:color="auto"/>
        <w:left w:val="none" w:sz="0" w:space="0" w:color="auto"/>
        <w:bottom w:val="none" w:sz="0" w:space="0" w:color="auto"/>
        <w:right w:val="none" w:sz="0" w:space="0" w:color="auto"/>
      </w:divBdr>
    </w:div>
    <w:div w:id="179004003">
      <w:bodyDiv w:val="1"/>
      <w:marLeft w:val="0"/>
      <w:marRight w:val="0"/>
      <w:marTop w:val="0"/>
      <w:marBottom w:val="0"/>
      <w:divBdr>
        <w:top w:val="none" w:sz="0" w:space="0" w:color="auto"/>
        <w:left w:val="none" w:sz="0" w:space="0" w:color="auto"/>
        <w:bottom w:val="none" w:sz="0" w:space="0" w:color="auto"/>
        <w:right w:val="none" w:sz="0" w:space="0" w:color="auto"/>
      </w:divBdr>
    </w:div>
    <w:div w:id="179007589">
      <w:bodyDiv w:val="1"/>
      <w:marLeft w:val="0"/>
      <w:marRight w:val="0"/>
      <w:marTop w:val="0"/>
      <w:marBottom w:val="0"/>
      <w:divBdr>
        <w:top w:val="none" w:sz="0" w:space="0" w:color="auto"/>
        <w:left w:val="none" w:sz="0" w:space="0" w:color="auto"/>
        <w:bottom w:val="none" w:sz="0" w:space="0" w:color="auto"/>
        <w:right w:val="none" w:sz="0" w:space="0" w:color="auto"/>
      </w:divBdr>
    </w:div>
    <w:div w:id="216818159">
      <w:bodyDiv w:val="1"/>
      <w:marLeft w:val="0"/>
      <w:marRight w:val="0"/>
      <w:marTop w:val="0"/>
      <w:marBottom w:val="0"/>
      <w:divBdr>
        <w:top w:val="none" w:sz="0" w:space="0" w:color="auto"/>
        <w:left w:val="none" w:sz="0" w:space="0" w:color="auto"/>
        <w:bottom w:val="none" w:sz="0" w:space="0" w:color="auto"/>
        <w:right w:val="none" w:sz="0" w:space="0" w:color="auto"/>
      </w:divBdr>
    </w:div>
    <w:div w:id="278218282">
      <w:bodyDiv w:val="1"/>
      <w:marLeft w:val="0"/>
      <w:marRight w:val="0"/>
      <w:marTop w:val="0"/>
      <w:marBottom w:val="0"/>
      <w:divBdr>
        <w:top w:val="none" w:sz="0" w:space="0" w:color="auto"/>
        <w:left w:val="none" w:sz="0" w:space="0" w:color="auto"/>
        <w:bottom w:val="none" w:sz="0" w:space="0" w:color="auto"/>
        <w:right w:val="none" w:sz="0" w:space="0" w:color="auto"/>
      </w:divBdr>
    </w:div>
    <w:div w:id="331571750">
      <w:bodyDiv w:val="1"/>
      <w:marLeft w:val="0"/>
      <w:marRight w:val="0"/>
      <w:marTop w:val="0"/>
      <w:marBottom w:val="0"/>
      <w:divBdr>
        <w:top w:val="none" w:sz="0" w:space="0" w:color="auto"/>
        <w:left w:val="none" w:sz="0" w:space="0" w:color="auto"/>
        <w:bottom w:val="none" w:sz="0" w:space="0" w:color="auto"/>
        <w:right w:val="none" w:sz="0" w:space="0" w:color="auto"/>
      </w:divBdr>
    </w:div>
    <w:div w:id="338197063">
      <w:bodyDiv w:val="1"/>
      <w:marLeft w:val="0"/>
      <w:marRight w:val="0"/>
      <w:marTop w:val="0"/>
      <w:marBottom w:val="0"/>
      <w:divBdr>
        <w:top w:val="none" w:sz="0" w:space="0" w:color="auto"/>
        <w:left w:val="none" w:sz="0" w:space="0" w:color="auto"/>
        <w:bottom w:val="none" w:sz="0" w:space="0" w:color="auto"/>
        <w:right w:val="none" w:sz="0" w:space="0" w:color="auto"/>
      </w:divBdr>
    </w:div>
    <w:div w:id="369040423">
      <w:bodyDiv w:val="1"/>
      <w:marLeft w:val="0"/>
      <w:marRight w:val="0"/>
      <w:marTop w:val="0"/>
      <w:marBottom w:val="0"/>
      <w:divBdr>
        <w:top w:val="none" w:sz="0" w:space="0" w:color="auto"/>
        <w:left w:val="none" w:sz="0" w:space="0" w:color="auto"/>
        <w:bottom w:val="none" w:sz="0" w:space="0" w:color="auto"/>
        <w:right w:val="none" w:sz="0" w:space="0" w:color="auto"/>
      </w:divBdr>
    </w:div>
    <w:div w:id="371272214">
      <w:bodyDiv w:val="1"/>
      <w:marLeft w:val="0"/>
      <w:marRight w:val="0"/>
      <w:marTop w:val="0"/>
      <w:marBottom w:val="0"/>
      <w:divBdr>
        <w:top w:val="none" w:sz="0" w:space="0" w:color="auto"/>
        <w:left w:val="none" w:sz="0" w:space="0" w:color="auto"/>
        <w:bottom w:val="none" w:sz="0" w:space="0" w:color="auto"/>
        <w:right w:val="none" w:sz="0" w:space="0" w:color="auto"/>
      </w:divBdr>
    </w:div>
    <w:div w:id="402145573">
      <w:bodyDiv w:val="1"/>
      <w:marLeft w:val="0"/>
      <w:marRight w:val="0"/>
      <w:marTop w:val="0"/>
      <w:marBottom w:val="0"/>
      <w:divBdr>
        <w:top w:val="none" w:sz="0" w:space="0" w:color="auto"/>
        <w:left w:val="none" w:sz="0" w:space="0" w:color="auto"/>
        <w:bottom w:val="none" w:sz="0" w:space="0" w:color="auto"/>
        <w:right w:val="none" w:sz="0" w:space="0" w:color="auto"/>
      </w:divBdr>
    </w:div>
    <w:div w:id="423574573">
      <w:bodyDiv w:val="1"/>
      <w:marLeft w:val="0"/>
      <w:marRight w:val="0"/>
      <w:marTop w:val="0"/>
      <w:marBottom w:val="0"/>
      <w:divBdr>
        <w:top w:val="none" w:sz="0" w:space="0" w:color="auto"/>
        <w:left w:val="none" w:sz="0" w:space="0" w:color="auto"/>
        <w:bottom w:val="none" w:sz="0" w:space="0" w:color="auto"/>
        <w:right w:val="none" w:sz="0" w:space="0" w:color="auto"/>
      </w:divBdr>
    </w:div>
    <w:div w:id="471561986">
      <w:bodyDiv w:val="1"/>
      <w:marLeft w:val="0"/>
      <w:marRight w:val="0"/>
      <w:marTop w:val="0"/>
      <w:marBottom w:val="0"/>
      <w:divBdr>
        <w:top w:val="none" w:sz="0" w:space="0" w:color="auto"/>
        <w:left w:val="none" w:sz="0" w:space="0" w:color="auto"/>
        <w:bottom w:val="none" w:sz="0" w:space="0" w:color="auto"/>
        <w:right w:val="none" w:sz="0" w:space="0" w:color="auto"/>
      </w:divBdr>
    </w:div>
    <w:div w:id="479812085">
      <w:bodyDiv w:val="1"/>
      <w:marLeft w:val="0"/>
      <w:marRight w:val="0"/>
      <w:marTop w:val="0"/>
      <w:marBottom w:val="0"/>
      <w:divBdr>
        <w:top w:val="none" w:sz="0" w:space="0" w:color="auto"/>
        <w:left w:val="none" w:sz="0" w:space="0" w:color="auto"/>
        <w:bottom w:val="none" w:sz="0" w:space="0" w:color="auto"/>
        <w:right w:val="none" w:sz="0" w:space="0" w:color="auto"/>
      </w:divBdr>
    </w:div>
    <w:div w:id="503521320">
      <w:bodyDiv w:val="1"/>
      <w:marLeft w:val="0"/>
      <w:marRight w:val="0"/>
      <w:marTop w:val="0"/>
      <w:marBottom w:val="0"/>
      <w:divBdr>
        <w:top w:val="none" w:sz="0" w:space="0" w:color="auto"/>
        <w:left w:val="none" w:sz="0" w:space="0" w:color="auto"/>
        <w:bottom w:val="none" w:sz="0" w:space="0" w:color="auto"/>
        <w:right w:val="none" w:sz="0" w:space="0" w:color="auto"/>
      </w:divBdr>
    </w:div>
    <w:div w:id="535317243">
      <w:bodyDiv w:val="1"/>
      <w:marLeft w:val="0"/>
      <w:marRight w:val="0"/>
      <w:marTop w:val="0"/>
      <w:marBottom w:val="0"/>
      <w:divBdr>
        <w:top w:val="none" w:sz="0" w:space="0" w:color="auto"/>
        <w:left w:val="none" w:sz="0" w:space="0" w:color="auto"/>
        <w:bottom w:val="none" w:sz="0" w:space="0" w:color="auto"/>
        <w:right w:val="none" w:sz="0" w:space="0" w:color="auto"/>
      </w:divBdr>
    </w:div>
    <w:div w:id="656375783">
      <w:bodyDiv w:val="1"/>
      <w:marLeft w:val="0"/>
      <w:marRight w:val="0"/>
      <w:marTop w:val="0"/>
      <w:marBottom w:val="0"/>
      <w:divBdr>
        <w:top w:val="none" w:sz="0" w:space="0" w:color="auto"/>
        <w:left w:val="none" w:sz="0" w:space="0" w:color="auto"/>
        <w:bottom w:val="none" w:sz="0" w:space="0" w:color="auto"/>
        <w:right w:val="none" w:sz="0" w:space="0" w:color="auto"/>
      </w:divBdr>
    </w:div>
    <w:div w:id="688679410">
      <w:bodyDiv w:val="1"/>
      <w:marLeft w:val="0"/>
      <w:marRight w:val="0"/>
      <w:marTop w:val="0"/>
      <w:marBottom w:val="0"/>
      <w:divBdr>
        <w:top w:val="none" w:sz="0" w:space="0" w:color="auto"/>
        <w:left w:val="none" w:sz="0" w:space="0" w:color="auto"/>
        <w:bottom w:val="none" w:sz="0" w:space="0" w:color="auto"/>
        <w:right w:val="none" w:sz="0" w:space="0" w:color="auto"/>
      </w:divBdr>
    </w:div>
    <w:div w:id="707685559">
      <w:bodyDiv w:val="1"/>
      <w:marLeft w:val="0"/>
      <w:marRight w:val="0"/>
      <w:marTop w:val="0"/>
      <w:marBottom w:val="0"/>
      <w:divBdr>
        <w:top w:val="none" w:sz="0" w:space="0" w:color="auto"/>
        <w:left w:val="none" w:sz="0" w:space="0" w:color="auto"/>
        <w:bottom w:val="none" w:sz="0" w:space="0" w:color="auto"/>
        <w:right w:val="none" w:sz="0" w:space="0" w:color="auto"/>
      </w:divBdr>
    </w:div>
    <w:div w:id="708993104">
      <w:bodyDiv w:val="1"/>
      <w:marLeft w:val="0"/>
      <w:marRight w:val="0"/>
      <w:marTop w:val="0"/>
      <w:marBottom w:val="0"/>
      <w:divBdr>
        <w:top w:val="none" w:sz="0" w:space="0" w:color="auto"/>
        <w:left w:val="none" w:sz="0" w:space="0" w:color="auto"/>
        <w:bottom w:val="none" w:sz="0" w:space="0" w:color="auto"/>
        <w:right w:val="none" w:sz="0" w:space="0" w:color="auto"/>
      </w:divBdr>
    </w:div>
    <w:div w:id="710032485">
      <w:bodyDiv w:val="1"/>
      <w:marLeft w:val="0"/>
      <w:marRight w:val="0"/>
      <w:marTop w:val="0"/>
      <w:marBottom w:val="0"/>
      <w:divBdr>
        <w:top w:val="none" w:sz="0" w:space="0" w:color="auto"/>
        <w:left w:val="none" w:sz="0" w:space="0" w:color="auto"/>
        <w:bottom w:val="none" w:sz="0" w:space="0" w:color="auto"/>
        <w:right w:val="none" w:sz="0" w:space="0" w:color="auto"/>
      </w:divBdr>
    </w:div>
    <w:div w:id="759445089">
      <w:bodyDiv w:val="1"/>
      <w:marLeft w:val="0"/>
      <w:marRight w:val="0"/>
      <w:marTop w:val="0"/>
      <w:marBottom w:val="0"/>
      <w:divBdr>
        <w:top w:val="none" w:sz="0" w:space="0" w:color="auto"/>
        <w:left w:val="none" w:sz="0" w:space="0" w:color="auto"/>
        <w:bottom w:val="none" w:sz="0" w:space="0" w:color="auto"/>
        <w:right w:val="none" w:sz="0" w:space="0" w:color="auto"/>
      </w:divBdr>
    </w:div>
    <w:div w:id="778261623">
      <w:bodyDiv w:val="1"/>
      <w:marLeft w:val="0"/>
      <w:marRight w:val="0"/>
      <w:marTop w:val="0"/>
      <w:marBottom w:val="0"/>
      <w:divBdr>
        <w:top w:val="none" w:sz="0" w:space="0" w:color="auto"/>
        <w:left w:val="none" w:sz="0" w:space="0" w:color="auto"/>
        <w:bottom w:val="none" w:sz="0" w:space="0" w:color="auto"/>
        <w:right w:val="none" w:sz="0" w:space="0" w:color="auto"/>
      </w:divBdr>
    </w:div>
    <w:div w:id="778640594">
      <w:bodyDiv w:val="1"/>
      <w:marLeft w:val="0"/>
      <w:marRight w:val="0"/>
      <w:marTop w:val="0"/>
      <w:marBottom w:val="0"/>
      <w:divBdr>
        <w:top w:val="none" w:sz="0" w:space="0" w:color="auto"/>
        <w:left w:val="none" w:sz="0" w:space="0" w:color="auto"/>
        <w:bottom w:val="none" w:sz="0" w:space="0" w:color="auto"/>
        <w:right w:val="none" w:sz="0" w:space="0" w:color="auto"/>
      </w:divBdr>
    </w:div>
    <w:div w:id="779371373">
      <w:bodyDiv w:val="1"/>
      <w:marLeft w:val="0"/>
      <w:marRight w:val="0"/>
      <w:marTop w:val="0"/>
      <w:marBottom w:val="0"/>
      <w:divBdr>
        <w:top w:val="none" w:sz="0" w:space="0" w:color="auto"/>
        <w:left w:val="none" w:sz="0" w:space="0" w:color="auto"/>
        <w:bottom w:val="none" w:sz="0" w:space="0" w:color="auto"/>
        <w:right w:val="none" w:sz="0" w:space="0" w:color="auto"/>
      </w:divBdr>
    </w:div>
    <w:div w:id="780730441">
      <w:bodyDiv w:val="1"/>
      <w:marLeft w:val="0"/>
      <w:marRight w:val="0"/>
      <w:marTop w:val="0"/>
      <w:marBottom w:val="0"/>
      <w:divBdr>
        <w:top w:val="none" w:sz="0" w:space="0" w:color="auto"/>
        <w:left w:val="none" w:sz="0" w:space="0" w:color="auto"/>
        <w:bottom w:val="none" w:sz="0" w:space="0" w:color="auto"/>
        <w:right w:val="none" w:sz="0" w:space="0" w:color="auto"/>
      </w:divBdr>
    </w:div>
    <w:div w:id="799499955">
      <w:bodyDiv w:val="1"/>
      <w:marLeft w:val="0"/>
      <w:marRight w:val="0"/>
      <w:marTop w:val="0"/>
      <w:marBottom w:val="0"/>
      <w:divBdr>
        <w:top w:val="none" w:sz="0" w:space="0" w:color="auto"/>
        <w:left w:val="none" w:sz="0" w:space="0" w:color="auto"/>
        <w:bottom w:val="none" w:sz="0" w:space="0" w:color="auto"/>
        <w:right w:val="none" w:sz="0" w:space="0" w:color="auto"/>
      </w:divBdr>
    </w:div>
    <w:div w:id="946929853">
      <w:bodyDiv w:val="1"/>
      <w:marLeft w:val="0"/>
      <w:marRight w:val="0"/>
      <w:marTop w:val="0"/>
      <w:marBottom w:val="0"/>
      <w:divBdr>
        <w:top w:val="none" w:sz="0" w:space="0" w:color="auto"/>
        <w:left w:val="none" w:sz="0" w:space="0" w:color="auto"/>
        <w:bottom w:val="none" w:sz="0" w:space="0" w:color="auto"/>
        <w:right w:val="none" w:sz="0" w:space="0" w:color="auto"/>
      </w:divBdr>
    </w:div>
    <w:div w:id="987440608">
      <w:bodyDiv w:val="1"/>
      <w:marLeft w:val="0"/>
      <w:marRight w:val="0"/>
      <w:marTop w:val="0"/>
      <w:marBottom w:val="0"/>
      <w:divBdr>
        <w:top w:val="none" w:sz="0" w:space="0" w:color="auto"/>
        <w:left w:val="none" w:sz="0" w:space="0" w:color="auto"/>
        <w:bottom w:val="none" w:sz="0" w:space="0" w:color="auto"/>
        <w:right w:val="none" w:sz="0" w:space="0" w:color="auto"/>
      </w:divBdr>
    </w:div>
    <w:div w:id="1014302000">
      <w:bodyDiv w:val="1"/>
      <w:marLeft w:val="0"/>
      <w:marRight w:val="0"/>
      <w:marTop w:val="0"/>
      <w:marBottom w:val="0"/>
      <w:divBdr>
        <w:top w:val="none" w:sz="0" w:space="0" w:color="auto"/>
        <w:left w:val="none" w:sz="0" w:space="0" w:color="auto"/>
        <w:bottom w:val="none" w:sz="0" w:space="0" w:color="auto"/>
        <w:right w:val="none" w:sz="0" w:space="0" w:color="auto"/>
      </w:divBdr>
    </w:div>
    <w:div w:id="1037706720">
      <w:bodyDiv w:val="1"/>
      <w:marLeft w:val="0"/>
      <w:marRight w:val="0"/>
      <w:marTop w:val="0"/>
      <w:marBottom w:val="0"/>
      <w:divBdr>
        <w:top w:val="none" w:sz="0" w:space="0" w:color="auto"/>
        <w:left w:val="none" w:sz="0" w:space="0" w:color="auto"/>
        <w:bottom w:val="none" w:sz="0" w:space="0" w:color="auto"/>
        <w:right w:val="none" w:sz="0" w:space="0" w:color="auto"/>
      </w:divBdr>
    </w:div>
    <w:div w:id="1119296167">
      <w:bodyDiv w:val="1"/>
      <w:marLeft w:val="0"/>
      <w:marRight w:val="0"/>
      <w:marTop w:val="0"/>
      <w:marBottom w:val="0"/>
      <w:divBdr>
        <w:top w:val="none" w:sz="0" w:space="0" w:color="auto"/>
        <w:left w:val="none" w:sz="0" w:space="0" w:color="auto"/>
        <w:bottom w:val="none" w:sz="0" w:space="0" w:color="auto"/>
        <w:right w:val="none" w:sz="0" w:space="0" w:color="auto"/>
      </w:divBdr>
    </w:div>
    <w:div w:id="1142231019">
      <w:bodyDiv w:val="1"/>
      <w:marLeft w:val="0"/>
      <w:marRight w:val="0"/>
      <w:marTop w:val="0"/>
      <w:marBottom w:val="0"/>
      <w:divBdr>
        <w:top w:val="none" w:sz="0" w:space="0" w:color="auto"/>
        <w:left w:val="none" w:sz="0" w:space="0" w:color="auto"/>
        <w:bottom w:val="none" w:sz="0" w:space="0" w:color="auto"/>
        <w:right w:val="none" w:sz="0" w:space="0" w:color="auto"/>
      </w:divBdr>
    </w:div>
    <w:div w:id="1184855072">
      <w:bodyDiv w:val="1"/>
      <w:marLeft w:val="0"/>
      <w:marRight w:val="0"/>
      <w:marTop w:val="0"/>
      <w:marBottom w:val="0"/>
      <w:divBdr>
        <w:top w:val="none" w:sz="0" w:space="0" w:color="auto"/>
        <w:left w:val="none" w:sz="0" w:space="0" w:color="auto"/>
        <w:bottom w:val="none" w:sz="0" w:space="0" w:color="auto"/>
        <w:right w:val="none" w:sz="0" w:space="0" w:color="auto"/>
      </w:divBdr>
    </w:div>
    <w:div w:id="1522085661">
      <w:bodyDiv w:val="1"/>
      <w:marLeft w:val="0"/>
      <w:marRight w:val="0"/>
      <w:marTop w:val="0"/>
      <w:marBottom w:val="0"/>
      <w:divBdr>
        <w:top w:val="none" w:sz="0" w:space="0" w:color="auto"/>
        <w:left w:val="none" w:sz="0" w:space="0" w:color="auto"/>
        <w:bottom w:val="none" w:sz="0" w:space="0" w:color="auto"/>
        <w:right w:val="none" w:sz="0" w:space="0" w:color="auto"/>
      </w:divBdr>
    </w:div>
    <w:div w:id="1738161880">
      <w:bodyDiv w:val="1"/>
      <w:marLeft w:val="0"/>
      <w:marRight w:val="0"/>
      <w:marTop w:val="0"/>
      <w:marBottom w:val="0"/>
      <w:divBdr>
        <w:top w:val="none" w:sz="0" w:space="0" w:color="auto"/>
        <w:left w:val="none" w:sz="0" w:space="0" w:color="auto"/>
        <w:bottom w:val="none" w:sz="0" w:space="0" w:color="auto"/>
        <w:right w:val="none" w:sz="0" w:space="0" w:color="auto"/>
      </w:divBdr>
    </w:div>
    <w:div w:id="1806972523">
      <w:bodyDiv w:val="1"/>
      <w:marLeft w:val="0"/>
      <w:marRight w:val="0"/>
      <w:marTop w:val="0"/>
      <w:marBottom w:val="0"/>
      <w:divBdr>
        <w:top w:val="none" w:sz="0" w:space="0" w:color="auto"/>
        <w:left w:val="none" w:sz="0" w:space="0" w:color="auto"/>
        <w:bottom w:val="none" w:sz="0" w:space="0" w:color="auto"/>
        <w:right w:val="none" w:sz="0" w:space="0" w:color="auto"/>
      </w:divBdr>
    </w:div>
    <w:div w:id="1862040013">
      <w:bodyDiv w:val="1"/>
      <w:marLeft w:val="0"/>
      <w:marRight w:val="0"/>
      <w:marTop w:val="0"/>
      <w:marBottom w:val="0"/>
      <w:divBdr>
        <w:top w:val="none" w:sz="0" w:space="0" w:color="auto"/>
        <w:left w:val="none" w:sz="0" w:space="0" w:color="auto"/>
        <w:bottom w:val="none" w:sz="0" w:space="0" w:color="auto"/>
        <w:right w:val="none" w:sz="0" w:space="0" w:color="auto"/>
      </w:divBdr>
    </w:div>
    <w:div w:id="1875383875">
      <w:bodyDiv w:val="1"/>
      <w:marLeft w:val="0"/>
      <w:marRight w:val="0"/>
      <w:marTop w:val="0"/>
      <w:marBottom w:val="0"/>
      <w:divBdr>
        <w:top w:val="none" w:sz="0" w:space="0" w:color="auto"/>
        <w:left w:val="none" w:sz="0" w:space="0" w:color="auto"/>
        <w:bottom w:val="none" w:sz="0" w:space="0" w:color="auto"/>
        <w:right w:val="none" w:sz="0" w:space="0" w:color="auto"/>
      </w:divBdr>
    </w:div>
    <w:div w:id="1896502173">
      <w:bodyDiv w:val="1"/>
      <w:marLeft w:val="0"/>
      <w:marRight w:val="0"/>
      <w:marTop w:val="0"/>
      <w:marBottom w:val="0"/>
      <w:divBdr>
        <w:top w:val="none" w:sz="0" w:space="0" w:color="auto"/>
        <w:left w:val="none" w:sz="0" w:space="0" w:color="auto"/>
        <w:bottom w:val="none" w:sz="0" w:space="0" w:color="auto"/>
        <w:right w:val="none" w:sz="0" w:space="0" w:color="auto"/>
      </w:divBdr>
    </w:div>
    <w:div w:id="1917399180">
      <w:bodyDiv w:val="1"/>
      <w:marLeft w:val="0"/>
      <w:marRight w:val="0"/>
      <w:marTop w:val="0"/>
      <w:marBottom w:val="0"/>
      <w:divBdr>
        <w:top w:val="none" w:sz="0" w:space="0" w:color="auto"/>
        <w:left w:val="none" w:sz="0" w:space="0" w:color="auto"/>
        <w:bottom w:val="none" w:sz="0" w:space="0" w:color="auto"/>
        <w:right w:val="none" w:sz="0" w:space="0" w:color="auto"/>
      </w:divBdr>
    </w:div>
    <w:div w:id="2063750756">
      <w:bodyDiv w:val="1"/>
      <w:marLeft w:val="0"/>
      <w:marRight w:val="0"/>
      <w:marTop w:val="0"/>
      <w:marBottom w:val="0"/>
      <w:divBdr>
        <w:top w:val="none" w:sz="0" w:space="0" w:color="auto"/>
        <w:left w:val="none" w:sz="0" w:space="0" w:color="auto"/>
        <w:bottom w:val="none" w:sz="0" w:space="0" w:color="auto"/>
        <w:right w:val="none" w:sz="0" w:space="0" w:color="auto"/>
      </w:divBdr>
    </w:div>
    <w:div w:id="2069571898">
      <w:bodyDiv w:val="1"/>
      <w:marLeft w:val="0"/>
      <w:marRight w:val="0"/>
      <w:marTop w:val="0"/>
      <w:marBottom w:val="0"/>
      <w:divBdr>
        <w:top w:val="none" w:sz="0" w:space="0" w:color="auto"/>
        <w:left w:val="none" w:sz="0" w:space="0" w:color="auto"/>
        <w:bottom w:val="none" w:sz="0" w:space="0" w:color="auto"/>
        <w:right w:val="none" w:sz="0" w:space="0" w:color="auto"/>
      </w:divBdr>
    </w:div>
    <w:div w:id="2098204738">
      <w:bodyDiv w:val="1"/>
      <w:marLeft w:val="0"/>
      <w:marRight w:val="0"/>
      <w:marTop w:val="0"/>
      <w:marBottom w:val="0"/>
      <w:divBdr>
        <w:top w:val="none" w:sz="0" w:space="0" w:color="auto"/>
        <w:left w:val="none" w:sz="0" w:space="0" w:color="auto"/>
        <w:bottom w:val="none" w:sz="0" w:space="0" w:color="auto"/>
        <w:right w:val="none" w:sz="0" w:space="0" w:color="auto"/>
      </w:divBdr>
    </w:div>
    <w:div w:id="21160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09E8-C8B1-44F3-A922-81A03BD7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3214</Words>
  <Characters>1832</Characters>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2022-12-30T12:55:00Z</dcterms:created>
  <dcterms:modified xsi:type="dcterms:W3CDTF">2024-04-01T08:18:00Z</dcterms:modified>
</cp:coreProperties>
</file>