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0"/>
        <w:tblW w:w="12015" w:type="dxa"/>
        <w:tblInd w:w="-108" w:type="dxa"/>
        <w:tblLayout w:type="fixed"/>
        <w:tblLook w:val="0000" w:firstRow="0" w:lastRow="0" w:firstColumn="0" w:lastColumn="0" w:noHBand="0" w:noVBand="0"/>
      </w:tblPr>
      <w:tblGrid>
        <w:gridCol w:w="10314"/>
        <w:gridCol w:w="1701"/>
      </w:tblGrid>
      <w:tr w:rsidR="0008408E" w:rsidRPr="004059C0" w14:paraId="258F6775" w14:textId="77777777" w:rsidTr="005873B2">
        <w:trPr>
          <w:trHeight w:val="20"/>
        </w:trPr>
        <w:tc>
          <w:tcPr>
            <w:tcW w:w="10314" w:type="dxa"/>
          </w:tcPr>
          <w:p w14:paraId="256AE32B" w14:textId="77777777" w:rsidR="005A1F6E" w:rsidRPr="005A1F6E" w:rsidRDefault="005A1F6E" w:rsidP="005A1F6E">
            <w:pPr>
              <w:keepNext/>
              <w:keepLines/>
              <w:jc w:val="center"/>
              <w:outlineLvl w:val="3"/>
              <w:rPr>
                <w:rFonts w:ascii="Times New Roman" w:eastAsia="Times New Roman" w:hAnsi="Times New Roman" w:cs="Times New Roman"/>
                <w:sz w:val="28"/>
                <w:szCs w:val="28"/>
                <w:lang w:eastAsia="ru-RU"/>
              </w:rPr>
            </w:pPr>
            <w:r w:rsidRPr="005A1F6E">
              <w:rPr>
                <w:rFonts w:ascii="Times New Roman" w:eastAsia="Times New Roman" w:hAnsi="Times New Roman" w:cs="Times New Roman"/>
                <w:b/>
                <w:bCs/>
                <w:sz w:val="32"/>
                <w:szCs w:val="32"/>
                <w:lang w:eastAsia="ru-RU"/>
              </w:rPr>
              <w:t>ВІДДІЛ ОСВІТИ, КУЛЬТУРИ, МОЛОДІ ТА СПОРТУ ПІЩАНСЬКОЇ СІЛЬСЬКОЇ РАДИ ПОДІЛЬСЬКОГО РАЙОНУ ОДЕСЬКОЇ ОБЛАСТІ</w:t>
            </w:r>
          </w:p>
          <w:p w14:paraId="1099B87F" w14:textId="77777777" w:rsidR="005A1F6E" w:rsidRPr="005A1F6E" w:rsidRDefault="005A1F6E" w:rsidP="005A1F6E">
            <w:pPr>
              <w:jc w:val="center"/>
              <w:rPr>
                <w:rFonts w:ascii="Times New Roman" w:eastAsia="Times New Roman" w:hAnsi="Times New Roman" w:cs="Times New Roman"/>
                <w:b/>
                <w:sz w:val="38"/>
                <w:lang w:eastAsia="ru-RU"/>
              </w:rPr>
            </w:pPr>
          </w:p>
          <w:tbl>
            <w:tblPr>
              <w:tblW w:w="10093" w:type="dxa"/>
              <w:tblBorders>
                <w:top w:val="single" w:sz="4" w:space="0" w:color="auto"/>
                <w:left w:val="single" w:sz="4" w:space="0" w:color="auto"/>
                <w:bottom w:val="single" w:sz="4" w:space="0" w:color="auto"/>
                <w:right w:val="single" w:sz="4" w:space="0" w:color="auto"/>
                <w:insideH w:val="nil"/>
                <w:insideV w:val="nil"/>
              </w:tblBorders>
              <w:tblLayout w:type="fixed"/>
              <w:tblLook w:val="0000" w:firstRow="0" w:lastRow="0" w:firstColumn="0" w:lastColumn="0" w:noHBand="0" w:noVBand="0"/>
            </w:tblPr>
            <w:tblGrid>
              <w:gridCol w:w="4788"/>
              <w:gridCol w:w="5305"/>
            </w:tblGrid>
            <w:tr w:rsidR="005A1F6E" w:rsidRPr="005A1F6E" w14:paraId="61B68CEF" w14:textId="77777777" w:rsidTr="005A1F6E">
              <w:trPr>
                <w:trHeight w:val="232"/>
              </w:trPr>
              <w:tc>
                <w:tcPr>
                  <w:tcW w:w="4788" w:type="dxa"/>
                  <w:tcBorders>
                    <w:top w:val="nil"/>
                    <w:left w:val="nil"/>
                    <w:bottom w:val="nil"/>
                    <w:right w:val="nil"/>
                  </w:tcBorders>
                  <w:shd w:val="clear" w:color="auto" w:fill="auto"/>
                </w:tcPr>
                <w:p w14:paraId="7447ABBD" w14:textId="77777777" w:rsidR="005A1F6E" w:rsidRPr="005A1F6E" w:rsidRDefault="005A1F6E" w:rsidP="005A1F6E">
                  <w:pPr>
                    <w:rPr>
                      <w:rFonts w:ascii="Times New Roman" w:eastAsia="Times New Roman" w:hAnsi="Times New Roman" w:cs="Times New Roman"/>
                      <w:b/>
                      <w:sz w:val="24"/>
                      <w:lang w:eastAsia="ru-RU"/>
                    </w:rPr>
                  </w:pPr>
                </w:p>
              </w:tc>
              <w:tc>
                <w:tcPr>
                  <w:tcW w:w="5305" w:type="dxa"/>
                  <w:tcBorders>
                    <w:top w:val="nil"/>
                    <w:left w:val="nil"/>
                    <w:bottom w:val="nil"/>
                    <w:right w:val="nil"/>
                  </w:tcBorders>
                  <w:shd w:val="clear" w:color="auto" w:fill="auto"/>
                </w:tcPr>
                <w:p w14:paraId="7C945610" w14:textId="77777777" w:rsidR="005A1F6E" w:rsidRPr="005A1F6E" w:rsidRDefault="005A1F6E" w:rsidP="005A1F6E">
                  <w:pPr>
                    <w:jc w:val="right"/>
                    <w:rPr>
                      <w:rFonts w:ascii="Times New Roman" w:eastAsia="Times New Roman" w:hAnsi="Times New Roman" w:cs="Times New Roman"/>
                      <w:b/>
                      <w:sz w:val="24"/>
                      <w:lang w:eastAsia="ru-RU"/>
                    </w:rPr>
                  </w:pPr>
                  <w:r w:rsidRPr="005A1F6E">
                    <w:rPr>
                      <w:rFonts w:ascii="Times New Roman" w:eastAsia="Times New Roman" w:hAnsi="Times New Roman" w:cs="Times New Roman"/>
                      <w:b/>
                      <w:sz w:val="24"/>
                      <w:lang w:eastAsia="ru-RU"/>
                    </w:rPr>
                    <w:t>"ЗАТВЕРДЖЕНО"</w:t>
                  </w:r>
                </w:p>
              </w:tc>
            </w:tr>
            <w:tr w:rsidR="005A1F6E" w:rsidRPr="005A1F6E" w14:paraId="4EB70484" w14:textId="77777777" w:rsidTr="005A1F6E">
              <w:trPr>
                <w:trHeight w:val="434"/>
              </w:trPr>
              <w:tc>
                <w:tcPr>
                  <w:tcW w:w="4788" w:type="dxa"/>
                  <w:tcBorders>
                    <w:top w:val="nil"/>
                    <w:left w:val="nil"/>
                    <w:bottom w:val="nil"/>
                    <w:right w:val="nil"/>
                  </w:tcBorders>
                  <w:shd w:val="clear" w:color="auto" w:fill="auto"/>
                </w:tcPr>
                <w:p w14:paraId="3349A709" w14:textId="77777777" w:rsidR="005A1F6E" w:rsidRPr="005A1F6E" w:rsidRDefault="005A1F6E" w:rsidP="005A1F6E">
                  <w:pPr>
                    <w:rPr>
                      <w:rFonts w:ascii="Times New Roman" w:eastAsia="Times New Roman" w:hAnsi="Times New Roman" w:cs="Times New Roman"/>
                      <w:b/>
                      <w:color w:val="FF0000"/>
                      <w:sz w:val="28"/>
                      <w:lang w:eastAsia="ru-RU"/>
                    </w:rPr>
                  </w:pPr>
                </w:p>
              </w:tc>
              <w:tc>
                <w:tcPr>
                  <w:tcW w:w="5305" w:type="dxa"/>
                  <w:tcBorders>
                    <w:top w:val="nil"/>
                    <w:left w:val="nil"/>
                    <w:bottom w:val="nil"/>
                    <w:right w:val="nil"/>
                  </w:tcBorders>
                  <w:shd w:val="clear" w:color="auto" w:fill="auto"/>
                </w:tcPr>
                <w:p w14:paraId="2B99C190" w14:textId="77777777" w:rsidR="005A1F6E" w:rsidRPr="005A1F6E" w:rsidRDefault="005A1F6E" w:rsidP="005A1F6E">
                  <w:pPr>
                    <w:jc w:val="right"/>
                    <w:rPr>
                      <w:rFonts w:ascii="Times New Roman" w:eastAsia="Times New Roman" w:hAnsi="Times New Roman" w:cs="Times New Roman"/>
                      <w:b/>
                      <w:sz w:val="24"/>
                      <w:szCs w:val="24"/>
                      <w:lang w:eastAsia="ru-RU"/>
                    </w:rPr>
                  </w:pPr>
                  <w:r w:rsidRPr="005A1F6E">
                    <w:rPr>
                      <w:rFonts w:ascii="Times New Roman" w:eastAsia="Times New Roman" w:hAnsi="Times New Roman" w:cs="Times New Roman"/>
                      <w:b/>
                      <w:sz w:val="24"/>
                      <w:szCs w:val="24"/>
                      <w:lang w:eastAsia="ru-RU"/>
                    </w:rPr>
                    <w:t>Уповноважена особа</w:t>
                  </w:r>
                </w:p>
                <w:p w14:paraId="44A37B1E" w14:textId="7F827D34" w:rsidR="005A1F6E" w:rsidRPr="005A1F6E" w:rsidRDefault="005A1F6E" w:rsidP="005A1F6E">
                  <w:pPr>
                    <w:jc w:val="right"/>
                    <w:rPr>
                      <w:rFonts w:ascii="Times New Roman" w:eastAsia="Times New Roman" w:hAnsi="Times New Roman" w:cs="Times New Roman"/>
                      <w:b/>
                      <w:sz w:val="24"/>
                      <w:szCs w:val="24"/>
                      <w:lang w:eastAsia="ru-RU"/>
                    </w:rPr>
                  </w:pPr>
                  <w:r w:rsidRPr="005A1F6E">
                    <w:rPr>
                      <w:rFonts w:ascii="Times New Roman" w:eastAsia="Times New Roman" w:hAnsi="Times New Roman" w:cs="Times New Roman"/>
                      <w:b/>
                      <w:sz w:val="24"/>
                      <w:szCs w:val="24"/>
                      <w:shd w:val="clear" w:color="auto" w:fill="FFFFFF"/>
                      <w:lang w:eastAsia="ru-RU"/>
                    </w:rPr>
                    <w:t xml:space="preserve">Протокол № </w:t>
                  </w:r>
                  <w:r>
                    <w:rPr>
                      <w:rFonts w:ascii="Times New Roman" w:eastAsia="Times New Roman" w:hAnsi="Times New Roman" w:cs="Times New Roman"/>
                      <w:b/>
                      <w:sz w:val="24"/>
                      <w:szCs w:val="24"/>
                      <w:shd w:val="clear" w:color="auto" w:fill="FFFFFF"/>
                      <w:lang w:eastAsia="ru-RU"/>
                    </w:rPr>
                    <w:t xml:space="preserve">24 </w:t>
                  </w:r>
                  <w:r w:rsidRPr="005A1F6E">
                    <w:rPr>
                      <w:rFonts w:ascii="Times New Roman" w:eastAsia="Times New Roman" w:hAnsi="Times New Roman" w:cs="Times New Roman"/>
                      <w:b/>
                      <w:sz w:val="24"/>
                      <w:szCs w:val="24"/>
                      <w:shd w:val="clear" w:color="auto" w:fill="FFFFFF"/>
                      <w:lang w:eastAsia="ru-RU"/>
                    </w:rPr>
                    <w:t>від</w:t>
                  </w:r>
                  <w:r>
                    <w:rPr>
                      <w:rFonts w:ascii="Times New Roman" w:eastAsia="Times New Roman" w:hAnsi="Times New Roman" w:cs="Times New Roman"/>
                      <w:b/>
                      <w:sz w:val="24"/>
                      <w:szCs w:val="24"/>
                      <w:shd w:val="clear" w:color="auto" w:fill="FFFFFF"/>
                      <w:lang w:eastAsia="ru-RU"/>
                    </w:rPr>
                    <w:t xml:space="preserve"> 03</w:t>
                  </w:r>
                  <w:r w:rsidRPr="005A1F6E">
                    <w:rPr>
                      <w:rFonts w:ascii="Times New Roman" w:eastAsia="Times New Roman" w:hAnsi="Times New Roman" w:cs="Times New Roman"/>
                      <w:b/>
                      <w:sz w:val="24"/>
                      <w:szCs w:val="24"/>
                      <w:shd w:val="clear" w:color="auto" w:fill="FFFFFF"/>
                      <w:lang w:eastAsia="ru-RU"/>
                    </w:rPr>
                    <w:t>.</w:t>
                  </w:r>
                  <w:r>
                    <w:rPr>
                      <w:rFonts w:ascii="Times New Roman" w:eastAsia="Times New Roman" w:hAnsi="Times New Roman" w:cs="Times New Roman"/>
                      <w:b/>
                      <w:sz w:val="24"/>
                      <w:szCs w:val="24"/>
                      <w:shd w:val="clear" w:color="auto" w:fill="FFFFFF"/>
                      <w:lang w:eastAsia="ru-RU"/>
                    </w:rPr>
                    <w:t>05</w:t>
                  </w:r>
                  <w:r w:rsidRPr="005A1F6E">
                    <w:rPr>
                      <w:rFonts w:ascii="Times New Roman" w:eastAsia="Times New Roman" w:hAnsi="Times New Roman" w:cs="Times New Roman"/>
                      <w:b/>
                      <w:sz w:val="24"/>
                      <w:szCs w:val="24"/>
                      <w:shd w:val="clear" w:color="auto" w:fill="FFFFFF"/>
                      <w:lang w:eastAsia="ru-RU"/>
                    </w:rPr>
                    <w:t>.2024 року</w:t>
                  </w:r>
                </w:p>
              </w:tc>
            </w:tr>
            <w:tr w:rsidR="005A1F6E" w:rsidRPr="005A1F6E" w14:paraId="78FA7E21" w14:textId="77777777" w:rsidTr="005A1F6E">
              <w:trPr>
                <w:trHeight w:val="495"/>
              </w:trPr>
              <w:tc>
                <w:tcPr>
                  <w:tcW w:w="4788" w:type="dxa"/>
                  <w:tcBorders>
                    <w:top w:val="nil"/>
                    <w:left w:val="nil"/>
                    <w:bottom w:val="nil"/>
                    <w:right w:val="nil"/>
                  </w:tcBorders>
                  <w:shd w:val="clear" w:color="auto" w:fill="auto"/>
                </w:tcPr>
                <w:p w14:paraId="5E3514E4" w14:textId="77777777" w:rsidR="005A1F6E" w:rsidRPr="005A1F6E" w:rsidRDefault="005A1F6E" w:rsidP="005A1F6E">
                  <w:pPr>
                    <w:rPr>
                      <w:rFonts w:ascii="Times New Roman" w:eastAsia="Times New Roman" w:hAnsi="Times New Roman" w:cs="Times New Roman"/>
                      <w:b/>
                      <w:sz w:val="28"/>
                      <w:lang w:eastAsia="ru-RU"/>
                    </w:rPr>
                  </w:pPr>
                </w:p>
              </w:tc>
              <w:tc>
                <w:tcPr>
                  <w:tcW w:w="5305" w:type="dxa"/>
                  <w:tcBorders>
                    <w:top w:val="nil"/>
                    <w:left w:val="nil"/>
                    <w:bottom w:val="nil"/>
                    <w:right w:val="nil"/>
                  </w:tcBorders>
                  <w:shd w:val="clear" w:color="auto" w:fill="auto"/>
                </w:tcPr>
                <w:p w14:paraId="356F5FF9" w14:textId="77777777" w:rsidR="005A1F6E" w:rsidRPr="005A1F6E" w:rsidRDefault="005A1F6E" w:rsidP="005A1F6E">
                  <w:pPr>
                    <w:jc w:val="right"/>
                    <w:rPr>
                      <w:rFonts w:ascii="Times New Roman" w:eastAsia="Times New Roman" w:hAnsi="Times New Roman" w:cs="Times New Roman"/>
                      <w:b/>
                      <w:sz w:val="24"/>
                      <w:szCs w:val="24"/>
                      <w:lang w:eastAsia="ru-RU"/>
                    </w:rPr>
                  </w:pPr>
                </w:p>
                <w:p w14:paraId="0CC19193" w14:textId="77777777" w:rsidR="005A1F6E" w:rsidRPr="005A1F6E" w:rsidRDefault="005A1F6E" w:rsidP="005A1F6E">
                  <w:pPr>
                    <w:jc w:val="right"/>
                    <w:rPr>
                      <w:rFonts w:ascii="Times New Roman" w:hAnsi="Times New Roman" w:cs="Times New Roman"/>
                      <w:b/>
                      <w:sz w:val="24"/>
                      <w:szCs w:val="24"/>
                      <w:lang w:eastAsia="ru-RU"/>
                    </w:rPr>
                  </w:pPr>
                  <w:r w:rsidRPr="005A1F6E">
                    <w:rPr>
                      <w:rFonts w:ascii="Times New Roman" w:hAnsi="Times New Roman" w:cs="Times New Roman"/>
                      <w:b/>
                      <w:sz w:val="24"/>
                      <w:szCs w:val="24"/>
                      <w:lang w:eastAsia="ru-RU"/>
                    </w:rPr>
                    <w:t>Інна БАДЮЛ</w:t>
                  </w:r>
                </w:p>
              </w:tc>
            </w:tr>
          </w:tbl>
          <w:p w14:paraId="312A7F70" w14:textId="77777777" w:rsidR="0008408E" w:rsidRPr="005A4F56" w:rsidRDefault="0008408E" w:rsidP="0008408E">
            <w:pPr>
              <w:pBdr>
                <w:top w:val="nil"/>
                <w:left w:val="nil"/>
                <w:bottom w:val="nil"/>
                <w:right w:val="nil"/>
                <w:between w:val="nil"/>
              </w:pBdr>
              <w:tabs>
                <w:tab w:val="center" w:pos="5104"/>
                <w:tab w:val="left" w:pos="7095"/>
              </w:tabs>
              <w:jc w:val="center"/>
              <w:rPr>
                <w:rFonts w:ascii="Times New Roman" w:eastAsia="Times New Roman" w:hAnsi="Times New Roman" w:cs="Times New Roman"/>
                <w:color w:val="000000"/>
                <w:sz w:val="28"/>
                <w:szCs w:val="28"/>
                <w:lang w:val="en-US"/>
              </w:rPr>
            </w:pPr>
          </w:p>
          <w:p w14:paraId="7291C37C" w14:textId="77777777" w:rsidR="0008408E" w:rsidRPr="004059C0" w:rsidRDefault="0008408E" w:rsidP="0008408E">
            <w:pPr>
              <w:pBdr>
                <w:top w:val="nil"/>
                <w:left w:val="nil"/>
                <w:bottom w:val="nil"/>
                <w:right w:val="nil"/>
                <w:between w:val="nil"/>
              </w:pBdr>
              <w:ind w:firstLine="4678"/>
              <w:rPr>
                <w:rFonts w:ascii="Times New Roman" w:eastAsia="Times New Roman" w:hAnsi="Times New Roman" w:cs="Times New Roman"/>
                <w:color w:val="000000"/>
                <w:sz w:val="28"/>
                <w:szCs w:val="28"/>
              </w:rPr>
            </w:pPr>
          </w:p>
          <w:p w14:paraId="5D057145" w14:textId="77777777" w:rsidR="0008408E" w:rsidRPr="004059C0" w:rsidRDefault="0008408E" w:rsidP="0008408E">
            <w:pPr>
              <w:pBdr>
                <w:top w:val="nil"/>
                <w:left w:val="nil"/>
                <w:bottom w:val="nil"/>
                <w:right w:val="nil"/>
                <w:between w:val="nil"/>
              </w:pBdr>
              <w:ind w:firstLine="4678"/>
              <w:rPr>
                <w:rFonts w:ascii="Times New Roman" w:eastAsia="Times New Roman" w:hAnsi="Times New Roman" w:cs="Times New Roman"/>
                <w:color w:val="000000"/>
                <w:sz w:val="28"/>
                <w:szCs w:val="28"/>
              </w:rPr>
            </w:pPr>
          </w:p>
          <w:p w14:paraId="34D73C68" w14:textId="77777777" w:rsidR="0008408E" w:rsidRPr="004059C0" w:rsidRDefault="0008408E" w:rsidP="0008408E">
            <w:pPr>
              <w:pBdr>
                <w:top w:val="nil"/>
                <w:left w:val="nil"/>
                <w:bottom w:val="nil"/>
                <w:right w:val="nil"/>
                <w:between w:val="nil"/>
              </w:pBdr>
              <w:rPr>
                <w:rFonts w:ascii="Times New Roman" w:eastAsia="Times New Roman" w:hAnsi="Times New Roman" w:cs="Times New Roman"/>
                <w:color w:val="000000"/>
                <w:sz w:val="28"/>
                <w:szCs w:val="28"/>
              </w:rPr>
            </w:pPr>
          </w:p>
          <w:p w14:paraId="4035418A" w14:textId="77777777" w:rsidR="0008408E" w:rsidRPr="004059C0" w:rsidRDefault="0008408E" w:rsidP="0008408E">
            <w:pPr>
              <w:numPr>
                <w:ilvl w:val="2"/>
                <w:numId w:val="8"/>
              </w:numPr>
              <w:pBdr>
                <w:top w:val="nil"/>
                <w:left w:val="nil"/>
                <w:bottom w:val="nil"/>
                <w:right w:val="nil"/>
                <w:between w:val="nil"/>
              </w:pBdr>
              <w:ind w:left="720"/>
              <w:jc w:val="center"/>
              <w:rPr>
                <w:rFonts w:ascii="Times New Roman" w:eastAsia="Times New Roman" w:hAnsi="Times New Roman" w:cs="Times New Roman"/>
                <w:color w:val="000000"/>
                <w:sz w:val="28"/>
                <w:szCs w:val="28"/>
              </w:rPr>
            </w:pPr>
          </w:p>
          <w:p w14:paraId="56202A37" w14:textId="77777777" w:rsidR="0008408E" w:rsidRPr="004059C0" w:rsidRDefault="0008408E" w:rsidP="0008408E">
            <w:pPr>
              <w:pBdr>
                <w:top w:val="nil"/>
                <w:left w:val="nil"/>
                <w:bottom w:val="nil"/>
                <w:right w:val="nil"/>
                <w:between w:val="nil"/>
              </w:pBdr>
              <w:rPr>
                <w:rFonts w:ascii="Times New Roman" w:eastAsia="Times New Roman" w:hAnsi="Times New Roman" w:cs="Times New Roman"/>
                <w:color w:val="000000"/>
                <w:sz w:val="24"/>
                <w:szCs w:val="24"/>
              </w:rPr>
            </w:pPr>
          </w:p>
          <w:p w14:paraId="2B006D14" w14:textId="77777777" w:rsidR="0008408E" w:rsidRPr="004059C0" w:rsidRDefault="0008408E" w:rsidP="0008408E">
            <w:pPr>
              <w:pBdr>
                <w:top w:val="nil"/>
                <w:left w:val="nil"/>
                <w:bottom w:val="nil"/>
                <w:right w:val="nil"/>
                <w:between w:val="nil"/>
              </w:pBdr>
              <w:rPr>
                <w:rFonts w:ascii="Times New Roman" w:eastAsia="Times New Roman" w:hAnsi="Times New Roman" w:cs="Times New Roman"/>
                <w:color w:val="000000"/>
                <w:sz w:val="24"/>
                <w:szCs w:val="24"/>
              </w:rPr>
            </w:pPr>
          </w:p>
          <w:p w14:paraId="4A655DB9" w14:textId="77777777" w:rsidR="0008408E" w:rsidRPr="004059C0" w:rsidRDefault="0008408E" w:rsidP="0008408E">
            <w:pPr>
              <w:numPr>
                <w:ilvl w:val="2"/>
                <w:numId w:val="8"/>
              </w:numPr>
              <w:pBdr>
                <w:top w:val="nil"/>
                <w:left w:val="nil"/>
                <w:bottom w:val="nil"/>
                <w:right w:val="nil"/>
                <w:between w:val="nil"/>
              </w:pBdr>
              <w:ind w:left="720"/>
              <w:jc w:val="center"/>
              <w:rPr>
                <w:rFonts w:ascii="Times New Roman" w:eastAsia="Times New Roman" w:hAnsi="Times New Roman" w:cs="Times New Roman"/>
                <w:color w:val="000000"/>
                <w:sz w:val="28"/>
                <w:szCs w:val="28"/>
              </w:rPr>
            </w:pPr>
          </w:p>
          <w:p w14:paraId="2DC96AA9" w14:textId="1DBA6B38" w:rsidR="0008408E" w:rsidRPr="004059C0" w:rsidRDefault="0008408E" w:rsidP="0008408E">
            <w:pPr>
              <w:numPr>
                <w:ilvl w:val="2"/>
                <w:numId w:val="8"/>
              </w:numPr>
              <w:pBdr>
                <w:top w:val="nil"/>
                <w:left w:val="nil"/>
                <w:bottom w:val="nil"/>
                <w:right w:val="nil"/>
                <w:between w:val="nil"/>
              </w:pBdr>
              <w:ind w:left="720"/>
              <w:jc w:val="center"/>
              <w:rPr>
                <w:rFonts w:ascii="Times New Roman" w:eastAsia="Times New Roman" w:hAnsi="Times New Roman" w:cs="Times New Roman"/>
                <w:color w:val="000000"/>
                <w:sz w:val="28"/>
                <w:szCs w:val="28"/>
              </w:rPr>
            </w:pPr>
            <w:r w:rsidRPr="004059C0">
              <w:rPr>
                <w:rFonts w:ascii="Times New Roman" w:eastAsia="Times New Roman" w:hAnsi="Times New Roman" w:cs="Times New Roman"/>
                <w:b/>
                <w:color w:val="000000"/>
                <w:sz w:val="28"/>
                <w:szCs w:val="28"/>
              </w:rPr>
              <w:t>Тендерна документація</w:t>
            </w:r>
            <w:r>
              <w:rPr>
                <w:rFonts w:ascii="Times New Roman" w:eastAsia="Times New Roman" w:hAnsi="Times New Roman" w:cs="Times New Roman"/>
                <w:b/>
                <w:color w:val="000000"/>
                <w:sz w:val="28"/>
                <w:szCs w:val="28"/>
              </w:rPr>
              <w:t xml:space="preserve"> </w:t>
            </w:r>
          </w:p>
          <w:p w14:paraId="230D90D1" w14:textId="77777777" w:rsidR="0008408E" w:rsidRPr="004059C0" w:rsidRDefault="0008408E" w:rsidP="0008408E">
            <w:pPr>
              <w:pBdr>
                <w:top w:val="nil"/>
                <w:left w:val="nil"/>
                <w:bottom w:val="nil"/>
                <w:right w:val="nil"/>
                <w:between w:val="nil"/>
              </w:pBdr>
              <w:jc w:val="center"/>
              <w:rPr>
                <w:rFonts w:ascii="Times New Roman" w:eastAsia="Times New Roman" w:hAnsi="Times New Roman" w:cs="Times New Roman"/>
                <w:color w:val="000000"/>
                <w:sz w:val="28"/>
                <w:szCs w:val="28"/>
              </w:rPr>
            </w:pPr>
            <w:r w:rsidRPr="004059C0">
              <w:rPr>
                <w:rFonts w:ascii="Times New Roman" w:eastAsia="Times New Roman" w:hAnsi="Times New Roman" w:cs="Times New Roman"/>
                <w:color w:val="000000"/>
                <w:sz w:val="28"/>
                <w:szCs w:val="28"/>
              </w:rPr>
              <w:t>для процедури закупівлі - відкриті торги з особливостями</w:t>
            </w:r>
          </w:p>
          <w:p w14:paraId="5A7956F9" w14:textId="77777777" w:rsidR="0008408E" w:rsidRPr="004059C0" w:rsidRDefault="0008408E" w:rsidP="0008408E">
            <w:pPr>
              <w:pBdr>
                <w:top w:val="nil"/>
                <w:left w:val="nil"/>
                <w:bottom w:val="nil"/>
                <w:right w:val="nil"/>
                <w:between w:val="nil"/>
              </w:pBdr>
              <w:jc w:val="center"/>
              <w:rPr>
                <w:rFonts w:ascii="Times New Roman" w:eastAsia="Times New Roman" w:hAnsi="Times New Roman" w:cs="Times New Roman"/>
                <w:color w:val="000000"/>
                <w:sz w:val="28"/>
                <w:szCs w:val="28"/>
              </w:rPr>
            </w:pPr>
            <w:r w:rsidRPr="004059C0">
              <w:rPr>
                <w:rFonts w:ascii="Times New Roman" w:eastAsia="Times New Roman" w:hAnsi="Times New Roman" w:cs="Times New Roman"/>
                <w:color w:val="000000"/>
                <w:sz w:val="28"/>
                <w:szCs w:val="28"/>
              </w:rPr>
              <w:t>на закупівлю (товарів)</w:t>
            </w:r>
          </w:p>
          <w:p w14:paraId="7C0A7F5F" w14:textId="77777777" w:rsidR="0008408E" w:rsidRPr="004059C0" w:rsidRDefault="0008408E" w:rsidP="0008408E">
            <w:pPr>
              <w:pBdr>
                <w:top w:val="nil"/>
                <w:left w:val="nil"/>
                <w:bottom w:val="nil"/>
                <w:right w:val="nil"/>
                <w:between w:val="nil"/>
              </w:pBdr>
              <w:rPr>
                <w:rFonts w:ascii="Times New Roman" w:eastAsia="Times New Roman" w:hAnsi="Times New Roman" w:cs="Times New Roman"/>
                <w:b/>
                <w:color w:val="000000"/>
                <w:sz w:val="28"/>
                <w:szCs w:val="28"/>
              </w:rPr>
            </w:pPr>
          </w:p>
          <w:p w14:paraId="39C55573" w14:textId="77777777" w:rsidR="0008408E" w:rsidRPr="009C4FEC" w:rsidRDefault="0008408E" w:rsidP="0008408E">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14:paraId="1B57E0FF" w14:textId="77777777" w:rsidR="00A6008C" w:rsidRDefault="0008408E" w:rsidP="00A6008C">
            <w:pPr>
              <w:jc w:val="center"/>
              <w:rPr>
                <w:rFonts w:ascii="Times New Roman" w:hAnsi="Times New Roman"/>
                <w:b/>
                <w:sz w:val="24"/>
                <w:szCs w:val="24"/>
              </w:rPr>
            </w:pPr>
            <w:r w:rsidRPr="009C4FEC">
              <w:rPr>
                <w:rFonts w:ascii="Times New Roman" w:eastAsia="Times New Roman" w:hAnsi="Times New Roman" w:cs="Times New Roman"/>
                <w:b/>
                <w:color w:val="000000"/>
                <w:sz w:val="28"/>
                <w:szCs w:val="28"/>
              </w:rPr>
              <w:t>«</w:t>
            </w:r>
            <w:r w:rsidR="00A6008C" w:rsidRPr="00CC6683">
              <w:rPr>
                <w:rFonts w:ascii="Times New Roman" w:hAnsi="Times New Roman"/>
                <w:b/>
                <w:sz w:val="24"/>
                <w:szCs w:val="24"/>
              </w:rPr>
              <w:t xml:space="preserve">Код </w:t>
            </w:r>
            <w:r w:rsidR="00A6008C" w:rsidRPr="00780EDB">
              <w:rPr>
                <w:rFonts w:ascii="Times New Roman" w:hAnsi="Times New Roman"/>
                <w:b/>
                <w:sz w:val="24"/>
                <w:szCs w:val="24"/>
              </w:rPr>
              <w:t> ДК 021:2015:32320000-2: Телевізійне й аудіовізуальне обладнання</w:t>
            </w:r>
            <w:r w:rsidR="00A6008C">
              <w:rPr>
                <w:rFonts w:ascii="Times New Roman" w:hAnsi="Times New Roman"/>
                <w:b/>
                <w:sz w:val="24"/>
                <w:szCs w:val="24"/>
              </w:rPr>
              <w:t xml:space="preserve"> </w:t>
            </w:r>
          </w:p>
          <w:p w14:paraId="43CD3BE7" w14:textId="255804BF" w:rsidR="00A6008C" w:rsidRPr="00BA3675" w:rsidRDefault="00A6008C" w:rsidP="00A6008C">
            <w:pPr>
              <w:jc w:val="center"/>
              <w:rPr>
                <w:rFonts w:ascii="Times New Roman" w:hAnsi="Times New Roman"/>
                <w:b/>
                <w:sz w:val="24"/>
                <w:szCs w:val="24"/>
              </w:rPr>
            </w:pPr>
            <w:r>
              <w:rPr>
                <w:rFonts w:ascii="Times New Roman" w:hAnsi="Times New Roman"/>
                <w:b/>
                <w:sz w:val="24"/>
                <w:szCs w:val="24"/>
              </w:rPr>
              <w:t>(</w:t>
            </w:r>
            <w:r w:rsidRPr="00A6008C">
              <w:rPr>
                <w:rFonts w:ascii="Times New Roman" w:hAnsi="Times New Roman"/>
                <w:b/>
                <w:sz w:val="24"/>
                <w:szCs w:val="24"/>
              </w:rPr>
              <w:t> Комплект мультимедійного обладнання. Тип 1</w:t>
            </w:r>
            <w:r>
              <w:rPr>
                <w:rFonts w:ascii="Times New Roman" w:hAnsi="Times New Roman"/>
                <w:b/>
                <w:sz w:val="24"/>
                <w:szCs w:val="24"/>
              </w:rPr>
              <w:t>)»</w:t>
            </w:r>
          </w:p>
          <w:p w14:paraId="5EE32226" w14:textId="337FDB5E" w:rsidR="0008408E" w:rsidRPr="004059C0" w:rsidRDefault="0008408E" w:rsidP="0008408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256E347" w14:textId="77777777" w:rsidR="0008408E" w:rsidRPr="004059C0" w:rsidRDefault="0008408E" w:rsidP="0008408E">
            <w:pPr>
              <w:pBdr>
                <w:top w:val="nil"/>
                <w:left w:val="nil"/>
                <w:bottom w:val="nil"/>
                <w:right w:val="nil"/>
                <w:between w:val="nil"/>
              </w:pBdr>
              <w:jc w:val="center"/>
              <w:rPr>
                <w:rFonts w:ascii="Times New Roman" w:eastAsia="Times New Roman" w:hAnsi="Times New Roman" w:cs="Times New Roman"/>
                <w:color w:val="000000"/>
                <w:sz w:val="28"/>
                <w:szCs w:val="28"/>
              </w:rPr>
            </w:pPr>
          </w:p>
          <w:p w14:paraId="3A59FA2D" w14:textId="77777777" w:rsidR="0008408E" w:rsidRPr="004059C0" w:rsidRDefault="0008408E" w:rsidP="0008408E">
            <w:pPr>
              <w:pBdr>
                <w:top w:val="nil"/>
                <w:left w:val="nil"/>
                <w:bottom w:val="nil"/>
                <w:right w:val="nil"/>
                <w:between w:val="nil"/>
              </w:pBdr>
              <w:rPr>
                <w:rFonts w:ascii="Times New Roman" w:eastAsia="Times New Roman" w:hAnsi="Times New Roman" w:cs="Times New Roman"/>
                <w:color w:val="000000"/>
                <w:sz w:val="24"/>
                <w:szCs w:val="24"/>
              </w:rPr>
            </w:pPr>
          </w:p>
          <w:p w14:paraId="28DF72F4" w14:textId="77777777" w:rsidR="0008408E" w:rsidRPr="004059C0" w:rsidRDefault="0008408E" w:rsidP="0008408E">
            <w:pPr>
              <w:pBdr>
                <w:top w:val="nil"/>
                <w:left w:val="nil"/>
                <w:bottom w:val="nil"/>
                <w:right w:val="nil"/>
                <w:between w:val="nil"/>
              </w:pBdr>
              <w:rPr>
                <w:rFonts w:ascii="Times New Roman" w:eastAsia="Times New Roman" w:hAnsi="Times New Roman" w:cs="Times New Roman"/>
                <w:color w:val="000000"/>
                <w:sz w:val="24"/>
                <w:szCs w:val="24"/>
              </w:rPr>
            </w:pPr>
          </w:p>
          <w:p w14:paraId="1F49D5FB" w14:textId="77777777" w:rsidR="0008408E" w:rsidRPr="004059C0" w:rsidRDefault="0008408E" w:rsidP="0008408E">
            <w:pPr>
              <w:pBdr>
                <w:top w:val="nil"/>
                <w:left w:val="nil"/>
                <w:bottom w:val="nil"/>
                <w:right w:val="nil"/>
                <w:between w:val="nil"/>
              </w:pBdr>
              <w:rPr>
                <w:rFonts w:ascii="Times New Roman" w:eastAsia="Times New Roman" w:hAnsi="Times New Roman" w:cs="Times New Roman"/>
                <w:color w:val="000000"/>
                <w:sz w:val="24"/>
                <w:szCs w:val="24"/>
              </w:rPr>
            </w:pPr>
          </w:p>
          <w:p w14:paraId="6EA2C1C4" w14:textId="77777777" w:rsidR="0008408E" w:rsidRPr="004059C0" w:rsidRDefault="0008408E" w:rsidP="0008408E">
            <w:pPr>
              <w:numPr>
                <w:ilvl w:val="2"/>
                <w:numId w:val="8"/>
              </w:numPr>
              <w:pBdr>
                <w:top w:val="nil"/>
                <w:left w:val="nil"/>
                <w:bottom w:val="nil"/>
                <w:right w:val="nil"/>
                <w:between w:val="nil"/>
              </w:pBdr>
              <w:ind w:left="720"/>
              <w:jc w:val="center"/>
              <w:rPr>
                <w:rFonts w:ascii="Times New Roman" w:eastAsia="Times New Roman" w:hAnsi="Times New Roman" w:cs="Times New Roman"/>
                <w:color w:val="000000"/>
                <w:sz w:val="28"/>
                <w:szCs w:val="28"/>
              </w:rPr>
            </w:pPr>
          </w:p>
          <w:p w14:paraId="74F07642" w14:textId="77777777" w:rsidR="0008408E" w:rsidRPr="004059C0" w:rsidRDefault="0008408E" w:rsidP="0008408E">
            <w:pPr>
              <w:numPr>
                <w:ilvl w:val="2"/>
                <w:numId w:val="8"/>
              </w:numPr>
              <w:pBdr>
                <w:top w:val="nil"/>
                <w:left w:val="nil"/>
                <w:bottom w:val="nil"/>
                <w:right w:val="nil"/>
                <w:between w:val="nil"/>
              </w:pBdr>
              <w:ind w:left="720"/>
              <w:jc w:val="center"/>
              <w:rPr>
                <w:rFonts w:ascii="Times New Roman" w:eastAsia="Times New Roman" w:hAnsi="Times New Roman" w:cs="Times New Roman"/>
                <w:color w:val="000000"/>
                <w:sz w:val="28"/>
                <w:szCs w:val="28"/>
              </w:rPr>
            </w:pPr>
          </w:p>
          <w:p w14:paraId="47F5BE22" w14:textId="77777777" w:rsidR="0008408E" w:rsidRPr="004059C0" w:rsidRDefault="0008408E" w:rsidP="0008408E">
            <w:pPr>
              <w:pBdr>
                <w:top w:val="nil"/>
                <w:left w:val="nil"/>
                <w:bottom w:val="nil"/>
                <w:right w:val="nil"/>
                <w:between w:val="nil"/>
              </w:pBdr>
              <w:jc w:val="center"/>
              <w:rPr>
                <w:rFonts w:ascii="Times New Roman" w:eastAsia="Times New Roman" w:hAnsi="Times New Roman" w:cs="Times New Roman"/>
                <w:color w:val="000000"/>
                <w:sz w:val="28"/>
                <w:szCs w:val="28"/>
              </w:rPr>
            </w:pPr>
          </w:p>
          <w:p w14:paraId="398BF771" w14:textId="77777777" w:rsidR="0008408E" w:rsidRPr="004059C0" w:rsidRDefault="0008408E" w:rsidP="0008408E">
            <w:pPr>
              <w:pBdr>
                <w:top w:val="nil"/>
                <w:left w:val="nil"/>
                <w:bottom w:val="nil"/>
                <w:right w:val="nil"/>
                <w:between w:val="nil"/>
              </w:pBdr>
              <w:jc w:val="center"/>
              <w:rPr>
                <w:rFonts w:ascii="Times New Roman" w:eastAsia="Times New Roman" w:hAnsi="Times New Roman" w:cs="Times New Roman"/>
                <w:color w:val="000000"/>
                <w:sz w:val="28"/>
                <w:szCs w:val="28"/>
              </w:rPr>
            </w:pPr>
          </w:p>
          <w:p w14:paraId="49A082C4" w14:textId="77777777" w:rsidR="0008408E" w:rsidRPr="004059C0" w:rsidRDefault="0008408E" w:rsidP="0008408E">
            <w:pPr>
              <w:pBdr>
                <w:top w:val="nil"/>
                <w:left w:val="nil"/>
                <w:bottom w:val="nil"/>
                <w:right w:val="nil"/>
                <w:between w:val="nil"/>
              </w:pBdr>
              <w:jc w:val="center"/>
              <w:rPr>
                <w:rFonts w:ascii="Times New Roman" w:eastAsia="Times New Roman" w:hAnsi="Times New Roman" w:cs="Times New Roman"/>
                <w:color w:val="000000"/>
                <w:sz w:val="28"/>
                <w:szCs w:val="28"/>
              </w:rPr>
            </w:pPr>
          </w:p>
          <w:p w14:paraId="2DC57571" w14:textId="77777777" w:rsidR="0008408E" w:rsidRPr="004059C0" w:rsidRDefault="0008408E" w:rsidP="0008408E">
            <w:pPr>
              <w:pBdr>
                <w:top w:val="nil"/>
                <w:left w:val="nil"/>
                <w:bottom w:val="nil"/>
                <w:right w:val="nil"/>
                <w:between w:val="nil"/>
              </w:pBdr>
              <w:jc w:val="center"/>
              <w:rPr>
                <w:rFonts w:ascii="Times New Roman" w:eastAsia="Times New Roman" w:hAnsi="Times New Roman" w:cs="Times New Roman"/>
                <w:color w:val="000000"/>
                <w:sz w:val="28"/>
                <w:szCs w:val="28"/>
              </w:rPr>
            </w:pPr>
          </w:p>
          <w:p w14:paraId="0B373A88" w14:textId="77777777" w:rsidR="0008408E" w:rsidRPr="004059C0" w:rsidRDefault="0008408E" w:rsidP="0008408E">
            <w:pPr>
              <w:pBdr>
                <w:top w:val="nil"/>
                <w:left w:val="nil"/>
                <w:bottom w:val="nil"/>
                <w:right w:val="nil"/>
                <w:between w:val="nil"/>
              </w:pBdr>
              <w:jc w:val="center"/>
              <w:rPr>
                <w:rFonts w:ascii="Times New Roman" w:eastAsia="Times New Roman" w:hAnsi="Times New Roman" w:cs="Times New Roman"/>
                <w:color w:val="000000"/>
                <w:sz w:val="28"/>
                <w:szCs w:val="28"/>
              </w:rPr>
            </w:pPr>
          </w:p>
          <w:p w14:paraId="60CD3C03" w14:textId="77777777" w:rsidR="0008408E" w:rsidRPr="004059C0" w:rsidRDefault="0008408E" w:rsidP="0008408E">
            <w:pPr>
              <w:pBdr>
                <w:top w:val="nil"/>
                <w:left w:val="nil"/>
                <w:bottom w:val="nil"/>
                <w:right w:val="nil"/>
                <w:between w:val="nil"/>
              </w:pBdr>
              <w:jc w:val="center"/>
              <w:rPr>
                <w:rFonts w:ascii="Times New Roman" w:eastAsia="Times New Roman" w:hAnsi="Times New Roman" w:cs="Times New Roman"/>
                <w:color w:val="000000"/>
                <w:sz w:val="28"/>
                <w:szCs w:val="28"/>
              </w:rPr>
            </w:pPr>
          </w:p>
          <w:p w14:paraId="3C84194E" w14:textId="77777777" w:rsidR="0008408E" w:rsidRPr="004059C0" w:rsidRDefault="0008408E" w:rsidP="0008408E">
            <w:pPr>
              <w:pBdr>
                <w:top w:val="nil"/>
                <w:left w:val="nil"/>
                <w:bottom w:val="nil"/>
                <w:right w:val="nil"/>
                <w:between w:val="nil"/>
              </w:pBdr>
              <w:jc w:val="center"/>
              <w:rPr>
                <w:rFonts w:ascii="Times New Roman" w:eastAsia="Times New Roman" w:hAnsi="Times New Roman" w:cs="Times New Roman"/>
                <w:color w:val="000000"/>
                <w:sz w:val="28"/>
                <w:szCs w:val="28"/>
              </w:rPr>
            </w:pPr>
          </w:p>
          <w:p w14:paraId="32CB937D" w14:textId="77777777" w:rsidR="0008408E" w:rsidRPr="004059C0" w:rsidRDefault="0008408E" w:rsidP="0008408E">
            <w:pPr>
              <w:pBdr>
                <w:top w:val="nil"/>
                <w:left w:val="nil"/>
                <w:bottom w:val="nil"/>
                <w:right w:val="nil"/>
                <w:between w:val="nil"/>
              </w:pBdr>
              <w:jc w:val="center"/>
              <w:rPr>
                <w:rFonts w:ascii="Times New Roman" w:eastAsia="Times New Roman" w:hAnsi="Times New Roman" w:cs="Times New Roman"/>
                <w:color w:val="000000"/>
                <w:sz w:val="28"/>
                <w:szCs w:val="28"/>
              </w:rPr>
            </w:pPr>
          </w:p>
          <w:p w14:paraId="46E5E732" w14:textId="77777777" w:rsidR="0008408E" w:rsidRPr="004059C0" w:rsidRDefault="0008408E" w:rsidP="0008408E">
            <w:pPr>
              <w:pBdr>
                <w:top w:val="nil"/>
                <w:left w:val="nil"/>
                <w:bottom w:val="nil"/>
                <w:right w:val="nil"/>
                <w:between w:val="nil"/>
              </w:pBdr>
              <w:jc w:val="center"/>
              <w:rPr>
                <w:rFonts w:ascii="Times New Roman" w:eastAsia="Times New Roman" w:hAnsi="Times New Roman" w:cs="Times New Roman"/>
                <w:color w:val="000000"/>
                <w:sz w:val="28"/>
                <w:szCs w:val="28"/>
              </w:rPr>
            </w:pPr>
          </w:p>
          <w:p w14:paraId="7CE33942" w14:textId="77777777" w:rsidR="0008408E" w:rsidRPr="004059C0" w:rsidRDefault="0008408E" w:rsidP="0008408E">
            <w:pPr>
              <w:pBdr>
                <w:top w:val="nil"/>
                <w:left w:val="nil"/>
                <w:bottom w:val="nil"/>
                <w:right w:val="nil"/>
                <w:between w:val="nil"/>
              </w:pBdr>
              <w:jc w:val="center"/>
              <w:rPr>
                <w:rFonts w:ascii="Times New Roman" w:eastAsia="Times New Roman" w:hAnsi="Times New Roman" w:cs="Times New Roman"/>
                <w:color w:val="000000"/>
                <w:sz w:val="28"/>
                <w:szCs w:val="28"/>
              </w:rPr>
            </w:pPr>
          </w:p>
          <w:p w14:paraId="34189FD9" w14:textId="77777777" w:rsidR="0008408E" w:rsidRPr="004059C0" w:rsidRDefault="0008408E" w:rsidP="0008408E">
            <w:pPr>
              <w:pBdr>
                <w:top w:val="nil"/>
                <w:left w:val="nil"/>
                <w:bottom w:val="nil"/>
                <w:right w:val="nil"/>
                <w:between w:val="nil"/>
              </w:pBdr>
              <w:jc w:val="center"/>
              <w:rPr>
                <w:rFonts w:ascii="Times New Roman" w:eastAsia="Times New Roman" w:hAnsi="Times New Roman" w:cs="Times New Roman"/>
                <w:color w:val="000000"/>
                <w:sz w:val="28"/>
                <w:szCs w:val="28"/>
              </w:rPr>
            </w:pPr>
          </w:p>
          <w:p w14:paraId="2FB91FE0" w14:textId="77777777" w:rsidR="0008408E" w:rsidRPr="004059C0" w:rsidRDefault="0008408E" w:rsidP="0008408E">
            <w:pPr>
              <w:pBdr>
                <w:top w:val="nil"/>
                <w:left w:val="nil"/>
                <w:bottom w:val="nil"/>
                <w:right w:val="nil"/>
                <w:between w:val="nil"/>
              </w:pBdr>
              <w:jc w:val="center"/>
              <w:rPr>
                <w:rFonts w:ascii="Times New Roman" w:eastAsia="Times New Roman" w:hAnsi="Times New Roman" w:cs="Times New Roman"/>
                <w:color w:val="000000"/>
                <w:sz w:val="28"/>
                <w:szCs w:val="28"/>
              </w:rPr>
            </w:pPr>
          </w:p>
          <w:p w14:paraId="6C089842" w14:textId="77777777" w:rsidR="0008408E" w:rsidRPr="004059C0" w:rsidRDefault="0008408E" w:rsidP="0008408E">
            <w:pPr>
              <w:pBdr>
                <w:top w:val="nil"/>
                <w:left w:val="nil"/>
                <w:bottom w:val="nil"/>
                <w:right w:val="nil"/>
                <w:between w:val="nil"/>
              </w:pBdr>
              <w:jc w:val="center"/>
              <w:rPr>
                <w:rFonts w:ascii="Times New Roman" w:eastAsia="Times New Roman" w:hAnsi="Times New Roman" w:cs="Times New Roman"/>
                <w:color w:val="000000"/>
                <w:sz w:val="28"/>
                <w:szCs w:val="28"/>
              </w:rPr>
            </w:pPr>
          </w:p>
          <w:p w14:paraId="20C60B8C" w14:textId="77777777" w:rsidR="0008408E" w:rsidRPr="004059C0" w:rsidRDefault="0008408E" w:rsidP="0008408E">
            <w:pPr>
              <w:pBdr>
                <w:top w:val="nil"/>
                <w:left w:val="nil"/>
                <w:bottom w:val="nil"/>
                <w:right w:val="nil"/>
                <w:between w:val="nil"/>
              </w:pBdr>
              <w:jc w:val="center"/>
              <w:rPr>
                <w:rFonts w:ascii="Times New Roman" w:eastAsia="Times New Roman" w:hAnsi="Times New Roman" w:cs="Times New Roman"/>
                <w:color w:val="000000"/>
                <w:sz w:val="28"/>
                <w:szCs w:val="28"/>
              </w:rPr>
            </w:pPr>
          </w:p>
          <w:p w14:paraId="20177EF8" w14:textId="77777777" w:rsidR="005A1F6E" w:rsidRDefault="005A1F6E" w:rsidP="005A1F6E">
            <w:pPr>
              <w:numPr>
                <w:ilvl w:val="2"/>
                <w:numId w:val="8"/>
              </w:numPr>
              <w:pBdr>
                <w:top w:val="nil"/>
                <w:left w:val="nil"/>
                <w:bottom w:val="nil"/>
                <w:right w:val="nil"/>
                <w:between w:val="nil"/>
              </w:pBdr>
              <w:ind w:left="720"/>
              <w:jc w:val="center"/>
              <w:rPr>
                <w:rFonts w:ascii="Times New Roman" w:eastAsia="Times New Roman" w:hAnsi="Times New Roman" w:cs="Times New Roman"/>
                <w:color w:val="000000"/>
                <w:sz w:val="28"/>
                <w:szCs w:val="28"/>
              </w:rPr>
            </w:pPr>
          </w:p>
          <w:p w14:paraId="2E5EC95B" w14:textId="7990FC9B" w:rsidR="0008408E" w:rsidRPr="005A1F6E" w:rsidRDefault="005A1F6E" w:rsidP="005A1F6E">
            <w:pPr>
              <w:pStyle w:val="11"/>
              <w:spacing w:after="0"/>
              <w:jc w:val="center"/>
              <w:rPr>
                <w:b/>
                <w:sz w:val="28"/>
                <w:lang w:val="uk-UA"/>
              </w:rPr>
            </w:pPr>
            <w:r w:rsidRPr="00AF3C8A">
              <w:rPr>
                <w:b/>
                <w:sz w:val="28"/>
                <w:lang w:val="uk-UA"/>
              </w:rPr>
              <w:t xml:space="preserve">м. Балта </w:t>
            </w:r>
            <w:r>
              <w:rPr>
                <w:b/>
                <w:sz w:val="28"/>
                <w:lang w:val="uk-UA"/>
              </w:rPr>
              <w:t>–</w:t>
            </w:r>
            <w:r w:rsidRPr="00AF3C8A">
              <w:rPr>
                <w:b/>
                <w:sz w:val="28"/>
                <w:lang w:val="uk-UA"/>
              </w:rPr>
              <w:t xml:space="preserve"> 202</w:t>
            </w:r>
            <w:r>
              <w:rPr>
                <w:b/>
                <w:sz w:val="28"/>
                <w:lang w:val="uk-UA"/>
              </w:rPr>
              <w:t>4 рік.</w:t>
            </w:r>
          </w:p>
          <w:p w14:paraId="4B3FE03A" w14:textId="77777777" w:rsidR="0008408E" w:rsidRPr="004059C0" w:rsidRDefault="0008408E" w:rsidP="005873B2">
            <w:pPr>
              <w:keepNext/>
              <w:keepLines/>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lastRenderedPageBreak/>
              <w:t>ЗМІСТ</w:t>
            </w:r>
          </w:p>
          <w:p w14:paraId="6C89F822" w14:textId="77777777" w:rsidR="0008408E" w:rsidRPr="004059C0" w:rsidRDefault="0008408E" w:rsidP="005873B2">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Розділ I. Загальні положення</w:t>
            </w:r>
          </w:p>
          <w:p w14:paraId="04011775" w14:textId="77777777" w:rsidR="0008408E" w:rsidRPr="004059C0" w:rsidRDefault="0008408E" w:rsidP="0008408E">
            <w:pPr>
              <w:widowControl w:val="0"/>
              <w:numPr>
                <w:ilvl w:val="0"/>
                <w:numId w:val="7"/>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Терміни, які вживаються в тендерній документації</w:t>
            </w:r>
          </w:p>
          <w:p w14:paraId="38ED9495" w14:textId="77777777" w:rsidR="0008408E" w:rsidRPr="004059C0" w:rsidRDefault="0008408E" w:rsidP="0008408E">
            <w:pPr>
              <w:widowControl w:val="0"/>
              <w:numPr>
                <w:ilvl w:val="0"/>
                <w:numId w:val="7"/>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Інформація про замовника торгів</w:t>
            </w:r>
          </w:p>
          <w:p w14:paraId="0D69F0FF" w14:textId="77777777" w:rsidR="0008408E" w:rsidRPr="004059C0" w:rsidRDefault="0008408E" w:rsidP="0008408E">
            <w:pPr>
              <w:widowControl w:val="0"/>
              <w:numPr>
                <w:ilvl w:val="0"/>
                <w:numId w:val="7"/>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 xml:space="preserve">Процедура закупівлі </w:t>
            </w:r>
          </w:p>
          <w:p w14:paraId="344F2A73" w14:textId="77777777" w:rsidR="0008408E" w:rsidRPr="004059C0" w:rsidRDefault="0008408E" w:rsidP="0008408E">
            <w:pPr>
              <w:widowControl w:val="0"/>
              <w:numPr>
                <w:ilvl w:val="0"/>
                <w:numId w:val="7"/>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 xml:space="preserve">Інформація про предмет закупівлі </w:t>
            </w:r>
          </w:p>
          <w:p w14:paraId="5C1C4003" w14:textId="77777777" w:rsidR="0008408E" w:rsidRPr="004059C0" w:rsidRDefault="0008408E" w:rsidP="0008408E">
            <w:pPr>
              <w:widowControl w:val="0"/>
              <w:numPr>
                <w:ilvl w:val="0"/>
                <w:numId w:val="7"/>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Недискримінація учасників</w:t>
            </w:r>
          </w:p>
          <w:p w14:paraId="42D0A2CF" w14:textId="77777777" w:rsidR="0008408E" w:rsidRPr="004059C0" w:rsidRDefault="0008408E" w:rsidP="0008408E">
            <w:pPr>
              <w:widowControl w:val="0"/>
              <w:numPr>
                <w:ilvl w:val="0"/>
                <w:numId w:val="7"/>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p w14:paraId="5902B25E" w14:textId="77777777" w:rsidR="0008408E" w:rsidRPr="004059C0" w:rsidRDefault="0008408E" w:rsidP="0008408E">
            <w:pPr>
              <w:widowControl w:val="0"/>
              <w:numPr>
                <w:ilvl w:val="0"/>
                <w:numId w:val="7"/>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1701" w:type="dxa"/>
          </w:tcPr>
          <w:p w14:paraId="5781B1D0" w14:textId="77777777" w:rsidR="0008408E" w:rsidRPr="004059C0" w:rsidRDefault="0008408E" w:rsidP="005873B2">
            <w:pPr>
              <w:keepNext/>
              <w:keepLines/>
              <w:pBdr>
                <w:top w:val="nil"/>
                <w:left w:val="nil"/>
                <w:bottom w:val="nil"/>
                <w:right w:val="nil"/>
                <w:between w:val="nil"/>
              </w:pBdr>
              <w:ind w:firstLine="34"/>
              <w:rPr>
                <w:rFonts w:ascii="Times New Roman" w:eastAsia="Times New Roman" w:hAnsi="Times New Roman" w:cs="Times New Roman"/>
                <w:color w:val="000000"/>
                <w:sz w:val="24"/>
                <w:szCs w:val="24"/>
              </w:rPr>
            </w:pPr>
          </w:p>
        </w:tc>
      </w:tr>
      <w:tr w:rsidR="0008408E" w:rsidRPr="004059C0" w14:paraId="04D05313" w14:textId="77777777" w:rsidTr="005873B2">
        <w:trPr>
          <w:trHeight w:val="20"/>
        </w:trPr>
        <w:tc>
          <w:tcPr>
            <w:tcW w:w="10314" w:type="dxa"/>
          </w:tcPr>
          <w:p w14:paraId="0980C6C1" w14:textId="77777777" w:rsidR="0008408E" w:rsidRPr="004059C0" w:rsidRDefault="0008408E" w:rsidP="005873B2">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Розділ II. Порядок унесення змін та надання роз’яснень до тендерної документації</w:t>
            </w:r>
          </w:p>
          <w:p w14:paraId="2C558606" w14:textId="77777777" w:rsidR="0008408E" w:rsidRPr="004059C0" w:rsidRDefault="0008408E" w:rsidP="005873B2">
            <w:pPr>
              <w:widowControl w:val="0"/>
              <w:numPr>
                <w:ilvl w:val="0"/>
                <w:numId w:val="1"/>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Процедура надання роз’яснень щодо тендерної документації</w:t>
            </w:r>
          </w:p>
          <w:p w14:paraId="68035896" w14:textId="77777777" w:rsidR="0008408E" w:rsidRPr="004059C0" w:rsidRDefault="0008408E" w:rsidP="005873B2">
            <w:pPr>
              <w:widowControl w:val="0"/>
              <w:numPr>
                <w:ilvl w:val="0"/>
                <w:numId w:val="1"/>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Унесення змін до тендерної документації</w:t>
            </w:r>
          </w:p>
        </w:tc>
        <w:tc>
          <w:tcPr>
            <w:tcW w:w="1701" w:type="dxa"/>
          </w:tcPr>
          <w:p w14:paraId="636A6C79" w14:textId="77777777" w:rsidR="0008408E" w:rsidRPr="004059C0" w:rsidRDefault="0008408E" w:rsidP="005873B2">
            <w:pPr>
              <w:keepNext/>
              <w:keepLines/>
              <w:pBdr>
                <w:top w:val="nil"/>
                <w:left w:val="nil"/>
                <w:bottom w:val="nil"/>
                <w:right w:val="nil"/>
                <w:between w:val="nil"/>
              </w:pBdr>
              <w:rPr>
                <w:rFonts w:ascii="Times New Roman" w:eastAsia="Times New Roman" w:hAnsi="Times New Roman" w:cs="Times New Roman"/>
                <w:color w:val="000000"/>
                <w:sz w:val="24"/>
                <w:szCs w:val="24"/>
              </w:rPr>
            </w:pPr>
          </w:p>
        </w:tc>
      </w:tr>
      <w:tr w:rsidR="0008408E" w:rsidRPr="004059C0" w14:paraId="0CE312D4" w14:textId="77777777" w:rsidTr="005873B2">
        <w:trPr>
          <w:trHeight w:val="20"/>
        </w:trPr>
        <w:tc>
          <w:tcPr>
            <w:tcW w:w="10314" w:type="dxa"/>
          </w:tcPr>
          <w:p w14:paraId="470FAFB5" w14:textId="77777777" w:rsidR="0008408E" w:rsidRPr="004059C0" w:rsidRDefault="0008408E" w:rsidP="005873B2">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Розділ III. Інструкція з підготовки тендерної пропозиції</w:t>
            </w:r>
          </w:p>
          <w:p w14:paraId="3FD4883F" w14:textId="77777777" w:rsidR="0008408E" w:rsidRPr="004059C0" w:rsidRDefault="0008408E" w:rsidP="005873B2">
            <w:pPr>
              <w:widowControl w:val="0"/>
              <w:numPr>
                <w:ilvl w:val="0"/>
                <w:numId w:val="2"/>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 xml:space="preserve">Зміст пропозиції і спосіб подання тендерної пропозиції </w:t>
            </w:r>
          </w:p>
          <w:p w14:paraId="577BBC64" w14:textId="77777777" w:rsidR="0008408E" w:rsidRPr="004059C0" w:rsidRDefault="0008408E" w:rsidP="005873B2">
            <w:pPr>
              <w:widowControl w:val="0"/>
              <w:numPr>
                <w:ilvl w:val="0"/>
                <w:numId w:val="2"/>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Забезпечення тендерної пропозиції</w:t>
            </w:r>
          </w:p>
          <w:p w14:paraId="40F72A8F" w14:textId="77777777" w:rsidR="0008408E" w:rsidRPr="004059C0" w:rsidRDefault="0008408E" w:rsidP="005873B2">
            <w:pPr>
              <w:widowControl w:val="0"/>
              <w:numPr>
                <w:ilvl w:val="0"/>
                <w:numId w:val="2"/>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p w14:paraId="65288ECE" w14:textId="77777777" w:rsidR="0008408E" w:rsidRPr="004059C0" w:rsidRDefault="0008408E" w:rsidP="005873B2">
            <w:pPr>
              <w:widowControl w:val="0"/>
              <w:numPr>
                <w:ilvl w:val="0"/>
                <w:numId w:val="2"/>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Строк дії тендерної пропозиції, протягом якого тендерні пропозиції вважаються дійсними</w:t>
            </w:r>
          </w:p>
          <w:p w14:paraId="5FFB7363" w14:textId="77777777" w:rsidR="0008408E" w:rsidRPr="002A0B08" w:rsidRDefault="0008408E" w:rsidP="005873B2">
            <w:pPr>
              <w:widowControl w:val="0"/>
              <w:numPr>
                <w:ilvl w:val="0"/>
                <w:numId w:val="2"/>
              </w:numPr>
              <w:pBdr>
                <w:top w:val="nil"/>
                <w:left w:val="nil"/>
                <w:bottom w:val="nil"/>
                <w:right w:val="nil"/>
                <w:between w:val="nil"/>
              </w:pBdr>
              <w:ind w:left="0" w:firstLine="0"/>
              <w:jc w:val="both"/>
              <w:rPr>
                <w:rFonts w:ascii="Times New Roman" w:hAnsi="Times New Roman" w:cs="Times New Roman"/>
                <w:color w:val="000000"/>
                <w:sz w:val="24"/>
                <w:szCs w:val="24"/>
              </w:rPr>
            </w:pPr>
            <w:r w:rsidRPr="002A0B08">
              <w:rPr>
                <w:rFonts w:ascii="Times New Roman" w:hAnsi="Times New Roman" w:cs="Times New Roman"/>
                <w:color w:val="000000"/>
                <w:sz w:val="24"/>
                <w:szCs w:val="24"/>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p w14:paraId="4C869526" w14:textId="77777777" w:rsidR="0008408E" w:rsidRPr="004059C0" w:rsidRDefault="0008408E" w:rsidP="005873B2">
            <w:pPr>
              <w:widowControl w:val="0"/>
              <w:numPr>
                <w:ilvl w:val="0"/>
                <w:numId w:val="2"/>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6214BA21" w14:textId="77777777" w:rsidR="0008408E" w:rsidRPr="004059C0" w:rsidRDefault="0008408E" w:rsidP="005873B2">
            <w:pPr>
              <w:widowControl w:val="0"/>
              <w:numPr>
                <w:ilvl w:val="0"/>
                <w:numId w:val="2"/>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0357055" w14:textId="77777777" w:rsidR="0008408E" w:rsidRPr="004059C0" w:rsidRDefault="0008408E" w:rsidP="005873B2">
            <w:pPr>
              <w:widowControl w:val="0"/>
              <w:numPr>
                <w:ilvl w:val="0"/>
                <w:numId w:val="2"/>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14:paraId="2D235FBF" w14:textId="77777777" w:rsidR="0008408E" w:rsidRPr="004059C0" w:rsidRDefault="0008408E" w:rsidP="005873B2">
            <w:pPr>
              <w:widowControl w:val="0"/>
              <w:numPr>
                <w:ilvl w:val="0"/>
                <w:numId w:val="2"/>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1701" w:type="dxa"/>
          </w:tcPr>
          <w:p w14:paraId="411CE752" w14:textId="77777777" w:rsidR="0008408E" w:rsidRPr="004059C0" w:rsidRDefault="0008408E" w:rsidP="005873B2">
            <w:pPr>
              <w:keepNext/>
              <w:keepLines/>
              <w:pBdr>
                <w:top w:val="nil"/>
                <w:left w:val="nil"/>
                <w:bottom w:val="nil"/>
                <w:right w:val="nil"/>
                <w:between w:val="nil"/>
              </w:pBdr>
              <w:rPr>
                <w:rFonts w:ascii="Times New Roman" w:eastAsia="Times New Roman" w:hAnsi="Times New Roman" w:cs="Times New Roman"/>
                <w:color w:val="000000"/>
                <w:sz w:val="24"/>
                <w:szCs w:val="24"/>
              </w:rPr>
            </w:pPr>
          </w:p>
        </w:tc>
      </w:tr>
      <w:tr w:rsidR="0008408E" w:rsidRPr="004059C0" w14:paraId="2161C8B5" w14:textId="77777777" w:rsidTr="005873B2">
        <w:trPr>
          <w:trHeight w:val="20"/>
        </w:trPr>
        <w:tc>
          <w:tcPr>
            <w:tcW w:w="10314" w:type="dxa"/>
          </w:tcPr>
          <w:p w14:paraId="7E5600EA" w14:textId="77777777" w:rsidR="0008408E" w:rsidRPr="004059C0" w:rsidRDefault="0008408E" w:rsidP="005873B2">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Розділ IV. Подання та розкриття тендерної пропозиції</w:t>
            </w:r>
          </w:p>
          <w:p w14:paraId="446E1029" w14:textId="77777777" w:rsidR="0008408E" w:rsidRPr="004059C0" w:rsidRDefault="0008408E" w:rsidP="005873B2">
            <w:pPr>
              <w:widowControl w:val="0"/>
              <w:numPr>
                <w:ilvl w:val="0"/>
                <w:numId w:val="3"/>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Кінцевий строк подання тендерної пропозиції</w:t>
            </w:r>
          </w:p>
          <w:p w14:paraId="4D6ED82D" w14:textId="77777777" w:rsidR="0008408E" w:rsidRPr="004059C0" w:rsidRDefault="0008408E" w:rsidP="005873B2">
            <w:pPr>
              <w:widowControl w:val="0"/>
              <w:numPr>
                <w:ilvl w:val="0"/>
                <w:numId w:val="3"/>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Дата та час розкриття тендерної пропозиції</w:t>
            </w:r>
          </w:p>
        </w:tc>
        <w:tc>
          <w:tcPr>
            <w:tcW w:w="1701" w:type="dxa"/>
          </w:tcPr>
          <w:p w14:paraId="306803AD" w14:textId="77777777" w:rsidR="0008408E" w:rsidRPr="004059C0" w:rsidRDefault="0008408E" w:rsidP="005873B2">
            <w:pPr>
              <w:keepNext/>
              <w:keepLines/>
              <w:pBdr>
                <w:top w:val="nil"/>
                <w:left w:val="nil"/>
                <w:bottom w:val="nil"/>
                <w:right w:val="nil"/>
                <w:between w:val="nil"/>
              </w:pBdr>
              <w:rPr>
                <w:rFonts w:ascii="Times New Roman" w:eastAsia="Times New Roman" w:hAnsi="Times New Roman" w:cs="Times New Roman"/>
                <w:color w:val="000000"/>
                <w:sz w:val="24"/>
                <w:szCs w:val="24"/>
              </w:rPr>
            </w:pPr>
          </w:p>
        </w:tc>
      </w:tr>
      <w:tr w:rsidR="0008408E" w:rsidRPr="004059C0" w14:paraId="393B8A60" w14:textId="77777777" w:rsidTr="005873B2">
        <w:trPr>
          <w:trHeight w:val="20"/>
        </w:trPr>
        <w:tc>
          <w:tcPr>
            <w:tcW w:w="10314" w:type="dxa"/>
          </w:tcPr>
          <w:p w14:paraId="3F5D9ED2" w14:textId="77777777" w:rsidR="0008408E" w:rsidRPr="004059C0" w:rsidRDefault="0008408E" w:rsidP="005873B2">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Розділ V. Оцінка тендерної пропозиції</w:t>
            </w:r>
          </w:p>
          <w:p w14:paraId="05A2BAAE" w14:textId="77777777" w:rsidR="0008408E" w:rsidRPr="004059C0" w:rsidRDefault="0008408E" w:rsidP="005873B2">
            <w:pPr>
              <w:widowControl w:val="0"/>
              <w:numPr>
                <w:ilvl w:val="0"/>
                <w:numId w:val="4"/>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14:paraId="4EE05743" w14:textId="77777777" w:rsidR="0008408E" w:rsidRPr="004059C0" w:rsidRDefault="0008408E" w:rsidP="005873B2">
            <w:pPr>
              <w:widowControl w:val="0"/>
              <w:numPr>
                <w:ilvl w:val="0"/>
                <w:numId w:val="4"/>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 </w:t>
            </w:r>
          </w:p>
          <w:p w14:paraId="0F808C12" w14:textId="77777777" w:rsidR="0008408E" w:rsidRPr="004059C0" w:rsidRDefault="0008408E" w:rsidP="005873B2">
            <w:pPr>
              <w:widowControl w:val="0"/>
              <w:numPr>
                <w:ilvl w:val="0"/>
                <w:numId w:val="4"/>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Інша інформація</w:t>
            </w:r>
          </w:p>
          <w:p w14:paraId="518A4323" w14:textId="77777777" w:rsidR="0008408E" w:rsidRPr="004059C0" w:rsidRDefault="0008408E" w:rsidP="005873B2">
            <w:pPr>
              <w:widowControl w:val="0"/>
              <w:numPr>
                <w:ilvl w:val="0"/>
                <w:numId w:val="4"/>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Відхилення тендерних пропозицій</w:t>
            </w:r>
          </w:p>
        </w:tc>
        <w:tc>
          <w:tcPr>
            <w:tcW w:w="1701" w:type="dxa"/>
            <w:vAlign w:val="center"/>
          </w:tcPr>
          <w:p w14:paraId="403E832F" w14:textId="77777777" w:rsidR="0008408E" w:rsidRPr="004059C0" w:rsidRDefault="0008408E" w:rsidP="005873B2">
            <w:pPr>
              <w:keepNext/>
              <w:keepLines/>
              <w:pBdr>
                <w:top w:val="nil"/>
                <w:left w:val="nil"/>
                <w:bottom w:val="nil"/>
                <w:right w:val="nil"/>
                <w:between w:val="nil"/>
              </w:pBdr>
              <w:rPr>
                <w:rFonts w:ascii="Times New Roman" w:eastAsia="Times New Roman" w:hAnsi="Times New Roman" w:cs="Times New Roman"/>
                <w:color w:val="000000"/>
                <w:sz w:val="24"/>
                <w:szCs w:val="24"/>
              </w:rPr>
            </w:pPr>
          </w:p>
        </w:tc>
      </w:tr>
      <w:tr w:rsidR="0008408E" w:rsidRPr="004059C0" w14:paraId="038BEE4F" w14:textId="77777777" w:rsidTr="005873B2">
        <w:trPr>
          <w:trHeight w:val="20"/>
        </w:trPr>
        <w:tc>
          <w:tcPr>
            <w:tcW w:w="10314" w:type="dxa"/>
          </w:tcPr>
          <w:p w14:paraId="3C3858B8" w14:textId="77777777" w:rsidR="0008408E" w:rsidRPr="004059C0" w:rsidRDefault="0008408E" w:rsidP="005873B2">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Розділ VI. Результати тендеру та укладання договору про закупівлю</w:t>
            </w:r>
          </w:p>
        </w:tc>
        <w:tc>
          <w:tcPr>
            <w:tcW w:w="1701" w:type="dxa"/>
          </w:tcPr>
          <w:p w14:paraId="58B06E7F" w14:textId="77777777" w:rsidR="0008408E" w:rsidRPr="004059C0" w:rsidRDefault="0008408E" w:rsidP="005873B2">
            <w:pPr>
              <w:keepNext/>
              <w:keepLines/>
              <w:pBdr>
                <w:top w:val="nil"/>
                <w:left w:val="nil"/>
                <w:bottom w:val="nil"/>
                <w:right w:val="nil"/>
                <w:between w:val="nil"/>
              </w:pBdr>
              <w:rPr>
                <w:rFonts w:ascii="Times New Roman" w:eastAsia="Times New Roman" w:hAnsi="Times New Roman" w:cs="Times New Roman"/>
                <w:color w:val="000000"/>
                <w:sz w:val="24"/>
                <w:szCs w:val="24"/>
              </w:rPr>
            </w:pPr>
          </w:p>
        </w:tc>
      </w:tr>
      <w:tr w:rsidR="0008408E" w:rsidRPr="004059C0" w14:paraId="5F460867" w14:textId="77777777" w:rsidTr="005873B2">
        <w:trPr>
          <w:trHeight w:val="20"/>
        </w:trPr>
        <w:tc>
          <w:tcPr>
            <w:tcW w:w="10314" w:type="dxa"/>
          </w:tcPr>
          <w:p w14:paraId="2A41FCF4" w14:textId="77777777" w:rsidR="0008408E" w:rsidRPr="004059C0" w:rsidRDefault="0008408E" w:rsidP="0008408E">
            <w:pPr>
              <w:widowControl w:val="0"/>
              <w:numPr>
                <w:ilvl w:val="0"/>
                <w:numId w:val="5"/>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Відміна замовником торгів чи визнання їх такими, що не відбулися</w:t>
            </w:r>
          </w:p>
          <w:p w14:paraId="4091F595" w14:textId="77777777" w:rsidR="0008408E" w:rsidRPr="004059C0" w:rsidRDefault="0008408E" w:rsidP="0008408E">
            <w:pPr>
              <w:widowControl w:val="0"/>
              <w:numPr>
                <w:ilvl w:val="0"/>
                <w:numId w:val="5"/>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Строк укладання договору</w:t>
            </w:r>
          </w:p>
          <w:p w14:paraId="3A871FE8" w14:textId="77777777" w:rsidR="0008408E" w:rsidRPr="004059C0" w:rsidRDefault="0008408E" w:rsidP="0008408E">
            <w:pPr>
              <w:widowControl w:val="0"/>
              <w:numPr>
                <w:ilvl w:val="0"/>
                <w:numId w:val="5"/>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 xml:space="preserve">Проект договору про закупівлю </w:t>
            </w:r>
          </w:p>
          <w:p w14:paraId="6CDFEBC2" w14:textId="77777777" w:rsidR="0008408E" w:rsidRPr="004059C0" w:rsidRDefault="0008408E" w:rsidP="0008408E">
            <w:pPr>
              <w:widowControl w:val="0"/>
              <w:numPr>
                <w:ilvl w:val="0"/>
                <w:numId w:val="5"/>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p w14:paraId="65646191" w14:textId="77777777" w:rsidR="0008408E" w:rsidRPr="004059C0" w:rsidRDefault="0008408E" w:rsidP="0008408E">
            <w:pPr>
              <w:widowControl w:val="0"/>
              <w:numPr>
                <w:ilvl w:val="0"/>
                <w:numId w:val="5"/>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p w14:paraId="56FFEDB0" w14:textId="77777777" w:rsidR="0008408E" w:rsidRPr="004059C0" w:rsidRDefault="0008408E" w:rsidP="0008408E">
            <w:pPr>
              <w:widowControl w:val="0"/>
              <w:numPr>
                <w:ilvl w:val="0"/>
                <w:numId w:val="5"/>
              </w:numPr>
              <w:pBdr>
                <w:top w:val="nil"/>
                <w:left w:val="nil"/>
                <w:bottom w:val="nil"/>
                <w:right w:val="nil"/>
                <w:between w:val="nil"/>
              </w:pBdr>
              <w:ind w:left="0" w:firstLine="0"/>
              <w:jc w:val="both"/>
              <w:rPr>
                <w:rFonts w:ascii="Times New Roman" w:hAnsi="Times New Roman" w:cs="Times New Roman"/>
                <w:color w:val="000000"/>
              </w:rPr>
            </w:pPr>
            <w:r w:rsidRPr="004059C0">
              <w:rPr>
                <w:rFonts w:ascii="Times New Roman" w:eastAsia="Times New Roman" w:hAnsi="Times New Roman" w:cs="Times New Roman"/>
                <w:color w:val="000000"/>
                <w:sz w:val="24"/>
                <w:szCs w:val="24"/>
              </w:rPr>
              <w:t>Забезпечення виконання договору про закупівлю</w:t>
            </w:r>
          </w:p>
        </w:tc>
        <w:tc>
          <w:tcPr>
            <w:tcW w:w="1701" w:type="dxa"/>
          </w:tcPr>
          <w:p w14:paraId="334E5600" w14:textId="77777777" w:rsidR="0008408E" w:rsidRPr="004059C0" w:rsidRDefault="0008408E" w:rsidP="005873B2">
            <w:pPr>
              <w:keepNext/>
              <w:keepLines/>
              <w:pBdr>
                <w:top w:val="nil"/>
                <w:left w:val="nil"/>
                <w:bottom w:val="nil"/>
                <w:right w:val="nil"/>
                <w:between w:val="nil"/>
              </w:pBdr>
              <w:jc w:val="center"/>
              <w:rPr>
                <w:rFonts w:ascii="Times New Roman" w:eastAsia="Times New Roman" w:hAnsi="Times New Roman" w:cs="Times New Roman"/>
                <w:color w:val="000000"/>
                <w:sz w:val="24"/>
                <w:szCs w:val="24"/>
              </w:rPr>
            </w:pPr>
          </w:p>
        </w:tc>
      </w:tr>
      <w:tr w:rsidR="0008408E" w:rsidRPr="004059C0" w14:paraId="465A87C1" w14:textId="77777777" w:rsidTr="005873B2">
        <w:trPr>
          <w:trHeight w:val="80"/>
        </w:trPr>
        <w:tc>
          <w:tcPr>
            <w:tcW w:w="10314" w:type="dxa"/>
          </w:tcPr>
          <w:p w14:paraId="2336CA35"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xml:space="preserve">Додатки </w:t>
            </w:r>
          </w:p>
          <w:p w14:paraId="07F82109"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Додаток 1. Цінова пропозиція</w:t>
            </w:r>
          </w:p>
          <w:p w14:paraId="5517F836"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xml:space="preserve">Додаток 2. </w:t>
            </w:r>
            <w:r w:rsidRPr="00026314">
              <w:rPr>
                <w:rFonts w:ascii="Times New Roman" w:eastAsia="Times New Roman" w:hAnsi="Times New Roman" w:cs="Times New Roman"/>
                <w:color w:val="000000" w:themeColor="text1"/>
                <w:sz w:val="24"/>
                <w:szCs w:val="24"/>
              </w:rPr>
              <w:t xml:space="preserve">Кваліфікаційні критерії </w:t>
            </w:r>
          </w:p>
          <w:p w14:paraId="139A1453"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Додаток 3.</w:t>
            </w:r>
            <w:r w:rsidRPr="004059C0">
              <w:t xml:space="preserve"> </w:t>
            </w:r>
            <w:r w:rsidRPr="004059C0">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w:t>
            </w:r>
          </w:p>
          <w:p w14:paraId="190A6C6D"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Додаток 4. Проект Договору</w:t>
            </w:r>
          </w:p>
          <w:p w14:paraId="3FEE54E2" w14:textId="39FA0D90" w:rsidR="0008408E"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Додаток 5. Лист-згода.</w:t>
            </w:r>
          </w:p>
          <w:p w14:paraId="353B404A" w14:textId="28CC343E" w:rsidR="0008408E" w:rsidRPr="004059C0" w:rsidRDefault="00555AD1" w:rsidP="00AC3AC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Додаток 6. </w:t>
            </w:r>
            <w:r w:rsidRPr="00C54FD4">
              <w:rPr>
                <w:rFonts w:ascii="Times New Roman" w:eastAsia="Times New Roman" w:hAnsi="Times New Roman" w:cs="Times New Roman"/>
                <w:sz w:val="24"/>
                <w:szCs w:val="24"/>
                <w:lang w:eastAsia="uk-UA" w:bidi="uk-UA"/>
              </w:rPr>
              <w:t>Перелік закладів освіти</w:t>
            </w:r>
            <w:r>
              <w:rPr>
                <w:rFonts w:ascii="Times New Roman" w:eastAsia="Times New Roman" w:hAnsi="Times New Roman" w:cs="Times New Roman"/>
                <w:sz w:val="24"/>
                <w:szCs w:val="24"/>
                <w:lang w:eastAsia="uk-UA" w:bidi="uk-UA"/>
              </w:rPr>
              <w:t>.</w:t>
            </w:r>
          </w:p>
        </w:tc>
        <w:tc>
          <w:tcPr>
            <w:tcW w:w="1701" w:type="dxa"/>
          </w:tcPr>
          <w:p w14:paraId="3D1E16B9" w14:textId="77777777" w:rsidR="0008408E" w:rsidRPr="004059C0" w:rsidRDefault="0008408E" w:rsidP="005873B2">
            <w:pPr>
              <w:keepNext/>
              <w:keepLines/>
              <w:pBdr>
                <w:top w:val="nil"/>
                <w:left w:val="nil"/>
                <w:bottom w:val="nil"/>
                <w:right w:val="nil"/>
                <w:between w:val="nil"/>
              </w:pBdr>
              <w:rPr>
                <w:rFonts w:ascii="Times New Roman" w:eastAsia="Times New Roman" w:hAnsi="Times New Roman" w:cs="Times New Roman"/>
                <w:color w:val="000000"/>
                <w:sz w:val="24"/>
                <w:szCs w:val="24"/>
              </w:rPr>
            </w:pPr>
          </w:p>
        </w:tc>
      </w:tr>
    </w:tbl>
    <w:p w14:paraId="1A16DB12" w14:textId="77777777" w:rsidR="0008408E" w:rsidRPr="004059C0" w:rsidRDefault="0008408E" w:rsidP="0008408E">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p>
    <w:tbl>
      <w:tblPr>
        <w:tblStyle w:val="9"/>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510"/>
        <w:gridCol w:w="6237"/>
      </w:tblGrid>
      <w:tr w:rsidR="0008408E" w:rsidRPr="004059C0" w14:paraId="7B3097B0" w14:textId="77777777" w:rsidTr="005873B2">
        <w:trPr>
          <w:trHeight w:val="20"/>
        </w:trPr>
        <w:tc>
          <w:tcPr>
            <w:tcW w:w="10314" w:type="dxa"/>
            <w:gridSpan w:val="3"/>
          </w:tcPr>
          <w:p w14:paraId="79DF00DA"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I. Загальні положення</w:t>
            </w:r>
          </w:p>
        </w:tc>
      </w:tr>
      <w:tr w:rsidR="0008408E" w:rsidRPr="004059C0" w14:paraId="16CF6ED2" w14:textId="77777777" w:rsidTr="005873B2">
        <w:trPr>
          <w:trHeight w:val="20"/>
        </w:trPr>
        <w:tc>
          <w:tcPr>
            <w:tcW w:w="567" w:type="dxa"/>
          </w:tcPr>
          <w:p w14:paraId="12383BBE"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1</w:t>
            </w:r>
          </w:p>
        </w:tc>
        <w:tc>
          <w:tcPr>
            <w:tcW w:w="3510" w:type="dxa"/>
          </w:tcPr>
          <w:p w14:paraId="1258A4CB"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2</w:t>
            </w:r>
          </w:p>
        </w:tc>
        <w:tc>
          <w:tcPr>
            <w:tcW w:w="6237" w:type="dxa"/>
          </w:tcPr>
          <w:p w14:paraId="6DB6BF22"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3</w:t>
            </w:r>
          </w:p>
        </w:tc>
      </w:tr>
      <w:tr w:rsidR="0008408E" w:rsidRPr="004059C0" w14:paraId="556A08BD" w14:textId="77777777" w:rsidTr="005873B2">
        <w:trPr>
          <w:trHeight w:val="20"/>
        </w:trPr>
        <w:tc>
          <w:tcPr>
            <w:tcW w:w="567" w:type="dxa"/>
          </w:tcPr>
          <w:p w14:paraId="2EDB1E52"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1.</w:t>
            </w:r>
          </w:p>
        </w:tc>
        <w:tc>
          <w:tcPr>
            <w:tcW w:w="3510" w:type="dxa"/>
          </w:tcPr>
          <w:p w14:paraId="2726F3D3"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Терміни, які вживаються в тендерній документації</w:t>
            </w:r>
          </w:p>
        </w:tc>
        <w:tc>
          <w:tcPr>
            <w:tcW w:w="6237" w:type="dxa"/>
          </w:tcPr>
          <w:p w14:paraId="1C64BCCC" w14:textId="77777777" w:rsidR="0008408E" w:rsidRPr="004059C0" w:rsidRDefault="0008408E" w:rsidP="005873B2">
            <w:pPr>
              <w:snapToGrid w:val="0"/>
              <w:jc w:val="both"/>
              <w:rPr>
                <w:rFonts w:ascii="Times New Roman" w:eastAsia="Times New Roman" w:hAnsi="Times New Roman"/>
                <w:sz w:val="24"/>
                <w:szCs w:val="24"/>
                <w:lang w:eastAsia="ar-SA"/>
              </w:rPr>
            </w:pPr>
            <w:r w:rsidRPr="004059C0">
              <w:rPr>
                <w:rFonts w:ascii="Times New Roman" w:eastAsia="Times New Roman" w:hAnsi="Times New Roman"/>
                <w:sz w:val="24"/>
                <w:szCs w:val="24"/>
                <w:lang w:eastAsia="ar-S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Особливості).</w:t>
            </w:r>
          </w:p>
          <w:p w14:paraId="5FAB9B19"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Терміни вживаються у значенні, наведеному в Законі та Постанові.</w:t>
            </w:r>
          </w:p>
        </w:tc>
      </w:tr>
      <w:tr w:rsidR="0008408E" w:rsidRPr="004059C0" w14:paraId="62CB15FD" w14:textId="77777777" w:rsidTr="005873B2">
        <w:trPr>
          <w:trHeight w:val="20"/>
        </w:trPr>
        <w:tc>
          <w:tcPr>
            <w:tcW w:w="567" w:type="dxa"/>
          </w:tcPr>
          <w:p w14:paraId="5FDE21C3"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2.</w:t>
            </w:r>
          </w:p>
        </w:tc>
        <w:tc>
          <w:tcPr>
            <w:tcW w:w="3510" w:type="dxa"/>
          </w:tcPr>
          <w:p w14:paraId="67C20D47" w14:textId="77777777" w:rsidR="0008408E" w:rsidRPr="004059C0" w:rsidRDefault="0008408E" w:rsidP="005873B2">
            <w:pPr>
              <w:pBdr>
                <w:top w:val="nil"/>
                <w:left w:val="nil"/>
                <w:bottom w:val="nil"/>
                <w:right w:val="nil"/>
                <w:between w:val="nil"/>
              </w:pBdr>
              <w:tabs>
                <w:tab w:val="left" w:pos="2160"/>
                <w:tab w:val="left" w:pos="3600"/>
              </w:tabs>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Інформація про замовника торгів</w:t>
            </w:r>
          </w:p>
        </w:tc>
        <w:tc>
          <w:tcPr>
            <w:tcW w:w="6237" w:type="dxa"/>
          </w:tcPr>
          <w:p w14:paraId="1A845C06"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08408E" w:rsidRPr="004059C0" w14:paraId="6551EB4B" w14:textId="77777777" w:rsidTr="005A1F6E">
        <w:trPr>
          <w:trHeight w:val="20"/>
        </w:trPr>
        <w:tc>
          <w:tcPr>
            <w:tcW w:w="567" w:type="dxa"/>
          </w:tcPr>
          <w:p w14:paraId="24177383"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2.1</w:t>
            </w:r>
          </w:p>
        </w:tc>
        <w:tc>
          <w:tcPr>
            <w:tcW w:w="3510" w:type="dxa"/>
            <w:shd w:val="clear" w:color="auto" w:fill="auto"/>
          </w:tcPr>
          <w:p w14:paraId="32B731F2" w14:textId="77777777" w:rsidR="0008408E" w:rsidRPr="00A6008C" w:rsidRDefault="0008408E" w:rsidP="005873B2">
            <w:pPr>
              <w:pBdr>
                <w:top w:val="nil"/>
                <w:left w:val="nil"/>
                <w:bottom w:val="nil"/>
                <w:right w:val="nil"/>
                <w:between w:val="nil"/>
              </w:pBdr>
              <w:rPr>
                <w:rFonts w:ascii="Times New Roman" w:eastAsia="Times New Roman" w:hAnsi="Times New Roman" w:cs="Times New Roman"/>
                <w:color w:val="000000"/>
                <w:sz w:val="24"/>
                <w:szCs w:val="24"/>
                <w:highlight w:val="yellow"/>
              </w:rPr>
            </w:pPr>
            <w:r w:rsidRPr="005A1F6E">
              <w:rPr>
                <w:rFonts w:ascii="Times New Roman" w:eastAsia="Times New Roman" w:hAnsi="Times New Roman" w:cs="Times New Roman"/>
                <w:color w:val="000000"/>
                <w:sz w:val="24"/>
                <w:szCs w:val="24"/>
              </w:rPr>
              <w:t>повне найменування </w:t>
            </w:r>
          </w:p>
        </w:tc>
        <w:tc>
          <w:tcPr>
            <w:tcW w:w="6237" w:type="dxa"/>
          </w:tcPr>
          <w:p w14:paraId="3903E416" w14:textId="0EB478D8" w:rsidR="0008408E" w:rsidRPr="00A6008C" w:rsidRDefault="005A1F6E" w:rsidP="005873B2">
            <w:pPr>
              <w:pBdr>
                <w:top w:val="nil"/>
                <w:left w:val="nil"/>
                <w:bottom w:val="nil"/>
                <w:right w:val="nil"/>
                <w:between w:val="nil"/>
              </w:pBdr>
              <w:tabs>
                <w:tab w:val="left" w:pos="2160"/>
                <w:tab w:val="left" w:pos="3600"/>
              </w:tabs>
              <w:jc w:val="both"/>
              <w:rPr>
                <w:rFonts w:ascii="Times New Roman" w:eastAsia="Times New Roman" w:hAnsi="Times New Roman" w:cs="Times New Roman"/>
                <w:color w:val="000000"/>
                <w:sz w:val="24"/>
                <w:szCs w:val="24"/>
                <w:highlight w:val="yellow"/>
              </w:rPr>
            </w:pPr>
            <w:r w:rsidRPr="005A1F6E">
              <w:rPr>
                <w:rFonts w:ascii="Times New Roman" w:eastAsia="Times New Roman" w:hAnsi="Times New Roman" w:cs="Times New Roman"/>
                <w:color w:val="000000"/>
                <w:sz w:val="24"/>
                <w:szCs w:val="24"/>
              </w:rPr>
              <w:t>Відділ освіти, культури, молоді та спорту Піщанської сільської ради Подільського району Одеської області</w:t>
            </w:r>
          </w:p>
        </w:tc>
      </w:tr>
      <w:tr w:rsidR="0008408E" w:rsidRPr="004059C0" w14:paraId="6B02C301" w14:textId="77777777" w:rsidTr="005873B2">
        <w:trPr>
          <w:trHeight w:val="20"/>
        </w:trPr>
        <w:tc>
          <w:tcPr>
            <w:tcW w:w="567" w:type="dxa"/>
          </w:tcPr>
          <w:p w14:paraId="12BC8B25"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2.2</w:t>
            </w:r>
          </w:p>
        </w:tc>
        <w:tc>
          <w:tcPr>
            <w:tcW w:w="3510" w:type="dxa"/>
          </w:tcPr>
          <w:p w14:paraId="6632B752" w14:textId="77777777" w:rsidR="0008408E" w:rsidRPr="00A6008C" w:rsidRDefault="0008408E" w:rsidP="005873B2">
            <w:pPr>
              <w:pBdr>
                <w:top w:val="nil"/>
                <w:left w:val="nil"/>
                <w:bottom w:val="nil"/>
                <w:right w:val="nil"/>
                <w:between w:val="nil"/>
              </w:pBdr>
              <w:rPr>
                <w:rFonts w:ascii="Times New Roman" w:eastAsia="Times New Roman" w:hAnsi="Times New Roman" w:cs="Times New Roman"/>
                <w:color w:val="000000"/>
                <w:sz w:val="24"/>
                <w:szCs w:val="24"/>
                <w:highlight w:val="yellow"/>
              </w:rPr>
            </w:pPr>
            <w:r w:rsidRPr="005A1F6E">
              <w:rPr>
                <w:rFonts w:ascii="Times New Roman" w:eastAsia="Times New Roman" w:hAnsi="Times New Roman" w:cs="Times New Roman"/>
                <w:color w:val="000000"/>
                <w:sz w:val="24"/>
                <w:szCs w:val="24"/>
              </w:rPr>
              <w:t>місцезнаходження </w:t>
            </w:r>
          </w:p>
        </w:tc>
        <w:tc>
          <w:tcPr>
            <w:tcW w:w="6237" w:type="dxa"/>
          </w:tcPr>
          <w:p w14:paraId="15B75430" w14:textId="77777777" w:rsidR="005A1F6E" w:rsidRPr="005A1F6E" w:rsidRDefault="005A1F6E" w:rsidP="005A1F6E">
            <w:pPr>
              <w:pBdr>
                <w:top w:val="nil"/>
                <w:left w:val="nil"/>
                <w:bottom w:val="nil"/>
                <w:right w:val="nil"/>
                <w:between w:val="nil"/>
              </w:pBdr>
              <w:tabs>
                <w:tab w:val="left" w:pos="2160"/>
                <w:tab w:val="left" w:pos="3600"/>
              </w:tabs>
              <w:jc w:val="both"/>
              <w:rPr>
                <w:rFonts w:ascii="Times New Roman" w:eastAsia="Times New Roman" w:hAnsi="Times New Roman" w:cs="Times New Roman"/>
                <w:color w:val="000000"/>
                <w:sz w:val="24"/>
                <w:szCs w:val="24"/>
              </w:rPr>
            </w:pPr>
            <w:r w:rsidRPr="005A1F6E">
              <w:rPr>
                <w:rFonts w:ascii="Times New Roman" w:eastAsia="Times New Roman" w:hAnsi="Times New Roman" w:cs="Times New Roman"/>
                <w:color w:val="000000"/>
                <w:sz w:val="24"/>
                <w:szCs w:val="24"/>
              </w:rPr>
              <w:t xml:space="preserve">Україна, 66101, Одеська область,  Подільський район, </w:t>
            </w:r>
          </w:p>
          <w:p w14:paraId="42AFBD6C" w14:textId="35257C8C" w:rsidR="0008408E" w:rsidRPr="00A6008C" w:rsidRDefault="005A1F6E" w:rsidP="005A1F6E">
            <w:pPr>
              <w:pBdr>
                <w:top w:val="nil"/>
                <w:left w:val="nil"/>
                <w:bottom w:val="nil"/>
                <w:right w:val="nil"/>
                <w:between w:val="nil"/>
              </w:pBdr>
              <w:tabs>
                <w:tab w:val="left" w:pos="2160"/>
                <w:tab w:val="left" w:pos="3600"/>
              </w:tabs>
              <w:jc w:val="both"/>
              <w:rPr>
                <w:rFonts w:ascii="Times New Roman" w:eastAsia="Times New Roman" w:hAnsi="Times New Roman" w:cs="Times New Roman"/>
                <w:color w:val="000000"/>
                <w:sz w:val="24"/>
                <w:szCs w:val="24"/>
                <w:highlight w:val="yellow"/>
              </w:rPr>
            </w:pPr>
            <w:r w:rsidRPr="005A1F6E">
              <w:rPr>
                <w:rFonts w:ascii="Times New Roman" w:eastAsia="Times New Roman" w:hAnsi="Times New Roman" w:cs="Times New Roman"/>
                <w:color w:val="000000"/>
                <w:sz w:val="24"/>
                <w:szCs w:val="24"/>
              </w:rPr>
              <w:t>м. Балта, вул. Магдебурзька, буд. 9</w:t>
            </w:r>
          </w:p>
        </w:tc>
      </w:tr>
      <w:tr w:rsidR="0008408E" w:rsidRPr="004059C0" w14:paraId="7C8352CA" w14:textId="77777777" w:rsidTr="005873B2">
        <w:trPr>
          <w:trHeight w:val="20"/>
        </w:trPr>
        <w:tc>
          <w:tcPr>
            <w:tcW w:w="567" w:type="dxa"/>
          </w:tcPr>
          <w:p w14:paraId="63FFF758"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2.3</w:t>
            </w:r>
          </w:p>
        </w:tc>
        <w:tc>
          <w:tcPr>
            <w:tcW w:w="3510" w:type="dxa"/>
          </w:tcPr>
          <w:p w14:paraId="6DC0E014" w14:textId="77777777" w:rsidR="0008408E" w:rsidRPr="00A6008C" w:rsidRDefault="0008408E" w:rsidP="005873B2">
            <w:pPr>
              <w:pBdr>
                <w:top w:val="nil"/>
                <w:left w:val="nil"/>
                <w:bottom w:val="nil"/>
                <w:right w:val="nil"/>
                <w:between w:val="nil"/>
              </w:pBdr>
              <w:rPr>
                <w:rFonts w:ascii="Times New Roman" w:eastAsia="Times New Roman" w:hAnsi="Times New Roman" w:cs="Times New Roman"/>
                <w:color w:val="000000"/>
                <w:sz w:val="24"/>
                <w:szCs w:val="24"/>
                <w:highlight w:val="yellow"/>
              </w:rPr>
            </w:pPr>
            <w:r w:rsidRPr="005A1F6E">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 </w:t>
            </w:r>
          </w:p>
        </w:tc>
        <w:tc>
          <w:tcPr>
            <w:tcW w:w="6237" w:type="dxa"/>
          </w:tcPr>
          <w:p w14:paraId="37E4F98B" w14:textId="77777777" w:rsidR="005A1F6E" w:rsidRPr="005A1F6E" w:rsidRDefault="005A1F6E" w:rsidP="005A1F6E">
            <w:pPr>
              <w:ind w:right="-56"/>
              <w:jc w:val="both"/>
              <w:rPr>
                <w:rFonts w:ascii="Times New Roman" w:eastAsia="Times New Roman" w:hAnsi="Times New Roman" w:cs="Times New Roman"/>
                <w:color w:val="000000"/>
                <w:sz w:val="24"/>
                <w:szCs w:val="24"/>
                <w:lang w:val="ru-RU"/>
              </w:rPr>
            </w:pPr>
            <w:r w:rsidRPr="005A1F6E">
              <w:rPr>
                <w:rFonts w:ascii="Times New Roman" w:eastAsia="Times New Roman" w:hAnsi="Times New Roman" w:cs="Times New Roman"/>
                <w:color w:val="000000"/>
                <w:sz w:val="24"/>
                <w:szCs w:val="24"/>
                <w:lang w:val="ru-RU"/>
              </w:rPr>
              <w:t>ПІБ: Бадюл Інна Миколаївна</w:t>
            </w:r>
          </w:p>
          <w:p w14:paraId="66461B64" w14:textId="77777777" w:rsidR="005A1F6E" w:rsidRPr="005A1F6E" w:rsidRDefault="005A1F6E" w:rsidP="005A1F6E">
            <w:pPr>
              <w:ind w:right="-56"/>
              <w:jc w:val="both"/>
              <w:rPr>
                <w:rFonts w:ascii="Times New Roman" w:eastAsia="Times New Roman" w:hAnsi="Times New Roman" w:cs="Times New Roman"/>
                <w:color w:val="000000"/>
                <w:sz w:val="24"/>
                <w:szCs w:val="24"/>
                <w:lang w:val="ru-RU"/>
              </w:rPr>
            </w:pPr>
            <w:r w:rsidRPr="005A1F6E">
              <w:rPr>
                <w:rFonts w:ascii="Times New Roman" w:eastAsia="Times New Roman" w:hAnsi="Times New Roman" w:cs="Times New Roman"/>
                <w:color w:val="000000"/>
                <w:sz w:val="24"/>
                <w:szCs w:val="24"/>
                <w:lang w:val="ru-RU"/>
              </w:rPr>
              <w:t>Посада: спеціаліст з публічних закупівель, уповноважена особа</w:t>
            </w:r>
          </w:p>
          <w:p w14:paraId="2A95B9A0" w14:textId="77777777" w:rsidR="005A1F6E" w:rsidRPr="005A1F6E" w:rsidRDefault="005A1F6E" w:rsidP="005A1F6E">
            <w:pPr>
              <w:ind w:right="-56"/>
              <w:jc w:val="both"/>
              <w:rPr>
                <w:rFonts w:ascii="Times New Roman" w:eastAsia="Times New Roman" w:hAnsi="Times New Roman" w:cs="Times New Roman"/>
                <w:color w:val="000000"/>
                <w:sz w:val="24"/>
                <w:szCs w:val="24"/>
                <w:lang w:val="ru-RU"/>
              </w:rPr>
            </w:pPr>
            <w:r w:rsidRPr="005A1F6E">
              <w:rPr>
                <w:rFonts w:ascii="Times New Roman" w:eastAsia="Times New Roman" w:hAnsi="Times New Roman" w:cs="Times New Roman"/>
                <w:color w:val="000000"/>
                <w:sz w:val="24"/>
                <w:szCs w:val="24"/>
                <w:lang w:val="ru-RU"/>
              </w:rPr>
              <w:t>Тел: +380669196788</w:t>
            </w:r>
          </w:p>
          <w:p w14:paraId="2FD79531" w14:textId="4CFEF0FD" w:rsidR="0008408E" w:rsidRPr="005A1F6E" w:rsidRDefault="005A1F6E" w:rsidP="005A1F6E">
            <w:pPr>
              <w:ind w:right="-56"/>
              <w:jc w:val="both"/>
              <w:rPr>
                <w:rFonts w:ascii="Times New Roman" w:eastAsia="Times New Roman" w:hAnsi="Times New Roman" w:cs="Times New Roman"/>
                <w:color w:val="000000"/>
                <w:sz w:val="24"/>
                <w:szCs w:val="24"/>
                <w:highlight w:val="yellow"/>
                <w:lang w:val="en-US"/>
              </w:rPr>
            </w:pPr>
            <w:r w:rsidRPr="005A1F6E">
              <w:rPr>
                <w:rFonts w:ascii="Times New Roman" w:eastAsia="Times New Roman" w:hAnsi="Times New Roman" w:cs="Times New Roman"/>
                <w:color w:val="000000"/>
                <w:sz w:val="24"/>
                <w:szCs w:val="24"/>
                <w:lang w:val="en-US"/>
              </w:rPr>
              <w:t>e-mail: balta_rvo@ukr.net</w:t>
            </w:r>
          </w:p>
        </w:tc>
      </w:tr>
      <w:tr w:rsidR="0008408E" w:rsidRPr="004059C0" w14:paraId="22F1BD66" w14:textId="77777777" w:rsidTr="005873B2">
        <w:trPr>
          <w:trHeight w:val="20"/>
        </w:trPr>
        <w:tc>
          <w:tcPr>
            <w:tcW w:w="567" w:type="dxa"/>
          </w:tcPr>
          <w:p w14:paraId="550BFA7E"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3.</w:t>
            </w:r>
          </w:p>
        </w:tc>
        <w:tc>
          <w:tcPr>
            <w:tcW w:w="3510" w:type="dxa"/>
          </w:tcPr>
          <w:p w14:paraId="4795939B"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Процедура закупівлі</w:t>
            </w:r>
          </w:p>
        </w:tc>
        <w:tc>
          <w:tcPr>
            <w:tcW w:w="6237" w:type="dxa"/>
          </w:tcPr>
          <w:p w14:paraId="504C875C"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Відкриті торги з особливостями</w:t>
            </w:r>
          </w:p>
        </w:tc>
      </w:tr>
      <w:tr w:rsidR="0008408E" w:rsidRPr="004059C0" w14:paraId="518A78EF" w14:textId="77777777" w:rsidTr="005873B2">
        <w:trPr>
          <w:trHeight w:val="20"/>
        </w:trPr>
        <w:tc>
          <w:tcPr>
            <w:tcW w:w="567" w:type="dxa"/>
          </w:tcPr>
          <w:p w14:paraId="2EFBB7E4"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4.</w:t>
            </w:r>
          </w:p>
        </w:tc>
        <w:tc>
          <w:tcPr>
            <w:tcW w:w="3510" w:type="dxa"/>
          </w:tcPr>
          <w:p w14:paraId="09CA6466"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Інформація про предмет закупівлі</w:t>
            </w:r>
            <w:r w:rsidRPr="004059C0">
              <w:rPr>
                <w:rFonts w:ascii="Times New Roman" w:eastAsia="Times New Roman" w:hAnsi="Times New Roman" w:cs="Times New Roman"/>
                <w:color w:val="000000"/>
                <w:sz w:val="24"/>
                <w:szCs w:val="24"/>
              </w:rPr>
              <w:t> </w:t>
            </w:r>
          </w:p>
        </w:tc>
        <w:tc>
          <w:tcPr>
            <w:tcW w:w="6237" w:type="dxa"/>
          </w:tcPr>
          <w:p w14:paraId="347A43DE"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p>
        </w:tc>
      </w:tr>
      <w:tr w:rsidR="0008408E" w:rsidRPr="004059C0" w14:paraId="3EAA37DF" w14:textId="77777777" w:rsidTr="005873B2">
        <w:trPr>
          <w:trHeight w:val="20"/>
        </w:trPr>
        <w:tc>
          <w:tcPr>
            <w:tcW w:w="567" w:type="dxa"/>
          </w:tcPr>
          <w:p w14:paraId="484E4822"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4.1</w:t>
            </w:r>
          </w:p>
        </w:tc>
        <w:tc>
          <w:tcPr>
            <w:tcW w:w="3510" w:type="dxa"/>
          </w:tcPr>
          <w:p w14:paraId="7E321BFC" w14:textId="77777777" w:rsidR="0008408E" w:rsidRPr="00DA6222"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DA6222">
              <w:rPr>
                <w:rFonts w:ascii="Times New Roman" w:eastAsia="Times New Roman" w:hAnsi="Times New Roman" w:cs="Times New Roman"/>
                <w:color w:val="000000"/>
                <w:sz w:val="24"/>
                <w:szCs w:val="24"/>
              </w:rPr>
              <w:t>назва предмета закупівлі</w:t>
            </w:r>
          </w:p>
        </w:tc>
        <w:tc>
          <w:tcPr>
            <w:tcW w:w="6237" w:type="dxa"/>
          </w:tcPr>
          <w:p w14:paraId="53A639C6" w14:textId="12EFFB6A" w:rsidR="00A6008C" w:rsidRPr="00A6008C" w:rsidRDefault="00A6008C" w:rsidP="00A6008C">
            <w:pPr>
              <w:ind w:right="-56"/>
              <w:jc w:val="both"/>
              <w:rPr>
                <w:rFonts w:ascii="Times New Roman" w:hAnsi="Times New Roman"/>
                <w:color w:val="000000"/>
                <w:sz w:val="24"/>
                <w:lang w:val="ru-RU"/>
              </w:rPr>
            </w:pPr>
            <w:r w:rsidRPr="009C4FEC">
              <w:rPr>
                <w:rFonts w:ascii="Times New Roman" w:eastAsia="Times New Roman" w:hAnsi="Times New Roman" w:cs="Times New Roman"/>
                <w:b/>
                <w:color w:val="000000"/>
                <w:sz w:val="28"/>
                <w:szCs w:val="28"/>
              </w:rPr>
              <w:t>«</w:t>
            </w:r>
            <w:r w:rsidRPr="00A6008C">
              <w:rPr>
                <w:rFonts w:ascii="Times New Roman" w:hAnsi="Times New Roman"/>
                <w:color w:val="000000"/>
                <w:sz w:val="24"/>
                <w:lang w:val="ru-RU"/>
              </w:rPr>
              <w:t xml:space="preserve">Код  ДК 021:2015:32320000-2: Телевізійне й аудіовізуальне обладнання </w:t>
            </w:r>
            <w:r>
              <w:rPr>
                <w:rFonts w:ascii="Times New Roman" w:hAnsi="Times New Roman"/>
                <w:color w:val="000000"/>
                <w:sz w:val="24"/>
                <w:lang w:val="ru-RU"/>
              </w:rPr>
              <w:t xml:space="preserve"> </w:t>
            </w:r>
            <w:r w:rsidRPr="00A6008C">
              <w:rPr>
                <w:rFonts w:ascii="Times New Roman" w:hAnsi="Times New Roman"/>
                <w:color w:val="000000"/>
                <w:sz w:val="24"/>
                <w:lang w:val="ru-RU"/>
              </w:rPr>
              <w:t>(</w:t>
            </w:r>
            <w:r w:rsidRPr="00A6008C">
              <w:rPr>
                <w:rFonts w:ascii="Times New Roman" w:hAnsi="Times New Roman"/>
                <w:b/>
                <w:sz w:val="24"/>
                <w:szCs w:val="24"/>
              </w:rPr>
              <w:t>Комплект мультимедійного обладнання. Тип 1</w:t>
            </w:r>
            <w:r w:rsidRPr="00A6008C">
              <w:rPr>
                <w:rFonts w:ascii="Times New Roman" w:hAnsi="Times New Roman"/>
                <w:color w:val="000000"/>
                <w:sz w:val="24"/>
                <w:lang w:val="ru-RU"/>
              </w:rPr>
              <w:t>)»</w:t>
            </w:r>
          </w:p>
          <w:p w14:paraId="6368985E" w14:textId="73CD2DC8" w:rsidR="0008408E" w:rsidRPr="00DA6222"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08408E" w:rsidRPr="004059C0" w14:paraId="72A81979" w14:textId="77777777" w:rsidTr="005873B2">
        <w:trPr>
          <w:trHeight w:val="20"/>
        </w:trPr>
        <w:tc>
          <w:tcPr>
            <w:tcW w:w="567" w:type="dxa"/>
          </w:tcPr>
          <w:p w14:paraId="232E4B2B"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4.2</w:t>
            </w:r>
          </w:p>
        </w:tc>
        <w:tc>
          <w:tcPr>
            <w:tcW w:w="3510" w:type="dxa"/>
          </w:tcPr>
          <w:p w14:paraId="42066C57"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237" w:type="dxa"/>
          </w:tcPr>
          <w:p w14:paraId="0B771688"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Замовником окремі частини предмета закупівлі (лоти) не визначено</w:t>
            </w:r>
          </w:p>
        </w:tc>
      </w:tr>
      <w:tr w:rsidR="0008408E" w:rsidRPr="004059C0" w14:paraId="122F0868" w14:textId="77777777" w:rsidTr="005873B2">
        <w:trPr>
          <w:trHeight w:val="20"/>
        </w:trPr>
        <w:tc>
          <w:tcPr>
            <w:tcW w:w="567" w:type="dxa"/>
          </w:tcPr>
          <w:p w14:paraId="35E62E65"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4.3</w:t>
            </w:r>
          </w:p>
        </w:tc>
        <w:tc>
          <w:tcPr>
            <w:tcW w:w="3510" w:type="dxa"/>
          </w:tcPr>
          <w:p w14:paraId="5A8EA0D9"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237" w:type="dxa"/>
          </w:tcPr>
          <w:p w14:paraId="7810731C" w14:textId="16CA40D1" w:rsidR="0008408E" w:rsidRPr="00F60368"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F60368">
              <w:rPr>
                <w:rFonts w:ascii="Times New Roman" w:eastAsia="Times New Roman" w:hAnsi="Times New Roman" w:cs="Times New Roman"/>
                <w:color w:val="000000"/>
                <w:sz w:val="24"/>
                <w:szCs w:val="24"/>
              </w:rPr>
              <w:t xml:space="preserve">Обсяги: Відповідно до технічних вимог (Додаток № 3) </w:t>
            </w:r>
          </w:p>
          <w:p w14:paraId="7C3B8375" w14:textId="46243C88" w:rsidR="006C76FD" w:rsidRPr="004059C0" w:rsidRDefault="006C76FD"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F60368">
              <w:rPr>
                <w:rFonts w:ascii="Times New Roman" w:eastAsia="Times New Roman" w:hAnsi="Times New Roman" w:cs="Times New Roman"/>
                <w:color w:val="000000"/>
                <w:sz w:val="24"/>
                <w:szCs w:val="24"/>
              </w:rPr>
              <w:t xml:space="preserve">та Додатку № </w:t>
            </w:r>
            <w:r w:rsidR="00F60368" w:rsidRPr="00F60368">
              <w:rPr>
                <w:rFonts w:ascii="Times New Roman" w:eastAsia="Times New Roman" w:hAnsi="Times New Roman" w:cs="Times New Roman"/>
                <w:color w:val="000000"/>
                <w:sz w:val="24"/>
                <w:szCs w:val="24"/>
              </w:rPr>
              <w:t xml:space="preserve">6 </w:t>
            </w:r>
            <w:r w:rsidRPr="00F60368">
              <w:rPr>
                <w:rFonts w:ascii="Times New Roman" w:eastAsia="Times New Roman" w:hAnsi="Times New Roman" w:cs="Times New Roman"/>
                <w:color w:val="000000"/>
                <w:sz w:val="24"/>
                <w:szCs w:val="24"/>
              </w:rPr>
              <w:t xml:space="preserve"> до тендерної документації)</w:t>
            </w:r>
          </w:p>
        </w:tc>
      </w:tr>
      <w:tr w:rsidR="0008408E" w:rsidRPr="004059C0" w14:paraId="2A4960B6" w14:textId="77777777" w:rsidTr="005873B2">
        <w:trPr>
          <w:trHeight w:val="20"/>
        </w:trPr>
        <w:tc>
          <w:tcPr>
            <w:tcW w:w="567" w:type="dxa"/>
          </w:tcPr>
          <w:p w14:paraId="31623CA6"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4.4</w:t>
            </w:r>
          </w:p>
        </w:tc>
        <w:tc>
          <w:tcPr>
            <w:tcW w:w="3510" w:type="dxa"/>
          </w:tcPr>
          <w:p w14:paraId="20BD6EFE"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237" w:type="dxa"/>
          </w:tcPr>
          <w:p w14:paraId="1E57D314" w14:textId="4FC873DC" w:rsidR="0008408E" w:rsidRPr="00870B32" w:rsidRDefault="0008408E" w:rsidP="005873B2">
            <w:pPr>
              <w:pBdr>
                <w:top w:val="nil"/>
                <w:left w:val="nil"/>
                <w:bottom w:val="nil"/>
                <w:right w:val="nil"/>
                <w:between w:val="nil"/>
              </w:pBdr>
              <w:jc w:val="both"/>
              <w:rPr>
                <w:rFonts w:ascii="Times New Roman" w:eastAsia="Times New Roman" w:hAnsi="Times New Roman" w:cs="Times New Roman"/>
                <w:b/>
                <w:color w:val="FF0000"/>
                <w:sz w:val="24"/>
                <w:szCs w:val="24"/>
                <w:highlight w:val="yellow"/>
              </w:rPr>
            </w:pPr>
            <w:r w:rsidRPr="00870B32">
              <w:rPr>
                <w:rFonts w:ascii="Times New Roman" w:hAnsi="Times New Roman"/>
                <w:b/>
                <w:sz w:val="24"/>
              </w:rPr>
              <w:t xml:space="preserve">До </w:t>
            </w:r>
            <w:r w:rsidR="005A1F6E" w:rsidRPr="00870B32">
              <w:rPr>
                <w:rFonts w:ascii="Times New Roman" w:hAnsi="Times New Roman"/>
                <w:b/>
                <w:sz w:val="24"/>
              </w:rPr>
              <w:t>31.12</w:t>
            </w:r>
            <w:r w:rsidRPr="00870B32">
              <w:rPr>
                <w:rFonts w:ascii="Times New Roman" w:hAnsi="Times New Roman"/>
                <w:b/>
                <w:sz w:val="24"/>
              </w:rPr>
              <w:t>.</w:t>
            </w:r>
            <w:r w:rsidRPr="00870B32">
              <w:rPr>
                <w:rFonts w:ascii="Times New Roman" w:eastAsia="Times New Roman" w:hAnsi="Times New Roman" w:cs="Times New Roman"/>
                <w:b/>
                <w:sz w:val="24"/>
                <w:szCs w:val="24"/>
              </w:rPr>
              <w:t>2024</w:t>
            </w:r>
            <w:r w:rsidRPr="00870B32">
              <w:rPr>
                <w:rFonts w:ascii="Times New Roman" w:hAnsi="Times New Roman"/>
                <w:b/>
                <w:sz w:val="24"/>
              </w:rPr>
              <w:t xml:space="preserve"> р.</w:t>
            </w:r>
            <w:r w:rsidR="00DF70B2" w:rsidRPr="00870B32">
              <w:rPr>
                <w:rFonts w:ascii="Times New Roman" w:hAnsi="Times New Roman"/>
                <w:b/>
                <w:sz w:val="24"/>
              </w:rPr>
              <w:t xml:space="preserve"> </w:t>
            </w:r>
          </w:p>
        </w:tc>
      </w:tr>
      <w:tr w:rsidR="0008408E" w:rsidRPr="004059C0" w14:paraId="78804234" w14:textId="77777777" w:rsidTr="005873B2">
        <w:trPr>
          <w:trHeight w:val="20"/>
        </w:trPr>
        <w:tc>
          <w:tcPr>
            <w:tcW w:w="567" w:type="dxa"/>
          </w:tcPr>
          <w:p w14:paraId="5C0FF3AB"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5.</w:t>
            </w:r>
          </w:p>
        </w:tc>
        <w:tc>
          <w:tcPr>
            <w:tcW w:w="3510" w:type="dxa"/>
          </w:tcPr>
          <w:p w14:paraId="6B03C0E2"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 xml:space="preserve"> Недискримінація учасників</w:t>
            </w:r>
          </w:p>
        </w:tc>
        <w:tc>
          <w:tcPr>
            <w:tcW w:w="6237" w:type="dxa"/>
          </w:tcPr>
          <w:p w14:paraId="0A0B8F2C"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 Замовники забезпечують вільний доступ усіх учасників до інформації про закупівлю, передбаченої цим Законом.</w:t>
            </w:r>
          </w:p>
        </w:tc>
      </w:tr>
      <w:tr w:rsidR="0008408E" w:rsidRPr="004059C0" w14:paraId="7F55B75A" w14:textId="77777777" w:rsidTr="005873B2">
        <w:trPr>
          <w:trHeight w:val="20"/>
        </w:trPr>
        <w:tc>
          <w:tcPr>
            <w:tcW w:w="567" w:type="dxa"/>
          </w:tcPr>
          <w:p w14:paraId="6B78C012"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6.</w:t>
            </w:r>
          </w:p>
        </w:tc>
        <w:tc>
          <w:tcPr>
            <w:tcW w:w="3510" w:type="dxa"/>
          </w:tcPr>
          <w:p w14:paraId="126D640F"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 xml:space="preserve">Інформація про валюту, у якій повинно бути розраховано та зазначено ціну тендерної пропозиції </w:t>
            </w:r>
          </w:p>
        </w:tc>
        <w:tc>
          <w:tcPr>
            <w:tcW w:w="6237" w:type="dxa"/>
          </w:tcPr>
          <w:p w14:paraId="09A44E1F" w14:textId="77777777" w:rsidR="0008408E" w:rsidRPr="004059C0" w:rsidRDefault="0008408E" w:rsidP="0008408E">
            <w:pPr>
              <w:numPr>
                <w:ilvl w:val="1"/>
                <w:numId w:val="5"/>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xml:space="preserve">Валютою тендерної пропозиції є національна валюта України - гривня. </w:t>
            </w:r>
            <w:r w:rsidRPr="004059C0">
              <w:rPr>
                <w:rFonts w:ascii="Times New Roman" w:eastAsia="Times New Roman" w:hAnsi="Times New Roman" w:cs="Times New Roman"/>
                <w:i/>
                <w:color w:val="000000"/>
                <w:sz w:val="24"/>
                <w:szCs w:val="24"/>
              </w:rPr>
              <w:t>У разі якщо учасником процедури закупівлі є нерезидент</w:t>
            </w:r>
            <w:r w:rsidRPr="004059C0">
              <w:rPr>
                <w:rFonts w:ascii="Times New Roman" w:eastAsia="Times New Roman" w:hAnsi="Times New Roman" w:cs="Times New Roman"/>
                <w:color w:val="000000"/>
                <w:sz w:val="24"/>
                <w:szCs w:val="24"/>
              </w:rPr>
              <w:t>,</w:t>
            </w:r>
            <w:r w:rsidRPr="004059C0">
              <w:rPr>
                <w:rFonts w:ascii="Times New Roman" w:eastAsia="Times New Roman" w:hAnsi="Times New Roman" w:cs="Times New Roman"/>
                <w:b/>
                <w:color w:val="000000"/>
                <w:sz w:val="24"/>
                <w:szCs w:val="24"/>
              </w:rPr>
              <w:t xml:space="preserve">  </w:t>
            </w:r>
            <w:r w:rsidRPr="004059C0">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08408E" w:rsidRPr="004059C0" w14:paraId="76B3E46B" w14:textId="77777777" w:rsidTr="005873B2">
        <w:trPr>
          <w:trHeight w:val="20"/>
        </w:trPr>
        <w:tc>
          <w:tcPr>
            <w:tcW w:w="567" w:type="dxa"/>
          </w:tcPr>
          <w:p w14:paraId="1667EB76"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lastRenderedPageBreak/>
              <w:t>7.</w:t>
            </w:r>
          </w:p>
        </w:tc>
        <w:tc>
          <w:tcPr>
            <w:tcW w:w="3510" w:type="dxa"/>
          </w:tcPr>
          <w:p w14:paraId="2BC0D9C5"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r w:rsidRPr="004059C0">
              <w:rPr>
                <w:rFonts w:ascii="Times New Roman" w:eastAsia="Times New Roman" w:hAnsi="Times New Roman" w:cs="Times New Roman"/>
                <w:color w:val="000000"/>
                <w:sz w:val="24"/>
                <w:szCs w:val="24"/>
              </w:rPr>
              <w:t> </w:t>
            </w:r>
          </w:p>
        </w:tc>
        <w:tc>
          <w:tcPr>
            <w:tcW w:w="6237" w:type="dxa"/>
          </w:tcPr>
          <w:p w14:paraId="206F347C" w14:textId="77777777" w:rsidR="0008408E" w:rsidRPr="004059C0" w:rsidRDefault="0008408E" w:rsidP="005873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653D2B52" w14:textId="77777777" w:rsidR="0008408E" w:rsidRPr="004059C0" w:rsidRDefault="0008408E" w:rsidP="005873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7.2. За рішенням замовника одночасно всі документи можуть мати автентичний переклад на іншу мову. Визначальним є текст, викладений українською мовою. Тендерна пропозиція має бути складена українською мовою. Інші документи, що мають відношення до тендерної пропозиції, можуть бути складені як українською, так і іноземними мовами, а у разі надання цих документів іноземною мовою, вони повинні бути перекладені українською мовою та засвідчені підписом перекладача.</w:t>
            </w:r>
          </w:p>
        </w:tc>
      </w:tr>
      <w:tr w:rsidR="0008408E" w:rsidRPr="004059C0" w14:paraId="6CDDF8F4" w14:textId="77777777" w:rsidTr="005873B2">
        <w:trPr>
          <w:trHeight w:val="20"/>
        </w:trPr>
        <w:tc>
          <w:tcPr>
            <w:tcW w:w="567" w:type="dxa"/>
          </w:tcPr>
          <w:p w14:paraId="6E4ED1D5"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b/>
                <w:color w:val="000000"/>
                <w:sz w:val="24"/>
                <w:szCs w:val="24"/>
              </w:rPr>
            </w:pPr>
            <w:r w:rsidRPr="004059C0">
              <w:rPr>
                <w:rFonts w:ascii="Times New Roman" w:eastAsia="Times New Roman" w:hAnsi="Times New Roman" w:cs="Times New Roman"/>
                <w:b/>
                <w:color w:val="000000"/>
                <w:sz w:val="24"/>
                <w:szCs w:val="24"/>
              </w:rPr>
              <w:t>8.</w:t>
            </w:r>
          </w:p>
        </w:tc>
        <w:tc>
          <w:tcPr>
            <w:tcW w:w="3510" w:type="dxa"/>
          </w:tcPr>
          <w:p w14:paraId="60D4C70C"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b/>
                <w:color w:val="000000"/>
                <w:sz w:val="24"/>
                <w:szCs w:val="24"/>
              </w:rPr>
            </w:pPr>
            <w:r w:rsidRPr="004059C0">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37" w:type="dxa"/>
          </w:tcPr>
          <w:p w14:paraId="5DE4FC23" w14:textId="77777777" w:rsidR="0008408E" w:rsidRPr="004059C0" w:rsidRDefault="0008408E" w:rsidP="005873B2">
            <w:pPr>
              <w:widowControl w:val="0"/>
              <w:pBdr>
                <w:top w:val="nil"/>
                <w:left w:val="nil"/>
                <w:bottom w:val="nil"/>
                <w:right w:val="nil"/>
                <w:between w:val="nil"/>
              </w:pBdr>
              <w:jc w:val="both"/>
              <w:rPr>
                <w:rFonts w:ascii="Times New Roman" w:hAnsi="Times New Roman" w:cs="Times New Roman"/>
                <w:sz w:val="24"/>
                <w:szCs w:val="24"/>
              </w:rPr>
            </w:pPr>
            <w:r w:rsidRPr="004059C0">
              <w:rPr>
                <w:rFonts w:ascii="Times New Roman" w:hAnsi="Times New Roman" w:cs="Times New Roman"/>
                <w:sz w:val="24"/>
                <w:szCs w:val="24"/>
              </w:rPr>
              <w:t>8.1.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4A9B052" w14:textId="77777777" w:rsidR="0008408E" w:rsidRPr="004059C0" w:rsidRDefault="0008408E" w:rsidP="005873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hAnsi="Times New Roman" w:cs="Times New Roman"/>
                <w:sz w:val="24"/>
                <w:szCs w:val="24"/>
              </w:rPr>
              <w:t>8.2. У разі надання учасником тендерної пропозиції, ціна якої  перевищує  очікувану вартість предмета закупівлі, визначену замовником в оголошенні про проведення відкритих торгів, пропозиція такого учасника підлягає відхиленню відповідно підпункту 2 пункту</w:t>
            </w:r>
            <w:r>
              <w:rPr>
                <w:rFonts w:ascii="Times New Roman" w:hAnsi="Times New Roman" w:cs="Times New Roman"/>
                <w:sz w:val="24"/>
                <w:szCs w:val="24"/>
              </w:rPr>
              <w:t xml:space="preserve"> 44</w:t>
            </w:r>
            <w:r w:rsidRPr="004059C0">
              <w:rPr>
                <w:rFonts w:ascii="Times New Roman" w:hAnsi="Times New Roman" w:cs="Times New Roman"/>
                <w:sz w:val="24"/>
                <w:szCs w:val="24"/>
              </w:rPr>
              <w:t xml:space="preserve"> Особливостей.</w:t>
            </w:r>
          </w:p>
        </w:tc>
      </w:tr>
      <w:tr w:rsidR="0008408E" w:rsidRPr="004059C0" w14:paraId="34E3925C" w14:textId="77777777" w:rsidTr="005873B2">
        <w:trPr>
          <w:trHeight w:val="20"/>
        </w:trPr>
        <w:tc>
          <w:tcPr>
            <w:tcW w:w="10314" w:type="dxa"/>
            <w:gridSpan w:val="3"/>
          </w:tcPr>
          <w:p w14:paraId="1AA48734"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II. Порядок унесення змін та надання роз'яснень до тендерної документації</w:t>
            </w:r>
          </w:p>
        </w:tc>
      </w:tr>
      <w:tr w:rsidR="0008408E" w:rsidRPr="004059C0" w14:paraId="18B685CE" w14:textId="77777777" w:rsidTr="005873B2">
        <w:trPr>
          <w:trHeight w:val="20"/>
        </w:trPr>
        <w:tc>
          <w:tcPr>
            <w:tcW w:w="567" w:type="dxa"/>
          </w:tcPr>
          <w:p w14:paraId="19729D4E"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1.</w:t>
            </w:r>
          </w:p>
        </w:tc>
        <w:tc>
          <w:tcPr>
            <w:tcW w:w="3510" w:type="dxa"/>
          </w:tcPr>
          <w:p w14:paraId="5D09708F"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6237" w:type="dxa"/>
          </w:tcPr>
          <w:p w14:paraId="4E2FF2C4"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xml:space="preserve">1.1. </w:t>
            </w:r>
            <w:r w:rsidRPr="003439CE">
              <w:rPr>
                <w:rFonts w:ascii="Times New Roman" w:eastAsia="Times New Roman" w:hAnsi="Times New Roman" w:cs="Times New Roman"/>
                <w:color w:val="000000"/>
                <w:sz w:val="24"/>
                <w:szCs w:val="24"/>
              </w:rPr>
              <w:t xml:space="preserve">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w:t>
            </w:r>
            <w:r w:rsidRPr="003439CE">
              <w:rPr>
                <w:rFonts w:ascii="Times New Roman" w:eastAsia="Times New Roman" w:hAnsi="Times New Roman" w:cs="Times New Roman"/>
                <w:color w:val="000000"/>
                <w:sz w:val="24"/>
                <w:szCs w:val="24"/>
              </w:rPr>
              <w:lastRenderedPageBreak/>
              <w:t>пропозицій залишалося не менше чотирьох днів.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Pr="003439CE">
              <w:rPr>
                <w:rFonts w:ascii="Times New Roman" w:eastAsia="Times New Roman" w:hAnsi="Times New Roman" w:cs="Times New Roman"/>
                <w:color w:val="000000"/>
                <w:sz w:val="24"/>
                <w:szCs w:val="24"/>
              </w:rPr>
              <w:b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14:paraId="20813AB9" w14:textId="77777777" w:rsidR="0008408E" w:rsidRPr="003439CE"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sz w:val="24"/>
                <w:szCs w:val="24"/>
              </w:rPr>
            </w:pPr>
            <w:r w:rsidRPr="004059C0">
              <w:rPr>
                <w:rFonts w:ascii="Times New Roman" w:eastAsia="Times New Roman" w:hAnsi="Times New Roman" w:cs="Times New Roman"/>
                <w:sz w:val="24"/>
                <w:szCs w:val="24"/>
              </w:rPr>
              <w:t>На файл(и) тендерної пропозиції, завантажені в електронну систему закупівель, накладається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(далі – електронний підпис).</w:t>
            </w:r>
          </w:p>
        </w:tc>
      </w:tr>
      <w:tr w:rsidR="0008408E" w:rsidRPr="004059C0" w14:paraId="2B3C9521" w14:textId="77777777" w:rsidTr="005873B2">
        <w:trPr>
          <w:trHeight w:val="20"/>
        </w:trPr>
        <w:tc>
          <w:tcPr>
            <w:tcW w:w="567" w:type="dxa"/>
          </w:tcPr>
          <w:p w14:paraId="2D37E4F6"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2.</w:t>
            </w:r>
          </w:p>
        </w:tc>
        <w:tc>
          <w:tcPr>
            <w:tcW w:w="3510" w:type="dxa"/>
          </w:tcPr>
          <w:p w14:paraId="545782E3"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Унесення змін до тендерної документації</w:t>
            </w:r>
          </w:p>
        </w:tc>
        <w:tc>
          <w:tcPr>
            <w:tcW w:w="6237" w:type="dxa"/>
          </w:tcPr>
          <w:p w14:paraId="3C453048"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E0FC4B" w14:textId="77777777" w:rsidR="007D31EE" w:rsidRDefault="0008408E" w:rsidP="005873B2">
            <w:pPr>
              <w:pBdr>
                <w:top w:val="nil"/>
                <w:left w:val="nil"/>
                <w:bottom w:val="nil"/>
                <w:right w:val="nil"/>
                <w:between w:val="nil"/>
              </w:pBdr>
              <w:tabs>
                <w:tab w:val="left" w:pos="388"/>
                <w:tab w:val="left" w:pos="616"/>
                <w:tab w:val="left" w:pos="3600"/>
              </w:tabs>
              <w:ind w:firstLine="34"/>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xml:space="preserve">2.2. </w:t>
            </w:r>
            <w:r w:rsidRPr="003439CE">
              <w:rPr>
                <w:rFonts w:ascii="Times New Roman" w:eastAsia="Times New Roman" w:hAnsi="Times New Roman" w:cs="Times New Roman"/>
                <w:color w:val="000000"/>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007D31EE">
              <w:rPr>
                <w:rFonts w:ascii="Times New Roman" w:eastAsia="Times New Roman" w:hAnsi="Times New Roman" w:cs="Times New Roman"/>
                <w:color w:val="000000"/>
                <w:sz w:val="24"/>
                <w:szCs w:val="24"/>
              </w:rPr>
              <w:t xml:space="preserve"> </w:t>
            </w:r>
          </w:p>
          <w:p w14:paraId="455A10A0" w14:textId="3D49DE46" w:rsidR="0008408E" w:rsidRPr="004059C0" w:rsidRDefault="0008408E" w:rsidP="005873B2">
            <w:pPr>
              <w:pBdr>
                <w:top w:val="nil"/>
                <w:left w:val="nil"/>
                <w:bottom w:val="nil"/>
                <w:right w:val="nil"/>
                <w:between w:val="nil"/>
              </w:pBdr>
              <w:tabs>
                <w:tab w:val="left" w:pos="388"/>
                <w:tab w:val="left" w:pos="616"/>
                <w:tab w:val="left" w:pos="3600"/>
              </w:tabs>
              <w:ind w:firstLine="34"/>
              <w:jc w:val="both"/>
              <w:rPr>
                <w:rFonts w:ascii="Times New Roman" w:eastAsia="Times New Roman" w:hAnsi="Times New Roman" w:cs="Times New Roman"/>
                <w:color w:val="000000"/>
                <w:sz w:val="24"/>
                <w:szCs w:val="24"/>
              </w:rPr>
            </w:pPr>
            <w:r w:rsidRPr="003439CE">
              <w:rPr>
                <w:rFonts w:ascii="Times New Roman" w:eastAsia="Times New Roman" w:hAnsi="Times New Roman" w:cs="Times New Roman"/>
                <w:color w:val="000000"/>
                <w:sz w:val="24"/>
                <w:szCs w:val="24"/>
              </w:rPr>
              <w:lastRenderedPageBreak/>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08408E" w:rsidRPr="004059C0" w14:paraId="3A045F47" w14:textId="77777777" w:rsidTr="005873B2">
        <w:trPr>
          <w:trHeight w:val="20"/>
        </w:trPr>
        <w:tc>
          <w:tcPr>
            <w:tcW w:w="567" w:type="dxa"/>
          </w:tcPr>
          <w:p w14:paraId="4E31E602"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7" w:type="dxa"/>
            <w:gridSpan w:val="2"/>
          </w:tcPr>
          <w:p w14:paraId="6B51BE74"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 xml:space="preserve">III. Інструкція з підготовки тендерної пропозиції </w:t>
            </w:r>
          </w:p>
        </w:tc>
      </w:tr>
      <w:tr w:rsidR="0008408E" w:rsidRPr="004059C0" w14:paraId="58BE59A8" w14:textId="77777777" w:rsidTr="005873B2">
        <w:trPr>
          <w:trHeight w:val="20"/>
        </w:trPr>
        <w:tc>
          <w:tcPr>
            <w:tcW w:w="567" w:type="dxa"/>
          </w:tcPr>
          <w:p w14:paraId="54C7F970"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1</w:t>
            </w:r>
          </w:p>
        </w:tc>
        <w:tc>
          <w:tcPr>
            <w:tcW w:w="3510" w:type="dxa"/>
          </w:tcPr>
          <w:p w14:paraId="16B924F1"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bookmarkStart w:id="0" w:name="gjdgxs" w:colFirst="0" w:colLast="0"/>
            <w:bookmarkEnd w:id="0"/>
            <w:r w:rsidRPr="004059C0">
              <w:rPr>
                <w:rFonts w:ascii="Times New Roman" w:eastAsia="Times New Roman" w:hAnsi="Times New Roman" w:cs="Times New Roman"/>
                <w:b/>
                <w:color w:val="000000"/>
                <w:sz w:val="24"/>
                <w:szCs w:val="24"/>
              </w:rPr>
              <w:t>Зміст пропозиції і спосіб подання тендерної пропозиції</w:t>
            </w:r>
          </w:p>
        </w:tc>
        <w:tc>
          <w:tcPr>
            <w:tcW w:w="6237" w:type="dxa"/>
          </w:tcPr>
          <w:p w14:paraId="57CAF090" w14:textId="77777777" w:rsidR="0008408E" w:rsidRPr="00A6008C"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sz w:val="24"/>
                <w:szCs w:val="24"/>
              </w:rPr>
              <w:t>1.1.</w:t>
            </w:r>
            <w:r w:rsidRPr="00657793">
              <w:t xml:space="preserve"> </w:t>
            </w:r>
            <w:r w:rsidRPr="001F5D7B">
              <w:rPr>
                <w:rFonts w:ascii="Times New Roman" w:eastAsia="Times New Roman" w:hAnsi="Times New Roman" w:cs="Times New Roman"/>
                <w:color w:val="000000"/>
                <w:sz w:val="24"/>
                <w:szCs w:val="24"/>
              </w:rPr>
              <w:tab/>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Pr="00A6008C">
              <w:rPr>
                <w:rFonts w:ascii="Times New Roman" w:eastAsia="Times New Roman" w:hAnsi="Times New Roman" w:cs="Times New Roman"/>
                <w:color w:val="000000"/>
                <w:sz w:val="24"/>
                <w:szCs w:val="24"/>
              </w:rPr>
              <w:t xml:space="preserve">документів, що вимагаються замовником у тендерній </w:t>
            </w:r>
            <w:r w:rsidRPr="00A6008C">
              <w:rPr>
                <w:rFonts w:ascii="Times New Roman" w:hAnsi="Times New Roman"/>
                <w:color w:val="000000"/>
                <w:sz w:val="24"/>
              </w:rPr>
              <w:t>документації</w:t>
            </w:r>
            <w:r w:rsidRPr="00A6008C">
              <w:rPr>
                <w:rFonts w:ascii="Times New Roman" w:eastAsia="Times New Roman" w:hAnsi="Times New Roman" w:cs="Times New Roman"/>
                <w:color w:val="000000"/>
                <w:sz w:val="24"/>
                <w:szCs w:val="24"/>
              </w:rPr>
              <w:t>:</w:t>
            </w:r>
            <w:r w:rsidRPr="00A6008C">
              <w:rPr>
                <w:rFonts w:ascii="Times New Roman" w:eastAsia="Times New Roman" w:hAnsi="Times New Roman" w:cs="Times New Roman"/>
                <w:color w:val="000000" w:themeColor="text1"/>
                <w:sz w:val="24"/>
                <w:szCs w:val="24"/>
              </w:rPr>
              <w:t>, а саме:</w:t>
            </w:r>
          </w:p>
          <w:p w14:paraId="1F7BBB4D" w14:textId="77777777" w:rsidR="0008408E" w:rsidRPr="00A6008C"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6008C">
              <w:rPr>
                <w:rFonts w:ascii="Times New Roman" w:eastAsia="Times New Roman" w:hAnsi="Times New Roman" w:cs="Times New Roman"/>
                <w:color w:val="000000" w:themeColor="text1"/>
                <w:sz w:val="24"/>
                <w:szCs w:val="24"/>
              </w:rPr>
              <w:t>- інформації та документів, що підтверджують відповідність учасника кваліфікаційним критеріям (Додаток 2 ТД);</w:t>
            </w:r>
          </w:p>
          <w:p w14:paraId="68CD3D88" w14:textId="77777777" w:rsidR="0008408E" w:rsidRPr="00A6008C"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6008C">
              <w:rPr>
                <w:rFonts w:ascii="Times New Roman" w:eastAsia="Times New Roman" w:hAnsi="Times New Roman" w:cs="Times New Roman"/>
                <w:color w:val="000000" w:themeColor="text1"/>
                <w:sz w:val="24"/>
                <w:szCs w:val="24"/>
              </w:rPr>
              <w:t>- інформації щодо відсутності підстав, установлених в пункті 47 Особливостей, згідно з Додатком 2 до цієї тендерної документації;</w:t>
            </w:r>
          </w:p>
          <w:p w14:paraId="24BE6BF7" w14:textId="77777777" w:rsidR="0008408E" w:rsidRPr="00A6008C"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6008C">
              <w:rPr>
                <w:rFonts w:ascii="Times New Roman" w:eastAsia="Times New Roman" w:hAnsi="Times New Roman" w:cs="Times New Roman"/>
                <w:color w:val="000000" w:themeColor="text1"/>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документації </w:t>
            </w:r>
            <w:r w:rsidRPr="00A6008C">
              <w:rPr>
                <w:rFonts w:ascii="Times New Roman" w:eastAsia="Times New Roman" w:hAnsi="Times New Roman" w:cs="Times New Roman"/>
                <w:b/>
                <w:color w:val="000000" w:themeColor="text1"/>
                <w:sz w:val="24"/>
                <w:szCs w:val="24"/>
              </w:rPr>
              <w:t>(</w:t>
            </w:r>
            <w:r w:rsidRPr="00A6008C">
              <w:rPr>
                <w:rFonts w:ascii="Times New Roman" w:eastAsia="Times New Roman" w:hAnsi="Times New Roman" w:cs="Times New Roman"/>
                <w:color w:val="000000" w:themeColor="text1"/>
                <w:sz w:val="24"/>
                <w:szCs w:val="24"/>
              </w:rPr>
              <w:t>Додаток 3 ТД). </w:t>
            </w:r>
          </w:p>
          <w:p w14:paraId="3840A93D" w14:textId="77777777" w:rsidR="0008408E" w:rsidRPr="00A6008C"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6008C">
              <w:rPr>
                <w:rFonts w:ascii="Times New Roman" w:eastAsia="Times New Roman" w:hAnsi="Times New Roman" w:cs="Times New Roman"/>
                <w:color w:val="000000" w:themeColor="text1"/>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3A96014" w14:textId="77777777" w:rsidR="0008408E" w:rsidRPr="00A6008C"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6008C">
              <w:rPr>
                <w:rFonts w:ascii="Times New Roman" w:eastAsia="Times New Roman" w:hAnsi="Times New Roman" w:cs="Times New Roman"/>
                <w:color w:val="000000" w:themeColor="text1"/>
                <w:sz w:val="24"/>
                <w:szCs w:val="24"/>
              </w:rPr>
              <w:t>- лист-згода на обробку персональних даних (Додаток 5)</w:t>
            </w:r>
          </w:p>
          <w:p w14:paraId="33D7ADB7"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6008C">
              <w:rPr>
                <w:rFonts w:ascii="Times New Roman" w:eastAsia="Times New Roman" w:hAnsi="Times New Roman" w:cs="Times New Roman"/>
                <w:color w:val="000000" w:themeColor="text1"/>
                <w:sz w:val="24"/>
                <w:szCs w:val="24"/>
              </w:rPr>
              <w:t>- інших документів, необхідність подання яких у складі тендерної пропозиції передбачена умовами цієї документації.</w:t>
            </w:r>
          </w:p>
          <w:p w14:paraId="74302623"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1.2. Кожен учасник має право подати тільки одну тендерну пропозицію.</w:t>
            </w:r>
          </w:p>
          <w:p w14:paraId="7633F2B0"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w:t>
            </w:r>
            <w:r w:rsidRPr="004059C0">
              <w:rPr>
                <w:rFonts w:ascii="Times New Roman" w:eastAsia="Times New Roman" w:hAnsi="Times New Roman" w:cs="Times New Roman"/>
                <w:color w:val="000000" w:themeColor="text1"/>
                <w:sz w:val="24"/>
                <w:szCs w:val="24"/>
              </w:rPr>
              <w:lastRenderedPageBreak/>
              <w:t>(матеріалів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Замовник перевіряє електронний підпис учасника на сайті центрального засвідчувального органу за посиланням https://czo.gov.ua/verify .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14:paraId="41F25262"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084F4A9A" w14:textId="77777777" w:rsidR="0008408E" w:rsidRPr="004059C0" w:rsidRDefault="0008408E" w:rsidP="005873B2">
            <w:pPr>
              <w:pBdr>
                <w:top w:val="nil"/>
                <w:left w:val="nil"/>
                <w:bottom w:val="nil"/>
                <w:right w:val="nil"/>
                <w:between w:val="nil"/>
              </w:pBdr>
              <w:ind w:left="-21" w:hanging="21"/>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 xml:space="preserve">1.5. </w:t>
            </w:r>
            <w:r w:rsidRPr="006710C5">
              <w:rPr>
                <w:rFonts w:ascii="Times New Roman" w:eastAsia="Times New Roman" w:hAnsi="Times New Roman" w:cs="Times New Roman"/>
                <w:color w:val="000000" w:themeColor="text1"/>
                <w:sz w:val="24"/>
                <w:szCs w:val="24"/>
              </w:rPr>
              <w:t>Повноваження щодо підпису документів тендерної пропозиції уповноваженої особи учасника процедури закупівлі підтверджується відповідно до Додатку 2 цієї тенденрої документації.</w:t>
            </w:r>
          </w:p>
          <w:p w14:paraId="64EDB6FB" w14:textId="77777777" w:rsidR="0008408E" w:rsidRPr="004059C0" w:rsidRDefault="0008408E" w:rsidP="005873B2">
            <w:pPr>
              <w:pBdr>
                <w:top w:val="nil"/>
                <w:left w:val="nil"/>
                <w:bottom w:val="nil"/>
                <w:right w:val="nil"/>
                <w:between w:val="nil"/>
              </w:pBdr>
              <w:ind w:left="-21" w:hanging="21"/>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E91AE80"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E02CE2"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1.7. Ціною тендерної пропозиції вважається сума, зазначена учасником у його тендерній пропозиції (Додаток 1 ТД)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4269F6A"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вартість предмета закупівлі, зазначену в </w:t>
            </w:r>
            <w:r w:rsidRPr="004059C0">
              <w:rPr>
                <w:rFonts w:ascii="Times New Roman" w:eastAsia="Times New Roman" w:hAnsi="Times New Roman" w:cs="Times New Roman"/>
                <w:color w:val="000000" w:themeColor="text1"/>
                <w:sz w:val="24"/>
                <w:szCs w:val="24"/>
              </w:rPr>
              <w:lastRenderedPageBreak/>
              <w:t xml:space="preserve">оголошенні про </w:t>
            </w:r>
            <w:r w:rsidRPr="004059C0">
              <w:rPr>
                <w:rFonts w:ascii="Times New Roman" w:eastAsia="Times New Roman" w:hAnsi="Times New Roman" w:cs="Times New Roman"/>
                <w:color w:val="000000"/>
                <w:sz w:val="24"/>
                <w:szCs w:val="24"/>
              </w:rPr>
              <w:t>проведення відкритих торгів з  особливостями.</w:t>
            </w:r>
          </w:p>
        </w:tc>
      </w:tr>
      <w:tr w:rsidR="0008408E" w:rsidRPr="004059C0" w14:paraId="22AFEAC1" w14:textId="77777777" w:rsidTr="005873B2">
        <w:trPr>
          <w:trHeight w:val="20"/>
        </w:trPr>
        <w:tc>
          <w:tcPr>
            <w:tcW w:w="567" w:type="dxa"/>
          </w:tcPr>
          <w:p w14:paraId="19826C0F"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lastRenderedPageBreak/>
              <w:t>2.</w:t>
            </w:r>
          </w:p>
        </w:tc>
        <w:tc>
          <w:tcPr>
            <w:tcW w:w="3510" w:type="dxa"/>
          </w:tcPr>
          <w:p w14:paraId="3B782FC0"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highlight w:val="red"/>
              </w:rPr>
            </w:pPr>
            <w:r w:rsidRPr="004059C0">
              <w:rPr>
                <w:rFonts w:ascii="Times New Roman" w:eastAsia="Times New Roman" w:hAnsi="Times New Roman" w:cs="Times New Roman"/>
                <w:b/>
                <w:color w:val="000000"/>
                <w:sz w:val="24"/>
                <w:szCs w:val="24"/>
              </w:rPr>
              <w:t>Забезпечення тендерної пропозиції</w:t>
            </w:r>
          </w:p>
        </w:tc>
        <w:tc>
          <w:tcPr>
            <w:tcW w:w="6237" w:type="dxa"/>
          </w:tcPr>
          <w:p w14:paraId="0CCCAA5A"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Забезпечення тендерної пропозиції не вимагається.</w:t>
            </w:r>
          </w:p>
        </w:tc>
      </w:tr>
      <w:tr w:rsidR="0008408E" w:rsidRPr="004059C0" w14:paraId="27B56F17" w14:textId="77777777" w:rsidTr="005873B2">
        <w:trPr>
          <w:trHeight w:val="20"/>
        </w:trPr>
        <w:tc>
          <w:tcPr>
            <w:tcW w:w="567" w:type="dxa"/>
          </w:tcPr>
          <w:p w14:paraId="51CDC075"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3.</w:t>
            </w:r>
          </w:p>
        </w:tc>
        <w:tc>
          <w:tcPr>
            <w:tcW w:w="3510" w:type="dxa"/>
          </w:tcPr>
          <w:p w14:paraId="5D5D3A3E"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highlight w:val="red"/>
              </w:rPr>
            </w:pPr>
            <w:r w:rsidRPr="004059C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bookmarkStart w:id="1" w:name="30j0zll" w:colFirst="0" w:colLast="0"/>
            <w:bookmarkEnd w:id="1"/>
          </w:p>
        </w:tc>
        <w:tc>
          <w:tcPr>
            <w:tcW w:w="6237" w:type="dxa"/>
          </w:tcPr>
          <w:p w14:paraId="5C905262"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Не передбачено</w:t>
            </w:r>
          </w:p>
        </w:tc>
      </w:tr>
      <w:tr w:rsidR="0008408E" w:rsidRPr="004059C0" w14:paraId="34C96697" w14:textId="77777777" w:rsidTr="005873B2">
        <w:trPr>
          <w:trHeight w:val="20"/>
        </w:trPr>
        <w:tc>
          <w:tcPr>
            <w:tcW w:w="567" w:type="dxa"/>
          </w:tcPr>
          <w:p w14:paraId="76739800"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4.</w:t>
            </w:r>
          </w:p>
        </w:tc>
        <w:tc>
          <w:tcPr>
            <w:tcW w:w="3510" w:type="dxa"/>
          </w:tcPr>
          <w:p w14:paraId="4B9B1F40"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237" w:type="dxa"/>
          </w:tcPr>
          <w:p w14:paraId="190ABFC8"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4.1. Тендерні пропозиції вважаються дійсними протягом 120 днів із дати кінцевого строку подання тендерних пропозицій.</w:t>
            </w:r>
          </w:p>
          <w:p w14:paraId="4C6C13DA"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4274E0"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58A97AF"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20E9D40A"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457857B4"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408E" w:rsidRPr="004059C0" w14:paraId="5C649FD7" w14:textId="77777777" w:rsidTr="005873B2">
        <w:trPr>
          <w:trHeight w:val="20"/>
        </w:trPr>
        <w:tc>
          <w:tcPr>
            <w:tcW w:w="567" w:type="dxa"/>
          </w:tcPr>
          <w:p w14:paraId="2D716C4C"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5.</w:t>
            </w:r>
          </w:p>
        </w:tc>
        <w:tc>
          <w:tcPr>
            <w:tcW w:w="3510" w:type="dxa"/>
          </w:tcPr>
          <w:p w14:paraId="73547759"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720973">
              <w:rPr>
                <w:rFonts w:ascii="Times New Roman" w:eastAsia="Times New Roman" w:hAnsi="Times New Roman" w:cs="Times New Roman"/>
                <w:b/>
                <w:color w:val="000000"/>
                <w:sz w:val="24"/>
                <w:szCs w:val="24"/>
              </w:rPr>
              <w:t>Кваліфікаційні критерії відповідно до статті 16 Закону, підстав</w:t>
            </w:r>
            <w:r>
              <w:rPr>
                <w:rFonts w:ascii="Times New Roman" w:eastAsia="Times New Roman" w:hAnsi="Times New Roman" w:cs="Times New Roman"/>
                <w:b/>
                <w:color w:val="000000"/>
                <w:sz w:val="24"/>
                <w:szCs w:val="24"/>
              </w:rPr>
              <w:t>и, встановлені пунктом 47 Особливостей</w:t>
            </w:r>
            <w:r w:rsidRPr="0072097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Pr>
                <w:rFonts w:ascii="Times New Roman" w:eastAsia="Times New Roman" w:hAnsi="Times New Roman" w:cs="Times New Roman"/>
                <w:b/>
                <w:color w:val="000000"/>
                <w:sz w:val="24"/>
                <w:szCs w:val="24"/>
              </w:rPr>
              <w:t>пунктом 47 Особливостей.</w:t>
            </w:r>
          </w:p>
        </w:tc>
        <w:tc>
          <w:tcPr>
            <w:tcW w:w="6237" w:type="dxa"/>
          </w:tcPr>
          <w:p w14:paraId="0A738613"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sz w:val="24"/>
                <w:szCs w:val="24"/>
              </w:rPr>
              <w:t xml:space="preserve">5.1. Замовник вимагає від учасників подання ними документально підтвердженої інформації про їх </w:t>
            </w:r>
            <w:r w:rsidRPr="004059C0">
              <w:rPr>
                <w:rFonts w:ascii="Times New Roman" w:eastAsia="Times New Roman" w:hAnsi="Times New Roman" w:cs="Times New Roman"/>
                <w:color w:val="000000" w:themeColor="text1"/>
                <w:sz w:val="24"/>
                <w:szCs w:val="24"/>
              </w:rPr>
              <w:t>відповідність кваліфікаційним критеріям, а саме:</w:t>
            </w:r>
          </w:p>
          <w:p w14:paraId="0CEB3A62" w14:textId="77777777" w:rsidR="0008408E" w:rsidRPr="004059C0" w:rsidRDefault="0008408E" w:rsidP="005873B2">
            <w:pPr>
              <w:pBdr>
                <w:top w:val="nil"/>
                <w:left w:val="nil"/>
                <w:bottom w:val="nil"/>
                <w:right w:val="nil"/>
                <w:between w:val="nil"/>
              </w:pBdr>
              <w:tabs>
                <w:tab w:val="left" w:pos="388"/>
                <w:tab w:val="left" w:pos="616"/>
                <w:tab w:val="left" w:pos="3600"/>
              </w:tabs>
              <w:ind w:firstLine="86"/>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1.Наявність обладнання та матеріально-технічної бази та технологій;</w:t>
            </w:r>
          </w:p>
          <w:p w14:paraId="372B6CE9" w14:textId="77777777" w:rsidR="0008408E" w:rsidRPr="004059C0" w:rsidRDefault="0008408E" w:rsidP="005873B2">
            <w:pPr>
              <w:pBdr>
                <w:top w:val="nil"/>
                <w:left w:val="nil"/>
                <w:bottom w:val="nil"/>
                <w:right w:val="nil"/>
                <w:between w:val="nil"/>
              </w:pBdr>
              <w:tabs>
                <w:tab w:val="left" w:pos="388"/>
                <w:tab w:val="left" w:pos="616"/>
                <w:tab w:val="left" w:pos="3600"/>
              </w:tabs>
              <w:ind w:firstLine="86"/>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2. Наявність працівників відповідної кваліфікації, які мають необхідні знання та досвід;</w:t>
            </w:r>
          </w:p>
          <w:p w14:paraId="17FE0009" w14:textId="77777777" w:rsidR="0008408E" w:rsidRPr="004059C0" w:rsidRDefault="0008408E" w:rsidP="005873B2">
            <w:pPr>
              <w:pBdr>
                <w:top w:val="nil"/>
                <w:left w:val="nil"/>
                <w:bottom w:val="nil"/>
                <w:right w:val="nil"/>
                <w:between w:val="nil"/>
              </w:pBdr>
              <w:tabs>
                <w:tab w:val="left" w:pos="388"/>
                <w:tab w:val="left" w:pos="616"/>
                <w:tab w:val="left" w:pos="3600"/>
              </w:tabs>
              <w:ind w:firstLine="86"/>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3.Наявність документально підтвердженого досвіду виконання аналогічного договору;</w:t>
            </w:r>
          </w:p>
          <w:p w14:paraId="06542780" w14:textId="77777777" w:rsidR="0008408E" w:rsidRDefault="0008408E" w:rsidP="005873B2">
            <w:pPr>
              <w:tabs>
                <w:tab w:val="left" w:pos="388"/>
                <w:tab w:val="left" w:pos="616"/>
                <w:tab w:val="left" w:pos="3600"/>
              </w:tabs>
              <w:suppressAutoHyphens/>
              <w:snapToGrid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визначним пунктом 47 Особливостей</w:t>
            </w:r>
          </w:p>
          <w:p w14:paraId="657BFEE3" w14:textId="77777777" w:rsidR="0008408E" w:rsidRPr="004059C0" w:rsidRDefault="0008408E" w:rsidP="005873B2">
            <w:pPr>
              <w:tabs>
                <w:tab w:val="left" w:pos="388"/>
                <w:tab w:val="left" w:pos="616"/>
                <w:tab w:val="left" w:pos="3600"/>
              </w:tabs>
              <w:suppressAutoHyphens/>
              <w:snapToGrid w:val="0"/>
              <w:jc w:val="both"/>
              <w:rPr>
                <w:rFonts w:ascii="Times New Roman" w:eastAsia="Times New Roman" w:hAnsi="Times New Roman"/>
                <w:color w:val="000000" w:themeColor="text1"/>
                <w:sz w:val="24"/>
                <w:szCs w:val="24"/>
                <w:lang w:eastAsia="ar-SA"/>
              </w:rPr>
            </w:pPr>
            <w:r w:rsidRPr="004059C0">
              <w:rPr>
                <w:rFonts w:ascii="Times New Roman" w:eastAsia="Times New Roman" w:hAnsi="Times New Roman"/>
                <w:color w:val="000000" w:themeColor="text1"/>
                <w:sz w:val="24"/>
                <w:szCs w:val="24"/>
                <w:lang w:eastAsia="ar-SA"/>
              </w:rPr>
              <w:t>Вимоги зазначені в Додатку 2 до Тендерної документації.</w:t>
            </w:r>
          </w:p>
          <w:p w14:paraId="60EE3CCE" w14:textId="77777777" w:rsidR="0008408E" w:rsidRPr="00E97831" w:rsidRDefault="0008408E" w:rsidP="005873B2">
            <w:pPr>
              <w:tabs>
                <w:tab w:val="left" w:pos="388"/>
                <w:tab w:val="left" w:pos="616"/>
                <w:tab w:val="left" w:pos="3600"/>
              </w:tabs>
              <w:suppressAutoHyphens/>
              <w:snapToGrid w:val="0"/>
              <w:jc w:val="both"/>
              <w:rPr>
                <w:rFonts w:ascii="Times New Roman" w:hAnsi="Times New Roman"/>
                <w:color w:val="000000" w:themeColor="text1"/>
                <w:sz w:val="24"/>
              </w:rPr>
            </w:pPr>
            <w:r w:rsidRPr="004059C0">
              <w:rPr>
                <w:rFonts w:ascii="Times New Roman" w:eastAsia="Times New Roman" w:hAnsi="Times New Roman"/>
                <w:color w:val="000000" w:themeColor="text1"/>
                <w:sz w:val="24"/>
                <w:szCs w:val="24"/>
                <w:lang w:eastAsia="ar-SA"/>
              </w:rPr>
              <w:t xml:space="preserve">5.2. </w:t>
            </w:r>
            <w:r w:rsidRPr="00657793">
              <w:rPr>
                <w:rFonts w:ascii="Times New Roman" w:hAnsi="Times New Roman"/>
                <w:color w:val="000000" w:themeColor="text1"/>
                <w:sz w:val="24"/>
              </w:rPr>
              <w:t xml:space="preserve">Замовник не вимагає документального підтвердження інформації про </w:t>
            </w:r>
            <w:r w:rsidRPr="00F66662">
              <w:rPr>
                <w:rFonts w:ascii="Times New Roman" w:eastAsia="Times New Roman" w:hAnsi="Times New Roman"/>
                <w:color w:val="000000" w:themeColor="text1"/>
                <w:sz w:val="24"/>
                <w:szCs w:val="24"/>
                <w:lang w:eastAsia="ar-SA"/>
              </w:rPr>
              <w:t>відсутність підстав для відхилення тендерної пропозиції учасника процедури закупівлі та/або переможця, визначених пунктом 47 Особливостей, у разі, коли</w:t>
            </w:r>
            <w:r w:rsidRPr="00657793">
              <w:rPr>
                <w:rFonts w:ascii="Times New Roman" w:hAnsi="Times New Roman"/>
                <w:color w:val="000000" w:themeColor="text1"/>
                <w:sz w:val="24"/>
              </w:rPr>
              <w:t xml:space="preserve">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w:t>
            </w:r>
            <w:r w:rsidRPr="00F66662">
              <w:rPr>
                <w:rFonts w:ascii="Times New Roman" w:eastAsia="Times New Roman" w:hAnsi="Times New Roman"/>
                <w:color w:val="000000" w:themeColor="text1"/>
                <w:sz w:val="24"/>
                <w:szCs w:val="24"/>
                <w:lang w:eastAsia="ar-SA"/>
              </w:rPr>
              <w:t>публічних електронних</w:t>
            </w:r>
            <w:r w:rsidRPr="00657793">
              <w:rPr>
                <w:rFonts w:ascii="Times New Roman" w:hAnsi="Times New Roman"/>
                <w:color w:val="000000" w:themeColor="text1"/>
                <w:sz w:val="24"/>
              </w:rPr>
              <w:t xml:space="preserve"> реєстрах, доступ до яких є вільним</w:t>
            </w:r>
            <w:r w:rsidRPr="00F66662">
              <w:rPr>
                <w:rFonts w:ascii="Times New Roman" w:eastAsia="Times New Roman" w:hAnsi="Times New Roman"/>
                <w:color w:val="000000" w:themeColor="text1"/>
                <w:sz w:val="24"/>
                <w:szCs w:val="24"/>
                <w:lang w:eastAsia="ar-SA"/>
              </w:rPr>
              <w:t>, та/або може бути отримана електронною системою закупівель шляхом обміну інформацією з іншими державними системами та реєстрами</w:t>
            </w:r>
            <w:r w:rsidRPr="00657793">
              <w:rPr>
                <w:rFonts w:ascii="Times New Roman" w:hAnsi="Times New Roman"/>
                <w:color w:val="000000" w:themeColor="text1"/>
                <w:sz w:val="24"/>
              </w:rPr>
              <w:t>.</w:t>
            </w:r>
          </w:p>
          <w:p w14:paraId="2E9F8BB8" w14:textId="77777777" w:rsidR="0008408E" w:rsidRPr="00657793" w:rsidRDefault="0008408E" w:rsidP="005873B2">
            <w:pPr>
              <w:tabs>
                <w:tab w:val="left" w:pos="388"/>
                <w:tab w:val="left" w:pos="616"/>
                <w:tab w:val="left" w:pos="3600"/>
              </w:tabs>
              <w:suppressAutoHyphens/>
              <w:snapToGrid w:val="0"/>
              <w:jc w:val="both"/>
              <w:rPr>
                <w:rFonts w:ascii="Times New Roman" w:hAnsi="Times New Roman"/>
                <w:color w:val="000000" w:themeColor="text1"/>
                <w:sz w:val="24"/>
              </w:rPr>
            </w:pPr>
            <w:r w:rsidRPr="00657793">
              <w:rPr>
                <w:rFonts w:ascii="Times New Roman" w:hAnsi="Times New Roman"/>
                <w:color w:val="000000" w:themeColor="text1"/>
                <w:sz w:val="24"/>
              </w:rPr>
              <w:t xml:space="preserve">Замовник приймає рішення про відмову учаснику </w:t>
            </w:r>
            <w:r w:rsidRPr="00BD438C">
              <w:rPr>
                <w:rFonts w:ascii="Times New Roman" w:eastAsia="Times New Roman" w:hAnsi="Times New Roman"/>
                <w:color w:val="000000" w:themeColor="text1"/>
                <w:sz w:val="24"/>
                <w:szCs w:val="24"/>
                <w:lang w:eastAsia="ar-SA"/>
              </w:rPr>
              <w:t xml:space="preserve">процедури закупівлі </w:t>
            </w:r>
            <w:r w:rsidRPr="00657793">
              <w:rPr>
                <w:rFonts w:ascii="Times New Roman" w:hAnsi="Times New Roman"/>
                <w:color w:val="000000" w:themeColor="text1"/>
                <w:sz w:val="24"/>
              </w:rPr>
              <w:t xml:space="preserve">в участі у </w:t>
            </w:r>
            <w:r w:rsidRPr="00BD438C">
              <w:rPr>
                <w:rFonts w:ascii="Times New Roman" w:eastAsia="Times New Roman" w:hAnsi="Times New Roman"/>
                <w:color w:val="000000" w:themeColor="text1"/>
                <w:sz w:val="24"/>
                <w:szCs w:val="24"/>
                <w:lang w:eastAsia="ar-SA"/>
              </w:rPr>
              <w:t xml:space="preserve">відкритих торгах </w:t>
            </w:r>
            <w:r w:rsidRPr="00657793">
              <w:rPr>
                <w:rFonts w:ascii="Times New Roman" w:hAnsi="Times New Roman"/>
                <w:color w:val="000000" w:themeColor="text1"/>
                <w:sz w:val="24"/>
              </w:rPr>
              <w:t xml:space="preserve">та </w:t>
            </w:r>
            <w:r w:rsidRPr="00657793">
              <w:rPr>
                <w:rFonts w:ascii="Times New Roman" w:hAnsi="Times New Roman"/>
                <w:color w:val="000000" w:themeColor="text1"/>
                <w:sz w:val="24"/>
              </w:rPr>
              <w:lastRenderedPageBreak/>
              <w:t xml:space="preserve">зобов’язаний відхилити тендерну пропозицію учасника </w:t>
            </w:r>
            <w:r w:rsidRPr="00BD438C">
              <w:rPr>
                <w:rFonts w:ascii="Times New Roman" w:eastAsia="Times New Roman" w:hAnsi="Times New Roman"/>
                <w:color w:val="000000" w:themeColor="text1"/>
                <w:sz w:val="24"/>
                <w:szCs w:val="24"/>
                <w:lang w:eastAsia="ar-SA"/>
              </w:rPr>
              <w:t xml:space="preserve">процедури закупівлі </w:t>
            </w:r>
            <w:r w:rsidRPr="00657793">
              <w:rPr>
                <w:rFonts w:ascii="Times New Roman" w:hAnsi="Times New Roman"/>
                <w:color w:val="000000" w:themeColor="text1"/>
                <w:sz w:val="24"/>
              </w:rPr>
              <w:t xml:space="preserve">в разі, </w:t>
            </w:r>
            <w:r w:rsidRPr="00BD438C">
              <w:rPr>
                <w:rFonts w:ascii="Times New Roman" w:eastAsia="Times New Roman" w:hAnsi="Times New Roman"/>
                <w:color w:val="000000" w:themeColor="text1"/>
                <w:sz w:val="24"/>
                <w:szCs w:val="24"/>
                <w:lang w:eastAsia="ar-SA"/>
              </w:rPr>
              <w:t>коли</w:t>
            </w:r>
            <w:r w:rsidRPr="00657793">
              <w:rPr>
                <w:rFonts w:ascii="Times New Roman" w:hAnsi="Times New Roman"/>
                <w:color w:val="000000" w:themeColor="text1"/>
                <w:sz w:val="24"/>
              </w:rPr>
              <w:t>:</w:t>
            </w:r>
          </w:p>
          <w:p w14:paraId="39BFE65D" w14:textId="77777777" w:rsidR="0008408E" w:rsidRPr="00F66662" w:rsidRDefault="0008408E" w:rsidP="005873B2">
            <w:pPr>
              <w:tabs>
                <w:tab w:val="left" w:pos="388"/>
                <w:tab w:val="left" w:pos="616"/>
                <w:tab w:val="left" w:pos="3600"/>
              </w:tabs>
              <w:suppressAutoHyphens/>
              <w:snapToGrid w:val="0"/>
              <w:jc w:val="both"/>
              <w:rPr>
                <w:rFonts w:ascii="Times New Roman" w:eastAsia="Times New Roman" w:hAnsi="Times New Roman"/>
                <w:sz w:val="24"/>
                <w:szCs w:val="24"/>
                <w:lang w:eastAsia="ar-SA"/>
              </w:rPr>
            </w:pPr>
            <w:r w:rsidRPr="00F66662">
              <w:rPr>
                <w:rFonts w:ascii="Times New Roman" w:eastAsia="Times New Roman" w:hAnsi="Times New Roman"/>
                <w:sz w:val="24"/>
                <w:szCs w:val="24"/>
                <w:lang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F5536E" w14:textId="77777777" w:rsidR="0008408E" w:rsidRPr="00F66662" w:rsidRDefault="0008408E" w:rsidP="005873B2">
            <w:pPr>
              <w:tabs>
                <w:tab w:val="left" w:pos="388"/>
                <w:tab w:val="left" w:pos="616"/>
                <w:tab w:val="left" w:pos="3600"/>
              </w:tabs>
              <w:suppressAutoHyphens/>
              <w:snapToGrid w:val="0"/>
              <w:jc w:val="both"/>
              <w:rPr>
                <w:rFonts w:ascii="Times New Roman" w:eastAsia="Times New Roman" w:hAnsi="Times New Roman"/>
                <w:sz w:val="24"/>
                <w:szCs w:val="24"/>
                <w:lang w:eastAsia="ar-SA"/>
              </w:rPr>
            </w:pPr>
            <w:r w:rsidRPr="00F66662">
              <w:rPr>
                <w:rFonts w:ascii="Times New Roman" w:eastAsia="Times New Roman" w:hAnsi="Times New Roman"/>
                <w:sz w:val="24"/>
                <w:szCs w:val="24"/>
                <w:lang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B8E6E0B" w14:textId="77777777" w:rsidR="0008408E" w:rsidRPr="00F66662" w:rsidRDefault="0008408E" w:rsidP="005873B2">
            <w:pPr>
              <w:tabs>
                <w:tab w:val="left" w:pos="388"/>
                <w:tab w:val="left" w:pos="616"/>
                <w:tab w:val="left" w:pos="3600"/>
              </w:tabs>
              <w:suppressAutoHyphens/>
              <w:snapToGrid w:val="0"/>
              <w:jc w:val="both"/>
              <w:rPr>
                <w:rFonts w:ascii="Times New Roman" w:eastAsia="Times New Roman" w:hAnsi="Times New Roman"/>
                <w:sz w:val="24"/>
                <w:szCs w:val="24"/>
                <w:lang w:eastAsia="ar-SA"/>
              </w:rPr>
            </w:pPr>
            <w:r w:rsidRPr="00F66662">
              <w:rPr>
                <w:rFonts w:ascii="Times New Roman" w:eastAsia="Times New Roman" w:hAnsi="Times New Roman"/>
                <w:sz w:val="24"/>
                <w:szCs w:val="24"/>
                <w:lang w:eastAsia="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204F9E" w14:textId="77777777" w:rsidR="0008408E" w:rsidRPr="00F66662" w:rsidRDefault="0008408E" w:rsidP="005873B2">
            <w:pPr>
              <w:tabs>
                <w:tab w:val="left" w:pos="388"/>
                <w:tab w:val="left" w:pos="616"/>
                <w:tab w:val="left" w:pos="3600"/>
              </w:tabs>
              <w:suppressAutoHyphens/>
              <w:snapToGrid w:val="0"/>
              <w:jc w:val="both"/>
              <w:rPr>
                <w:rFonts w:ascii="Times New Roman" w:eastAsia="Times New Roman" w:hAnsi="Times New Roman"/>
                <w:sz w:val="24"/>
                <w:szCs w:val="24"/>
                <w:lang w:eastAsia="ar-SA"/>
              </w:rPr>
            </w:pPr>
            <w:r w:rsidRPr="00F66662">
              <w:rPr>
                <w:rFonts w:ascii="Times New Roman" w:eastAsia="Times New Roman" w:hAnsi="Times New Roman"/>
                <w:sz w:val="24"/>
                <w:szCs w:val="24"/>
                <w:lang w:eastAsia="ar-S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9B665E" w14:textId="77777777" w:rsidR="0008408E" w:rsidRPr="00F66662" w:rsidRDefault="0008408E" w:rsidP="005873B2">
            <w:pPr>
              <w:tabs>
                <w:tab w:val="left" w:pos="388"/>
                <w:tab w:val="left" w:pos="616"/>
                <w:tab w:val="left" w:pos="3600"/>
              </w:tabs>
              <w:suppressAutoHyphens/>
              <w:snapToGrid w:val="0"/>
              <w:jc w:val="both"/>
              <w:rPr>
                <w:rFonts w:ascii="Times New Roman" w:eastAsia="Times New Roman" w:hAnsi="Times New Roman"/>
                <w:sz w:val="24"/>
                <w:szCs w:val="24"/>
                <w:lang w:eastAsia="ar-SA"/>
              </w:rPr>
            </w:pPr>
            <w:r w:rsidRPr="00F66662">
              <w:rPr>
                <w:rFonts w:ascii="Times New Roman" w:eastAsia="Times New Roman" w:hAnsi="Times New Roman"/>
                <w:sz w:val="24"/>
                <w:szCs w:val="24"/>
                <w:lang w:eastAsia="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B31BA9" w14:textId="77777777" w:rsidR="0008408E" w:rsidRPr="00F66662" w:rsidRDefault="0008408E" w:rsidP="005873B2">
            <w:pPr>
              <w:tabs>
                <w:tab w:val="left" w:pos="388"/>
                <w:tab w:val="left" w:pos="616"/>
                <w:tab w:val="left" w:pos="3600"/>
              </w:tabs>
              <w:suppressAutoHyphens/>
              <w:snapToGrid w:val="0"/>
              <w:jc w:val="both"/>
              <w:rPr>
                <w:rFonts w:ascii="Times New Roman" w:eastAsia="Times New Roman" w:hAnsi="Times New Roman"/>
                <w:sz w:val="24"/>
                <w:szCs w:val="24"/>
                <w:lang w:eastAsia="ar-SA"/>
              </w:rPr>
            </w:pPr>
            <w:r w:rsidRPr="00F66662">
              <w:rPr>
                <w:rFonts w:ascii="Times New Roman" w:eastAsia="Times New Roman" w:hAnsi="Times New Roman"/>
                <w:sz w:val="24"/>
                <w:szCs w:val="24"/>
                <w:lang w:eastAsia="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38F160" w14:textId="77777777" w:rsidR="0008408E" w:rsidRPr="00F66662" w:rsidRDefault="0008408E" w:rsidP="005873B2">
            <w:pPr>
              <w:tabs>
                <w:tab w:val="left" w:pos="388"/>
                <w:tab w:val="left" w:pos="616"/>
                <w:tab w:val="left" w:pos="3600"/>
              </w:tabs>
              <w:suppressAutoHyphens/>
              <w:snapToGrid w:val="0"/>
              <w:jc w:val="both"/>
              <w:rPr>
                <w:rFonts w:ascii="Times New Roman" w:eastAsia="Times New Roman" w:hAnsi="Times New Roman"/>
                <w:sz w:val="24"/>
                <w:szCs w:val="24"/>
                <w:lang w:eastAsia="ar-SA"/>
              </w:rPr>
            </w:pPr>
            <w:r w:rsidRPr="00F66662">
              <w:rPr>
                <w:rFonts w:ascii="Times New Roman" w:eastAsia="Times New Roman" w:hAnsi="Times New Roman"/>
                <w:sz w:val="24"/>
                <w:szCs w:val="24"/>
                <w:lang w:eastAsia="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908E38" w14:textId="77777777" w:rsidR="0008408E" w:rsidRPr="00F66662" w:rsidRDefault="0008408E" w:rsidP="005873B2">
            <w:pPr>
              <w:tabs>
                <w:tab w:val="left" w:pos="388"/>
                <w:tab w:val="left" w:pos="616"/>
                <w:tab w:val="left" w:pos="3600"/>
              </w:tabs>
              <w:suppressAutoHyphens/>
              <w:snapToGrid w:val="0"/>
              <w:jc w:val="both"/>
              <w:rPr>
                <w:rFonts w:ascii="Times New Roman" w:eastAsia="Times New Roman" w:hAnsi="Times New Roman"/>
                <w:sz w:val="24"/>
                <w:szCs w:val="24"/>
                <w:lang w:eastAsia="ar-SA"/>
              </w:rPr>
            </w:pPr>
            <w:r w:rsidRPr="00F66662">
              <w:rPr>
                <w:rFonts w:ascii="Times New Roman" w:eastAsia="Times New Roman" w:hAnsi="Times New Roman"/>
                <w:sz w:val="24"/>
                <w:szCs w:val="24"/>
                <w:lang w:eastAsia="ar-SA"/>
              </w:rPr>
              <w:t>8) учасник процедури закупівлі визнаний в установленому законом порядку банкрутом та стосовно нього відкрита ліквідаційна процедура;</w:t>
            </w:r>
          </w:p>
          <w:p w14:paraId="0DACE9D8" w14:textId="77777777" w:rsidR="0008408E" w:rsidRPr="00F66662" w:rsidRDefault="0008408E" w:rsidP="005873B2">
            <w:pPr>
              <w:tabs>
                <w:tab w:val="left" w:pos="388"/>
                <w:tab w:val="left" w:pos="616"/>
                <w:tab w:val="left" w:pos="3600"/>
              </w:tabs>
              <w:suppressAutoHyphens/>
              <w:snapToGrid w:val="0"/>
              <w:jc w:val="both"/>
              <w:rPr>
                <w:rFonts w:ascii="Times New Roman" w:eastAsia="Times New Roman" w:hAnsi="Times New Roman"/>
                <w:sz w:val="24"/>
                <w:szCs w:val="24"/>
                <w:lang w:eastAsia="ar-SA"/>
              </w:rPr>
            </w:pPr>
            <w:r w:rsidRPr="00F66662">
              <w:rPr>
                <w:rFonts w:ascii="Times New Roman" w:eastAsia="Times New Roman" w:hAnsi="Times New Roman"/>
                <w:sz w:val="24"/>
                <w:szCs w:val="24"/>
                <w:lang w:eastAsia="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93B260" w14:textId="77777777" w:rsidR="0008408E" w:rsidRPr="00F66662" w:rsidRDefault="0008408E" w:rsidP="005873B2">
            <w:pPr>
              <w:tabs>
                <w:tab w:val="left" w:pos="388"/>
                <w:tab w:val="left" w:pos="616"/>
                <w:tab w:val="left" w:pos="3600"/>
              </w:tabs>
              <w:suppressAutoHyphens/>
              <w:snapToGrid w:val="0"/>
              <w:jc w:val="both"/>
              <w:rPr>
                <w:rFonts w:ascii="Times New Roman" w:eastAsia="Times New Roman" w:hAnsi="Times New Roman"/>
                <w:sz w:val="24"/>
                <w:szCs w:val="24"/>
                <w:lang w:eastAsia="ar-SA"/>
              </w:rPr>
            </w:pPr>
            <w:r w:rsidRPr="00F66662">
              <w:rPr>
                <w:rFonts w:ascii="Times New Roman" w:eastAsia="Times New Roman" w:hAnsi="Times New Roman"/>
                <w:sz w:val="24"/>
                <w:szCs w:val="24"/>
                <w:lang w:eastAsia="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2EDB79" w14:textId="77777777" w:rsidR="0008408E" w:rsidRPr="00F66662" w:rsidRDefault="0008408E" w:rsidP="005873B2">
            <w:pPr>
              <w:tabs>
                <w:tab w:val="left" w:pos="388"/>
                <w:tab w:val="left" w:pos="616"/>
                <w:tab w:val="left" w:pos="3600"/>
              </w:tabs>
              <w:suppressAutoHyphens/>
              <w:snapToGrid w:val="0"/>
              <w:jc w:val="both"/>
              <w:rPr>
                <w:rFonts w:ascii="Times New Roman" w:eastAsia="Times New Roman" w:hAnsi="Times New Roman"/>
                <w:sz w:val="24"/>
                <w:szCs w:val="24"/>
                <w:lang w:eastAsia="ar-SA"/>
              </w:rPr>
            </w:pPr>
            <w:r w:rsidRPr="00F66662">
              <w:rPr>
                <w:rFonts w:ascii="Times New Roman" w:eastAsia="Times New Roman" w:hAnsi="Times New Roman"/>
                <w:sz w:val="24"/>
                <w:szCs w:val="24"/>
                <w:lang w:eastAsia="ar-SA"/>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Pr>
                <w:rFonts w:ascii="Times New Roman" w:eastAsia="Times New Roman" w:hAnsi="Times New Roman"/>
                <w:sz w:val="24"/>
                <w:szCs w:val="24"/>
                <w:lang w:eastAsia="ar-SA"/>
              </w:rPr>
              <w:t>, крім випадку, коли активи такаої особи в установленому законодавствои порядку передані в управління АРМА;</w:t>
            </w:r>
          </w:p>
          <w:p w14:paraId="2EA69F8D" w14:textId="77777777" w:rsidR="0008408E" w:rsidRPr="00F66662" w:rsidRDefault="0008408E" w:rsidP="005873B2">
            <w:pPr>
              <w:tabs>
                <w:tab w:val="left" w:pos="388"/>
                <w:tab w:val="left" w:pos="616"/>
                <w:tab w:val="left" w:pos="3600"/>
              </w:tabs>
              <w:suppressAutoHyphens/>
              <w:snapToGrid w:val="0"/>
              <w:jc w:val="both"/>
              <w:rPr>
                <w:rFonts w:ascii="Times New Roman" w:eastAsia="Times New Roman" w:hAnsi="Times New Roman"/>
                <w:sz w:val="24"/>
                <w:szCs w:val="24"/>
                <w:lang w:eastAsia="ar-SA"/>
              </w:rPr>
            </w:pPr>
            <w:r w:rsidRPr="00F66662">
              <w:rPr>
                <w:rFonts w:ascii="Times New Roman" w:eastAsia="Times New Roman" w:hAnsi="Times New Roman"/>
                <w:sz w:val="24"/>
                <w:szCs w:val="24"/>
                <w:lang w:eastAsia="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3C1F5" w14:textId="77777777" w:rsidR="0008408E" w:rsidRPr="00CF12B3" w:rsidRDefault="0008408E" w:rsidP="005873B2">
            <w:pPr>
              <w:pStyle w:val="rvps2"/>
              <w:spacing w:before="0" w:after="0"/>
              <w:jc w:val="both"/>
            </w:pPr>
            <w:r w:rsidRPr="00657793">
              <w:rPr>
                <w:color w:val="000000" w:themeColor="text1"/>
              </w:rPr>
              <w:t xml:space="preserve">5.3. Замовник зобов’язаний відхилити тендерну пропозицію переможця процедури закупівлі в разі, коли наявні підстави, визначені </w:t>
            </w:r>
            <w:bookmarkStart w:id="2" w:name="n161"/>
            <w:bookmarkStart w:id="3" w:name="n160"/>
            <w:bookmarkEnd w:id="2"/>
            <w:bookmarkEnd w:id="3"/>
            <w:r w:rsidRPr="00BD438C">
              <w:rPr>
                <w:color w:val="000000" w:themeColor="text1"/>
              </w:rPr>
              <w:t>пунктом 47 Особливостей</w:t>
            </w:r>
            <w:r w:rsidRPr="006D1EA6">
              <w:rPr>
                <w:color w:val="000000" w:themeColor="text1"/>
              </w:rPr>
              <w:t>.</w:t>
            </w:r>
            <w:r w:rsidRPr="00657793">
              <w:rPr>
                <w:color w:val="FF0000"/>
              </w:rPr>
              <w:t xml:space="preserve"> </w:t>
            </w:r>
            <w:r w:rsidRPr="00657793">
              <w:rPr>
                <w:color w:val="000000" w:themeColor="text1"/>
              </w:rPr>
              <w:t xml:space="preserve">Переможець процедури закупівлі у строк, що не перевищує чотири дні з дати оприлюднення в електронній системі закупівель повідомлення </w:t>
            </w:r>
            <w:r w:rsidRPr="00CF12B3">
              <w:t xml:space="preserve">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t xml:space="preserve"> зазначених у підпунктах 3, 5, 6 і </w:t>
            </w:r>
            <w:r w:rsidRPr="00B023F5">
              <w:t xml:space="preserve">12 </w:t>
            </w:r>
            <w:r w:rsidRPr="00B023F5">
              <w:rPr>
                <w:color w:val="000000" w:themeColor="text1"/>
              </w:rPr>
              <w:t xml:space="preserve">пункту 47 </w:t>
            </w:r>
            <w:r>
              <w:t xml:space="preserve">Особливостей. </w:t>
            </w:r>
            <w:r w:rsidRPr="00CF12B3">
              <w:t xml:space="preserve">Замовник не вимагає документального підтвердження публічної інформації, що оприлюднена у формі відкритих даних згідно із </w:t>
            </w:r>
            <w:r w:rsidRPr="00CF12B3">
              <w:rPr>
                <w:color w:val="0000FF"/>
                <w:u w:val="single"/>
              </w:rPr>
              <w:t>Законом України</w:t>
            </w:r>
            <w:r w:rsidRPr="00CF12B3">
              <w:t xml:space="preserve"> “Про доступ до публічної інформації” та/або міститься у відкритих</w:t>
            </w:r>
            <w:r>
              <w:t xml:space="preserve"> публічних електронних реєстрах</w:t>
            </w:r>
            <w:r w:rsidRPr="00CF12B3">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4" w:name="n162"/>
            <w:bookmarkEnd w:id="4"/>
          </w:p>
          <w:p w14:paraId="4774B6C2" w14:textId="77777777" w:rsidR="0008408E" w:rsidRPr="004059C0" w:rsidRDefault="0008408E" w:rsidP="005873B2">
            <w:pPr>
              <w:pStyle w:val="rvps2"/>
              <w:spacing w:before="0" w:after="0"/>
              <w:jc w:val="both"/>
              <w:rPr>
                <w:lang w:eastAsia="en-US"/>
              </w:rPr>
            </w:pPr>
            <w:r w:rsidRPr="00CF12B3">
              <w:t xml:space="preserve">Учасник процедури закупівлі підтверджує відсутність підстав, зазначених в </w:t>
            </w:r>
            <w:r>
              <w:t>пункті 47 Особливостей (крім підпунктів 1 і 7 пункту 47 Особливостей)</w:t>
            </w:r>
            <w:r w:rsidRPr="00CF12B3">
              <w:t>, шляхом самостійного декларування відсутності таких підстав в електронній системі закупівель під ч</w:t>
            </w:r>
            <w:r>
              <w:t>ас подання тендерної пропозиції.</w:t>
            </w:r>
          </w:p>
          <w:p w14:paraId="639419C0" w14:textId="77777777" w:rsidR="0008408E" w:rsidRPr="004059C0" w:rsidRDefault="0008408E" w:rsidP="005873B2">
            <w:pPr>
              <w:jc w:val="both"/>
              <w:rPr>
                <w:rFonts w:ascii="Times New Roman" w:eastAsia="Times New Roman" w:hAnsi="Times New Roman" w:cs="Times New Roman"/>
                <w:sz w:val="24"/>
                <w:szCs w:val="24"/>
              </w:rPr>
            </w:pPr>
            <w:bookmarkStart w:id="5" w:name="n163"/>
            <w:bookmarkEnd w:id="5"/>
            <w:r w:rsidRPr="004059C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Pr>
                <w:rFonts w:ascii="Times New Roman" w:eastAsia="Times New Roman" w:hAnsi="Times New Roman" w:cs="Times New Roman"/>
                <w:sz w:val="24"/>
                <w:szCs w:val="24"/>
              </w:rPr>
              <w:t>пункті 47 Особливостей</w:t>
            </w:r>
            <w:r w:rsidRPr="004059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059C0">
              <w:rPr>
                <w:rFonts w:ascii="Times New Roman" w:eastAsia="Times New Roman" w:hAnsi="Times New Roman" w:cs="Times New Roman"/>
                <w:sz w:val="24"/>
                <w:szCs w:val="24"/>
              </w:rPr>
              <w:t xml:space="preserve">крім самостійного декларування відсутності таких підстав учасником процедури закупівлі відповідно до абзацу </w:t>
            </w:r>
            <w:r>
              <w:rPr>
                <w:rFonts w:ascii="Times New Roman" w:hAnsi="Times New Roman"/>
                <w:color w:val="000000" w:themeColor="text1"/>
                <w:sz w:val="24"/>
              </w:rPr>
              <w:t>шістанцятого</w:t>
            </w:r>
            <w:r w:rsidRPr="00657793">
              <w:rPr>
                <w:rFonts w:ascii="Times New Roman" w:hAnsi="Times New Roman"/>
                <w:color w:val="FF0000"/>
                <w:sz w:val="24"/>
              </w:rPr>
              <w:t xml:space="preserve"> </w:t>
            </w:r>
            <w:r>
              <w:rPr>
                <w:rFonts w:ascii="Times New Roman" w:eastAsia="Times New Roman" w:hAnsi="Times New Roman" w:cs="Times New Roman"/>
                <w:sz w:val="24"/>
                <w:szCs w:val="24"/>
              </w:rPr>
              <w:t xml:space="preserve"> пункту 47 Особливостей.</w:t>
            </w:r>
          </w:p>
          <w:p w14:paraId="43ACBC75" w14:textId="77777777" w:rsidR="0008408E" w:rsidRPr="004059C0" w:rsidRDefault="0008408E" w:rsidP="005873B2">
            <w:pPr>
              <w:jc w:val="both"/>
              <w:rPr>
                <w:rFonts w:ascii="Times New Roman" w:eastAsia="Times New Roman" w:hAnsi="Times New Roman" w:cs="Times New Roman"/>
                <w:sz w:val="24"/>
                <w:szCs w:val="24"/>
              </w:rPr>
            </w:pPr>
            <w:bookmarkStart w:id="6" w:name="n164"/>
            <w:bookmarkEnd w:id="6"/>
            <w:r w:rsidRPr="004059C0">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w:t>
            </w:r>
            <w:r>
              <w:rPr>
                <w:rFonts w:ascii="Times New Roman" w:eastAsia="Times New Roman" w:hAnsi="Times New Roman" w:cs="Times New Roman"/>
                <w:sz w:val="24"/>
                <w:szCs w:val="24"/>
              </w:rPr>
              <w:t>співвиконавців в обсязі не менш як</w:t>
            </w:r>
            <w:r w:rsidRPr="004059C0">
              <w:rPr>
                <w:rFonts w:ascii="Times New Roman" w:eastAsia="Times New Roman" w:hAnsi="Times New Roman" w:cs="Times New Roman"/>
                <w:sz w:val="24"/>
                <w:szCs w:val="24"/>
              </w:rPr>
              <w:t xml:space="preserve"> 20 відсотків вартості договору про закупівлю у </w:t>
            </w:r>
            <w:r>
              <w:rPr>
                <w:rFonts w:ascii="Times New Roman" w:eastAsia="Times New Roman" w:hAnsi="Times New Roman" w:cs="Times New Roman"/>
                <w:sz w:val="24"/>
                <w:szCs w:val="24"/>
              </w:rPr>
              <w:t xml:space="preserve">разі </w:t>
            </w:r>
            <w:r w:rsidRPr="004059C0">
              <w:rPr>
                <w:rFonts w:ascii="Times New Roman" w:eastAsia="Times New Roman" w:hAnsi="Times New Roman" w:cs="Times New Roman"/>
                <w:sz w:val="24"/>
                <w:szCs w:val="24"/>
              </w:rPr>
              <w:t>закупівлі робіт або послуг для підтвердження його відповідності кваліфік</w:t>
            </w:r>
            <w:r>
              <w:rPr>
                <w:rFonts w:ascii="Times New Roman" w:eastAsia="Times New Roman" w:hAnsi="Times New Roman" w:cs="Times New Roman"/>
                <w:sz w:val="24"/>
                <w:szCs w:val="24"/>
              </w:rPr>
              <w:t xml:space="preserve">аційним критеріям відповідно до частини третьої </w:t>
            </w:r>
            <w:r w:rsidRPr="004059C0">
              <w:rPr>
                <w:rFonts w:ascii="Times New Roman" w:eastAsia="Times New Roman" w:hAnsi="Times New Roman" w:cs="Times New Roman"/>
                <w:sz w:val="24"/>
                <w:szCs w:val="24"/>
              </w:rPr>
              <w:t>статті 16 Закону</w:t>
            </w:r>
            <w:r>
              <w:rPr>
                <w:rFonts w:ascii="Times New Roman" w:eastAsia="Times New Roman" w:hAnsi="Times New Roman" w:cs="Times New Roman"/>
                <w:sz w:val="24"/>
                <w:szCs w:val="24"/>
              </w:rPr>
              <w:t xml:space="preserve"> (у разі застосування таких критеріїв до учасника процедури закупівлі)</w:t>
            </w:r>
            <w:r w:rsidRPr="004059C0">
              <w:rPr>
                <w:rFonts w:ascii="Times New Roman" w:eastAsia="Times New Roman" w:hAnsi="Times New Roman" w:cs="Times New Roman"/>
                <w:sz w:val="24"/>
                <w:szCs w:val="24"/>
              </w:rPr>
              <w:t xml:space="preserve">, замовник перевіряє таких </w:t>
            </w:r>
            <w:r w:rsidRPr="004059C0">
              <w:rPr>
                <w:rFonts w:ascii="Times New Roman" w:eastAsia="Times New Roman" w:hAnsi="Times New Roman" w:cs="Times New Roman"/>
                <w:sz w:val="24"/>
                <w:szCs w:val="24"/>
              </w:rPr>
              <w:lastRenderedPageBreak/>
              <w:t xml:space="preserve">суб’єктів господарювання на відсутність підстав </w:t>
            </w:r>
            <w:r>
              <w:rPr>
                <w:rFonts w:ascii="Times New Roman" w:eastAsia="Times New Roman" w:hAnsi="Times New Roman" w:cs="Times New Roman"/>
                <w:sz w:val="24"/>
                <w:szCs w:val="24"/>
              </w:rPr>
              <w:t>визначених пунктом 47 Особливостей.</w:t>
            </w:r>
          </w:p>
          <w:p w14:paraId="54C6A8F2"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xml:space="preserve">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eastAsia="Times New Roman" w:hAnsi="Times New Roman" w:cs="Times New Roman"/>
                <w:color w:val="000000"/>
                <w:sz w:val="24"/>
                <w:szCs w:val="24"/>
              </w:rPr>
              <w:t xml:space="preserve">пункторм 47 Особливостей </w:t>
            </w:r>
            <w:r w:rsidRPr="004059C0">
              <w:rPr>
                <w:rFonts w:ascii="Times New Roman" w:eastAsia="Times New Roman" w:hAnsi="Times New Roman" w:cs="Times New Roman"/>
                <w:color w:val="000000"/>
                <w:sz w:val="24"/>
                <w:szCs w:val="24"/>
              </w:rPr>
              <w:t>подається по кожному з учасників, які входять у склад об’єднання окремо.</w:t>
            </w:r>
          </w:p>
          <w:p w14:paraId="644C40F3" w14:textId="77777777" w:rsidR="0008408E" w:rsidRPr="004059C0" w:rsidRDefault="0008408E" w:rsidP="005873B2">
            <w:pPr>
              <w:pBdr>
                <w:top w:val="nil"/>
                <w:left w:val="nil"/>
                <w:bottom w:val="nil"/>
                <w:right w:val="nil"/>
                <w:between w:val="nil"/>
              </w:pBdr>
              <w:tabs>
                <w:tab w:val="left" w:pos="388"/>
                <w:tab w:val="left" w:pos="600"/>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w:t>
            </w:r>
            <w:r>
              <w:rPr>
                <w:rFonts w:ascii="Times New Roman" w:eastAsia="Times New Roman" w:hAnsi="Times New Roman" w:cs="Times New Roman"/>
                <w:color w:val="000000"/>
                <w:sz w:val="24"/>
                <w:szCs w:val="24"/>
              </w:rPr>
              <w:t>піввиконавців в обсязі не менш як</w:t>
            </w:r>
            <w:r w:rsidRPr="004059C0">
              <w:rPr>
                <w:rFonts w:ascii="Times New Roman" w:eastAsia="Times New Roman" w:hAnsi="Times New Roman" w:cs="Times New Roman"/>
                <w:color w:val="000000"/>
                <w:sz w:val="24"/>
                <w:szCs w:val="24"/>
              </w:rPr>
              <w:t xml:space="preserve"> 20 відсотків від вартості договору про закупівлю у </w:t>
            </w:r>
            <w:r>
              <w:rPr>
                <w:rFonts w:ascii="Times New Roman" w:eastAsia="Times New Roman" w:hAnsi="Times New Roman" w:cs="Times New Roman"/>
                <w:color w:val="000000"/>
                <w:sz w:val="24"/>
                <w:szCs w:val="24"/>
              </w:rPr>
              <w:t xml:space="preserve">разі </w:t>
            </w:r>
            <w:r w:rsidRPr="004059C0">
              <w:rPr>
                <w:rFonts w:ascii="Times New Roman" w:eastAsia="Times New Roman" w:hAnsi="Times New Roman" w:cs="Times New Roman"/>
                <w:color w:val="000000"/>
                <w:sz w:val="24"/>
                <w:szCs w:val="24"/>
              </w:rPr>
              <w:t>закупівлі робіт або послуг для підтвердження його відповідності кваліфікаційним критеріям відповід</w:t>
            </w:r>
            <w:r>
              <w:rPr>
                <w:rFonts w:ascii="Times New Roman" w:eastAsia="Times New Roman" w:hAnsi="Times New Roman" w:cs="Times New Roman"/>
                <w:color w:val="000000"/>
                <w:sz w:val="24"/>
                <w:szCs w:val="24"/>
              </w:rPr>
              <w:t xml:space="preserve">но до частини третьої статті 16 </w:t>
            </w:r>
            <w:r w:rsidRPr="004059C0">
              <w:rPr>
                <w:rFonts w:ascii="Times New Roman" w:eastAsia="Times New Roman" w:hAnsi="Times New Roman" w:cs="Times New Roman"/>
                <w:color w:val="000000"/>
                <w:sz w:val="24"/>
                <w:szCs w:val="24"/>
              </w:rPr>
              <w:t>Закону</w:t>
            </w:r>
            <w:r>
              <w:rPr>
                <w:rFonts w:ascii="Times New Roman" w:eastAsia="Times New Roman" w:hAnsi="Times New Roman" w:cs="Times New Roman"/>
                <w:color w:val="000000"/>
                <w:sz w:val="24"/>
                <w:szCs w:val="24"/>
              </w:rPr>
              <w:t xml:space="preserve"> </w:t>
            </w:r>
            <w:r w:rsidRPr="00D0415A">
              <w:rPr>
                <w:rFonts w:ascii="Times New Roman" w:eastAsia="Times New Roman" w:hAnsi="Times New Roman" w:cs="Times New Roman"/>
                <w:color w:val="000000"/>
                <w:sz w:val="24"/>
                <w:szCs w:val="24"/>
              </w:rPr>
              <w:t>(у разі застосування таких критеріїв до учасника процедури закупівлі)</w:t>
            </w:r>
            <w:r w:rsidRPr="004059C0">
              <w:rPr>
                <w:rFonts w:ascii="Times New Roman" w:eastAsia="Times New Roman" w:hAnsi="Times New Roman" w:cs="Times New Roman"/>
                <w:color w:val="000000"/>
                <w:sz w:val="24"/>
                <w:szCs w:val="24"/>
              </w:rPr>
              <w:t>, замовник перевіряє таких суб’єктів господарювання на відсутність підстав,</w:t>
            </w:r>
            <w:r>
              <w:rPr>
                <w:rFonts w:ascii="Times New Roman" w:eastAsia="Times New Roman" w:hAnsi="Times New Roman" w:cs="Times New Roman"/>
                <w:color w:val="000000"/>
                <w:sz w:val="24"/>
                <w:szCs w:val="24"/>
              </w:rPr>
              <w:t xml:space="preserve"> визначених пунктом 47 Особливостей.</w:t>
            </w:r>
          </w:p>
        </w:tc>
      </w:tr>
      <w:tr w:rsidR="0008408E" w:rsidRPr="004059C0" w14:paraId="4C9C336A" w14:textId="77777777" w:rsidTr="005873B2">
        <w:trPr>
          <w:trHeight w:val="20"/>
        </w:trPr>
        <w:tc>
          <w:tcPr>
            <w:tcW w:w="567" w:type="dxa"/>
          </w:tcPr>
          <w:p w14:paraId="1B54D4B9"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lastRenderedPageBreak/>
              <w:t>6.</w:t>
            </w:r>
          </w:p>
        </w:tc>
        <w:tc>
          <w:tcPr>
            <w:tcW w:w="3510" w:type="dxa"/>
          </w:tcPr>
          <w:p w14:paraId="207179FA"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37" w:type="dxa"/>
          </w:tcPr>
          <w:p w14:paraId="3C612B36" w14:textId="77777777" w:rsidR="0008408E" w:rsidRPr="00A6008C"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xml:space="preserve">6.1. Учасники процедури закупівлі повинні надати у складі тендерних </w:t>
            </w:r>
            <w:r w:rsidRPr="00A6008C">
              <w:rPr>
                <w:rFonts w:ascii="Times New Roman" w:eastAsia="Times New Roman" w:hAnsi="Times New Roman" w:cs="Times New Roman"/>
                <w:color w:val="000000"/>
                <w:sz w:val="24"/>
                <w:szCs w:val="24"/>
              </w:rPr>
              <w:t xml:space="preserve">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зазначених Замовником в </w:t>
            </w:r>
            <w:r w:rsidRPr="00A6008C">
              <w:rPr>
                <w:rFonts w:ascii="Times New Roman" w:eastAsia="Times New Roman" w:hAnsi="Times New Roman" w:cs="Times New Roman"/>
                <w:b/>
                <w:color w:val="000000"/>
                <w:sz w:val="24"/>
                <w:szCs w:val="24"/>
              </w:rPr>
              <w:t>Додатку 3 ТД.</w:t>
            </w:r>
          </w:p>
          <w:p w14:paraId="76C383B7" w14:textId="77777777" w:rsidR="0008408E" w:rsidRPr="00A6008C"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A6008C">
              <w:rPr>
                <w:rFonts w:ascii="Times New Roman" w:eastAsia="Times New Roman" w:hAnsi="Times New Roman" w:cs="Times New Roman"/>
                <w:color w:val="000000"/>
                <w:sz w:val="24"/>
                <w:szCs w:val="24"/>
              </w:rPr>
              <w:t xml:space="preserve"> 6.2. Технічні, якісні характеристики предмета закупівлі та технічні специфікації до предмета закупівлі визначаються з урахуванням вимог, визначених частини четвертою статті 5 Закону;</w:t>
            </w:r>
          </w:p>
          <w:p w14:paraId="45A10029" w14:textId="77777777" w:rsidR="0008408E" w:rsidRPr="00A6008C"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A6008C">
              <w:rPr>
                <w:rFonts w:ascii="Times New Roman" w:eastAsia="Times New Roman" w:hAnsi="Times New Roman" w:cs="Times New Roman"/>
                <w:color w:val="000000"/>
                <w:sz w:val="24"/>
                <w:szCs w:val="24"/>
              </w:rPr>
              <w:t>6.3.У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C900853"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A6008C">
              <w:rPr>
                <w:rFonts w:ascii="Times New Roman" w:eastAsia="Times New Roman" w:hAnsi="Times New Roman" w:cs="Times New Roman"/>
                <w:color w:val="000000" w:themeColor="text1"/>
                <w:sz w:val="24"/>
                <w:szCs w:val="24"/>
              </w:rPr>
              <w:t>6.4. При виготовленні, зберіганні та постачанні товарів, що передбачені предметом закупівлі повинні передбачати необхідність застосування заходів із захисту довкілля, про що Учасниками надається довідка в довільній формі.</w:t>
            </w:r>
          </w:p>
        </w:tc>
      </w:tr>
      <w:tr w:rsidR="0008408E" w:rsidRPr="004059C0" w14:paraId="13328CFD" w14:textId="77777777" w:rsidTr="005873B2">
        <w:trPr>
          <w:trHeight w:val="20"/>
        </w:trPr>
        <w:tc>
          <w:tcPr>
            <w:tcW w:w="567" w:type="dxa"/>
          </w:tcPr>
          <w:p w14:paraId="1F6D4C7E"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7.</w:t>
            </w:r>
          </w:p>
        </w:tc>
        <w:tc>
          <w:tcPr>
            <w:tcW w:w="3510" w:type="dxa"/>
          </w:tcPr>
          <w:p w14:paraId="3F1C2F3A"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37" w:type="dxa"/>
          </w:tcPr>
          <w:p w14:paraId="374C996A"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7.1.Для підтвердження того, що пропоновані учасником товари, за своїми екологічними чи іншими характеристиками відповідають вимогам, установленим у тендерній документації можуть бути зазначені маркування, протоколи випробувань або сертифікати, що можуть підтвердити відповідність предмета закупівлі відповідним характеристикам.</w:t>
            </w:r>
          </w:p>
          <w:p w14:paraId="10A64D14"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6E7BC60"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lastRenderedPageBreak/>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w:t>
            </w:r>
          </w:p>
        </w:tc>
      </w:tr>
      <w:tr w:rsidR="0008408E" w:rsidRPr="004059C0" w14:paraId="35C78122" w14:textId="77777777" w:rsidTr="005873B2">
        <w:trPr>
          <w:trHeight w:val="20"/>
        </w:trPr>
        <w:tc>
          <w:tcPr>
            <w:tcW w:w="567" w:type="dxa"/>
          </w:tcPr>
          <w:p w14:paraId="15577EC9"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lastRenderedPageBreak/>
              <w:t>8.</w:t>
            </w:r>
          </w:p>
        </w:tc>
        <w:tc>
          <w:tcPr>
            <w:tcW w:w="3510" w:type="dxa"/>
          </w:tcPr>
          <w:p w14:paraId="58A79353"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6237" w:type="dxa"/>
          </w:tcPr>
          <w:p w14:paraId="2FCBBABC"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Замовником здійснюється закупівля товарів.</w:t>
            </w:r>
          </w:p>
        </w:tc>
      </w:tr>
      <w:tr w:rsidR="0008408E" w:rsidRPr="004059C0" w14:paraId="417B51FE" w14:textId="77777777" w:rsidTr="005873B2">
        <w:trPr>
          <w:trHeight w:val="20"/>
        </w:trPr>
        <w:tc>
          <w:tcPr>
            <w:tcW w:w="567" w:type="dxa"/>
          </w:tcPr>
          <w:p w14:paraId="41B1D017"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9.</w:t>
            </w:r>
          </w:p>
        </w:tc>
        <w:tc>
          <w:tcPr>
            <w:tcW w:w="3510" w:type="dxa"/>
          </w:tcPr>
          <w:p w14:paraId="5D88DAEB"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Унесення змін або відкликання тендерної пропозиції учасником</w:t>
            </w:r>
            <w:r w:rsidRPr="004059C0">
              <w:rPr>
                <w:rFonts w:ascii="Times New Roman" w:eastAsia="Times New Roman" w:hAnsi="Times New Roman" w:cs="Times New Roman"/>
                <w:color w:val="000000"/>
                <w:sz w:val="24"/>
                <w:szCs w:val="24"/>
              </w:rPr>
              <w:t> </w:t>
            </w:r>
          </w:p>
        </w:tc>
        <w:tc>
          <w:tcPr>
            <w:tcW w:w="6237" w:type="dxa"/>
          </w:tcPr>
          <w:p w14:paraId="66435E08"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408E" w:rsidRPr="004059C0" w14:paraId="03F615E3" w14:textId="77777777" w:rsidTr="005873B2">
        <w:trPr>
          <w:trHeight w:val="20"/>
        </w:trPr>
        <w:tc>
          <w:tcPr>
            <w:tcW w:w="567" w:type="dxa"/>
          </w:tcPr>
          <w:p w14:paraId="33054521"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7" w:type="dxa"/>
            <w:gridSpan w:val="2"/>
          </w:tcPr>
          <w:p w14:paraId="6C39E43E"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IV. Подання та розкриття тендерної пропозиції</w:t>
            </w:r>
          </w:p>
        </w:tc>
      </w:tr>
      <w:tr w:rsidR="0008408E" w:rsidRPr="004059C0" w14:paraId="48EF3212" w14:textId="77777777" w:rsidTr="005873B2">
        <w:trPr>
          <w:trHeight w:val="20"/>
        </w:trPr>
        <w:tc>
          <w:tcPr>
            <w:tcW w:w="567" w:type="dxa"/>
          </w:tcPr>
          <w:p w14:paraId="12B26695"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1.</w:t>
            </w:r>
          </w:p>
        </w:tc>
        <w:tc>
          <w:tcPr>
            <w:tcW w:w="3510" w:type="dxa"/>
          </w:tcPr>
          <w:p w14:paraId="61160FAF"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Кінцевий строк подання тендерної пропозиції</w:t>
            </w:r>
          </w:p>
        </w:tc>
        <w:tc>
          <w:tcPr>
            <w:tcW w:w="6237" w:type="dxa"/>
          </w:tcPr>
          <w:p w14:paraId="26649733" w14:textId="23D60929" w:rsidR="0008408E" w:rsidRPr="00744E91" w:rsidRDefault="0008408E" w:rsidP="005873B2">
            <w:pPr>
              <w:tabs>
                <w:tab w:val="left" w:pos="388"/>
                <w:tab w:val="left" w:pos="616"/>
                <w:tab w:val="left" w:pos="3600"/>
              </w:tabs>
              <w:snapToGrid w:val="0"/>
              <w:jc w:val="both"/>
              <w:rPr>
                <w:rFonts w:ascii="Times New Roman" w:eastAsia="Times New Roman" w:hAnsi="Times New Roman"/>
                <w:color w:val="000000" w:themeColor="text1"/>
                <w:sz w:val="24"/>
                <w:szCs w:val="24"/>
                <w:lang w:eastAsia="ar-SA"/>
              </w:rPr>
            </w:pPr>
            <w:r w:rsidRPr="00325398">
              <w:rPr>
                <w:rFonts w:ascii="Times New Roman" w:eastAsia="Times New Roman" w:hAnsi="Times New Roman"/>
                <w:sz w:val="24"/>
                <w:szCs w:val="24"/>
                <w:lang w:eastAsia="ar-SA"/>
              </w:rPr>
              <w:t xml:space="preserve">1.1. </w:t>
            </w:r>
            <w:r w:rsidRPr="00325398">
              <w:rPr>
                <w:rFonts w:ascii="Times New Roman" w:eastAsia="Times New Roman" w:hAnsi="Times New Roman"/>
                <w:bCs/>
                <w:sz w:val="24"/>
                <w:szCs w:val="24"/>
                <w:lang w:eastAsia="ar-SA"/>
              </w:rPr>
              <w:t>Кінцевий стро</w:t>
            </w:r>
            <w:r w:rsidR="00325398">
              <w:rPr>
                <w:rFonts w:ascii="Times New Roman" w:eastAsia="Times New Roman" w:hAnsi="Times New Roman"/>
                <w:bCs/>
                <w:sz w:val="24"/>
                <w:szCs w:val="24"/>
                <w:lang w:eastAsia="ar-SA"/>
              </w:rPr>
              <w:t xml:space="preserve">к подання тендерних пропозицій:  </w:t>
            </w:r>
            <w:bookmarkStart w:id="7" w:name="_GoBack"/>
            <w:bookmarkEnd w:id="7"/>
            <w:r w:rsidR="00325398">
              <w:rPr>
                <w:rFonts w:ascii="Times New Roman" w:eastAsia="Times New Roman" w:hAnsi="Times New Roman"/>
                <w:bCs/>
                <w:sz w:val="24"/>
                <w:szCs w:val="24"/>
                <w:lang w:eastAsia="ar-SA"/>
              </w:rPr>
              <w:t>11.05.2024 року 00:00 год.</w:t>
            </w:r>
          </w:p>
          <w:p w14:paraId="7C094535"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1.2. Отримана тендерна пропозиція вноситься автоматично до реєстру отриманих тендерних пропозицій.</w:t>
            </w:r>
          </w:p>
          <w:p w14:paraId="0AB0FF9D"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34AD92A"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1.4. Тендерні пропозиції після закінчення кінцевого строку їх подання не приймаються електронною системою закупівель.</w:t>
            </w:r>
          </w:p>
          <w:p w14:paraId="297A03C4"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1.5. Тендерні пропозиції, ціна яких перевищує очікувану вартість предмета закупівлі, не приймаються до розгляду.</w:t>
            </w:r>
          </w:p>
        </w:tc>
      </w:tr>
      <w:tr w:rsidR="0008408E" w:rsidRPr="004059C0" w14:paraId="28789115" w14:textId="77777777" w:rsidTr="005873B2">
        <w:trPr>
          <w:trHeight w:val="20"/>
        </w:trPr>
        <w:tc>
          <w:tcPr>
            <w:tcW w:w="567" w:type="dxa"/>
          </w:tcPr>
          <w:p w14:paraId="1B60BB67"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2.</w:t>
            </w:r>
          </w:p>
        </w:tc>
        <w:tc>
          <w:tcPr>
            <w:tcW w:w="3510" w:type="dxa"/>
          </w:tcPr>
          <w:p w14:paraId="6902103E"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Дата та час розкриття тендерної пропозиції</w:t>
            </w:r>
          </w:p>
        </w:tc>
        <w:tc>
          <w:tcPr>
            <w:tcW w:w="6237" w:type="dxa"/>
          </w:tcPr>
          <w:p w14:paraId="0F3612B6" w14:textId="77777777" w:rsidR="0008408E" w:rsidRPr="004059C0" w:rsidRDefault="0008408E" w:rsidP="005873B2">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tc>
      </w:tr>
      <w:tr w:rsidR="0008408E" w:rsidRPr="004059C0" w14:paraId="2F46F211" w14:textId="77777777" w:rsidTr="005873B2">
        <w:trPr>
          <w:trHeight w:val="20"/>
        </w:trPr>
        <w:tc>
          <w:tcPr>
            <w:tcW w:w="567" w:type="dxa"/>
          </w:tcPr>
          <w:p w14:paraId="3462989D"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7" w:type="dxa"/>
            <w:gridSpan w:val="2"/>
          </w:tcPr>
          <w:p w14:paraId="45858B89"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V. Оцінка тендерної пропозиції</w:t>
            </w:r>
          </w:p>
        </w:tc>
      </w:tr>
      <w:tr w:rsidR="0008408E" w:rsidRPr="004059C0" w14:paraId="09FC49BA" w14:textId="77777777" w:rsidTr="005873B2">
        <w:trPr>
          <w:trHeight w:val="20"/>
        </w:trPr>
        <w:tc>
          <w:tcPr>
            <w:tcW w:w="567" w:type="dxa"/>
          </w:tcPr>
          <w:p w14:paraId="4FC15436"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1.</w:t>
            </w:r>
          </w:p>
        </w:tc>
        <w:tc>
          <w:tcPr>
            <w:tcW w:w="3510" w:type="dxa"/>
          </w:tcPr>
          <w:p w14:paraId="46C873E2"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1. Перелік критеріїв та методика оцінки тендерної пропозиції із зазначенням питомої ваги критерію</w:t>
            </w:r>
          </w:p>
        </w:tc>
        <w:tc>
          <w:tcPr>
            <w:tcW w:w="6237" w:type="dxa"/>
          </w:tcPr>
          <w:p w14:paraId="13127DE5" w14:textId="77777777" w:rsidR="0008408E" w:rsidRPr="00420760" w:rsidRDefault="0008408E" w:rsidP="005873B2">
            <w:pPr>
              <w:jc w:val="both"/>
              <w:rPr>
                <w:rFonts w:ascii="Times New Roman" w:eastAsia="Times New Roman" w:hAnsi="Times New Roman" w:cs="Times New Roman"/>
                <w:color w:val="000000"/>
                <w:sz w:val="24"/>
                <w:szCs w:val="24"/>
              </w:rPr>
            </w:pPr>
            <w:r w:rsidRPr="00420760">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7747708" w14:textId="77777777" w:rsidR="0008408E" w:rsidRPr="00420760" w:rsidRDefault="0008408E" w:rsidP="005873B2">
            <w:pPr>
              <w:jc w:val="both"/>
              <w:rPr>
                <w:rFonts w:ascii="Times New Roman" w:eastAsia="Times New Roman" w:hAnsi="Times New Roman" w:cs="Times New Roman"/>
                <w:color w:val="000000"/>
                <w:sz w:val="24"/>
                <w:szCs w:val="24"/>
              </w:rPr>
            </w:pPr>
            <w:r w:rsidRPr="00420760">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A075AA0" w14:textId="77777777" w:rsidR="0008408E" w:rsidRDefault="0008408E" w:rsidP="005873B2">
            <w:pPr>
              <w:jc w:val="both"/>
              <w:rPr>
                <w:rFonts w:ascii="Times New Roman" w:eastAsia="Times New Roman" w:hAnsi="Times New Roman" w:cs="Times New Roman"/>
                <w:color w:val="000000"/>
                <w:sz w:val="24"/>
                <w:szCs w:val="24"/>
              </w:rPr>
            </w:pPr>
            <w:r w:rsidRPr="00420760">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72C9B77" w14:textId="77777777" w:rsidR="0008408E" w:rsidRPr="004059C0" w:rsidRDefault="0008408E" w:rsidP="005873B2">
            <w:pP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1.1.</w:t>
            </w:r>
            <w:r w:rsidRPr="00CF12B3">
              <w:rPr>
                <w:rFonts w:ascii="Times New Roman" w:eastAsia="Times New Roman" w:hAnsi="Times New Roman" w:cs="Times New Roman"/>
                <w:color w:val="000000"/>
                <w:sz w:val="24"/>
                <w:szCs w:val="24"/>
              </w:rPr>
              <w:t xml:space="preserve"> Оцінка тендерної пропозиції проводиться автоматично електронною системою закупівель на основі критеріїв і </w:t>
            </w:r>
            <w:r w:rsidRPr="00CF12B3">
              <w:rPr>
                <w:rFonts w:ascii="Times New Roman" w:eastAsia="Times New Roman" w:hAnsi="Times New Roman" w:cs="Times New Roman"/>
                <w:color w:val="000000"/>
                <w:sz w:val="24"/>
                <w:szCs w:val="24"/>
              </w:rPr>
              <w:lastRenderedPageBreak/>
              <w:t xml:space="preserve">методики оцінки, зазначених у цій тендерній документації шляхом визначення тендерної пропозиції найбільш економічно вигідною. </w:t>
            </w:r>
          </w:p>
          <w:p w14:paraId="35552149"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DEACD6E"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Єдиний критерій оцінки – Ціна – 100%.</w:t>
            </w:r>
          </w:p>
          <w:p w14:paraId="53D7BB9E"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16458141" w14:textId="77777777" w:rsidR="0008408E"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1.2.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7C60D3" w14:textId="77777777" w:rsidR="0008408E" w:rsidRPr="00CF12B3" w:rsidRDefault="0008408E" w:rsidP="005873B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Pr="00CF12B3">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559B39B2" w14:textId="77777777" w:rsidR="0008408E" w:rsidRPr="00CF12B3" w:rsidRDefault="0008408E" w:rsidP="005873B2">
            <w:pPr>
              <w:jc w:val="both"/>
              <w:rPr>
                <w:rFonts w:ascii="Times New Roman" w:eastAsia="Times New Roman" w:hAnsi="Times New Roman" w:cs="Times New Roman"/>
                <w:color w:val="000000"/>
                <w:sz w:val="24"/>
                <w:szCs w:val="24"/>
              </w:rPr>
            </w:pPr>
            <w:r w:rsidRPr="00CF12B3">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Pr>
                <w:rFonts w:ascii="Times New Roman" w:eastAsia="Times New Roman" w:hAnsi="Times New Roman" w:cs="Times New Roman"/>
                <w:color w:val="000000"/>
                <w:sz w:val="24"/>
                <w:szCs w:val="24"/>
              </w:rPr>
              <w:t>відповідно до частини третьої та четвертої статті 28 Закону.</w:t>
            </w:r>
          </w:p>
          <w:p w14:paraId="3F014099" w14:textId="77777777" w:rsidR="0008408E" w:rsidRPr="00CF12B3" w:rsidRDefault="0008408E" w:rsidP="005873B2">
            <w:pPr>
              <w:jc w:val="both"/>
              <w:rPr>
                <w:rFonts w:ascii="Times New Roman" w:eastAsia="Times New Roman" w:hAnsi="Times New Roman" w:cs="Times New Roman"/>
                <w:color w:val="000000"/>
                <w:sz w:val="24"/>
                <w:szCs w:val="24"/>
              </w:rPr>
            </w:pPr>
            <w:r w:rsidRPr="00CF12B3">
              <w:rPr>
                <w:rFonts w:ascii="Times New Roman" w:eastAsia="Times New Roman" w:hAnsi="Times New Roman" w:cs="Times New Roman"/>
                <w:color w:val="000000"/>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2E180CBE" w14:textId="77777777" w:rsidR="0008408E" w:rsidRPr="00CF12B3" w:rsidRDefault="0008408E" w:rsidP="005873B2">
            <w:pPr>
              <w:jc w:val="both"/>
              <w:rPr>
                <w:rFonts w:ascii="Times New Roman" w:eastAsia="Times New Roman" w:hAnsi="Times New Roman" w:cs="Times New Roman"/>
                <w:color w:val="000000"/>
                <w:sz w:val="24"/>
                <w:szCs w:val="24"/>
              </w:rPr>
            </w:pPr>
            <w:r w:rsidRPr="00CF12B3">
              <w:rPr>
                <w:rFonts w:ascii="Times New Roman" w:eastAsia="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BADA2B9" w14:textId="77777777" w:rsidR="0008408E" w:rsidRPr="00CF12B3" w:rsidRDefault="0008408E" w:rsidP="005873B2">
            <w:pPr>
              <w:jc w:val="both"/>
              <w:rPr>
                <w:rFonts w:ascii="Times New Roman" w:eastAsia="Times New Roman" w:hAnsi="Times New Roman" w:cs="Times New Roman"/>
                <w:color w:val="000000"/>
                <w:sz w:val="24"/>
                <w:szCs w:val="24"/>
              </w:rPr>
            </w:pPr>
            <w:bookmarkStart w:id="8" w:name="_Toc269286945"/>
            <w:r w:rsidRPr="00CF12B3">
              <w:rPr>
                <w:rFonts w:ascii="Times New Roman" w:eastAsia="Times New Roman" w:hAnsi="Times New Roman" w:cs="Times New Roman"/>
                <w:color w:val="000000"/>
                <w:sz w:val="24"/>
                <w:szCs w:val="24"/>
              </w:rPr>
              <w:t>Критерії оцінки тендерних пропозицій:</w:t>
            </w:r>
            <w:bookmarkEnd w:id="8"/>
          </w:p>
          <w:p w14:paraId="7F487AE7" w14:textId="77777777" w:rsidR="0008408E" w:rsidRPr="00CF12B3" w:rsidRDefault="0008408E" w:rsidP="005873B2">
            <w:pPr>
              <w:jc w:val="both"/>
              <w:rPr>
                <w:rFonts w:ascii="Times New Roman" w:eastAsia="Times New Roman" w:hAnsi="Times New Roman" w:cs="Times New Roman"/>
                <w:color w:val="000000"/>
                <w:sz w:val="24"/>
                <w:szCs w:val="24"/>
              </w:rPr>
            </w:pPr>
            <w:r w:rsidRPr="00CF12B3">
              <w:rPr>
                <w:rFonts w:ascii="Times New Roman" w:eastAsia="Times New Roman" w:hAnsi="Times New Roman" w:cs="Times New Roman"/>
                <w:color w:val="000000"/>
                <w:sz w:val="24"/>
                <w:szCs w:val="24"/>
              </w:rPr>
              <w:t xml:space="preserve">– ціна (питома вага цінового критерію – 100 %). </w:t>
            </w:r>
          </w:p>
          <w:p w14:paraId="1A9FFF1C" w14:textId="77777777" w:rsidR="0008408E" w:rsidRDefault="0008408E" w:rsidP="005873B2">
            <w:pPr>
              <w:jc w:val="both"/>
              <w:rPr>
                <w:rFonts w:ascii="Times New Roman" w:eastAsia="Times New Roman" w:hAnsi="Times New Roman" w:cs="Times New Roman"/>
                <w:color w:val="000000"/>
                <w:sz w:val="24"/>
                <w:szCs w:val="24"/>
              </w:rPr>
            </w:pPr>
            <w:r w:rsidRPr="00CF12B3">
              <w:rPr>
                <w:rFonts w:ascii="Times New Roman" w:eastAsia="Times New Roman" w:hAnsi="Times New Roman" w:cs="Times New Roman"/>
                <w:color w:val="000000"/>
                <w:sz w:val="24"/>
                <w:szCs w:val="24"/>
              </w:rPr>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w:t>
            </w:r>
            <w:r w:rsidRPr="00CF12B3">
              <w:rPr>
                <w:rFonts w:ascii="Times New Roman" w:eastAsia="Times New Roman" w:hAnsi="Times New Roman" w:cs="Times New Roman"/>
                <w:color w:val="000000"/>
                <w:sz w:val="24"/>
                <w:szCs w:val="24"/>
              </w:rPr>
              <w:lastRenderedPageBreak/>
              <w:t xml:space="preserve">отриманням необхідних дозволів та ліцензій тощо, умови поставки), відповідно до умов цієї документації. </w:t>
            </w:r>
          </w:p>
          <w:p w14:paraId="070A8D26" w14:textId="77777777" w:rsidR="0008408E" w:rsidRPr="00CF12B3" w:rsidRDefault="0008408E" w:rsidP="005873B2">
            <w:pPr>
              <w:jc w:val="both"/>
              <w:rPr>
                <w:rFonts w:ascii="Times New Roman" w:eastAsia="Times New Roman" w:hAnsi="Times New Roman" w:cs="Times New Roman"/>
                <w:color w:val="000000"/>
                <w:sz w:val="24"/>
                <w:szCs w:val="24"/>
              </w:rPr>
            </w:pPr>
            <w:r w:rsidRPr="00262D29">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 1 %</w:t>
            </w:r>
          </w:p>
          <w:p w14:paraId="3AD59238" w14:textId="77777777" w:rsidR="0008408E" w:rsidRPr="00CF12B3" w:rsidRDefault="0008408E" w:rsidP="005873B2">
            <w:pPr>
              <w:jc w:val="both"/>
              <w:rPr>
                <w:rFonts w:ascii="Times New Roman" w:eastAsia="Times New Roman" w:hAnsi="Times New Roman" w:cs="Times New Roman"/>
                <w:color w:val="000000"/>
                <w:sz w:val="24"/>
                <w:szCs w:val="24"/>
              </w:rPr>
            </w:pPr>
            <w:r w:rsidRPr="00CF12B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5736A7" w14:textId="77777777" w:rsidR="0008408E" w:rsidRPr="00CF12B3" w:rsidRDefault="0008408E" w:rsidP="005873B2">
            <w:pPr>
              <w:jc w:val="both"/>
              <w:rPr>
                <w:rFonts w:ascii="Times New Roman" w:eastAsia="Times New Roman" w:hAnsi="Times New Roman" w:cs="Times New Roman"/>
                <w:color w:val="000000"/>
                <w:sz w:val="24"/>
                <w:szCs w:val="24"/>
              </w:rPr>
            </w:pPr>
            <w:r w:rsidRPr="00CF12B3">
              <w:rPr>
                <w:rFonts w:ascii="Times New Roman" w:eastAsia="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2D86302" w14:textId="77777777" w:rsidR="0008408E" w:rsidRPr="00CF12B3" w:rsidRDefault="0008408E" w:rsidP="005873B2">
            <w:pPr>
              <w:jc w:val="both"/>
              <w:rPr>
                <w:rFonts w:ascii="Times New Roman" w:eastAsia="Times New Roman" w:hAnsi="Times New Roman" w:cs="Times New Roman"/>
                <w:color w:val="000000"/>
                <w:sz w:val="24"/>
                <w:szCs w:val="24"/>
              </w:rPr>
            </w:pPr>
            <w:r w:rsidRPr="00CF12B3">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25B225D" w14:textId="77777777" w:rsidR="0008408E" w:rsidRPr="00CF12B3" w:rsidRDefault="0008408E" w:rsidP="005873B2">
            <w:pPr>
              <w:jc w:val="both"/>
              <w:rPr>
                <w:rFonts w:ascii="Times New Roman" w:eastAsia="Times New Roman" w:hAnsi="Times New Roman" w:cs="Times New Roman"/>
                <w:color w:val="000000"/>
                <w:sz w:val="24"/>
                <w:szCs w:val="24"/>
              </w:rPr>
            </w:pPr>
            <w:r w:rsidRPr="00CF12B3">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D420D13"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CF12B3">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08408E" w:rsidRPr="004059C0" w14:paraId="1A0CBDC6" w14:textId="77777777" w:rsidTr="005873B2">
        <w:trPr>
          <w:trHeight w:val="20"/>
        </w:trPr>
        <w:tc>
          <w:tcPr>
            <w:tcW w:w="567" w:type="dxa"/>
          </w:tcPr>
          <w:p w14:paraId="2EA52469"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lastRenderedPageBreak/>
              <w:t>2.</w:t>
            </w:r>
          </w:p>
        </w:tc>
        <w:tc>
          <w:tcPr>
            <w:tcW w:w="3510" w:type="dxa"/>
          </w:tcPr>
          <w:p w14:paraId="1072A0B2"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6237" w:type="dxa"/>
          </w:tcPr>
          <w:p w14:paraId="188B8A42"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2.1. Опис та приклади формальних (несуттєвих помилок, допущення яких учасниками не призведе до відхилення їх тендерних пропозицій (відповідно до Наказу Міністерства розвитку економіки, торгівлі та сільського господарства України №710 від 15.04.2020р.)</w:t>
            </w:r>
          </w:p>
          <w:p w14:paraId="3C43C54B"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EF49462"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уживання великої літери;</w:t>
            </w:r>
          </w:p>
          <w:p w14:paraId="57ED27AD"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уживання розділових знаків та відмінювання слів у реченні;</w:t>
            </w:r>
          </w:p>
          <w:p w14:paraId="4017FAE7"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використання слова або мовного звороту, запозичених з іншої мови;</w:t>
            </w:r>
          </w:p>
          <w:p w14:paraId="73014EB3"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35209E"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застосування правил переносу частини слова з рядка в рядок;</w:t>
            </w:r>
          </w:p>
          <w:p w14:paraId="5530FCFA"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написання слів разом та/або окремо, та/або через дефіс;</w:t>
            </w:r>
          </w:p>
          <w:p w14:paraId="5365E9C5"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C61A70"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F0F56E"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046663"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 надати підтверджуючий документ щодо використання/не використання печатки. </w:t>
            </w:r>
          </w:p>
          <w:p w14:paraId="7BD8AD3E"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p>
          <w:p w14:paraId="427B1617"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замовником не вимагається подання такого документа в тендерній документації.</w:t>
            </w:r>
          </w:p>
          <w:p w14:paraId="070B3FDC"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4059C0">
              <w:rPr>
                <w:rFonts w:ascii="Times New Roman" w:eastAsia="Times New Roman" w:hAnsi="Times New Roman" w:cs="Times New Roman"/>
                <w:color w:val="000000"/>
                <w:sz w:val="24"/>
                <w:szCs w:val="24"/>
              </w:rPr>
              <w:lastRenderedPageBreak/>
              <w:t>процедури закупівлі, якщо на цей документ (документи) накладено її кваліфікований електронний підпис.</w:t>
            </w:r>
          </w:p>
          <w:p w14:paraId="559D83AF"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D1A339"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6F8299"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F1E698"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6284C34"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0051D1" w14:textId="77777777" w:rsidR="0008408E" w:rsidRPr="004059C0" w:rsidRDefault="0008408E" w:rsidP="005873B2">
            <w:pPr>
              <w:keepNext/>
              <w:keepLines/>
              <w:pBdr>
                <w:top w:val="nil"/>
                <w:left w:val="nil"/>
                <w:bottom w:val="nil"/>
                <w:right w:val="nil"/>
                <w:between w:val="nil"/>
              </w:pBdr>
              <w:tabs>
                <w:tab w:val="left" w:pos="2292"/>
                <w:tab w:val="left" w:pos="3072"/>
                <w:tab w:val="left" w:pos="4100"/>
                <w:tab w:val="left" w:pos="5486"/>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4F7A1F"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xml:space="preserve"> Допущення формальних помилок учасниками не призведе до відхилення їх тендерних пропозицій.</w:t>
            </w:r>
          </w:p>
        </w:tc>
      </w:tr>
      <w:tr w:rsidR="0008408E" w:rsidRPr="004059C0" w14:paraId="5BA2C989" w14:textId="77777777" w:rsidTr="005873B2">
        <w:trPr>
          <w:trHeight w:val="20"/>
        </w:trPr>
        <w:tc>
          <w:tcPr>
            <w:tcW w:w="567" w:type="dxa"/>
          </w:tcPr>
          <w:p w14:paraId="75D9057B"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3.</w:t>
            </w:r>
          </w:p>
        </w:tc>
        <w:tc>
          <w:tcPr>
            <w:tcW w:w="3510" w:type="dxa"/>
          </w:tcPr>
          <w:p w14:paraId="21B43480"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Інша інформація</w:t>
            </w:r>
          </w:p>
        </w:tc>
        <w:tc>
          <w:tcPr>
            <w:tcW w:w="6237" w:type="dxa"/>
          </w:tcPr>
          <w:p w14:paraId="194ECCDF" w14:textId="77777777" w:rsidR="0008408E" w:rsidRPr="004059C0" w:rsidRDefault="0008408E" w:rsidP="0058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eastAsia="Times New Roman" w:hAnsi="Times New Roman"/>
                <w:color w:val="000000" w:themeColor="text1"/>
                <w:sz w:val="24"/>
                <w:szCs w:val="24"/>
              </w:rPr>
            </w:pPr>
            <w:r w:rsidRPr="004059C0">
              <w:rPr>
                <w:rFonts w:ascii="Times New Roman" w:eastAsia="Times New Roman" w:hAnsi="Times New Roman"/>
                <w:color w:val="000000" w:themeColor="text1"/>
                <w:sz w:val="24"/>
                <w:szCs w:val="24"/>
              </w:rPr>
              <w:t>3.1. Відповідно до Особливостей під терміном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F164D97" w14:textId="77777777" w:rsidR="0008408E" w:rsidRPr="004059C0" w:rsidRDefault="0008408E" w:rsidP="0058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eastAsia="Times New Roman" w:hAnsi="Times New Roman"/>
                <w:color w:val="000000" w:themeColor="text1"/>
                <w:sz w:val="24"/>
                <w:szCs w:val="24"/>
              </w:rPr>
            </w:pPr>
            <w:r w:rsidRPr="004059C0">
              <w:rPr>
                <w:rFonts w:ascii="Times New Roman" w:eastAsia="Times New Roman" w:hAnsi="Times New Roman"/>
                <w:color w:val="000000" w:themeColor="text1"/>
                <w:sz w:val="24"/>
                <w:szCs w:val="24"/>
              </w:rPr>
              <w:t xml:space="preserve">Інші терміни у цих Особливостях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w:t>
            </w:r>
            <w:r w:rsidRPr="004059C0">
              <w:rPr>
                <w:rFonts w:ascii="Times New Roman" w:eastAsia="Times New Roman" w:hAnsi="Times New Roman"/>
                <w:color w:val="000000" w:themeColor="text1"/>
                <w:sz w:val="24"/>
                <w:szCs w:val="24"/>
              </w:rPr>
              <w:lastRenderedPageBreak/>
              <w:t>формування та використання електронного каталогу» (Офіційний вісник України, 2020 р., № 75, ст. 2407).”</w:t>
            </w:r>
          </w:p>
          <w:p w14:paraId="15AB9E1B" w14:textId="77777777" w:rsidR="0008408E" w:rsidRPr="004059C0" w:rsidRDefault="0008408E" w:rsidP="005873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3DD3C36" w14:textId="77777777" w:rsidR="0008408E" w:rsidRPr="004059C0" w:rsidRDefault="0008408E" w:rsidP="005873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95BCB9F" w14:textId="77777777" w:rsidR="0008408E" w:rsidRPr="004059C0" w:rsidRDefault="0008408E" w:rsidP="005873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14:paraId="219F4ABC" w14:textId="77777777" w:rsidR="0008408E" w:rsidRPr="004059C0" w:rsidRDefault="0008408E" w:rsidP="005873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702DC12" w14:textId="77777777" w:rsidR="0008408E" w:rsidRPr="004059C0" w:rsidRDefault="0008408E" w:rsidP="005873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3C18D35" w14:textId="77777777" w:rsidR="0008408E" w:rsidRPr="004059C0" w:rsidRDefault="0008408E" w:rsidP="005873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3) отримання учасником державної допомоги згідно із законодавством.</w:t>
            </w:r>
          </w:p>
          <w:p w14:paraId="73530F08" w14:textId="77777777" w:rsidR="0008408E" w:rsidRPr="004059C0" w:rsidRDefault="0008408E" w:rsidP="005873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Для підтвердження обґрунтування  аномально-низької  ціни, яку визначила електронна система закупівель Учасником надається детальна калькуляція (розрахунок) ціни з врахуванням усіх витрат, які Учасник планує включити (не включити) та інші документи, які Учасник вважає за необхідне надати для підтвердження.</w:t>
            </w:r>
          </w:p>
          <w:p w14:paraId="54748B82" w14:textId="77777777" w:rsidR="0008408E" w:rsidRPr="005A0DC9" w:rsidRDefault="0008408E" w:rsidP="005873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themeColor="text1"/>
                <w:sz w:val="24"/>
                <w:szCs w:val="24"/>
              </w:rPr>
            </w:pPr>
            <w:r w:rsidRPr="004059C0">
              <w:rPr>
                <w:rFonts w:ascii="Times New Roman" w:eastAsia="Times New Roman" w:hAnsi="Times New Roman" w:cs="Times New Roman"/>
                <w:color w:val="000000" w:themeColor="text1"/>
                <w:sz w:val="24"/>
                <w:szCs w:val="24"/>
              </w:rPr>
              <w:t>3.3.</w:t>
            </w:r>
            <w:r w:rsidRPr="005A0DC9">
              <w:rPr>
                <w:rFonts w:ascii="Times New Roman" w:eastAsia="Times New Roman" w:hAnsi="Times New Roman" w:cs="Times New Roman"/>
                <w:sz w:val="24"/>
                <w:szCs w:val="24"/>
                <w:lang w:eastAsia="ru-RU"/>
              </w:rPr>
              <w:t xml:space="preserve"> </w:t>
            </w:r>
            <w:r w:rsidRPr="005A0DC9">
              <w:rPr>
                <w:rFonts w:ascii="Times New Roman" w:eastAsia="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18DFC2" w14:textId="77777777" w:rsidR="0008408E" w:rsidRPr="004059C0" w:rsidRDefault="0008408E" w:rsidP="005873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34CCDAC" w14:textId="77777777" w:rsidR="0008408E" w:rsidRPr="004059C0" w:rsidRDefault="0008408E" w:rsidP="005873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4059C0">
              <w:rPr>
                <w:rFonts w:ascii="Times New Roman" w:eastAsia="Times New Roman" w:hAnsi="Times New Roman" w:cs="Times New Roman"/>
                <w:color w:val="000000" w:themeColor="text1"/>
                <w:sz w:val="24"/>
                <w:szCs w:val="24"/>
              </w:rPr>
              <w:lastRenderedPageBreak/>
              <w:t>пропозиції, якщо таке забезпечення вимагалося замовником, та/або</w:t>
            </w:r>
            <w:r>
              <w:rPr>
                <w:rFonts w:ascii="Times New Roman" w:eastAsia="Times New Roman" w:hAnsi="Times New Roman" w:cs="Times New Roman"/>
                <w:color w:val="000000" w:themeColor="text1"/>
                <w:sz w:val="24"/>
                <w:szCs w:val="24"/>
              </w:rPr>
              <w:t xml:space="preserve"> відсутності</w:t>
            </w:r>
            <w:r w:rsidRPr="004059C0">
              <w:rPr>
                <w:rFonts w:ascii="Times New Roman" w:eastAsia="Times New Roman" w:hAnsi="Times New Roman" w:cs="Times New Roman"/>
                <w:color w:val="000000" w:themeColor="text1"/>
                <w:sz w:val="24"/>
                <w:szCs w:val="24"/>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7B222A" w14:textId="77777777" w:rsidR="0008408E" w:rsidRPr="004059C0" w:rsidRDefault="0008408E" w:rsidP="005873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DA8790" w14:textId="77777777" w:rsidR="0008408E" w:rsidRPr="004059C0" w:rsidRDefault="0008408E" w:rsidP="005873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u w:val="single"/>
              </w:rPr>
            </w:pPr>
            <w:r w:rsidRPr="004059C0">
              <w:rPr>
                <w:rFonts w:ascii="Times New Roman" w:eastAsia="Times New Roman" w:hAnsi="Times New Roman" w:cs="Times New Roman"/>
                <w:b/>
                <w:color w:val="000000" w:themeColor="text1"/>
                <w:sz w:val="24"/>
                <w:szCs w:val="24"/>
              </w:rPr>
              <w:t xml:space="preserve">3.4. </w:t>
            </w:r>
            <w:bookmarkStart w:id="9" w:name="_Hlk133413779"/>
            <w:r w:rsidRPr="004059C0">
              <w:rPr>
                <w:rFonts w:ascii="Times New Roman" w:eastAsia="Times New Roman" w:hAnsi="Times New Roman" w:cs="Times New Roman"/>
                <w:color w:val="000000" w:themeColor="text1"/>
                <w:sz w:val="24"/>
                <w:szCs w:val="24"/>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548F8524" w14:textId="77777777" w:rsidR="0008408E" w:rsidRPr="004059C0" w:rsidRDefault="0008408E" w:rsidP="0008408E">
            <w:pPr>
              <w:widowControl w:val="0"/>
              <w:numPr>
                <w:ilvl w:val="0"/>
                <w:numId w:val="6"/>
              </w:numPr>
              <w:pBdr>
                <w:top w:val="nil"/>
                <w:left w:val="nil"/>
                <w:bottom w:val="nil"/>
                <w:right w:val="nil"/>
                <w:between w:val="nil"/>
              </w:pBdr>
              <w:tabs>
                <w:tab w:val="left" w:pos="369"/>
              </w:tabs>
              <w:ind w:left="0" w:firstLine="0"/>
              <w:jc w:val="both"/>
              <w:rPr>
                <w:rFonts w:ascii="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 xml:space="preserve">Закон України “Про санкції” від 14.08.2014 № 1644-VII </w:t>
            </w:r>
          </w:p>
          <w:p w14:paraId="20F38A26" w14:textId="77777777" w:rsidR="0008408E" w:rsidRPr="004059C0" w:rsidRDefault="0008408E" w:rsidP="0008408E">
            <w:pPr>
              <w:widowControl w:val="0"/>
              <w:numPr>
                <w:ilvl w:val="0"/>
                <w:numId w:val="6"/>
              </w:numPr>
              <w:pBdr>
                <w:top w:val="nil"/>
                <w:left w:val="nil"/>
                <w:bottom w:val="nil"/>
                <w:right w:val="nil"/>
                <w:between w:val="nil"/>
              </w:pBdr>
              <w:tabs>
                <w:tab w:val="left" w:pos="369"/>
              </w:tabs>
              <w:ind w:left="0" w:firstLine="0"/>
              <w:jc w:val="both"/>
              <w:rPr>
                <w:rFonts w:ascii="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Рішення РНБО від 28 квітня 2017 року "Про застосування персональних спеціальних економічних та інших обмежувальних заходів (санкцій)" згідно додатків;</w:t>
            </w:r>
          </w:p>
          <w:p w14:paraId="3A07A600" w14:textId="77777777" w:rsidR="0008408E" w:rsidRPr="004059C0" w:rsidRDefault="0008408E" w:rsidP="0008408E">
            <w:pPr>
              <w:widowControl w:val="0"/>
              <w:numPr>
                <w:ilvl w:val="0"/>
                <w:numId w:val="6"/>
              </w:numPr>
              <w:pBdr>
                <w:top w:val="nil"/>
                <w:left w:val="nil"/>
                <w:bottom w:val="nil"/>
                <w:right w:val="nil"/>
                <w:between w:val="nil"/>
              </w:pBdr>
              <w:tabs>
                <w:tab w:val="left" w:pos="369"/>
              </w:tabs>
              <w:ind w:left="0" w:firstLine="0"/>
              <w:jc w:val="both"/>
              <w:rPr>
                <w:rFonts w:ascii="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527831CE" w14:textId="77777777" w:rsidR="0008408E" w:rsidRPr="004059C0" w:rsidRDefault="0008408E" w:rsidP="0008408E">
            <w:pPr>
              <w:widowControl w:val="0"/>
              <w:numPr>
                <w:ilvl w:val="0"/>
                <w:numId w:val="6"/>
              </w:numPr>
              <w:pBdr>
                <w:top w:val="nil"/>
                <w:left w:val="nil"/>
                <w:bottom w:val="nil"/>
                <w:right w:val="nil"/>
                <w:between w:val="nil"/>
              </w:pBdr>
              <w:tabs>
                <w:tab w:val="left" w:pos="369"/>
              </w:tabs>
              <w:ind w:left="0" w:firstLine="0"/>
              <w:jc w:val="both"/>
              <w:rPr>
                <w:rFonts w:ascii="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681B8393" w14:textId="77777777" w:rsidR="0008408E" w:rsidRPr="004059C0" w:rsidRDefault="0008408E" w:rsidP="0008408E">
            <w:pPr>
              <w:widowControl w:val="0"/>
              <w:numPr>
                <w:ilvl w:val="0"/>
                <w:numId w:val="6"/>
              </w:numPr>
              <w:pBdr>
                <w:top w:val="nil"/>
                <w:left w:val="nil"/>
                <w:bottom w:val="nil"/>
                <w:right w:val="nil"/>
                <w:between w:val="nil"/>
              </w:pBdr>
              <w:tabs>
                <w:tab w:val="left" w:pos="369"/>
              </w:tabs>
              <w:ind w:left="0" w:firstLine="0"/>
              <w:jc w:val="both"/>
              <w:rPr>
                <w:rFonts w:ascii="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02939325" w14:textId="77777777" w:rsidR="0008408E" w:rsidRPr="00A6008C" w:rsidRDefault="0008408E" w:rsidP="0008408E">
            <w:pPr>
              <w:widowControl w:val="0"/>
              <w:numPr>
                <w:ilvl w:val="0"/>
                <w:numId w:val="6"/>
              </w:numPr>
              <w:pBdr>
                <w:top w:val="nil"/>
                <w:left w:val="nil"/>
                <w:bottom w:val="nil"/>
                <w:right w:val="nil"/>
                <w:between w:val="nil"/>
              </w:pBdr>
              <w:tabs>
                <w:tab w:val="left" w:pos="369"/>
              </w:tabs>
              <w:ind w:left="0" w:firstLine="0"/>
              <w:jc w:val="both"/>
              <w:rPr>
                <w:rFonts w:ascii="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 xml:space="preserve">Постанова </w:t>
            </w:r>
            <w:r w:rsidRPr="00A6008C">
              <w:rPr>
                <w:rFonts w:ascii="Times New Roman" w:eastAsia="Times New Roman" w:hAnsi="Times New Roman" w:cs="Times New Roman"/>
                <w:color w:val="000000" w:themeColor="text1"/>
                <w:sz w:val="24"/>
                <w:szCs w:val="24"/>
              </w:rPr>
              <w:t xml:space="preserve">Кабінету Міністрів України від 30 грудня 2015р. № 1147 «Про заборону ввезення на митну територію України товарів, що походять з Російської Федерації». </w:t>
            </w:r>
          </w:p>
          <w:bookmarkEnd w:id="9"/>
          <w:p w14:paraId="7280A5C4" w14:textId="77777777" w:rsidR="0008408E" w:rsidRPr="00A6008C" w:rsidRDefault="0008408E" w:rsidP="005873B2">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themeColor="text1"/>
                <w:sz w:val="24"/>
                <w:szCs w:val="24"/>
              </w:rPr>
            </w:pPr>
            <w:r w:rsidRPr="00A6008C">
              <w:rPr>
                <w:rFonts w:ascii="Times New Roman" w:eastAsia="Times New Roman" w:hAnsi="Times New Roman" w:cs="Times New Roman"/>
                <w:color w:val="000000" w:themeColor="text1"/>
                <w:sz w:val="24"/>
                <w:szCs w:val="24"/>
              </w:rPr>
              <w:t>Надати гарантійний лист щодо дотримання вищезазначеного законодавства.</w:t>
            </w:r>
          </w:p>
          <w:p w14:paraId="4C643A4E" w14:textId="77777777" w:rsidR="0008408E" w:rsidRPr="005218D7" w:rsidRDefault="0008408E" w:rsidP="005873B2">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themeColor="text1"/>
                <w:sz w:val="24"/>
                <w:szCs w:val="24"/>
              </w:rPr>
            </w:pPr>
            <w:r w:rsidRPr="00A6008C">
              <w:rPr>
                <w:rFonts w:ascii="Times New Roman" w:eastAsia="Times New Roman" w:hAnsi="Times New Roman" w:cs="Times New Roman"/>
                <w:color w:val="000000" w:themeColor="text1"/>
                <w:sz w:val="24"/>
                <w:szCs w:val="24"/>
              </w:rPr>
              <w:t>Учасники при поданні тендерної пропозиції</w:t>
            </w:r>
            <w:r w:rsidRPr="005218D7">
              <w:rPr>
                <w:rFonts w:ascii="Times New Roman" w:eastAsia="Times New Roman" w:hAnsi="Times New Roman" w:cs="Times New Roman"/>
                <w:color w:val="000000" w:themeColor="text1"/>
                <w:sz w:val="24"/>
                <w:szCs w:val="24"/>
              </w:rPr>
              <w:t xml:space="preserve">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C1D94AF" w14:textId="77777777" w:rsidR="0008408E" w:rsidRPr="005218D7" w:rsidRDefault="0008408E" w:rsidP="005873B2">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 xml:space="preserve">—   </w:t>
            </w:r>
            <w:r w:rsidRPr="005218D7">
              <w:rPr>
                <w:rFonts w:ascii="Times New Roman" w:eastAsia="Times New Roman" w:hAnsi="Times New Roman" w:cs="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w:t>
            </w:r>
            <w:r w:rsidRPr="005218D7">
              <w:rPr>
                <w:rFonts w:ascii="Times New Roman" w:eastAsia="Times New Roman" w:hAnsi="Times New Roman" w:cs="Times New Roman"/>
                <w:color w:val="000000" w:themeColor="text1"/>
                <w:sz w:val="24"/>
                <w:szCs w:val="24"/>
              </w:rPr>
              <w:lastRenderedPageBreak/>
              <w:t>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DDC8F3" w14:textId="77777777" w:rsidR="0008408E" w:rsidRPr="005218D7" w:rsidRDefault="0008408E" w:rsidP="005873B2">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 xml:space="preserve">—   </w:t>
            </w:r>
            <w:r w:rsidRPr="005218D7">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8730824" w14:textId="77777777" w:rsidR="0008408E" w:rsidRPr="005218D7" w:rsidRDefault="0008408E" w:rsidP="005873B2">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 xml:space="preserve">—   </w:t>
            </w:r>
            <w:r w:rsidRPr="005218D7">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00C1C34" w14:textId="77777777" w:rsidR="0008408E" w:rsidRPr="004059C0" w:rsidRDefault="0008408E" w:rsidP="005873B2">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8408E" w:rsidRPr="004059C0" w14:paraId="5D57C308" w14:textId="77777777" w:rsidTr="005873B2">
        <w:trPr>
          <w:trHeight w:val="20"/>
        </w:trPr>
        <w:tc>
          <w:tcPr>
            <w:tcW w:w="567" w:type="dxa"/>
          </w:tcPr>
          <w:p w14:paraId="0F1A7406"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lastRenderedPageBreak/>
              <w:t>4.</w:t>
            </w:r>
          </w:p>
        </w:tc>
        <w:tc>
          <w:tcPr>
            <w:tcW w:w="3510" w:type="dxa"/>
          </w:tcPr>
          <w:p w14:paraId="04E1C933"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Відхилення тендерних пропозицій</w:t>
            </w:r>
          </w:p>
        </w:tc>
        <w:tc>
          <w:tcPr>
            <w:tcW w:w="6237" w:type="dxa"/>
          </w:tcPr>
          <w:p w14:paraId="64F053C9"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4.1. </w:t>
            </w:r>
            <w:r w:rsidRPr="004059C0">
              <w:rPr>
                <w:rFonts w:ascii="Times New Roman" w:eastAsia="Times New Roman" w:hAnsi="Times New Roman" w:cs="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72CB30F0" w14:textId="77777777" w:rsidR="0008408E" w:rsidRPr="005218D7"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1) учасник процедури закупівлі:</w:t>
            </w:r>
          </w:p>
          <w:p w14:paraId="78216F1B" w14:textId="77777777" w:rsidR="0008408E" w:rsidRPr="005218D7"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14:paraId="35B04BD5" w14:textId="77777777" w:rsidR="0008408E" w:rsidRPr="005218D7"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59E8F2" w14:textId="77777777" w:rsidR="0008408E" w:rsidRPr="005218D7"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5F4A5917" w14:textId="77777777" w:rsidR="0008408E" w:rsidRPr="005218D7"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5218D7">
              <w:rPr>
                <w:rFonts w:ascii="Times New Roman" w:eastAsia="Times New Roman" w:hAnsi="Times New Roman" w:cs="Times New Roman"/>
                <w:color w:val="000000" w:themeColor="text1"/>
                <w:sz w:val="24"/>
                <w:szCs w:val="24"/>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8A4A4" w14:textId="77777777" w:rsidR="0008408E" w:rsidRPr="005218D7"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77E106E2" w14:textId="77777777" w:rsidR="0008408E" w:rsidRPr="005218D7"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ED20E1B" w14:textId="77777777" w:rsidR="0008408E" w:rsidRPr="005218D7"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B73DAFB" w14:textId="77777777" w:rsidR="0008408E"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 xml:space="preserve"> (Офіційний вісник України, 2022 р., № 84, ст. 5176);</w:t>
            </w:r>
          </w:p>
          <w:p w14:paraId="16A4995E" w14:textId="77777777" w:rsidR="0008408E"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тендерна пропозиція:</w:t>
            </w:r>
          </w:p>
          <w:p w14:paraId="439C57E1" w14:textId="77777777" w:rsidR="0008408E" w:rsidRPr="005218D7"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FE43D6F" w14:textId="77777777" w:rsidR="0008408E" w:rsidRPr="005218D7"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є такою, строк дії якої закінчився;</w:t>
            </w:r>
          </w:p>
          <w:p w14:paraId="5215BE57" w14:textId="77777777" w:rsidR="0008408E" w:rsidRPr="005218D7"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 xml:space="preserve">є такою, ціна якої перевищує очікувану вартість предмета закупівлі, визначену замовником в оголошенні про </w:t>
            </w:r>
            <w:r w:rsidRPr="005218D7">
              <w:rPr>
                <w:rFonts w:ascii="Times New Roman" w:eastAsia="Times New Roman" w:hAnsi="Times New Roman" w:cs="Times New Roman"/>
                <w:color w:val="000000" w:themeColor="text1"/>
                <w:sz w:val="24"/>
                <w:szCs w:val="24"/>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33E27A"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0C84381E" w14:textId="77777777" w:rsidR="0008408E"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3) переможець процедури закупівлі:</w:t>
            </w:r>
          </w:p>
          <w:p w14:paraId="4769898D" w14:textId="77777777" w:rsidR="0008408E" w:rsidRPr="005218D7"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CEB7F8" w14:textId="77777777" w:rsidR="0008408E" w:rsidRPr="005218D7"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3748574" w14:textId="77777777" w:rsidR="0008408E"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18307D3F"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218D7">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41A604"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4C8AAFE9"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8B49EB"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 xml:space="preserve">2) </w:t>
            </w:r>
            <w:r w:rsidRPr="00612D3A">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D9FB921"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4059C0">
              <w:rPr>
                <w:rFonts w:ascii="Times New Roman" w:eastAsia="Times New Roman" w:hAnsi="Times New Roman" w:cs="Times New Roman"/>
                <w:color w:val="000000" w:themeColor="text1"/>
                <w:sz w:val="24"/>
                <w:szCs w:val="24"/>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38DEB1A"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680FC31" w14:textId="77777777" w:rsidR="0008408E" w:rsidRPr="004059C0" w:rsidRDefault="0008408E" w:rsidP="005873B2">
            <w:pPr>
              <w:numPr>
                <w:ilvl w:val="1"/>
                <w:numId w:val="4"/>
              </w:numPr>
              <w:pBdr>
                <w:top w:val="nil"/>
                <w:left w:val="nil"/>
                <w:bottom w:val="nil"/>
                <w:right w:val="nil"/>
                <w:between w:val="nil"/>
              </w:pBdr>
              <w:ind w:left="34" w:firstLine="0"/>
              <w:jc w:val="both"/>
              <w:rPr>
                <w:rFonts w:ascii="Times New Roman" w:eastAsia="Times New Roman" w:hAnsi="Times New Roman" w:cs="Times New Roman"/>
                <w:color w:val="000000" w:themeColor="text1"/>
                <w:sz w:val="24"/>
                <w:szCs w:val="24"/>
              </w:rPr>
            </w:pPr>
            <w:r w:rsidRPr="004059C0">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 </w:t>
            </w:r>
            <w:r>
              <w:rPr>
                <w:rFonts w:ascii="Times New Roman" w:eastAsia="Times New Roman" w:hAnsi="Times New Roman" w:cs="Times New Roman"/>
                <w:color w:val="000000" w:themeColor="text1"/>
                <w:sz w:val="24"/>
                <w:szCs w:val="24"/>
              </w:rPr>
              <w:t>співвиконавців в обсязі не менш як</w:t>
            </w:r>
            <w:r w:rsidRPr="004059C0">
              <w:rPr>
                <w:rFonts w:ascii="Times New Roman" w:eastAsia="Times New Roman" w:hAnsi="Times New Roman" w:cs="Times New Roman"/>
                <w:color w:val="000000" w:themeColor="text1"/>
                <w:sz w:val="24"/>
                <w:szCs w:val="24"/>
              </w:rPr>
              <w:t xml:space="preserve"> 20 відсотків вартості </w:t>
            </w:r>
            <w:r>
              <w:rPr>
                <w:rFonts w:ascii="Times New Roman" w:eastAsia="Times New Roman" w:hAnsi="Times New Roman" w:cs="Times New Roman"/>
                <w:color w:val="000000" w:themeColor="text1"/>
                <w:sz w:val="24"/>
                <w:szCs w:val="24"/>
              </w:rPr>
              <w:t xml:space="preserve">договору про закупівлю у разі </w:t>
            </w:r>
            <w:r w:rsidRPr="004059C0">
              <w:rPr>
                <w:rFonts w:ascii="Times New Roman" w:eastAsia="Times New Roman" w:hAnsi="Times New Roman" w:cs="Times New Roman"/>
                <w:color w:val="000000" w:themeColor="text1"/>
                <w:sz w:val="24"/>
                <w:szCs w:val="24"/>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Pr>
                <w:rFonts w:ascii="Times New Roman" w:eastAsia="Times New Roman" w:hAnsi="Times New Roman" w:cs="Times New Roman"/>
                <w:color w:val="000000" w:themeColor="text1"/>
                <w:sz w:val="24"/>
                <w:szCs w:val="24"/>
              </w:rPr>
              <w:t xml:space="preserve"> (у разі застосування таких критеріїв до учасника процедури закупівлі) </w:t>
            </w:r>
            <w:r w:rsidRPr="004059C0">
              <w:rPr>
                <w:rFonts w:ascii="Times New Roman" w:eastAsia="Times New Roman" w:hAnsi="Times New Roman" w:cs="Times New Roman"/>
                <w:color w:val="000000" w:themeColor="text1"/>
                <w:sz w:val="24"/>
                <w:szCs w:val="24"/>
              </w:rPr>
              <w:t xml:space="preserve">, замовник перевіряє таких суб’єктів господарювання </w:t>
            </w:r>
            <w:r>
              <w:rPr>
                <w:rFonts w:ascii="Times New Roman" w:eastAsia="Times New Roman" w:hAnsi="Times New Roman" w:cs="Times New Roman"/>
                <w:color w:val="000000" w:themeColor="text1"/>
                <w:sz w:val="24"/>
                <w:szCs w:val="24"/>
              </w:rPr>
              <w:t>щодо відсутності підстав, визначених пунктом 47 Особливостей.</w:t>
            </w:r>
          </w:p>
        </w:tc>
      </w:tr>
      <w:tr w:rsidR="0008408E" w:rsidRPr="004059C0" w14:paraId="20AE9E68" w14:textId="77777777" w:rsidTr="005873B2">
        <w:trPr>
          <w:trHeight w:val="20"/>
        </w:trPr>
        <w:tc>
          <w:tcPr>
            <w:tcW w:w="567" w:type="dxa"/>
          </w:tcPr>
          <w:p w14:paraId="0AE204F1"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7" w:type="dxa"/>
            <w:gridSpan w:val="2"/>
          </w:tcPr>
          <w:p w14:paraId="1BE44EC5"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Розділ VI. Результати тендеру та укладання договору про закупівлю</w:t>
            </w:r>
          </w:p>
        </w:tc>
      </w:tr>
      <w:tr w:rsidR="0008408E" w:rsidRPr="004059C0" w14:paraId="2D4D6EB2" w14:textId="77777777" w:rsidTr="005873B2">
        <w:trPr>
          <w:trHeight w:val="20"/>
        </w:trPr>
        <w:tc>
          <w:tcPr>
            <w:tcW w:w="567" w:type="dxa"/>
          </w:tcPr>
          <w:p w14:paraId="65FFB027"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1.</w:t>
            </w:r>
          </w:p>
        </w:tc>
        <w:tc>
          <w:tcPr>
            <w:tcW w:w="3510" w:type="dxa"/>
          </w:tcPr>
          <w:p w14:paraId="1D15C719"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 xml:space="preserve">Відміна замовником торгів чи визнання їх такими, що не відбулися </w:t>
            </w:r>
          </w:p>
        </w:tc>
        <w:tc>
          <w:tcPr>
            <w:tcW w:w="6237" w:type="dxa"/>
          </w:tcPr>
          <w:p w14:paraId="6783D861"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1. Замовник відміняє відкриті торги у разі:</w:t>
            </w:r>
          </w:p>
          <w:p w14:paraId="4810FA52"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4E600A02"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6CCFFC"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4A73C78B"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56BB06E5"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0047281"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2. Відкриті торги автоматично відміняються електронною системою закупівель у разі:</w:t>
            </w:r>
          </w:p>
          <w:p w14:paraId="25A9AD9C"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75FEFA"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3EC3BDB3"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w:t>
            </w:r>
            <w:r w:rsidRPr="004059C0">
              <w:rPr>
                <w:rFonts w:ascii="Times New Roman" w:eastAsia="Times New Roman" w:hAnsi="Times New Roman" w:cs="Times New Roman"/>
                <w:color w:val="000000"/>
                <w:sz w:val="24"/>
                <w:szCs w:val="24"/>
              </w:rPr>
              <w:lastRenderedPageBreak/>
              <w:t>відкритих торгів, визначених цим пунктом, оприлюднюється інформація про відміну відкритих торгів.</w:t>
            </w:r>
          </w:p>
          <w:p w14:paraId="76513FAF"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3. Відкриті торги можуть бути відмінені частково (за лотом).</w:t>
            </w:r>
          </w:p>
          <w:p w14:paraId="26051D9A"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408E" w:rsidRPr="004059C0" w14:paraId="7E92E131" w14:textId="77777777" w:rsidTr="005873B2">
        <w:trPr>
          <w:trHeight w:val="20"/>
        </w:trPr>
        <w:tc>
          <w:tcPr>
            <w:tcW w:w="567" w:type="dxa"/>
          </w:tcPr>
          <w:p w14:paraId="0E9C5CA9"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2.</w:t>
            </w:r>
          </w:p>
        </w:tc>
        <w:tc>
          <w:tcPr>
            <w:tcW w:w="3510" w:type="dxa"/>
          </w:tcPr>
          <w:p w14:paraId="1F9B8980"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Строк укладання договору</w:t>
            </w:r>
          </w:p>
        </w:tc>
        <w:tc>
          <w:tcPr>
            <w:tcW w:w="6237" w:type="dxa"/>
          </w:tcPr>
          <w:p w14:paraId="2CF6BFA1" w14:textId="77777777" w:rsidR="0008408E" w:rsidRPr="004059C0" w:rsidRDefault="0008408E" w:rsidP="005873B2">
            <w:pPr>
              <w:pBdr>
                <w:top w:val="nil"/>
                <w:left w:val="nil"/>
                <w:bottom w:val="nil"/>
                <w:right w:val="nil"/>
                <w:between w:val="nil"/>
              </w:pBdr>
              <w:tabs>
                <w:tab w:val="left" w:pos="590"/>
                <w:tab w:val="left" w:pos="10381"/>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11224BF2" w14:textId="77777777" w:rsidR="0008408E" w:rsidRPr="004059C0" w:rsidRDefault="0008408E" w:rsidP="005873B2">
            <w:pPr>
              <w:pBdr>
                <w:top w:val="nil"/>
                <w:left w:val="nil"/>
                <w:bottom w:val="nil"/>
                <w:right w:val="nil"/>
                <w:between w:val="nil"/>
              </w:pBdr>
              <w:tabs>
                <w:tab w:val="left" w:pos="590"/>
                <w:tab w:val="left" w:pos="10381"/>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BC84F30" w14:textId="77777777" w:rsidR="0008408E" w:rsidRPr="004059C0" w:rsidRDefault="0008408E" w:rsidP="005873B2">
            <w:pPr>
              <w:pBdr>
                <w:top w:val="nil"/>
                <w:left w:val="nil"/>
                <w:bottom w:val="nil"/>
                <w:right w:val="nil"/>
                <w:between w:val="nil"/>
              </w:pBdr>
              <w:tabs>
                <w:tab w:val="left" w:pos="590"/>
                <w:tab w:val="left" w:pos="10381"/>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w:t>
            </w:r>
            <w:r>
              <w:rPr>
                <w:rFonts w:ascii="Times New Roman" w:eastAsia="Times New Roman" w:hAnsi="Times New Roman" w:cs="Times New Roman"/>
                <w:color w:val="000000"/>
                <w:sz w:val="24"/>
                <w:szCs w:val="24"/>
              </w:rPr>
              <w:t xml:space="preserve">дення договору про закупівлю </w:t>
            </w:r>
            <w:r w:rsidRPr="004059C0">
              <w:rPr>
                <w:rFonts w:ascii="Times New Roman" w:eastAsia="Times New Roman" w:hAnsi="Times New Roman" w:cs="Times New Roman"/>
                <w:color w:val="000000"/>
                <w:sz w:val="24"/>
                <w:szCs w:val="24"/>
              </w:rPr>
              <w:t>зупиняється.</w:t>
            </w:r>
          </w:p>
        </w:tc>
      </w:tr>
      <w:tr w:rsidR="0008408E" w:rsidRPr="004059C0" w14:paraId="6D357B88" w14:textId="77777777" w:rsidTr="005873B2">
        <w:trPr>
          <w:trHeight w:val="20"/>
        </w:trPr>
        <w:tc>
          <w:tcPr>
            <w:tcW w:w="567" w:type="dxa"/>
          </w:tcPr>
          <w:p w14:paraId="63D5FF46"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3.</w:t>
            </w:r>
          </w:p>
        </w:tc>
        <w:tc>
          <w:tcPr>
            <w:tcW w:w="3510" w:type="dxa"/>
          </w:tcPr>
          <w:p w14:paraId="23AEFE9E"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Проект договору про закупівлю</w:t>
            </w:r>
          </w:p>
        </w:tc>
        <w:tc>
          <w:tcPr>
            <w:tcW w:w="6237" w:type="dxa"/>
          </w:tcPr>
          <w:p w14:paraId="0B6AB33E" w14:textId="77777777" w:rsidR="0008408E" w:rsidRPr="00A6008C" w:rsidRDefault="0008408E" w:rsidP="005873B2">
            <w:pPr>
              <w:pBdr>
                <w:top w:val="nil"/>
                <w:left w:val="nil"/>
                <w:bottom w:val="nil"/>
                <w:right w:val="nil"/>
                <w:between w:val="nil"/>
              </w:pBdr>
              <w:tabs>
                <w:tab w:val="left" w:pos="590"/>
                <w:tab w:val="left" w:pos="10381"/>
              </w:tabs>
              <w:jc w:val="both"/>
              <w:rPr>
                <w:rFonts w:ascii="Times New Roman" w:eastAsia="Times New Roman" w:hAnsi="Times New Roman" w:cs="Times New Roman"/>
                <w:color w:val="000000"/>
                <w:sz w:val="24"/>
                <w:szCs w:val="24"/>
              </w:rPr>
            </w:pPr>
            <w:r w:rsidRPr="004059C0">
              <w:rPr>
                <w:rFonts w:ascii="Times New Roman" w:hAnsi="Times New Roman" w:cs="Times New Roman"/>
                <w:color w:val="000000"/>
                <w:sz w:val="24"/>
                <w:szCs w:val="24"/>
              </w:rPr>
              <w:t>3.1</w:t>
            </w:r>
            <w:r w:rsidRPr="004059C0">
              <w:rPr>
                <w:rFonts w:ascii="Times New Roman" w:eastAsia="Times New Roman" w:hAnsi="Times New Roman" w:cs="Times New Roman"/>
                <w:color w:val="000000"/>
                <w:sz w:val="24"/>
                <w:szCs w:val="24"/>
              </w:rPr>
              <w:t xml:space="preserve">. Проект договору складається замовником з урахуванням особливостей предмету закупівлі відповідно до Додатку </w:t>
            </w:r>
            <w:r w:rsidRPr="00A6008C">
              <w:rPr>
                <w:rFonts w:ascii="Times New Roman" w:eastAsia="Times New Roman" w:hAnsi="Times New Roman" w:cs="Times New Roman"/>
                <w:color w:val="000000"/>
                <w:sz w:val="24"/>
                <w:szCs w:val="24"/>
              </w:rPr>
              <w:t xml:space="preserve">№ 4 до ТД. </w:t>
            </w:r>
          </w:p>
          <w:p w14:paraId="176AFBB6" w14:textId="77777777" w:rsidR="0008408E" w:rsidRPr="00A6008C" w:rsidRDefault="0008408E" w:rsidP="005873B2">
            <w:pPr>
              <w:pStyle w:val="xfmc15"/>
              <w:shd w:val="clear" w:color="auto" w:fill="FFFFFF"/>
              <w:spacing w:before="0" w:after="0"/>
              <w:jc w:val="both"/>
              <w:rPr>
                <w:lang w:val="uk-UA" w:eastAsia="ar-SA"/>
              </w:rPr>
            </w:pPr>
            <w:r w:rsidRPr="00A6008C">
              <w:rPr>
                <w:lang w:val="uk-UA" w:eastAsia="ar-SA"/>
              </w:rPr>
              <w:t>3.2.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Особливостями.</w:t>
            </w:r>
          </w:p>
          <w:p w14:paraId="7E4732B4" w14:textId="77777777" w:rsidR="0008408E" w:rsidRPr="00A6008C" w:rsidRDefault="0008408E" w:rsidP="005873B2">
            <w:pPr>
              <w:pBdr>
                <w:top w:val="nil"/>
                <w:left w:val="nil"/>
                <w:bottom w:val="nil"/>
                <w:right w:val="nil"/>
                <w:between w:val="nil"/>
              </w:pBdr>
              <w:shd w:val="clear" w:color="auto" w:fill="FFFFFF"/>
              <w:jc w:val="both"/>
              <w:rPr>
                <w:rFonts w:ascii="Times New Roman" w:eastAsia="Times New Roman" w:hAnsi="Times New Roman" w:cs="Times New Roman"/>
                <w:i/>
                <w:color w:val="000000"/>
                <w:sz w:val="24"/>
                <w:szCs w:val="24"/>
              </w:rPr>
            </w:pPr>
            <w:r w:rsidRPr="00A6008C">
              <w:rPr>
                <w:rFonts w:ascii="Times New Roman" w:eastAsia="Times New Roman" w:hAnsi="Times New Roman" w:cs="Times New Roman"/>
                <w:i/>
                <w:color w:val="000000"/>
                <w:sz w:val="24"/>
                <w:szCs w:val="24"/>
              </w:rPr>
              <w:t>Переможець процедури повинен надати відповідну інформацію про право підписання договору про закупівлю.</w:t>
            </w:r>
          </w:p>
          <w:p w14:paraId="0C712F6F" w14:textId="77777777" w:rsidR="0008408E" w:rsidRPr="004059C0" w:rsidRDefault="0008408E" w:rsidP="005873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6008C">
              <w:rPr>
                <w:rFonts w:ascii="Times New Roman" w:eastAsia="Times New Roman" w:hAnsi="Times New Roman" w:cs="Times New Roman"/>
                <w:color w:val="000000"/>
                <w:sz w:val="24"/>
                <w:szCs w:val="24"/>
              </w:rPr>
              <w:t>3.3.Замовник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w:t>
            </w:r>
            <w:r w:rsidRPr="004059C0">
              <w:rPr>
                <w:rFonts w:ascii="Times New Roman" w:eastAsia="Times New Roman" w:hAnsi="Times New Roman" w:cs="Times New Roman"/>
                <w:color w:val="000000"/>
                <w:sz w:val="24"/>
                <w:szCs w:val="24"/>
              </w:rPr>
              <w:t xml:space="preserve">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408E" w:rsidRPr="004059C0" w14:paraId="592163D9" w14:textId="77777777" w:rsidTr="005873B2">
        <w:trPr>
          <w:trHeight w:val="20"/>
        </w:trPr>
        <w:tc>
          <w:tcPr>
            <w:tcW w:w="567" w:type="dxa"/>
          </w:tcPr>
          <w:p w14:paraId="37D0F1D0"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4.</w:t>
            </w:r>
          </w:p>
        </w:tc>
        <w:tc>
          <w:tcPr>
            <w:tcW w:w="3510" w:type="dxa"/>
          </w:tcPr>
          <w:p w14:paraId="65D9977F"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 xml:space="preserve"> Істотні умови, що обов'язково включаються до договору про закупівлю</w:t>
            </w:r>
          </w:p>
        </w:tc>
        <w:tc>
          <w:tcPr>
            <w:tcW w:w="6237" w:type="dxa"/>
          </w:tcPr>
          <w:p w14:paraId="6795C24B" w14:textId="77777777" w:rsidR="0008408E" w:rsidRPr="00A6008C" w:rsidRDefault="0008408E" w:rsidP="005873B2">
            <w:pPr>
              <w:pBdr>
                <w:top w:val="nil"/>
                <w:left w:val="nil"/>
                <w:bottom w:val="nil"/>
                <w:right w:val="nil"/>
                <w:between w:val="nil"/>
              </w:pBdr>
              <w:tabs>
                <w:tab w:val="left" w:pos="590"/>
                <w:tab w:val="left" w:pos="10381"/>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xml:space="preserve">4.1 Договір про закупівлю за результатами проведеної 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4059C0">
              <w:rPr>
                <w:rFonts w:ascii="Times New Roman" w:eastAsia="Times New Roman" w:hAnsi="Times New Roman" w:cs="Times New Roman"/>
                <w:color w:val="000000"/>
                <w:sz w:val="24"/>
                <w:szCs w:val="24"/>
              </w:rPr>
              <w:lastRenderedPageBreak/>
              <w:t xml:space="preserve">(далі - </w:t>
            </w:r>
            <w:r w:rsidRPr="00F00B4D">
              <w:rPr>
                <w:rFonts w:ascii="Times New Roman" w:eastAsia="Times New Roman" w:hAnsi="Times New Roman" w:cs="Times New Roman"/>
                <w:color w:val="000000"/>
                <w:sz w:val="24"/>
                <w:szCs w:val="24"/>
              </w:rPr>
              <w:t xml:space="preserve">Особливості)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здійснення </w:t>
            </w:r>
            <w:r w:rsidRPr="00A6008C">
              <w:rPr>
                <w:rFonts w:ascii="Times New Roman" w:eastAsia="Times New Roman" w:hAnsi="Times New Roman" w:cs="Times New Roman"/>
                <w:color w:val="000000"/>
                <w:sz w:val="24"/>
                <w:szCs w:val="24"/>
              </w:rPr>
              <w:t>публічних закупівель товарів, а також відповідно до Додатку № 4</w:t>
            </w:r>
            <w:bookmarkStart w:id="10" w:name="tyjcwt" w:colFirst="0" w:colLast="0"/>
            <w:bookmarkEnd w:id="10"/>
            <w:r w:rsidRPr="00A6008C">
              <w:rPr>
                <w:rFonts w:ascii="Times New Roman" w:eastAsia="Times New Roman" w:hAnsi="Times New Roman" w:cs="Times New Roman"/>
                <w:color w:val="000000"/>
                <w:sz w:val="24"/>
                <w:szCs w:val="24"/>
              </w:rPr>
              <w:t xml:space="preserve"> до ТД.</w:t>
            </w:r>
          </w:p>
          <w:p w14:paraId="774BAB4F" w14:textId="77777777" w:rsidR="0008408E" w:rsidRPr="00A6008C" w:rsidRDefault="0008408E" w:rsidP="005873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bookmarkStart w:id="11" w:name="4d34og8" w:colFirst="0" w:colLast="0"/>
            <w:bookmarkEnd w:id="11"/>
            <w:r w:rsidRPr="00A6008C">
              <w:rPr>
                <w:rFonts w:ascii="Times New Roman" w:eastAsia="Times New Roman" w:hAnsi="Times New Roman" w:cs="Times New Roman"/>
                <w:i/>
                <w:color w:val="000000"/>
                <w:sz w:val="24"/>
                <w:szCs w:val="24"/>
              </w:rPr>
              <w:t>Переможець процедури повинен надати відповідну інформацію про право підписання договору про закупівлю</w:t>
            </w:r>
            <w:r w:rsidRPr="00A6008C">
              <w:rPr>
                <w:rFonts w:ascii="Times New Roman" w:eastAsia="Times New Roman" w:hAnsi="Times New Roman" w:cs="Times New Roman"/>
                <w:color w:val="000000"/>
                <w:sz w:val="24"/>
                <w:szCs w:val="24"/>
              </w:rPr>
              <w:t>.</w:t>
            </w:r>
          </w:p>
          <w:p w14:paraId="2CF7DD67" w14:textId="77777777" w:rsidR="0008408E" w:rsidRPr="00A6008C"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bookmarkStart w:id="12" w:name="2s8eyo1" w:colFirst="0" w:colLast="0"/>
            <w:bookmarkEnd w:id="12"/>
            <w:r w:rsidRPr="00A6008C">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BF57AE1"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A6008C">
              <w:rPr>
                <w:rFonts w:ascii="Times New Roman" w:eastAsia="Times New Roman" w:hAnsi="Times New Roman" w:cs="Times New Roman"/>
                <w:color w:val="000000"/>
                <w:sz w:val="24"/>
                <w:szCs w:val="24"/>
              </w:rPr>
              <w:t>визначення грошового еквівалента</w:t>
            </w:r>
            <w:r w:rsidRPr="004059C0">
              <w:rPr>
                <w:rFonts w:ascii="Times New Roman" w:eastAsia="Times New Roman" w:hAnsi="Times New Roman" w:cs="Times New Roman"/>
                <w:color w:val="000000"/>
                <w:sz w:val="24"/>
                <w:szCs w:val="24"/>
              </w:rPr>
              <w:t xml:space="preserve"> зобов’язання в іноземній валюті; </w:t>
            </w:r>
          </w:p>
          <w:p w14:paraId="5377E7FF"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A0C0ECF"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BA0E79F"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6E2C974"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25574960"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6A060"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36334B4"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4) продовження строку дії договору про закупівлю та</w:t>
            </w:r>
            <w:r>
              <w:rPr>
                <w:rFonts w:ascii="Times New Roman" w:eastAsia="Times New Roman" w:hAnsi="Times New Roman" w:cs="Times New Roman"/>
                <w:color w:val="000000"/>
                <w:sz w:val="24"/>
                <w:szCs w:val="24"/>
              </w:rPr>
              <w:t>/або</w:t>
            </w:r>
            <w:r w:rsidRPr="004059C0">
              <w:rPr>
                <w:rFonts w:ascii="Times New Roman" w:eastAsia="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E9AF35"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2F391F2"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r w:rsidRPr="004059C0">
              <w:rPr>
                <w:rFonts w:ascii="Times New Roman" w:eastAsia="Times New Roman" w:hAnsi="Times New Roman" w:cs="Times New Roman"/>
                <w:color w:val="000000"/>
                <w:sz w:val="24"/>
                <w:szCs w:val="24"/>
              </w:rPr>
              <w:lastRenderedPageBreak/>
              <w:t xml:space="preserve">пільг з оподаткування – пропорційно до зміни таких ставок та/або пільг з оподаткування, а також у зв’язку </w:t>
            </w:r>
            <w:r>
              <w:rPr>
                <w:rFonts w:ascii="Times New Roman" w:eastAsia="Times New Roman" w:hAnsi="Times New Roman" w:cs="Times New Roman"/>
                <w:color w:val="000000"/>
                <w:sz w:val="24"/>
                <w:szCs w:val="24"/>
              </w:rPr>
              <w:t>і</w:t>
            </w:r>
            <w:r w:rsidRPr="004059C0">
              <w:rPr>
                <w:rFonts w:ascii="Times New Roman" w:eastAsia="Times New Roman" w:hAnsi="Times New Roman" w:cs="Times New Roman"/>
                <w:color w:val="000000"/>
                <w:sz w:val="24"/>
                <w:szCs w:val="24"/>
              </w:rPr>
              <w:t>з зміною системи оподаткування пропорційно до зміни податкового навантаження внаслідок зміни системи оподаткування;</w:t>
            </w:r>
          </w:p>
          <w:p w14:paraId="1532B6FA"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A241ED" w14:textId="77777777" w:rsidR="0008408E"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4CC80846" w14:textId="77777777" w:rsidR="0008408E" w:rsidRPr="004059C0" w:rsidRDefault="0008408E" w:rsidP="005873B2">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4059C0">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0F243D7" w14:textId="77777777" w:rsidR="0008408E" w:rsidRPr="004059C0" w:rsidRDefault="0008408E" w:rsidP="005873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08408E" w:rsidRPr="004059C0" w14:paraId="5A5E050C" w14:textId="77777777" w:rsidTr="005873B2">
        <w:trPr>
          <w:trHeight w:val="20"/>
        </w:trPr>
        <w:tc>
          <w:tcPr>
            <w:tcW w:w="567" w:type="dxa"/>
          </w:tcPr>
          <w:p w14:paraId="71006661"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lastRenderedPageBreak/>
              <w:t>5.</w:t>
            </w:r>
          </w:p>
        </w:tc>
        <w:tc>
          <w:tcPr>
            <w:tcW w:w="3510" w:type="dxa"/>
          </w:tcPr>
          <w:p w14:paraId="37647C51"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237" w:type="dxa"/>
          </w:tcPr>
          <w:p w14:paraId="25020A9E" w14:textId="77777777" w:rsidR="0008408E" w:rsidRPr="004059C0" w:rsidRDefault="0008408E" w:rsidP="005873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sz w:val="24"/>
                <w:szCs w:val="24"/>
                <w:lang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w:t>
            </w:r>
            <w:r>
              <w:rPr>
                <w:rFonts w:ascii="Times New Roman" w:eastAsia="Times New Roman" w:hAnsi="Times New Roman"/>
                <w:sz w:val="24"/>
                <w:szCs w:val="24"/>
                <w:lang w:eastAsia="ru-RU"/>
              </w:rPr>
              <w:t>передбачених пунктом 47</w:t>
            </w:r>
            <w:r w:rsidRPr="004059C0">
              <w:rPr>
                <w:rFonts w:ascii="Times New Roman" w:eastAsia="Times New Roman" w:hAnsi="Times New Roman"/>
                <w:sz w:val="24"/>
                <w:szCs w:val="24"/>
                <w:lang w:eastAsia="ru-RU"/>
              </w:rPr>
              <w:t>,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08408E" w:rsidRPr="004059C0" w14:paraId="46752D46" w14:textId="77777777" w:rsidTr="005873B2">
        <w:trPr>
          <w:trHeight w:val="20"/>
        </w:trPr>
        <w:tc>
          <w:tcPr>
            <w:tcW w:w="567" w:type="dxa"/>
          </w:tcPr>
          <w:p w14:paraId="63F4794B" w14:textId="77777777" w:rsidR="0008408E" w:rsidRPr="004059C0" w:rsidRDefault="0008408E" w:rsidP="005873B2">
            <w:pPr>
              <w:pBdr>
                <w:top w:val="nil"/>
                <w:left w:val="nil"/>
                <w:bottom w:val="nil"/>
                <w:right w:val="nil"/>
                <w:between w:val="nil"/>
              </w:pBdr>
              <w:jc w:val="center"/>
              <w:rPr>
                <w:rFonts w:ascii="Times New Roman" w:eastAsia="Times New Roman" w:hAnsi="Times New Roman" w:cs="Times New Roman"/>
                <w:color w:val="000000"/>
                <w:sz w:val="24"/>
                <w:szCs w:val="24"/>
                <w:u w:val="single"/>
              </w:rPr>
            </w:pPr>
            <w:r w:rsidRPr="004059C0">
              <w:rPr>
                <w:rFonts w:ascii="Times New Roman" w:eastAsia="Times New Roman" w:hAnsi="Times New Roman" w:cs="Times New Roman"/>
                <w:b/>
                <w:color w:val="000000"/>
                <w:sz w:val="24"/>
                <w:szCs w:val="24"/>
              </w:rPr>
              <w:t>6.</w:t>
            </w:r>
          </w:p>
        </w:tc>
        <w:tc>
          <w:tcPr>
            <w:tcW w:w="3510" w:type="dxa"/>
          </w:tcPr>
          <w:p w14:paraId="34DE2D94" w14:textId="77777777" w:rsidR="0008408E" w:rsidRPr="004059C0" w:rsidRDefault="0008408E" w:rsidP="005873B2">
            <w:pPr>
              <w:pBdr>
                <w:top w:val="nil"/>
                <w:left w:val="nil"/>
                <w:bottom w:val="nil"/>
                <w:right w:val="nil"/>
                <w:between w:val="nil"/>
              </w:pBdr>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Забезпечення виконання договору про закупівлю</w:t>
            </w:r>
            <w:r w:rsidRPr="004059C0">
              <w:rPr>
                <w:rFonts w:ascii="Times New Roman" w:eastAsia="Times New Roman" w:hAnsi="Times New Roman" w:cs="Times New Roman"/>
                <w:color w:val="000000"/>
                <w:sz w:val="24"/>
                <w:szCs w:val="24"/>
              </w:rPr>
              <w:t> </w:t>
            </w:r>
          </w:p>
        </w:tc>
        <w:tc>
          <w:tcPr>
            <w:tcW w:w="6237" w:type="dxa"/>
          </w:tcPr>
          <w:p w14:paraId="4A875FDB" w14:textId="77777777" w:rsidR="0008408E" w:rsidRPr="004059C0" w:rsidRDefault="0008408E" w:rsidP="005873B2">
            <w:pPr>
              <w:pBdr>
                <w:top w:val="nil"/>
                <w:left w:val="nil"/>
                <w:bottom w:val="nil"/>
                <w:right w:val="nil"/>
                <w:between w:val="nil"/>
              </w:pBdr>
              <w:tabs>
                <w:tab w:val="left" w:pos="10381"/>
              </w:tabs>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Не вимагається</w:t>
            </w:r>
          </w:p>
        </w:tc>
      </w:tr>
    </w:tbl>
    <w:p w14:paraId="1856B2AB" w14:textId="77777777" w:rsidR="0008408E" w:rsidRPr="004059C0" w:rsidRDefault="0008408E" w:rsidP="0008408E">
      <w:pPr>
        <w:pBdr>
          <w:top w:val="nil"/>
          <w:left w:val="nil"/>
          <w:bottom w:val="nil"/>
          <w:right w:val="nil"/>
          <w:between w:val="nil"/>
        </w:pBdr>
        <w:jc w:val="right"/>
        <w:rPr>
          <w:rFonts w:ascii="Times New Roman" w:eastAsia="Times New Roman" w:hAnsi="Times New Roman" w:cs="Times New Roman"/>
          <w:color w:val="000000"/>
          <w:sz w:val="24"/>
          <w:szCs w:val="24"/>
        </w:rPr>
      </w:pPr>
    </w:p>
    <w:p w14:paraId="75658C3D" w14:textId="77777777" w:rsidR="007D31EE" w:rsidRPr="004059C0" w:rsidRDefault="0008408E" w:rsidP="007D31EE">
      <w:pPr>
        <w:pBdr>
          <w:top w:val="nil"/>
          <w:left w:val="nil"/>
          <w:bottom w:val="nil"/>
          <w:right w:val="nil"/>
          <w:between w:val="nil"/>
        </w:pBdr>
        <w:ind w:left="720"/>
        <w:jc w:val="right"/>
        <w:rPr>
          <w:rFonts w:ascii="Times New Roman" w:eastAsia="Times New Roman" w:hAnsi="Times New Roman" w:cs="Times New Roman"/>
          <w:color w:val="000000"/>
          <w:sz w:val="24"/>
          <w:szCs w:val="24"/>
        </w:rPr>
      </w:pPr>
      <w:r w:rsidRPr="004059C0">
        <w:rPr>
          <w:rFonts w:ascii="Times New Roman" w:hAnsi="Times New Roman" w:cs="Times New Roman"/>
        </w:rPr>
        <w:br w:type="page"/>
      </w:r>
      <w:r w:rsidR="007D31EE" w:rsidRPr="004059C0">
        <w:rPr>
          <w:rFonts w:ascii="Times New Roman" w:eastAsia="Times New Roman" w:hAnsi="Times New Roman" w:cs="Times New Roman"/>
          <w:color w:val="000000"/>
          <w:sz w:val="24"/>
          <w:szCs w:val="24"/>
        </w:rPr>
        <w:lastRenderedPageBreak/>
        <w:t>ДОДАТОК 1</w:t>
      </w:r>
    </w:p>
    <w:p w14:paraId="53C1F8CB" w14:textId="77777777" w:rsidR="007D31EE" w:rsidRPr="004059C0" w:rsidRDefault="007D31EE" w:rsidP="007D31EE">
      <w:pPr>
        <w:pBdr>
          <w:top w:val="nil"/>
          <w:left w:val="nil"/>
          <w:bottom w:val="nil"/>
          <w:right w:val="nil"/>
          <w:between w:val="nil"/>
        </w:pBdr>
        <w:ind w:left="360"/>
        <w:jc w:val="right"/>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t xml:space="preserve">до Тендерної Документації </w:t>
      </w:r>
    </w:p>
    <w:p w14:paraId="53726EAB" w14:textId="77777777" w:rsidR="007D31EE" w:rsidRPr="004059C0" w:rsidRDefault="007D31EE" w:rsidP="007D31EE">
      <w:pPr>
        <w:pBdr>
          <w:top w:val="nil"/>
          <w:left w:val="nil"/>
          <w:bottom w:val="nil"/>
          <w:right w:val="nil"/>
          <w:between w:val="nil"/>
        </w:pBdr>
        <w:jc w:val="both"/>
        <w:rPr>
          <w:rFonts w:ascii="Times New Roman" w:eastAsia="Times New Roman" w:hAnsi="Times New Roman" w:cs="Times New Roman"/>
          <w:color w:val="000000"/>
          <w:sz w:val="24"/>
          <w:szCs w:val="24"/>
        </w:rPr>
      </w:pPr>
    </w:p>
    <w:p w14:paraId="680C77AD" w14:textId="77777777" w:rsidR="007D31EE" w:rsidRPr="004059C0" w:rsidRDefault="007D31EE" w:rsidP="007D31EE">
      <w:pPr>
        <w:pBdr>
          <w:top w:val="nil"/>
          <w:left w:val="nil"/>
          <w:bottom w:val="nil"/>
          <w:right w:val="nil"/>
          <w:between w:val="nil"/>
        </w:pBdr>
        <w:ind w:left="360"/>
        <w:rPr>
          <w:rFonts w:ascii="Times New Roman" w:eastAsia="Times New Roman" w:hAnsi="Times New Roman" w:cs="Times New Roman"/>
          <w:color w:val="000000"/>
          <w:sz w:val="24"/>
          <w:szCs w:val="24"/>
        </w:rPr>
      </w:pPr>
      <w:r w:rsidRPr="004059C0">
        <w:rPr>
          <w:rFonts w:ascii="Times New Roman" w:eastAsia="Times New Roman" w:hAnsi="Times New Roman" w:cs="Times New Roman"/>
          <w:i/>
          <w:color w:val="000000"/>
          <w:sz w:val="24"/>
          <w:szCs w:val="24"/>
        </w:rPr>
        <w:t>„Пропозиція " подається у вигляді, наведеному нижче.</w:t>
      </w:r>
    </w:p>
    <w:p w14:paraId="415814B8" w14:textId="77777777" w:rsidR="007D31EE" w:rsidRPr="004059C0" w:rsidRDefault="007D31EE" w:rsidP="007D31EE">
      <w:pPr>
        <w:pBdr>
          <w:top w:val="nil"/>
          <w:left w:val="nil"/>
          <w:bottom w:val="nil"/>
          <w:right w:val="nil"/>
          <w:between w:val="nil"/>
        </w:pBdr>
        <w:ind w:left="360"/>
        <w:rPr>
          <w:rFonts w:ascii="Times New Roman" w:eastAsia="Times New Roman" w:hAnsi="Times New Roman" w:cs="Times New Roman"/>
          <w:color w:val="000000"/>
          <w:sz w:val="24"/>
          <w:szCs w:val="24"/>
        </w:rPr>
      </w:pPr>
      <w:r w:rsidRPr="004059C0">
        <w:rPr>
          <w:rFonts w:ascii="Times New Roman" w:eastAsia="Times New Roman" w:hAnsi="Times New Roman" w:cs="Times New Roman"/>
          <w:i/>
          <w:color w:val="000000"/>
          <w:sz w:val="24"/>
          <w:szCs w:val="24"/>
        </w:rPr>
        <w:t>Учасник не повинен відступати від даної форми.</w:t>
      </w:r>
    </w:p>
    <w:p w14:paraId="6B1FADC2" w14:textId="77777777" w:rsidR="007D31EE" w:rsidRPr="00A6008C" w:rsidRDefault="007D31EE" w:rsidP="007D31EE">
      <w:pPr>
        <w:pBdr>
          <w:top w:val="nil"/>
          <w:left w:val="nil"/>
          <w:bottom w:val="nil"/>
          <w:right w:val="nil"/>
          <w:between w:val="nil"/>
        </w:pBdr>
        <w:ind w:left="360"/>
        <w:jc w:val="center"/>
        <w:rPr>
          <w:rFonts w:ascii="Times New Roman" w:eastAsia="Times New Roman" w:hAnsi="Times New Roman" w:cs="Times New Roman"/>
          <w:color w:val="000000"/>
          <w:sz w:val="24"/>
          <w:szCs w:val="24"/>
        </w:rPr>
      </w:pPr>
      <w:bookmarkStart w:id="13" w:name="_Hlk165533388"/>
      <w:r w:rsidRPr="00A6008C">
        <w:rPr>
          <w:rFonts w:ascii="Times New Roman" w:eastAsia="Times New Roman" w:hAnsi="Times New Roman" w:cs="Times New Roman"/>
          <w:b/>
          <w:color w:val="000000"/>
          <w:sz w:val="24"/>
          <w:szCs w:val="24"/>
        </w:rPr>
        <w:t xml:space="preserve">ЦІНОВА ПРОПОЗИЦІЯ </w:t>
      </w:r>
    </w:p>
    <w:p w14:paraId="3959E04A" w14:textId="77777777" w:rsidR="007D31EE" w:rsidRPr="00A6008C" w:rsidRDefault="007D31EE" w:rsidP="007D31EE">
      <w:pPr>
        <w:pBdr>
          <w:top w:val="nil"/>
          <w:left w:val="nil"/>
          <w:bottom w:val="nil"/>
          <w:right w:val="nil"/>
          <w:between w:val="nil"/>
        </w:pBdr>
        <w:jc w:val="center"/>
        <w:rPr>
          <w:rFonts w:ascii="Times New Roman" w:hAnsi="Times New Roman"/>
          <w:b/>
          <w:sz w:val="28"/>
          <w:szCs w:val="32"/>
        </w:rPr>
      </w:pPr>
    </w:p>
    <w:p w14:paraId="16D5C86F" w14:textId="77777777" w:rsidR="00A6008C" w:rsidRPr="00A6008C" w:rsidRDefault="00A6008C" w:rsidP="00A6008C">
      <w:pPr>
        <w:jc w:val="center"/>
        <w:rPr>
          <w:rFonts w:ascii="Times New Roman" w:hAnsi="Times New Roman"/>
          <w:b/>
          <w:sz w:val="24"/>
          <w:szCs w:val="24"/>
        </w:rPr>
      </w:pPr>
      <w:r w:rsidRPr="00A6008C">
        <w:rPr>
          <w:rFonts w:ascii="Times New Roman" w:eastAsia="Times New Roman" w:hAnsi="Times New Roman" w:cs="Times New Roman"/>
          <w:b/>
          <w:color w:val="000000"/>
          <w:sz w:val="28"/>
          <w:szCs w:val="28"/>
        </w:rPr>
        <w:t>«</w:t>
      </w:r>
      <w:r w:rsidRPr="00A6008C">
        <w:rPr>
          <w:rFonts w:ascii="Times New Roman" w:hAnsi="Times New Roman"/>
          <w:b/>
          <w:sz w:val="24"/>
          <w:szCs w:val="24"/>
        </w:rPr>
        <w:t xml:space="preserve">Код  ДК 021:2015:32320000-2: Телевізійне й аудіовізуальне обладнання </w:t>
      </w:r>
    </w:p>
    <w:p w14:paraId="2276FFE6" w14:textId="2991A776" w:rsidR="00A6008C" w:rsidRPr="00A6008C" w:rsidRDefault="00A6008C" w:rsidP="00A6008C">
      <w:pPr>
        <w:jc w:val="center"/>
        <w:rPr>
          <w:rFonts w:ascii="Times New Roman" w:hAnsi="Times New Roman"/>
          <w:b/>
          <w:sz w:val="24"/>
          <w:szCs w:val="24"/>
        </w:rPr>
      </w:pPr>
      <w:r w:rsidRPr="00A6008C">
        <w:rPr>
          <w:rFonts w:ascii="Times New Roman" w:hAnsi="Times New Roman"/>
          <w:b/>
          <w:sz w:val="24"/>
          <w:szCs w:val="24"/>
        </w:rPr>
        <w:t>(Комплект мультимедійного обладнання. Тип 1)»</w:t>
      </w:r>
    </w:p>
    <w:p w14:paraId="4A43EF86" w14:textId="77777777" w:rsidR="00A6008C" w:rsidRPr="00A6008C" w:rsidRDefault="00A6008C" w:rsidP="00A6008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03740EFC" w14:textId="77777777" w:rsidR="007D31EE" w:rsidRPr="00A6008C" w:rsidRDefault="007D31EE" w:rsidP="007D31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66F9112" w14:textId="77777777" w:rsidR="007D31EE" w:rsidRPr="00A6008C" w:rsidRDefault="007D31EE" w:rsidP="007D31EE">
      <w:pPr>
        <w:pBdr>
          <w:top w:val="nil"/>
          <w:left w:val="nil"/>
          <w:bottom w:val="nil"/>
          <w:right w:val="nil"/>
          <w:between w:val="nil"/>
        </w:pBdr>
        <w:jc w:val="center"/>
        <w:rPr>
          <w:rFonts w:ascii="Times New Roman" w:eastAsia="Times New Roman" w:hAnsi="Times New Roman" w:cs="Times New Roman"/>
          <w:color w:val="000000"/>
          <w:sz w:val="24"/>
          <w:szCs w:val="24"/>
        </w:rPr>
      </w:pPr>
    </w:p>
    <w:p w14:paraId="216CC92C" w14:textId="3DFD47A1" w:rsidR="00A6008C" w:rsidRPr="004059C0" w:rsidRDefault="007D31EE" w:rsidP="00A6008C">
      <w:pPr>
        <w:jc w:val="center"/>
        <w:rPr>
          <w:rFonts w:ascii="Times New Roman" w:eastAsia="Times New Roman" w:hAnsi="Times New Roman" w:cs="Times New Roman"/>
          <w:b/>
          <w:color w:val="000000"/>
          <w:sz w:val="28"/>
          <w:szCs w:val="28"/>
        </w:rPr>
      </w:pPr>
      <w:r w:rsidRPr="00A6008C">
        <w:rPr>
          <w:rFonts w:ascii="Times New Roman" w:eastAsia="Times New Roman" w:hAnsi="Times New Roman" w:cs="Times New Roman"/>
          <w:color w:val="000000"/>
          <w:sz w:val="24"/>
          <w:szCs w:val="24"/>
        </w:rPr>
        <w:t xml:space="preserve"> Вивчивши тендерну документацію на закупівлю: </w:t>
      </w:r>
      <w:r w:rsidR="00A6008C" w:rsidRPr="009C4FEC">
        <w:rPr>
          <w:rFonts w:ascii="Times New Roman" w:eastAsia="Times New Roman" w:hAnsi="Times New Roman" w:cs="Times New Roman"/>
          <w:b/>
          <w:color w:val="000000"/>
          <w:sz w:val="28"/>
          <w:szCs w:val="28"/>
        </w:rPr>
        <w:t>«</w:t>
      </w:r>
      <w:r w:rsidR="00A6008C" w:rsidRPr="00CC6683">
        <w:rPr>
          <w:rFonts w:ascii="Times New Roman" w:hAnsi="Times New Roman"/>
          <w:b/>
          <w:sz w:val="24"/>
          <w:szCs w:val="24"/>
        </w:rPr>
        <w:t xml:space="preserve">Код </w:t>
      </w:r>
      <w:r w:rsidR="00A6008C" w:rsidRPr="00780EDB">
        <w:rPr>
          <w:rFonts w:ascii="Times New Roman" w:hAnsi="Times New Roman"/>
          <w:b/>
          <w:sz w:val="24"/>
          <w:szCs w:val="24"/>
        </w:rPr>
        <w:t> ДК 021:2015:32320000-2: Телевізійне й аудіовізуальне обладнання</w:t>
      </w:r>
      <w:r w:rsidR="00A6008C">
        <w:rPr>
          <w:rFonts w:ascii="Times New Roman" w:hAnsi="Times New Roman"/>
          <w:b/>
          <w:sz w:val="24"/>
          <w:szCs w:val="24"/>
        </w:rPr>
        <w:t xml:space="preserve">  (</w:t>
      </w:r>
      <w:r w:rsidR="00A6008C" w:rsidRPr="00A6008C">
        <w:rPr>
          <w:rFonts w:ascii="Times New Roman" w:hAnsi="Times New Roman"/>
          <w:b/>
          <w:sz w:val="24"/>
          <w:szCs w:val="24"/>
        </w:rPr>
        <w:t>Комплект мультимедійного обладнання. Тип 1</w:t>
      </w:r>
      <w:r w:rsidR="00A6008C">
        <w:rPr>
          <w:rFonts w:ascii="Times New Roman" w:hAnsi="Times New Roman"/>
          <w:b/>
          <w:sz w:val="24"/>
          <w:szCs w:val="24"/>
        </w:rPr>
        <w:t xml:space="preserve">)» </w:t>
      </w:r>
    </w:p>
    <w:p w14:paraId="511D29DE" w14:textId="656E6597" w:rsidR="007D31EE" w:rsidRPr="00A6008C" w:rsidRDefault="007D31EE" w:rsidP="007D31EE">
      <w:pPr>
        <w:pBdr>
          <w:top w:val="nil"/>
          <w:left w:val="nil"/>
          <w:bottom w:val="nil"/>
          <w:right w:val="nil"/>
          <w:between w:val="nil"/>
        </w:pBdr>
        <w:jc w:val="both"/>
        <w:rPr>
          <w:rFonts w:ascii="Times New Roman" w:eastAsia="Times New Roman" w:hAnsi="Times New Roman" w:cs="Times New Roman"/>
          <w:b/>
          <w:color w:val="000000"/>
          <w:sz w:val="24"/>
          <w:szCs w:val="24"/>
        </w:rPr>
      </w:pPr>
      <w:r w:rsidRPr="00A6008C">
        <w:rPr>
          <w:rFonts w:ascii="Times New Roman" w:eastAsia="Times New Roman" w:hAnsi="Times New Roman" w:cs="Times New Roman"/>
          <w:b/>
          <w:color w:val="000000"/>
          <w:sz w:val="24"/>
          <w:szCs w:val="24"/>
        </w:rPr>
        <w:t xml:space="preserve"> </w:t>
      </w:r>
      <w:r w:rsidRPr="00A6008C">
        <w:rPr>
          <w:rFonts w:ascii="Times New Roman" w:eastAsia="Times New Roman" w:hAnsi="Times New Roman" w:cs="Times New Roman"/>
          <w:color w:val="000000"/>
          <w:sz w:val="24"/>
          <w:szCs w:val="24"/>
        </w:rPr>
        <w:t>ми, ___________________</w:t>
      </w:r>
      <w:r w:rsidRPr="00A6008C">
        <w:rPr>
          <w:rFonts w:ascii="Times New Roman" w:eastAsia="Times New Roman" w:hAnsi="Times New Roman" w:cs="Times New Roman"/>
          <w:i/>
          <w:color w:val="000000"/>
          <w:sz w:val="24"/>
          <w:szCs w:val="24"/>
        </w:rPr>
        <w:t xml:space="preserve"> (повне найменування учасника), </w:t>
      </w:r>
      <w:r w:rsidRPr="00A6008C">
        <w:rPr>
          <w:rFonts w:ascii="Times New Roman" w:eastAsia="Times New Roman" w:hAnsi="Times New Roman" w:cs="Times New Roman"/>
          <w:color w:val="000000"/>
          <w:sz w:val="24"/>
          <w:szCs w:val="24"/>
        </w:rPr>
        <w:t xml:space="preserve">приймаємо та погоджуємось з усіма умовами тендерної документації на зазначені вище торги, в тому числі із проектом договору на закупівлю і технічними вимогами, та пропонуємо здійснити закупівлю товару, що є предметом закупівлі на загальну суму: ___________ </w:t>
      </w:r>
      <w:r w:rsidRPr="00A6008C">
        <w:rPr>
          <w:rFonts w:ascii="Times New Roman" w:eastAsia="Times New Roman" w:hAnsi="Times New Roman" w:cs="Times New Roman"/>
          <w:i/>
          <w:color w:val="000000"/>
          <w:sz w:val="24"/>
          <w:szCs w:val="24"/>
        </w:rPr>
        <w:t xml:space="preserve">(сума, цифрами і прописом) </w:t>
      </w:r>
      <w:r w:rsidRPr="00A6008C">
        <w:rPr>
          <w:rFonts w:ascii="Times New Roman" w:eastAsia="Times New Roman" w:hAnsi="Times New Roman" w:cs="Times New Roman"/>
          <w:color w:val="000000"/>
          <w:sz w:val="24"/>
          <w:szCs w:val="24"/>
        </w:rPr>
        <w:t xml:space="preserve">грн., у тому числі ПДВ* – _____________ грн. </w:t>
      </w:r>
    </w:p>
    <w:p w14:paraId="66DC0AAE" w14:textId="77777777" w:rsidR="007D31EE" w:rsidRPr="00A6008C" w:rsidRDefault="007D31EE" w:rsidP="007D31EE">
      <w:pPr>
        <w:pBdr>
          <w:top w:val="nil"/>
          <w:left w:val="nil"/>
          <w:bottom w:val="nil"/>
          <w:right w:val="nil"/>
          <w:between w:val="nil"/>
        </w:pBdr>
        <w:jc w:val="both"/>
        <w:rPr>
          <w:rFonts w:ascii="Times New Roman" w:eastAsia="Times New Roman" w:hAnsi="Times New Roman" w:cs="Times New Roman"/>
          <w:color w:val="000000"/>
          <w:sz w:val="24"/>
          <w:szCs w:val="24"/>
        </w:rPr>
      </w:pPr>
    </w:p>
    <w:tbl>
      <w:tblPr>
        <w:tblStyle w:val="8"/>
        <w:tblW w:w="1013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793"/>
        <w:gridCol w:w="1843"/>
        <w:gridCol w:w="1134"/>
        <w:gridCol w:w="1389"/>
        <w:gridCol w:w="1441"/>
      </w:tblGrid>
      <w:tr w:rsidR="007D31EE" w:rsidRPr="00A6008C" w14:paraId="539AEAC8" w14:textId="77777777" w:rsidTr="005873B2">
        <w:trPr>
          <w:trHeight w:val="429"/>
        </w:trPr>
        <w:tc>
          <w:tcPr>
            <w:tcW w:w="534" w:type="dxa"/>
            <w:vAlign w:val="center"/>
          </w:tcPr>
          <w:p w14:paraId="229297AB" w14:textId="77777777" w:rsidR="007D31EE" w:rsidRPr="00A6008C" w:rsidRDefault="007D31EE" w:rsidP="005873B2">
            <w:pPr>
              <w:pBdr>
                <w:top w:val="nil"/>
                <w:left w:val="nil"/>
                <w:bottom w:val="nil"/>
                <w:right w:val="nil"/>
                <w:between w:val="nil"/>
              </w:pBdr>
              <w:jc w:val="center"/>
              <w:rPr>
                <w:rFonts w:ascii="Times New Roman" w:eastAsia="Times New Roman" w:hAnsi="Times New Roman" w:cs="Times New Roman"/>
                <w:color w:val="000000"/>
              </w:rPr>
            </w:pPr>
            <w:r w:rsidRPr="00A6008C">
              <w:rPr>
                <w:rFonts w:ascii="Times New Roman" w:eastAsia="Times New Roman" w:hAnsi="Times New Roman" w:cs="Times New Roman"/>
                <w:color w:val="000000"/>
              </w:rPr>
              <w:t>№ з/п</w:t>
            </w:r>
          </w:p>
        </w:tc>
        <w:tc>
          <w:tcPr>
            <w:tcW w:w="3793" w:type="dxa"/>
            <w:vAlign w:val="center"/>
          </w:tcPr>
          <w:p w14:paraId="6CD14885" w14:textId="77777777" w:rsidR="007D31EE" w:rsidRPr="00A6008C" w:rsidRDefault="007D31EE" w:rsidP="005873B2">
            <w:pPr>
              <w:pBdr>
                <w:top w:val="nil"/>
                <w:left w:val="nil"/>
                <w:bottom w:val="nil"/>
                <w:right w:val="nil"/>
                <w:between w:val="nil"/>
              </w:pBdr>
              <w:jc w:val="center"/>
              <w:rPr>
                <w:rFonts w:ascii="Times New Roman" w:eastAsia="Times New Roman" w:hAnsi="Times New Roman" w:cs="Times New Roman"/>
                <w:color w:val="000000"/>
              </w:rPr>
            </w:pPr>
            <w:r w:rsidRPr="00A6008C">
              <w:rPr>
                <w:rFonts w:ascii="Times New Roman" w:eastAsia="Times New Roman" w:hAnsi="Times New Roman" w:cs="Times New Roman"/>
                <w:color w:val="000000"/>
              </w:rPr>
              <w:t>Найменування Товару</w:t>
            </w:r>
          </w:p>
        </w:tc>
        <w:tc>
          <w:tcPr>
            <w:tcW w:w="1843" w:type="dxa"/>
            <w:vAlign w:val="center"/>
          </w:tcPr>
          <w:p w14:paraId="33D80882" w14:textId="77777777" w:rsidR="007D31EE" w:rsidRPr="00A6008C" w:rsidRDefault="007D31EE" w:rsidP="005873B2">
            <w:pPr>
              <w:pBdr>
                <w:top w:val="nil"/>
                <w:left w:val="nil"/>
                <w:bottom w:val="nil"/>
                <w:right w:val="nil"/>
                <w:between w:val="nil"/>
              </w:pBdr>
              <w:jc w:val="center"/>
              <w:rPr>
                <w:rFonts w:ascii="Times New Roman" w:eastAsia="Times New Roman" w:hAnsi="Times New Roman" w:cs="Times New Roman"/>
                <w:color w:val="000000"/>
              </w:rPr>
            </w:pPr>
            <w:r w:rsidRPr="00A6008C">
              <w:rPr>
                <w:rFonts w:ascii="Times New Roman" w:eastAsia="Times New Roman" w:hAnsi="Times New Roman" w:cs="Times New Roman"/>
                <w:color w:val="000000"/>
              </w:rPr>
              <w:t>Одиниця виміру</w:t>
            </w:r>
          </w:p>
        </w:tc>
        <w:tc>
          <w:tcPr>
            <w:tcW w:w="1134" w:type="dxa"/>
            <w:vAlign w:val="center"/>
          </w:tcPr>
          <w:p w14:paraId="01CB362D" w14:textId="77777777" w:rsidR="007D31EE" w:rsidRPr="00A6008C" w:rsidRDefault="007D31EE" w:rsidP="005873B2">
            <w:pPr>
              <w:pBdr>
                <w:top w:val="nil"/>
                <w:left w:val="nil"/>
                <w:bottom w:val="nil"/>
                <w:right w:val="nil"/>
                <w:between w:val="nil"/>
              </w:pBdr>
              <w:jc w:val="center"/>
              <w:rPr>
                <w:rFonts w:ascii="Times New Roman" w:eastAsia="Times New Roman" w:hAnsi="Times New Roman" w:cs="Times New Roman"/>
                <w:color w:val="000000"/>
              </w:rPr>
            </w:pPr>
            <w:r w:rsidRPr="00A6008C">
              <w:rPr>
                <w:rFonts w:ascii="Times New Roman" w:eastAsia="Times New Roman" w:hAnsi="Times New Roman" w:cs="Times New Roman"/>
                <w:color w:val="000000"/>
              </w:rPr>
              <w:t>Кількість</w:t>
            </w:r>
          </w:p>
        </w:tc>
        <w:tc>
          <w:tcPr>
            <w:tcW w:w="1389" w:type="dxa"/>
            <w:vAlign w:val="center"/>
          </w:tcPr>
          <w:p w14:paraId="6BEA12BE" w14:textId="77777777" w:rsidR="007D31EE" w:rsidRPr="00A6008C" w:rsidRDefault="007D31EE" w:rsidP="005873B2">
            <w:pPr>
              <w:pBdr>
                <w:top w:val="nil"/>
                <w:left w:val="nil"/>
                <w:bottom w:val="nil"/>
                <w:right w:val="nil"/>
                <w:between w:val="nil"/>
              </w:pBdr>
              <w:jc w:val="center"/>
              <w:rPr>
                <w:rFonts w:ascii="Times New Roman" w:eastAsia="Times New Roman" w:hAnsi="Times New Roman" w:cs="Times New Roman"/>
                <w:color w:val="000000"/>
              </w:rPr>
            </w:pPr>
            <w:r w:rsidRPr="00A6008C">
              <w:rPr>
                <w:rFonts w:ascii="Times New Roman" w:eastAsia="Times New Roman" w:hAnsi="Times New Roman" w:cs="Times New Roman"/>
                <w:color w:val="000000"/>
              </w:rPr>
              <w:t>Ціна за одиницю Товару (грн.),</w:t>
            </w:r>
          </w:p>
          <w:p w14:paraId="0DDDFE49" w14:textId="77777777" w:rsidR="007D31EE" w:rsidRPr="00A6008C" w:rsidRDefault="007D31EE" w:rsidP="005873B2">
            <w:pPr>
              <w:pBdr>
                <w:top w:val="nil"/>
                <w:left w:val="nil"/>
                <w:bottom w:val="nil"/>
                <w:right w:val="nil"/>
                <w:between w:val="nil"/>
              </w:pBdr>
              <w:jc w:val="center"/>
              <w:rPr>
                <w:rFonts w:ascii="Times New Roman" w:eastAsia="Times New Roman" w:hAnsi="Times New Roman" w:cs="Times New Roman"/>
                <w:color w:val="000000"/>
              </w:rPr>
            </w:pPr>
            <w:r w:rsidRPr="00A6008C">
              <w:rPr>
                <w:rFonts w:ascii="Times New Roman" w:eastAsia="Times New Roman" w:hAnsi="Times New Roman" w:cs="Times New Roman"/>
                <w:color w:val="000000"/>
              </w:rPr>
              <w:t>з  ПДВ*</w:t>
            </w:r>
          </w:p>
        </w:tc>
        <w:tc>
          <w:tcPr>
            <w:tcW w:w="1441" w:type="dxa"/>
          </w:tcPr>
          <w:p w14:paraId="1870F949" w14:textId="77777777" w:rsidR="007D31EE" w:rsidRPr="00A6008C" w:rsidRDefault="007D31EE" w:rsidP="005873B2">
            <w:pPr>
              <w:pBdr>
                <w:top w:val="nil"/>
                <w:left w:val="nil"/>
                <w:bottom w:val="nil"/>
                <w:right w:val="nil"/>
                <w:between w:val="nil"/>
              </w:pBdr>
              <w:jc w:val="center"/>
              <w:rPr>
                <w:rFonts w:ascii="Times New Roman" w:eastAsia="Times New Roman" w:hAnsi="Times New Roman" w:cs="Times New Roman"/>
                <w:color w:val="000000"/>
              </w:rPr>
            </w:pPr>
            <w:r w:rsidRPr="00A6008C">
              <w:rPr>
                <w:rFonts w:ascii="Times New Roman" w:eastAsia="Times New Roman" w:hAnsi="Times New Roman" w:cs="Times New Roman"/>
                <w:color w:val="000000"/>
              </w:rPr>
              <w:t>Сума (грн.),</w:t>
            </w:r>
          </w:p>
          <w:p w14:paraId="411812ED" w14:textId="77777777" w:rsidR="007D31EE" w:rsidRPr="00A6008C" w:rsidRDefault="007D31EE" w:rsidP="005873B2">
            <w:pPr>
              <w:pBdr>
                <w:top w:val="nil"/>
                <w:left w:val="nil"/>
                <w:bottom w:val="nil"/>
                <w:right w:val="nil"/>
                <w:between w:val="nil"/>
              </w:pBdr>
              <w:jc w:val="center"/>
              <w:rPr>
                <w:rFonts w:ascii="Times New Roman" w:eastAsia="Times New Roman" w:hAnsi="Times New Roman" w:cs="Times New Roman"/>
                <w:color w:val="000000"/>
              </w:rPr>
            </w:pPr>
            <w:r w:rsidRPr="00A6008C">
              <w:rPr>
                <w:rFonts w:ascii="Times New Roman" w:eastAsia="Times New Roman" w:hAnsi="Times New Roman" w:cs="Times New Roman"/>
                <w:color w:val="000000"/>
              </w:rPr>
              <w:t>з ПДВ*</w:t>
            </w:r>
          </w:p>
        </w:tc>
      </w:tr>
      <w:tr w:rsidR="007D31EE" w:rsidRPr="00A6008C" w14:paraId="197916BF" w14:textId="77777777" w:rsidTr="005873B2">
        <w:trPr>
          <w:trHeight w:val="224"/>
        </w:trPr>
        <w:tc>
          <w:tcPr>
            <w:tcW w:w="534" w:type="dxa"/>
            <w:vAlign w:val="center"/>
          </w:tcPr>
          <w:p w14:paraId="792DEEF1" w14:textId="77777777" w:rsidR="007D31EE" w:rsidRPr="00A6008C" w:rsidRDefault="007D31EE" w:rsidP="005873B2">
            <w:pPr>
              <w:pBdr>
                <w:top w:val="nil"/>
                <w:left w:val="nil"/>
                <w:bottom w:val="nil"/>
                <w:right w:val="nil"/>
                <w:between w:val="nil"/>
              </w:pBdr>
              <w:rPr>
                <w:rFonts w:ascii="Times New Roman" w:eastAsia="Times New Roman" w:hAnsi="Times New Roman" w:cs="Times New Roman"/>
                <w:color w:val="000000"/>
              </w:rPr>
            </w:pPr>
            <w:r w:rsidRPr="00A6008C">
              <w:rPr>
                <w:rFonts w:ascii="Times New Roman" w:eastAsia="Times New Roman" w:hAnsi="Times New Roman" w:cs="Times New Roman"/>
                <w:color w:val="000000"/>
              </w:rPr>
              <w:t>1</w:t>
            </w:r>
          </w:p>
        </w:tc>
        <w:tc>
          <w:tcPr>
            <w:tcW w:w="3793" w:type="dxa"/>
            <w:vAlign w:val="center"/>
          </w:tcPr>
          <w:p w14:paraId="72349027" w14:textId="38B1CCE5" w:rsidR="007D31EE" w:rsidRPr="00A6008C" w:rsidRDefault="00A6008C" w:rsidP="005873B2">
            <w:pPr>
              <w:pBdr>
                <w:top w:val="nil"/>
                <w:left w:val="nil"/>
                <w:bottom w:val="nil"/>
                <w:right w:val="nil"/>
                <w:between w:val="nil"/>
              </w:pBdr>
              <w:jc w:val="center"/>
              <w:rPr>
                <w:rFonts w:ascii="Times New Roman" w:eastAsia="Times New Roman" w:hAnsi="Times New Roman" w:cs="Times New Roman"/>
                <w:color w:val="000000"/>
              </w:rPr>
            </w:pPr>
            <w:r w:rsidRPr="00A6008C">
              <w:rPr>
                <w:rFonts w:ascii="Times New Roman" w:hAnsi="Times New Roman"/>
                <w:b/>
                <w:sz w:val="24"/>
                <w:szCs w:val="24"/>
              </w:rPr>
              <w:t>Комплект мультимедійного обладнання. Тип 1</w:t>
            </w:r>
          </w:p>
        </w:tc>
        <w:tc>
          <w:tcPr>
            <w:tcW w:w="1843" w:type="dxa"/>
            <w:vAlign w:val="center"/>
          </w:tcPr>
          <w:p w14:paraId="658B2B11" w14:textId="77777777" w:rsidR="007D31EE" w:rsidRPr="00A6008C" w:rsidRDefault="007D31EE" w:rsidP="005873B2">
            <w:pPr>
              <w:pBdr>
                <w:top w:val="nil"/>
                <w:left w:val="nil"/>
                <w:bottom w:val="nil"/>
                <w:right w:val="nil"/>
                <w:between w:val="nil"/>
              </w:pBdr>
              <w:jc w:val="center"/>
              <w:rPr>
                <w:rFonts w:ascii="Times New Roman" w:eastAsia="Times New Roman" w:hAnsi="Times New Roman" w:cs="Times New Roman"/>
                <w:color w:val="000000"/>
              </w:rPr>
            </w:pPr>
          </w:p>
        </w:tc>
        <w:tc>
          <w:tcPr>
            <w:tcW w:w="1134" w:type="dxa"/>
            <w:vAlign w:val="center"/>
          </w:tcPr>
          <w:p w14:paraId="2700119B" w14:textId="77777777" w:rsidR="007D31EE" w:rsidRPr="00A6008C" w:rsidRDefault="007D31EE" w:rsidP="005873B2">
            <w:pPr>
              <w:pBdr>
                <w:top w:val="nil"/>
                <w:left w:val="nil"/>
                <w:bottom w:val="nil"/>
                <w:right w:val="nil"/>
                <w:between w:val="nil"/>
              </w:pBdr>
              <w:jc w:val="center"/>
              <w:rPr>
                <w:rFonts w:ascii="Times New Roman" w:eastAsia="Times New Roman" w:hAnsi="Times New Roman" w:cs="Times New Roman"/>
                <w:color w:val="000000"/>
              </w:rPr>
            </w:pPr>
          </w:p>
        </w:tc>
        <w:tc>
          <w:tcPr>
            <w:tcW w:w="1389" w:type="dxa"/>
            <w:vAlign w:val="center"/>
          </w:tcPr>
          <w:p w14:paraId="48B02666" w14:textId="77777777" w:rsidR="007D31EE" w:rsidRPr="00A6008C" w:rsidRDefault="007D31EE" w:rsidP="005873B2">
            <w:pPr>
              <w:pBdr>
                <w:top w:val="nil"/>
                <w:left w:val="nil"/>
                <w:bottom w:val="nil"/>
                <w:right w:val="nil"/>
                <w:between w:val="nil"/>
              </w:pBdr>
              <w:jc w:val="center"/>
              <w:rPr>
                <w:rFonts w:ascii="Times New Roman" w:eastAsia="Times New Roman" w:hAnsi="Times New Roman" w:cs="Times New Roman"/>
                <w:color w:val="000000"/>
              </w:rPr>
            </w:pPr>
          </w:p>
        </w:tc>
        <w:tc>
          <w:tcPr>
            <w:tcW w:w="1441" w:type="dxa"/>
          </w:tcPr>
          <w:p w14:paraId="28BDEEA6" w14:textId="77777777" w:rsidR="007D31EE" w:rsidRPr="00A6008C" w:rsidRDefault="007D31EE" w:rsidP="005873B2">
            <w:pPr>
              <w:pBdr>
                <w:top w:val="nil"/>
                <w:left w:val="nil"/>
                <w:bottom w:val="nil"/>
                <w:right w:val="nil"/>
                <w:between w:val="nil"/>
              </w:pBdr>
              <w:jc w:val="center"/>
              <w:rPr>
                <w:rFonts w:ascii="Times New Roman" w:eastAsia="Times New Roman" w:hAnsi="Times New Roman" w:cs="Times New Roman"/>
                <w:color w:val="000000"/>
              </w:rPr>
            </w:pPr>
          </w:p>
        </w:tc>
      </w:tr>
      <w:tr w:rsidR="007D31EE" w:rsidRPr="00A6008C" w14:paraId="73C6DEB5" w14:textId="77777777" w:rsidTr="005873B2">
        <w:trPr>
          <w:trHeight w:val="224"/>
        </w:trPr>
        <w:tc>
          <w:tcPr>
            <w:tcW w:w="534" w:type="dxa"/>
            <w:vAlign w:val="center"/>
          </w:tcPr>
          <w:p w14:paraId="556A58F4" w14:textId="77777777" w:rsidR="007D31EE" w:rsidRPr="00A6008C" w:rsidRDefault="007D31EE" w:rsidP="005873B2">
            <w:pPr>
              <w:pBdr>
                <w:top w:val="nil"/>
                <w:left w:val="nil"/>
                <w:bottom w:val="nil"/>
                <w:right w:val="nil"/>
                <w:between w:val="nil"/>
              </w:pBdr>
              <w:rPr>
                <w:rFonts w:ascii="Times New Roman" w:eastAsia="Times New Roman" w:hAnsi="Times New Roman" w:cs="Times New Roman"/>
                <w:color w:val="000000"/>
              </w:rPr>
            </w:pPr>
          </w:p>
        </w:tc>
        <w:tc>
          <w:tcPr>
            <w:tcW w:w="3793" w:type="dxa"/>
            <w:vAlign w:val="center"/>
          </w:tcPr>
          <w:p w14:paraId="6BE371FD" w14:textId="77777777" w:rsidR="007D31EE" w:rsidRPr="00A6008C" w:rsidRDefault="007D31EE" w:rsidP="005873B2">
            <w:pPr>
              <w:pBdr>
                <w:top w:val="nil"/>
                <w:left w:val="nil"/>
                <w:bottom w:val="nil"/>
                <w:right w:val="nil"/>
                <w:between w:val="nil"/>
              </w:pBdr>
              <w:jc w:val="center"/>
              <w:rPr>
                <w:rFonts w:ascii="Times New Roman" w:eastAsia="Times New Roman" w:hAnsi="Times New Roman" w:cs="Times New Roman"/>
                <w:color w:val="000000"/>
              </w:rPr>
            </w:pPr>
          </w:p>
        </w:tc>
        <w:tc>
          <w:tcPr>
            <w:tcW w:w="1843" w:type="dxa"/>
            <w:vAlign w:val="center"/>
          </w:tcPr>
          <w:p w14:paraId="0F98DF97" w14:textId="77777777" w:rsidR="007D31EE" w:rsidRPr="00A6008C" w:rsidRDefault="007D31EE" w:rsidP="005873B2">
            <w:pPr>
              <w:pBdr>
                <w:top w:val="nil"/>
                <w:left w:val="nil"/>
                <w:bottom w:val="nil"/>
                <w:right w:val="nil"/>
                <w:between w:val="nil"/>
              </w:pBdr>
              <w:jc w:val="center"/>
              <w:rPr>
                <w:rFonts w:ascii="Times New Roman" w:eastAsia="Times New Roman" w:hAnsi="Times New Roman" w:cs="Times New Roman"/>
                <w:color w:val="000000"/>
              </w:rPr>
            </w:pPr>
          </w:p>
        </w:tc>
        <w:tc>
          <w:tcPr>
            <w:tcW w:w="1134" w:type="dxa"/>
            <w:vAlign w:val="center"/>
          </w:tcPr>
          <w:p w14:paraId="76C64DE3" w14:textId="77777777" w:rsidR="007D31EE" w:rsidRPr="00A6008C" w:rsidRDefault="007D31EE" w:rsidP="005873B2">
            <w:pPr>
              <w:pBdr>
                <w:top w:val="nil"/>
                <w:left w:val="nil"/>
                <w:bottom w:val="nil"/>
                <w:right w:val="nil"/>
                <w:between w:val="nil"/>
              </w:pBdr>
              <w:jc w:val="center"/>
              <w:rPr>
                <w:rFonts w:ascii="Times New Roman" w:eastAsia="Times New Roman" w:hAnsi="Times New Roman" w:cs="Times New Roman"/>
                <w:color w:val="000000"/>
              </w:rPr>
            </w:pPr>
          </w:p>
        </w:tc>
        <w:tc>
          <w:tcPr>
            <w:tcW w:w="1389" w:type="dxa"/>
            <w:vAlign w:val="center"/>
          </w:tcPr>
          <w:p w14:paraId="30A6F9D9" w14:textId="77777777" w:rsidR="007D31EE" w:rsidRPr="00A6008C" w:rsidRDefault="007D31EE" w:rsidP="005873B2">
            <w:pPr>
              <w:pBdr>
                <w:top w:val="nil"/>
                <w:left w:val="nil"/>
                <w:bottom w:val="nil"/>
                <w:right w:val="nil"/>
                <w:between w:val="nil"/>
              </w:pBdr>
              <w:jc w:val="center"/>
              <w:rPr>
                <w:rFonts w:ascii="Times New Roman" w:eastAsia="Times New Roman" w:hAnsi="Times New Roman" w:cs="Times New Roman"/>
                <w:color w:val="000000"/>
              </w:rPr>
            </w:pPr>
          </w:p>
        </w:tc>
        <w:tc>
          <w:tcPr>
            <w:tcW w:w="1441" w:type="dxa"/>
          </w:tcPr>
          <w:p w14:paraId="10CBC164" w14:textId="77777777" w:rsidR="007D31EE" w:rsidRPr="00A6008C" w:rsidRDefault="007D31EE" w:rsidP="005873B2">
            <w:pPr>
              <w:pBdr>
                <w:top w:val="nil"/>
                <w:left w:val="nil"/>
                <w:bottom w:val="nil"/>
                <w:right w:val="nil"/>
                <w:between w:val="nil"/>
              </w:pBdr>
              <w:jc w:val="center"/>
              <w:rPr>
                <w:rFonts w:ascii="Times New Roman" w:eastAsia="Times New Roman" w:hAnsi="Times New Roman" w:cs="Times New Roman"/>
                <w:color w:val="000000"/>
              </w:rPr>
            </w:pPr>
          </w:p>
        </w:tc>
      </w:tr>
    </w:tbl>
    <w:p w14:paraId="2F5ACD9A" w14:textId="77777777" w:rsidR="007D31EE" w:rsidRPr="00A6008C" w:rsidRDefault="007D31EE" w:rsidP="007D31EE">
      <w:pPr>
        <w:numPr>
          <w:ilvl w:val="0"/>
          <w:numId w:val="9"/>
        </w:numPr>
        <w:pBdr>
          <w:top w:val="nil"/>
          <w:left w:val="nil"/>
          <w:bottom w:val="nil"/>
          <w:right w:val="nil"/>
          <w:between w:val="nil"/>
        </w:pBdr>
        <w:ind w:left="0" w:firstLine="567"/>
        <w:jc w:val="both"/>
        <w:rPr>
          <w:rFonts w:ascii="Times New Roman" w:hAnsi="Times New Roman" w:cs="Times New Roman"/>
          <w:color w:val="000000"/>
          <w:sz w:val="24"/>
          <w:szCs w:val="24"/>
        </w:rPr>
      </w:pPr>
      <w:r w:rsidRPr="00A6008C">
        <w:rPr>
          <w:rFonts w:ascii="Times New Roman" w:eastAsia="Times New Roman" w:hAnsi="Times New Roman" w:cs="Times New Roman"/>
          <w:color w:val="000000"/>
          <w:sz w:val="24"/>
          <w:szCs w:val="24"/>
        </w:rPr>
        <w:t xml:space="preserve">Ми зобов’язуємося у випадку прийняття рішення про намір укласти договір про закупівлю з нашою компанією поставити товар на умовах, визначених в тендерній документації. </w:t>
      </w:r>
    </w:p>
    <w:p w14:paraId="498E4C8F" w14:textId="77777777" w:rsidR="007D31EE" w:rsidRPr="00A6008C" w:rsidRDefault="007D31EE" w:rsidP="007D31EE">
      <w:pPr>
        <w:numPr>
          <w:ilvl w:val="0"/>
          <w:numId w:val="9"/>
        </w:numPr>
        <w:pBdr>
          <w:top w:val="nil"/>
          <w:left w:val="nil"/>
          <w:bottom w:val="nil"/>
          <w:right w:val="nil"/>
          <w:between w:val="nil"/>
        </w:pBdr>
        <w:ind w:left="0" w:firstLine="567"/>
        <w:jc w:val="both"/>
        <w:rPr>
          <w:rFonts w:ascii="Times New Roman" w:hAnsi="Times New Roman" w:cs="Times New Roman"/>
          <w:color w:val="000000"/>
          <w:sz w:val="24"/>
          <w:szCs w:val="24"/>
        </w:rPr>
      </w:pPr>
      <w:r w:rsidRPr="00A6008C">
        <w:rPr>
          <w:rFonts w:ascii="Times New Roman" w:eastAsia="Times New Roman" w:hAnsi="Times New Roman" w:cs="Times New Roman"/>
          <w:color w:val="000000"/>
          <w:sz w:val="24"/>
          <w:szCs w:val="24"/>
        </w:rPr>
        <w:t xml:space="preserve">Ми погоджуємося дотримуватися умов цієї пропозиції протягом 120 днів з дня кінцевого строку подання тендерних пропозицій. </w:t>
      </w:r>
    </w:p>
    <w:p w14:paraId="731BEBF4" w14:textId="77777777" w:rsidR="007D31EE" w:rsidRPr="00A6008C" w:rsidRDefault="007D31EE" w:rsidP="007D31EE">
      <w:pPr>
        <w:numPr>
          <w:ilvl w:val="0"/>
          <w:numId w:val="9"/>
        </w:numPr>
        <w:pBdr>
          <w:top w:val="nil"/>
          <w:left w:val="nil"/>
          <w:bottom w:val="nil"/>
          <w:right w:val="nil"/>
          <w:between w:val="nil"/>
        </w:pBdr>
        <w:ind w:left="0" w:firstLine="567"/>
        <w:jc w:val="both"/>
        <w:rPr>
          <w:rFonts w:ascii="Times New Roman" w:hAnsi="Times New Roman" w:cs="Times New Roman"/>
          <w:color w:val="000000"/>
          <w:sz w:val="24"/>
          <w:szCs w:val="24"/>
        </w:rPr>
      </w:pPr>
      <w:r w:rsidRPr="00A6008C">
        <w:rPr>
          <w:rFonts w:ascii="Times New Roman" w:eastAsia="Times New Roman" w:hAnsi="Times New Roman" w:cs="Times New Roman"/>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14:paraId="1137DFF6" w14:textId="77777777" w:rsidR="007D31EE" w:rsidRPr="00A6008C" w:rsidRDefault="007D31EE" w:rsidP="007D31EE">
      <w:pPr>
        <w:numPr>
          <w:ilvl w:val="0"/>
          <w:numId w:val="9"/>
        </w:numPr>
        <w:pBdr>
          <w:top w:val="nil"/>
          <w:left w:val="nil"/>
          <w:bottom w:val="nil"/>
          <w:right w:val="nil"/>
          <w:between w:val="nil"/>
        </w:pBdr>
        <w:ind w:left="0" w:firstLine="567"/>
        <w:jc w:val="both"/>
        <w:rPr>
          <w:rFonts w:ascii="Times New Roman" w:hAnsi="Times New Roman" w:cs="Times New Roman"/>
          <w:color w:val="000000"/>
          <w:sz w:val="24"/>
          <w:szCs w:val="24"/>
        </w:rPr>
      </w:pPr>
      <w:r w:rsidRPr="00A6008C">
        <w:rPr>
          <w:rFonts w:ascii="Times New Roman" w:eastAsia="Times New Roman" w:hAnsi="Times New Roman" w:cs="Times New Roman"/>
          <w:color w:val="000000"/>
          <w:sz w:val="24"/>
          <w:szCs w:val="24"/>
        </w:rPr>
        <w:t xml:space="preserve"> Якщо нам повідомлено про намір укласти договір, ми беремо на себе зобов’язання укласти договір про закупівлю протягом строку дії нашої пропозиції не пізніше ніж через 15 (п’ятнадцять) днів (або в інший строк у випадку обґрунтованого продовження строку укладення договору) з дня прийняття рішення про намір укласти договір про закупівлю відповідно до вимог тендерної документації та нашої пропозиції і не раніше ніж через 5 (п’яти) днів з дати оприлюднення на веб-порталі Уповноваженого органу повідомлення про намір укласти договір про закупівлю, та виконати усі умови договору.</w:t>
      </w:r>
    </w:p>
    <w:p w14:paraId="27979EA2" w14:textId="77777777" w:rsidR="007D31EE" w:rsidRPr="00A6008C" w:rsidRDefault="007D31EE" w:rsidP="007D31EE">
      <w:pPr>
        <w:numPr>
          <w:ilvl w:val="0"/>
          <w:numId w:val="9"/>
        </w:numPr>
        <w:pBdr>
          <w:top w:val="nil"/>
          <w:left w:val="nil"/>
          <w:bottom w:val="nil"/>
          <w:right w:val="nil"/>
          <w:between w:val="nil"/>
        </w:pBdr>
        <w:ind w:left="0" w:firstLine="567"/>
        <w:jc w:val="both"/>
        <w:rPr>
          <w:rFonts w:ascii="Times New Roman" w:hAnsi="Times New Roman" w:cs="Times New Roman"/>
          <w:color w:val="000000"/>
          <w:sz w:val="24"/>
          <w:szCs w:val="24"/>
        </w:rPr>
      </w:pPr>
      <w:r w:rsidRPr="00A6008C">
        <w:rPr>
          <w:rFonts w:ascii="Times New Roman" w:eastAsia="Times New Roman" w:hAnsi="Times New Roman" w:cs="Times New Roman"/>
          <w:color w:val="000000"/>
          <w:sz w:val="24"/>
          <w:szCs w:val="24"/>
        </w:rPr>
        <w:t>До того часу, поки не буде підписано договір про закупівлю, наша тендерна пропозиція з Вашим повідомлення про намір укласти договір будуть означати домовленість між нами про укладання договору.</w:t>
      </w:r>
    </w:p>
    <w:p w14:paraId="7EAD8484" w14:textId="77777777" w:rsidR="007D31EE" w:rsidRPr="00A6008C" w:rsidRDefault="007D31EE" w:rsidP="007D31EE">
      <w:pPr>
        <w:pBdr>
          <w:top w:val="nil"/>
          <w:left w:val="nil"/>
          <w:bottom w:val="nil"/>
          <w:right w:val="nil"/>
          <w:between w:val="nil"/>
        </w:pBdr>
        <w:rPr>
          <w:rFonts w:ascii="Times New Roman" w:eastAsia="Times New Roman" w:hAnsi="Times New Roman" w:cs="Times New Roman"/>
          <w:color w:val="000000"/>
          <w:sz w:val="24"/>
          <w:szCs w:val="24"/>
        </w:rPr>
      </w:pPr>
    </w:p>
    <w:p w14:paraId="61C1A9B9" w14:textId="77777777" w:rsidR="007D31EE" w:rsidRPr="00A6008C" w:rsidRDefault="007D31EE" w:rsidP="007D31EE">
      <w:pPr>
        <w:pBdr>
          <w:top w:val="nil"/>
          <w:left w:val="nil"/>
          <w:bottom w:val="nil"/>
          <w:right w:val="nil"/>
          <w:between w:val="nil"/>
        </w:pBdr>
        <w:rPr>
          <w:rFonts w:ascii="Times New Roman" w:eastAsia="Times New Roman" w:hAnsi="Times New Roman" w:cs="Times New Roman"/>
          <w:color w:val="000000"/>
        </w:rPr>
      </w:pPr>
      <w:r w:rsidRPr="00A6008C">
        <w:rPr>
          <w:rFonts w:ascii="Times New Roman" w:eastAsia="Times New Roman" w:hAnsi="Times New Roman" w:cs="Times New Roman"/>
          <w:color w:val="000000"/>
          <w:sz w:val="24"/>
          <w:szCs w:val="24"/>
        </w:rPr>
        <w:t xml:space="preserve">Датовано: “___” ________________ 2024 р. </w:t>
      </w:r>
    </w:p>
    <w:bookmarkEnd w:id="13"/>
    <w:p w14:paraId="5D98FC17" w14:textId="77777777" w:rsidR="007D31EE" w:rsidRPr="00A6008C" w:rsidRDefault="007D31EE" w:rsidP="007D31EE">
      <w:pPr>
        <w:pBdr>
          <w:top w:val="nil"/>
          <w:left w:val="nil"/>
          <w:bottom w:val="nil"/>
          <w:right w:val="nil"/>
          <w:between w:val="nil"/>
        </w:pBdr>
        <w:rPr>
          <w:rFonts w:ascii="Times New Roman" w:eastAsia="Times New Roman" w:hAnsi="Times New Roman" w:cs="Times New Roman"/>
          <w:color w:val="000000"/>
        </w:rPr>
      </w:pPr>
      <w:r w:rsidRPr="00A6008C">
        <w:rPr>
          <w:rFonts w:ascii="Times New Roman" w:eastAsia="Times New Roman" w:hAnsi="Times New Roman" w:cs="Times New Roman"/>
          <w:i/>
          <w:color w:val="000000"/>
          <w:sz w:val="22"/>
          <w:szCs w:val="22"/>
        </w:rPr>
        <w:t>_________________________________________________________________________</w:t>
      </w:r>
    </w:p>
    <w:p w14:paraId="510BEF0C" w14:textId="77777777" w:rsidR="007D31EE" w:rsidRPr="00A6008C" w:rsidRDefault="007D31EE" w:rsidP="007D31EE">
      <w:pPr>
        <w:pBdr>
          <w:top w:val="nil"/>
          <w:left w:val="nil"/>
          <w:bottom w:val="nil"/>
          <w:right w:val="nil"/>
          <w:between w:val="nil"/>
        </w:pBdr>
        <w:rPr>
          <w:rFonts w:ascii="Times New Roman" w:eastAsia="Times New Roman" w:hAnsi="Times New Roman" w:cs="Times New Roman"/>
          <w:color w:val="000000"/>
          <w:sz w:val="18"/>
          <w:szCs w:val="18"/>
        </w:rPr>
      </w:pPr>
      <w:r w:rsidRPr="00A6008C">
        <w:rPr>
          <w:rFonts w:ascii="Times New Roman" w:eastAsia="Times New Roman" w:hAnsi="Times New Roman" w:cs="Times New Roman"/>
          <w:i/>
          <w:color w:val="000000"/>
          <w:sz w:val="18"/>
          <w:szCs w:val="18"/>
        </w:rPr>
        <w:t xml:space="preserve">      [Підпис] </w:t>
      </w:r>
      <w:r w:rsidRPr="00A6008C">
        <w:rPr>
          <w:rFonts w:ascii="Times New Roman" w:eastAsia="Times New Roman" w:hAnsi="Times New Roman" w:cs="Times New Roman"/>
          <w:i/>
          <w:color w:val="000000"/>
          <w:sz w:val="18"/>
          <w:szCs w:val="18"/>
        </w:rPr>
        <w:tab/>
        <w:t xml:space="preserve">                              [ініціали, прізвище, посада уповноваженої особи учасника]</w:t>
      </w:r>
    </w:p>
    <w:p w14:paraId="51DE8064" w14:textId="77777777" w:rsidR="007D31EE" w:rsidRPr="00A6008C" w:rsidRDefault="007D31EE" w:rsidP="007D31EE">
      <w:pPr>
        <w:pBdr>
          <w:top w:val="nil"/>
          <w:left w:val="nil"/>
          <w:bottom w:val="nil"/>
          <w:right w:val="nil"/>
          <w:between w:val="nil"/>
        </w:pBdr>
        <w:jc w:val="both"/>
        <w:rPr>
          <w:rFonts w:ascii="Times New Roman" w:eastAsia="Times New Roman" w:hAnsi="Times New Roman" w:cs="Times New Roman"/>
          <w:color w:val="000000"/>
          <w:sz w:val="24"/>
          <w:szCs w:val="24"/>
        </w:rPr>
      </w:pPr>
      <w:r w:rsidRPr="00A6008C">
        <w:rPr>
          <w:rFonts w:ascii="Times New Roman" w:eastAsia="Times New Roman" w:hAnsi="Times New Roman" w:cs="Times New Roman"/>
          <w:i/>
          <w:color w:val="000000"/>
          <w:sz w:val="18"/>
          <w:szCs w:val="18"/>
        </w:rPr>
        <w:t>М.П. (у разі наявності печатки)</w:t>
      </w:r>
    </w:p>
    <w:p w14:paraId="2371126C" w14:textId="77777777" w:rsidR="007D31EE" w:rsidRPr="004059C0" w:rsidRDefault="007D31EE" w:rsidP="007D31EE">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A6008C">
        <w:rPr>
          <w:rFonts w:ascii="Times New Roman" w:eastAsia="Times New Roman" w:hAnsi="Times New Roman" w:cs="Times New Roman"/>
          <w:i/>
          <w:color w:val="000000"/>
          <w:sz w:val="22"/>
          <w:szCs w:val="22"/>
        </w:rPr>
        <w:t>* вимога щодо урахування ПДВ не стосується учасників, які не є платниками ПДВ згідно чинного законодавства.</w:t>
      </w:r>
    </w:p>
    <w:p w14:paraId="4DAEAE38" w14:textId="0E6A5D97" w:rsidR="007D31EE" w:rsidRDefault="007D31EE">
      <w:pPr>
        <w:spacing w:after="160" w:line="259" w:lineRule="auto"/>
      </w:pPr>
      <w:r>
        <w:br w:type="page"/>
      </w:r>
    </w:p>
    <w:p w14:paraId="72E8FCA6" w14:textId="77777777" w:rsidR="007D31EE" w:rsidRPr="004059C0" w:rsidRDefault="007D31EE" w:rsidP="007D31EE">
      <w:pPr>
        <w:suppressAutoHyphens/>
        <w:jc w:val="right"/>
        <w:rPr>
          <w:rFonts w:ascii="Times New Roman" w:hAnsi="Times New Roman"/>
          <w:b/>
          <w:bCs/>
          <w:sz w:val="24"/>
          <w:szCs w:val="24"/>
          <w:lang w:eastAsia="ar-SA"/>
        </w:rPr>
      </w:pPr>
      <w:r w:rsidRPr="004059C0">
        <w:rPr>
          <w:rFonts w:ascii="Times New Roman" w:hAnsi="Times New Roman"/>
          <w:b/>
          <w:bCs/>
          <w:sz w:val="24"/>
          <w:szCs w:val="24"/>
          <w:lang w:eastAsia="ar-SA"/>
        </w:rPr>
        <w:lastRenderedPageBreak/>
        <w:t>ДОДАТОК № 2</w:t>
      </w:r>
    </w:p>
    <w:p w14:paraId="6F315EDE" w14:textId="77777777" w:rsidR="007D31EE" w:rsidRPr="004059C0" w:rsidRDefault="007D31EE" w:rsidP="007D31EE">
      <w:pPr>
        <w:suppressAutoHyphens/>
        <w:jc w:val="right"/>
        <w:rPr>
          <w:rFonts w:ascii="Times New Roman" w:hAnsi="Times New Roman"/>
          <w:b/>
          <w:bCs/>
          <w:sz w:val="24"/>
          <w:szCs w:val="24"/>
          <w:lang w:eastAsia="ar-SA"/>
        </w:rPr>
      </w:pPr>
      <w:r w:rsidRPr="004059C0">
        <w:rPr>
          <w:rFonts w:ascii="Times New Roman" w:hAnsi="Times New Roman"/>
          <w:b/>
          <w:bCs/>
          <w:sz w:val="24"/>
          <w:szCs w:val="24"/>
          <w:lang w:eastAsia="ar-SA"/>
        </w:rPr>
        <w:t>до тендерної документації</w:t>
      </w:r>
    </w:p>
    <w:p w14:paraId="54116082" w14:textId="77777777" w:rsidR="007D31EE" w:rsidRPr="004059C0" w:rsidRDefault="007D31EE" w:rsidP="007D31EE">
      <w:pPr>
        <w:suppressAutoHyphens/>
        <w:jc w:val="center"/>
        <w:rPr>
          <w:rFonts w:ascii="Times New Roman" w:hAnsi="Times New Roman"/>
          <w:b/>
          <w:bCs/>
          <w:sz w:val="24"/>
          <w:szCs w:val="24"/>
          <w:lang w:eastAsia="ar-SA"/>
        </w:rPr>
      </w:pPr>
      <w:r w:rsidRPr="004059C0">
        <w:rPr>
          <w:rFonts w:ascii="Times New Roman" w:hAnsi="Times New Roman"/>
          <w:b/>
          <w:bCs/>
          <w:sz w:val="24"/>
          <w:szCs w:val="24"/>
          <w:lang w:eastAsia="ar-SA"/>
        </w:rPr>
        <w:t xml:space="preserve"> Кваліфікаційні вимоги до учасника процедури закупівлі</w:t>
      </w:r>
    </w:p>
    <w:tbl>
      <w:tblPr>
        <w:tblW w:w="10212" w:type="dxa"/>
        <w:tblInd w:w="-289" w:type="dxa"/>
        <w:tblLayout w:type="fixed"/>
        <w:tblLook w:val="00A0" w:firstRow="1" w:lastRow="0" w:firstColumn="1" w:lastColumn="0" w:noHBand="0" w:noVBand="0"/>
      </w:tblPr>
      <w:tblGrid>
        <w:gridCol w:w="3404"/>
        <w:gridCol w:w="6808"/>
      </w:tblGrid>
      <w:tr w:rsidR="007D31EE" w:rsidRPr="004059C0" w14:paraId="06CFCFC5" w14:textId="77777777" w:rsidTr="00A6008C">
        <w:tc>
          <w:tcPr>
            <w:tcW w:w="3404" w:type="dxa"/>
            <w:tcBorders>
              <w:top w:val="single" w:sz="4" w:space="0" w:color="000000"/>
              <w:left w:val="single" w:sz="4" w:space="0" w:color="000000"/>
              <w:bottom w:val="single" w:sz="4" w:space="0" w:color="000000"/>
              <w:right w:val="nil"/>
            </w:tcBorders>
          </w:tcPr>
          <w:p w14:paraId="39B050CA" w14:textId="77777777" w:rsidR="007D31EE" w:rsidRPr="004059C0" w:rsidRDefault="007D31EE" w:rsidP="005873B2">
            <w:pPr>
              <w:suppressAutoHyphens/>
              <w:snapToGrid w:val="0"/>
              <w:jc w:val="center"/>
              <w:rPr>
                <w:rFonts w:ascii="Times New Roman" w:hAnsi="Times New Roman"/>
                <w:b/>
                <w:sz w:val="24"/>
                <w:szCs w:val="24"/>
                <w:lang w:eastAsia="ar-SA"/>
              </w:rPr>
            </w:pPr>
            <w:r w:rsidRPr="004059C0">
              <w:rPr>
                <w:rFonts w:ascii="Times New Roman" w:hAnsi="Times New Roman"/>
                <w:b/>
                <w:sz w:val="24"/>
                <w:szCs w:val="24"/>
                <w:lang w:eastAsia="ar-SA"/>
              </w:rPr>
              <w:t xml:space="preserve">Критерії </w:t>
            </w:r>
          </w:p>
        </w:tc>
        <w:tc>
          <w:tcPr>
            <w:tcW w:w="6808" w:type="dxa"/>
            <w:tcBorders>
              <w:top w:val="single" w:sz="4" w:space="0" w:color="000000"/>
              <w:left w:val="single" w:sz="4" w:space="0" w:color="000000"/>
              <w:bottom w:val="single" w:sz="4" w:space="0" w:color="000000"/>
              <w:right w:val="single" w:sz="4" w:space="0" w:color="000000"/>
            </w:tcBorders>
          </w:tcPr>
          <w:p w14:paraId="3C182EFF" w14:textId="77777777" w:rsidR="007D31EE" w:rsidRPr="004059C0" w:rsidRDefault="007D31EE" w:rsidP="005873B2">
            <w:pPr>
              <w:suppressAutoHyphens/>
              <w:snapToGrid w:val="0"/>
              <w:ind w:left="-3" w:right="312"/>
              <w:jc w:val="center"/>
              <w:rPr>
                <w:rFonts w:ascii="Times New Roman" w:hAnsi="Times New Roman"/>
                <w:b/>
                <w:spacing w:val="4"/>
                <w:sz w:val="24"/>
                <w:szCs w:val="24"/>
                <w:lang w:eastAsia="ar-SA"/>
              </w:rPr>
            </w:pPr>
            <w:r w:rsidRPr="004059C0">
              <w:rPr>
                <w:rFonts w:ascii="Times New Roman" w:hAnsi="Times New Roman"/>
                <w:b/>
                <w:spacing w:val="4"/>
                <w:sz w:val="24"/>
                <w:szCs w:val="24"/>
                <w:lang w:eastAsia="ar-SA"/>
              </w:rPr>
              <w:t xml:space="preserve">Документ, який підтверджує відповідність </w:t>
            </w:r>
          </w:p>
        </w:tc>
      </w:tr>
      <w:tr w:rsidR="007D31EE" w:rsidRPr="004059C0" w14:paraId="32D04534" w14:textId="77777777" w:rsidTr="00A6008C">
        <w:tc>
          <w:tcPr>
            <w:tcW w:w="3404" w:type="dxa"/>
            <w:tcBorders>
              <w:top w:val="nil"/>
              <w:left w:val="single" w:sz="4" w:space="0" w:color="000000"/>
              <w:bottom w:val="single" w:sz="4" w:space="0" w:color="auto"/>
              <w:right w:val="nil"/>
            </w:tcBorders>
          </w:tcPr>
          <w:p w14:paraId="6D6277F4" w14:textId="77777777" w:rsidR="007D31EE" w:rsidRPr="004059C0" w:rsidRDefault="007D31EE" w:rsidP="005873B2">
            <w:pPr>
              <w:suppressAutoHyphens/>
              <w:snapToGrid w:val="0"/>
              <w:jc w:val="center"/>
              <w:rPr>
                <w:rFonts w:ascii="Times New Roman" w:hAnsi="Times New Roman"/>
                <w:b/>
                <w:sz w:val="24"/>
                <w:szCs w:val="24"/>
                <w:lang w:eastAsia="ar-SA"/>
              </w:rPr>
            </w:pPr>
            <w:r w:rsidRPr="004059C0">
              <w:rPr>
                <w:rFonts w:ascii="Times New Roman" w:hAnsi="Times New Roman"/>
                <w:b/>
                <w:sz w:val="24"/>
                <w:szCs w:val="24"/>
                <w:lang w:eastAsia="ar-SA"/>
              </w:rPr>
              <w:t>1</w:t>
            </w:r>
          </w:p>
        </w:tc>
        <w:tc>
          <w:tcPr>
            <w:tcW w:w="6808" w:type="dxa"/>
            <w:tcBorders>
              <w:top w:val="nil"/>
              <w:left w:val="single" w:sz="4" w:space="0" w:color="000000"/>
              <w:bottom w:val="single" w:sz="4" w:space="0" w:color="auto"/>
              <w:right w:val="single" w:sz="4" w:space="0" w:color="000000"/>
            </w:tcBorders>
          </w:tcPr>
          <w:p w14:paraId="75A0BF1A" w14:textId="77777777" w:rsidR="007D31EE" w:rsidRPr="004059C0" w:rsidRDefault="007D31EE" w:rsidP="005873B2">
            <w:pPr>
              <w:suppressAutoHyphens/>
              <w:snapToGrid w:val="0"/>
              <w:ind w:left="-3" w:right="312"/>
              <w:jc w:val="center"/>
              <w:rPr>
                <w:rFonts w:ascii="Times New Roman" w:hAnsi="Times New Roman"/>
                <w:b/>
                <w:spacing w:val="4"/>
                <w:sz w:val="24"/>
                <w:szCs w:val="24"/>
                <w:lang w:eastAsia="ar-SA"/>
              </w:rPr>
            </w:pPr>
            <w:r w:rsidRPr="004059C0">
              <w:rPr>
                <w:rFonts w:ascii="Times New Roman" w:hAnsi="Times New Roman"/>
                <w:b/>
                <w:spacing w:val="4"/>
                <w:sz w:val="24"/>
                <w:szCs w:val="24"/>
                <w:lang w:eastAsia="ar-SA"/>
              </w:rPr>
              <w:t>2</w:t>
            </w:r>
          </w:p>
        </w:tc>
      </w:tr>
      <w:tr w:rsidR="007D31EE" w:rsidRPr="004059C0" w14:paraId="0C625769" w14:textId="77777777" w:rsidTr="00A6008C">
        <w:trPr>
          <w:trHeight w:val="423"/>
        </w:trPr>
        <w:tc>
          <w:tcPr>
            <w:tcW w:w="3404" w:type="dxa"/>
            <w:tcBorders>
              <w:top w:val="single" w:sz="4" w:space="0" w:color="auto"/>
              <w:left w:val="single" w:sz="4" w:space="0" w:color="000000"/>
              <w:bottom w:val="single" w:sz="4" w:space="0" w:color="auto"/>
              <w:right w:val="nil"/>
            </w:tcBorders>
            <w:vAlign w:val="center"/>
          </w:tcPr>
          <w:p w14:paraId="7AFB9FFF" w14:textId="77777777" w:rsidR="007D31EE" w:rsidRPr="00A6008C" w:rsidRDefault="007D31EE" w:rsidP="005873B2">
            <w:pPr>
              <w:tabs>
                <w:tab w:val="center" w:pos="4819"/>
                <w:tab w:val="right" w:pos="9639"/>
              </w:tabs>
              <w:suppressAutoHyphens/>
              <w:snapToGrid w:val="0"/>
              <w:ind w:right="-108"/>
              <w:rPr>
                <w:rFonts w:ascii="Times New Roman" w:hAnsi="Times New Roman"/>
                <w:b/>
                <w:color w:val="000000" w:themeColor="text1"/>
                <w:sz w:val="24"/>
                <w:szCs w:val="24"/>
                <w:lang w:eastAsia="ar-SA"/>
              </w:rPr>
            </w:pPr>
            <w:r w:rsidRPr="00A6008C">
              <w:rPr>
                <w:rFonts w:ascii="Times New Roman" w:hAnsi="Times New Roman"/>
                <w:b/>
                <w:color w:val="000000" w:themeColor="text1"/>
                <w:sz w:val="24"/>
                <w:szCs w:val="24"/>
                <w:lang w:eastAsia="ar-SA"/>
              </w:rPr>
              <w:t>1.Наявність обладнання та матеріально-технічної бази та технологій</w:t>
            </w:r>
          </w:p>
        </w:tc>
        <w:tc>
          <w:tcPr>
            <w:tcW w:w="6808" w:type="dxa"/>
            <w:tcBorders>
              <w:top w:val="single" w:sz="4" w:space="0" w:color="auto"/>
              <w:left w:val="single" w:sz="4" w:space="0" w:color="000000"/>
              <w:bottom w:val="single" w:sz="4" w:space="0" w:color="auto"/>
              <w:right w:val="single" w:sz="4" w:space="0" w:color="000000"/>
            </w:tcBorders>
          </w:tcPr>
          <w:p w14:paraId="2235FE1D" w14:textId="77777777" w:rsidR="007D31EE" w:rsidRPr="00A6008C" w:rsidRDefault="007D31EE" w:rsidP="005873B2">
            <w:pPr>
              <w:ind w:left="32" w:right="139"/>
              <w:jc w:val="both"/>
              <w:rPr>
                <w:rFonts w:ascii="Times New Roman" w:hAnsi="Times New Roman"/>
                <w:sz w:val="24"/>
                <w:szCs w:val="24"/>
              </w:rPr>
            </w:pPr>
            <w:r w:rsidRPr="00A6008C">
              <w:rPr>
                <w:rFonts w:ascii="Times New Roman" w:hAnsi="Times New Roman"/>
                <w:sz w:val="24"/>
                <w:szCs w:val="24"/>
              </w:rPr>
              <w:t>1.1.1. Інформаційна довідку, складену учасником у довільній формі, із зазначенням інформації про наявність матеріально-технічної бази та технологій.</w:t>
            </w:r>
          </w:p>
        </w:tc>
      </w:tr>
      <w:tr w:rsidR="007D31EE" w:rsidRPr="004059C0" w14:paraId="0E1ABC43" w14:textId="77777777" w:rsidTr="00A6008C">
        <w:trPr>
          <w:trHeight w:val="282"/>
        </w:trPr>
        <w:tc>
          <w:tcPr>
            <w:tcW w:w="3404" w:type="dxa"/>
            <w:tcBorders>
              <w:top w:val="single" w:sz="4" w:space="0" w:color="auto"/>
              <w:left w:val="single" w:sz="4" w:space="0" w:color="000000"/>
              <w:bottom w:val="single" w:sz="4" w:space="0" w:color="auto"/>
              <w:right w:val="nil"/>
            </w:tcBorders>
            <w:vAlign w:val="center"/>
          </w:tcPr>
          <w:p w14:paraId="33C00574" w14:textId="77777777" w:rsidR="007D31EE" w:rsidRPr="00A6008C" w:rsidRDefault="007D31EE" w:rsidP="005873B2">
            <w:pPr>
              <w:tabs>
                <w:tab w:val="center" w:pos="4819"/>
                <w:tab w:val="right" w:pos="9639"/>
              </w:tabs>
              <w:suppressAutoHyphens/>
              <w:snapToGrid w:val="0"/>
              <w:ind w:right="-108"/>
              <w:rPr>
                <w:rFonts w:ascii="Times New Roman" w:hAnsi="Times New Roman"/>
                <w:b/>
                <w:color w:val="000000" w:themeColor="text1"/>
                <w:sz w:val="24"/>
                <w:szCs w:val="24"/>
                <w:lang w:eastAsia="ar-SA"/>
              </w:rPr>
            </w:pPr>
            <w:r w:rsidRPr="00A6008C">
              <w:rPr>
                <w:rFonts w:ascii="Times New Roman" w:hAnsi="Times New Roman"/>
                <w:b/>
                <w:color w:val="000000" w:themeColor="text1"/>
                <w:sz w:val="24"/>
                <w:szCs w:val="24"/>
                <w:lang w:eastAsia="ar-SA"/>
              </w:rPr>
              <w:t>2. Наявність працівників відповідної кваліфікації, які мають необхідні знання та досвід</w:t>
            </w:r>
          </w:p>
        </w:tc>
        <w:tc>
          <w:tcPr>
            <w:tcW w:w="6808" w:type="dxa"/>
            <w:tcBorders>
              <w:top w:val="single" w:sz="4" w:space="0" w:color="auto"/>
              <w:left w:val="single" w:sz="4" w:space="0" w:color="000000"/>
              <w:bottom w:val="single" w:sz="4" w:space="0" w:color="auto"/>
              <w:right w:val="single" w:sz="4" w:space="0" w:color="000000"/>
            </w:tcBorders>
          </w:tcPr>
          <w:p w14:paraId="689DF05B" w14:textId="77777777" w:rsidR="007D31EE" w:rsidRPr="00A6008C" w:rsidRDefault="007D31EE" w:rsidP="005873B2">
            <w:pPr>
              <w:widowControl w:val="0"/>
              <w:tabs>
                <w:tab w:val="left" w:pos="1080"/>
              </w:tabs>
              <w:ind w:left="32"/>
              <w:jc w:val="both"/>
              <w:rPr>
                <w:rFonts w:ascii="Times New Roman" w:eastAsia="Times New Roman" w:hAnsi="Times New Roman"/>
                <w:sz w:val="24"/>
                <w:szCs w:val="24"/>
                <w:lang w:eastAsia="ar-SA"/>
              </w:rPr>
            </w:pPr>
            <w:r w:rsidRPr="00A6008C">
              <w:rPr>
                <w:rFonts w:ascii="Times New Roman" w:hAnsi="Times New Roman"/>
                <w:sz w:val="24"/>
                <w:szCs w:val="24"/>
              </w:rPr>
              <w:t>1.</w:t>
            </w:r>
            <w:r w:rsidRPr="00A6008C">
              <w:rPr>
                <w:rFonts w:ascii="Times New Roman" w:eastAsia="Times New Roman" w:hAnsi="Times New Roman"/>
                <w:sz w:val="24"/>
                <w:szCs w:val="24"/>
                <w:lang w:eastAsia="ar-SA"/>
              </w:rPr>
              <w:t xml:space="preserve">2.1 Надати довідку в довільній формі </w:t>
            </w:r>
            <w:bookmarkStart w:id="14" w:name="_Hlk133402219"/>
            <w:r w:rsidRPr="00A6008C">
              <w:rPr>
                <w:rFonts w:ascii="Times New Roman" w:eastAsia="Times New Roman" w:hAnsi="Times New Roman"/>
                <w:sz w:val="24"/>
                <w:szCs w:val="24"/>
                <w:lang w:eastAsia="ar-SA"/>
              </w:rPr>
              <w:t>про наявність персоналу відповідної кваліфікації для виконання договору відповідно до предмету закупівлі, які мають необхідні знання та досвід</w:t>
            </w:r>
            <w:bookmarkEnd w:id="14"/>
            <w:r w:rsidRPr="00A6008C">
              <w:rPr>
                <w:rFonts w:ascii="Times New Roman" w:eastAsia="Times New Roman" w:hAnsi="Times New Roman"/>
                <w:sz w:val="24"/>
                <w:szCs w:val="24"/>
                <w:lang w:eastAsia="ar-SA"/>
              </w:rPr>
              <w:t>.</w:t>
            </w:r>
          </w:p>
        </w:tc>
      </w:tr>
      <w:tr w:rsidR="007D31EE" w:rsidRPr="004059C0" w14:paraId="6404AA5E" w14:textId="77777777" w:rsidTr="00A6008C">
        <w:trPr>
          <w:trHeight w:val="425"/>
        </w:trPr>
        <w:tc>
          <w:tcPr>
            <w:tcW w:w="3404" w:type="dxa"/>
            <w:tcBorders>
              <w:top w:val="single" w:sz="4" w:space="0" w:color="auto"/>
              <w:left w:val="single" w:sz="4" w:space="0" w:color="000000"/>
              <w:bottom w:val="single" w:sz="4" w:space="0" w:color="000000"/>
              <w:right w:val="nil"/>
            </w:tcBorders>
            <w:vAlign w:val="center"/>
          </w:tcPr>
          <w:p w14:paraId="32B50AB7" w14:textId="77777777" w:rsidR="007D31EE" w:rsidRPr="00A6008C" w:rsidRDefault="007D31EE" w:rsidP="005873B2">
            <w:pPr>
              <w:tabs>
                <w:tab w:val="center" w:pos="4819"/>
                <w:tab w:val="right" w:pos="9639"/>
              </w:tabs>
              <w:suppressAutoHyphens/>
              <w:snapToGrid w:val="0"/>
              <w:ind w:right="-108"/>
              <w:rPr>
                <w:rFonts w:ascii="Times New Roman" w:hAnsi="Times New Roman"/>
                <w:b/>
                <w:color w:val="000000" w:themeColor="text1"/>
                <w:sz w:val="24"/>
                <w:szCs w:val="24"/>
                <w:lang w:eastAsia="ar-SA"/>
              </w:rPr>
            </w:pPr>
            <w:r w:rsidRPr="00A6008C">
              <w:rPr>
                <w:rFonts w:ascii="Times New Roman" w:hAnsi="Times New Roman"/>
                <w:b/>
                <w:color w:val="000000" w:themeColor="text1"/>
                <w:sz w:val="24"/>
                <w:szCs w:val="24"/>
              </w:rPr>
              <w:t>3.Наявність документально підтвердженого досвіду виконання аналогічного договору</w:t>
            </w:r>
          </w:p>
        </w:tc>
        <w:tc>
          <w:tcPr>
            <w:tcW w:w="6808" w:type="dxa"/>
            <w:tcBorders>
              <w:top w:val="single" w:sz="4" w:space="0" w:color="auto"/>
              <w:left w:val="single" w:sz="4" w:space="0" w:color="000000"/>
              <w:bottom w:val="single" w:sz="4" w:space="0" w:color="000000"/>
              <w:right w:val="single" w:sz="4" w:space="0" w:color="000000"/>
            </w:tcBorders>
          </w:tcPr>
          <w:p w14:paraId="6668E70B" w14:textId="0420EF1C" w:rsidR="007D31EE" w:rsidRPr="00A6008C" w:rsidRDefault="007D31EE" w:rsidP="005873B2">
            <w:pPr>
              <w:ind w:left="32" w:right="139"/>
              <w:jc w:val="both"/>
              <w:rPr>
                <w:rFonts w:ascii="Times New Roman" w:hAnsi="Times New Roman"/>
                <w:sz w:val="24"/>
                <w:szCs w:val="24"/>
              </w:rPr>
            </w:pPr>
            <w:r w:rsidRPr="00A6008C">
              <w:rPr>
                <w:rFonts w:ascii="Times New Roman" w:hAnsi="Times New Roman"/>
                <w:sz w:val="24"/>
                <w:szCs w:val="24"/>
              </w:rPr>
              <w:t xml:space="preserve">1.3.1. Учасники надають довідку, складену у довільній формі, </w:t>
            </w:r>
            <w:bookmarkStart w:id="15" w:name="_Hlk133403963"/>
            <w:r w:rsidRPr="00A6008C">
              <w:rPr>
                <w:rFonts w:ascii="Times New Roman" w:hAnsi="Times New Roman"/>
                <w:sz w:val="24"/>
                <w:szCs w:val="24"/>
              </w:rPr>
              <w:t xml:space="preserve">про наявність документально підтвердженого досвіду виконання аналогічних договорів (або договору) </w:t>
            </w:r>
            <w:bookmarkStart w:id="16" w:name="_Hlk165531257"/>
            <w:r w:rsidRPr="00A6008C">
              <w:rPr>
                <w:rFonts w:ascii="Times New Roman" w:hAnsi="Times New Roman"/>
                <w:sz w:val="24"/>
                <w:szCs w:val="24"/>
              </w:rPr>
              <w:t xml:space="preserve">за предметом або кодом </w:t>
            </w:r>
            <w:bookmarkEnd w:id="16"/>
            <w:r w:rsidRPr="00A6008C">
              <w:rPr>
                <w:rFonts w:ascii="Times New Roman" w:hAnsi="Times New Roman"/>
                <w:sz w:val="24"/>
                <w:szCs w:val="24"/>
              </w:rPr>
              <w:t xml:space="preserve">закупівлі </w:t>
            </w:r>
            <w:bookmarkEnd w:id="15"/>
            <w:r w:rsidRPr="00A6008C">
              <w:rPr>
                <w:rFonts w:ascii="Times New Roman" w:hAnsi="Times New Roman"/>
                <w:sz w:val="24"/>
                <w:szCs w:val="24"/>
              </w:rPr>
              <w:t xml:space="preserve"> із зазначенням найменування замовників, відомості про найменування надаваних послуг, суми, реквізитів договору.</w:t>
            </w:r>
          </w:p>
          <w:p w14:paraId="617485A8" w14:textId="77777777" w:rsidR="007D31EE" w:rsidRPr="00A6008C" w:rsidRDefault="007D31EE" w:rsidP="005873B2">
            <w:pPr>
              <w:ind w:left="32" w:right="139"/>
              <w:jc w:val="both"/>
              <w:rPr>
                <w:rFonts w:ascii="Times New Roman" w:hAnsi="Times New Roman"/>
                <w:sz w:val="24"/>
                <w:szCs w:val="24"/>
              </w:rPr>
            </w:pPr>
            <w:r w:rsidRPr="00A6008C">
              <w:rPr>
                <w:rFonts w:ascii="Times New Roman" w:hAnsi="Times New Roman"/>
                <w:sz w:val="24"/>
                <w:szCs w:val="24"/>
              </w:rPr>
              <w:t xml:space="preserve">3.2. На підтвердження надати: </w:t>
            </w:r>
          </w:p>
          <w:p w14:paraId="4E38771D" w14:textId="77777777" w:rsidR="007D31EE" w:rsidRPr="00A6008C" w:rsidRDefault="007D31EE" w:rsidP="005873B2">
            <w:pPr>
              <w:ind w:left="32" w:right="139"/>
              <w:jc w:val="both"/>
              <w:rPr>
                <w:rFonts w:ascii="Times New Roman" w:hAnsi="Times New Roman"/>
                <w:sz w:val="24"/>
                <w:szCs w:val="24"/>
              </w:rPr>
            </w:pPr>
            <w:r w:rsidRPr="00A6008C">
              <w:rPr>
                <w:rFonts w:ascii="Times New Roman" w:hAnsi="Times New Roman"/>
                <w:sz w:val="24"/>
                <w:szCs w:val="24"/>
              </w:rPr>
              <w:t>- Скан-копії договору (ів) зазначеного (х) в довідці про наявність документально підтвердженого досвіду виконання аналогічних договору(ів);</w:t>
            </w:r>
          </w:p>
          <w:p w14:paraId="673E81C1" w14:textId="77777777" w:rsidR="007D31EE" w:rsidRPr="00A6008C" w:rsidRDefault="007D31EE" w:rsidP="005873B2">
            <w:pPr>
              <w:ind w:left="32" w:right="139"/>
              <w:jc w:val="both"/>
              <w:rPr>
                <w:rFonts w:ascii="Times New Roman" w:hAnsi="Times New Roman"/>
                <w:sz w:val="24"/>
                <w:szCs w:val="24"/>
              </w:rPr>
            </w:pPr>
            <w:r w:rsidRPr="00A6008C">
              <w:rPr>
                <w:rFonts w:ascii="Times New Roman" w:hAnsi="Times New Roman"/>
                <w:sz w:val="24"/>
                <w:szCs w:val="24"/>
              </w:rPr>
              <w:t>- Документи що підтверджують виконання наданих договорів, а саме: видаткова накладна та / або акти прийому  передачі та / або акт звірки.</w:t>
            </w:r>
          </w:p>
        </w:tc>
      </w:tr>
    </w:tbl>
    <w:p w14:paraId="2208CF83" w14:textId="77777777" w:rsidR="007D31EE" w:rsidRPr="004059C0" w:rsidRDefault="007D31EE" w:rsidP="007D31EE">
      <w:pPr>
        <w:keepNext/>
        <w:suppressAutoHyphens/>
        <w:rPr>
          <w:rFonts w:ascii="Times New Roman" w:hAnsi="Times New Roman"/>
          <w:b/>
          <w:bCs/>
          <w:color w:val="000000" w:themeColor="text1"/>
          <w:sz w:val="24"/>
          <w:szCs w:val="24"/>
          <w:lang w:eastAsia="ar-SA"/>
        </w:rPr>
      </w:pPr>
    </w:p>
    <w:p w14:paraId="470D95A1" w14:textId="77777777" w:rsidR="007D31EE" w:rsidRPr="004059C0" w:rsidRDefault="007D31EE" w:rsidP="007D31EE">
      <w:pPr>
        <w:jc w:val="right"/>
        <w:rPr>
          <w:rFonts w:ascii="Times New Roman" w:hAnsi="Times New Roman"/>
          <w:sz w:val="24"/>
          <w:szCs w:val="24"/>
        </w:rPr>
      </w:pPr>
    </w:p>
    <w:p w14:paraId="6F320E70" w14:textId="77777777" w:rsidR="007D31EE" w:rsidRPr="00A23ABF" w:rsidRDefault="007D31EE" w:rsidP="007D31EE">
      <w:pPr>
        <w:spacing w:before="20" w:after="20"/>
        <w:jc w:val="both"/>
        <w:rPr>
          <w:rFonts w:ascii="Times New Roman" w:eastAsia="Times New Roman" w:hAnsi="Times New Roman" w:cs="Times New Roman"/>
          <w:b/>
          <w:color w:val="000000" w:themeColor="text1"/>
          <w:lang w:val="ru-RU" w:eastAsia="ru-RU"/>
        </w:rPr>
      </w:pPr>
      <w:r w:rsidRPr="00A23ABF">
        <w:rPr>
          <w:rFonts w:ascii="Times New Roman" w:eastAsia="Times New Roman" w:hAnsi="Times New Roman" w:cs="Times New Roman"/>
          <w:b/>
          <w:color w:val="000000" w:themeColor="text1"/>
          <w:lang w:val="ru-RU" w:eastAsia="ru-RU"/>
        </w:rPr>
        <w:t xml:space="preserve">2. Підтвердження відповідності УЧАСНИКА (в тому числі для об’єднання учасників як учасника </w:t>
      </w:r>
      <w:proofErr w:type="gramStart"/>
      <w:r w:rsidRPr="00A23ABF">
        <w:rPr>
          <w:rFonts w:ascii="Times New Roman" w:eastAsia="Times New Roman" w:hAnsi="Times New Roman" w:cs="Times New Roman"/>
          <w:b/>
          <w:color w:val="000000" w:themeColor="text1"/>
          <w:lang w:val="ru-RU" w:eastAsia="ru-RU"/>
        </w:rPr>
        <w:t>процедури)  вимогам</w:t>
      </w:r>
      <w:proofErr w:type="gramEnd"/>
      <w:r w:rsidRPr="00A23ABF">
        <w:rPr>
          <w:rFonts w:ascii="Times New Roman" w:eastAsia="Times New Roman" w:hAnsi="Times New Roman" w:cs="Times New Roman"/>
          <w:b/>
          <w:color w:val="000000" w:themeColor="text1"/>
          <w:lang w:val="ru-RU" w:eastAsia="ru-RU"/>
        </w:rPr>
        <w:t>, визначеним у пункті 47 Особливостей.</w:t>
      </w:r>
    </w:p>
    <w:p w14:paraId="6E60CD6E" w14:textId="77777777" w:rsidR="007D31EE" w:rsidRPr="00A23ABF" w:rsidRDefault="007D31EE" w:rsidP="007D31EE">
      <w:pPr>
        <w:spacing w:line="259" w:lineRule="auto"/>
        <w:ind w:firstLine="567"/>
        <w:jc w:val="both"/>
        <w:rPr>
          <w:rFonts w:ascii="Times New Roman" w:eastAsia="Times New Roman" w:hAnsi="Times New Roman" w:cs="Times New Roman"/>
          <w:color w:val="000000" w:themeColor="text1"/>
          <w:lang w:val="ru-RU" w:eastAsia="ru-RU"/>
        </w:rPr>
      </w:pPr>
      <w:r w:rsidRPr="00A23ABF">
        <w:rPr>
          <w:rFonts w:ascii="Times New Roman" w:eastAsia="Times New Roman" w:hAnsi="Times New Roman" w:cs="Times New Roman"/>
          <w:color w:val="000000" w:themeColor="text1"/>
          <w:lang w:val="ru-RU"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A23ABF">
        <w:rPr>
          <w:rFonts w:ascii="Times New Roman" w:eastAsia="Times New Roman" w:hAnsi="Times New Roman" w:cs="Times New Roman"/>
          <w:color w:val="000000" w:themeColor="text1"/>
          <w:lang w:val="ru-RU" w:eastAsia="ru-RU"/>
        </w:rPr>
        <w:t>до абзацу</w:t>
      </w:r>
      <w:proofErr w:type="gramEnd"/>
      <w:r w:rsidRPr="00A23ABF">
        <w:rPr>
          <w:rFonts w:ascii="Times New Roman" w:eastAsia="Times New Roman" w:hAnsi="Times New Roman" w:cs="Times New Roman"/>
          <w:color w:val="000000" w:themeColor="text1"/>
          <w:lang w:val="ru-RU" w:eastAsia="ru-RU"/>
        </w:rPr>
        <w:t xml:space="preserve"> шістнадцятого пункту 47 Особливостей.</w:t>
      </w:r>
    </w:p>
    <w:p w14:paraId="12B5E0C9" w14:textId="77777777" w:rsidR="007D31EE" w:rsidRPr="00A23ABF" w:rsidRDefault="007D31EE" w:rsidP="007D31EE">
      <w:pPr>
        <w:spacing w:line="259" w:lineRule="auto"/>
        <w:ind w:firstLine="567"/>
        <w:jc w:val="both"/>
        <w:rPr>
          <w:rFonts w:ascii="Times New Roman" w:eastAsia="Times New Roman" w:hAnsi="Times New Roman" w:cs="Times New Roman"/>
          <w:color w:val="000000" w:themeColor="text1"/>
          <w:lang w:val="ru-RU" w:eastAsia="ru-RU"/>
        </w:rPr>
      </w:pPr>
      <w:r w:rsidRPr="00A23ABF">
        <w:rPr>
          <w:rFonts w:ascii="Times New Roman" w:eastAsia="Times New Roman" w:hAnsi="Times New Roman" w:cs="Times New Roman"/>
          <w:color w:val="000000" w:themeColor="text1"/>
          <w:lang w:val="ru-RU" w:eastAsia="ru-RU"/>
        </w:rPr>
        <w:t xml:space="preserve">Учасник процедури закупівлі підтверджує відсутність підстав, зазначених в пункті 47 </w:t>
      </w:r>
      <w:proofErr w:type="gramStart"/>
      <w:r w:rsidRPr="00A23ABF">
        <w:rPr>
          <w:rFonts w:ascii="Times New Roman" w:eastAsia="Times New Roman" w:hAnsi="Times New Roman" w:cs="Times New Roman"/>
          <w:color w:val="000000" w:themeColor="text1"/>
          <w:lang w:val="ru-RU" w:eastAsia="ru-RU"/>
        </w:rPr>
        <w:t>Особлив</w:t>
      </w:r>
      <w:r>
        <w:rPr>
          <w:rFonts w:ascii="Times New Roman" w:eastAsia="Times New Roman" w:hAnsi="Times New Roman" w:cs="Times New Roman"/>
          <w:color w:val="000000" w:themeColor="text1"/>
          <w:lang w:val="ru-RU" w:eastAsia="ru-RU"/>
        </w:rPr>
        <w:t>остей  (</w:t>
      </w:r>
      <w:proofErr w:type="gramEnd"/>
      <w:r>
        <w:rPr>
          <w:rFonts w:ascii="Times New Roman" w:eastAsia="Times New Roman" w:hAnsi="Times New Roman" w:cs="Times New Roman"/>
          <w:color w:val="000000" w:themeColor="text1"/>
          <w:lang w:val="ru-RU" w:eastAsia="ru-RU"/>
        </w:rPr>
        <w:t xml:space="preserve">крім підпунктів 1 і 7 </w:t>
      </w:r>
      <w:r w:rsidRPr="00A23ABF">
        <w:rPr>
          <w:rFonts w:ascii="Times New Roman" w:eastAsia="Times New Roman" w:hAnsi="Times New Roman" w:cs="Times New Roman"/>
          <w:color w:val="000000" w:themeColor="text1"/>
          <w:lang w:val="ru-RU"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67D412E" w14:textId="77777777" w:rsidR="007D31EE" w:rsidRDefault="007D31EE" w:rsidP="007D31EE">
      <w:pPr>
        <w:spacing w:line="259" w:lineRule="auto"/>
        <w:ind w:firstLine="567"/>
        <w:jc w:val="both"/>
        <w:rPr>
          <w:rFonts w:ascii="Times New Roman" w:eastAsia="Times New Roman" w:hAnsi="Times New Roman" w:cs="Times New Roman"/>
          <w:color w:val="000000" w:themeColor="text1"/>
          <w:lang w:val="ru-RU" w:eastAsia="ru-RU"/>
        </w:rPr>
      </w:pPr>
      <w:r w:rsidRPr="00A23ABF">
        <w:rPr>
          <w:rFonts w:ascii="Times New Roman" w:eastAsia="Times New Roman" w:hAnsi="Times New Roman" w:cs="Times New Roman"/>
          <w:color w:val="000000" w:themeColor="text1"/>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E3A6A75" w14:textId="77777777" w:rsidR="007D31EE" w:rsidRPr="00A23ABF" w:rsidRDefault="007D31EE" w:rsidP="007D31EE">
      <w:pPr>
        <w:spacing w:line="259" w:lineRule="auto"/>
        <w:ind w:firstLine="567"/>
        <w:jc w:val="both"/>
        <w:rPr>
          <w:rFonts w:ascii="Times New Roman" w:eastAsia="Times New Roman" w:hAnsi="Times New Roman" w:cs="Times New Roman"/>
          <w:color w:val="000000" w:themeColor="text1"/>
          <w:lang w:val="ru-RU" w:eastAsia="ru-RU"/>
        </w:rPr>
      </w:pPr>
      <w:r>
        <w:rPr>
          <w:rFonts w:ascii="Times New Roman" w:eastAsia="Times New Roman" w:hAnsi="Times New Roman" w:cs="Times New Roman"/>
          <w:color w:val="000000" w:themeColor="text1"/>
          <w:lang w:val="ru-RU" w:eastAsia="ru-RU"/>
        </w:rPr>
        <w:t xml:space="preserve">Учасник </w:t>
      </w:r>
      <w:r w:rsidRPr="00996B53">
        <w:rPr>
          <w:rFonts w:ascii="Times New Roman" w:eastAsia="Times New Roman" w:hAnsi="Times New Roman" w:cs="Times New Roman"/>
          <w:color w:val="000000" w:themeColor="text1"/>
          <w:lang w:val="ru-RU" w:eastAsia="ru-RU"/>
        </w:rPr>
        <w:t xml:space="preserve">повинен надати </w:t>
      </w:r>
      <w:r w:rsidRPr="00996B53">
        <w:rPr>
          <w:rFonts w:ascii="Times New Roman" w:eastAsia="Times New Roman" w:hAnsi="Times New Roman" w:cs="Times New Roman"/>
          <w:b/>
          <w:color w:val="000000" w:themeColor="text1"/>
          <w:lang w:val="ru-RU" w:eastAsia="ru-RU"/>
        </w:rPr>
        <w:t>довідку у довільній формі</w:t>
      </w:r>
      <w:r w:rsidRPr="00996B53">
        <w:rPr>
          <w:rFonts w:ascii="Times New Roman" w:eastAsia="Times New Roman" w:hAnsi="Times New Roman" w:cs="Times New Roman"/>
          <w:color w:val="000000" w:themeColor="text1"/>
          <w:lang w:val="ru-RU" w:eastAsia="ru-RU"/>
        </w:rPr>
        <w:t xml:space="preserve"> </w:t>
      </w:r>
      <w:bookmarkStart w:id="17" w:name="_Hlk165531796"/>
      <w:r w:rsidRPr="00996B53">
        <w:rPr>
          <w:rFonts w:ascii="Times New Roman" w:eastAsia="Times New Roman" w:hAnsi="Times New Roman" w:cs="Times New Roman"/>
          <w:color w:val="000000" w:themeColor="text1"/>
          <w:lang w:val="ru-RU" w:eastAsia="ru-RU"/>
        </w:rPr>
        <w:t xml:space="preserve">щодо відсутності підстави </w:t>
      </w:r>
      <w:proofErr w:type="gramStart"/>
      <w:r w:rsidRPr="00996B53">
        <w:rPr>
          <w:rFonts w:ascii="Times New Roman" w:eastAsia="Times New Roman" w:hAnsi="Times New Roman" w:cs="Times New Roman"/>
          <w:color w:val="000000" w:themeColor="text1"/>
          <w:lang w:val="ru-RU" w:eastAsia="ru-RU"/>
        </w:rPr>
        <w:t>для  відмови</w:t>
      </w:r>
      <w:proofErr w:type="gramEnd"/>
      <w:r w:rsidRPr="00996B53">
        <w:rPr>
          <w:rFonts w:ascii="Times New Roman" w:eastAsia="Times New Roman" w:hAnsi="Times New Roman" w:cs="Times New Roman"/>
          <w:color w:val="000000" w:themeColor="text1"/>
          <w:lang w:val="ru-RU" w:eastAsia="ru-RU"/>
        </w:rPr>
        <w:t xml:space="preserve"> учаснику процедури закупівлі в участі у відкритих </w:t>
      </w:r>
      <w:r>
        <w:rPr>
          <w:rFonts w:ascii="Times New Roman" w:eastAsia="Times New Roman" w:hAnsi="Times New Roman" w:cs="Times New Roman"/>
          <w:color w:val="000000" w:themeColor="text1"/>
          <w:lang w:val="ru-RU" w:eastAsia="ru-RU"/>
        </w:rPr>
        <w:t xml:space="preserve">торгах, встановленої в </w:t>
      </w:r>
      <w:r w:rsidRPr="00437FCF">
        <w:rPr>
          <w:rFonts w:ascii="Times New Roman" w:eastAsia="Times New Roman" w:hAnsi="Times New Roman" w:cs="Times New Roman"/>
          <w:color w:val="000000" w:themeColor="text1"/>
          <w:lang w:val="ru-RU" w:eastAsia="ru-RU"/>
        </w:rPr>
        <w:t xml:space="preserve">підпункті 2 пункту 45 </w:t>
      </w:r>
      <w:r w:rsidRPr="00996B53">
        <w:rPr>
          <w:rFonts w:ascii="Times New Roman" w:eastAsia="Times New Roman" w:hAnsi="Times New Roman" w:cs="Times New Roman"/>
          <w:color w:val="000000" w:themeColor="text1"/>
          <w:lang w:val="ru-RU" w:eastAsia="ru-RU"/>
        </w:rPr>
        <w:t>Особливостей</w:t>
      </w:r>
      <w:bookmarkEnd w:id="17"/>
      <w:r w:rsidRPr="00996B53">
        <w:rPr>
          <w:rFonts w:ascii="Times New Roman" w:eastAsia="Times New Roman" w:hAnsi="Times New Roman" w:cs="Times New Roman"/>
          <w:color w:val="000000" w:themeColor="text1"/>
          <w:lang w:val="ru-RU" w:eastAsia="ru-RU"/>
        </w:rPr>
        <w:t xml:space="preserve">. Учасник процедури закупівлі, що перебуває в обставинах, зазначених у цьому </w:t>
      </w:r>
      <w:r w:rsidRPr="00437FCF">
        <w:rPr>
          <w:rFonts w:ascii="Times New Roman" w:eastAsia="Times New Roman" w:hAnsi="Times New Roman" w:cs="Times New Roman"/>
          <w:color w:val="000000" w:themeColor="text1"/>
          <w:lang w:val="ru-RU" w:eastAsia="ru-RU"/>
        </w:rPr>
        <w:t xml:space="preserve">підпункті </w:t>
      </w:r>
      <w:r w:rsidRPr="00996B53">
        <w:rPr>
          <w:rFonts w:ascii="Times New Roman" w:eastAsia="Times New Roman" w:hAnsi="Times New Roman" w:cs="Times New Roman"/>
          <w:color w:val="000000" w:themeColor="text1"/>
          <w:lang w:val="ru-RU" w:eastAsia="ru-RU"/>
        </w:rPr>
        <w:t xml:space="preserve">може надати підтвердження вжиття заходів для доведення своєї надійності, незважаючи на наявність відповідної підстави для </w:t>
      </w:r>
      <w:r w:rsidRPr="00437FCF">
        <w:rPr>
          <w:rFonts w:ascii="Times New Roman" w:eastAsia="Times New Roman" w:hAnsi="Times New Roman" w:cs="Times New Roman"/>
          <w:color w:val="000000" w:themeColor="text1"/>
          <w:lang w:val="ru-RU" w:eastAsia="ru-RU"/>
        </w:rPr>
        <w:t>відхилення тендерної пропозиції.</w:t>
      </w:r>
      <w:r>
        <w:rPr>
          <w:rFonts w:ascii="Times New Roman" w:eastAsia="Times New Roman" w:hAnsi="Times New Roman" w:cs="Times New Roman"/>
          <w:color w:val="000000" w:themeColor="text1"/>
          <w:lang w:val="ru-RU" w:eastAsia="ru-RU"/>
        </w:rPr>
        <w:t xml:space="preserve"> </w:t>
      </w:r>
      <w:r w:rsidRPr="00996B53">
        <w:rPr>
          <w:rFonts w:ascii="Times New Roman" w:eastAsia="Times New Roman" w:hAnsi="Times New Roman" w:cs="Times New Roman"/>
          <w:color w:val="000000" w:themeColor="text1"/>
          <w:lang w:val="ru-RU"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130828" w14:textId="77777777" w:rsidR="007D31EE" w:rsidRPr="00A23ABF" w:rsidRDefault="007D31EE" w:rsidP="007D31EE">
      <w:pPr>
        <w:widowControl w:val="0"/>
        <w:pBdr>
          <w:top w:val="nil"/>
          <w:left w:val="nil"/>
          <w:bottom w:val="nil"/>
          <w:right w:val="nil"/>
          <w:between w:val="nil"/>
        </w:pBdr>
        <w:ind w:firstLine="567"/>
        <w:jc w:val="both"/>
        <w:rPr>
          <w:rFonts w:ascii="Times New Roman" w:eastAsia="Times New Roman" w:hAnsi="Times New Roman" w:cs="Times New Roman"/>
          <w:i/>
          <w:color w:val="000000" w:themeColor="text1"/>
          <w:lang w:val="ru-RU" w:eastAsia="ru-RU"/>
        </w:rPr>
      </w:pPr>
      <w:r w:rsidRPr="00A23ABF">
        <w:rPr>
          <w:rFonts w:ascii="Times New Roman" w:eastAsia="Times New Roman" w:hAnsi="Times New Roman" w:cs="Times New Roman"/>
          <w:i/>
          <w:color w:val="000000" w:themeColor="text1"/>
          <w:lang w:val="ru-RU"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F2CD7E6" w14:textId="77777777" w:rsidR="007D31EE" w:rsidRPr="00A23ABF" w:rsidRDefault="007D31EE" w:rsidP="007D31EE">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lang w:val="ru-RU" w:eastAsia="ru-RU"/>
        </w:rPr>
      </w:pPr>
      <w:r w:rsidRPr="00A23ABF">
        <w:rPr>
          <w:rFonts w:ascii="Times New Roman" w:eastAsia="Times New Roman" w:hAnsi="Times New Roman" w:cs="Times New Roman"/>
          <w:color w:val="000000" w:themeColor="text1"/>
          <w:lang w:val="ru-RU"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23ABF">
        <w:rPr>
          <w:rFonts w:ascii="Times New Roman" w:eastAsia="Times New Roman" w:hAnsi="Times New Roman" w:cs="Times New Roman"/>
          <w:i/>
          <w:color w:val="000000" w:themeColor="text1"/>
          <w:lang w:val="ru-RU" w:eastAsia="ru-RU"/>
        </w:rPr>
        <w:t>(у разі застосування таких критеріїв до учасника процедури закупівлі)</w:t>
      </w:r>
      <w:r w:rsidRPr="00A23ABF">
        <w:rPr>
          <w:rFonts w:ascii="Times New Roman" w:eastAsia="Times New Roman" w:hAnsi="Times New Roman" w:cs="Times New Roman"/>
          <w:color w:val="000000" w:themeColor="text1"/>
          <w:lang w:val="ru-RU" w:eastAsia="ru-RU"/>
        </w:rPr>
        <w:t>, замовник перевіряє таких суб’єктів господарювання щодо відсутності підстав, визначених пунктом 47 Особливостей.</w:t>
      </w:r>
    </w:p>
    <w:p w14:paraId="36636593" w14:textId="77777777" w:rsidR="007D31EE" w:rsidRPr="00B2068D" w:rsidRDefault="007D31EE" w:rsidP="007D31EE">
      <w:pPr>
        <w:spacing w:after="80" w:line="259" w:lineRule="auto"/>
        <w:jc w:val="both"/>
        <w:rPr>
          <w:rFonts w:ascii="Times New Roman" w:eastAsia="Times New Roman" w:hAnsi="Times New Roman" w:cs="Times New Roman"/>
          <w:color w:val="000000" w:themeColor="text1"/>
          <w:lang w:val="ru-RU" w:eastAsia="ru-RU"/>
        </w:rPr>
      </w:pPr>
    </w:p>
    <w:p w14:paraId="1E3C9C22" w14:textId="77777777" w:rsidR="007D31EE" w:rsidRPr="00A6008C" w:rsidRDefault="007D31EE" w:rsidP="007D31EE">
      <w:pPr>
        <w:pBdr>
          <w:top w:val="nil"/>
          <w:left w:val="nil"/>
          <w:bottom w:val="nil"/>
          <w:right w:val="nil"/>
          <w:between w:val="nil"/>
        </w:pBdr>
        <w:jc w:val="both"/>
        <w:rPr>
          <w:rFonts w:ascii="Times New Roman" w:eastAsia="Times New Roman" w:hAnsi="Times New Roman" w:cs="Times New Roman"/>
          <w:b/>
          <w:color w:val="000000" w:themeColor="text1"/>
          <w:lang w:val="ru-RU" w:eastAsia="ru-RU"/>
        </w:rPr>
      </w:pPr>
      <w:r w:rsidRPr="00A23ABF">
        <w:rPr>
          <w:rFonts w:ascii="Times New Roman" w:eastAsia="Times New Roman" w:hAnsi="Times New Roman" w:cs="Times New Roman"/>
          <w:b/>
          <w:color w:val="000000" w:themeColor="text1"/>
          <w:lang w:val="ru-RU" w:eastAsia="ru-RU"/>
        </w:rPr>
        <w:lastRenderedPageBreak/>
        <w:t xml:space="preserve">3. </w:t>
      </w:r>
      <w:r w:rsidRPr="00A6008C">
        <w:rPr>
          <w:rFonts w:ascii="Times New Roman" w:eastAsia="Times New Roman" w:hAnsi="Times New Roman" w:cs="Times New Roman"/>
          <w:b/>
          <w:color w:val="000000" w:themeColor="text1"/>
          <w:lang w:val="ru-RU" w:eastAsia="ru-RU"/>
        </w:rPr>
        <w:t xml:space="preserve">Перелік документів та </w:t>
      </w:r>
      <w:proofErr w:type="gramStart"/>
      <w:r w:rsidRPr="00A6008C">
        <w:rPr>
          <w:rFonts w:ascii="Times New Roman" w:eastAsia="Times New Roman" w:hAnsi="Times New Roman" w:cs="Times New Roman"/>
          <w:b/>
          <w:color w:val="000000" w:themeColor="text1"/>
          <w:lang w:val="ru-RU" w:eastAsia="ru-RU"/>
        </w:rPr>
        <w:t>інформації  для</w:t>
      </w:r>
      <w:proofErr w:type="gramEnd"/>
      <w:r w:rsidRPr="00A6008C">
        <w:rPr>
          <w:rFonts w:ascii="Times New Roman" w:eastAsia="Times New Roman" w:hAnsi="Times New Roman" w:cs="Times New Roman"/>
          <w:b/>
          <w:color w:val="000000" w:themeColor="text1"/>
          <w:lang w:val="ru-RU" w:eastAsia="ru-RU"/>
        </w:rPr>
        <w:t xml:space="preserve"> підтвердження відповідності ПЕРЕМОЖЦЯ вимогам, визначеним у пункті </w:t>
      </w:r>
      <w:r w:rsidRPr="00A6008C">
        <w:rPr>
          <w:rFonts w:ascii="Times New Roman" w:eastAsia="Times New Roman" w:hAnsi="Times New Roman" w:cs="Times New Roman"/>
          <w:color w:val="000000" w:themeColor="text1"/>
          <w:lang w:val="ru-RU" w:eastAsia="ru-RU"/>
        </w:rPr>
        <w:t>47</w:t>
      </w:r>
      <w:r w:rsidRPr="00A6008C">
        <w:rPr>
          <w:rFonts w:ascii="Times New Roman" w:eastAsia="Times New Roman" w:hAnsi="Times New Roman" w:cs="Times New Roman"/>
          <w:b/>
          <w:color w:val="000000" w:themeColor="text1"/>
          <w:lang w:val="ru-RU" w:eastAsia="ru-RU"/>
        </w:rPr>
        <w:t xml:space="preserve"> Особливостей:</w:t>
      </w:r>
    </w:p>
    <w:p w14:paraId="163E9521" w14:textId="77777777" w:rsidR="007D31EE" w:rsidRPr="00A6008C" w:rsidRDefault="007D31EE" w:rsidP="007D31EE">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color w:val="000000" w:themeColor="text1"/>
          <w:lang w:val="ru-RU" w:eastAsia="ru-RU"/>
        </w:rPr>
        <w:t xml:space="preserve">Переможець процедури закупівлі у строк, що </w:t>
      </w:r>
      <w:r w:rsidRPr="00A6008C">
        <w:rPr>
          <w:rFonts w:ascii="Times New Roman" w:eastAsia="Times New Roman" w:hAnsi="Times New Roman" w:cs="Times New Roman"/>
          <w:b/>
          <w:i/>
          <w:color w:val="000000" w:themeColor="text1"/>
          <w:lang w:val="ru-RU" w:eastAsia="ru-RU"/>
        </w:rPr>
        <w:t xml:space="preserve">не перевищує чотири дні </w:t>
      </w:r>
      <w:r w:rsidRPr="00A6008C">
        <w:rPr>
          <w:rFonts w:ascii="Times New Roman" w:eastAsia="Times New Roman" w:hAnsi="Times New Roman" w:cs="Times New Roman"/>
          <w:color w:val="000000" w:themeColor="text1"/>
          <w:lang w:val="ru-RU"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79EBBF1E" w14:textId="77777777" w:rsidR="007D31EE" w:rsidRPr="00A6008C" w:rsidRDefault="007D31EE" w:rsidP="007D31EE">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color w:val="000000" w:themeColor="text1"/>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0FE193" w14:textId="77777777" w:rsidR="007D31EE" w:rsidRPr="00A6008C" w:rsidRDefault="007D31EE" w:rsidP="007D31EE">
      <w:pPr>
        <w:rPr>
          <w:rFonts w:ascii="Times New Roman" w:eastAsia="Times New Roman" w:hAnsi="Times New Roman" w:cs="Times New Roman"/>
          <w:b/>
          <w:color w:val="000000" w:themeColor="text1"/>
          <w:lang w:val="ru-RU" w:eastAsia="ru-RU"/>
        </w:rPr>
      </w:pPr>
    </w:p>
    <w:p w14:paraId="504DB206" w14:textId="6333A18A" w:rsidR="007D31EE" w:rsidRPr="00A6008C" w:rsidRDefault="007D31EE" w:rsidP="007D31EE">
      <w:pPr>
        <w:rPr>
          <w:rFonts w:ascii="Times New Roman" w:eastAsia="Times New Roman" w:hAnsi="Times New Roman" w:cs="Times New Roman"/>
          <w:b/>
          <w:color w:val="000000" w:themeColor="text1"/>
          <w:lang w:val="ru-RU" w:eastAsia="ru-RU"/>
        </w:rPr>
      </w:pPr>
      <w:r w:rsidRPr="00A6008C">
        <w:rPr>
          <w:rFonts w:ascii="Times New Roman" w:eastAsia="Times New Roman" w:hAnsi="Times New Roman" w:cs="Times New Roman"/>
          <w:color w:val="000000" w:themeColor="text1"/>
          <w:lang w:val="ru-RU" w:eastAsia="ru-RU"/>
        </w:rPr>
        <w:t> </w:t>
      </w:r>
      <w:r w:rsidRPr="00A6008C">
        <w:rPr>
          <w:rFonts w:ascii="Times New Roman" w:eastAsia="Times New Roman" w:hAnsi="Times New Roman" w:cs="Times New Roman"/>
          <w:b/>
          <w:color w:val="000000" w:themeColor="text1"/>
          <w:lang w:val="ru-RU"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D31EE" w:rsidRPr="00A6008C" w14:paraId="1F96053B" w14:textId="77777777" w:rsidTr="0056183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3600D" w14:textId="77777777" w:rsidR="007D31EE" w:rsidRPr="00A6008C" w:rsidRDefault="007D31EE" w:rsidP="0056183B">
            <w:pPr>
              <w:ind w:left="100"/>
              <w:jc w:val="center"/>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w:t>
            </w:r>
          </w:p>
          <w:p w14:paraId="2F78C4B1" w14:textId="77777777" w:rsidR="007D31EE" w:rsidRPr="00A6008C" w:rsidRDefault="007D31EE" w:rsidP="0056183B">
            <w:pPr>
              <w:ind w:left="100"/>
              <w:jc w:val="center"/>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E7857" w14:textId="77777777" w:rsidR="007D31EE" w:rsidRPr="00A6008C" w:rsidRDefault="007D31EE" w:rsidP="0056183B">
            <w:pPr>
              <w:ind w:left="100"/>
              <w:jc w:val="center"/>
              <w:rPr>
                <w:rFonts w:ascii="Times New Roman" w:eastAsia="Times New Roman" w:hAnsi="Times New Roman" w:cs="Times New Roman"/>
                <w:b/>
                <w:color w:val="000000" w:themeColor="text1"/>
                <w:lang w:val="ru-RU" w:eastAsia="ru-RU"/>
              </w:rPr>
            </w:pPr>
            <w:r w:rsidRPr="00A6008C">
              <w:rPr>
                <w:rFonts w:ascii="Times New Roman" w:eastAsia="Times New Roman" w:hAnsi="Times New Roman" w:cs="Times New Roman"/>
                <w:b/>
                <w:color w:val="000000" w:themeColor="text1"/>
                <w:lang w:val="ru-RU" w:eastAsia="ru-RU"/>
              </w:rPr>
              <w:t xml:space="preserve">Вимоги згідно п. </w:t>
            </w:r>
            <w:r w:rsidRPr="00A6008C">
              <w:rPr>
                <w:rFonts w:ascii="Times New Roman" w:eastAsia="Times New Roman" w:hAnsi="Times New Roman" w:cs="Times New Roman"/>
                <w:color w:val="000000" w:themeColor="text1"/>
                <w:lang w:val="ru-RU" w:eastAsia="ru-RU"/>
              </w:rPr>
              <w:t>47</w:t>
            </w:r>
            <w:r w:rsidRPr="00A6008C">
              <w:rPr>
                <w:rFonts w:ascii="Times New Roman" w:eastAsia="Times New Roman" w:hAnsi="Times New Roman" w:cs="Times New Roman"/>
                <w:b/>
                <w:color w:val="000000" w:themeColor="text1"/>
                <w:lang w:val="ru-RU" w:eastAsia="ru-RU"/>
              </w:rPr>
              <w:t xml:space="preserve"> Особливостей</w:t>
            </w:r>
          </w:p>
          <w:p w14:paraId="76FB8ABA" w14:textId="77777777" w:rsidR="007D31EE" w:rsidRPr="00A6008C" w:rsidRDefault="007D31EE" w:rsidP="0056183B">
            <w:pPr>
              <w:ind w:left="100"/>
              <w:jc w:val="center"/>
              <w:rPr>
                <w:rFonts w:ascii="Times New Roman" w:eastAsia="Times New Roman" w:hAnsi="Times New Roman" w:cs="Times New Roman"/>
                <w:b/>
                <w:color w:val="000000" w:themeColor="text1"/>
                <w:lang w:val="ru-RU"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5FBB4" w14:textId="77777777" w:rsidR="007D31EE" w:rsidRPr="00A6008C" w:rsidRDefault="007D31EE" w:rsidP="0056183B">
            <w:pPr>
              <w:ind w:left="100"/>
              <w:jc w:val="center"/>
              <w:rPr>
                <w:rFonts w:ascii="Times New Roman" w:eastAsia="Times New Roman" w:hAnsi="Times New Roman" w:cs="Times New Roman"/>
                <w:b/>
                <w:color w:val="000000" w:themeColor="text1"/>
                <w:lang w:val="ru-RU" w:eastAsia="ru-RU"/>
              </w:rPr>
            </w:pPr>
            <w:r w:rsidRPr="00A6008C">
              <w:rPr>
                <w:rFonts w:ascii="Times New Roman" w:eastAsia="Times New Roman" w:hAnsi="Times New Roman" w:cs="Times New Roman"/>
                <w:b/>
                <w:color w:val="000000" w:themeColor="text1"/>
                <w:lang w:val="ru-RU" w:eastAsia="ru-RU"/>
              </w:rPr>
              <w:t xml:space="preserve">Переможець торгів на виконання вимоги згідно п. </w:t>
            </w:r>
            <w:r w:rsidRPr="00A6008C">
              <w:rPr>
                <w:rFonts w:ascii="Times New Roman" w:eastAsia="Times New Roman" w:hAnsi="Times New Roman" w:cs="Times New Roman"/>
                <w:color w:val="000000" w:themeColor="text1"/>
                <w:lang w:val="ru-RU" w:eastAsia="ru-RU"/>
              </w:rPr>
              <w:t>47</w:t>
            </w:r>
            <w:r w:rsidRPr="00A6008C">
              <w:rPr>
                <w:rFonts w:ascii="Times New Roman" w:eastAsia="Times New Roman" w:hAnsi="Times New Roman" w:cs="Times New Roman"/>
                <w:b/>
                <w:color w:val="000000" w:themeColor="text1"/>
                <w:lang w:val="ru-RU" w:eastAsia="ru-RU"/>
              </w:rPr>
              <w:t xml:space="preserve"> Особливостей (підтвердження відсутності підстав) повинен надати таку інформацію:</w:t>
            </w:r>
          </w:p>
        </w:tc>
      </w:tr>
      <w:tr w:rsidR="007D31EE" w:rsidRPr="00A6008C" w14:paraId="13F3CDE3" w14:textId="77777777" w:rsidTr="0056183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35DEE" w14:textId="77777777" w:rsidR="007D31EE" w:rsidRPr="00A6008C" w:rsidRDefault="007D31EE" w:rsidP="0056183B">
            <w:pPr>
              <w:ind w:left="100"/>
              <w:jc w:val="center"/>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767D2" w14:textId="77777777" w:rsidR="007D31EE" w:rsidRPr="00A6008C" w:rsidRDefault="007D31EE" w:rsidP="005618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color w:val="000000" w:themeColor="text1"/>
                <w:lang w:val="ru-RU"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6008C">
              <w:rPr>
                <w:rFonts w:ascii="Times New Roman" w:eastAsia="Times New Roman" w:hAnsi="Times New Roman" w:cs="Times New Roman"/>
                <w:color w:val="000000" w:themeColor="text1"/>
                <w:lang w:val="ru-RU" w:eastAsia="ru-RU"/>
              </w:rPr>
              <w:t>законом  до</w:t>
            </w:r>
            <w:proofErr w:type="gramEnd"/>
            <w:r w:rsidRPr="00A6008C">
              <w:rPr>
                <w:rFonts w:ascii="Times New Roman" w:eastAsia="Times New Roman" w:hAnsi="Times New Roman" w:cs="Times New Roman"/>
                <w:color w:val="000000" w:themeColor="text1"/>
                <w:lang w:val="ru-RU" w:eastAsia="ru-RU"/>
              </w:rPr>
              <w:t xml:space="preserve"> відповідальності за вчинення корупційного правопорушення або правопорушення, пов’язаного з корупцією.</w:t>
            </w:r>
          </w:p>
          <w:p w14:paraId="4466E6DD" w14:textId="77777777" w:rsidR="007D31EE" w:rsidRPr="00A6008C" w:rsidRDefault="007D31EE" w:rsidP="0056183B">
            <w:pPr>
              <w:jc w:val="both"/>
              <w:rPr>
                <w:rFonts w:ascii="Times New Roman" w:eastAsia="Times New Roman" w:hAnsi="Times New Roman" w:cs="Times New Roman"/>
                <w:b/>
                <w:color w:val="000000" w:themeColor="text1"/>
                <w:lang w:val="ru-RU" w:eastAsia="ru-RU"/>
              </w:rPr>
            </w:pPr>
            <w:r w:rsidRPr="00A6008C">
              <w:rPr>
                <w:rFonts w:ascii="Times New Roman" w:eastAsia="Times New Roman" w:hAnsi="Times New Roman" w:cs="Times New Roman"/>
                <w:b/>
                <w:color w:val="000000" w:themeColor="text1"/>
                <w:lang w:val="ru-RU"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384A0" w14:textId="77777777" w:rsidR="007D31EE" w:rsidRPr="00A6008C" w:rsidRDefault="007D31EE" w:rsidP="0056183B">
            <w:pPr>
              <w:ind w:right="140"/>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6008C">
              <w:rPr>
                <w:rFonts w:ascii="Times New Roman" w:eastAsia="Times New Roman" w:hAnsi="Times New Roman" w:cs="Times New Roman"/>
                <w:color w:val="000000" w:themeColor="text1"/>
                <w:lang w:val="ru-RU" w:eastAsia="ru-RU"/>
              </w:rPr>
              <w:t>керівника</w:t>
            </w:r>
            <w:r w:rsidRPr="00A6008C">
              <w:rPr>
                <w:rFonts w:ascii="Times New Roman" w:eastAsia="Times New Roman" w:hAnsi="Times New Roman" w:cs="Times New Roman"/>
                <w:b/>
                <w:color w:val="000000" w:themeColor="text1"/>
                <w:lang w:val="ru-RU"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D31EE" w:rsidRPr="00A6008C" w14:paraId="6BFB2A97" w14:textId="77777777" w:rsidTr="0056183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E3630" w14:textId="77777777" w:rsidR="007D31EE" w:rsidRPr="00A6008C" w:rsidRDefault="007D31EE" w:rsidP="0056183B">
            <w:pPr>
              <w:ind w:left="100"/>
              <w:jc w:val="center"/>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1962C" w14:textId="77777777" w:rsidR="007D31EE" w:rsidRPr="00A6008C" w:rsidRDefault="007D31EE" w:rsidP="005618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color w:val="000000" w:themeColor="text1"/>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4ADB72" w14:textId="77777777" w:rsidR="007D31EE" w:rsidRPr="00A6008C" w:rsidRDefault="007D31EE" w:rsidP="0056183B">
            <w:pPr>
              <w:ind w:right="140"/>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color w:val="000000" w:themeColor="text1"/>
                <w:lang w:val="ru-RU" w:eastAsia="ru-RU"/>
              </w:rPr>
              <w:t>(підпункт 6 пункт</w:t>
            </w:r>
            <w:r w:rsidRPr="00A6008C">
              <w:rPr>
                <w:rFonts w:ascii="Times New Roman" w:eastAsia="Times New Roman" w:hAnsi="Times New Roman" w:cs="Times New Roman"/>
                <w:b/>
                <w:color w:val="000000" w:themeColor="text1"/>
                <w:lang w:val="ru-RU" w:eastAsia="ru-RU"/>
              </w:rPr>
              <w:t xml:space="preserve"> 47</w:t>
            </w:r>
            <w:r w:rsidRPr="00A6008C">
              <w:rPr>
                <w:rFonts w:ascii="Times New Roman" w:eastAsia="Times New Roman" w:hAnsi="Times New Roman" w:cs="Times New Roman"/>
                <w:color w:val="000000" w:themeColor="text1"/>
                <w:lang w:val="ru-RU" w:eastAsia="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DD16681" w14:textId="77777777" w:rsidR="007D31EE" w:rsidRPr="00A6008C" w:rsidRDefault="007D31EE" w:rsidP="0056183B">
            <w:pPr>
              <w:jc w:val="both"/>
              <w:rPr>
                <w:rFonts w:ascii="Times New Roman" w:eastAsia="Times New Roman" w:hAnsi="Times New Roman" w:cs="Times New Roman"/>
                <w:b/>
                <w:color w:val="000000" w:themeColor="text1"/>
                <w:lang w:val="ru-RU" w:eastAsia="ru-RU"/>
              </w:rPr>
            </w:pPr>
            <w:r w:rsidRPr="00A6008C">
              <w:rPr>
                <w:rFonts w:ascii="Times New Roman" w:eastAsia="Times New Roman" w:hAnsi="Times New Roman" w:cs="Times New Roman"/>
                <w:b/>
                <w:color w:val="000000" w:themeColor="text1"/>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6008C">
              <w:rPr>
                <w:rFonts w:ascii="Times New Roman" w:eastAsia="Times New Roman" w:hAnsi="Times New Roman" w:cs="Times New Roman"/>
                <w:color w:val="000000" w:themeColor="text1"/>
                <w:lang w:val="ru-RU" w:eastAsia="ru-RU"/>
              </w:rPr>
              <w:t>керівника</w:t>
            </w:r>
            <w:r w:rsidRPr="00A6008C">
              <w:rPr>
                <w:rFonts w:ascii="Times New Roman" w:eastAsia="Times New Roman" w:hAnsi="Times New Roman" w:cs="Times New Roman"/>
                <w:b/>
                <w:color w:val="000000" w:themeColor="text1"/>
                <w:lang w:val="ru-RU" w:eastAsia="ru-RU"/>
              </w:rPr>
              <w:t xml:space="preserve"> учасника процедури закупівлі. </w:t>
            </w:r>
          </w:p>
          <w:p w14:paraId="55561E48" w14:textId="77777777" w:rsidR="007D31EE" w:rsidRPr="00A6008C" w:rsidRDefault="007D31EE" w:rsidP="0056183B">
            <w:pPr>
              <w:jc w:val="both"/>
              <w:rPr>
                <w:rFonts w:ascii="Times New Roman" w:eastAsia="Times New Roman" w:hAnsi="Times New Roman" w:cs="Times New Roman"/>
                <w:b/>
                <w:color w:val="000000" w:themeColor="text1"/>
                <w:lang w:val="ru-RU" w:eastAsia="ru-RU"/>
              </w:rPr>
            </w:pPr>
          </w:p>
          <w:p w14:paraId="63D48B91" w14:textId="77777777" w:rsidR="007D31EE" w:rsidRPr="00A6008C" w:rsidRDefault="007D31EE" w:rsidP="0056183B">
            <w:pPr>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Документ повинен бути не більше тридцятиденної давнини від дати подання документа.</w:t>
            </w:r>
            <w:r w:rsidRPr="00A6008C">
              <w:rPr>
                <w:rFonts w:ascii="Times New Roman" w:eastAsia="Times New Roman" w:hAnsi="Times New Roman" w:cs="Times New Roman"/>
                <w:color w:val="000000" w:themeColor="text1"/>
                <w:lang w:val="ru-RU" w:eastAsia="ru-RU"/>
              </w:rPr>
              <w:t> </w:t>
            </w:r>
          </w:p>
        </w:tc>
      </w:tr>
      <w:tr w:rsidR="007D31EE" w:rsidRPr="00A6008C" w14:paraId="207B15CD" w14:textId="77777777" w:rsidTr="0056183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DD8CC" w14:textId="77777777" w:rsidR="007D31EE" w:rsidRPr="00A6008C" w:rsidRDefault="007D31EE" w:rsidP="0056183B">
            <w:pPr>
              <w:ind w:left="100"/>
              <w:jc w:val="center"/>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2B9FD" w14:textId="77777777" w:rsidR="007D31EE" w:rsidRPr="00A6008C" w:rsidRDefault="007D31EE" w:rsidP="005618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color w:val="000000" w:themeColor="text1"/>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F5FB5F" w14:textId="77777777" w:rsidR="007D31EE" w:rsidRPr="00A6008C" w:rsidRDefault="007D31EE" w:rsidP="0056183B">
            <w:pPr>
              <w:jc w:val="both"/>
              <w:rPr>
                <w:rFonts w:ascii="Times New Roman" w:eastAsia="Times New Roman" w:hAnsi="Times New Roman" w:cs="Times New Roman"/>
                <w:b/>
                <w:color w:val="000000" w:themeColor="text1"/>
                <w:lang w:val="ru-RU" w:eastAsia="ru-RU"/>
              </w:rPr>
            </w:pPr>
            <w:r w:rsidRPr="00A6008C">
              <w:rPr>
                <w:rFonts w:ascii="Times New Roman" w:eastAsia="Times New Roman" w:hAnsi="Times New Roman" w:cs="Times New Roman"/>
                <w:b/>
                <w:color w:val="000000" w:themeColor="text1"/>
                <w:lang w:val="ru-RU"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5B94AE5" w14:textId="77777777" w:rsidR="007D31EE" w:rsidRPr="00A6008C" w:rsidRDefault="007D31EE" w:rsidP="0056183B">
            <w:pPr>
              <w:widowControl w:val="0"/>
              <w:pBdr>
                <w:top w:val="nil"/>
                <w:left w:val="nil"/>
                <w:bottom w:val="nil"/>
                <w:right w:val="nil"/>
                <w:between w:val="nil"/>
              </w:pBdr>
              <w:spacing w:line="276" w:lineRule="auto"/>
              <w:rPr>
                <w:rFonts w:ascii="Times New Roman" w:eastAsia="Times New Roman" w:hAnsi="Times New Roman" w:cs="Times New Roman"/>
                <w:b/>
                <w:color w:val="000000" w:themeColor="text1"/>
                <w:lang w:val="ru-RU" w:eastAsia="ru-RU"/>
              </w:rPr>
            </w:pPr>
          </w:p>
        </w:tc>
      </w:tr>
      <w:tr w:rsidR="0056183B" w:rsidRPr="00A6008C" w14:paraId="27E01F9C" w14:textId="77777777" w:rsidTr="0056183B">
        <w:tblPrEx>
          <w:tblBorders>
            <w:top w:val="single" w:sz="4" w:space="0" w:color="auto"/>
          </w:tblBorders>
          <w:tblLook w:val="0000" w:firstRow="0" w:lastRow="0" w:firstColumn="0" w:lastColumn="0" w:noHBand="0" w:noVBand="0"/>
        </w:tblPrEx>
        <w:trPr>
          <w:gridBefore w:val="2"/>
          <w:wBefore w:w="5115" w:type="dxa"/>
          <w:trHeight w:val="100"/>
        </w:trPr>
        <w:tc>
          <w:tcPr>
            <w:tcW w:w="4503" w:type="dxa"/>
            <w:tcBorders>
              <w:top w:val="single" w:sz="4" w:space="0" w:color="auto"/>
            </w:tcBorders>
          </w:tcPr>
          <w:p w14:paraId="253CC862" w14:textId="77777777" w:rsidR="0056183B" w:rsidRPr="00A6008C" w:rsidRDefault="0056183B" w:rsidP="0056183B">
            <w:pPr>
              <w:spacing w:before="240"/>
              <w:rPr>
                <w:rFonts w:ascii="Times New Roman" w:eastAsia="Times New Roman" w:hAnsi="Times New Roman" w:cs="Times New Roman"/>
                <w:b/>
                <w:color w:val="000000" w:themeColor="text1"/>
                <w:lang w:val="ru-RU" w:eastAsia="ru-RU"/>
              </w:rPr>
            </w:pPr>
          </w:p>
        </w:tc>
      </w:tr>
    </w:tbl>
    <w:p w14:paraId="3C34599F" w14:textId="77777777" w:rsidR="0056183B" w:rsidRPr="00A6008C" w:rsidRDefault="0056183B" w:rsidP="007D31EE">
      <w:pPr>
        <w:spacing w:before="240"/>
        <w:jc w:val="center"/>
        <w:rPr>
          <w:rFonts w:ascii="Times New Roman" w:eastAsia="Times New Roman" w:hAnsi="Times New Roman" w:cs="Times New Roman"/>
          <w:b/>
          <w:color w:val="000000" w:themeColor="text1"/>
          <w:lang w:val="ru-RU" w:eastAsia="ru-RU"/>
        </w:rPr>
      </w:pPr>
    </w:p>
    <w:p w14:paraId="3758E922" w14:textId="77777777" w:rsidR="0056183B" w:rsidRPr="00A6008C" w:rsidRDefault="0056183B" w:rsidP="007D31EE">
      <w:pPr>
        <w:spacing w:before="240"/>
        <w:jc w:val="center"/>
        <w:rPr>
          <w:rFonts w:ascii="Times New Roman" w:eastAsia="Times New Roman" w:hAnsi="Times New Roman" w:cs="Times New Roman"/>
          <w:b/>
          <w:color w:val="000000" w:themeColor="text1"/>
          <w:lang w:val="ru-RU" w:eastAsia="ru-RU"/>
        </w:rPr>
      </w:pPr>
    </w:p>
    <w:p w14:paraId="074E0786" w14:textId="77777777" w:rsidR="0056183B" w:rsidRPr="00A6008C" w:rsidRDefault="0056183B" w:rsidP="007D31EE">
      <w:pPr>
        <w:spacing w:before="240"/>
        <w:jc w:val="center"/>
        <w:rPr>
          <w:rFonts w:ascii="Times New Roman" w:eastAsia="Times New Roman" w:hAnsi="Times New Roman" w:cs="Times New Roman"/>
          <w:b/>
          <w:color w:val="000000" w:themeColor="text1"/>
          <w:lang w:val="ru-RU" w:eastAsia="ru-RU"/>
        </w:rPr>
      </w:pPr>
    </w:p>
    <w:p w14:paraId="64AC909B" w14:textId="77777777" w:rsidR="0056183B" w:rsidRPr="00A6008C" w:rsidRDefault="0056183B" w:rsidP="007D31EE">
      <w:pPr>
        <w:spacing w:before="240"/>
        <w:jc w:val="center"/>
        <w:rPr>
          <w:rFonts w:ascii="Times New Roman" w:eastAsia="Times New Roman" w:hAnsi="Times New Roman" w:cs="Times New Roman"/>
          <w:b/>
          <w:color w:val="000000" w:themeColor="text1"/>
          <w:lang w:val="ru-RU" w:eastAsia="ru-RU"/>
        </w:rPr>
      </w:pPr>
    </w:p>
    <w:p w14:paraId="574A942B" w14:textId="578356FA" w:rsidR="007D31EE" w:rsidRPr="00A6008C" w:rsidRDefault="007D31EE" w:rsidP="007D31EE">
      <w:pPr>
        <w:spacing w:before="240"/>
        <w:jc w:val="center"/>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D31EE" w:rsidRPr="00A6008C" w14:paraId="67CBE977" w14:textId="77777777" w:rsidTr="002A18F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3281C" w14:textId="77777777" w:rsidR="007D31EE" w:rsidRPr="00A6008C" w:rsidRDefault="007D31EE" w:rsidP="002A18F0">
            <w:pPr>
              <w:ind w:left="100"/>
              <w:jc w:val="center"/>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w:t>
            </w:r>
          </w:p>
          <w:p w14:paraId="56C6A8FD" w14:textId="77777777" w:rsidR="007D31EE" w:rsidRPr="00A6008C" w:rsidRDefault="007D31EE" w:rsidP="002A18F0">
            <w:pPr>
              <w:ind w:left="100"/>
              <w:jc w:val="center"/>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DE48E" w14:textId="77777777" w:rsidR="007D31EE" w:rsidRPr="00A6008C" w:rsidRDefault="007D31EE" w:rsidP="002A18F0">
            <w:pPr>
              <w:ind w:left="100"/>
              <w:jc w:val="center"/>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 xml:space="preserve">Вимоги </w:t>
            </w:r>
            <w:r w:rsidRPr="00A6008C">
              <w:rPr>
                <w:rFonts w:ascii="Times New Roman" w:eastAsia="Times New Roman" w:hAnsi="Times New Roman" w:cs="Times New Roman"/>
                <w:color w:val="000000" w:themeColor="text1"/>
                <w:lang w:val="ru-RU" w:eastAsia="ru-RU"/>
              </w:rPr>
              <w:t xml:space="preserve">згідно пункту </w:t>
            </w:r>
            <w:r w:rsidRPr="00A6008C">
              <w:rPr>
                <w:rFonts w:ascii="Times New Roman" w:eastAsia="Times New Roman" w:hAnsi="Times New Roman" w:cs="Times New Roman"/>
                <w:b/>
                <w:color w:val="000000" w:themeColor="text1"/>
                <w:lang w:val="ru-RU" w:eastAsia="ru-RU"/>
              </w:rPr>
              <w:t>47</w:t>
            </w:r>
            <w:r w:rsidRPr="00A6008C">
              <w:rPr>
                <w:rFonts w:ascii="Times New Roman" w:eastAsia="Times New Roman" w:hAnsi="Times New Roman" w:cs="Times New Roman"/>
                <w:color w:val="000000" w:themeColor="text1"/>
                <w:lang w:val="ru-RU" w:eastAsia="ru-RU"/>
              </w:rPr>
              <w:t xml:space="preserve"> Особливостей</w:t>
            </w:r>
          </w:p>
          <w:p w14:paraId="2D45CB9E" w14:textId="77777777" w:rsidR="007D31EE" w:rsidRPr="00A6008C" w:rsidRDefault="007D31EE" w:rsidP="002A18F0">
            <w:pPr>
              <w:ind w:left="100"/>
              <w:jc w:val="center"/>
              <w:rPr>
                <w:rFonts w:ascii="Times New Roman" w:eastAsia="Times New Roman" w:hAnsi="Times New Roman" w:cs="Times New Roman"/>
                <w:color w:val="000000" w:themeColor="text1"/>
                <w:lang w:val="ru-RU"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1306E" w14:textId="77777777" w:rsidR="007D31EE" w:rsidRPr="00A6008C" w:rsidRDefault="007D31EE" w:rsidP="002A18F0">
            <w:pPr>
              <w:ind w:left="100"/>
              <w:jc w:val="center"/>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 xml:space="preserve">Переможець торгів на виконання вимоги </w:t>
            </w:r>
            <w:r w:rsidRPr="00A6008C">
              <w:rPr>
                <w:rFonts w:ascii="Times New Roman" w:eastAsia="Times New Roman" w:hAnsi="Times New Roman" w:cs="Times New Roman"/>
                <w:color w:val="000000" w:themeColor="text1"/>
                <w:lang w:val="ru-RU" w:eastAsia="ru-RU"/>
              </w:rPr>
              <w:t xml:space="preserve">згідно пункту </w:t>
            </w:r>
            <w:r w:rsidRPr="00A6008C">
              <w:rPr>
                <w:rFonts w:ascii="Times New Roman" w:eastAsia="Times New Roman" w:hAnsi="Times New Roman" w:cs="Times New Roman"/>
                <w:b/>
                <w:color w:val="000000" w:themeColor="text1"/>
                <w:lang w:val="ru-RU" w:eastAsia="ru-RU"/>
              </w:rPr>
              <w:t>47</w:t>
            </w:r>
            <w:r w:rsidRPr="00A6008C">
              <w:rPr>
                <w:rFonts w:ascii="Times New Roman" w:eastAsia="Times New Roman" w:hAnsi="Times New Roman" w:cs="Times New Roman"/>
                <w:color w:val="000000" w:themeColor="text1"/>
                <w:lang w:val="ru-RU" w:eastAsia="ru-RU"/>
              </w:rPr>
              <w:t xml:space="preserve"> Особливостей</w:t>
            </w:r>
            <w:r w:rsidRPr="00A6008C">
              <w:rPr>
                <w:rFonts w:ascii="Times New Roman" w:eastAsia="Times New Roman" w:hAnsi="Times New Roman" w:cs="Times New Roman"/>
                <w:b/>
                <w:color w:val="000000" w:themeColor="text1"/>
                <w:lang w:val="ru-RU" w:eastAsia="ru-RU"/>
              </w:rPr>
              <w:t xml:space="preserve"> (підтвердження відсутності підстав) повинен надати таку інформацію:</w:t>
            </w:r>
          </w:p>
        </w:tc>
      </w:tr>
      <w:tr w:rsidR="007D31EE" w:rsidRPr="00A23ABF" w14:paraId="36BF0742" w14:textId="77777777" w:rsidTr="002A18F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85D97" w14:textId="77777777" w:rsidR="007D31EE" w:rsidRPr="00A6008C" w:rsidRDefault="007D31EE" w:rsidP="002A18F0">
            <w:pPr>
              <w:ind w:left="100"/>
              <w:jc w:val="center"/>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B17C9" w14:textId="2E577C66" w:rsidR="007D31EE" w:rsidRPr="00A6008C" w:rsidRDefault="007D31EE" w:rsidP="002A18F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color w:val="000000" w:themeColor="text1"/>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8C611F" w14:textId="77777777" w:rsidR="007D31EE" w:rsidRPr="00A6008C" w:rsidRDefault="007D31EE" w:rsidP="002A18F0">
            <w:pPr>
              <w:jc w:val="both"/>
              <w:rPr>
                <w:rFonts w:ascii="Times New Roman" w:eastAsia="Times New Roman" w:hAnsi="Times New Roman" w:cs="Times New Roman"/>
                <w:b/>
                <w:color w:val="000000" w:themeColor="text1"/>
                <w:lang w:val="ru-RU" w:eastAsia="ru-RU"/>
              </w:rPr>
            </w:pPr>
            <w:r w:rsidRPr="00A6008C">
              <w:rPr>
                <w:rFonts w:ascii="Times New Roman" w:eastAsia="Times New Roman" w:hAnsi="Times New Roman" w:cs="Times New Roman"/>
                <w:b/>
                <w:color w:val="000000" w:themeColor="text1"/>
                <w:lang w:val="ru-RU"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6B9B5" w14:textId="222570D5" w:rsidR="007D31EE" w:rsidRPr="00A23ABF" w:rsidRDefault="007D31EE" w:rsidP="002A18F0">
            <w:pPr>
              <w:ind w:right="140"/>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D31EE" w:rsidRPr="00A6008C" w14:paraId="0BDA4740" w14:textId="77777777" w:rsidTr="002A18F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632C9" w14:textId="77777777" w:rsidR="007D31EE" w:rsidRPr="00A6008C" w:rsidRDefault="007D31EE" w:rsidP="002A18F0">
            <w:pPr>
              <w:ind w:left="100"/>
              <w:jc w:val="center"/>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7319F" w14:textId="77777777" w:rsidR="007D31EE" w:rsidRPr="00A6008C" w:rsidRDefault="007D31EE" w:rsidP="002A18F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color w:val="000000" w:themeColor="text1"/>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176A1F" w14:textId="77777777" w:rsidR="007D31EE" w:rsidRPr="00A6008C" w:rsidRDefault="007D31EE" w:rsidP="002A18F0">
            <w:pPr>
              <w:widowControl w:val="0"/>
              <w:pBdr>
                <w:top w:val="nil"/>
                <w:left w:val="nil"/>
                <w:bottom w:val="nil"/>
                <w:right w:val="nil"/>
                <w:between w:val="nil"/>
              </w:pBdr>
              <w:spacing w:before="120"/>
              <w:jc w:val="both"/>
              <w:rPr>
                <w:rFonts w:ascii="Times New Roman" w:eastAsia="Times New Roman" w:hAnsi="Times New Roman" w:cs="Times New Roman"/>
                <w:b/>
                <w:color w:val="000000" w:themeColor="text1"/>
                <w:lang w:val="ru-RU" w:eastAsia="ru-RU"/>
              </w:rPr>
            </w:pPr>
            <w:r w:rsidRPr="00A6008C">
              <w:rPr>
                <w:rFonts w:ascii="Times New Roman" w:eastAsia="Times New Roman" w:hAnsi="Times New Roman" w:cs="Times New Roman"/>
                <w:b/>
                <w:color w:val="000000" w:themeColor="text1"/>
                <w:lang w:val="ru-RU"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4ED413" w14:textId="77777777" w:rsidR="007D31EE" w:rsidRPr="00A6008C" w:rsidRDefault="007D31EE" w:rsidP="002A18F0">
            <w:pPr>
              <w:jc w:val="both"/>
              <w:rPr>
                <w:rFonts w:ascii="Times New Roman" w:eastAsia="Times New Roman" w:hAnsi="Times New Roman" w:cs="Times New Roman"/>
                <w:b/>
                <w:color w:val="000000" w:themeColor="text1"/>
                <w:lang w:val="ru-RU" w:eastAsia="ru-RU"/>
              </w:rPr>
            </w:pPr>
            <w:r w:rsidRPr="00A6008C">
              <w:rPr>
                <w:rFonts w:ascii="Times New Roman" w:eastAsia="Times New Roman" w:hAnsi="Times New Roman" w:cs="Times New Roman"/>
                <w:b/>
                <w:color w:val="000000" w:themeColor="text1"/>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C2A81D8" w14:textId="77777777" w:rsidR="007D31EE" w:rsidRPr="00A6008C" w:rsidRDefault="007D31EE" w:rsidP="002A18F0">
            <w:pPr>
              <w:jc w:val="both"/>
              <w:rPr>
                <w:rFonts w:ascii="Times New Roman" w:eastAsia="Times New Roman" w:hAnsi="Times New Roman" w:cs="Times New Roman"/>
                <w:b/>
                <w:color w:val="000000" w:themeColor="text1"/>
                <w:lang w:val="ru-RU" w:eastAsia="ru-RU"/>
              </w:rPr>
            </w:pPr>
          </w:p>
          <w:p w14:paraId="45C40400" w14:textId="77777777" w:rsidR="007D31EE" w:rsidRPr="00A6008C" w:rsidRDefault="007D31EE" w:rsidP="002A18F0">
            <w:pPr>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Документ повинен бути не більше тридцятиденної давнини від дати подання документа.</w:t>
            </w:r>
            <w:r w:rsidRPr="00A6008C">
              <w:rPr>
                <w:rFonts w:ascii="Times New Roman" w:eastAsia="Times New Roman" w:hAnsi="Times New Roman" w:cs="Times New Roman"/>
                <w:color w:val="000000" w:themeColor="text1"/>
                <w:lang w:val="ru-RU" w:eastAsia="ru-RU"/>
              </w:rPr>
              <w:t> </w:t>
            </w:r>
          </w:p>
        </w:tc>
      </w:tr>
      <w:tr w:rsidR="007D31EE" w:rsidRPr="00A6008C" w14:paraId="439AE948" w14:textId="77777777" w:rsidTr="002A18F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C0E28" w14:textId="77777777" w:rsidR="007D31EE" w:rsidRPr="00A6008C" w:rsidRDefault="007D31EE" w:rsidP="002A18F0">
            <w:pPr>
              <w:ind w:left="100"/>
              <w:jc w:val="center"/>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7FF4E" w14:textId="77777777" w:rsidR="007D31EE" w:rsidRPr="00A6008C" w:rsidRDefault="007D31EE" w:rsidP="002A18F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color w:val="000000" w:themeColor="text1"/>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3A26F5" w14:textId="77777777" w:rsidR="007D31EE" w:rsidRPr="00A6008C" w:rsidRDefault="007D31EE" w:rsidP="002A18F0">
            <w:pPr>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F553C1" w14:textId="77777777" w:rsidR="007D31EE" w:rsidRPr="00A6008C" w:rsidRDefault="007D31EE" w:rsidP="002A18F0">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lang w:val="ru-RU" w:eastAsia="ru-RU"/>
              </w:rPr>
            </w:pPr>
          </w:p>
        </w:tc>
      </w:tr>
      <w:tr w:rsidR="002A18F0" w:rsidRPr="00A6008C" w14:paraId="6DBBB05D" w14:textId="77777777" w:rsidTr="002A18F0">
        <w:tblPrEx>
          <w:tblBorders>
            <w:top w:val="single" w:sz="4" w:space="0" w:color="auto"/>
          </w:tblBorders>
          <w:tblLook w:val="0000" w:firstRow="0" w:lastRow="0" w:firstColumn="0" w:lastColumn="0" w:noHBand="0" w:noVBand="0"/>
        </w:tblPrEx>
        <w:trPr>
          <w:gridBefore w:val="2"/>
          <w:wBefore w:w="5014" w:type="dxa"/>
          <w:trHeight w:val="100"/>
        </w:trPr>
        <w:tc>
          <w:tcPr>
            <w:tcW w:w="4605" w:type="dxa"/>
            <w:tcBorders>
              <w:top w:val="single" w:sz="4" w:space="0" w:color="auto"/>
            </w:tcBorders>
          </w:tcPr>
          <w:p w14:paraId="2898171E" w14:textId="77777777" w:rsidR="002A18F0" w:rsidRPr="00A6008C" w:rsidRDefault="002A18F0" w:rsidP="002A18F0">
            <w:pPr>
              <w:rPr>
                <w:rFonts w:ascii="Times New Roman" w:eastAsia="Times New Roman" w:hAnsi="Times New Roman" w:cs="Times New Roman"/>
                <w:color w:val="000000" w:themeColor="text1"/>
                <w:lang w:val="ru-RU" w:eastAsia="ru-RU"/>
              </w:rPr>
            </w:pPr>
          </w:p>
        </w:tc>
      </w:tr>
    </w:tbl>
    <w:p w14:paraId="28F444A7" w14:textId="77777777" w:rsidR="007D31EE" w:rsidRPr="00A6008C" w:rsidRDefault="007D31EE" w:rsidP="007D31EE">
      <w:pPr>
        <w:shd w:val="clear" w:color="auto" w:fill="FFFFFF"/>
        <w:rPr>
          <w:rFonts w:ascii="Times New Roman" w:eastAsia="Times New Roman" w:hAnsi="Times New Roman" w:cs="Times New Roman"/>
          <w:color w:val="000000" w:themeColor="text1"/>
          <w:lang w:val="ru-RU" w:eastAsia="ru-RU"/>
        </w:rPr>
      </w:pPr>
    </w:p>
    <w:p w14:paraId="3DFA77CF" w14:textId="77777777" w:rsidR="007D31EE" w:rsidRPr="00A6008C" w:rsidRDefault="007D31EE" w:rsidP="007D31EE">
      <w:pPr>
        <w:shd w:val="clear" w:color="auto" w:fill="FFFFFF"/>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7D31EE" w:rsidRPr="00A6008C" w14:paraId="5ADCB4D2" w14:textId="77777777" w:rsidTr="005873B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D3226E" w14:textId="77777777" w:rsidR="007D31EE" w:rsidRPr="00A6008C" w:rsidRDefault="007D31EE" w:rsidP="005873B2">
            <w:pPr>
              <w:ind w:left="100"/>
              <w:jc w:val="center"/>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Інші документи від Учасника:</w:t>
            </w:r>
          </w:p>
        </w:tc>
      </w:tr>
      <w:tr w:rsidR="007D31EE" w:rsidRPr="00A6008C" w14:paraId="64C4D030" w14:textId="77777777" w:rsidTr="005873B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1B47A" w14:textId="77777777" w:rsidR="007D31EE" w:rsidRPr="00A6008C" w:rsidRDefault="007D31EE" w:rsidP="005873B2">
            <w:pPr>
              <w:ind w:left="-42"/>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5A482" w14:textId="77777777" w:rsidR="007D31EE" w:rsidRPr="00A6008C" w:rsidRDefault="007D31EE" w:rsidP="005873B2">
            <w:pPr>
              <w:ind w:left="100"/>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color w:val="000000" w:themeColor="text1"/>
                <w:lang w:val="ru-RU"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D31EE" w:rsidRPr="00A6008C" w14:paraId="42260DB0" w14:textId="77777777" w:rsidTr="005873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3ADC8" w14:textId="77777777" w:rsidR="007D31EE" w:rsidRPr="00A6008C" w:rsidRDefault="007D31EE" w:rsidP="005873B2">
            <w:pPr>
              <w:spacing w:before="240"/>
              <w:ind w:left="-42"/>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EC486" w14:textId="77777777" w:rsidR="007D31EE" w:rsidRPr="00A6008C" w:rsidRDefault="007D31EE" w:rsidP="005873B2">
            <w:pPr>
              <w:ind w:left="100" w:right="120" w:hanging="20"/>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val="ru-RU" w:eastAsia="ru-RU"/>
              </w:rPr>
              <w:t xml:space="preserve">Достовірна інформація у вигляді довідки довільної форми, </w:t>
            </w:r>
            <w:r w:rsidRPr="00A6008C">
              <w:rPr>
                <w:rFonts w:ascii="Times New Roman" w:eastAsia="Times New Roman" w:hAnsi="Times New Roman" w:cs="Times New Roman"/>
                <w:color w:val="000000" w:themeColor="text1"/>
                <w:lang w:val="ru-RU" w:eastAsia="ru-RU"/>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A6008C">
              <w:rPr>
                <w:rFonts w:ascii="Times New Roman" w:eastAsia="Times New Roman" w:hAnsi="Times New Roman" w:cs="Times New Roman"/>
                <w:color w:val="000000" w:themeColor="text1"/>
                <w:lang w:eastAsia="ru-RU"/>
              </w:rPr>
              <w:t xml:space="preserve"> та</w:t>
            </w:r>
            <w:r w:rsidRPr="00A6008C">
              <w:rPr>
                <w:rFonts w:ascii="Times New Roman" w:eastAsia="Times New Roman" w:hAnsi="Times New Roman" w:cs="Times New Roman"/>
                <w:color w:val="000000" w:themeColor="text1"/>
                <w:lang w:val="ru-RU" w:eastAsia="ru-RU"/>
              </w:rPr>
              <w:t xml:space="preserve"> </w:t>
            </w:r>
            <w:r w:rsidRPr="00A6008C">
              <w:rPr>
                <w:rFonts w:ascii="Times New Roman" w:eastAsia="Times New Roman" w:hAnsi="Times New Roman" w:cs="Times New Roman"/>
                <w:color w:val="000000" w:themeColor="text1"/>
                <w:lang w:eastAsia="ru-RU"/>
              </w:rPr>
              <w:t xml:space="preserve">(як доказ) </w:t>
            </w:r>
            <w:r w:rsidRPr="00A6008C">
              <w:rPr>
                <w:rFonts w:ascii="Times New Roman" w:eastAsia="Times New Roman" w:hAnsi="Times New Roman" w:cs="Times New Roman"/>
                <w:color w:val="000000" w:themeColor="text1"/>
                <w:lang w:val="ru-RU" w:eastAsia="ru-RU"/>
              </w:rPr>
              <w:t>чинну ліцензію або документ дозвільного характеру.</w:t>
            </w:r>
          </w:p>
        </w:tc>
      </w:tr>
      <w:tr w:rsidR="007D31EE" w:rsidRPr="00A6008C" w14:paraId="662CD362" w14:textId="77777777" w:rsidTr="005873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7FDF1" w14:textId="77777777" w:rsidR="007D31EE" w:rsidRPr="00A6008C" w:rsidRDefault="007D31EE" w:rsidP="005873B2">
            <w:pPr>
              <w:spacing w:before="240"/>
              <w:ind w:left="-42"/>
              <w:rPr>
                <w:rFonts w:ascii="Times New Roman" w:eastAsia="Times New Roman" w:hAnsi="Times New Roman" w:cs="Times New Roman"/>
                <w:b/>
                <w:color w:val="000000" w:themeColor="text1"/>
                <w:lang w:val="ru-RU" w:eastAsia="ru-RU"/>
              </w:rPr>
            </w:pPr>
            <w:r w:rsidRPr="00A6008C">
              <w:rPr>
                <w:rFonts w:ascii="Times New Roman" w:eastAsia="Times New Roman" w:hAnsi="Times New Roman" w:cs="Times New Roman"/>
                <w:b/>
                <w:color w:val="000000" w:themeColor="text1"/>
                <w:lang w:val="ru-RU"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5DAB3" w14:textId="77777777" w:rsidR="007D31EE" w:rsidRPr="00A6008C" w:rsidRDefault="007D31EE" w:rsidP="005873B2">
            <w:pPr>
              <w:jc w:val="both"/>
              <w:rPr>
                <w:rFonts w:ascii="Times New Roman" w:eastAsia="Times New Roman" w:hAnsi="Times New Roman" w:cs="Times New Roman"/>
                <w:color w:val="000000" w:themeColor="text1"/>
                <w:lang w:val="ru-RU" w:eastAsia="ru-RU"/>
              </w:rPr>
            </w:pPr>
            <w:bookmarkStart w:id="18" w:name="_Hlk165532675"/>
            <w:r w:rsidRPr="00A6008C">
              <w:rPr>
                <w:rFonts w:ascii="Times New Roman" w:eastAsia="Times New Roman" w:hAnsi="Times New Roman" w:cs="Times New Roman"/>
                <w:color w:val="000000" w:themeColor="text1"/>
                <w:lang w:val="ru-RU"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A6008C">
              <w:rPr>
                <w:rFonts w:ascii="Times New Roman" w:eastAsia="Times New Roman" w:hAnsi="Times New Roman" w:cs="Times New Roman"/>
                <w:color w:val="000000" w:themeColor="text1"/>
                <w:lang w:eastAsia="ru-RU"/>
              </w:rPr>
              <w:t>/Ісламської Республіки Іран</w:t>
            </w:r>
            <w:r w:rsidRPr="00A6008C">
              <w:rPr>
                <w:rFonts w:ascii="Times New Roman" w:eastAsia="Times New Roman" w:hAnsi="Times New Roman" w:cs="Times New Roman"/>
                <w:color w:val="000000" w:themeColor="text1"/>
                <w:lang w:val="ru-RU"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bookmarkEnd w:id="18"/>
          <w:p w14:paraId="06A3B7D5" w14:textId="77777777" w:rsidR="007D31EE" w:rsidRPr="00A6008C" w:rsidRDefault="007D31EE" w:rsidP="007D31EE">
            <w:pPr>
              <w:numPr>
                <w:ilvl w:val="0"/>
                <w:numId w:val="13"/>
              </w:numPr>
              <w:spacing w:after="160" w:line="259" w:lineRule="auto"/>
              <w:ind w:left="283" w:hanging="283"/>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color w:val="000000" w:themeColor="text1"/>
                <w:lang w:val="ru-RU"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1D01FB3" w14:textId="77777777" w:rsidR="007D31EE" w:rsidRPr="00A6008C" w:rsidRDefault="007D31EE" w:rsidP="005873B2">
            <w:pPr>
              <w:ind w:left="283" w:hanging="283"/>
              <w:jc w:val="both"/>
              <w:rPr>
                <w:rFonts w:ascii="Times New Roman" w:eastAsia="Times New Roman" w:hAnsi="Times New Roman" w:cs="Times New Roman"/>
                <w:i/>
                <w:color w:val="000000" w:themeColor="text1"/>
                <w:lang w:val="ru-RU" w:eastAsia="ru-RU"/>
              </w:rPr>
            </w:pPr>
            <w:r w:rsidRPr="00A6008C">
              <w:rPr>
                <w:rFonts w:ascii="Times New Roman" w:eastAsia="Times New Roman" w:hAnsi="Times New Roman" w:cs="Times New Roman"/>
                <w:i/>
                <w:color w:val="000000" w:themeColor="text1"/>
                <w:lang w:val="ru-RU" w:eastAsia="ru-RU"/>
              </w:rPr>
              <w:t>або</w:t>
            </w:r>
          </w:p>
          <w:p w14:paraId="385CEE25" w14:textId="77777777" w:rsidR="007D31EE" w:rsidRPr="00A6008C" w:rsidRDefault="007D31EE" w:rsidP="007D31EE">
            <w:pPr>
              <w:numPr>
                <w:ilvl w:val="0"/>
                <w:numId w:val="14"/>
              </w:numPr>
              <w:spacing w:after="160" w:line="259" w:lineRule="auto"/>
              <w:ind w:left="283" w:hanging="283"/>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color w:val="000000" w:themeColor="text1"/>
                <w:lang w:val="ru-RU" w:eastAsia="ru-RU"/>
              </w:rPr>
              <w:lastRenderedPageBreak/>
              <w:t>посвідчення біженця чи документ, що підтверджує надання притулку в Україні,</w:t>
            </w:r>
          </w:p>
          <w:p w14:paraId="6028CC4B" w14:textId="77777777" w:rsidR="007D31EE" w:rsidRPr="00A6008C" w:rsidRDefault="007D31EE" w:rsidP="005873B2">
            <w:pPr>
              <w:ind w:left="283" w:hanging="283"/>
              <w:jc w:val="both"/>
              <w:rPr>
                <w:rFonts w:ascii="Times New Roman" w:eastAsia="Times New Roman" w:hAnsi="Times New Roman" w:cs="Times New Roman"/>
                <w:i/>
                <w:color w:val="000000" w:themeColor="text1"/>
                <w:lang w:val="ru-RU" w:eastAsia="ru-RU"/>
              </w:rPr>
            </w:pPr>
            <w:r w:rsidRPr="00A6008C">
              <w:rPr>
                <w:rFonts w:ascii="Times New Roman" w:eastAsia="Times New Roman" w:hAnsi="Times New Roman" w:cs="Times New Roman"/>
                <w:i/>
                <w:color w:val="000000" w:themeColor="text1"/>
                <w:lang w:val="ru-RU" w:eastAsia="ru-RU"/>
              </w:rPr>
              <w:t>або</w:t>
            </w:r>
          </w:p>
          <w:p w14:paraId="183244B2" w14:textId="77777777" w:rsidR="007D31EE" w:rsidRPr="00A6008C" w:rsidRDefault="007D31EE" w:rsidP="007D31EE">
            <w:pPr>
              <w:numPr>
                <w:ilvl w:val="0"/>
                <w:numId w:val="10"/>
              </w:numPr>
              <w:spacing w:after="160" w:line="259" w:lineRule="auto"/>
              <w:ind w:left="283" w:hanging="283"/>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color w:val="000000" w:themeColor="text1"/>
                <w:lang w:val="ru-RU" w:eastAsia="ru-RU"/>
              </w:rPr>
              <w:t xml:space="preserve"> посвідчення особи, яка потребує додаткового захисту в Україні,</w:t>
            </w:r>
          </w:p>
          <w:p w14:paraId="5B822645" w14:textId="77777777" w:rsidR="007D31EE" w:rsidRPr="00A6008C" w:rsidRDefault="007D31EE" w:rsidP="005873B2">
            <w:pPr>
              <w:ind w:left="283" w:hanging="283"/>
              <w:jc w:val="both"/>
              <w:rPr>
                <w:rFonts w:ascii="Times New Roman" w:eastAsia="Times New Roman" w:hAnsi="Times New Roman" w:cs="Times New Roman"/>
                <w:i/>
                <w:color w:val="000000" w:themeColor="text1"/>
                <w:lang w:val="ru-RU" w:eastAsia="ru-RU"/>
              </w:rPr>
            </w:pPr>
            <w:r w:rsidRPr="00A6008C">
              <w:rPr>
                <w:rFonts w:ascii="Times New Roman" w:eastAsia="Times New Roman" w:hAnsi="Times New Roman" w:cs="Times New Roman"/>
                <w:i/>
                <w:color w:val="000000" w:themeColor="text1"/>
                <w:lang w:val="ru-RU" w:eastAsia="ru-RU"/>
              </w:rPr>
              <w:t>або</w:t>
            </w:r>
          </w:p>
          <w:p w14:paraId="2B031B74" w14:textId="77777777" w:rsidR="007D31EE" w:rsidRPr="00A6008C" w:rsidRDefault="007D31EE" w:rsidP="007D31EE">
            <w:pPr>
              <w:numPr>
                <w:ilvl w:val="0"/>
                <w:numId w:val="11"/>
              </w:numPr>
              <w:shd w:val="clear" w:color="auto" w:fill="FFFFFF"/>
              <w:spacing w:after="160" w:line="259" w:lineRule="auto"/>
              <w:ind w:left="283" w:hanging="283"/>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color w:val="000000" w:themeColor="text1"/>
                <w:lang w:val="ru-RU" w:eastAsia="ru-RU"/>
              </w:rPr>
              <w:t>посвідчення особи, якій надано тимчасовий захист в Україні,</w:t>
            </w:r>
          </w:p>
          <w:p w14:paraId="31410AAE" w14:textId="77777777" w:rsidR="007D31EE" w:rsidRPr="00A6008C" w:rsidRDefault="007D31EE" w:rsidP="005873B2">
            <w:pPr>
              <w:shd w:val="clear" w:color="auto" w:fill="FFFFFF"/>
              <w:ind w:left="283" w:hanging="283"/>
              <w:jc w:val="both"/>
              <w:rPr>
                <w:rFonts w:ascii="Times New Roman" w:eastAsia="Times New Roman" w:hAnsi="Times New Roman" w:cs="Times New Roman"/>
                <w:i/>
                <w:color w:val="000000" w:themeColor="text1"/>
                <w:lang w:val="ru-RU" w:eastAsia="ru-RU"/>
              </w:rPr>
            </w:pPr>
            <w:r w:rsidRPr="00A6008C">
              <w:rPr>
                <w:rFonts w:ascii="Times New Roman" w:eastAsia="Times New Roman" w:hAnsi="Times New Roman" w:cs="Times New Roman"/>
                <w:i/>
                <w:color w:val="000000" w:themeColor="text1"/>
                <w:lang w:val="ru-RU" w:eastAsia="ru-RU"/>
              </w:rPr>
              <w:t>або</w:t>
            </w:r>
          </w:p>
          <w:p w14:paraId="27439160" w14:textId="77777777" w:rsidR="007D31EE" w:rsidRPr="00A6008C" w:rsidRDefault="007D31EE" w:rsidP="007D31EE">
            <w:pPr>
              <w:numPr>
                <w:ilvl w:val="0"/>
                <w:numId w:val="12"/>
              </w:numPr>
              <w:spacing w:after="160" w:line="259" w:lineRule="auto"/>
              <w:ind w:left="283" w:hanging="283"/>
              <w:jc w:val="both"/>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color w:val="000000" w:themeColor="text1"/>
                <w:lang w:val="ru-RU"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D31EE" w:rsidRPr="00A6008C" w14:paraId="22FA88A2" w14:textId="77777777" w:rsidTr="005873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649B1" w14:textId="77777777" w:rsidR="007D31EE" w:rsidRPr="00A6008C" w:rsidRDefault="007D31EE" w:rsidP="005873B2">
            <w:pPr>
              <w:spacing w:before="240"/>
              <w:ind w:left="-42"/>
              <w:rPr>
                <w:rFonts w:ascii="Times New Roman" w:eastAsia="Times New Roman" w:hAnsi="Times New Roman" w:cs="Times New Roman"/>
                <w:b/>
                <w:color w:val="000000" w:themeColor="text1"/>
                <w:lang w:val="ru-RU" w:eastAsia="ru-RU"/>
              </w:rPr>
            </w:pPr>
            <w:r w:rsidRPr="00A6008C">
              <w:rPr>
                <w:rFonts w:ascii="Times New Roman" w:eastAsia="Times New Roman" w:hAnsi="Times New Roman" w:cs="Times New Roman"/>
                <w:b/>
                <w:color w:val="000000" w:themeColor="text1"/>
                <w:lang w:val="ru-RU"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5E524" w14:textId="77777777" w:rsidR="007D31EE" w:rsidRPr="00A6008C" w:rsidRDefault="007D31EE" w:rsidP="005873B2">
            <w:pPr>
              <w:ind w:left="-21" w:firstLine="479"/>
              <w:jc w:val="both"/>
              <w:rPr>
                <w:rFonts w:ascii="Times New Roman" w:eastAsia="Times New Roman" w:hAnsi="Times New Roman" w:cs="Times New Roman"/>
                <w:color w:val="000000" w:themeColor="text1"/>
                <w:lang w:eastAsia="ru-RU"/>
              </w:rPr>
            </w:pPr>
            <w:r w:rsidRPr="00A6008C">
              <w:rPr>
                <w:rFonts w:ascii="Times New Roman" w:eastAsia="Times New Roman" w:hAnsi="Times New Roman" w:cs="Times New Roman"/>
                <w:color w:val="000000" w:themeColor="text1"/>
                <w:lang w:eastAsia="ru-RU"/>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4AA467C0" w14:textId="77777777" w:rsidR="007D31EE" w:rsidRPr="00A6008C" w:rsidRDefault="007D31EE" w:rsidP="005873B2">
            <w:pPr>
              <w:ind w:left="-21" w:firstLine="479"/>
              <w:jc w:val="both"/>
              <w:rPr>
                <w:rFonts w:ascii="Times New Roman" w:eastAsia="Times New Roman" w:hAnsi="Times New Roman" w:cs="Times New Roman"/>
                <w:color w:val="000000" w:themeColor="text1"/>
                <w:lang w:eastAsia="ru-RU"/>
              </w:rPr>
            </w:pPr>
            <w:r w:rsidRPr="00A6008C">
              <w:rPr>
                <w:rFonts w:ascii="Times New Roman" w:eastAsia="Times New Roman" w:hAnsi="Times New Roman" w:cs="Times New Roman"/>
                <w:color w:val="000000" w:themeColor="text1"/>
                <w:lang w:eastAsia="ru-RU"/>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A6008C">
              <w:rPr>
                <w:rFonts w:ascii="Times New Roman" w:eastAsia="Times New Roman" w:hAnsi="Times New Roman" w:cs="Times New Roman"/>
                <w:color w:val="000000" w:themeColor="text1"/>
                <w:u w:val="single"/>
                <w:lang w:eastAsia="ru-RU"/>
              </w:rPr>
              <w:t>на підставі положень установчих документів</w:t>
            </w:r>
            <w:r w:rsidRPr="00A6008C">
              <w:rPr>
                <w:rFonts w:ascii="Times New Roman" w:eastAsia="Times New Roman" w:hAnsi="Times New Roman" w:cs="Times New Roman"/>
                <w:color w:val="000000" w:themeColor="text1"/>
                <w:lang w:eastAsia="ru-RU"/>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02D0A24" w14:textId="77777777" w:rsidR="007D31EE" w:rsidRPr="00A6008C" w:rsidRDefault="007D31EE" w:rsidP="005873B2">
            <w:pPr>
              <w:ind w:left="-21" w:firstLine="479"/>
              <w:jc w:val="both"/>
              <w:rPr>
                <w:rFonts w:ascii="Times New Roman" w:eastAsia="Times New Roman" w:hAnsi="Times New Roman" w:cs="Times New Roman"/>
                <w:color w:val="000000" w:themeColor="text1"/>
                <w:lang w:eastAsia="ru-RU"/>
              </w:rPr>
            </w:pPr>
            <w:r w:rsidRPr="00A6008C">
              <w:rPr>
                <w:rFonts w:ascii="Times New Roman" w:eastAsia="Times New Roman" w:hAnsi="Times New Roman" w:cs="Times New Roman"/>
                <w:color w:val="000000" w:themeColor="text1"/>
                <w:lang w:eastAsia="ru-RU"/>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AEAD54D" w14:textId="3169B95A" w:rsidR="007D31EE" w:rsidRPr="00A6008C" w:rsidRDefault="007D31EE" w:rsidP="005873B2">
            <w:pPr>
              <w:ind w:left="-21" w:firstLine="479"/>
              <w:jc w:val="both"/>
              <w:rPr>
                <w:rFonts w:ascii="Times New Roman" w:eastAsia="Times New Roman" w:hAnsi="Times New Roman" w:cs="Times New Roman"/>
                <w:color w:val="000000" w:themeColor="text1"/>
                <w:lang w:eastAsia="ru-RU"/>
              </w:rPr>
            </w:pPr>
            <w:r w:rsidRPr="00A6008C">
              <w:rPr>
                <w:rFonts w:ascii="Times New Roman" w:eastAsia="Times New Roman" w:hAnsi="Times New Roman" w:cs="Times New Roman"/>
                <w:color w:val="000000" w:themeColor="text1"/>
                <w:lang w:val="ru-RU" w:eastAsia="ru-RU"/>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A6008C">
              <w:rPr>
                <w:rFonts w:ascii="Times New Roman" w:eastAsia="Times New Roman" w:hAnsi="Times New Roman" w:cs="Times New Roman"/>
                <w:color w:val="000000" w:themeColor="text1"/>
                <w:lang w:eastAsia="ru-RU"/>
              </w:rPr>
              <w:t>наказ про призначення директора об’єднання учасників.</w:t>
            </w:r>
          </w:p>
          <w:p w14:paraId="1E05DD17" w14:textId="77777777" w:rsidR="007D31EE" w:rsidRPr="00A6008C" w:rsidRDefault="007D31EE" w:rsidP="005873B2">
            <w:pPr>
              <w:ind w:left="-21" w:firstLine="479"/>
              <w:jc w:val="both"/>
              <w:rPr>
                <w:rFonts w:ascii="Times New Roman" w:eastAsia="Times New Roman" w:hAnsi="Times New Roman" w:cs="Times New Roman"/>
                <w:color w:val="000000" w:themeColor="text1"/>
                <w:lang w:eastAsia="ru-RU"/>
              </w:rPr>
            </w:pPr>
            <w:r w:rsidRPr="00A6008C">
              <w:rPr>
                <w:rFonts w:ascii="Times New Roman" w:eastAsia="Times New Roman" w:hAnsi="Times New Roman" w:cs="Times New Roman"/>
                <w:color w:val="000000" w:themeColor="text1"/>
                <w:lang w:eastAsia="ru-RU"/>
              </w:rPr>
              <w:t xml:space="preserve">Г) Повноваження фізичних осіб та фізичних осіб-підприємців  підтверджуються копією паспорта (заповнені сторінки)/ </w:t>
            </w:r>
            <w:r w:rsidRPr="00A6008C">
              <w:rPr>
                <w:rFonts w:ascii="Times New Roman" w:eastAsia="Times New Roman" w:hAnsi="Times New Roman" w:cs="Times New Roman"/>
                <w:color w:val="000000" w:themeColor="text1"/>
                <w:lang w:val="en-US" w:eastAsia="ru-RU"/>
              </w:rPr>
              <w:t>ID</w:t>
            </w:r>
            <w:r w:rsidRPr="00A6008C">
              <w:rPr>
                <w:rFonts w:ascii="Times New Roman" w:eastAsia="Times New Roman" w:hAnsi="Times New Roman" w:cs="Times New Roman"/>
                <w:color w:val="000000" w:themeColor="text1"/>
                <w:lang w:eastAsia="ru-RU"/>
              </w:rPr>
              <w:t>-картки.</w:t>
            </w:r>
            <w:r w:rsidRPr="00A6008C">
              <w:t xml:space="preserve"> </w:t>
            </w:r>
          </w:p>
          <w:p w14:paraId="61FF8768" w14:textId="77777777" w:rsidR="007D31EE" w:rsidRPr="00A6008C" w:rsidRDefault="007D31EE" w:rsidP="005873B2">
            <w:pPr>
              <w:ind w:left="-21" w:firstLine="479"/>
              <w:jc w:val="both"/>
              <w:rPr>
                <w:rFonts w:ascii="Times New Roman" w:eastAsia="Times New Roman" w:hAnsi="Times New Roman" w:cs="Times New Roman"/>
                <w:color w:val="000000" w:themeColor="text1"/>
                <w:lang w:eastAsia="ru-RU"/>
              </w:rPr>
            </w:pPr>
            <w:r w:rsidRPr="00A6008C">
              <w:rPr>
                <w:rFonts w:ascii="Times New Roman" w:eastAsia="Times New Roman" w:hAnsi="Times New Roman" w:cs="Times New Roman"/>
                <w:color w:val="000000" w:themeColor="text1"/>
                <w:lang w:eastAsia="ru-RU"/>
              </w:rPr>
              <w:t>Копія довідки про присвоєння ідентифікаційного коду (для фізичних осіб).</w:t>
            </w:r>
          </w:p>
        </w:tc>
      </w:tr>
      <w:tr w:rsidR="007D31EE" w:rsidRPr="00A6008C" w14:paraId="22A96EA0" w14:textId="77777777" w:rsidTr="005873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87F41" w14:textId="77777777" w:rsidR="007D31EE" w:rsidRPr="00A6008C" w:rsidRDefault="007D31EE" w:rsidP="005873B2">
            <w:pPr>
              <w:spacing w:before="240"/>
              <w:ind w:left="-42"/>
              <w:rPr>
                <w:rFonts w:ascii="Times New Roman" w:eastAsia="Times New Roman" w:hAnsi="Times New Roman" w:cs="Times New Roman"/>
                <w:b/>
                <w:color w:val="000000" w:themeColor="text1"/>
                <w:lang w:eastAsia="ru-RU"/>
              </w:rPr>
            </w:pPr>
            <w:r w:rsidRPr="00A6008C">
              <w:rPr>
                <w:rFonts w:ascii="Times New Roman" w:eastAsia="Times New Roman" w:hAnsi="Times New Roman" w:cs="Times New Roman"/>
                <w:b/>
                <w:color w:val="000000" w:themeColor="text1"/>
                <w:lang w:eastAsia="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69044" w14:textId="77777777" w:rsidR="007D31EE" w:rsidRPr="00A6008C" w:rsidRDefault="007D31EE" w:rsidP="005873B2">
            <w:pPr>
              <w:ind w:right="120"/>
              <w:rPr>
                <w:rFonts w:ascii="Times New Roman" w:eastAsia="Times New Roman" w:hAnsi="Times New Roman" w:cs="Times New Roman"/>
                <w:color w:val="000000" w:themeColor="text1"/>
                <w:lang w:eastAsia="ru-RU"/>
              </w:rPr>
            </w:pPr>
            <w:bookmarkStart w:id="19" w:name="_Hlk165532965"/>
            <w:r w:rsidRPr="00A6008C">
              <w:rPr>
                <w:rFonts w:ascii="Times New Roman" w:eastAsia="Times New Roman" w:hAnsi="Times New Roman" w:cs="Times New Roman"/>
                <w:color w:val="000000" w:themeColor="text1"/>
                <w:lang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bookmarkEnd w:id="19"/>
          </w:p>
        </w:tc>
      </w:tr>
      <w:tr w:rsidR="007D31EE" w:rsidRPr="00A6008C" w14:paraId="1F7CF9AB" w14:textId="77777777" w:rsidTr="005873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5C3E5" w14:textId="77777777" w:rsidR="007D31EE" w:rsidRPr="00A6008C" w:rsidRDefault="007D31EE" w:rsidP="005873B2">
            <w:pPr>
              <w:spacing w:before="240"/>
              <w:ind w:left="-42"/>
              <w:rPr>
                <w:rFonts w:ascii="Times New Roman" w:eastAsia="Times New Roman" w:hAnsi="Times New Roman" w:cs="Times New Roman"/>
                <w:b/>
                <w:color w:val="000000" w:themeColor="text1"/>
                <w:lang w:eastAsia="ru-RU"/>
              </w:rPr>
            </w:pPr>
            <w:r w:rsidRPr="00A6008C">
              <w:rPr>
                <w:rFonts w:ascii="Times New Roman" w:eastAsia="Times New Roman" w:hAnsi="Times New Roman" w:cs="Times New Roman"/>
                <w:b/>
                <w:color w:val="000000" w:themeColor="text1"/>
                <w:lang w:eastAsia="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904E1" w14:textId="3FF87E46" w:rsidR="007D31EE" w:rsidRPr="00A6008C" w:rsidRDefault="007D31EE" w:rsidP="005873B2">
            <w:pPr>
              <w:ind w:right="120"/>
              <w:rPr>
                <w:rFonts w:ascii="Times New Roman" w:eastAsia="Times New Roman" w:hAnsi="Times New Roman" w:cs="Times New Roman"/>
                <w:color w:val="000000" w:themeColor="text1"/>
                <w:lang w:val="ru-RU" w:eastAsia="ru-RU"/>
              </w:rPr>
            </w:pPr>
            <w:bookmarkStart w:id="20" w:name="_Hlk165533118"/>
            <w:r w:rsidRPr="00A6008C">
              <w:rPr>
                <w:rFonts w:ascii="Times New Roman" w:eastAsia="Times New Roman" w:hAnsi="Times New Roman" w:cs="Times New Roman"/>
                <w:color w:val="000000" w:themeColor="text1"/>
                <w:lang w:val="ru-RU" w:eastAsia="ru-RU"/>
              </w:rPr>
              <w:t>Гарантійний лист, складений в довільній формі, в якому учасник гарантує</w:t>
            </w:r>
            <w:r w:rsidRPr="00A6008C">
              <w:rPr>
                <w:rFonts w:ascii="Times New Roman" w:eastAsia="Times New Roman" w:hAnsi="Times New Roman" w:cs="Times New Roman"/>
                <w:color w:val="000000" w:themeColor="text1"/>
                <w:lang w:eastAsia="ru-RU"/>
              </w:rPr>
              <w:t xml:space="preserve">, товари поставлені </w:t>
            </w:r>
            <w:r w:rsidRPr="00A6008C">
              <w:rPr>
                <w:rFonts w:ascii="Times New Roman" w:eastAsia="Times New Roman" w:hAnsi="Times New Roman" w:cs="Times New Roman"/>
                <w:color w:val="000000" w:themeColor="text1"/>
                <w:lang w:val="ru-RU" w:eastAsia="ru-RU"/>
              </w:rPr>
              <w:t>за предметом закупівлі, запропоновані учасником у складі тендерної пропозиції, не будуть ввезенні на митну територію України в митному режимі імпорту товарів з Російської Федерації.</w:t>
            </w:r>
            <w:bookmarkEnd w:id="20"/>
          </w:p>
        </w:tc>
      </w:tr>
      <w:tr w:rsidR="007D31EE" w:rsidRPr="00A6008C" w14:paraId="1C902741" w14:textId="77777777" w:rsidTr="005873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2C501" w14:textId="77777777" w:rsidR="007D31EE" w:rsidRPr="00A6008C" w:rsidRDefault="007D31EE" w:rsidP="005873B2">
            <w:pPr>
              <w:spacing w:before="240"/>
              <w:ind w:left="-42"/>
              <w:rPr>
                <w:rFonts w:ascii="Times New Roman" w:eastAsia="Times New Roman" w:hAnsi="Times New Roman" w:cs="Times New Roman"/>
                <w:b/>
                <w:color w:val="000000" w:themeColor="text1"/>
                <w:lang w:eastAsia="ru-RU"/>
              </w:rPr>
            </w:pPr>
            <w:r w:rsidRPr="00A6008C">
              <w:rPr>
                <w:rFonts w:ascii="Times New Roman" w:eastAsia="Times New Roman" w:hAnsi="Times New Roman" w:cs="Times New Roman"/>
                <w:b/>
                <w:color w:val="000000" w:themeColor="text1"/>
                <w:lang w:eastAsia="ru-RU"/>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C6D76" w14:textId="77777777" w:rsidR="007D31EE" w:rsidRPr="00A6008C" w:rsidRDefault="007D31EE" w:rsidP="005873B2">
            <w:pPr>
              <w:contextualSpacing/>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color w:val="000000" w:themeColor="text1"/>
                <w:lang w:val="ru-RU" w:eastAsia="ru-RU"/>
              </w:rPr>
              <w:t xml:space="preserve">Документи, </w:t>
            </w:r>
            <w:r w:rsidRPr="00A6008C">
              <w:rPr>
                <w:rFonts w:ascii="Times New Roman" w:eastAsia="Times New Roman" w:hAnsi="Times New Roman" w:cs="Times New Roman"/>
                <w:bCs/>
                <w:color w:val="000000" w:themeColor="text1"/>
                <w:lang w:val="ru-RU" w:eastAsia="ru-RU"/>
              </w:rPr>
              <w:t xml:space="preserve">про технічні, якісні та інші характеристики предмета закупівлі та документи, які підтверджують відповідність </w:t>
            </w:r>
            <w:r w:rsidRPr="00A6008C">
              <w:rPr>
                <w:rFonts w:ascii="Times New Roman" w:eastAsia="Times New Roman" w:hAnsi="Times New Roman" w:cs="Times New Roman"/>
                <w:bCs/>
                <w:color w:val="000000" w:themeColor="text1"/>
                <w:lang w:eastAsia="ru-RU"/>
              </w:rPr>
              <w:t>предмету закупівлі</w:t>
            </w:r>
            <w:r w:rsidRPr="00A6008C">
              <w:rPr>
                <w:rFonts w:ascii="Times New Roman" w:eastAsia="Times New Roman" w:hAnsi="Times New Roman" w:cs="Times New Roman"/>
                <w:bCs/>
                <w:color w:val="000000" w:themeColor="text1"/>
                <w:lang w:val="ru-RU" w:eastAsia="ru-RU"/>
              </w:rPr>
              <w:t xml:space="preserve"> вимогам замовника </w:t>
            </w:r>
            <w:r w:rsidRPr="00A6008C">
              <w:rPr>
                <w:rFonts w:ascii="Times New Roman" w:eastAsia="Times New Roman" w:hAnsi="Times New Roman" w:cs="Times New Roman"/>
                <w:b/>
                <w:bCs/>
                <w:color w:val="000000" w:themeColor="text1"/>
                <w:lang w:val="ru-RU" w:eastAsia="ru-RU"/>
              </w:rPr>
              <w:t xml:space="preserve">(згідно </w:t>
            </w:r>
            <w:r w:rsidRPr="00A6008C">
              <w:rPr>
                <w:rFonts w:ascii="Times New Roman" w:eastAsia="Times New Roman" w:hAnsi="Times New Roman" w:cs="Times New Roman"/>
                <w:b/>
                <w:bCs/>
                <w:i/>
                <w:color w:val="000000" w:themeColor="text1"/>
                <w:lang w:val="ru-RU" w:eastAsia="ru-RU"/>
              </w:rPr>
              <w:t xml:space="preserve">Додатка </w:t>
            </w:r>
            <w:r w:rsidRPr="00A6008C">
              <w:rPr>
                <w:rFonts w:ascii="Times New Roman" w:eastAsia="Times New Roman" w:hAnsi="Times New Roman" w:cs="Times New Roman"/>
                <w:b/>
                <w:bCs/>
                <w:i/>
                <w:color w:val="000000" w:themeColor="text1"/>
                <w:lang w:eastAsia="ru-RU"/>
              </w:rPr>
              <w:t>3</w:t>
            </w:r>
            <w:r w:rsidRPr="00A6008C">
              <w:rPr>
                <w:rFonts w:ascii="Times New Roman" w:eastAsia="Times New Roman" w:hAnsi="Times New Roman" w:cs="Times New Roman"/>
                <w:b/>
                <w:bCs/>
                <w:color w:val="000000" w:themeColor="text1"/>
                <w:lang w:val="ru-RU" w:eastAsia="ru-RU"/>
              </w:rPr>
              <w:t>)</w:t>
            </w:r>
          </w:p>
        </w:tc>
      </w:tr>
      <w:tr w:rsidR="007D31EE" w:rsidRPr="00A6008C" w14:paraId="25D7E508" w14:textId="77777777" w:rsidTr="005873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EA4EE" w14:textId="77777777" w:rsidR="007D31EE" w:rsidRPr="00A6008C" w:rsidRDefault="007D31EE" w:rsidP="005873B2">
            <w:pPr>
              <w:spacing w:before="240"/>
              <w:ind w:left="-42"/>
              <w:rPr>
                <w:rFonts w:ascii="Times New Roman" w:eastAsia="Times New Roman" w:hAnsi="Times New Roman" w:cs="Times New Roman"/>
                <w:b/>
                <w:color w:val="000000" w:themeColor="text1"/>
                <w:lang w:eastAsia="ru-RU"/>
              </w:rPr>
            </w:pPr>
            <w:r w:rsidRPr="00A6008C">
              <w:rPr>
                <w:rFonts w:ascii="Times New Roman" w:eastAsia="Times New Roman" w:hAnsi="Times New Roman" w:cs="Times New Roman"/>
                <w:b/>
                <w:color w:val="000000" w:themeColor="text1"/>
                <w:lang w:eastAsia="ru-RU"/>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A20C4" w14:textId="77777777" w:rsidR="007D31EE" w:rsidRPr="00A6008C" w:rsidRDefault="007D31EE" w:rsidP="005873B2">
            <w:pPr>
              <w:contextualSpacing/>
              <w:rPr>
                <w:rFonts w:ascii="Times New Roman" w:eastAsia="Times New Roman" w:hAnsi="Times New Roman" w:cs="Times New Roman"/>
                <w:color w:val="000000" w:themeColor="text1"/>
                <w:lang w:val="ru-RU" w:eastAsia="ru-RU"/>
              </w:rPr>
            </w:pPr>
            <w:r w:rsidRPr="00A6008C">
              <w:rPr>
                <w:rFonts w:ascii="Times New Roman" w:eastAsia="Times New Roman" w:hAnsi="Times New Roman" w:cs="Times New Roman"/>
                <w:b/>
                <w:color w:val="000000" w:themeColor="text1"/>
                <w:lang w:eastAsia="ru-RU"/>
              </w:rPr>
              <w:t xml:space="preserve">Цінова пропозиція </w:t>
            </w:r>
            <w:r w:rsidRPr="00A6008C">
              <w:rPr>
                <w:rFonts w:ascii="Times New Roman" w:hAnsi="Times New Roman" w:cs="Times New Roman"/>
                <w:color w:val="000000" w:themeColor="text1"/>
                <w:lang w:eastAsia="ru-RU"/>
              </w:rPr>
              <w:t>на участь в процедурі закупівлі, відповідно до вимог зазначених</w:t>
            </w:r>
            <w:r w:rsidRPr="00A6008C">
              <w:rPr>
                <w:rFonts w:ascii="Times New Roman" w:hAnsi="Times New Roman" w:cs="Times New Roman"/>
                <w:b/>
                <w:color w:val="000000" w:themeColor="text1"/>
                <w:lang w:eastAsia="ru-RU"/>
              </w:rPr>
              <w:t xml:space="preserve"> </w:t>
            </w:r>
            <w:r w:rsidRPr="00A6008C">
              <w:rPr>
                <w:rFonts w:ascii="Times New Roman" w:hAnsi="Times New Roman" w:cs="Times New Roman"/>
                <w:color w:val="000000" w:themeColor="text1"/>
                <w:lang w:eastAsia="ru-RU"/>
              </w:rPr>
              <w:t xml:space="preserve">у </w:t>
            </w:r>
            <w:r w:rsidRPr="00A6008C">
              <w:rPr>
                <w:rFonts w:ascii="Times New Roman" w:hAnsi="Times New Roman" w:cs="Times New Roman"/>
                <w:b/>
                <w:i/>
                <w:color w:val="000000" w:themeColor="text1"/>
                <w:lang w:eastAsia="ru-RU"/>
              </w:rPr>
              <w:t xml:space="preserve">Додатку 1 </w:t>
            </w:r>
            <w:r w:rsidRPr="00A6008C">
              <w:rPr>
                <w:rFonts w:ascii="Times New Roman" w:hAnsi="Times New Roman" w:cs="Times New Roman"/>
                <w:color w:val="000000" w:themeColor="text1"/>
                <w:lang w:eastAsia="ru-RU"/>
              </w:rPr>
              <w:t>тендерної документації</w:t>
            </w:r>
          </w:p>
        </w:tc>
      </w:tr>
      <w:tr w:rsidR="007D31EE" w:rsidRPr="00A6008C" w14:paraId="2CB83142" w14:textId="77777777" w:rsidTr="005873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A37F9" w14:textId="77777777" w:rsidR="007D31EE" w:rsidRPr="00A6008C" w:rsidRDefault="007D31EE" w:rsidP="005873B2">
            <w:pPr>
              <w:spacing w:before="240"/>
              <w:ind w:left="-42"/>
              <w:rPr>
                <w:rFonts w:ascii="Times New Roman" w:eastAsia="Times New Roman" w:hAnsi="Times New Roman" w:cs="Times New Roman"/>
                <w:b/>
                <w:color w:val="000000" w:themeColor="text1"/>
                <w:lang w:eastAsia="ru-RU"/>
              </w:rPr>
            </w:pPr>
            <w:r w:rsidRPr="00A6008C">
              <w:rPr>
                <w:rFonts w:ascii="Times New Roman" w:eastAsia="Times New Roman" w:hAnsi="Times New Roman" w:cs="Times New Roman"/>
                <w:b/>
                <w:color w:val="000000" w:themeColor="text1"/>
                <w:lang w:eastAsia="ru-RU"/>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24403" w14:textId="77777777" w:rsidR="007D31EE" w:rsidRPr="00A6008C" w:rsidRDefault="007D31EE" w:rsidP="005873B2">
            <w:pPr>
              <w:spacing w:after="160" w:line="259" w:lineRule="auto"/>
              <w:rPr>
                <w:rFonts w:ascii="Times New Roman" w:hAnsi="Times New Roman" w:cs="Times New Roman"/>
                <w:color w:val="000000" w:themeColor="text1"/>
                <w:lang w:eastAsia="ru-RU"/>
              </w:rPr>
            </w:pPr>
            <w:r w:rsidRPr="00A6008C">
              <w:rPr>
                <w:rFonts w:ascii="Times New Roman" w:hAnsi="Times New Roman" w:cs="Times New Roman"/>
                <w:color w:val="000000" w:themeColor="text1"/>
                <w:lang w:eastAsia="ru-RU"/>
              </w:rPr>
              <w:t>Копію статуту або іншого установчого документу зі змінами (у разі їх наявності), (для учасника - юридичної особи)</w:t>
            </w:r>
          </w:p>
        </w:tc>
      </w:tr>
      <w:tr w:rsidR="007D31EE" w:rsidRPr="00A6008C" w14:paraId="31EF4309" w14:textId="77777777" w:rsidTr="005873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688B8" w14:textId="77777777" w:rsidR="007D31EE" w:rsidRPr="00A6008C" w:rsidRDefault="007D31EE" w:rsidP="005873B2">
            <w:pPr>
              <w:spacing w:before="240"/>
              <w:ind w:left="-42"/>
              <w:rPr>
                <w:rFonts w:ascii="Times New Roman" w:eastAsia="Times New Roman" w:hAnsi="Times New Roman" w:cs="Times New Roman"/>
                <w:b/>
                <w:color w:val="000000" w:themeColor="text1"/>
                <w:lang w:eastAsia="ru-RU"/>
              </w:rPr>
            </w:pPr>
            <w:r w:rsidRPr="00A6008C">
              <w:rPr>
                <w:rFonts w:ascii="Times New Roman" w:eastAsia="Times New Roman" w:hAnsi="Times New Roman" w:cs="Times New Roman"/>
                <w:b/>
                <w:color w:val="000000" w:themeColor="text1"/>
                <w:lang w:eastAsia="ru-RU"/>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7C937" w14:textId="77777777" w:rsidR="007D31EE" w:rsidRPr="00A6008C" w:rsidRDefault="007D31EE" w:rsidP="005873B2">
            <w:pPr>
              <w:spacing w:after="160"/>
              <w:contextualSpacing/>
              <w:jc w:val="both"/>
              <w:rPr>
                <w:rFonts w:ascii="Times New Roman" w:hAnsi="Times New Roman" w:cs="Times New Roman"/>
                <w:color w:val="000000" w:themeColor="text1"/>
                <w:lang w:eastAsia="ru-RU"/>
              </w:rPr>
            </w:pPr>
            <w:r w:rsidRPr="00A6008C">
              <w:rPr>
                <w:rFonts w:ascii="Times New Roman" w:hAnsi="Times New Roman" w:cs="Times New Roman"/>
                <w:color w:val="000000" w:themeColor="text1"/>
                <w:lang w:eastAsia="ru-RU"/>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7D31EE" w:rsidRPr="00A6008C" w14:paraId="37C10D01" w14:textId="77777777" w:rsidTr="005873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B7414" w14:textId="77777777" w:rsidR="007D31EE" w:rsidRPr="00A6008C" w:rsidRDefault="007D31EE" w:rsidP="005873B2">
            <w:pPr>
              <w:spacing w:before="240"/>
              <w:ind w:left="-42"/>
              <w:rPr>
                <w:rFonts w:ascii="Times New Roman" w:eastAsia="Times New Roman" w:hAnsi="Times New Roman" w:cs="Times New Roman"/>
                <w:b/>
                <w:color w:val="000000" w:themeColor="text1"/>
                <w:lang w:eastAsia="ru-RU"/>
              </w:rPr>
            </w:pPr>
            <w:bookmarkStart w:id="21" w:name="_Hlk165533694"/>
            <w:r w:rsidRPr="00A6008C">
              <w:rPr>
                <w:rFonts w:ascii="Times New Roman" w:eastAsia="Times New Roman" w:hAnsi="Times New Roman" w:cs="Times New Roman"/>
                <w:b/>
                <w:color w:val="000000" w:themeColor="text1"/>
                <w:lang w:eastAsia="ru-RU"/>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10BDD" w14:textId="77777777" w:rsidR="007D31EE" w:rsidRPr="00A6008C" w:rsidRDefault="007D31EE" w:rsidP="005873B2">
            <w:pPr>
              <w:contextualSpacing/>
              <w:jc w:val="both"/>
              <w:rPr>
                <w:rFonts w:ascii="Times New Roman" w:hAnsi="Times New Roman" w:cs="Times New Roman"/>
                <w:color w:val="000000" w:themeColor="text1"/>
                <w:lang w:eastAsia="ru-RU"/>
              </w:rPr>
            </w:pPr>
            <w:r w:rsidRPr="00A6008C">
              <w:rPr>
                <w:rFonts w:ascii="Times New Roman" w:hAnsi="Times New Roman" w:cs="Times New Roman"/>
                <w:color w:val="000000" w:themeColor="text1"/>
                <w:lang w:val="ru-RU" w:eastAsia="ru-RU"/>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bookmarkEnd w:id="21"/>
    </w:tbl>
    <w:p w14:paraId="4BC19792" w14:textId="77777777" w:rsidR="007D31EE" w:rsidRPr="00A6008C" w:rsidRDefault="007D31EE" w:rsidP="007D31EE">
      <w:pPr>
        <w:rPr>
          <w:rFonts w:ascii="Times New Roman" w:eastAsia="Times New Roman" w:hAnsi="Times New Roman" w:cs="Times New Roman"/>
          <w:color w:val="000000" w:themeColor="text1"/>
          <w:lang w:val="ru-RU" w:eastAsia="ru-RU"/>
        </w:rPr>
      </w:pPr>
    </w:p>
    <w:p w14:paraId="5CE08E4F" w14:textId="77777777" w:rsidR="007D31EE" w:rsidRPr="00A6008C" w:rsidRDefault="007D31EE" w:rsidP="007D31EE">
      <w:pPr>
        <w:rPr>
          <w:rFonts w:ascii="Times New Roman" w:eastAsia="Times New Roman" w:hAnsi="Times New Roman" w:cs="Times New Roman"/>
          <w:color w:val="000000" w:themeColor="text1"/>
          <w:u w:val="single"/>
          <w:lang w:val="ru-RU" w:eastAsia="ru-RU"/>
        </w:rPr>
      </w:pPr>
      <w:bookmarkStart w:id="22" w:name="_heading=h.gjdgxs" w:colFirst="0" w:colLast="0"/>
      <w:bookmarkEnd w:id="22"/>
      <w:r w:rsidRPr="00A6008C">
        <w:rPr>
          <w:rFonts w:ascii="Times New Roman" w:eastAsia="Times New Roman" w:hAnsi="Times New Roman" w:cs="Times New Roman"/>
          <w:color w:val="000000" w:themeColor="text1"/>
          <w:lang w:val="ru-RU" w:eastAsia="ru-RU"/>
        </w:rPr>
        <w:tab/>
      </w:r>
      <w:r w:rsidRPr="00A6008C">
        <w:rPr>
          <w:rFonts w:ascii="Times New Roman" w:eastAsia="Times New Roman" w:hAnsi="Times New Roman" w:cs="Times New Roman"/>
          <w:color w:val="000000" w:themeColor="text1"/>
          <w:u w:val="single"/>
          <w:lang w:val="ru-RU" w:eastAsia="ru-RU"/>
        </w:rPr>
        <w:t>Примітки:</w:t>
      </w:r>
    </w:p>
    <w:p w14:paraId="2DC05779" w14:textId="77777777" w:rsidR="007D31EE" w:rsidRPr="00A6008C" w:rsidRDefault="007D31EE" w:rsidP="007D31EE">
      <w:pPr>
        <w:rPr>
          <w:rFonts w:ascii="Times New Roman" w:eastAsia="Times New Roman" w:hAnsi="Times New Roman" w:cs="Times New Roman"/>
          <w:i/>
          <w:iCs/>
          <w:color w:val="000000" w:themeColor="text1"/>
          <w:lang w:val="ru-RU" w:eastAsia="ru-RU"/>
        </w:rPr>
      </w:pPr>
      <w:r w:rsidRPr="00A6008C">
        <w:rPr>
          <w:rFonts w:ascii="Times New Roman" w:eastAsia="Times New Roman" w:hAnsi="Times New Roman" w:cs="Times New Roman"/>
          <w:color w:val="000000" w:themeColor="text1"/>
          <w:lang w:val="ru-RU" w:eastAsia="ru-RU"/>
        </w:rPr>
        <w:t>•</w:t>
      </w:r>
      <w:r w:rsidRPr="00A6008C">
        <w:rPr>
          <w:rFonts w:ascii="Times New Roman" w:eastAsia="Times New Roman" w:hAnsi="Times New Roman" w:cs="Times New Roman"/>
          <w:color w:val="000000" w:themeColor="text1"/>
          <w:lang w:val="ru-RU" w:eastAsia="ru-RU"/>
        </w:rPr>
        <w:tab/>
      </w:r>
      <w:r w:rsidRPr="00A6008C">
        <w:rPr>
          <w:rFonts w:ascii="Times New Roman" w:eastAsia="Times New Roman" w:hAnsi="Times New Roman" w:cs="Times New Roman"/>
          <w:i/>
          <w:iCs/>
          <w:color w:val="000000" w:themeColor="text1"/>
          <w:lang w:val="ru-RU" w:eastAsia="ru-RU"/>
        </w:rPr>
        <w:t>у разі, якщо будь-який з документів не може бути наданий з причин його втрати чинності або зміни форми, назви тощо, Учасник надає інший рівнозначний документ та/або відповідний лист-роз’яснення у довільній форм</w:t>
      </w:r>
      <w:r w:rsidRPr="00A6008C">
        <w:rPr>
          <w:rFonts w:ascii="Times New Roman" w:eastAsia="Times New Roman" w:hAnsi="Times New Roman" w:cs="Times New Roman"/>
          <w:i/>
          <w:iCs/>
          <w:color w:val="000000" w:themeColor="text1"/>
          <w:lang w:eastAsia="ru-RU"/>
        </w:rPr>
        <w:t>і</w:t>
      </w:r>
      <w:r w:rsidRPr="00A6008C">
        <w:rPr>
          <w:rFonts w:ascii="Times New Roman" w:eastAsia="Times New Roman" w:hAnsi="Times New Roman" w:cs="Times New Roman"/>
          <w:i/>
          <w:iCs/>
          <w:color w:val="000000" w:themeColor="text1"/>
          <w:lang w:val="ru-RU" w:eastAsia="ru-RU"/>
        </w:rPr>
        <w:t xml:space="preserve">. </w:t>
      </w:r>
    </w:p>
    <w:p w14:paraId="46E89094" w14:textId="77777777" w:rsidR="007D31EE" w:rsidRPr="00A23ABF" w:rsidRDefault="007D31EE" w:rsidP="007D31EE">
      <w:pPr>
        <w:rPr>
          <w:rFonts w:ascii="Times New Roman" w:eastAsia="Times New Roman" w:hAnsi="Times New Roman" w:cs="Times New Roman"/>
          <w:i/>
          <w:iCs/>
          <w:color w:val="000000" w:themeColor="text1"/>
          <w:lang w:val="ru-RU" w:eastAsia="ru-RU"/>
        </w:rPr>
      </w:pPr>
      <w:r w:rsidRPr="00A6008C">
        <w:rPr>
          <w:rFonts w:ascii="Times New Roman" w:eastAsia="Times New Roman" w:hAnsi="Times New Roman" w:cs="Times New Roman"/>
          <w:i/>
          <w:iCs/>
          <w:color w:val="000000" w:themeColor="text1"/>
          <w:lang w:val="ru-RU" w:eastAsia="ru-RU"/>
        </w:rPr>
        <w:t>•</w:t>
      </w:r>
      <w:r w:rsidRPr="00A6008C">
        <w:rPr>
          <w:rFonts w:ascii="Times New Roman" w:eastAsia="Times New Roman" w:hAnsi="Times New Roman" w:cs="Times New Roman"/>
          <w:i/>
          <w:iCs/>
          <w:color w:val="000000" w:themeColor="text1"/>
          <w:lang w:val="ru-RU" w:eastAsia="ru-RU"/>
        </w:rPr>
        <w:tab/>
        <w:t xml:space="preserve">у разі якщо Учасник відповідно до чинного законодавства не зобов’язаний у своїй діяльності складати (отримувати) вказані документи або, якщо в Учасника немає можливості надати документи, які не є </w:t>
      </w:r>
      <w:r w:rsidRPr="00A6008C">
        <w:rPr>
          <w:rFonts w:ascii="Times New Roman" w:eastAsia="Times New Roman" w:hAnsi="Times New Roman" w:cs="Times New Roman"/>
          <w:i/>
          <w:iCs/>
          <w:color w:val="000000" w:themeColor="text1"/>
          <w:lang w:val="ru-RU" w:eastAsia="ru-RU"/>
        </w:rPr>
        <w:lastRenderedPageBreak/>
        <w:t>обов’язковими згідно з вимогами чинного законодавства, про це зазначається у відповідній</w:t>
      </w:r>
      <w:r w:rsidRPr="00A23ABF">
        <w:rPr>
          <w:rFonts w:ascii="Times New Roman" w:eastAsia="Times New Roman" w:hAnsi="Times New Roman" w:cs="Times New Roman"/>
          <w:i/>
          <w:iCs/>
          <w:color w:val="000000" w:themeColor="text1"/>
          <w:lang w:val="ru-RU" w:eastAsia="ru-RU"/>
        </w:rPr>
        <w:t xml:space="preserve"> довідці, що складається у довільній формі і містить посилання на відповідні норми законодавства</w:t>
      </w:r>
    </w:p>
    <w:p w14:paraId="62FF4C83" w14:textId="77777777" w:rsidR="007D31EE" w:rsidRPr="00A23ABF" w:rsidRDefault="007D31EE" w:rsidP="007D31EE">
      <w:pPr>
        <w:rPr>
          <w:rFonts w:ascii="Times New Roman" w:eastAsia="Times New Roman" w:hAnsi="Times New Roman" w:cs="Times New Roman"/>
          <w:i/>
          <w:iCs/>
          <w:color w:val="000000" w:themeColor="text1"/>
          <w:lang w:val="ru-RU" w:eastAsia="ru-RU"/>
        </w:rPr>
      </w:pPr>
      <w:r w:rsidRPr="00A23ABF">
        <w:rPr>
          <w:rFonts w:ascii="Times New Roman" w:eastAsia="Times New Roman" w:hAnsi="Times New Roman" w:cs="Times New Roman"/>
          <w:i/>
          <w:iCs/>
          <w:color w:val="000000" w:themeColor="text1"/>
          <w:lang w:val="ru-RU" w:eastAsia="ru-RU"/>
        </w:rPr>
        <w:t>•</w:t>
      </w:r>
      <w:r w:rsidRPr="00A23ABF">
        <w:rPr>
          <w:rFonts w:ascii="Times New Roman" w:eastAsia="Times New Roman" w:hAnsi="Times New Roman" w:cs="Times New Roman"/>
          <w:i/>
          <w:iCs/>
          <w:color w:val="000000" w:themeColor="text1"/>
          <w:lang w:val="ru-RU" w:eastAsia="ru-RU"/>
        </w:rPr>
        <w:tab/>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7273A1E" w14:textId="77777777" w:rsidR="007D31EE" w:rsidRPr="00A23ABF" w:rsidRDefault="007D31EE" w:rsidP="007D31EE">
      <w:pPr>
        <w:rPr>
          <w:rFonts w:ascii="Times New Roman" w:eastAsia="Times New Roman" w:hAnsi="Times New Roman" w:cs="Times New Roman"/>
          <w:i/>
          <w:iCs/>
          <w:color w:val="000000" w:themeColor="text1"/>
          <w:lang w:val="ru-RU" w:eastAsia="ru-RU"/>
        </w:rPr>
      </w:pPr>
    </w:p>
    <w:p w14:paraId="36ED8CC1" w14:textId="77777777" w:rsidR="007D31EE" w:rsidRPr="00A23ABF" w:rsidRDefault="007D31EE" w:rsidP="007D31EE">
      <w:pPr>
        <w:jc w:val="center"/>
        <w:rPr>
          <w:rFonts w:ascii="Times New Roman" w:hAnsi="Times New Roman"/>
          <w:color w:val="000000" w:themeColor="text1"/>
          <w:sz w:val="24"/>
          <w:szCs w:val="24"/>
          <w:lang w:val="ru-RU"/>
        </w:rPr>
      </w:pPr>
    </w:p>
    <w:p w14:paraId="6B03E4E1" w14:textId="77777777" w:rsidR="007D31EE" w:rsidRPr="00C12E95" w:rsidRDefault="007D31EE" w:rsidP="007D31EE">
      <w:pPr>
        <w:ind w:left="-1418"/>
        <w:jc w:val="right"/>
        <w:rPr>
          <w:rFonts w:ascii="Times New Roman" w:hAnsi="Times New Roman"/>
          <w:b/>
          <w:bCs/>
          <w:sz w:val="24"/>
          <w:szCs w:val="24"/>
          <w:lang w:eastAsia="ar-SA"/>
        </w:rPr>
      </w:pPr>
      <w:r w:rsidRPr="00A23ABF">
        <w:rPr>
          <w:rFonts w:ascii="Times New Roman" w:hAnsi="Times New Roman"/>
          <w:color w:val="000000" w:themeColor="text1"/>
          <w:sz w:val="24"/>
          <w:szCs w:val="24"/>
        </w:rPr>
        <w:br w:type="page"/>
      </w:r>
      <w:r w:rsidRPr="00C12E95">
        <w:rPr>
          <w:rFonts w:ascii="Times New Roman" w:hAnsi="Times New Roman"/>
          <w:b/>
          <w:bCs/>
          <w:sz w:val="24"/>
          <w:szCs w:val="24"/>
          <w:lang w:eastAsia="ar-SA"/>
        </w:rPr>
        <w:lastRenderedPageBreak/>
        <w:t>ДОДАТОК № 3</w:t>
      </w:r>
    </w:p>
    <w:p w14:paraId="0F706BF3" w14:textId="77777777" w:rsidR="007D31EE" w:rsidRPr="00C12E95" w:rsidRDefault="007D31EE" w:rsidP="007D31EE">
      <w:pPr>
        <w:suppressAutoHyphens/>
        <w:jc w:val="right"/>
        <w:rPr>
          <w:rFonts w:ascii="Times New Roman" w:hAnsi="Times New Roman"/>
          <w:b/>
          <w:bCs/>
          <w:sz w:val="24"/>
          <w:szCs w:val="24"/>
          <w:lang w:eastAsia="ar-SA"/>
        </w:rPr>
      </w:pPr>
      <w:r w:rsidRPr="00C12E95">
        <w:rPr>
          <w:rFonts w:ascii="Times New Roman" w:hAnsi="Times New Roman"/>
          <w:b/>
          <w:bCs/>
          <w:sz w:val="24"/>
          <w:szCs w:val="24"/>
          <w:lang w:eastAsia="ar-SA"/>
        </w:rPr>
        <w:t>до тендерної документації</w:t>
      </w:r>
    </w:p>
    <w:p w14:paraId="66EA0571" w14:textId="77777777" w:rsidR="007D31EE" w:rsidRPr="00C12E95" w:rsidRDefault="007D31EE" w:rsidP="007D31EE">
      <w:pPr>
        <w:suppressAutoHyphens/>
        <w:jc w:val="right"/>
        <w:rPr>
          <w:rFonts w:ascii="Times New Roman" w:hAnsi="Times New Roman"/>
          <w:b/>
          <w:sz w:val="24"/>
          <w:szCs w:val="24"/>
          <w:lang w:eastAsia="ar-SA"/>
        </w:rPr>
      </w:pPr>
    </w:p>
    <w:p w14:paraId="1E2C91A0" w14:textId="77777777" w:rsidR="00A6008C" w:rsidRPr="00CC6683" w:rsidRDefault="00A6008C" w:rsidP="00A6008C">
      <w:pPr>
        <w:jc w:val="center"/>
        <w:rPr>
          <w:rFonts w:ascii="Times New Roman" w:eastAsia="Times New Roman" w:hAnsi="Times New Roman" w:cs="Times New Roman"/>
          <w:b/>
          <w:smallCaps/>
          <w:sz w:val="24"/>
          <w:szCs w:val="24"/>
        </w:rPr>
      </w:pPr>
      <w:r w:rsidRPr="00CC6683">
        <w:rPr>
          <w:rFonts w:ascii="Times New Roman" w:eastAsia="Times New Roman" w:hAnsi="Times New Roman" w:cs="Times New Roman"/>
          <w:b/>
          <w:smallCaps/>
          <w:sz w:val="24"/>
          <w:szCs w:val="24"/>
        </w:rPr>
        <w:t xml:space="preserve">ІНФОРМАЦІЯ ПРО НЕОБХІДНІ ТЕХНІЧНІ, ЯКІСНІ ТА КІЛЬКІСНІ ХАРАКТЕРИСТИКИ ПРЕДМЕТА ЗАКУПІВЛІ </w:t>
      </w:r>
    </w:p>
    <w:p w14:paraId="2EDB756D" w14:textId="778B46C8" w:rsidR="00A6008C" w:rsidRPr="00BA3675" w:rsidRDefault="00A6008C" w:rsidP="00A6008C">
      <w:pPr>
        <w:jc w:val="center"/>
        <w:rPr>
          <w:rFonts w:ascii="Times New Roman" w:hAnsi="Times New Roman"/>
          <w:b/>
          <w:sz w:val="24"/>
          <w:szCs w:val="24"/>
        </w:rPr>
      </w:pPr>
      <w:r>
        <w:rPr>
          <w:rFonts w:ascii="Times New Roman" w:hAnsi="Times New Roman"/>
          <w:b/>
          <w:sz w:val="24"/>
          <w:szCs w:val="24"/>
        </w:rPr>
        <w:t>«</w:t>
      </w:r>
      <w:r w:rsidRPr="00CC6683">
        <w:rPr>
          <w:rFonts w:ascii="Times New Roman" w:hAnsi="Times New Roman"/>
          <w:b/>
          <w:sz w:val="24"/>
          <w:szCs w:val="24"/>
        </w:rPr>
        <w:t xml:space="preserve">Код </w:t>
      </w:r>
      <w:r w:rsidRPr="00780EDB">
        <w:rPr>
          <w:rFonts w:ascii="Times New Roman" w:hAnsi="Times New Roman"/>
          <w:b/>
          <w:sz w:val="24"/>
          <w:szCs w:val="24"/>
        </w:rPr>
        <w:t> ДК 021:2015:32320000-2: Телевізійне й аудіовізуальне обладнання</w:t>
      </w:r>
      <w:r>
        <w:rPr>
          <w:rFonts w:ascii="Times New Roman" w:hAnsi="Times New Roman"/>
          <w:b/>
          <w:sz w:val="24"/>
          <w:szCs w:val="24"/>
        </w:rPr>
        <w:t xml:space="preserve"> </w:t>
      </w:r>
      <w:r>
        <w:rPr>
          <w:rFonts w:ascii="Times New Roman" w:hAnsi="Times New Roman"/>
          <w:b/>
          <w:sz w:val="24"/>
          <w:szCs w:val="24"/>
        </w:rPr>
        <w:br/>
        <w:t>(</w:t>
      </w:r>
      <w:r w:rsidRPr="00A6008C">
        <w:rPr>
          <w:rFonts w:ascii="Times New Roman" w:hAnsi="Times New Roman"/>
          <w:b/>
          <w:sz w:val="24"/>
          <w:szCs w:val="24"/>
        </w:rPr>
        <w:t>Комплект мультимедійного обладнання. Тип 1</w:t>
      </w:r>
      <w:r>
        <w:rPr>
          <w:rFonts w:ascii="Times New Roman" w:hAnsi="Times New Roman"/>
          <w:b/>
          <w:sz w:val="24"/>
          <w:szCs w:val="24"/>
        </w:rPr>
        <w:t>)»</w:t>
      </w:r>
    </w:p>
    <w:p w14:paraId="3434A952" w14:textId="77777777" w:rsidR="00A6008C" w:rsidRDefault="00A6008C" w:rsidP="00A6008C">
      <w:pPr>
        <w:widowControl w:val="0"/>
        <w:ind w:left="142" w:right="299" w:firstLine="851"/>
        <w:jc w:val="both"/>
        <w:rPr>
          <w:rFonts w:ascii="Times New Roman" w:eastAsia="Times New Roman" w:hAnsi="Times New Roman" w:cs="Times New Roman"/>
          <w:b/>
          <w:i/>
          <w:sz w:val="24"/>
          <w:szCs w:val="24"/>
        </w:rPr>
      </w:pPr>
    </w:p>
    <w:p w14:paraId="635076A5" w14:textId="77777777" w:rsidR="00A6008C" w:rsidRDefault="00A6008C" w:rsidP="00A6008C">
      <w:pPr>
        <w:widowControl w:val="0"/>
        <w:ind w:left="142" w:right="299" w:firstLine="851"/>
        <w:jc w:val="both"/>
        <w:rPr>
          <w:rFonts w:ascii="Times New Roman" w:eastAsia="Times New Roman" w:hAnsi="Times New Roman" w:cs="Times New Roman"/>
          <w:b/>
          <w:i/>
          <w:sz w:val="24"/>
          <w:szCs w:val="24"/>
        </w:rPr>
      </w:pPr>
      <w:r w:rsidRPr="00CC6683">
        <w:rPr>
          <w:rFonts w:ascii="Times New Roman" w:eastAsia="Times New Roman" w:hAnsi="Times New Roman" w:cs="Times New Roman"/>
          <w:b/>
          <w:i/>
          <w:sz w:val="24"/>
          <w:szCs w:val="24"/>
        </w:rPr>
        <w:t>Інформацію про технічні, якісні та інші характеристики предмета закупівлі, учасники подають у складі пропозиції у нижченаведеному вигляді, шляхом заповнення необхідних полів:</w:t>
      </w:r>
    </w:p>
    <w:p w14:paraId="20E47933" w14:textId="77777777" w:rsidR="00A6008C" w:rsidRPr="00CC6683" w:rsidRDefault="00A6008C" w:rsidP="00A6008C">
      <w:pPr>
        <w:widowControl w:val="0"/>
        <w:ind w:left="142" w:right="299" w:firstLine="851"/>
        <w:jc w:val="both"/>
        <w:rPr>
          <w:rFonts w:ascii="Times New Roman" w:eastAsia="Times New Roman" w:hAnsi="Times New Roman" w:cs="Times New Roman"/>
          <w:b/>
          <w:i/>
          <w:sz w:val="24"/>
          <w:szCs w:val="24"/>
        </w:rPr>
      </w:pPr>
    </w:p>
    <w:p w14:paraId="780A6A86" w14:textId="77777777" w:rsidR="00A6008C" w:rsidRPr="00CC6683" w:rsidRDefault="00A6008C" w:rsidP="00A6008C">
      <w:pPr>
        <w:widowControl w:val="0"/>
        <w:tabs>
          <w:tab w:val="left" w:pos="2197"/>
          <w:tab w:val="left" w:pos="3087"/>
          <w:tab w:val="left" w:pos="4469"/>
          <w:tab w:val="left" w:pos="8191"/>
          <w:tab w:val="left" w:pos="8512"/>
          <w:tab w:val="left" w:pos="9407"/>
          <w:tab w:val="left" w:pos="10855"/>
        </w:tabs>
        <w:ind w:right="250" w:firstLine="426"/>
        <w:jc w:val="both"/>
        <w:rPr>
          <w:rFonts w:ascii="Times New Roman" w:eastAsia="Times New Roman" w:hAnsi="Times New Roman" w:cs="Times New Roman"/>
          <w:sz w:val="24"/>
          <w:szCs w:val="24"/>
        </w:rPr>
      </w:pPr>
      <w:r w:rsidRPr="00CC6683">
        <w:rPr>
          <w:rFonts w:ascii="Times New Roman" w:eastAsia="Times New Roman" w:hAnsi="Times New Roman" w:cs="Times New Roman"/>
          <w:sz w:val="24"/>
          <w:szCs w:val="24"/>
        </w:rPr>
        <w:t xml:space="preserve">Ми, </w:t>
      </w:r>
      <w:r w:rsidRPr="00CC6683">
        <w:rPr>
          <w:rFonts w:ascii="Times New Roman" w:eastAsia="Times New Roman" w:hAnsi="Times New Roman" w:cs="Times New Roman"/>
          <w:i/>
          <w:iCs/>
          <w:sz w:val="24"/>
          <w:szCs w:val="24"/>
          <w:u w:val="single"/>
        </w:rPr>
        <w:t>(назва Учасника)</w:t>
      </w:r>
      <w:r w:rsidRPr="00CC6683">
        <w:rPr>
          <w:rFonts w:ascii="Times New Roman" w:eastAsia="Times New Roman" w:hAnsi="Times New Roman" w:cs="Times New Roman"/>
          <w:sz w:val="24"/>
          <w:szCs w:val="24"/>
        </w:rPr>
        <w:t>, маємо можливість та  погоджуємося виконати вимоги Замовника та гарантуємо наступне:</w:t>
      </w:r>
    </w:p>
    <w:p w14:paraId="42A57E15" w14:textId="77777777" w:rsidR="00A6008C" w:rsidRPr="00AF0F07" w:rsidRDefault="00A6008C" w:rsidP="00A6008C">
      <w:pPr>
        <w:widowControl w:val="0"/>
        <w:numPr>
          <w:ilvl w:val="1"/>
          <w:numId w:val="24"/>
        </w:numPr>
        <w:ind w:left="0" w:right="24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CC6683">
        <w:rPr>
          <w:rFonts w:ascii="Times New Roman" w:eastAsia="Times New Roman" w:hAnsi="Times New Roman" w:cs="Times New Roman"/>
          <w:sz w:val="24"/>
          <w:szCs w:val="24"/>
        </w:rPr>
        <w:t>овар поставлятиметься власними силами та за наш рахунок, вартість нашої пропозиції враховує витрати на доставку, навантажувально - розвантажувальні роботи</w:t>
      </w:r>
      <w:r>
        <w:rPr>
          <w:rFonts w:ascii="Times New Roman" w:eastAsia="Times New Roman" w:hAnsi="Times New Roman" w:cs="Times New Roman"/>
          <w:sz w:val="24"/>
          <w:szCs w:val="24"/>
        </w:rPr>
        <w:t>, монтаж та налаштування обладнання</w:t>
      </w:r>
      <w:r w:rsidRPr="00CC6683">
        <w:rPr>
          <w:rFonts w:ascii="Times New Roman" w:eastAsia="Times New Roman" w:hAnsi="Times New Roman" w:cs="Times New Roman"/>
          <w:sz w:val="24"/>
          <w:szCs w:val="24"/>
        </w:rPr>
        <w:t>;</w:t>
      </w:r>
    </w:p>
    <w:p w14:paraId="61E2B894" w14:textId="77777777" w:rsidR="00A6008C" w:rsidRPr="00AF0F07" w:rsidRDefault="00A6008C" w:rsidP="00A6008C">
      <w:pPr>
        <w:widowControl w:val="0"/>
        <w:numPr>
          <w:ilvl w:val="1"/>
          <w:numId w:val="24"/>
        </w:numPr>
        <w:ind w:left="0" w:right="247" w:firstLine="426"/>
        <w:jc w:val="both"/>
        <w:rPr>
          <w:rFonts w:ascii="Times New Roman" w:eastAsia="Times New Roman" w:hAnsi="Times New Roman" w:cs="Times New Roman"/>
          <w:sz w:val="24"/>
          <w:szCs w:val="24"/>
        </w:rPr>
      </w:pPr>
      <w:r w:rsidRPr="00AF0F07">
        <w:rPr>
          <w:rFonts w:ascii="Times New Roman" w:eastAsia="Times New Roman" w:hAnsi="Times New Roman" w:cs="Times New Roman"/>
          <w:sz w:val="24"/>
          <w:szCs w:val="24"/>
        </w:rPr>
        <w:t>все запропоноване програмне забезпечення буде попередньо встановлене, матиме відповідну ліцензію та буде ліцензійно чистим;</w:t>
      </w:r>
    </w:p>
    <w:p w14:paraId="51CFF482" w14:textId="77777777" w:rsidR="00A6008C" w:rsidRPr="001002CA" w:rsidRDefault="00A6008C" w:rsidP="00A6008C">
      <w:pPr>
        <w:pStyle w:val="FR1"/>
        <w:numPr>
          <w:ilvl w:val="0"/>
          <w:numId w:val="15"/>
        </w:numPr>
        <w:ind w:left="284" w:firstLine="142"/>
        <w:rPr>
          <w:sz w:val="24"/>
          <w:szCs w:val="24"/>
        </w:rPr>
      </w:pPr>
      <w:r>
        <w:rPr>
          <w:sz w:val="24"/>
          <w:szCs w:val="24"/>
        </w:rPr>
        <w:t>постачання товару в повному обсязі, згідно вимог Замовника, а саме:</w:t>
      </w:r>
    </w:p>
    <w:p w14:paraId="31E40AE6" w14:textId="77777777" w:rsidR="00A6008C" w:rsidRPr="00CC6683" w:rsidRDefault="00A6008C" w:rsidP="00A6008C">
      <w:pPr>
        <w:widowControl w:val="0"/>
        <w:ind w:right="247" w:firstLine="426"/>
        <w:jc w:val="both"/>
        <w:rPr>
          <w:rFonts w:ascii="Times New Roman" w:hAnsi="Times New Roman" w:cs="Times New Roman"/>
          <w:sz w:val="24"/>
          <w:szCs w:val="24"/>
        </w:rPr>
      </w:pPr>
      <w:r>
        <w:rPr>
          <w:rFonts w:ascii="Times New Roman" w:eastAsia="Times New Roman" w:hAnsi="Times New Roman" w:cs="Times New Roman"/>
          <w:sz w:val="24"/>
          <w:szCs w:val="24"/>
        </w:rPr>
        <w:t>Т</w:t>
      </w:r>
      <w:r w:rsidRPr="00CC6683">
        <w:rPr>
          <w:rFonts w:ascii="Times New Roman" w:eastAsia="Times New Roman" w:hAnsi="Times New Roman" w:cs="Times New Roman"/>
          <w:sz w:val="24"/>
          <w:szCs w:val="24"/>
        </w:rPr>
        <w:t>овар відповідає вимогам, визначеним Замовником, що підтверджується вказаними нами конкретними характеристиками запропонованого Товару:</w:t>
      </w:r>
    </w:p>
    <w:p w14:paraId="1482F412" w14:textId="77777777" w:rsidR="00A6008C" w:rsidRPr="00A50F1C" w:rsidRDefault="00A6008C" w:rsidP="00A6008C">
      <w:pPr>
        <w:widowControl w:val="0"/>
        <w:jc w:val="center"/>
        <w:rPr>
          <w:rFonts w:ascii="Times New Roman" w:eastAsia="Times New Roman" w:hAnsi="Times New Roman" w:cs="Times New Roman"/>
          <w:b/>
          <w:smallCaps/>
          <w:sz w:val="24"/>
          <w:szCs w:val="24"/>
          <w:lang w:val="ru-RU"/>
        </w:rPr>
      </w:pPr>
      <w:r>
        <w:rPr>
          <w:rFonts w:ascii="Times New Roman" w:hAnsi="Times New Roman"/>
          <w:b/>
          <w:sz w:val="24"/>
          <w:szCs w:val="24"/>
        </w:rPr>
        <w:tab/>
      </w:r>
    </w:p>
    <w:tbl>
      <w:tblPr>
        <w:tblStyle w:val="StGen0"/>
        <w:tblW w:w="102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4111"/>
        <w:gridCol w:w="3373"/>
        <w:gridCol w:w="850"/>
      </w:tblGrid>
      <w:tr w:rsidR="00A6008C" w:rsidRPr="00C62F74" w14:paraId="5C2B4A5E" w14:textId="77777777" w:rsidTr="005A1F6E">
        <w:tc>
          <w:tcPr>
            <w:tcW w:w="1872" w:type="dxa"/>
            <w:tcBorders>
              <w:top w:val="single" w:sz="4" w:space="0" w:color="000000"/>
              <w:left w:val="single" w:sz="4" w:space="0" w:color="000000"/>
              <w:bottom w:val="single" w:sz="4" w:space="0" w:color="000000"/>
              <w:right w:val="single" w:sz="4" w:space="0" w:color="000000"/>
            </w:tcBorders>
            <w:vAlign w:val="center"/>
          </w:tcPr>
          <w:p w14:paraId="7EDA1A32" w14:textId="77777777" w:rsidR="00A6008C" w:rsidRPr="00C62F74" w:rsidRDefault="00A6008C" w:rsidP="005A1F6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160" w:line="259" w:lineRule="auto"/>
              <w:jc w:val="center"/>
              <w:rPr>
                <w:rFonts w:ascii="Times New Roman" w:eastAsia="Times New Roman" w:hAnsi="Times New Roman" w:cs="Times New Roman"/>
                <w:b/>
                <w:color w:val="000000"/>
                <w:sz w:val="24"/>
                <w:szCs w:val="24"/>
              </w:rPr>
            </w:pPr>
            <w:r w:rsidRPr="00C62F74">
              <w:rPr>
                <w:rFonts w:ascii="Times New Roman" w:eastAsia="Times New Roman" w:hAnsi="Times New Roman" w:cs="Times New Roman"/>
                <w:b/>
                <w:color w:val="000000"/>
                <w:sz w:val="24"/>
                <w:szCs w:val="24"/>
              </w:rPr>
              <w:t>Назва Товару</w:t>
            </w:r>
          </w:p>
        </w:tc>
        <w:tc>
          <w:tcPr>
            <w:tcW w:w="4111" w:type="dxa"/>
            <w:tcBorders>
              <w:top w:val="single" w:sz="4" w:space="0" w:color="000000"/>
              <w:left w:val="single" w:sz="4" w:space="0" w:color="000000"/>
              <w:bottom w:val="single" w:sz="4" w:space="0" w:color="000000"/>
              <w:right w:val="single" w:sz="4" w:space="0" w:color="000000"/>
            </w:tcBorders>
            <w:vAlign w:val="center"/>
          </w:tcPr>
          <w:p w14:paraId="102BF132" w14:textId="77777777" w:rsidR="00A6008C" w:rsidRPr="00C62F74" w:rsidRDefault="00A6008C" w:rsidP="005A1F6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160" w:line="259" w:lineRule="auto"/>
              <w:ind w:right="49"/>
              <w:jc w:val="center"/>
              <w:rPr>
                <w:rFonts w:ascii="Times New Roman" w:eastAsia="Times New Roman" w:hAnsi="Times New Roman" w:cs="Times New Roman"/>
                <w:b/>
                <w:color w:val="000000"/>
                <w:sz w:val="24"/>
                <w:szCs w:val="24"/>
              </w:rPr>
            </w:pPr>
            <w:r w:rsidRPr="00C62F74">
              <w:rPr>
                <w:rFonts w:ascii="Times New Roman" w:eastAsia="Times New Roman" w:hAnsi="Times New Roman" w:cs="Times New Roman"/>
                <w:b/>
                <w:color w:val="000000"/>
                <w:sz w:val="24"/>
                <w:szCs w:val="24"/>
              </w:rPr>
              <w:t>Технічні, якісні характеристики Товару, що встановлюються Замовником</w:t>
            </w:r>
          </w:p>
        </w:tc>
        <w:tc>
          <w:tcPr>
            <w:tcW w:w="3373" w:type="dxa"/>
            <w:tcBorders>
              <w:top w:val="single" w:sz="4" w:space="0" w:color="000000"/>
              <w:left w:val="single" w:sz="4" w:space="0" w:color="000000"/>
              <w:bottom w:val="single" w:sz="4" w:space="0" w:color="000000"/>
              <w:right w:val="single" w:sz="4" w:space="0" w:color="000000"/>
            </w:tcBorders>
            <w:vAlign w:val="center"/>
          </w:tcPr>
          <w:p w14:paraId="00D0B68D" w14:textId="77777777" w:rsidR="00A6008C" w:rsidRPr="00C62F74" w:rsidRDefault="00A6008C" w:rsidP="005A1F6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line="259" w:lineRule="auto"/>
              <w:ind w:right="49"/>
              <w:jc w:val="center"/>
              <w:rPr>
                <w:rFonts w:ascii="Times New Roman" w:eastAsia="Times New Roman" w:hAnsi="Times New Roman" w:cs="Times New Roman"/>
                <w:b/>
                <w:color w:val="000000"/>
                <w:sz w:val="24"/>
                <w:szCs w:val="24"/>
              </w:rPr>
            </w:pPr>
            <w:r w:rsidRPr="00C62F74">
              <w:rPr>
                <w:rFonts w:ascii="Times New Roman" w:eastAsia="Times New Roman" w:hAnsi="Times New Roman" w:cs="Times New Roman"/>
                <w:b/>
                <w:color w:val="000000"/>
                <w:sz w:val="24"/>
                <w:szCs w:val="24"/>
              </w:rPr>
              <w:t xml:space="preserve">Технічні, якісні характеристики Товару, що пропонуються учасником </w:t>
            </w:r>
          </w:p>
          <w:p w14:paraId="61F7F937" w14:textId="77777777" w:rsidR="00A6008C" w:rsidRPr="00C62F74" w:rsidRDefault="00A6008C" w:rsidP="005A1F6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160" w:line="259" w:lineRule="auto"/>
              <w:ind w:right="49"/>
              <w:jc w:val="center"/>
              <w:rPr>
                <w:rFonts w:ascii="Times New Roman" w:eastAsia="Times New Roman" w:hAnsi="Times New Roman" w:cs="Times New Roman"/>
                <w:b/>
                <w:color w:val="000000"/>
                <w:sz w:val="24"/>
                <w:szCs w:val="24"/>
              </w:rPr>
            </w:pPr>
            <w:r w:rsidRPr="00C62F74">
              <w:rPr>
                <w:rFonts w:ascii="Times New Roman" w:eastAsia="Times New Roman" w:hAnsi="Times New Roman" w:cs="Times New Roman"/>
                <w:i/>
                <w:color w:val="000000"/>
                <w:sz w:val="24"/>
                <w:szCs w:val="24"/>
              </w:rPr>
              <w:t>(Учасник зазначає конкретні характеристики, величини, значення, показники запропонованого Товару, що мають відповідати (або бути кращими), встановленим Замовником)</w:t>
            </w:r>
          </w:p>
        </w:tc>
        <w:tc>
          <w:tcPr>
            <w:tcW w:w="850" w:type="dxa"/>
            <w:tcBorders>
              <w:top w:val="single" w:sz="4" w:space="0" w:color="000000"/>
              <w:left w:val="single" w:sz="4" w:space="0" w:color="000000"/>
              <w:bottom w:val="single" w:sz="4" w:space="0" w:color="000000"/>
              <w:right w:val="single" w:sz="4" w:space="0" w:color="000000"/>
            </w:tcBorders>
            <w:vAlign w:val="center"/>
          </w:tcPr>
          <w:p w14:paraId="0120A374" w14:textId="77777777" w:rsidR="00A6008C" w:rsidRPr="00C62F74" w:rsidRDefault="00A6008C" w:rsidP="005A1F6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160" w:line="259" w:lineRule="auto"/>
              <w:ind w:right="49"/>
              <w:jc w:val="center"/>
              <w:rPr>
                <w:rFonts w:ascii="Times New Roman" w:eastAsia="Times New Roman" w:hAnsi="Times New Roman" w:cs="Times New Roman"/>
                <w:b/>
                <w:color w:val="000000"/>
                <w:sz w:val="24"/>
                <w:szCs w:val="24"/>
              </w:rPr>
            </w:pPr>
            <w:r w:rsidRPr="00C62F74">
              <w:rPr>
                <w:rFonts w:ascii="Times New Roman" w:eastAsia="Times New Roman" w:hAnsi="Times New Roman" w:cs="Times New Roman"/>
                <w:b/>
                <w:color w:val="000000"/>
                <w:sz w:val="24"/>
                <w:szCs w:val="24"/>
              </w:rPr>
              <w:t>К-ть</w:t>
            </w:r>
          </w:p>
        </w:tc>
      </w:tr>
      <w:tr w:rsidR="00A6008C" w:rsidRPr="00C62F74" w14:paraId="26855AD5" w14:textId="77777777" w:rsidTr="005A1F6E">
        <w:tc>
          <w:tcPr>
            <w:tcW w:w="1872" w:type="dxa"/>
            <w:tcBorders>
              <w:top w:val="single" w:sz="4" w:space="0" w:color="000000"/>
              <w:left w:val="single" w:sz="4" w:space="0" w:color="000000"/>
              <w:bottom w:val="single" w:sz="4" w:space="0" w:color="000000"/>
              <w:right w:val="single" w:sz="4" w:space="0" w:color="000000"/>
            </w:tcBorders>
            <w:vAlign w:val="center"/>
          </w:tcPr>
          <w:p w14:paraId="03D0DEF5" w14:textId="41D02C9F" w:rsidR="00A6008C" w:rsidRPr="00C62F74" w:rsidRDefault="00A6008C" w:rsidP="00A6008C">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shd w:val="clear" w:color="auto" w:fill="FFFFFF"/>
              </w:rPr>
            </w:pPr>
            <w:r w:rsidRPr="00A6008C">
              <w:rPr>
                <w:rFonts w:ascii="Times New Roman" w:hAnsi="Times New Roman" w:cs="Times New Roman"/>
                <w:sz w:val="24"/>
                <w:szCs w:val="24"/>
                <w:shd w:val="clear" w:color="auto" w:fill="FFFFFF"/>
              </w:rPr>
              <w:t>Комплект мультимедійного обладнання. Тип 1</w:t>
            </w:r>
          </w:p>
        </w:tc>
        <w:tc>
          <w:tcPr>
            <w:tcW w:w="4111" w:type="dxa"/>
            <w:tcBorders>
              <w:top w:val="single" w:sz="4" w:space="0" w:color="000000"/>
              <w:left w:val="single" w:sz="4" w:space="0" w:color="000000"/>
              <w:bottom w:val="single" w:sz="4" w:space="0" w:color="000000"/>
              <w:right w:val="single" w:sz="4" w:space="0" w:color="000000"/>
            </w:tcBorders>
          </w:tcPr>
          <w:p w14:paraId="7F05FDAB" w14:textId="2421B557" w:rsidR="00A6008C" w:rsidRPr="00140FBF" w:rsidRDefault="00B01CC9" w:rsidP="005A1F6E">
            <w:pPr>
              <w:jc w:val="both"/>
              <w:rPr>
                <w:rFonts w:ascii="Times New Roman" w:hAnsi="Times New Roman" w:cs="Times New Roman"/>
                <w:sz w:val="24"/>
                <w:szCs w:val="24"/>
                <w:shd w:val="clear" w:color="auto" w:fill="FFFFFF"/>
              </w:rPr>
            </w:pPr>
            <w:r w:rsidRPr="00B01CC9">
              <w:rPr>
                <w:rFonts w:ascii="Times New Roman" w:hAnsi="Times New Roman" w:cs="Times New Roman"/>
                <w:b/>
                <w:sz w:val="24"/>
                <w:szCs w:val="24"/>
                <w:shd w:val="clear" w:color="auto" w:fill="FFFFFF"/>
              </w:rPr>
              <w:t xml:space="preserve">Інтерактивна дошка - </w:t>
            </w:r>
            <w:r w:rsidR="00DF70B2" w:rsidRPr="00B01CC9">
              <w:rPr>
                <w:rFonts w:ascii="Times New Roman" w:hAnsi="Times New Roman" w:cs="Times New Roman"/>
                <w:b/>
                <w:sz w:val="24"/>
                <w:szCs w:val="24"/>
                <w:shd w:val="clear" w:color="auto" w:fill="FFFFFF"/>
              </w:rPr>
              <w:t>1 шт:</w:t>
            </w:r>
            <w:r w:rsidR="00A6008C" w:rsidRPr="00B01CC9">
              <w:rPr>
                <w:rFonts w:ascii="Times New Roman" w:hAnsi="Times New Roman" w:cs="Times New Roman"/>
                <w:b/>
                <w:sz w:val="24"/>
                <w:szCs w:val="24"/>
                <w:shd w:val="clear" w:color="auto" w:fill="FFFFFF"/>
              </w:rPr>
              <w:t xml:space="preserve"> </w:t>
            </w:r>
            <w:r w:rsidR="00A6008C" w:rsidRPr="00C62F74">
              <w:rPr>
                <w:rFonts w:ascii="Times New Roman" w:hAnsi="Times New Roman" w:cs="Times New Roman"/>
                <w:sz w:val="24"/>
                <w:szCs w:val="24"/>
                <w:shd w:val="clear" w:color="auto" w:fill="FFFFFF"/>
              </w:rPr>
              <w:t>дошка прямої проекції з можливістю настінного кріплення; робоча поверхня білого кольору, тверда, зі спеціальним антиблисковим покриттям, стійким до ушкоджень, розрахована, зокрема, для письма на ній маркерами на водній основі; діагональ</w:t>
            </w:r>
            <w:r w:rsidR="00A6008C">
              <w:rPr>
                <w:rFonts w:ascii="Times New Roman" w:hAnsi="Times New Roman" w:cs="Times New Roman"/>
                <w:sz w:val="24"/>
                <w:szCs w:val="24"/>
                <w:shd w:val="clear" w:color="auto" w:fill="FFFFFF"/>
              </w:rPr>
              <w:t xml:space="preserve"> не менше</w:t>
            </w:r>
            <w:r w:rsidR="00A6008C" w:rsidRPr="00C62F74">
              <w:rPr>
                <w:rFonts w:ascii="Times New Roman" w:hAnsi="Times New Roman" w:cs="Times New Roman"/>
                <w:sz w:val="24"/>
                <w:szCs w:val="24"/>
                <w:shd w:val="clear" w:color="auto" w:fill="FFFFFF"/>
              </w:rPr>
              <w:t xml:space="preserve"> 85</w:t>
            </w:r>
            <w:r w:rsidR="00A6008C" w:rsidRPr="00C62F74">
              <w:rPr>
                <w:rFonts w:ascii="Times New Roman" w:hAnsi="Times New Roman" w:cs="Times New Roman"/>
                <w:sz w:val="24"/>
                <w:szCs w:val="24"/>
              </w:rPr>
              <w:t>″</w:t>
            </w:r>
            <w:r w:rsidR="00A6008C" w:rsidRPr="00C62F74">
              <w:rPr>
                <w:rFonts w:ascii="Times New Roman" w:hAnsi="Times New Roman" w:cs="Times New Roman"/>
                <w:sz w:val="24"/>
                <w:szCs w:val="24"/>
                <w:shd w:val="clear" w:color="auto" w:fill="FFFFFF"/>
              </w:rPr>
              <w:t>. Розмір та аспектне співвідношення робочої поверхні дошки має збігатися з розміром та аспектним співвідношенням проекційного зображення проєктора; дошка повинна забезпечувати можливість управління контентом безпосередньо за допомогою дотиків пальців руки або стилуса/маркера; наявність неактивних маркерів не менше -</w:t>
            </w:r>
            <w:r w:rsidR="00A6008C">
              <w:rPr>
                <w:rFonts w:ascii="Times New Roman" w:hAnsi="Times New Roman" w:cs="Times New Roman"/>
                <w:sz w:val="24"/>
                <w:szCs w:val="24"/>
                <w:shd w:val="clear" w:color="auto" w:fill="FFFFFF"/>
              </w:rPr>
              <w:t xml:space="preserve"> 2</w:t>
            </w:r>
            <w:r w:rsidR="00A6008C" w:rsidRPr="00C62F74">
              <w:rPr>
                <w:rFonts w:ascii="Times New Roman" w:hAnsi="Times New Roman" w:cs="Times New Roman"/>
                <w:sz w:val="24"/>
                <w:szCs w:val="24"/>
                <w:shd w:val="clear" w:color="auto" w:fill="FFFFFF"/>
              </w:rPr>
              <w:t xml:space="preserve"> шт., гарантія на дошку не менше 3 років </w:t>
            </w:r>
            <w:r w:rsidR="00A6008C" w:rsidRPr="00C81652">
              <w:rPr>
                <w:rFonts w:ascii="Times New Roman" w:hAnsi="Times New Roman" w:cs="Times New Roman"/>
                <w:b/>
                <w:sz w:val="24"/>
                <w:szCs w:val="24"/>
                <w:shd w:val="clear" w:color="auto" w:fill="FFFFFF"/>
              </w:rPr>
              <w:lastRenderedPageBreak/>
              <w:t xml:space="preserve">Мультимедійний проектор </w:t>
            </w:r>
            <w:r w:rsidRPr="00C81652">
              <w:rPr>
                <w:rFonts w:ascii="Times New Roman" w:hAnsi="Times New Roman" w:cs="Times New Roman"/>
                <w:b/>
                <w:sz w:val="24"/>
                <w:szCs w:val="24"/>
                <w:shd w:val="clear" w:color="auto" w:fill="FFFFFF"/>
              </w:rPr>
              <w:t>з короткофокусним об’єктивом</w:t>
            </w:r>
            <w:r w:rsidR="00C81652" w:rsidRPr="00C81652">
              <w:rPr>
                <w:rFonts w:ascii="Times New Roman" w:hAnsi="Times New Roman" w:cs="Times New Roman"/>
                <w:b/>
                <w:sz w:val="24"/>
                <w:szCs w:val="24"/>
                <w:shd w:val="clear" w:color="auto" w:fill="FFFFFF"/>
              </w:rPr>
              <w:t>-</w:t>
            </w:r>
            <w:r w:rsidR="00DF70B2" w:rsidRPr="00C81652">
              <w:rPr>
                <w:rFonts w:ascii="Times New Roman" w:hAnsi="Times New Roman" w:cs="Times New Roman"/>
                <w:b/>
                <w:sz w:val="24"/>
                <w:szCs w:val="24"/>
                <w:shd w:val="clear" w:color="auto" w:fill="FFFFFF"/>
              </w:rPr>
              <w:t>1шт</w:t>
            </w:r>
            <w:r w:rsidRPr="00C81652">
              <w:rPr>
                <w:rFonts w:ascii="Times New Roman" w:hAnsi="Times New Roman" w:cs="Times New Roman"/>
                <w:b/>
                <w:sz w:val="24"/>
                <w:szCs w:val="24"/>
                <w:shd w:val="clear" w:color="auto" w:fill="FFFFFF"/>
              </w:rPr>
              <w:t>:</w:t>
            </w:r>
            <w:r w:rsidR="00A6008C">
              <w:rPr>
                <w:rFonts w:ascii="Times New Roman" w:hAnsi="Times New Roman" w:cs="Times New Roman"/>
                <w:sz w:val="24"/>
                <w:szCs w:val="24"/>
                <w:shd w:val="clear" w:color="auto" w:fill="FFFFFF"/>
              </w:rPr>
              <w:t xml:space="preserve"> </w:t>
            </w:r>
            <w:r w:rsidR="00A6008C" w:rsidRPr="00140FBF">
              <w:rPr>
                <w:rFonts w:ascii="Times New Roman" w:hAnsi="Times New Roman" w:cs="Times New Roman"/>
                <w:sz w:val="24"/>
                <w:szCs w:val="24"/>
                <w:shd w:val="clear" w:color="auto" w:fill="FFFFFF"/>
              </w:rPr>
              <w:t>світловий потік</w:t>
            </w:r>
            <w:r w:rsidR="00A6008C">
              <w:rPr>
                <w:rFonts w:ascii="Times New Roman" w:hAnsi="Times New Roman" w:cs="Times New Roman"/>
                <w:sz w:val="24"/>
                <w:szCs w:val="24"/>
                <w:shd w:val="clear" w:color="auto" w:fill="FFFFFF"/>
              </w:rPr>
              <w:t xml:space="preserve"> не менше</w:t>
            </w:r>
            <w:r w:rsidR="00A6008C" w:rsidRPr="00140FBF">
              <w:rPr>
                <w:rFonts w:ascii="Times New Roman" w:hAnsi="Times New Roman" w:cs="Times New Roman"/>
                <w:sz w:val="24"/>
                <w:szCs w:val="24"/>
                <w:shd w:val="clear" w:color="auto" w:fill="FFFFFF"/>
              </w:rPr>
              <w:t xml:space="preserve"> 3000 ANSI люменів;</w:t>
            </w:r>
            <w:r w:rsidR="00A6008C">
              <w:rPr>
                <w:rFonts w:ascii="Times New Roman" w:hAnsi="Times New Roman" w:cs="Times New Roman"/>
                <w:sz w:val="24"/>
                <w:szCs w:val="24"/>
                <w:shd w:val="clear" w:color="auto" w:fill="FFFFFF"/>
              </w:rPr>
              <w:t xml:space="preserve"> </w:t>
            </w:r>
            <w:r w:rsidR="00A6008C" w:rsidRPr="00140FBF">
              <w:rPr>
                <w:rFonts w:ascii="Times New Roman" w:hAnsi="Times New Roman" w:cs="Times New Roman"/>
                <w:sz w:val="24"/>
                <w:szCs w:val="24"/>
                <w:shd w:val="clear" w:color="auto" w:fill="FFFFFF"/>
              </w:rPr>
              <w:t>роздільна здатність проектора</w:t>
            </w:r>
            <w:r w:rsidR="00A6008C">
              <w:rPr>
                <w:rFonts w:ascii="Times New Roman" w:hAnsi="Times New Roman" w:cs="Times New Roman"/>
                <w:sz w:val="24"/>
                <w:szCs w:val="24"/>
                <w:shd w:val="clear" w:color="auto" w:fill="FFFFFF"/>
              </w:rPr>
              <w:t xml:space="preserve"> не менше</w:t>
            </w:r>
            <w:r w:rsidR="00A6008C" w:rsidRPr="00140FBF">
              <w:rPr>
                <w:rFonts w:ascii="Times New Roman" w:hAnsi="Times New Roman" w:cs="Times New Roman"/>
                <w:sz w:val="24"/>
                <w:szCs w:val="24"/>
                <w:shd w:val="clear" w:color="auto" w:fill="FFFFFF"/>
              </w:rPr>
              <w:t xml:space="preserve"> WXGA, 1280 × 800 пікселів;</w:t>
            </w:r>
            <w:r w:rsidR="00A6008C">
              <w:rPr>
                <w:rFonts w:ascii="Times New Roman" w:hAnsi="Times New Roman" w:cs="Times New Roman"/>
                <w:sz w:val="24"/>
                <w:szCs w:val="24"/>
                <w:shd w:val="clear" w:color="auto" w:fill="FFFFFF"/>
              </w:rPr>
              <w:t xml:space="preserve"> </w:t>
            </w:r>
            <w:r w:rsidR="00A6008C" w:rsidRPr="009F3E98">
              <w:rPr>
                <w:rFonts w:ascii="Times New Roman" w:hAnsi="Times New Roman" w:cs="Times New Roman"/>
                <w:sz w:val="24"/>
                <w:szCs w:val="24"/>
                <w:shd w:val="clear" w:color="auto" w:fill="FFFFFF"/>
              </w:rPr>
              <w:t xml:space="preserve">коефіцієнт контрастності: не менше </w:t>
            </w:r>
            <w:r w:rsidR="00A6008C">
              <w:rPr>
                <w:rFonts w:ascii="Times New Roman" w:hAnsi="Times New Roman" w:cs="Times New Roman"/>
                <w:sz w:val="24"/>
                <w:szCs w:val="24"/>
                <w:shd w:val="clear" w:color="auto" w:fill="FFFFFF"/>
              </w:rPr>
              <w:t>25</w:t>
            </w:r>
            <w:r w:rsidR="00A6008C" w:rsidRPr="009F3E98">
              <w:rPr>
                <w:rFonts w:ascii="Times New Roman" w:hAnsi="Times New Roman" w:cs="Times New Roman"/>
                <w:sz w:val="24"/>
                <w:szCs w:val="24"/>
                <w:shd w:val="clear" w:color="auto" w:fill="FFFFFF"/>
              </w:rPr>
              <w:t>00000:1,</w:t>
            </w:r>
          </w:p>
          <w:p w14:paraId="23E190D1" w14:textId="77777777" w:rsidR="00A6008C" w:rsidRDefault="00A6008C" w:rsidP="005A1F6E">
            <w:pPr>
              <w:jc w:val="both"/>
              <w:rPr>
                <w:rFonts w:ascii="Times New Roman" w:hAnsi="Times New Roman" w:cs="Times New Roman"/>
                <w:sz w:val="24"/>
                <w:szCs w:val="24"/>
                <w:shd w:val="clear" w:color="auto" w:fill="FFFFFF"/>
              </w:rPr>
            </w:pPr>
            <w:r w:rsidRPr="00140FBF">
              <w:rPr>
                <w:rFonts w:ascii="Times New Roman" w:hAnsi="Times New Roman" w:cs="Times New Roman"/>
                <w:sz w:val="24"/>
                <w:szCs w:val="24"/>
                <w:shd w:val="clear" w:color="auto" w:fill="FFFFFF"/>
              </w:rPr>
              <w:t xml:space="preserve">ресурс роботи лампи </w:t>
            </w:r>
            <w:r>
              <w:rPr>
                <w:rFonts w:ascii="Times New Roman" w:hAnsi="Times New Roman" w:cs="Times New Roman"/>
                <w:sz w:val="24"/>
                <w:szCs w:val="24"/>
                <w:shd w:val="clear" w:color="auto" w:fill="FFFFFF"/>
              </w:rPr>
              <w:t>не менше 2</w:t>
            </w:r>
            <w:r w:rsidRPr="00140FBF">
              <w:rPr>
                <w:rFonts w:ascii="Times New Roman" w:hAnsi="Times New Roman" w:cs="Times New Roman"/>
                <w:sz w:val="24"/>
                <w:szCs w:val="24"/>
                <w:shd w:val="clear" w:color="auto" w:fill="FFFFFF"/>
              </w:rPr>
              <w:t>0 000 годин у стандартному режимі;</w:t>
            </w:r>
            <w:r>
              <w:rPr>
                <w:rFonts w:ascii="Times New Roman" w:hAnsi="Times New Roman" w:cs="Times New Roman"/>
                <w:sz w:val="24"/>
                <w:szCs w:val="24"/>
                <w:shd w:val="clear" w:color="auto" w:fill="FFFFFF"/>
              </w:rPr>
              <w:t xml:space="preserve"> </w:t>
            </w:r>
            <w:r w:rsidRPr="00140FBF">
              <w:rPr>
                <w:rFonts w:ascii="Times New Roman" w:hAnsi="Times New Roman" w:cs="Times New Roman"/>
                <w:sz w:val="24"/>
                <w:szCs w:val="24"/>
                <w:shd w:val="clear" w:color="auto" w:fill="FFFFFF"/>
              </w:rPr>
              <w:t>інтерфейси: 1 х HDMI; 1 х USB Type A; 1 х LAN (RJ45);</w:t>
            </w:r>
            <w:r>
              <w:rPr>
                <w:rFonts w:ascii="Times New Roman" w:hAnsi="Times New Roman" w:cs="Times New Roman"/>
                <w:sz w:val="24"/>
                <w:szCs w:val="24"/>
                <w:shd w:val="clear" w:color="auto" w:fill="FFFFFF"/>
              </w:rPr>
              <w:t xml:space="preserve"> </w:t>
            </w:r>
            <w:r w:rsidRPr="00140FBF">
              <w:rPr>
                <w:rFonts w:ascii="Times New Roman" w:hAnsi="Times New Roman" w:cs="Times New Roman"/>
                <w:sz w:val="24"/>
                <w:szCs w:val="24"/>
                <w:shd w:val="clear" w:color="auto" w:fill="FFFFFF"/>
              </w:rPr>
              <w:t>відстань від об’єктива проектора до площини проекції 1 м.</w:t>
            </w:r>
            <w:r w:rsidRPr="00C62F74">
              <w:rPr>
                <w:rFonts w:ascii="Times New Roman" w:hAnsi="Times New Roman" w:cs="Times New Roman"/>
                <w:sz w:val="24"/>
                <w:szCs w:val="24"/>
                <w:shd w:val="clear" w:color="auto" w:fill="FFFFFF"/>
              </w:rPr>
              <w:t xml:space="preserve"> Акустична система </w:t>
            </w:r>
            <w:r>
              <w:rPr>
                <w:rFonts w:ascii="Times New Roman" w:hAnsi="Times New Roman" w:cs="Times New Roman"/>
                <w:sz w:val="24"/>
                <w:szCs w:val="24"/>
                <w:shd w:val="clear" w:color="auto" w:fill="FFFFFF"/>
              </w:rPr>
              <w:t xml:space="preserve">зовнішня або </w:t>
            </w:r>
            <w:r w:rsidRPr="00C62F74">
              <w:rPr>
                <w:rFonts w:ascii="Times New Roman" w:hAnsi="Times New Roman" w:cs="Times New Roman"/>
                <w:sz w:val="24"/>
                <w:szCs w:val="24"/>
                <w:shd w:val="clear" w:color="auto" w:fill="FFFFFF"/>
              </w:rPr>
              <w:t xml:space="preserve">вбудована в проєктор: потужність не менше ніж </w:t>
            </w:r>
            <w:r>
              <w:rPr>
                <w:rFonts w:ascii="Times New Roman" w:hAnsi="Times New Roman" w:cs="Times New Roman"/>
                <w:sz w:val="24"/>
                <w:szCs w:val="24"/>
                <w:shd w:val="clear" w:color="auto" w:fill="FFFFFF"/>
              </w:rPr>
              <w:t>10</w:t>
            </w:r>
            <w:r w:rsidRPr="00C62F74">
              <w:rPr>
                <w:rFonts w:ascii="Times New Roman" w:hAnsi="Times New Roman" w:cs="Times New Roman"/>
                <w:sz w:val="24"/>
                <w:szCs w:val="24"/>
                <w:shd w:val="clear" w:color="auto" w:fill="FFFFFF"/>
              </w:rPr>
              <w:t xml:space="preserve"> Вт.</w:t>
            </w:r>
            <w:r w:rsidRPr="00140FBF">
              <w:rPr>
                <w:rFonts w:ascii="Times New Roman" w:hAnsi="Times New Roman" w:cs="Times New Roman"/>
                <w:sz w:val="24"/>
                <w:szCs w:val="24"/>
                <w:shd w:val="clear" w:color="auto" w:fill="FFFFFF"/>
              </w:rPr>
              <w:t xml:space="preserve"> Гарантія на мультимедійний проектор </w:t>
            </w:r>
            <w:r>
              <w:rPr>
                <w:rFonts w:ascii="Times New Roman" w:hAnsi="Times New Roman" w:cs="Times New Roman"/>
                <w:sz w:val="24"/>
                <w:szCs w:val="24"/>
                <w:shd w:val="clear" w:color="auto" w:fill="FFFFFF"/>
              </w:rPr>
              <w:t>не менше</w:t>
            </w:r>
            <w:r w:rsidRPr="00140FB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3 років</w:t>
            </w:r>
            <w:r w:rsidRPr="00140FBF">
              <w:rPr>
                <w:rFonts w:ascii="Times New Roman" w:hAnsi="Times New Roman" w:cs="Times New Roman"/>
                <w:sz w:val="24"/>
                <w:szCs w:val="24"/>
                <w:shd w:val="clear" w:color="auto" w:fill="FFFFFF"/>
              </w:rPr>
              <w:t>.</w:t>
            </w:r>
          </w:p>
          <w:p w14:paraId="1F7D79F8" w14:textId="2270232F" w:rsidR="00A6008C" w:rsidRPr="00140FBF" w:rsidRDefault="00A6008C" w:rsidP="005A1F6E">
            <w:pPr>
              <w:jc w:val="both"/>
              <w:rPr>
                <w:rFonts w:ascii="Times New Roman" w:hAnsi="Times New Roman" w:cs="Times New Roman"/>
                <w:sz w:val="24"/>
                <w:szCs w:val="24"/>
                <w:shd w:val="clear" w:color="auto" w:fill="FFFFFF"/>
              </w:rPr>
            </w:pPr>
            <w:r w:rsidRPr="00C81652">
              <w:rPr>
                <w:rFonts w:ascii="Times New Roman" w:hAnsi="Times New Roman" w:cs="Times New Roman"/>
                <w:b/>
                <w:sz w:val="24"/>
                <w:szCs w:val="24"/>
                <w:shd w:val="clear" w:color="auto" w:fill="FFFFFF"/>
              </w:rPr>
              <w:t>Комплект для підвісу (кріплення), який кріпиться безпосередньо н</w:t>
            </w:r>
            <w:r w:rsidR="00C81652" w:rsidRPr="00C81652">
              <w:rPr>
                <w:rFonts w:ascii="Times New Roman" w:hAnsi="Times New Roman" w:cs="Times New Roman"/>
                <w:b/>
                <w:sz w:val="24"/>
                <w:szCs w:val="24"/>
                <w:shd w:val="clear" w:color="auto" w:fill="FFFFFF"/>
              </w:rPr>
              <w:t>ад верхнім краєм дошки до стіни-</w:t>
            </w:r>
            <w:r w:rsidR="00B01CC9" w:rsidRPr="00C81652">
              <w:rPr>
                <w:rFonts w:ascii="Times New Roman" w:hAnsi="Times New Roman" w:cs="Times New Roman"/>
                <w:b/>
                <w:sz w:val="24"/>
                <w:szCs w:val="24"/>
                <w:shd w:val="clear" w:color="auto" w:fill="FFFFFF"/>
              </w:rPr>
              <w:t>1ш</w:t>
            </w:r>
            <w:r w:rsidR="00C81652" w:rsidRPr="00C81652">
              <w:rPr>
                <w:rFonts w:ascii="Times New Roman" w:hAnsi="Times New Roman" w:cs="Times New Roman"/>
                <w:b/>
                <w:sz w:val="24"/>
                <w:szCs w:val="24"/>
                <w:shd w:val="clear" w:color="auto" w:fill="FFFFFF"/>
              </w:rPr>
              <w:t>т:</w:t>
            </w:r>
            <w:r w:rsidRPr="00C81652">
              <w:rPr>
                <w:rFonts w:ascii="Times New Roman" w:hAnsi="Times New Roman" w:cs="Times New Roman"/>
                <w:sz w:val="24"/>
                <w:szCs w:val="24"/>
                <w:shd w:val="clear" w:color="auto" w:fill="FFFFFF"/>
              </w:rPr>
              <w:t xml:space="preserve"> </w:t>
            </w:r>
            <w:r w:rsidRPr="00140FBF">
              <w:rPr>
                <w:rFonts w:ascii="Times New Roman" w:hAnsi="Times New Roman" w:cs="Times New Roman"/>
                <w:sz w:val="24"/>
                <w:szCs w:val="24"/>
                <w:shd w:val="clear" w:color="auto" w:fill="FFFFFF"/>
              </w:rPr>
              <w:t xml:space="preserve">відстань від об’єктива проектора до площини проекції 1 м, в кронштейні передбачений кабельний канал; </w:t>
            </w:r>
          </w:p>
          <w:p w14:paraId="2BBCE2FB" w14:textId="77777777" w:rsidR="00A6008C" w:rsidRPr="00140FBF" w:rsidRDefault="00A6008C" w:rsidP="005A1F6E">
            <w:pPr>
              <w:jc w:val="both"/>
              <w:rPr>
                <w:rFonts w:ascii="Times New Roman" w:hAnsi="Times New Roman" w:cs="Times New Roman"/>
                <w:sz w:val="24"/>
                <w:szCs w:val="24"/>
                <w:shd w:val="clear" w:color="auto" w:fill="FFFFFF"/>
              </w:rPr>
            </w:pPr>
            <w:r w:rsidRPr="00140FBF">
              <w:rPr>
                <w:rFonts w:ascii="Times New Roman" w:hAnsi="Times New Roman" w:cs="Times New Roman"/>
                <w:sz w:val="24"/>
                <w:szCs w:val="24"/>
                <w:shd w:val="clear" w:color="auto" w:fill="FFFFFF"/>
              </w:rPr>
              <w:t>кабель HDMI: довжиною 10 м.</w:t>
            </w:r>
          </w:p>
          <w:p w14:paraId="085C8064" w14:textId="77777777" w:rsidR="00A6008C" w:rsidRPr="00140FBF" w:rsidRDefault="00A6008C" w:rsidP="005A1F6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w:t>
            </w:r>
            <w:r w:rsidRPr="009F3E98">
              <w:rPr>
                <w:rFonts w:ascii="Times New Roman" w:hAnsi="Times New Roman" w:cs="Times New Roman"/>
                <w:sz w:val="24"/>
                <w:szCs w:val="24"/>
                <w:shd w:val="clear" w:color="auto" w:fill="FFFFFF"/>
              </w:rPr>
              <w:t>арантія на лампу проєктора</w:t>
            </w:r>
            <w:r>
              <w:rPr>
                <w:rFonts w:ascii="Times New Roman" w:hAnsi="Times New Roman" w:cs="Times New Roman"/>
                <w:sz w:val="24"/>
                <w:szCs w:val="24"/>
                <w:shd w:val="clear" w:color="auto" w:fill="FFFFFF"/>
              </w:rPr>
              <w:t xml:space="preserve"> від виробника</w:t>
            </w:r>
            <w:r w:rsidRPr="009F3E98">
              <w:rPr>
                <w:rFonts w:ascii="Times New Roman" w:hAnsi="Times New Roman" w:cs="Times New Roman"/>
                <w:sz w:val="24"/>
                <w:szCs w:val="24"/>
                <w:shd w:val="clear" w:color="auto" w:fill="FFFFFF"/>
              </w:rPr>
              <w:t xml:space="preserve"> не </w:t>
            </w:r>
            <w:r>
              <w:rPr>
                <w:rFonts w:ascii="Times New Roman" w:hAnsi="Times New Roman" w:cs="Times New Roman"/>
                <w:sz w:val="24"/>
                <w:szCs w:val="24"/>
                <w:shd w:val="clear" w:color="auto" w:fill="FFFFFF"/>
              </w:rPr>
              <w:t>менше 20</w:t>
            </w:r>
            <w:r w:rsidRPr="009F3E98">
              <w:rPr>
                <w:rFonts w:ascii="Times New Roman" w:hAnsi="Times New Roman" w:cs="Times New Roman"/>
                <w:sz w:val="24"/>
                <w:szCs w:val="24"/>
                <w:shd w:val="clear" w:color="auto" w:fill="FFFFFF"/>
              </w:rPr>
              <w:t>000 годин в робочому режимі</w:t>
            </w:r>
            <w:r>
              <w:rPr>
                <w:rFonts w:ascii="Times New Roman" w:hAnsi="Times New Roman" w:cs="Times New Roman"/>
                <w:sz w:val="24"/>
                <w:szCs w:val="24"/>
                <w:shd w:val="clear" w:color="auto" w:fill="FFFFFF"/>
              </w:rPr>
              <w:t>.</w:t>
            </w:r>
          </w:p>
          <w:p w14:paraId="5FB6418F" w14:textId="77777777" w:rsidR="00A6008C" w:rsidRPr="00C62F74" w:rsidRDefault="00A6008C" w:rsidP="005A1F6E">
            <w:pPr>
              <w:jc w:val="both"/>
              <w:rPr>
                <w:rFonts w:ascii="Times New Roman" w:hAnsi="Times New Roman" w:cs="Times New Roman"/>
                <w:sz w:val="24"/>
                <w:szCs w:val="24"/>
                <w:shd w:val="clear" w:color="auto" w:fill="FFFFFF"/>
              </w:rPr>
            </w:pPr>
            <w:r w:rsidRPr="00C62F74">
              <w:rPr>
                <w:rFonts w:ascii="Times New Roman" w:hAnsi="Times New Roman" w:cs="Times New Roman"/>
                <w:sz w:val="24"/>
                <w:szCs w:val="24"/>
                <w:shd w:val="clear" w:color="auto" w:fill="FFFFFF"/>
              </w:rPr>
              <w:t xml:space="preserve">Базове програмне забезпечення для інтерактивної дошки та мультимедійного проєктора: для створення, перегляду та програвання інтерактивного навчального контенту; сумісне з операційною системою (далі - ОС) ПК педагогічного працівника. </w:t>
            </w:r>
          </w:p>
        </w:tc>
        <w:tc>
          <w:tcPr>
            <w:tcW w:w="3373" w:type="dxa"/>
            <w:tcBorders>
              <w:top w:val="single" w:sz="4" w:space="0" w:color="000000"/>
              <w:left w:val="single" w:sz="4" w:space="0" w:color="000000"/>
              <w:bottom w:val="single" w:sz="4" w:space="0" w:color="000000"/>
              <w:right w:val="single" w:sz="4" w:space="0" w:color="000000"/>
            </w:tcBorders>
          </w:tcPr>
          <w:p w14:paraId="6DFE04DB" w14:textId="77777777" w:rsidR="00A6008C" w:rsidRPr="00C62F74" w:rsidRDefault="00A6008C" w:rsidP="005A1F6E">
            <w:pPr>
              <w:jc w:val="both"/>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50D33B4" w14:textId="77777777" w:rsidR="00A6008C" w:rsidRPr="00C62F74" w:rsidRDefault="00A6008C" w:rsidP="005A1F6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160" w:line="259" w:lineRule="auto"/>
              <w:ind w:right="4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bl>
    <w:p w14:paraId="64FA5A12" w14:textId="77777777" w:rsidR="00A6008C" w:rsidRPr="00EC0EBB" w:rsidRDefault="00A6008C" w:rsidP="00A6008C">
      <w:pPr>
        <w:pStyle w:val="a8"/>
        <w:jc w:val="both"/>
        <w:rPr>
          <w:rFonts w:ascii="Times New Roman" w:hAnsi="Times New Roman"/>
          <w:sz w:val="24"/>
          <w:szCs w:val="24"/>
          <w:lang w:val="uk-UA"/>
        </w:rPr>
      </w:pPr>
      <w:r w:rsidRPr="004B499E">
        <w:rPr>
          <w:rFonts w:ascii="Times New Roman" w:hAnsi="Times New Roman"/>
          <w:sz w:val="24"/>
          <w:szCs w:val="24"/>
          <w:lang w:val="uk-UA"/>
        </w:rPr>
        <w:tab/>
      </w:r>
      <w:r w:rsidRPr="00EC0EBB">
        <w:rPr>
          <w:rFonts w:ascii="Times New Roman" w:hAnsi="Times New Roman"/>
          <w:sz w:val="24"/>
          <w:szCs w:val="24"/>
          <w:lang w:val="uk-UA"/>
        </w:rPr>
        <w:t>Запропоноване обладнання має бути новим, та не бути таким, що вживалося чи експлуатувалося.</w:t>
      </w:r>
    </w:p>
    <w:p w14:paraId="735E4352" w14:textId="77777777" w:rsidR="00A6008C" w:rsidRPr="00E447C8" w:rsidRDefault="00A6008C" w:rsidP="00A6008C">
      <w:pPr>
        <w:tabs>
          <w:tab w:val="left" w:pos="851"/>
        </w:tabs>
        <w:spacing w:line="276" w:lineRule="auto"/>
        <w:jc w:val="both"/>
        <w:rPr>
          <w:rFonts w:ascii="Times New Roman" w:eastAsia="Times New Roman" w:hAnsi="Times New Roman" w:cs="Times New Roman"/>
          <w:sz w:val="24"/>
          <w:szCs w:val="24"/>
          <w:lang w:val="ru-RU"/>
        </w:rPr>
      </w:pPr>
    </w:p>
    <w:p w14:paraId="02499861" w14:textId="77777777" w:rsidR="00A6008C" w:rsidRPr="00BA3675" w:rsidRDefault="00A6008C" w:rsidP="00A6008C">
      <w:pPr>
        <w:tabs>
          <w:tab w:val="left" w:pos="426"/>
        </w:tabs>
        <w:ind w:right="22"/>
        <w:jc w:val="both"/>
        <w:rPr>
          <w:rFonts w:ascii="Times New Roman" w:hAnsi="Times New Roman" w:cs="Times New Roman"/>
          <w:b/>
          <w:bCs/>
          <w:sz w:val="24"/>
          <w:szCs w:val="24"/>
        </w:rPr>
      </w:pPr>
      <w:r>
        <w:rPr>
          <w:rFonts w:ascii="Times New Roman" w:hAnsi="Times New Roman" w:cs="Times New Roman"/>
          <w:sz w:val="24"/>
          <w:szCs w:val="24"/>
        </w:rPr>
        <w:tab/>
      </w:r>
      <w:r w:rsidRPr="00BA3675">
        <w:rPr>
          <w:rFonts w:ascii="Times New Roman" w:hAnsi="Times New Roman" w:cs="Times New Roman"/>
          <w:b/>
          <w:bCs/>
          <w:sz w:val="24"/>
          <w:szCs w:val="24"/>
        </w:rPr>
        <w:t>З метою підтвердження технічних, якісних та кількісних характеристик товару та для забезпечення його оригінальності, відповідності вимогам безпеки - учасник торгів у складі пропозиції повинен надати наступні документи:</w:t>
      </w:r>
    </w:p>
    <w:p w14:paraId="5C6770D1" w14:textId="77777777" w:rsidR="00A6008C" w:rsidRDefault="00A6008C" w:rsidP="00A6008C">
      <w:pPr>
        <w:pStyle w:val="a8"/>
        <w:numPr>
          <w:ilvl w:val="0"/>
          <w:numId w:val="25"/>
        </w:numPr>
        <w:ind w:left="0" w:firstLine="284"/>
        <w:jc w:val="both"/>
        <w:rPr>
          <w:rFonts w:ascii="Times New Roman" w:hAnsi="Times New Roman"/>
          <w:sz w:val="24"/>
          <w:szCs w:val="24"/>
          <w:lang w:val="ru-RU"/>
        </w:rPr>
      </w:pPr>
      <w:r w:rsidRPr="00DE796F">
        <w:rPr>
          <w:rFonts w:ascii="Times New Roman" w:hAnsi="Times New Roman"/>
          <w:sz w:val="24"/>
          <w:szCs w:val="24"/>
          <w:lang w:val="uk-UA"/>
        </w:rPr>
        <w:t xml:space="preserve">лист від виробника (представництва, філії виробника – якщо їх відповідні повноваження поширюються на територію </w:t>
      </w:r>
      <w:r w:rsidRPr="00F36C6C">
        <w:rPr>
          <w:rFonts w:ascii="Times New Roman" w:hAnsi="Times New Roman"/>
          <w:sz w:val="24"/>
          <w:szCs w:val="24"/>
          <w:lang w:val="ru-RU"/>
        </w:rPr>
        <w:t>України), запропонованого учасником товару, а саме: мультимедійного проєктора,</w:t>
      </w:r>
      <w:r>
        <w:rPr>
          <w:rFonts w:ascii="Times New Roman" w:hAnsi="Times New Roman"/>
          <w:sz w:val="24"/>
          <w:szCs w:val="24"/>
          <w:lang w:val="ru-RU"/>
        </w:rPr>
        <w:t xml:space="preserve"> </w:t>
      </w:r>
      <w:r w:rsidRPr="00F36C6C">
        <w:rPr>
          <w:rFonts w:ascii="Times New Roman" w:hAnsi="Times New Roman"/>
          <w:sz w:val="24"/>
          <w:szCs w:val="24"/>
          <w:lang w:val="ru-RU"/>
        </w:rPr>
        <w:t xml:space="preserve">інтерактивної </w:t>
      </w:r>
      <w:r>
        <w:rPr>
          <w:rFonts w:ascii="Times New Roman" w:hAnsi="Times New Roman"/>
          <w:sz w:val="24"/>
          <w:szCs w:val="24"/>
          <w:lang w:val="ru-RU"/>
        </w:rPr>
        <w:t>дошки</w:t>
      </w:r>
      <w:r w:rsidRPr="00F36C6C">
        <w:rPr>
          <w:rFonts w:ascii="Times New Roman" w:hAnsi="Times New Roman"/>
          <w:sz w:val="24"/>
          <w:szCs w:val="24"/>
          <w:lang w:val="ru-RU"/>
        </w:rPr>
        <w:t>, в якому підтверджується найменування (марка, модель) та кількість такого товару, номер закупівлі в системі публічних закупівель, назви замовника, повної назви та юридичної адреси учасника;</w:t>
      </w:r>
    </w:p>
    <w:p w14:paraId="075FE8E2" w14:textId="77777777" w:rsidR="00A6008C" w:rsidRPr="00A6008C" w:rsidRDefault="00A6008C" w:rsidP="00A6008C">
      <w:pPr>
        <w:pStyle w:val="a5"/>
        <w:numPr>
          <w:ilvl w:val="0"/>
          <w:numId w:val="25"/>
        </w:numPr>
        <w:tabs>
          <w:tab w:val="left" w:pos="426"/>
        </w:tabs>
        <w:spacing w:after="0" w:line="240" w:lineRule="auto"/>
        <w:ind w:left="0" w:right="140" w:firstLine="142"/>
        <w:jc w:val="both"/>
        <w:rPr>
          <w:rFonts w:ascii="Times New Roman" w:hAnsi="Times New Roman"/>
          <w:sz w:val="24"/>
          <w:szCs w:val="24"/>
          <w:lang w:val="ru-RU"/>
        </w:rPr>
      </w:pPr>
      <w:r w:rsidRPr="00A6008C">
        <w:rPr>
          <w:rFonts w:ascii="Times New Roman" w:hAnsi="Times New Roman"/>
          <w:sz w:val="24"/>
          <w:szCs w:val="24"/>
          <w:lang w:val="ru-RU"/>
        </w:rPr>
        <w:t>декларацію про відповідність технічного регламенту з електромагнітної сумісності обладнання (ПКМУ 1077 від 16.12.2015р.), декларацію про відповідність технічного регламенту з низьковольтного обладнання (ПКМУ 1067 від 16.12.2015р.) обладнання (ПКМУ 1067 від 16.12.2015р.), сертифікат відповідності, на запропонований до постачання проєктор;</w:t>
      </w:r>
    </w:p>
    <w:p w14:paraId="0575E040" w14:textId="77777777" w:rsidR="00A6008C" w:rsidRPr="00A6008C" w:rsidRDefault="00A6008C" w:rsidP="00A6008C">
      <w:pPr>
        <w:pStyle w:val="a5"/>
        <w:numPr>
          <w:ilvl w:val="0"/>
          <w:numId w:val="25"/>
        </w:numPr>
        <w:tabs>
          <w:tab w:val="left" w:pos="426"/>
        </w:tabs>
        <w:spacing w:after="0" w:line="240" w:lineRule="auto"/>
        <w:ind w:left="0" w:right="140" w:firstLine="142"/>
        <w:jc w:val="both"/>
        <w:rPr>
          <w:rFonts w:ascii="Times New Roman" w:hAnsi="Times New Roman"/>
          <w:sz w:val="24"/>
          <w:szCs w:val="24"/>
          <w:lang w:val="ru-RU"/>
        </w:rPr>
      </w:pPr>
      <w:r w:rsidRPr="00A6008C">
        <w:rPr>
          <w:rFonts w:ascii="Times New Roman" w:hAnsi="Times New Roman"/>
          <w:sz w:val="24"/>
          <w:szCs w:val="24"/>
          <w:lang w:val="ru-RU"/>
        </w:rPr>
        <w:t>довідку з активним посиланням на сайт виробника запропонованого до постачання мультимедійного проєктора, де при переході за активним посиланням має міститись інформація про його технічні характеристики;</w:t>
      </w:r>
    </w:p>
    <w:p w14:paraId="1628A8EE" w14:textId="77777777" w:rsidR="00A6008C" w:rsidRPr="00A6008C" w:rsidRDefault="00A6008C" w:rsidP="00A6008C">
      <w:pPr>
        <w:pStyle w:val="a5"/>
        <w:widowControl w:val="0"/>
        <w:numPr>
          <w:ilvl w:val="0"/>
          <w:numId w:val="25"/>
        </w:numPr>
        <w:spacing w:after="0" w:line="240" w:lineRule="auto"/>
        <w:ind w:left="0" w:right="140" w:firstLine="142"/>
        <w:jc w:val="both"/>
        <w:rPr>
          <w:rFonts w:ascii="Times New Roman" w:hAnsi="Times New Roman"/>
          <w:sz w:val="24"/>
          <w:szCs w:val="24"/>
          <w:lang w:val="ru-RU"/>
        </w:rPr>
      </w:pPr>
      <w:r w:rsidRPr="00A6008C">
        <w:rPr>
          <w:rFonts w:ascii="Times New Roman" w:eastAsia="Times New Roman" w:hAnsi="Times New Roman"/>
          <w:sz w:val="24"/>
          <w:szCs w:val="24"/>
          <w:lang w:val="ru-RU"/>
        </w:rPr>
        <w:t xml:space="preserve">гарантійне обслуговування проєктора та дошки повинно здійснюватись в </w:t>
      </w:r>
      <w:r w:rsidRPr="00A6008C">
        <w:rPr>
          <w:rFonts w:ascii="Times New Roman" w:eastAsia="Times New Roman" w:hAnsi="Times New Roman"/>
          <w:sz w:val="24"/>
          <w:szCs w:val="24"/>
          <w:lang w:val="ru-RU"/>
        </w:rPr>
        <w:lastRenderedPageBreak/>
        <w:t>авторизованому виробником сервісному центрі на території України, про що учасник надає гарантійний лист.</w:t>
      </w:r>
    </w:p>
    <w:p w14:paraId="30E57659" w14:textId="77777777" w:rsidR="00A6008C" w:rsidRPr="00A6008C" w:rsidRDefault="00A6008C" w:rsidP="00A6008C">
      <w:pPr>
        <w:pStyle w:val="a5"/>
        <w:numPr>
          <w:ilvl w:val="0"/>
          <w:numId w:val="25"/>
        </w:numPr>
        <w:tabs>
          <w:tab w:val="left" w:pos="426"/>
        </w:tabs>
        <w:spacing w:after="0" w:line="240" w:lineRule="auto"/>
        <w:ind w:left="0" w:right="140" w:firstLine="142"/>
        <w:jc w:val="both"/>
        <w:rPr>
          <w:rFonts w:ascii="Times New Roman" w:hAnsi="Times New Roman"/>
          <w:sz w:val="24"/>
          <w:szCs w:val="24"/>
          <w:lang w:val="ru-RU"/>
        </w:rPr>
      </w:pPr>
      <w:r w:rsidRPr="00A6008C">
        <w:rPr>
          <w:rFonts w:ascii="Times New Roman" w:hAnsi="Times New Roman"/>
          <w:sz w:val="24"/>
          <w:szCs w:val="24"/>
          <w:lang w:val="ru-RU"/>
        </w:rPr>
        <w:t xml:space="preserve">довідку в довільній формі з активним посиланням на сайт виробника, де при переході за активним посиланням має міститись інформація на сайті виробника про назву, адресу, контактний телефон та </w:t>
      </w:r>
      <w:r w:rsidRPr="005113FF">
        <w:rPr>
          <w:rFonts w:ascii="Times New Roman" w:hAnsi="Times New Roman"/>
          <w:sz w:val="24"/>
          <w:szCs w:val="24"/>
        </w:rPr>
        <w:t>e</w:t>
      </w:r>
      <w:r w:rsidRPr="00A6008C">
        <w:rPr>
          <w:rFonts w:ascii="Times New Roman" w:hAnsi="Times New Roman"/>
          <w:sz w:val="24"/>
          <w:szCs w:val="24"/>
          <w:lang w:val="ru-RU"/>
        </w:rPr>
        <w:t>-</w:t>
      </w:r>
      <w:r w:rsidRPr="005113FF">
        <w:rPr>
          <w:rFonts w:ascii="Times New Roman" w:hAnsi="Times New Roman"/>
          <w:sz w:val="24"/>
          <w:szCs w:val="24"/>
        </w:rPr>
        <w:t>mail</w:t>
      </w:r>
      <w:r w:rsidRPr="00A6008C">
        <w:rPr>
          <w:rFonts w:ascii="Times New Roman" w:hAnsi="Times New Roman"/>
          <w:sz w:val="24"/>
          <w:szCs w:val="24"/>
          <w:lang w:val="ru-RU"/>
        </w:rPr>
        <w:t>, сервісного центру, який здійснюватиме гарантійне обслуговування проєктора.</w:t>
      </w:r>
    </w:p>
    <w:p w14:paraId="6DF9FD89" w14:textId="77777777" w:rsidR="00A6008C" w:rsidRPr="00140FBF" w:rsidRDefault="00A6008C" w:rsidP="00A6008C">
      <w:pPr>
        <w:pStyle w:val="a8"/>
        <w:jc w:val="both"/>
        <w:rPr>
          <w:rFonts w:ascii="Times New Roman" w:hAnsi="Times New Roman"/>
          <w:sz w:val="24"/>
          <w:szCs w:val="24"/>
          <w:lang w:val="uk-UA"/>
        </w:rPr>
      </w:pPr>
    </w:p>
    <w:p w14:paraId="2A805C5E" w14:textId="77777777" w:rsidR="00A6008C" w:rsidRPr="00140FBF" w:rsidRDefault="00A6008C" w:rsidP="00A6008C">
      <w:pPr>
        <w:suppressAutoHyphens/>
        <w:jc w:val="both"/>
        <w:rPr>
          <w:rFonts w:ascii="Times New Roman" w:eastAsia="Times New Roman" w:hAnsi="Times New Roman" w:cs="Times New Roman"/>
          <w:bCs/>
          <w:sz w:val="24"/>
          <w:szCs w:val="24"/>
          <w:highlight w:val="yellow"/>
        </w:rPr>
      </w:pPr>
    </w:p>
    <w:p w14:paraId="196455B2" w14:textId="77777777" w:rsidR="00A6008C" w:rsidRPr="00140FBF" w:rsidRDefault="00A6008C" w:rsidP="00A6008C">
      <w:pPr>
        <w:suppressAutoHyphens/>
        <w:jc w:val="both"/>
        <w:rPr>
          <w:rFonts w:ascii="Times New Roman" w:eastAsia="Times New Roman" w:hAnsi="Times New Roman" w:cs="Times New Roman"/>
          <w:bCs/>
          <w:sz w:val="24"/>
          <w:szCs w:val="24"/>
          <w:highlight w:val="yellow"/>
        </w:rPr>
      </w:pPr>
    </w:p>
    <w:p w14:paraId="39385572" w14:textId="77777777" w:rsidR="00A6008C" w:rsidRPr="00BA3675" w:rsidRDefault="00A6008C" w:rsidP="00A6008C">
      <w:pPr>
        <w:widowControl w:val="0"/>
        <w:tabs>
          <w:tab w:val="left" w:pos="2197"/>
          <w:tab w:val="left" w:pos="3087"/>
          <w:tab w:val="left" w:pos="4469"/>
          <w:tab w:val="left" w:pos="8191"/>
          <w:tab w:val="left" w:pos="8512"/>
          <w:tab w:val="left" w:pos="9407"/>
          <w:tab w:val="left" w:pos="10855"/>
        </w:tabs>
        <w:ind w:right="250" w:firstLine="426"/>
        <w:jc w:val="both"/>
        <w:rPr>
          <w:rFonts w:ascii="Times New Roman" w:eastAsia="Times New Roman" w:hAnsi="Times New Roman" w:cs="Times New Roman"/>
          <w:sz w:val="24"/>
          <w:szCs w:val="24"/>
        </w:rPr>
      </w:pPr>
      <w:r w:rsidRPr="00BA3675">
        <w:rPr>
          <w:rFonts w:ascii="Times New Roman" w:eastAsia="Times New Roman" w:hAnsi="Times New Roman" w:cs="Times New Roman"/>
          <w:sz w:val="24"/>
          <w:szCs w:val="24"/>
        </w:rPr>
        <w:t>Ми погоджуємось, що Замовник має право перевірити вказані нами технічні характеристики запропонованого Товару на офіційному веб-сайті відповідного виробника та у разі, якщо запропонований Товар не відповідає технічним вимогам Замовника – пропозиція відхиляється.</w:t>
      </w:r>
    </w:p>
    <w:p w14:paraId="4132D0B4" w14:textId="77777777" w:rsidR="00A6008C" w:rsidRDefault="00A6008C" w:rsidP="00A6008C">
      <w:pPr>
        <w:tabs>
          <w:tab w:val="left" w:pos="426"/>
        </w:tabs>
        <w:ind w:right="22"/>
        <w:jc w:val="both"/>
        <w:rPr>
          <w:rFonts w:ascii="Times New Roman" w:eastAsia="Times New Roman" w:hAnsi="Times New Roman" w:cs="Times New Roman"/>
          <w:sz w:val="24"/>
          <w:szCs w:val="24"/>
        </w:rPr>
      </w:pPr>
    </w:p>
    <w:p w14:paraId="557D5E82" w14:textId="77777777" w:rsidR="00A6008C" w:rsidRPr="00D15DB6" w:rsidRDefault="00A6008C" w:rsidP="00A6008C">
      <w:pPr>
        <w:tabs>
          <w:tab w:val="left" w:pos="426"/>
        </w:tabs>
        <w:ind w:right="2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b/>
      </w:r>
      <w:r w:rsidRPr="00D15DB6">
        <w:rPr>
          <w:rFonts w:ascii="Times New Roman" w:eastAsia="Times New Roman" w:hAnsi="Times New Roman" w:cs="Times New Roman"/>
          <w:i/>
          <w:sz w:val="24"/>
          <w:szCs w:val="24"/>
        </w:rPr>
        <w:t>Всі посилання, у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59F8841" w14:textId="77777777" w:rsidR="00A6008C" w:rsidRPr="00D15DB6" w:rsidRDefault="00A6008C" w:rsidP="00A6008C">
      <w:pPr>
        <w:pStyle w:val="1"/>
        <w:spacing w:line="274" w:lineRule="exact"/>
        <w:ind w:left="567" w:right="283"/>
        <w:jc w:val="both"/>
        <w:rPr>
          <w:lang w:val="uk-UA"/>
        </w:rPr>
      </w:pPr>
    </w:p>
    <w:p w14:paraId="143AF617" w14:textId="77777777" w:rsidR="00A6008C" w:rsidRPr="00FA6597" w:rsidRDefault="00A6008C" w:rsidP="00A6008C">
      <w:pPr>
        <w:widowControl w:val="0"/>
        <w:jc w:val="both"/>
        <w:rPr>
          <w:rFonts w:ascii="Times New Roman" w:eastAsia="Times New Roman" w:hAnsi="Times New Roman" w:cs="Times New Roman"/>
          <w:i/>
          <w:color w:val="000000"/>
          <w:sz w:val="24"/>
          <w:szCs w:val="24"/>
          <w:lang w:val="ru-RU"/>
        </w:rPr>
      </w:pPr>
    </w:p>
    <w:p w14:paraId="21952CEB" w14:textId="634D0E5B" w:rsidR="007D31EE" w:rsidRDefault="007D31EE" w:rsidP="00234C4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14:paraId="56BDCC61" w14:textId="77777777" w:rsidR="007D31EE" w:rsidRPr="001C57E0" w:rsidRDefault="007D31EE" w:rsidP="007D31EE">
      <w:pPr>
        <w:pBdr>
          <w:top w:val="nil"/>
          <w:left w:val="nil"/>
          <w:bottom w:val="nil"/>
          <w:right w:val="nil"/>
          <w:between w:val="nil"/>
        </w:pBdr>
        <w:ind w:left="360"/>
        <w:jc w:val="center"/>
        <w:rPr>
          <w:rFonts w:ascii="Times New Roman" w:eastAsia="Times New Roman" w:hAnsi="Times New Roman" w:cs="Times New Roman"/>
          <w:color w:val="000000"/>
          <w:sz w:val="24"/>
          <w:szCs w:val="24"/>
        </w:rPr>
      </w:pPr>
      <w:r w:rsidRPr="001C57E0">
        <w:rPr>
          <w:rFonts w:ascii="Times New Roman" w:eastAsia="Times New Roman" w:hAnsi="Times New Roman" w:cs="Times New Roman"/>
          <w:b/>
          <w:color w:val="000000"/>
          <w:sz w:val="24"/>
          <w:szCs w:val="24"/>
        </w:rPr>
        <w:lastRenderedPageBreak/>
        <w:t>ДОДАТОК № 4</w:t>
      </w:r>
    </w:p>
    <w:p w14:paraId="4A5698C7" w14:textId="77777777" w:rsidR="007D31EE" w:rsidRPr="001C57E0" w:rsidRDefault="007D31EE" w:rsidP="007D31EE">
      <w:pPr>
        <w:pBdr>
          <w:top w:val="nil"/>
          <w:left w:val="nil"/>
          <w:bottom w:val="nil"/>
          <w:right w:val="nil"/>
          <w:between w:val="nil"/>
        </w:pBdr>
        <w:jc w:val="center"/>
        <w:rPr>
          <w:rFonts w:ascii="Times New Roman" w:eastAsia="Times New Roman" w:hAnsi="Times New Roman" w:cs="Times New Roman"/>
          <w:color w:val="000000"/>
          <w:sz w:val="24"/>
          <w:szCs w:val="24"/>
        </w:rPr>
      </w:pPr>
      <w:r w:rsidRPr="001C57E0">
        <w:rPr>
          <w:rFonts w:ascii="Times New Roman" w:eastAsia="Times New Roman" w:hAnsi="Times New Roman" w:cs="Times New Roman"/>
          <w:b/>
          <w:color w:val="000000"/>
          <w:sz w:val="24"/>
          <w:szCs w:val="24"/>
        </w:rPr>
        <w:tab/>
      </w:r>
      <w:r w:rsidRPr="001C57E0">
        <w:rPr>
          <w:rFonts w:ascii="Times New Roman" w:eastAsia="Times New Roman" w:hAnsi="Times New Roman" w:cs="Times New Roman"/>
          <w:b/>
          <w:color w:val="000000"/>
          <w:sz w:val="24"/>
          <w:szCs w:val="24"/>
        </w:rPr>
        <w:tab/>
      </w:r>
      <w:r w:rsidRPr="001C57E0">
        <w:rPr>
          <w:rFonts w:ascii="Times New Roman" w:eastAsia="Times New Roman" w:hAnsi="Times New Roman" w:cs="Times New Roman"/>
          <w:b/>
          <w:color w:val="000000"/>
          <w:sz w:val="24"/>
          <w:szCs w:val="24"/>
        </w:rPr>
        <w:tab/>
      </w:r>
      <w:r w:rsidRPr="001C57E0">
        <w:rPr>
          <w:rFonts w:ascii="Times New Roman" w:eastAsia="Times New Roman" w:hAnsi="Times New Roman" w:cs="Times New Roman"/>
          <w:b/>
          <w:color w:val="000000"/>
          <w:sz w:val="24"/>
          <w:szCs w:val="24"/>
        </w:rPr>
        <w:tab/>
      </w:r>
      <w:r w:rsidRPr="001C57E0">
        <w:rPr>
          <w:rFonts w:ascii="Times New Roman" w:eastAsia="Times New Roman" w:hAnsi="Times New Roman" w:cs="Times New Roman"/>
          <w:b/>
          <w:color w:val="000000"/>
          <w:sz w:val="24"/>
          <w:szCs w:val="24"/>
        </w:rPr>
        <w:tab/>
      </w:r>
      <w:r w:rsidRPr="001C57E0">
        <w:rPr>
          <w:rFonts w:ascii="Times New Roman" w:eastAsia="Times New Roman" w:hAnsi="Times New Roman" w:cs="Times New Roman"/>
          <w:b/>
          <w:color w:val="000000"/>
          <w:sz w:val="24"/>
          <w:szCs w:val="24"/>
        </w:rPr>
        <w:tab/>
      </w:r>
      <w:r w:rsidRPr="001C57E0">
        <w:rPr>
          <w:rFonts w:ascii="Times New Roman" w:eastAsia="Times New Roman" w:hAnsi="Times New Roman" w:cs="Times New Roman"/>
          <w:b/>
          <w:color w:val="000000"/>
          <w:sz w:val="24"/>
          <w:szCs w:val="24"/>
        </w:rPr>
        <w:tab/>
      </w:r>
      <w:r w:rsidRPr="001C57E0">
        <w:rPr>
          <w:rFonts w:ascii="Times New Roman" w:eastAsia="Times New Roman" w:hAnsi="Times New Roman" w:cs="Times New Roman"/>
          <w:b/>
          <w:color w:val="000000"/>
          <w:sz w:val="24"/>
          <w:szCs w:val="24"/>
        </w:rPr>
        <w:tab/>
        <w:t>до тендерної документації</w:t>
      </w:r>
    </w:p>
    <w:p w14:paraId="772FE793" w14:textId="77777777" w:rsidR="007D31EE" w:rsidRPr="00F979CF" w:rsidRDefault="007D31EE" w:rsidP="007D31EE">
      <w:pPr>
        <w:tabs>
          <w:tab w:val="left" w:leader="underscore" w:pos="5991"/>
        </w:tabs>
        <w:jc w:val="center"/>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lang w:eastAsia="ru-RU"/>
        </w:rPr>
        <w:t>Проект Д</w:t>
      </w:r>
      <w:r w:rsidRPr="00C54FD4">
        <w:rPr>
          <w:rFonts w:ascii="Times New Roman" w:eastAsia="Times New Roman" w:hAnsi="Times New Roman" w:cs="Times New Roman"/>
          <w:b/>
          <w:sz w:val="24"/>
          <w:szCs w:val="24"/>
          <w:lang w:eastAsia="ru-RU"/>
        </w:rPr>
        <w:t xml:space="preserve">оговору </w:t>
      </w:r>
      <w:r w:rsidRPr="00C54FD4">
        <w:rPr>
          <w:rFonts w:ascii="Times New Roman" w:eastAsia="Times New Roman" w:hAnsi="Times New Roman" w:cs="Times New Roman"/>
          <w:b/>
          <w:bCs/>
          <w:sz w:val="24"/>
          <w:szCs w:val="24"/>
          <w:lang w:eastAsia="ru-RU"/>
        </w:rPr>
        <w:t>№ _______________</w:t>
      </w:r>
    </w:p>
    <w:p w14:paraId="03D3F814" w14:textId="77777777" w:rsidR="007D31EE" w:rsidRPr="00C54FD4" w:rsidRDefault="007D31EE" w:rsidP="007D31EE">
      <w:pPr>
        <w:rPr>
          <w:rFonts w:ascii="Times New Roman" w:eastAsia="Times New Roman" w:hAnsi="Times New Roman" w:cs="Times New Roman"/>
          <w:lang w:eastAsia="ru-RU"/>
        </w:rPr>
      </w:pPr>
      <w:r w:rsidRPr="00C54FD4">
        <w:rPr>
          <w:rFonts w:ascii="Times New Roman" w:eastAsia="Times New Roman" w:hAnsi="Times New Roman" w:cs="Times New Roman"/>
          <w:bCs/>
          <w:i/>
          <w:lang w:eastAsia="ru-RU"/>
        </w:rPr>
        <w:t xml:space="preserve">                                                                                                                (номер договору) </w:t>
      </w:r>
    </w:p>
    <w:p w14:paraId="75E0CC89" w14:textId="77777777" w:rsidR="007D31EE" w:rsidRPr="00C54FD4" w:rsidRDefault="007D31EE" w:rsidP="007D31EE">
      <w:pPr>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xml:space="preserve">______________________                                                     </w:t>
      </w:r>
      <w:r>
        <w:rPr>
          <w:rFonts w:ascii="Times New Roman" w:eastAsia="Times New Roman" w:hAnsi="Times New Roman" w:cs="Times New Roman"/>
          <w:sz w:val="24"/>
          <w:szCs w:val="24"/>
          <w:lang w:eastAsia="ru-RU"/>
        </w:rPr>
        <w:t xml:space="preserve">       "____"______________2024 </w:t>
      </w:r>
      <w:r w:rsidRPr="00C54FD4">
        <w:rPr>
          <w:rFonts w:ascii="Times New Roman" w:eastAsia="Times New Roman" w:hAnsi="Times New Roman" w:cs="Times New Roman"/>
          <w:sz w:val="24"/>
          <w:szCs w:val="24"/>
          <w:lang w:eastAsia="ru-RU"/>
        </w:rPr>
        <w:t>р.</w:t>
      </w:r>
    </w:p>
    <w:p w14:paraId="4C13A997" w14:textId="77777777" w:rsidR="007D31EE" w:rsidRPr="00C54FD4" w:rsidRDefault="007D31EE" w:rsidP="007D31EE">
      <w:pPr>
        <w:jc w:val="both"/>
        <w:rPr>
          <w:rFonts w:ascii="Times New Roman" w:eastAsia="Times New Roman" w:hAnsi="Times New Roman" w:cs="Times New Roman"/>
          <w:bCs/>
          <w:i/>
          <w:lang w:eastAsia="ru-RU"/>
        </w:rPr>
      </w:pPr>
      <w:r w:rsidRPr="00C54FD4">
        <w:rPr>
          <w:rFonts w:ascii="Times New Roman" w:eastAsia="Times New Roman" w:hAnsi="Times New Roman" w:cs="Times New Roman"/>
          <w:bCs/>
          <w:i/>
          <w:lang w:eastAsia="ru-RU"/>
        </w:rPr>
        <w:t>(місце укладення договору)                                                                                         (дата укладення договору)</w:t>
      </w:r>
    </w:p>
    <w:p w14:paraId="295DEF95" w14:textId="77777777" w:rsidR="007D31EE" w:rsidRPr="00C54FD4" w:rsidRDefault="007D31EE" w:rsidP="007D31EE">
      <w:pPr>
        <w:jc w:val="both"/>
        <w:rPr>
          <w:rFonts w:ascii="Times New Roman" w:eastAsia="Times New Roman" w:hAnsi="Times New Roman" w:cs="Times New Roman"/>
          <w:b/>
          <w:sz w:val="24"/>
          <w:szCs w:val="24"/>
          <w:lang w:eastAsia="ru-RU"/>
        </w:rPr>
      </w:pPr>
    </w:p>
    <w:p w14:paraId="13BCE5EC" w14:textId="769D3F6B" w:rsidR="007D31EE" w:rsidRPr="00C54FD4" w:rsidRDefault="00A6008C" w:rsidP="007D31E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________________________________________________</w:t>
      </w:r>
      <w:r w:rsidR="007D31EE" w:rsidRPr="00C54FD4">
        <w:rPr>
          <w:rFonts w:ascii="Times New Roman" w:eastAsia="Times New Roman" w:hAnsi="Times New Roman" w:cs="Times New Roman"/>
          <w:iCs/>
          <w:sz w:val="24"/>
          <w:szCs w:val="24"/>
          <w:bdr w:val="none" w:sz="0" w:space="0" w:color="auto" w:frame="1"/>
          <w:lang w:eastAsia="ru-RU"/>
        </w:rPr>
        <w:t xml:space="preserve"> </w:t>
      </w:r>
      <w:r w:rsidR="007D31EE" w:rsidRPr="00C54FD4">
        <w:rPr>
          <w:rFonts w:ascii="Times New Roman" w:eastAsia="Times New Roman" w:hAnsi="Times New Roman" w:cs="Times New Roman"/>
          <w:bCs/>
          <w:sz w:val="24"/>
          <w:szCs w:val="24"/>
          <w:lang w:eastAsia="ru-RU"/>
        </w:rPr>
        <w:t xml:space="preserve"> (</w:t>
      </w:r>
      <w:r w:rsidR="007D31EE" w:rsidRPr="00C54FD4">
        <w:rPr>
          <w:rFonts w:ascii="Times New Roman" w:eastAsia="Times New Roman" w:hAnsi="Times New Roman" w:cs="Times New Roman"/>
          <w:sz w:val="24"/>
          <w:szCs w:val="24"/>
          <w:lang w:eastAsia="ru-RU"/>
        </w:rPr>
        <w:t>далі – «Покупець»), в особі</w:t>
      </w:r>
      <w:r w:rsidR="007D31EE">
        <w:rPr>
          <w:rFonts w:ascii="Times New Roman" w:eastAsia="Times New Roman" w:hAnsi="Times New Roman" w:cs="Times New Roman"/>
          <w:sz w:val="24"/>
          <w:szCs w:val="24"/>
          <w:lang w:eastAsia="ru-RU"/>
        </w:rPr>
        <w:t>__________________________________________________________________________________________________________</w:t>
      </w:r>
      <w:r w:rsidR="007D31EE" w:rsidRPr="00C54FD4">
        <w:rPr>
          <w:rFonts w:ascii="Times New Roman" w:eastAsia="Times New Roman" w:hAnsi="Times New Roman" w:cs="Times New Roman"/>
          <w:sz w:val="24"/>
          <w:szCs w:val="24"/>
          <w:lang w:eastAsia="ru-RU"/>
        </w:rPr>
        <w:t>, що діє на підставі</w:t>
      </w:r>
      <w:r w:rsidR="007D31EE">
        <w:rPr>
          <w:rFonts w:ascii="Times New Roman" w:eastAsia="Times New Roman" w:hAnsi="Times New Roman" w:cs="Times New Roman"/>
          <w:sz w:val="24"/>
          <w:szCs w:val="24"/>
          <w:lang w:eastAsia="ru-RU"/>
        </w:rPr>
        <w:t>______________________</w:t>
      </w:r>
      <w:r w:rsidR="007D31EE" w:rsidRPr="00C54FD4">
        <w:rPr>
          <w:rFonts w:ascii="Times New Roman" w:eastAsia="Times New Roman" w:hAnsi="Times New Roman" w:cs="Times New Roman"/>
          <w:sz w:val="24"/>
          <w:szCs w:val="24"/>
          <w:lang w:eastAsia="ru-RU"/>
        </w:rPr>
        <w:t>, з однієї сторони, та</w:t>
      </w:r>
    </w:p>
    <w:p w14:paraId="50CD4A74" w14:textId="77777777" w:rsidR="007D31EE" w:rsidRPr="00C54FD4" w:rsidRDefault="007D31EE" w:rsidP="007D31EE">
      <w:pPr>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_____________________________________________________________________________</w:t>
      </w:r>
    </w:p>
    <w:p w14:paraId="6EAE1510" w14:textId="77777777" w:rsidR="007D31EE" w:rsidRPr="00C54FD4" w:rsidRDefault="007D31EE" w:rsidP="007D31EE">
      <w:pPr>
        <w:rPr>
          <w:rFonts w:ascii="Times New Roman" w:eastAsia="Times New Roman" w:hAnsi="Times New Roman" w:cs="Times New Roman"/>
          <w:bCs/>
          <w:lang w:eastAsia="ru-RU"/>
        </w:rPr>
      </w:pPr>
      <w:r w:rsidRPr="00C54FD4">
        <w:rPr>
          <w:rFonts w:ascii="Times New Roman" w:eastAsia="Times New Roman" w:hAnsi="Times New Roman" w:cs="Times New Roman"/>
          <w:bCs/>
          <w:i/>
          <w:lang w:eastAsia="ru-RU"/>
        </w:rPr>
        <w:t>(вказати повне найменування</w:t>
      </w:r>
      <w:r w:rsidRPr="00C54FD4">
        <w:rPr>
          <w:rFonts w:ascii="Times New Roman" w:eastAsia="Times New Roman" w:hAnsi="Times New Roman" w:cs="Times New Roman"/>
          <w:i/>
          <w:lang w:eastAsia="ru-RU"/>
        </w:rPr>
        <w:t>)</w:t>
      </w:r>
    </w:p>
    <w:p w14:paraId="276AE73F" w14:textId="77777777" w:rsidR="007D31EE" w:rsidRPr="00C54FD4" w:rsidRDefault="007D31EE" w:rsidP="007D31EE">
      <w:pPr>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bCs/>
          <w:sz w:val="24"/>
          <w:szCs w:val="24"/>
          <w:lang w:eastAsia="ru-RU"/>
        </w:rPr>
        <w:t>(</w:t>
      </w:r>
      <w:r w:rsidRPr="00C54FD4">
        <w:rPr>
          <w:rFonts w:ascii="Times New Roman" w:eastAsia="Times New Roman" w:hAnsi="Times New Roman" w:cs="Times New Roman"/>
          <w:sz w:val="24"/>
          <w:szCs w:val="24"/>
          <w:lang w:eastAsia="ru-RU"/>
        </w:rPr>
        <w:t>далі – «Постачальник»), в особі _________________________________________________,</w:t>
      </w:r>
    </w:p>
    <w:p w14:paraId="4B362D09" w14:textId="77777777" w:rsidR="007D31EE" w:rsidRPr="00C54FD4" w:rsidRDefault="007D31EE" w:rsidP="007D31EE">
      <w:pPr>
        <w:rPr>
          <w:rFonts w:ascii="Times New Roman" w:eastAsia="Times New Roman" w:hAnsi="Times New Roman" w:cs="Times New Roman"/>
          <w:bCs/>
          <w:i/>
          <w:lang w:eastAsia="ru-RU"/>
        </w:rPr>
      </w:pPr>
      <w:r w:rsidRPr="00C54FD4">
        <w:rPr>
          <w:rFonts w:ascii="Times New Roman" w:eastAsia="Times New Roman" w:hAnsi="Times New Roman" w:cs="Times New Roman"/>
          <w:bCs/>
          <w:i/>
          <w:lang w:eastAsia="ru-RU"/>
        </w:rPr>
        <w:t>(вказати посаду особи, що підписує договір)</w:t>
      </w:r>
    </w:p>
    <w:p w14:paraId="786A813E" w14:textId="77777777" w:rsidR="007D31EE" w:rsidRPr="00C54FD4" w:rsidRDefault="007D31EE" w:rsidP="007D31EE">
      <w:pPr>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_____________________________________________________________________________,</w:t>
      </w:r>
    </w:p>
    <w:p w14:paraId="28ED1299" w14:textId="77777777" w:rsidR="007D31EE" w:rsidRPr="00C54FD4" w:rsidRDefault="007D31EE" w:rsidP="007D31EE">
      <w:pPr>
        <w:rPr>
          <w:rFonts w:ascii="Times New Roman" w:eastAsia="Times New Roman" w:hAnsi="Times New Roman" w:cs="Times New Roman"/>
          <w:bCs/>
          <w:i/>
          <w:lang w:eastAsia="ru-RU"/>
        </w:rPr>
      </w:pPr>
      <w:r w:rsidRPr="00C54FD4">
        <w:rPr>
          <w:rFonts w:ascii="Times New Roman" w:eastAsia="Times New Roman" w:hAnsi="Times New Roman" w:cs="Times New Roman"/>
          <w:bCs/>
          <w:i/>
          <w:lang w:eastAsia="ru-RU"/>
        </w:rPr>
        <w:t>(вказати прізвище, ім’я, по батькові)</w:t>
      </w:r>
    </w:p>
    <w:p w14:paraId="29EF40CA" w14:textId="77777777" w:rsidR="007D31EE" w:rsidRPr="00C54FD4" w:rsidRDefault="007D31EE" w:rsidP="007D31EE">
      <w:pPr>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що діє на підставі _____________________________________________________________,</w:t>
      </w:r>
    </w:p>
    <w:p w14:paraId="5A954A9E" w14:textId="77777777" w:rsidR="007D31EE" w:rsidRPr="00C54FD4" w:rsidRDefault="007D31EE" w:rsidP="007D31EE">
      <w:pPr>
        <w:rPr>
          <w:rFonts w:ascii="Times New Roman" w:eastAsia="Times New Roman" w:hAnsi="Times New Roman" w:cs="Times New Roman"/>
          <w:bCs/>
          <w:i/>
          <w:lang w:eastAsia="ru-RU"/>
        </w:rPr>
      </w:pPr>
      <w:r w:rsidRPr="00C54FD4">
        <w:rPr>
          <w:rFonts w:ascii="Times New Roman" w:eastAsia="Times New Roman" w:hAnsi="Times New Roman" w:cs="Times New Roman"/>
          <w:bCs/>
          <w:i/>
          <w:lang w:eastAsia="ru-RU"/>
        </w:rPr>
        <w:t>(вказати найменування документа на підставі якого особа підписує договір)</w:t>
      </w:r>
    </w:p>
    <w:p w14:paraId="2C5C62F2" w14:textId="77777777" w:rsidR="007D31EE" w:rsidRPr="00C54FD4" w:rsidRDefault="007D31EE" w:rsidP="007D31EE">
      <w:pPr>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xml:space="preserve">з іншої сторони, </w:t>
      </w:r>
      <w:r w:rsidRPr="00C54FD4">
        <w:rPr>
          <w:rFonts w:ascii="Times New Roman" w:eastAsia="Times New Roman" w:hAnsi="Times New Roman" w:cs="Times New Roman"/>
          <w:snapToGrid w:val="0"/>
          <w:sz w:val="24"/>
          <w:szCs w:val="24"/>
          <w:lang w:eastAsia="ru-RU"/>
        </w:rPr>
        <w:t xml:space="preserve">(в подальшому разом іменуються – «Сторони», а кожна окремо – «Сторона») </w:t>
      </w:r>
      <w:r w:rsidRPr="00C54FD4">
        <w:rPr>
          <w:rFonts w:ascii="Times New Roman" w:eastAsia="Times New Roman" w:hAnsi="Times New Roman" w:cs="Times New Roman"/>
          <w:sz w:val="24"/>
          <w:szCs w:val="24"/>
          <w:lang w:eastAsia="ru-RU"/>
        </w:rPr>
        <w:t xml:space="preserve">керуючись нормами чинного законодавства України </w:t>
      </w:r>
      <w:r w:rsidRPr="00C54FD4">
        <w:rPr>
          <w:rFonts w:ascii="Times New Roman" w:eastAsia="Times New Roman" w:hAnsi="Times New Roman" w:cs="Times New Roman"/>
          <w:snapToGrid w:val="0"/>
          <w:sz w:val="24"/>
          <w:szCs w:val="24"/>
          <w:lang w:eastAsia="ru-RU"/>
        </w:rPr>
        <w:t>уклали цей Договір</w:t>
      </w:r>
      <w:r w:rsidRPr="00C54FD4">
        <w:rPr>
          <w:rFonts w:ascii="Times New Roman" w:eastAsia="Times New Roman" w:hAnsi="Times New Roman" w:cs="Times New Roman"/>
          <w:sz w:val="24"/>
          <w:szCs w:val="24"/>
          <w:lang w:eastAsia="ru-RU"/>
        </w:rPr>
        <w:t xml:space="preserve"> (надалі іменується – «Договір») про наступне:</w:t>
      </w:r>
    </w:p>
    <w:p w14:paraId="6F4CA5B1" w14:textId="77777777" w:rsidR="007D31EE" w:rsidRPr="00C54FD4" w:rsidRDefault="007D31EE" w:rsidP="007D31EE">
      <w:pPr>
        <w:tabs>
          <w:tab w:val="left" w:pos="3714"/>
        </w:tabs>
        <w:ind w:left="3440"/>
        <w:jc w:val="both"/>
        <w:rPr>
          <w:rFonts w:ascii="Times New Roman" w:eastAsia="Times New Roman" w:hAnsi="Times New Roman" w:cs="Times New Roman"/>
          <w:b/>
          <w:sz w:val="24"/>
          <w:szCs w:val="24"/>
          <w:lang w:eastAsia="uk-UA" w:bidi="uk-UA"/>
        </w:rPr>
      </w:pPr>
      <w:r w:rsidRPr="00C54FD4">
        <w:rPr>
          <w:rFonts w:ascii="Times New Roman" w:eastAsia="Times New Roman" w:hAnsi="Times New Roman" w:cs="Times New Roman"/>
          <w:b/>
          <w:sz w:val="24"/>
          <w:szCs w:val="24"/>
          <w:lang w:eastAsia="uk-UA" w:bidi="uk-UA"/>
        </w:rPr>
        <w:t>І.</w:t>
      </w:r>
      <w:r w:rsidRPr="00C54FD4">
        <w:rPr>
          <w:rFonts w:ascii="Times New Roman" w:eastAsia="Times New Roman" w:hAnsi="Times New Roman" w:cs="Times New Roman"/>
          <w:sz w:val="24"/>
          <w:szCs w:val="24"/>
          <w:lang w:eastAsia="ru-RU"/>
        </w:rPr>
        <w:tab/>
      </w:r>
      <w:r w:rsidRPr="00C54FD4">
        <w:rPr>
          <w:rFonts w:ascii="Times New Roman" w:eastAsia="Times New Roman" w:hAnsi="Times New Roman" w:cs="Times New Roman"/>
          <w:b/>
          <w:sz w:val="24"/>
          <w:szCs w:val="24"/>
          <w:lang w:eastAsia="uk-UA" w:bidi="uk-UA"/>
        </w:rPr>
        <w:t>ПРЕДМЕТ ДОГОВОРУ</w:t>
      </w:r>
    </w:p>
    <w:p w14:paraId="6A7D77F3" w14:textId="5151F118" w:rsidR="007D31EE" w:rsidRPr="00C54FD4" w:rsidRDefault="007D31EE" w:rsidP="00A6008C">
      <w:pPr>
        <w:jc w:val="both"/>
        <w:rPr>
          <w:rFonts w:ascii="Cambria" w:eastAsia="Times New Roman" w:hAnsi="Cambria" w:cs="Times New Roman"/>
          <w:color w:val="365F91"/>
          <w:sz w:val="32"/>
          <w:szCs w:val="32"/>
          <w:lang w:eastAsia="ru-RU"/>
        </w:rPr>
      </w:pPr>
      <w:r w:rsidRPr="00C54FD4">
        <w:rPr>
          <w:rFonts w:ascii="Times New Roman" w:eastAsia="Times New Roman" w:hAnsi="Times New Roman" w:cs="Times New Roman"/>
          <w:sz w:val="24"/>
          <w:szCs w:val="24"/>
          <w:lang w:eastAsia="ru-RU"/>
        </w:rPr>
        <w:t xml:space="preserve">1.1. Постачальник зобов'язується </w:t>
      </w:r>
      <w:r w:rsidRPr="00C54FD4">
        <w:rPr>
          <w:rFonts w:ascii="Times New Roman" w:eastAsia="Courier New" w:hAnsi="Times New Roman" w:cs="Times New Roman"/>
          <w:sz w:val="24"/>
          <w:szCs w:val="24"/>
          <w:lang w:eastAsia="ru-RU"/>
        </w:rPr>
        <w:t xml:space="preserve">передати (поставити) </w:t>
      </w:r>
      <w:r w:rsidR="00675507">
        <w:rPr>
          <w:rFonts w:ascii="Times New Roman" w:eastAsia="Times New Roman" w:hAnsi="Times New Roman" w:cs="Times New Roman"/>
          <w:sz w:val="24"/>
          <w:szCs w:val="24"/>
          <w:lang w:eastAsia="ru-RU"/>
        </w:rPr>
        <w:t>Покупцю</w:t>
      </w:r>
      <w:r w:rsidRPr="00C54FD4">
        <w:rPr>
          <w:rFonts w:ascii="Times New Roman" w:eastAsia="Times New Roman" w:hAnsi="Times New Roman" w:cs="Times New Roman"/>
          <w:sz w:val="24"/>
          <w:szCs w:val="24"/>
          <w:lang w:eastAsia="ru-RU"/>
        </w:rPr>
        <w:t xml:space="preserve"> товар – </w:t>
      </w:r>
      <w:r w:rsidRPr="00C54FD4">
        <w:rPr>
          <w:rFonts w:ascii="Times New Roman" w:eastAsia="Times New Roman" w:hAnsi="Times New Roman" w:cs="Times New Roman"/>
          <w:sz w:val="24"/>
          <w:szCs w:val="24"/>
          <w:lang w:eastAsia="ar-SA"/>
        </w:rPr>
        <w:t>основний словник національного класифікатора України</w:t>
      </w:r>
      <w:r>
        <w:rPr>
          <w:rFonts w:ascii="Times New Roman" w:eastAsia="Times New Roman" w:hAnsi="Times New Roman" w:cs="Times New Roman"/>
          <w:color w:val="000000"/>
          <w:sz w:val="24"/>
          <w:szCs w:val="24"/>
        </w:rPr>
        <w:t xml:space="preserve"> </w:t>
      </w:r>
      <w:r w:rsidRPr="00347A9C">
        <w:rPr>
          <w:rFonts w:ascii="Times New Roman" w:eastAsia="Times New Roman" w:hAnsi="Times New Roman" w:cs="Times New Roman"/>
          <w:color w:val="000000"/>
          <w:sz w:val="24"/>
          <w:szCs w:val="24"/>
        </w:rPr>
        <w:t>«</w:t>
      </w:r>
      <w:r w:rsidR="00A6008C">
        <w:rPr>
          <w:rFonts w:ascii="Times New Roman" w:hAnsi="Times New Roman"/>
          <w:b/>
          <w:sz w:val="24"/>
          <w:szCs w:val="24"/>
        </w:rPr>
        <w:t>«</w:t>
      </w:r>
      <w:r w:rsidR="00A6008C" w:rsidRPr="00CC6683">
        <w:rPr>
          <w:rFonts w:ascii="Times New Roman" w:hAnsi="Times New Roman"/>
          <w:b/>
          <w:sz w:val="24"/>
          <w:szCs w:val="24"/>
        </w:rPr>
        <w:t xml:space="preserve">Код </w:t>
      </w:r>
      <w:r w:rsidR="00A6008C" w:rsidRPr="00780EDB">
        <w:rPr>
          <w:rFonts w:ascii="Times New Roman" w:hAnsi="Times New Roman"/>
          <w:b/>
          <w:sz w:val="24"/>
          <w:szCs w:val="24"/>
        </w:rPr>
        <w:t> ДК 021:2015:32320000-2: Телевізійне й аудіовізуальне обладнання</w:t>
      </w:r>
      <w:r w:rsidR="00A6008C">
        <w:rPr>
          <w:rFonts w:ascii="Times New Roman" w:hAnsi="Times New Roman"/>
          <w:b/>
          <w:sz w:val="24"/>
          <w:szCs w:val="24"/>
        </w:rPr>
        <w:t xml:space="preserve">  (</w:t>
      </w:r>
      <w:r w:rsidR="00A6008C" w:rsidRPr="00A6008C">
        <w:rPr>
          <w:rFonts w:ascii="Times New Roman" w:hAnsi="Times New Roman"/>
          <w:b/>
          <w:sz w:val="24"/>
          <w:szCs w:val="24"/>
        </w:rPr>
        <w:t>Комплект мультимедійного обладнання. Тип 1</w:t>
      </w:r>
      <w:r w:rsidR="00A6008C">
        <w:rPr>
          <w:rFonts w:ascii="Times New Roman" w:hAnsi="Times New Roman"/>
          <w:b/>
          <w:sz w:val="24"/>
          <w:szCs w:val="24"/>
        </w:rPr>
        <w:t xml:space="preserve">)» </w:t>
      </w:r>
      <w:r w:rsidRPr="0060183B">
        <w:rPr>
          <w:rFonts w:ascii="Times New Roman" w:eastAsia="Times New Roman" w:hAnsi="Times New Roman" w:cs="Times New Roman"/>
          <w:sz w:val="24"/>
          <w:szCs w:val="24"/>
          <w:bdr w:val="none" w:sz="0" w:space="0" w:color="auto" w:frame="1"/>
          <w:lang w:eastAsia="ru-RU"/>
        </w:rPr>
        <w:t xml:space="preserve">, </w:t>
      </w:r>
      <w:r w:rsidRPr="0060183B">
        <w:rPr>
          <w:rFonts w:ascii="Times New Roman" w:eastAsia="Times New Roman" w:hAnsi="Times New Roman" w:cs="Times New Roman"/>
          <w:sz w:val="24"/>
          <w:szCs w:val="24"/>
          <w:lang w:eastAsia="ru-RU"/>
        </w:rPr>
        <w:t>визначений за</w:t>
      </w:r>
      <w:r w:rsidRPr="00C54FD4">
        <w:rPr>
          <w:rFonts w:ascii="Times New Roman" w:eastAsia="Times New Roman" w:hAnsi="Times New Roman" w:cs="Times New Roman"/>
          <w:sz w:val="24"/>
          <w:szCs w:val="24"/>
          <w:lang w:eastAsia="ru-RU"/>
        </w:rPr>
        <w:t xml:space="preserve">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6A6FA0D5" w14:textId="5802B4B2" w:rsidR="007D31EE" w:rsidRPr="00C54FD4" w:rsidRDefault="007D31EE" w:rsidP="007D31EE">
      <w:pPr>
        <w:jc w:val="both"/>
        <w:rPr>
          <w:rFonts w:ascii="Times New Roman" w:eastAsia="Times New Roman" w:hAnsi="Times New Roman" w:cs="Times New Roman"/>
          <w:i/>
          <w:lang w:eastAsia="ru-RU"/>
        </w:rPr>
      </w:pPr>
      <w:r>
        <w:rPr>
          <w:rFonts w:ascii="Times New Roman" w:hAnsi="Times New Roman" w:cs="Times New Roman"/>
          <w:sz w:val="24"/>
          <w:szCs w:val="24"/>
          <w:lang w:eastAsia="ru-RU"/>
        </w:rPr>
        <w:t>1.2. Кількість товару</w:t>
      </w:r>
      <w:r w:rsidR="00B01CC9">
        <w:rPr>
          <w:rFonts w:ascii="Times New Roman" w:hAnsi="Times New Roman" w:cs="Times New Roman"/>
          <w:sz w:val="24"/>
          <w:szCs w:val="24"/>
          <w:lang w:eastAsia="ru-RU"/>
        </w:rPr>
        <w:t>:</w:t>
      </w:r>
      <w:r w:rsidR="00C81652">
        <w:rPr>
          <w:rFonts w:ascii="Times New Roman" w:hAnsi="Times New Roman" w:cs="Times New Roman"/>
          <w:color w:val="FF0000"/>
          <w:sz w:val="24"/>
          <w:szCs w:val="24"/>
          <w:lang w:eastAsia="ru-RU"/>
        </w:rPr>
        <w:t xml:space="preserve"> </w:t>
      </w:r>
      <w:r w:rsidR="00C81652" w:rsidRPr="00C81652">
        <w:rPr>
          <w:rFonts w:ascii="Times New Roman" w:hAnsi="Times New Roman" w:cs="Times New Roman"/>
          <w:sz w:val="24"/>
          <w:szCs w:val="24"/>
          <w:lang w:eastAsia="ru-RU"/>
        </w:rPr>
        <w:t>відповідно додатку №1</w:t>
      </w:r>
      <w:r w:rsidR="00C81652">
        <w:rPr>
          <w:rFonts w:ascii="Times New Roman" w:hAnsi="Times New Roman" w:cs="Times New Roman"/>
          <w:sz w:val="24"/>
          <w:szCs w:val="24"/>
          <w:lang w:eastAsia="ru-RU"/>
        </w:rPr>
        <w:t xml:space="preserve"> до</w:t>
      </w:r>
      <w:r w:rsidR="00C81652" w:rsidRPr="00C81652">
        <w:rPr>
          <w:rFonts w:ascii="Times New Roman" w:hAnsi="Times New Roman" w:cs="Times New Roman"/>
          <w:sz w:val="24"/>
          <w:szCs w:val="24"/>
          <w:lang w:eastAsia="ru-RU"/>
        </w:rPr>
        <w:t xml:space="preserve"> договору</w:t>
      </w:r>
      <w:r w:rsidR="00C81652">
        <w:rPr>
          <w:rFonts w:ascii="Times New Roman" w:hAnsi="Times New Roman" w:cs="Times New Roman"/>
          <w:sz w:val="24"/>
          <w:szCs w:val="24"/>
          <w:lang w:eastAsia="ru-RU"/>
        </w:rPr>
        <w:t>.</w:t>
      </w:r>
    </w:p>
    <w:p w14:paraId="5779F95F"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cs="Times New Roman"/>
          <w:sz w:val="24"/>
          <w:szCs w:val="24"/>
          <w:lang w:eastAsia="uk-UA" w:bidi="uk-UA"/>
        </w:rPr>
      </w:pPr>
      <w:r w:rsidRPr="00C54FD4">
        <w:rPr>
          <w:rFonts w:ascii="Times New Roman" w:eastAsia="Times New Roman" w:hAnsi="Times New Roman" w:cs="Times New Roman"/>
          <w:sz w:val="24"/>
          <w:szCs w:val="24"/>
          <w:lang w:eastAsia="ru-RU"/>
        </w:rPr>
        <w:t>1.3. Сторони можуть внести зміни до договору щодо кількості (обсягу) у випадках, передбачених Договором та Законом України «Про публічні закупівлі» від 25.12.2015 № 922-VIII (із змінами)</w:t>
      </w:r>
      <w:r>
        <w:rPr>
          <w:rFonts w:ascii="Times New Roman" w:eastAsia="Times New Roman" w:hAnsi="Times New Roman" w:cs="Times New Roman"/>
          <w:sz w:val="24"/>
          <w:szCs w:val="24"/>
          <w:lang w:eastAsia="ru-RU"/>
        </w:rPr>
        <w:t xml:space="preserve"> та </w:t>
      </w:r>
      <w:r w:rsidRPr="00DA1AB2">
        <w:rPr>
          <w:rFonts w:ascii="Times New Roman" w:hAnsi="Times New Roman"/>
          <w:sz w:val="24"/>
          <w:szCs w:val="24"/>
        </w:rPr>
        <w:t xml:space="preserve">згідно «Особливостей </w:t>
      </w:r>
      <w:r w:rsidRPr="00DA1AB2">
        <w:rPr>
          <w:rFonts w:ascii="Times New Roman" w:hAnsi="Times New Roman"/>
          <w:bCs/>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w:t>
      </w:r>
      <w:r w:rsidRPr="00D51813">
        <w:rPr>
          <w:rFonts w:ascii="Times New Roman" w:hAnsi="Times New Roman"/>
          <w:bCs/>
          <w:sz w:val="24"/>
          <w:szCs w:val="24"/>
        </w:rPr>
        <w:t xml:space="preserve">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Особливості)</w:t>
      </w:r>
      <w:r w:rsidRPr="00C54FD4">
        <w:rPr>
          <w:rFonts w:ascii="Times New Roman" w:eastAsia="Times New Roman" w:hAnsi="Times New Roman" w:cs="Times New Roman"/>
          <w:sz w:val="24"/>
          <w:szCs w:val="24"/>
          <w:lang w:eastAsia="uk-UA" w:bidi="uk-UA"/>
        </w:rPr>
        <w:t xml:space="preserve"> шляхом підписання Сторонами додаткової угоди до Договору, яка являється його невід’ємною частиною.</w:t>
      </w:r>
    </w:p>
    <w:p w14:paraId="7D60A439" w14:textId="77777777" w:rsidR="007D31EE" w:rsidRPr="00C54FD4" w:rsidRDefault="007D31EE" w:rsidP="007D31EE">
      <w:pPr>
        <w:widowControl w:val="0"/>
        <w:numPr>
          <w:ilvl w:val="0"/>
          <w:numId w:val="17"/>
        </w:numPr>
        <w:tabs>
          <w:tab w:val="left" w:pos="4056"/>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b/>
          <w:sz w:val="24"/>
          <w:szCs w:val="24"/>
          <w:lang w:eastAsia="uk-UA" w:bidi="uk-UA"/>
        </w:rPr>
        <w:t>ЯКІСТЬ ТОВАРУ</w:t>
      </w:r>
    </w:p>
    <w:p w14:paraId="7F89226D" w14:textId="77777777" w:rsidR="007D31EE" w:rsidRPr="00C54FD4" w:rsidRDefault="007D31EE" w:rsidP="007D31EE">
      <w:pPr>
        <w:tabs>
          <w:tab w:val="left" w:pos="916"/>
        </w:tabs>
        <w:ind w:right="-142"/>
        <w:jc w:val="both"/>
        <w:rPr>
          <w:rFonts w:ascii="Times New Roman" w:eastAsia="Courier New" w:hAnsi="Times New Roman" w:cs="Times New Roman"/>
          <w:sz w:val="24"/>
          <w:szCs w:val="24"/>
          <w:lang w:eastAsia="ru-RU"/>
        </w:rPr>
      </w:pPr>
      <w:r w:rsidRPr="00C54FD4">
        <w:rPr>
          <w:rFonts w:ascii="Times New Roman" w:eastAsia="Courier New" w:hAnsi="Times New Roman" w:cs="Times New Roman"/>
          <w:sz w:val="24"/>
          <w:szCs w:val="24"/>
          <w:lang w:eastAsia="ru-RU"/>
        </w:rPr>
        <w:t xml:space="preserve">2.1. Якість товару має відповідати </w:t>
      </w:r>
      <w:r w:rsidRPr="00C54FD4">
        <w:rPr>
          <w:rFonts w:ascii="Times New Roman" w:eastAsia="Courier New" w:hAnsi="Times New Roman" w:cs="Times New Roman"/>
          <w:spacing w:val="4"/>
          <w:sz w:val="24"/>
          <w:szCs w:val="24"/>
          <w:lang w:eastAsia="ru-RU"/>
        </w:rPr>
        <w:t>вимогам державних стандартів та/або технічним умовам</w:t>
      </w:r>
      <w:r w:rsidRPr="00C54FD4">
        <w:rPr>
          <w:rFonts w:ascii="Times New Roman" w:eastAsia="Courier New" w:hAnsi="Times New Roman" w:cs="Times New Roman"/>
          <w:sz w:val="24"/>
          <w:szCs w:val="24"/>
          <w:lang w:eastAsia="uk-UA"/>
        </w:rPr>
        <w:t xml:space="preserve">, а також </w:t>
      </w:r>
      <w:r w:rsidRPr="00C54FD4">
        <w:rPr>
          <w:rFonts w:ascii="Times New Roman" w:eastAsia="Courier New" w:hAnsi="Times New Roman" w:cs="Times New Roman"/>
          <w:sz w:val="24"/>
          <w:szCs w:val="24"/>
          <w:lang w:eastAsia="ru-RU"/>
        </w:rPr>
        <w:t>умовам, встановленим чинним законодавством до товару даного виду.</w:t>
      </w:r>
    </w:p>
    <w:p w14:paraId="4AFABC63" w14:textId="77777777" w:rsidR="007D31EE" w:rsidRPr="00C54FD4" w:rsidRDefault="007D31EE" w:rsidP="007D31EE">
      <w:pPr>
        <w:tabs>
          <w:tab w:val="left" w:pos="916"/>
        </w:tabs>
        <w:ind w:right="-142"/>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2.2. Товар при поставці повинен супроводжуватись документами, що підтверджують якість, безпеку Товару</w:t>
      </w:r>
      <w:r w:rsidRPr="00C54FD4">
        <w:rPr>
          <w:rFonts w:ascii="Times New Roman" w:eastAsia="Times New Roman" w:hAnsi="Times New Roman" w:cs="Times New Roman"/>
          <w:i/>
          <w:sz w:val="24"/>
          <w:szCs w:val="24"/>
          <w:lang w:eastAsia="ru-RU"/>
        </w:rPr>
        <w:t xml:space="preserve"> (у передбачених законодавством випадках).</w:t>
      </w:r>
    </w:p>
    <w:p w14:paraId="101A077F" w14:textId="77777777" w:rsidR="007D31EE" w:rsidRPr="00C54FD4" w:rsidRDefault="007D31EE" w:rsidP="007D31EE">
      <w:pPr>
        <w:suppressAutoHyphens/>
        <w:ind w:right="-142"/>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pacing w:val="4"/>
          <w:sz w:val="24"/>
          <w:szCs w:val="24"/>
          <w:lang w:eastAsia="ru-RU"/>
        </w:rPr>
        <w:t xml:space="preserve">2.3. </w:t>
      </w:r>
      <w:r w:rsidRPr="00C54FD4">
        <w:rPr>
          <w:rFonts w:ascii="Times New Roman" w:eastAsia="Times New Roman" w:hAnsi="Times New Roman" w:cs="Times New Roman"/>
          <w:sz w:val="24"/>
          <w:szCs w:val="24"/>
          <w:lang w:eastAsia="ru-RU"/>
        </w:rPr>
        <w:t>Товар повинен бути упакований Постачальником, таким чином, щоб виключити псування або його знищення, на період від передачі до прийняття Товару Покупцем.</w:t>
      </w:r>
    </w:p>
    <w:p w14:paraId="519E4B55" w14:textId="77777777" w:rsidR="007D31EE" w:rsidRPr="00C54FD4" w:rsidRDefault="007D31EE" w:rsidP="007D31EE">
      <w:pPr>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2.4. Упакування, в якому відвантажується Товар, повинно забезпечувати його цілісність при транспортуванні.</w:t>
      </w:r>
    </w:p>
    <w:p w14:paraId="40BCDE8F" w14:textId="77777777" w:rsidR="007D31EE" w:rsidRPr="00C54FD4" w:rsidRDefault="007D31EE" w:rsidP="007D31EE">
      <w:pPr>
        <w:numPr>
          <w:ilvl w:val="1"/>
          <w:numId w:val="20"/>
        </w:numPr>
        <w:ind w:left="0" w:firstLine="0"/>
        <w:contextualSpacing/>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Товар повинен передаватися Покупцю шляхом інсталяції на території Покупця та перевірки працездатності разом із спеціалістами Постачальника.</w:t>
      </w:r>
    </w:p>
    <w:p w14:paraId="28B2F642" w14:textId="77777777" w:rsidR="007D31EE" w:rsidRPr="00C54FD4" w:rsidRDefault="007D31EE" w:rsidP="007D31EE">
      <w:pPr>
        <w:numPr>
          <w:ilvl w:val="1"/>
          <w:numId w:val="20"/>
        </w:numPr>
        <w:ind w:left="0" w:firstLine="0"/>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У разі виникнення претензій по некомплектності,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днів або повернути вартість Товару неналежної якості.</w:t>
      </w:r>
    </w:p>
    <w:p w14:paraId="749E0170" w14:textId="77777777" w:rsidR="007D31EE" w:rsidRPr="00C54FD4" w:rsidRDefault="007D31EE" w:rsidP="007D31EE">
      <w:pPr>
        <w:numPr>
          <w:ilvl w:val="1"/>
          <w:numId w:val="20"/>
        </w:numPr>
        <w:ind w:left="0" w:firstLine="0"/>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xml:space="preserve">Гарантія заводу виробника на Товар складає </w:t>
      </w:r>
      <w:r w:rsidRPr="00C54FD4">
        <w:rPr>
          <w:rFonts w:ascii="Times New Roman" w:eastAsia="Times New Roman" w:hAnsi="Times New Roman" w:cs="Times New Roman"/>
          <w:bCs/>
          <w:sz w:val="24"/>
          <w:szCs w:val="24"/>
          <w:lang w:eastAsia="ru-RU"/>
        </w:rPr>
        <w:t xml:space="preserve">– </w:t>
      </w:r>
      <w:r w:rsidRPr="00360CAF">
        <w:rPr>
          <w:rFonts w:ascii="Times New Roman" w:eastAsia="Times New Roman" w:hAnsi="Times New Roman" w:cs="Times New Roman"/>
          <w:bCs/>
          <w:sz w:val="24"/>
          <w:szCs w:val="24"/>
          <w:lang w:eastAsia="ru-RU"/>
        </w:rPr>
        <w:t>не менше ніж 2 роки з дати поставки.</w:t>
      </w:r>
    </w:p>
    <w:p w14:paraId="6CAA201E" w14:textId="77777777" w:rsidR="007D31EE" w:rsidRPr="00C54FD4" w:rsidRDefault="007D31EE" w:rsidP="007D31EE">
      <w:pPr>
        <w:numPr>
          <w:ilvl w:val="1"/>
          <w:numId w:val="20"/>
        </w:numPr>
        <w:ind w:left="0" w:firstLine="0"/>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Гарантійні зобов’язання не розповсюджуються на випадки недодержання правил зберігання та експлуатації Товару Покупцем.</w:t>
      </w:r>
    </w:p>
    <w:p w14:paraId="559F179B" w14:textId="77777777" w:rsidR="007D31EE" w:rsidRPr="00C54FD4" w:rsidRDefault="007D31EE" w:rsidP="007D31EE">
      <w:pPr>
        <w:numPr>
          <w:ilvl w:val="1"/>
          <w:numId w:val="20"/>
        </w:numPr>
        <w:ind w:left="0" w:firstLine="0"/>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lastRenderedPageBreak/>
        <w:t>Усі витрати, пов’язані із заміною Товару неналежної якості (транспортні витрати тощо) несе Постачальник.</w:t>
      </w:r>
    </w:p>
    <w:p w14:paraId="53598720" w14:textId="77777777" w:rsidR="007D31EE" w:rsidRPr="00C54FD4" w:rsidRDefault="007D31EE" w:rsidP="007D31EE">
      <w:pPr>
        <w:numPr>
          <w:ilvl w:val="1"/>
          <w:numId w:val="20"/>
        </w:numPr>
        <w:ind w:left="0" w:firstLine="0"/>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Узгодження уточнених характеристик та додаткових вимог з якості та комплектності обладнання, не передбачених цим Договором, здійснюється Сторонами в окремому порядку шляхом переговорів або здійснені в письмовій формі і підписані повноважними представниками сторін та є невід’ємною частиною цього Договору.</w:t>
      </w:r>
    </w:p>
    <w:p w14:paraId="2CA1AD18" w14:textId="77777777" w:rsidR="007D31EE" w:rsidRPr="00C54FD4" w:rsidRDefault="007D31EE" w:rsidP="007D31EE">
      <w:pPr>
        <w:numPr>
          <w:ilvl w:val="1"/>
          <w:numId w:val="20"/>
        </w:numPr>
        <w:ind w:left="0" w:firstLine="0"/>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У разі поставки Товару неналежної якості, яка вимагається стандартом, технічними умовами, Покупець має право відмовитися від прийняття і оплати такого Товару.</w:t>
      </w:r>
    </w:p>
    <w:p w14:paraId="517A3CB9" w14:textId="77777777" w:rsidR="007D31EE" w:rsidRPr="00C54FD4" w:rsidRDefault="007D31EE" w:rsidP="007D31EE">
      <w:pPr>
        <w:numPr>
          <w:ilvl w:val="1"/>
          <w:numId w:val="20"/>
        </w:numPr>
        <w:ind w:left="0" w:firstLine="0"/>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978583A" w14:textId="77777777" w:rsidR="007D31EE" w:rsidRPr="00C54FD4" w:rsidRDefault="007D31EE" w:rsidP="007D31EE">
      <w:pPr>
        <w:numPr>
          <w:ilvl w:val="1"/>
          <w:numId w:val="20"/>
        </w:numPr>
        <w:ind w:left="0" w:firstLine="0"/>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Сторони можуть внести зміни до договору щодо якості товару у випадках, передбачених Договором та Законом України «Про публічні закупівлі» від 25.12.2015 № 922-VIII (із змінами)</w:t>
      </w:r>
      <w:r w:rsidRPr="00C54FD4">
        <w:rPr>
          <w:rFonts w:ascii="Times New Roman" w:eastAsia="Times New Roman" w:hAnsi="Times New Roman" w:cs="Times New Roman"/>
          <w:sz w:val="24"/>
          <w:szCs w:val="24"/>
          <w:lang w:eastAsia="uk-UA" w:bidi="uk-UA"/>
        </w:rPr>
        <w:t xml:space="preserve"> шляхом підписання Сторонами додаткової угоди до Договору, яка являється його невід’ємною частиною.</w:t>
      </w:r>
    </w:p>
    <w:p w14:paraId="78DD8CCC" w14:textId="77777777" w:rsidR="007D31EE" w:rsidRPr="00C54FD4" w:rsidRDefault="007D31EE" w:rsidP="007D31EE">
      <w:pPr>
        <w:widowControl w:val="0"/>
        <w:numPr>
          <w:ilvl w:val="0"/>
          <w:numId w:val="17"/>
        </w:numPr>
        <w:tabs>
          <w:tab w:val="left" w:pos="4207"/>
        </w:tabs>
        <w:jc w:val="both"/>
        <w:outlineLvl w:val="0"/>
        <w:rPr>
          <w:rFonts w:ascii="Times New Roman" w:eastAsia="Times New Roman" w:hAnsi="Times New Roman" w:cs="Times New Roman"/>
          <w:sz w:val="24"/>
          <w:szCs w:val="24"/>
          <w:lang w:eastAsia="ru-RU"/>
        </w:rPr>
      </w:pPr>
      <w:bookmarkStart w:id="23" w:name="bookmark1"/>
      <w:r w:rsidRPr="00C54FD4">
        <w:rPr>
          <w:rFonts w:ascii="Times New Roman" w:eastAsia="Times New Roman" w:hAnsi="Times New Roman" w:cs="Times New Roman"/>
          <w:b/>
          <w:sz w:val="24"/>
          <w:szCs w:val="24"/>
          <w:lang w:eastAsia="uk-UA" w:bidi="uk-UA"/>
        </w:rPr>
        <w:t>ЦІНА ДОГОВОРУ</w:t>
      </w:r>
      <w:bookmarkEnd w:id="23"/>
    </w:p>
    <w:p w14:paraId="666F653E" w14:textId="77777777" w:rsidR="007D31EE" w:rsidRPr="00C54FD4" w:rsidRDefault="007D31EE" w:rsidP="007D31EE">
      <w:pPr>
        <w:widowControl w:val="0"/>
        <w:numPr>
          <w:ilvl w:val="1"/>
          <w:numId w:val="18"/>
        </w:numPr>
        <w:tabs>
          <w:tab w:val="left" w:pos="0"/>
        </w:tabs>
        <w:jc w:val="both"/>
        <w:rPr>
          <w:rFonts w:ascii="Times New Roman" w:eastAsia="Times New Roman" w:hAnsi="Times New Roman" w:cs="Times New Roman"/>
          <w:sz w:val="24"/>
          <w:szCs w:val="24"/>
          <w:lang w:eastAsia="uk-UA" w:bidi="uk-UA"/>
        </w:rPr>
      </w:pPr>
      <w:r w:rsidRPr="00C54FD4">
        <w:rPr>
          <w:rFonts w:ascii="Times New Roman" w:eastAsia="Times New Roman" w:hAnsi="Times New Roman" w:cs="Times New Roman"/>
          <w:sz w:val="24"/>
          <w:szCs w:val="24"/>
          <w:lang w:eastAsia="uk-UA" w:bidi="uk-UA"/>
        </w:rPr>
        <w:t>Ціна Договору становить:</w:t>
      </w:r>
    </w:p>
    <w:p w14:paraId="5A8BF488" w14:textId="77777777" w:rsidR="007D31EE" w:rsidRPr="00C54FD4" w:rsidRDefault="007D31EE" w:rsidP="007D31EE">
      <w:pPr>
        <w:widowControl w:val="0"/>
        <w:tabs>
          <w:tab w:val="left" w:pos="0"/>
        </w:tabs>
        <w:jc w:val="both"/>
        <w:rPr>
          <w:rFonts w:ascii="Times New Roman" w:eastAsia="Times New Roman" w:hAnsi="Times New Roman" w:cs="Times New Roman"/>
          <w:sz w:val="24"/>
          <w:szCs w:val="24"/>
          <w:lang w:eastAsia="uk-UA" w:bidi="uk-UA"/>
        </w:rPr>
      </w:pPr>
      <w:r w:rsidRPr="00C54FD4">
        <w:rPr>
          <w:rFonts w:ascii="Times New Roman" w:eastAsia="Times New Roman" w:hAnsi="Times New Roman" w:cs="Times New Roman"/>
          <w:sz w:val="24"/>
          <w:szCs w:val="24"/>
          <w:lang w:eastAsia="uk-UA" w:bidi="uk-UA"/>
        </w:rPr>
        <w:t>_________</w:t>
      </w:r>
      <w:r w:rsidRPr="00C54FD4">
        <w:rPr>
          <w:rFonts w:ascii="Times New Roman" w:eastAsia="Times New Roman" w:hAnsi="Times New Roman" w:cs="Times New Roman"/>
          <w:sz w:val="24"/>
          <w:szCs w:val="24"/>
          <w:lang w:eastAsia="uk-UA" w:bidi="uk-UA"/>
        </w:rPr>
        <w:tab/>
        <w:t xml:space="preserve">грн. </w:t>
      </w:r>
      <w:r w:rsidRPr="00C54FD4">
        <w:rPr>
          <w:rFonts w:ascii="Times New Roman" w:eastAsia="Times New Roman" w:hAnsi="Times New Roman" w:cs="Times New Roman"/>
          <w:i/>
          <w:iCs/>
          <w:sz w:val="24"/>
          <w:szCs w:val="24"/>
          <w:lang w:eastAsia="uk-UA" w:bidi="uk-UA"/>
        </w:rPr>
        <w:t>(цифрами, словами)</w:t>
      </w:r>
    </w:p>
    <w:p w14:paraId="4630ECA8" w14:textId="77777777" w:rsidR="007D31EE" w:rsidRPr="00C54FD4" w:rsidRDefault="007D31EE" w:rsidP="007D31EE">
      <w:pPr>
        <w:widowControl w:val="0"/>
        <w:numPr>
          <w:ilvl w:val="1"/>
          <w:numId w:val="18"/>
        </w:numPr>
        <w:tabs>
          <w:tab w:val="left" w:pos="0"/>
        </w:tabs>
        <w:jc w:val="both"/>
        <w:rPr>
          <w:rFonts w:ascii="Times New Roman" w:eastAsia="Times New Roman" w:hAnsi="Times New Roman" w:cs="Times New Roman"/>
          <w:lang w:eastAsia="uk-UA" w:bidi="uk-UA"/>
        </w:rPr>
      </w:pPr>
      <w:r w:rsidRPr="00C54FD4">
        <w:rPr>
          <w:rFonts w:ascii="Times New Roman" w:eastAsia="Times New Roman" w:hAnsi="Times New Roman" w:cs="Times New Roman"/>
          <w:sz w:val="24"/>
          <w:szCs w:val="24"/>
          <w:lang w:eastAsia="ru-RU"/>
        </w:rPr>
        <w:t xml:space="preserve">Ціни на товар встановлюються з урахуванням _________________________________ </w:t>
      </w:r>
      <w:r w:rsidRPr="00C54FD4">
        <w:rPr>
          <w:rFonts w:ascii="Times New Roman" w:eastAsia="Times New Roman" w:hAnsi="Times New Roman" w:cs="Times New Roman"/>
          <w:bCs/>
          <w:i/>
          <w:lang w:eastAsia="ru-RU"/>
        </w:rPr>
        <w:t>(вказати складові витрат відповідно до умов тендерної документації та поданої тендерної пропозиції</w:t>
      </w:r>
      <w:r w:rsidRPr="00C54FD4">
        <w:rPr>
          <w:rFonts w:ascii="Times New Roman" w:eastAsia="Times New Roman" w:hAnsi="Times New Roman" w:cs="Times New Roman"/>
          <w:i/>
          <w:lang w:eastAsia="ru-RU"/>
        </w:rPr>
        <w:t>)</w:t>
      </w:r>
      <w:r w:rsidRPr="00C54FD4">
        <w:rPr>
          <w:rFonts w:ascii="Times New Roman" w:eastAsia="Times New Roman" w:hAnsi="Times New Roman" w:cs="Times New Roman"/>
          <w:lang w:eastAsia="ru-RU"/>
        </w:rPr>
        <w:t>.</w:t>
      </w:r>
      <w:r w:rsidRPr="00C54FD4">
        <w:rPr>
          <w:rFonts w:ascii="Times New Roman" w:eastAsia="Times New Roman" w:hAnsi="Times New Roman" w:cs="Times New Roman"/>
          <w:lang w:eastAsia="uk-UA" w:bidi="uk-UA"/>
        </w:rPr>
        <w:t xml:space="preserve"> </w:t>
      </w:r>
    </w:p>
    <w:p w14:paraId="5DF3CE68" w14:textId="77777777" w:rsidR="007D31EE" w:rsidRDefault="007D31EE" w:rsidP="007D31EE">
      <w:pPr>
        <w:widowControl w:val="0"/>
        <w:numPr>
          <w:ilvl w:val="1"/>
          <w:numId w:val="18"/>
        </w:numPr>
        <w:tabs>
          <w:tab w:val="left" w:pos="0"/>
        </w:tabs>
        <w:jc w:val="both"/>
        <w:rPr>
          <w:rFonts w:ascii="Times New Roman" w:eastAsia="Times New Roman" w:hAnsi="Times New Roman" w:cs="Times New Roman"/>
          <w:sz w:val="24"/>
          <w:szCs w:val="24"/>
          <w:lang w:eastAsia="uk-UA" w:bidi="uk-UA"/>
        </w:rPr>
      </w:pPr>
      <w:r w:rsidRPr="00C54FD4">
        <w:rPr>
          <w:rFonts w:ascii="Times New Roman" w:eastAsia="Times New Roman" w:hAnsi="Times New Roman" w:cs="Times New Roman"/>
          <w:sz w:val="24"/>
          <w:szCs w:val="24"/>
          <w:lang w:eastAsia="ru-RU"/>
        </w:rPr>
        <w:t>Сторони можуть внести зміни до договору щодо зміни ціни у випадках, передбачених Договором та Законом України «Про публічні закупівлі» від 25.12.2015 № 922-VIII (із змінами)</w:t>
      </w:r>
      <w:r w:rsidRPr="00C54FD4">
        <w:rPr>
          <w:rFonts w:ascii="Times New Roman" w:eastAsia="Times New Roman" w:hAnsi="Times New Roman" w:cs="Times New Roman"/>
          <w:sz w:val="24"/>
          <w:szCs w:val="24"/>
          <w:lang w:eastAsia="uk-UA" w:bidi="uk-UA"/>
        </w:rPr>
        <w:t xml:space="preserve"> шляхом підписання Сторонами додаткової угоди до Договору, яка являється його невід’ємною частиною.</w:t>
      </w:r>
    </w:p>
    <w:p w14:paraId="6D4262C4" w14:textId="77777777" w:rsidR="007D31EE" w:rsidRPr="00C54FD4" w:rsidRDefault="007D31EE" w:rsidP="007D31EE">
      <w:pPr>
        <w:widowControl w:val="0"/>
        <w:numPr>
          <w:ilvl w:val="1"/>
          <w:numId w:val="18"/>
        </w:numPr>
        <w:tabs>
          <w:tab w:val="left" w:pos="0"/>
        </w:tabs>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 xml:space="preserve"> </w:t>
      </w:r>
      <w:r w:rsidRPr="003F631C">
        <w:rPr>
          <w:rFonts w:ascii="Times New Roman" w:eastAsia="Times New Roman" w:hAnsi="Times New Roman" w:cs="Times New Roman"/>
          <w:sz w:val="24"/>
          <w:szCs w:val="24"/>
          <w:lang w:eastAsia="uk-UA" w:bidi="uk-UA"/>
        </w:rPr>
        <w:t xml:space="preserve">. </w:t>
      </w:r>
      <w:r w:rsidRPr="003F631C">
        <w:rPr>
          <w:rFonts w:ascii="Times New Roman" w:eastAsia="Times New Roman" w:hAnsi="Times New Roman" w:cs="Times New Roman"/>
          <w:bCs/>
          <w:sz w:val="24"/>
          <w:szCs w:val="24"/>
          <w:lang w:eastAsia="uk-UA" w:bidi="uk-UA"/>
        </w:rPr>
        <w:t>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частини 1 статті 48 Бюджетного кодексу України), а саме: _________________грн. (прописом) з/без ПДВ.</w:t>
      </w:r>
    </w:p>
    <w:p w14:paraId="26D3E421" w14:textId="77777777" w:rsidR="007D31EE" w:rsidRPr="00C54FD4" w:rsidRDefault="007D31EE" w:rsidP="007D31EE">
      <w:pPr>
        <w:widowControl w:val="0"/>
        <w:numPr>
          <w:ilvl w:val="0"/>
          <w:numId w:val="17"/>
        </w:numPr>
        <w:tabs>
          <w:tab w:val="left" w:pos="3218"/>
        </w:tabs>
        <w:jc w:val="both"/>
        <w:outlineLvl w:val="0"/>
        <w:rPr>
          <w:rFonts w:ascii="Times New Roman" w:eastAsia="Times New Roman" w:hAnsi="Times New Roman" w:cs="Times New Roman"/>
          <w:sz w:val="24"/>
          <w:szCs w:val="24"/>
          <w:lang w:eastAsia="ru-RU"/>
        </w:rPr>
      </w:pPr>
      <w:bookmarkStart w:id="24" w:name="bookmark2"/>
      <w:r w:rsidRPr="00C54FD4">
        <w:rPr>
          <w:rFonts w:ascii="Times New Roman" w:eastAsia="Times New Roman" w:hAnsi="Times New Roman" w:cs="Times New Roman"/>
          <w:b/>
          <w:sz w:val="24"/>
          <w:szCs w:val="24"/>
          <w:lang w:eastAsia="uk-UA" w:bidi="uk-UA"/>
        </w:rPr>
        <w:t>ПОРЯДОК ЗДІЙСНЕННЯ ОПЛАТИ</w:t>
      </w:r>
      <w:bookmarkEnd w:id="24"/>
    </w:p>
    <w:p w14:paraId="29E38142" w14:textId="77777777" w:rsidR="007D31EE" w:rsidRPr="00C54FD4" w:rsidRDefault="007D31EE" w:rsidP="007D31EE">
      <w:pPr>
        <w:tabs>
          <w:tab w:val="left" w:pos="708"/>
        </w:tabs>
        <w:ind w:right="-185"/>
        <w:jc w:val="both"/>
        <w:rPr>
          <w:rFonts w:ascii="Times New Roman" w:eastAsia="Times New Roman" w:hAnsi="Times New Roman" w:cs="Times New Roman"/>
          <w:i/>
          <w:sz w:val="24"/>
          <w:szCs w:val="24"/>
          <w:lang w:eastAsia="ru-RU"/>
        </w:rPr>
      </w:pPr>
      <w:r w:rsidRPr="00C54FD4">
        <w:rPr>
          <w:rFonts w:ascii="Times New Roman" w:eastAsia="Times New Roman" w:hAnsi="Times New Roman" w:cs="Times New Roman"/>
          <w:sz w:val="24"/>
          <w:szCs w:val="24"/>
          <w:lang w:eastAsia="ru-RU"/>
        </w:rPr>
        <w:t>4.1. Розрахунки за товар здійснюються на умовах відстрочки платежу протягом 30 банківських днів з дня поставки (передачі) товару.</w:t>
      </w:r>
    </w:p>
    <w:p w14:paraId="17E28E75" w14:textId="77777777" w:rsidR="007D31EE" w:rsidRPr="00C54FD4" w:rsidRDefault="007D31EE" w:rsidP="007D31EE">
      <w:pPr>
        <w:widowControl w:val="0"/>
        <w:tabs>
          <w:tab w:val="left" w:pos="180"/>
        </w:tabs>
        <w:autoSpaceDE w:val="0"/>
        <w:autoSpaceDN w:val="0"/>
        <w:adjustRightInd w:val="0"/>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14:paraId="697FCAEF" w14:textId="77777777" w:rsidR="007D31EE" w:rsidRPr="00C54FD4" w:rsidRDefault="007D31EE" w:rsidP="007D31EE">
      <w:pPr>
        <w:widowControl w:val="0"/>
        <w:tabs>
          <w:tab w:val="left" w:pos="180"/>
        </w:tabs>
        <w:autoSpaceDE w:val="0"/>
        <w:autoSpaceDN w:val="0"/>
        <w:adjustRightInd w:val="0"/>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xml:space="preserve">4.2. Розрахунки між сторонами проводяться в національній валюті України - гривні. </w:t>
      </w:r>
    </w:p>
    <w:p w14:paraId="66992803" w14:textId="77777777" w:rsidR="007D31EE" w:rsidRPr="00C54FD4" w:rsidRDefault="007D31EE" w:rsidP="007D31EE">
      <w:pPr>
        <w:tabs>
          <w:tab w:val="left" w:pos="916"/>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Вид розрахунків – безготівковий, шляхом перерахування Покупцем грошових коштів на розрахунковий рахунок Постачальника.</w:t>
      </w:r>
    </w:p>
    <w:p w14:paraId="1CA0D83A"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eastAsia="ru-RU"/>
        </w:rPr>
      </w:pPr>
      <w:r w:rsidRPr="00C54FD4">
        <w:rPr>
          <w:rFonts w:ascii="Times New Roman" w:eastAsia="Times New Roman" w:hAnsi="Times New Roman" w:cs="Times New Roman"/>
          <w:sz w:val="24"/>
          <w:szCs w:val="24"/>
          <w:lang w:eastAsia="ru-RU"/>
        </w:rPr>
        <w:t xml:space="preserve">4.3. </w:t>
      </w:r>
      <w:r w:rsidRPr="00C54FD4">
        <w:rPr>
          <w:rFonts w:ascii="Times New Roman" w:eastAsia="Courier New" w:hAnsi="Times New Roman" w:cs="Times New Roman"/>
          <w:sz w:val="24"/>
          <w:szCs w:val="24"/>
          <w:lang w:eastAsia="ru-RU"/>
        </w:rPr>
        <w:t>Бюджетні зобов’язання за договором виникають у разі наявності та в межах  відповідних бюджетних асигнувань.</w:t>
      </w:r>
    </w:p>
    <w:p w14:paraId="6193FA71" w14:textId="77777777" w:rsidR="007D31EE" w:rsidRPr="00C54FD4" w:rsidRDefault="007D31EE" w:rsidP="007D31EE">
      <w:pPr>
        <w:widowControl w:val="0"/>
        <w:numPr>
          <w:ilvl w:val="0"/>
          <w:numId w:val="17"/>
        </w:numPr>
        <w:tabs>
          <w:tab w:val="left" w:pos="3926"/>
        </w:tabs>
        <w:jc w:val="both"/>
        <w:outlineLvl w:val="0"/>
        <w:rPr>
          <w:rFonts w:ascii="Times New Roman" w:eastAsia="Times New Roman" w:hAnsi="Times New Roman" w:cs="Times New Roman"/>
          <w:b/>
          <w:sz w:val="24"/>
          <w:szCs w:val="24"/>
          <w:lang w:eastAsia="ru-RU"/>
        </w:rPr>
      </w:pPr>
      <w:bookmarkStart w:id="25" w:name="bookmark3"/>
      <w:r w:rsidRPr="00C54FD4">
        <w:rPr>
          <w:rFonts w:ascii="Times New Roman" w:eastAsia="Times New Roman" w:hAnsi="Times New Roman" w:cs="Times New Roman"/>
          <w:b/>
          <w:sz w:val="24"/>
          <w:szCs w:val="24"/>
          <w:lang w:eastAsia="uk-UA" w:bidi="uk-UA"/>
        </w:rPr>
        <w:t>ПОСТАВКА (ПЕРЕДАЧА) ТОВАРУ</w:t>
      </w:r>
      <w:bookmarkEnd w:id="25"/>
    </w:p>
    <w:p w14:paraId="04FBA4EF" w14:textId="2F9E4E43" w:rsidR="007D31EE" w:rsidRPr="00456934" w:rsidRDefault="007D31EE" w:rsidP="007D31EE">
      <w:pPr>
        <w:shd w:val="clear" w:color="auto" w:fill="FFFFFF"/>
        <w:jc w:val="both"/>
        <w:textAlignment w:val="baseline"/>
        <w:rPr>
          <w:rFonts w:ascii="Times New Roman" w:eastAsia="Times New Roman" w:hAnsi="Times New Roman" w:cs="Times New Roman"/>
          <w:b/>
          <w:sz w:val="24"/>
          <w:szCs w:val="24"/>
          <w:lang w:val="ru-RU" w:eastAsia="ru-RU"/>
        </w:rPr>
      </w:pPr>
      <w:r w:rsidRPr="00C54FD4">
        <w:rPr>
          <w:rFonts w:ascii="Times New Roman" w:eastAsia="Times New Roman" w:hAnsi="Times New Roman" w:cs="Times New Roman"/>
          <w:sz w:val="24"/>
          <w:szCs w:val="24"/>
          <w:lang w:eastAsia="ru-RU"/>
        </w:rPr>
        <w:t xml:space="preserve">5.1. Строк (термін) поставки (передачі) </w:t>
      </w:r>
      <w:r w:rsidR="006E072A">
        <w:rPr>
          <w:rFonts w:ascii="Times New Roman" w:eastAsia="Times New Roman" w:hAnsi="Times New Roman" w:cs="Times New Roman"/>
          <w:sz w:val="24"/>
          <w:szCs w:val="24"/>
          <w:lang w:eastAsia="ru-RU"/>
        </w:rPr>
        <w:t>товару: до 31</w:t>
      </w:r>
      <w:r w:rsidR="006E072A">
        <w:rPr>
          <w:rFonts w:ascii="Times New Roman" w:eastAsia="Times New Roman" w:hAnsi="Times New Roman" w:cs="Times New Roman"/>
          <w:color w:val="000000" w:themeColor="text1"/>
          <w:sz w:val="24"/>
          <w:szCs w:val="24"/>
          <w:lang w:val="ru-RU" w:eastAsia="ru-RU"/>
        </w:rPr>
        <w:t>.12</w:t>
      </w:r>
      <w:r w:rsidRPr="007D31EE">
        <w:rPr>
          <w:rFonts w:ascii="Times New Roman" w:eastAsia="Times New Roman" w:hAnsi="Times New Roman" w:cs="Times New Roman"/>
          <w:color w:val="000000" w:themeColor="text1"/>
          <w:sz w:val="24"/>
          <w:szCs w:val="24"/>
          <w:lang w:val="ru-RU" w:eastAsia="ru-RU"/>
        </w:rPr>
        <w:t>.2024 р.</w:t>
      </w:r>
    </w:p>
    <w:p w14:paraId="44F31D2C" w14:textId="77777777" w:rsidR="007D31EE" w:rsidRPr="00FF7B6F" w:rsidRDefault="007D31EE" w:rsidP="007D31EE">
      <w:pPr>
        <w:widowControl w:val="0"/>
        <w:autoSpaceDE w:val="0"/>
        <w:autoSpaceDN w:val="0"/>
        <w:adjustRightInd w:val="0"/>
        <w:jc w:val="both"/>
        <w:rPr>
          <w:rFonts w:ascii="Times New Roman" w:eastAsia="Times New Roman" w:hAnsi="Times New Roman" w:cs="Times New Roman"/>
          <w:color w:val="FF0000"/>
          <w:sz w:val="24"/>
          <w:szCs w:val="24"/>
          <w:lang w:eastAsia="ru-RU"/>
        </w:rPr>
      </w:pPr>
      <w:r w:rsidRPr="00C54FD4">
        <w:rPr>
          <w:rFonts w:ascii="Times New Roman" w:eastAsia="Times New Roman" w:hAnsi="Times New Roman" w:cs="Times New Roman"/>
          <w:sz w:val="24"/>
          <w:szCs w:val="24"/>
          <w:bdr w:val="none" w:sz="0" w:space="0" w:color="auto" w:frame="1"/>
          <w:lang w:eastAsia="ru-RU"/>
        </w:rPr>
        <w:t xml:space="preserve">5.2. </w:t>
      </w:r>
      <w:r w:rsidRPr="00C54FD4">
        <w:rPr>
          <w:rFonts w:ascii="Times New Roman" w:eastAsia="Times New Roman" w:hAnsi="Times New Roman" w:cs="Times New Roman"/>
          <w:sz w:val="24"/>
          <w:szCs w:val="24"/>
          <w:lang w:eastAsia="ru-RU"/>
        </w:rPr>
        <w:t>Мі</w:t>
      </w:r>
      <w:r>
        <w:rPr>
          <w:rFonts w:ascii="Times New Roman" w:eastAsia="Times New Roman" w:hAnsi="Times New Roman" w:cs="Times New Roman"/>
          <w:sz w:val="24"/>
          <w:szCs w:val="24"/>
          <w:lang w:eastAsia="ru-RU"/>
        </w:rPr>
        <w:t>сце поставки (передачі) товару</w:t>
      </w:r>
      <w:r w:rsidRPr="00EE1A63">
        <w:rPr>
          <w:rFonts w:ascii="Times New Roman" w:eastAsia="Times New Roman" w:hAnsi="Times New Roman" w:cs="Times New Roman"/>
          <w:sz w:val="24"/>
          <w:szCs w:val="24"/>
          <w:lang w:eastAsia="ru-RU"/>
        </w:rPr>
        <w:t xml:space="preserve">: </w:t>
      </w:r>
      <w:r w:rsidRPr="00EE1A63">
        <w:rPr>
          <w:rFonts w:ascii="Times New Roman" w:eastAsia="Times New Roman" w:hAnsi="Times New Roman" w:cs="Times New Roman"/>
          <w:b/>
          <w:sz w:val="24"/>
          <w:szCs w:val="24"/>
          <w:lang w:eastAsia="ru-RU"/>
        </w:rPr>
        <w:t>згідно дислокацій закладів</w:t>
      </w:r>
      <w:r w:rsidRPr="00EE1A63">
        <w:rPr>
          <w:rFonts w:ascii="Times New Roman" w:eastAsia="Times New Roman" w:hAnsi="Times New Roman" w:cs="Times New Roman"/>
          <w:b/>
          <w:bCs/>
          <w:color w:val="000000"/>
          <w:sz w:val="24"/>
          <w:szCs w:val="24"/>
          <w:lang w:eastAsia="ru-RU"/>
        </w:rPr>
        <w:t>.</w:t>
      </w:r>
    </w:p>
    <w:p w14:paraId="3DB2EB3D" w14:textId="77777777" w:rsidR="007D31EE" w:rsidRPr="00C54FD4" w:rsidRDefault="007D31EE" w:rsidP="007D31EE">
      <w:pPr>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xml:space="preserve">5.3. Приймання-передача товару здійснюється Сторонами в порядку, що визначається чинним законодавством України. </w:t>
      </w:r>
    </w:p>
    <w:p w14:paraId="13F75D3A" w14:textId="77777777" w:rsidR="007D31EE" w:rsidRPr="00C54FD4" w:rsidRDefault="007D31EE" w:rsidP="007D31EE">
      <w:pPr>
        <w:numPr>
          <w:ilvl w:val="1"/>
          <w:numId w:val="21"/>
        </w:numPr>
        <w:ind w:left="0" w:firstLine="0"/>
        <w:contextualSpacing/>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Разом з Товаром Постачальник повинен передати Покупцю документи, які належать до передачі разом з Товаром. До таких документів належать документи, що засвідчують якість Товару (сертифікат якості, сертифікат відповідності, технічний паспорт, гарантійний документ тощо).</w:t>
      </w:r>
    </w:p>
    <w:p w14:paraId="13C03A49" w14:textId="77777777" w:rsidR="007D31EE" w:rsidRPr="00C54FD4" w:rsidRDefault="007D31EE" w:rsidP="007D31EE">
      <w:pPr>
        <w:numPr>
          <w:ilvl w:val="1"/>
          <w:numId w:val="21"/>
        </w:numPr>
        <w:ind w:left="0" w:firstLine="0"/>
        <w:contextualSpacing/>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xml:space="preserve"> Поставка Товару здійснюється за рахунок Постачальника. Поставка (передача) товару здійснюється частинами (партіями) транспортом Постачальника згідно наданих заявок Покупцем</w:t>
      </w:r>
      <w:r>
        <w:rPr>
          <w:rFonts w:ascii="Times New Roman" w:eastAsia="Times New Roman" w:hAnsi="Times New Roman" w:cs="Times New Roman"/>
          <w:sz w:val="24"/>
          <w:szCs w:val="24"/>
          <w:lang w:eastAsia="ru-RU"/>
        </w:rPr>
        <w:t>.</w:t>
      </w:r>
      <w:r w:rsidRPr="00C54FD4">
        <w:rPr>
          <w:rFonts w:ascii="Times New Roman" w:eastAsia="Times New Roman" w:hAnsi="Times New Roman" w:cs="Times New Roman"/>
          <w:sz w:val="24"/>
          <w:szCs w:val="24"/>
          <w:lang w:eastAsia="ru-RU"/>
        </w:rPr>
        <w:t>.</w:t>
      </w:r>
    </w:p>
    <w:p w14:paraId="5088CF8C" w14:textId="60014C66" w:rsidR="007D31EE" w:rsidRDefault="007D31EE" w:rsidP="007D31EE">
      <w:pPr>
        <w:numPr>
          <w:ilvl w:val="1"/>
          <w:numId w:val="21"/>
        </w:numPr>
        <w:tabs>
          <w:tab w:val="num" w:pos="540"/>
        </w:tabs>
        <w:ind w:left="540" w:hanging="540"/>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Право власності на Товар переходить до Покупця після поставки Товару.</w:t>
      </w:r>
    </w:p>
    <w:p w14:paraId="2CDCCCE8" w14:textId="77777777" w:rsidR="00A6008C" w:rsidRPr="00C54FD4" w:rsidRDefault="00A6008C" w:rsidP="00A6008C">
      <w:pPr>
        <w:ind w:left="540"/>
        <w:jc w:val="both"/>
        <w:rPr>
          <w:rFonts w:ascii="Times New Roman" w:eastAsia="Times New Roman" w:hAnsi="Times New Roman" w:cs="Times New Roman"/>
          <w:sz w:val="24"/>
          <w:szCs w:val="24"/>
          <w:lang w:eastAsia="ru-RU"/>
        </w:rPr>
      </w:pPr>
    </w:p>
    <w:p w14:paraId="2B8EFD36" w14:textId="77777777" w:rsidR="007D31EE" w:rsidRPr="00C54FD4" w:rsidRDefault="007D31EE" w:rsidP="007D31EE">
      <w:pPr>
        <w:widowControl w:val="0"/>
        <w:numPr>
          <w:ilvl w:val="0"/>
          <w:numId w:val="17"/>
        </w:numPr>
        <w:tabs>
          <w:tab w:val="left" w:pos="3342"/>
        </w:tabs>
        <w:jc w:val="both"/>
        <w:outlineLvl w:val="0"/>
        <w:rPr>
          <w:rFonts w:ascii="Times New Roman" w:eastAsia="Times New Roman" w:hAnsi="Times New Roman" w:cs="Times New Roman"/>
          <w:sz w:val="24"/>
          <w:szCs w:val="24"/>
          <w:lang w:eastAsia="uk-UA" w:bidi="uk-UA"/>
        </w:rPr>
      </w:pPr>
      <w:bookmarkStart w:id="26" w:name="bookmark4"/>
      <w:r w:rsidRPr="00C54FD4">
        <w:rPr>
          <w:rFonts w:ascii="Times New Roman" w:eastAsia="Times New Roman" w:hAnsi="Times New Roman" w:cs="Times New Roman"/>
          <w:b/>
          <w:sz w:val="24"/>
          <w:szCs w:val="24"/>
          <w:lang w:eastAsia="uk-UA" w:bidi="uk-UA"/>
        </w:rPr>
        <w:t>ПРАВА ТА ОБОВ’ЯЗКИ СТОРІН</w:t>
      </w:r>
      <w:bookmarkEnd w:id="26"/>
    </w:p>
    <w:p w14:paraId="2794C1CE" w14:textId="3A57DCB4" w:rsidR="007D31EE" w:rsidRPr="00C54FD4" w:rsidRDefault="00675507"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675507">
        <w:rPr>
          <w:rFonts w:ascii="Times New Roman" w:eastAsia="Times New Roman" w:hAnsi="Times New Roman" w:cs="Times New Roman"/>
          <w:sz w:val="24"/>
          <w:szCs w:val="24"/>
          <w:lang w:eastAsia="ru-RU"/>
        </w:rPr>
        <w:t>Покупець</w:t>
      </w:r>
      <w:r w:rsidR="007D31EE" w:rsidRPr="00C54FD4">
        <w:rPr>
          <w:rFonts w:ascii="Times New Roman" w:eastAsia="Times New Roman" w:hAnsi="Times New Roman" w:cs="Times New Roman"/>
          <w:sz w:val="24"/>
          <w:szCs w:val="24"/>
          <w:lang w:eastAsia="ru-RU"/>
        </w:rPr>
        <w:t xml:space="preserve"> зобов’язаний:</w:t>
      </w:r>
    </w:p>
    <w:p w14:paraId="10DBD6BA"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lastRenderedPageBreak/>
        <w:t>- своєчасно та в повному обсязі (при наявності бюджетного фінансування) сплачувати за поставлений (переданий) товар;</w:t>
      </w:r>
    </w:p>
    <w:p w14:paraId="5CC95DB5" w14:textId="19484F8E" w:rsidR="007D31EE" w:rsidRPr="00C54FD4" w:rsidRDefault="00675507"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7D31EE" w:rsidRPr="00C54FD4">
        <w:rPr>
          <w:rFonts w:ascii="Times New Roman" w:eastAsia="Times New Roman" w:hAnsi="Times New Roman" w:cs="Times New Roman"/>
          <w:sz w:val="24"/>
          <w:szCs w:val="24"/>
          <w:lang w:eastAsia="ru-RU"/>
        </w:rPr>
        <w:t xml:space="preserve"> </w:t>
      </w:r>
      <w:r w:rsidRPr="00675507">
        <w:rPr>
          <w:rFonts w:ascii="Times New Roman" w:eastAsia="Times New Roman" w:hAnsi="Times New Roman" w:cs="Times New Roman"/>
          <w:sz w:val="24"/>
          <w:szCs w:val="24"/>
          <w:lang w:eastAsia="ru-RU"/>
        </w:rPr>
        <w:t>Покупець</w:t>
      </w:r>
      <w:r>
        <w:rPr>
          <w:rFonts w:ascii="Times New Roman" w:eastAsia="Times New Roman" w:hAnsi="Times New Roman" w:cs="Times New Roman"/>
          <w:sz w:val="24"/>
          <w:szCs w:val="24"/>
          <w:lang w:eastAsia="ru-RU"/>
        </w:rPr>
        <w:t xml:space="preserve"> </w:t>
      </w:r>
      <w:r w:rsidR="007D31EE" w:rsidRPr="00C54FD4">
        <w:rPr>
          <w:rFonts w:ascii="Times New Roman" w:eastAsia="Times New Roman" w:hAnsi="Times New Roman" w:cs="Times New Roman"/>
          <w:sz w:val="24"/>
          <w:szCs w:val="24"/>
          <w:lang w:eastAsia="ru-RU"/>
        </w:rPr>
        <w:t xml:space="preserve">має право: </w:t>
      </w:r>
    </w:p>
    <w:p w14:paraId="341CD52D"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512AF2D1"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xml:space="preserve">- достроково розірвати Договір, у разі невиконання зобов’язань Постачальником, повідомивши про це його у строк, </w:t>
      </w:r>
      <w:r w:rsidRPr="00C54FD4">
        <w:rPr>
          <w:rFonts w:ascii="Times New Roman" w:eastAsia="Times New Roman" w:hAnsi="Times New Roman" w:cs="Times New Roman"/>
          <w:sz w:val="24"/>
          <w:szCs w:val="24"/>
          <w:lang w:eastAsia="uk-UA"/>
        </w:rPr>
        <w:t xml:space="preserve">не пізніше ніж протягом </w:t>
      </w:r>
      <w:r w:rsidRPr="00C54FD4">
        <w:rPr>
          <w:rFonts w:ascii="Times New Roman" w:eastAsia="Times New Roman" w:hAnsi="Times New Roman" w:cs="Times New Roman"/>
          <w:sz w:val="24"/>
          <w:szCs w:val="24"/>
          <w:lang w:eastAsia="ru-RU"/>
        </w:rPr>
        <w:t>30 (тридцяти) календарних днів;</w:t>
      </w:r>
    </w:p>
    <w:p w14:paraId="77B22319"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контролювати поставку (передачу) товару у строки, встановлені Договором;</w:t>
      </w:r>
    </w:p>
    <w:p w14:paraId="07F97ADC"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в односторонньому порядку розірвати договір - шляхом направлення стороною повідомлення про таке розірвання за 15 (п'ятнадцять) календарних днів до дострокового припинення договору;</w:t>
      </w:r>
    </w:p>
    <w:p w14:paraId="08EAF84E" w14:textId="77777777" w:rsidR="007D31EE" w:rsidRPr="00C54FD4" w:rsidRDefault="007D31EE" w:rsidP="007D31EE">
      <w:pPr>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повернути рахунок Постачальнику без здійснення оплати в разі неналежного оформлення документів (відсутність печатки, підписів тощо).</w:t>
      </w:r>
    </w:p>
    <w:p w14:paraId="39448C85"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6.3. Постачальник зобов’язаний:</w:t>
      </w:r>
    </w:p>
    <w:p w14:paraId="15CFAF66"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забезпечити поставку (передачу) товару у строки, встановлені Договором;</w:t>
      </w:r>
    </w:p>
    <w:p w14:paraId="5B8890CE"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54FD4">
        <w:rPr>
          <w:rFonts w:ascii="Times New Roman" w:eastAsia="Courier New" w:hAnsi="Times New Roman" w:cs="Times New Roman"/>
          <w:sz w:val="24"/>
          <w:szCs w:val="24"/>
          <w:lang w:eastAsia="ru-RU"/>
        </w:rPr>
        <w:t xml:space="preserve">- забезпечити </w:t>
      </w:r>
      <w:r w:rsidRPr="00C54FD4">
        <w:rPr>
          <w:rFonts w:ascii="Times New Roman" w:eastAsia="Times New Roman" w:hAnsi="Times New Roman" w:cs="Times New Roman"/>
          <w:sz w:val="24"/>
          <w:szCs w:val="24"/>
          <w:lang w:eastAsia="ru-RU"/>
        </w:rPr>
        <w:t xml:space="preserve">поставку (передачу) </w:t>
      </w:r>
      <w:r w:rsidRPr="00C54FD4">
        <w:rPr>
          <w:rFonts w:ascii="Times New Roman" w:eastAsia="Courier New" w:hAnsi="Times New Roman" w:cs="Times New Roman"/>
          <w:sz w:val="24"/>
          <w:szCs w:val="24"/>
          <w:lang w:eastAsia="ru-RU"/>
        </w:rPr>
        <w:t xml:space="preserve">товару, якість якого відповідає </w:t>
      </w:r>
      <w:r w:rsidRPr="00C54FD4">
        <w:rPr>
          <w:rFonts w:ascii="Times New Roman" w:eastAsia="Courier New" w:hAnsi="Times New Roman" w:cs="Times New Roman"/>
          <w:spacing w:val="4"/>
          <w:sz w:val="24"/>
          <w:szCs w:val="24"/>
          <w:lang w:eastAsia="ru-RU"/>
        </w:rPr>
        <w:t>вимогам державних стандартів та/або технічним умовам</w:t>
      </w:r>
      <w:r w:rsidRPr="00C54FD4">
        <w:rPr>
          <w:rFonts w:ascii="Times New Roman" w:eastAsia="Courier New" w:hAnsi="Times New Roman" w:cs="Times New Roman"/>
          <w:sz w:val="24"/>
          <w:szCs w:val="24"/>
          <w:lang w:eastAsia="uk-UA"/>
        </w:rPr>
        <w:t xml:space="preserve">, а також </w:t>
      </w:r>
      <w:r w:rsidRPr="00C54FD4">
        <w:rPr>
          <w:rFonts w:ascii="Times New Roman" w:eastAsia="Courier New" w:hAnsi="Times New Roman" w:cs="Times New Roman"/>
          <w:sz w:val="24"/>
          <w:szCs w:val="24"/>
          <w:lang w:eastAsia="ru-RU"/>
        </w:rPr>
        <w:t>умовам, встановленим чинним законодавством до товару даного виду</w:t>
      </w:r>
      <w:r w:rsidRPr="00C54FD4">
        <w:rPr>
          <w:rFonts w:ascii="Times New Roman" w:eastAsia="Times New Roman" w:hAnsi="Times New Roman" w:cs="Times New Roman"/>
          <w:sz w:val="24"/>
          <w:szCs w:val="24"/>
          <w:lang w:eastAsia="ru-RU"/>
        </w:rPr>
        <w:t>;</w:t>
      </w:r>
    </w:p>
    <w:p w14:paraId="212803E2" w14:textId="77777777" w:rsidR="007D31EE" w:rsidRPr="00C54FD4" w:rsidRDefault="007D31EE" w:rsidP="007D31EE">
      <w:pPr>
        <w:tabs>
          <w:tab w:val="left" w:pos="644"/>
          <w:tab w:val="left" w:pos="1260"/>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надати документи які підтверджують якість та безпеку Товару згідно з Договором;</w:t>
      </w:r>
    </w:p>
    <w:p w14:paraId="1729AECD" w14:textId="77777777" w:rsidR="007D31EE" w:rsidRPr="00C54FD4" w:rsidRDefault="007D31EE" w:rsidP="007D31EE">
      <w:pPr>
        <w:tabs>
          <w:tab w:val="left" w:pos="644"/>
          <w:tab w:val="left" w:pos="1260"/>
        </w:tabs>
        <w:jc w:val="both"/>
        <w:rPr>
          <w:rFonts w:ascii="Times New Roman" w:eastAsia="Times New Roman" w:hAnsi="Times New Roman" w:cs="Times New Roman"/>
          <w:i/>
          <w:sz w:val="24"/>
          <w:szCs w:val="24"/>
          <w:lang w:eastAsia="ru-RU"/>
        </w:rPr>
      </w:pPr>
      <w:r w:rsidRPr="00C54FD4">
        <w:rPr>
          <w:rFonts w:ascii="Times New Roman" w:eastAsia="Times New Roman" w:hAnsi="Times New Roman" w:cs="Times New Roman"/>
          <w:sz w:val="24"/>
          <w:szCs w:val="24"/>
          <w:lang w:eastAsia="ru-RU"/>
        </w:rPr>
        <w:t>- забезпечити поставку (передачу товару) відповідно до всіх умов, передбачених Договором;</w:t>
      </w:r>
    </w:p>
    <w:p w14:paraId="35239CB4" w14:textId="77777777" w:rsidR="007D31EE" w:rsidRPr="00C54FD4" w:rsidRDefault="007D31EE" w:rsidP="007D31EE">
      <w:pPr>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у разі виявлення Покупцем дефектів Товару, Постачальник зобов’язується ліквідувати дефекти або замінити неякісний Товар за власний рахунок у строк, погоджений з Покупцем. Датою виявлення дефекту Товару, який знаходиться на гарантійному обслуговуванні, вважається момент отримання Покупцем дефектного акту;</w:t>
      </w:r>
    </w:p>
    <w:p w14:paraId="323F8201" w14:textId="77777777" w:rsidR="007D31EE" w:rsidRPr="00C54FD4" w:rsidRDefault="007D31EE" w:rsidP="007D31EE">
      <w:pPr>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якщо протягом гарантійного терміну Товар виявився неякісним або таким, що не відповідає умовам цього Договору, Постачальник зобов’язаний полагодити (замінити) неякісний Товар за свій рахунок. Постачальник зобов’язується своєчасно, у строк не більше 2 (двох) робочих днів з дня надходження від Покупця письмового звернення, вжити всіх необхідних заходів для оперативного вирішення питань, пов’язаних з якісним виконанням гарантійних зобов’язань щодо усунення недоліків в роботі обладнання;</w:t>
      </w:r>
    </w:p>
    <w:p w14:paraId="496B2752" w14:textId="77777777" w:rsidR="007D31EE" w:rsidRPr="00C54FD4" w:rsidRDefault="007D31EE" w:rsidP="007D31EE">
      <w:pPr>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при поломці Товару (в період гарантійного терміну) учасник має надати підмінний фонд з аналогічною чи кращою конфігурацією протягом 3 (трьох) календарних днів. Термін ремонту не повинен перевищувати 20 (двадцять) робочих днів.</w:t>
      </w:r>
    </w:p>
    <w:p w14:paraId="2ED04F27" w14:textId="77777777" w:rsidR="007D31EE" w:rsidRPr="00C54FD4" w:rsidRDefault="007D31EE" w:rsidP="007D31EE">
      <w:pPr>
        <w:tabs>
          <w:tab w:val="left" w:pos="644"/>
          <w:tab w:val="left" w:pos="1260"/>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xml:space="preserve">6.4. Постачальник має право: </w:t>
      </w:r>
    </w:p>
    <w:p w14:paraId="08796742"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своєчасно та в повному обсязі (при наявності бюджетного фінансування) отримати плату за поставлений (переданий) товар;</w:t>
      </w:r>
    </w:p>
    <w:p w14:paraId="347B0B85"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на дострокову поставку Товару за письмовим погодженням Покупця;</w:t>
      </w:r>
    </w:p>
    <w:p w14:paraId="6F75BE29"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14:paraId="130D2ABA" w14:textId="77777777" w:rsidR="007D31EE" w:rsidRPr="00C54FD4" w:rsidRDefault="007D31EE" w:rsidP="007D31EE">
      <w:pPr>
        <w:widowControl w:val="0"/>
        <w:numPr>
          <w:ilvl w:val="0"/>
          <w:numId w:val="17"/>
        </w:numPr>
        <w:tabs>
          <w:tab w:val="left" w:pos="3432"/>
        </w:tabs>
        <w:jc w:val="both"/>
        <w:outlineLvl w:val="0"/>
        <w:rPr>
          <w:rFonts w:ascii="Times New Roman" w:eastAsia="Times New Roman" w:hAnsi="Times New Roman" w:cs="Times New Roman"/>
          <w:sz w:val="24"/>
          <w:szCs w:val="24"/>
          <w:lang w:eastAsia="uk-UA" w:bidi="uk-UA"/>
        </w:rPr>
      </w:pPr>
      <w:bookmarkStart w:id="27" w:name="bookmark7"/>
      <w:r w:rsidRPr="00C54FD4">
        <w:rPr>
          <w:rFonts w:ascii="Times New Roman" w:eastAsia="Times New Roman" w:hAnsi="Times New Roman" w:cs="Times New Roman"/>
          <w:b/>
          <w:sz w:val="24"/>
          <w:szCs w:val="24"/>
          <w:lang w:eastAsia="uk-UA" w:bidi="uk-UA"/>
        </w:rPr>
        <w:t>ВІДПОВІДАЛЬНІСТЬ СТОРІН</w:t>
      </w:r>
      <w:bookmarkEnd w:id="27"/>
    </w:p>
    <w:p w14:paraId="7B2CD08C"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C54FD4">
        <w:rPr>
          <w:rFonts w:ascii="Times New Roman" w:eastAsia="Times New Roman" w:hAnsi="Times New Roman" w:cs="Times New Roman"/>
          <w:sz w:val="24"/>
          <w:szCs w:val="24"/>
          <w:lang w:eastAsia="ru-RU"/>
        </w:rPr>
        <w:t>.</w:t>
      </w:r>
    </w:p>
    <w:p w14:paraId="014986CC"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54FD4">
        <w:rPr>
          <w:rFonts w:ascii="Times New Roman" w:eastAsia="Courier New" w:hAnsi="Times New Roman" w:cs="Times New Roman"/>
          <w:sz w:val="24"/>
          <w:szCs w:val="24"/>
          <w:lang w:eastAsia="ru-RU"/>
        </w:rPr>
        <w:t xml:space="preserve">7.2. </w:t>
      </w:r>
      <w:r w:rsidRPr="00C54FD4">
        <w:rPr>
          <w:rFonts w:ascii="Times New Roman" w:eastAsia="Times New Roman" w:hAnsi="Times New Roman" w:cs="Times New Roman"/>
          <w:sz w:val="24"/>
          <w:szCs w:val="24"/>
          <w:lang w:eastAsia="ru-RU"/>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C54FD4">
        <w:rPr>
          <w:rFonts w:ascii="Times New Roman" w:eastAsia="Courier New" w:hAnsi="Times New Roman" w:cs="Times New Roman"/>
          <w:sz w:val="24"/>
          <w:szCs w:val="24"/>
          <w:lang w:eastAsia="ru-RU"/>
        </w:rPr>
        <w:t xml:space="preserve">Постачальник виплачує Покупцю пеню у розмірі подвійної облікової ставки НБУ, </w:t>
      </w:r>
      <w:r w:rsidRPr="00C54FD4">
        <w:rPr>
          <w:rFonts w:ascii="Times New Roman" w:eastAsia="Times New Roman" w:hAnsi="Times New Roman" w:cs="Times New Roman"/>
          <w:sz w:val="24"/>
          <w:szCs w:val="24"/>
          <w:lang w:eastAsia="ru-RU"/>
        </w:rPr>
        <w:t>що діяла на момент нарахування, від несвоєчасно поставленого товару, за кожний день прострочення.</w:t>
      </w:r>
    </w:p>
    <w:p w14:paraId="7CC4DE01"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Сплата пені не звільняє Сторону від виконання прийнятих на себе зобов'язань по Договору.</w:t>
      </w:r>
    </w:p>
    <w:p w14:paraId="2785B86A"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xml:space="preserve">7.3. </w:t>
      </w:r>
      <w:r w:rsidRPr="00C54FD4">
        <w:rPr>
          <w:rFonts w:ascii="Times New Roman" w:eastAsia="Times New Roman" w:hAnsi="Times New Roman" w:cs="Times New Roman"/>
          <w:snapToGrid w:val="0"/>
          <w:sz w:val="24"/>
          <w:szCs w:val="24"/>
          <w:lang w:eastAsia="ru-RU"/>
        </w:rPr>
        <w:t>Покупець</w:t>
      </w:r>
      <w:r w:rsidRPr="00C54FD4">
        <w:rPr>
          <w:rFonts w:ascii="Times New Roman" w:eastAsia="Times New Roman" w:hAnsi="Times New Roman" w:cs="Times New Roman"/>
          <w:sz w:val="24"/>
          <w:szCs w:val="24"/>
          <w:lang w:eastAsia="ru-RU"/>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C54FD4">
        <w:rPr>
          <w:rFonts w:ascii="Times New Roman" w:eastAsia="Courier New" w:hAnsi="Times New Roman" w:cs="Times New Roman"/>
          <w:sz w:val="24"/>
          <w:szCs w:val="24"/>
          <w:lang w:eastAsia="ru-RU"/>
        </w:rPr>
        <w:t>Покупця</w:t>
      </w:r>
      <w:r w:rsidRPr="00C54FD4">
        <w:rPr>
          <w:rFonts w:ascii="Times New Roman" w:eastAsia="Times New Roman" w:hAnsi="Times New Roman" w:cs="Times New Roman"/>
          <w:sz w:val="24"/>
          <w:szCs w:val="24"/>
          <w:lang w:eastAsia="ru-RU"/>
        </w:rPr>
        <w:t>.</w:t>
      </w:r>
    </w:p>
    <w:p w14:paraId="500076AD" w14:textId="77777777" w:rsidR="007D31EE" w:rsidRPr="00C54FD4" w:rsidRDefault="007D31EE" w:rsidP="007D31EE">
      <w:pPr>
        <w:widowControl w:val="0"/>
        <w:numPr>
          <w:ilvl w:val="0"/>
          <w:numId w:val="17"/>
        </w:numPr>
        <w:tabs>
          <w:tab w:val="left" w:pos="3043"/>
        </w:tabs>
        <w:jc w:val="both"/>
        <w:outlineLvl w:val="0"/>
        <w:rPr>
          <w:rFonts w:ascii="Times New Roman" w:eastAsia="Times New Roman" w:hAnsi="Times New Roman" w:cs="Times New Roman"/>
          <w:sz w:val="24"/>
          <w:szCs w:val="24"/>
          <w:lang w:eastAsia="uk-UA" w:bidi="uk-UA"/>
        </w:rPr>
      </w:pPr>
      <w:bookmarkStart w:id="28" w:name="bookmark8"/>
      <w:r w:rsidRPr="00C54FD4">
        <w:rPr>
          <w:rFonts w:ascii="Times New Roman" w:eastAsia="Times New Roman" w:hAnsi="Times New Roman" w:cs="Times New Roman"/>
          <w:b/>
          <w:sz w:val="24"/>
          <w:szCs w:val="24"/>
          <w:lang w:eastAsia="uk-UA" w:bidi="uk-UA"/>
        </w:rPr>
        <w:t>ОБСТАВИНИ НЕПЕРЕБОРНОЇ СИЛИ</w:t>
      </w:r>
      <w:bookmarkEnd w:id="28"/>
    </w:p>
    <w:p w14:paraId="3CD59F38"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eastAsia="Times New Roman" w:hAnsi="Times New Roman" w:cs="Times New Roman"/>
          <w:sz w:val="24"/>
          <w:szCs w:val="24"/>
        </w:rPr>
      </w:pPr>
      <w:r w:rsidRPr="00C54FD4">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C54FD4">
        <w:rPr>
          <w:rFonts w:ascii="Times New Roman" w:eastAsia="Times New Roman" w:hAnsi="Times New Roman" w:cs="Times New Roman"/>
          <w:sz w:val="24"/>
          <w:szCs w:val="24"/>
          <w:lang w:eastAsia="ru-RU"/>
        </w:rPr>
        <w:lastRenderedPageBreak/>
        <w:t xml:space="preserve">під час укладання Договору та виникли поза волею Сторін (аварія, катастрофа, стихійне лихо, епідемія, епізоотія, війна тощо). </w:t>
      </w:r>
    </w:p>
    <w:p w14:paraId="6A49EF0C"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3164990B" w14:textId="77777777" w:rsidR="007D31EE" w:rsidRPr="00C54FD4" w:rsidRDefault="007D31EE" w:rsidP="007D31EE">
      <w:pPr>
        <w:tabs>
          <w:tab w:val="left" w:pos="708"/>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7B50143B"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4A252873" w14:textId="77777777" w:rsidR="007D31EE" w:rsidRPr="00C54FD4" w:rsidRDefault="007D31EE" w:rsidP="007D31EE">
      <w:pPr>
        <w:widowControl w:val="0"/>
        <w:numPr>
          <w:ilvl w:val="0"/>
          <w:numId w:val="17"/>
        </w:numPr>
        <w:tabs>
          <w:tab w:val="left" w:pos="3918"/>
        </w:tabs>
        <w:jc w:val="both"/>
        <w:outlineLvl w:val="0"/>
        <w:rPr>
          <w:rFonts w:ascii="Times New Roman" w:eastAsia="Times New Roman" w:hAnsi="Times New Roman" w:cs="Times New Roman"/>
          <w:sz w:val="24"/>
          <w:szCs w:val="24"/>
          <w:lang w:eastAsia="ru-RU"/>
        </w:rPr>
      </w:pPr>
      <w:bookmarkStart w:id="29" w:name="bookmark9"/>
      <w:r w:rsidRPr="00C54FD4">
        <w:rPr>
          <w:rFonts w:ascii="Times New Roman" w:eastAsia="Times New Roman" w:hAnsi="Times New Roman" w:cs="Times New Roman"/>
          <w:b/>
          <w:sz w:val="24"/>
          <w:szCs w:val="24"/>
          <w:lang w:eastAsia="uk-UA" w:bidi="uk-UA"/>
        </w:rPr>
        <w:t>ВИРІШЕННЯ СПОРІВ</w:t>
      </w:r>
      <w:bookmarkEnd w:id="29"/>
    </w:p>
    <w:p w14:paraId="0E8D97ED" w14:textId="77777777" w:rsidR="007D31EE" w:rsidRPr="00C54FD4" w:rsidRDefault="007D31EE" w:rsidP="007D31EE">
      <w:pPr>
        <w:widowControl w:val="0"/>
        <w:numPr>
          <w:ilvl w:val="1"/>
          <w:numId w:val="19"/>
        </w:numPr>
        <w:tabs>
          <w:tab w:val="left" w:pos="0"/>
        </w:tabs>
        <w:jc w:val="both"/>
        <w:rPr>
          <w:rFonts w:ascii="Times New Roman" w:eastAsia="Times New Roman" w:hAnsi="Times New Roman" w:cs="Times New Roman"/>
          <w:sz w:val="24"/>
          <w:szCs w:val="24"/>
          <w:lang w:eastAsia="uk-UA" w:bidi="uk-UA"/>
        </w:rPr>
      </w:pPr>
      <w:r w:rsidRPr="00C54FD4">
        <w:rPr>
          <w:rFonts w:ascii="Times New Roman" w:eastAsia="Times New Roman" w:hAnsi="Times New Roman" w:cs="Times New Roman"/>
          <w:sz w:val="24"/>
          <w:szCs w:val="24"/>
          <w:lang w:eastAsia="uk-UA" w:bidi="uk-UA"/>
        </w:rPr>
        <w:t>У випадку виникнення спорів або розбіжностей Сторони зобов’язуються вирішувати їх шляхом взаємних переговорів та консультацій.</w:t>
      </w:r>
    </w:p>
    <w:p w14:paraId="690A11E6" w14:textId="77777777" w:rsidR="007D31EE" w:rsidRPr="00C54FD4" w:rsidRDefault="007D31EE" w:rsidP="007D31EE">
      <w:pPr>
        <w:widowControl w:val="0"/>
        <w:numPr>
          <w:ilvl w:val="1"/>
          <w:numId w:val="19"/>
        </w:numPr>
        <w:tabs>
          <w:tab w:val="left" w:pos="0"/>
        </w:tabs>
        <w:jc w:val="both"/>
        <w:rPr>
          <w:rFonts w:ascii="Times New Roman" w:eastAsia="Times New Roman" w:hAnsi="Times New Roman" w:cs="Times New Roman"/>
          <w:sz w:val="24"/>
          <w:szCs w:val="24"/>
          <w:lang w:eastAsia="uk-UA" w:bidi="uk-UA"/>
        </w:rPr>
      </w:pPr>
      <w:r w:rsidRPr="00C54FD4">
        <w:rPr>
          <w:rFonts w:ascii="Times New Roman" w:eastAsia="Times New Roman" w:hAnsi="Times New Roman" w:cs="Times New Roman"/>
          <w:sz w:val="24"/>
          <w:szCs w:val="24"/>
          <w:lang w:eastAsia="uk-UA" w:bidi="uk-UA"/>
        </w:rPr>
        <w:t>У разі недосягнення Сторонами згоди спори (розбіжності) вирішуються у судовому порядку згідно з чинним законодавством України.</w:t>
      </w:r>
    </w:p>
    <w:p w14:paraId="425D843D" w14:textId="77777777" w:rsidR="007D31EE" w:rsidRPr="00C54FD4" w:rsidRDefault="007D31EE" w:rsidP="007D31EE">
      <w:pPr>
        <w:widowControl w:val="0"/>
        <w:numPr>
          <w:ilvl w:val="0"/>
          <w:numId w:val="17"/>
        </w:numPr>
        <w:tabs>
          <w:tab w:val="left" w:pos="3918"/>
        </w:tabs>
        <w:jc w:val="both"/>
        <w:outlineLvl w:val="0"/>
        <w:rPr>
          <w:rFonts w:ascii="Times New Roman" w:eastAsia="Times New Roman" w:hAnsi="Times New Roman" w:cs="Times New Roman"/>
          <w:sz w:val="24"/>
          <w:szCs w:val="24"/>
          <w:lang w:eastAsia="uk-UA" w:bidi="uk-UA"/>
        </w:rPr>
      </w:pPr>
      <w:bookmarkStart w:id="30" w:name="bookmark10"/>
      <w:r w:rsidRPr="00C54FD4">
        <w:rPr>
          <w:rFonts w:ascii="Times New Roman" w:eastAsia="Times New Roman" w:hAnsi="Times New Roman" w:cs="Times New Roman"/>
          <w:b/>
          <w:sz w:val="24"/>
          <w:szCs w:val="24"/>
          <w:lang w:eastAsia="uk-UA" w:bidi="uk-UA"/>
        </w:rPr>
        <w:t>СТРОК ДІЇ ДОГОВОРУ</w:t>
      </w:r>
      <w:bookmarkEnd w:id="30"/>
    </w:p>
    <w:p w14:paraId="18A6F047" w14:textId="77777777" w:rsidR="007D31EE" w:rsidRPr="00C54FD4" w:rsidRDefault="007D31EE" w:rsidP="007D31EE">
      <w:pPr>
        <w:widowControl w:val="0"/>
        <w:tabs>
          <w:tab w:val="left" w:pos="1095"/>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10.1. Договір про закупівлю набирає чинності з дня його під</w:t>
      </w:r>
      <w:r>
        <w:rPr>
          <w:rFonts w:ascii="Times New Roman" w:eastAsia="Times New Roman" w:hAnsi="Times New Roman" w:cs="Times New Roman"/>
          <w:sz w:val="24"/>
          <w:szCs w:val="24"/>
          <w:lang w:eastAsia="ru-RU"/>
        </w:rPr>
        <w:t>писання та діє до 31 грудня 2024</w:t>
      </w:r>
      <w:r w:rsidRPr="00C54FD4">
        <w:rPr>
          <w:rFonts w:ascii="Times New Roman" w:eastAsia="Times New Roman" w:hAnsi="Times New Roman" w:cs="Times New Roman"/>
          <w:sz w:val="24"/>
          <w:szCs w:val="24"/>
          <w:lang w:eastAsia="ru-RU"/>
        </w:rPr>
        <w:t xml:space="preserve"> року включно, </w:t>
      </w:r>
      <w:r>
        <w:rPr>
          <w:rFonts w:ascii="Times New Roman" w:eastAsia="Times New Roman" w:hAnsi="Times New Roman" w:cs="Times New Roman"/>
          <w:sz w:val="24"/>
          <w:szCs w:val="24"/>
          <w:lang w:eastAsia="uk-UA" w:bidi="uk-UA"/>
        </w:rPr>
        <w:t xml:space="preserve">а </w:t>
      </w:r>
      <w:r w:rsidRPr="00A05759">
        <w:rPr>
          <w:rFonts w:ascii="Times New Roman" w:eastAsia="Times New Roman" w:hAnsi="Times New Roman" w:cs="Times New Roman"/>
          <w:color w:val="000000" w:themeColor="text1"/>
          <w:sz w:val="24"/>
          <w:szCs w:val="24"/>
          <w:lang w:eastAsia="uk-UA" w:bidi="uk-UA"/>
        </w:rPr>
        <w:t>в частині розрахунків  - до повного їх виконання</w:t>
      </w:r>
      <w:r w:rsidRPr="00A05759">
        <w:rPr>
          <w:rFonts w:ascii="Times New Roman" w:eastAsia="Times New Roman" w:hAnsi="Times New Roman" w:cs="Times New Roman"/>
          <w:color w:val="000000" w:themeColor="text1"/>
          <w:sz w:val="24"/>
          <w:szCs w:val="24"/>
          <w:lang w:eastAsia="ru-RU"/>
        </w:rPr>
        <w:t>.</w:t>
      </w:r>
    </w:p>
    <w:p w14:paraId="575C9EA5" w14:textId="77777777" w:rsidR="007D31EE" w:rsidRPr="00C54FD4" w:rsidRDefault="007D31EE" w:rsidP="007D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173F0B64" w14:textId="77777777" w:rsidR="007D31EE" w:rsidRPr="00C54FD4" w:rsidRDefault="007D31EE" w:rsidP="007D31EE">
      <w:pPr>
        <w:widowControl w:val="0"/>
        <w:tabs>
          <w:tab w:val="left" w:pos="0"/>
        </w:tabs>
        <w:jc w:val="both"/>
        <w:rPr>
          <w:rFonts w:ascii="Times New Roman" w:eastAsia="Times New Roman" w:hAnsi="Times New Roman" w:cs="Times New Roman"/>
          <w:sz w:val="24"/>
          <w:szCs w:val="24"/>
          <w:lang w:eastAsia="uk-UA" w:bidi="uk-UA"/>
        </w:rPr>
      </w:pPr>
      <w:r w:rsidRPr="00C54FD4">
        <w:rPr>
          <w:rFonts w:ascii="Times New Roman" w:eastAsia="Times New Roman" w:hAnsi="Times New Roman" w:cs="Times New Roman"/>
          <w:sz w:val="24"/>
          <w:szCs w:val="24"/>
          <w:lang w:eastAsia="ru-RU"/>
        </w:rPr>
        <w:t>10.3. Сторони можуть внести зміни до договору щодо строку дії у випадках, передбачених Договором та Законом України «Про публічні закупівлі» від 25.12.2015 № 922-VIII (із змінами)</w:t>
      </w:r>
      <w:r>
        <w:rPr>
          <w:rFonts w:ascii="Times New Roman" w:eastAsia="Times New Roman" w:hAnsi="Times New Roman" w:cs="Times New Roman"/>
          <w:sz w:val="24"/>
          <w:szCs w:val="24"/>
          <w:lang w:eastAsia="ru-RU"/>
        </w:rPr>
        <w:t xml:space="preserve"> та </w:t>
      </w:r>
      <w:r w:rsidRPr="00DA1AB2">
        <w:rPr>
          <w:rFonts w:ascii="Times New Roman" w:hAnsi="Times New Roman"/>
          <w:sz w:val="24"/>
          <w:szCs w:val="24"/>
        </w:rPr>
        <w:t xml:space="preserve">згідно «Особливостей </w:t>
      </w:r>
      <w:r w:rsidRPr="00DA1AB2">
        <w:rPr>
          <w:rFonts w:ascii="Times New Roman" w:hAnsi="Times New Roman"/>
          <w:bCs/>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w:t>
      </w:r>
      <w:r w:rsidRPr="00D51813">
        <w:rPr>
          <w:rFonts w:ascii="Times New Roman" w:hAnsi="Times New Roman"/>
          <w:bCs/>
          <w:sz w:val="24"/>
          <w:szCs w:val="24"/>
        </w:rPr>
        <w:t xml:space="preserve"> режиму воєнного стану в Україні та протягом 90 днів з дня його припинення або скасування», затверджених</w:t>
      </w:r>
      <w:r w:rsidRPr="00C54FD4">
        <w:rPr>
          <w:rFonts w:ascii="Times New Roman" w:eastAsia="Times New Roman" w:hAnsi="Times New Roman" w:cs="Times New Roman"/>
          <w:sz w:val="24"/>
          <w:szCs w:val="24"/>
          <w:lang w:eastAsia="uk-UA" w:bidi="uk-UA"/>
        </w:rPr>
        <w:t xml:space="preserve"> шляхом підписання Сторонами додаткової угоди до Договору, яка являється його невід’ємною частиною.</w:t>
      </w:r>
    </w:p>
    <w:p w14:paraId="68A4C0EF" w14:textId="77777777" w:rsidR="007D31EE" w:rsidRPr="00C54FD4" w:rsidRDefault="007D31EE" w:rsidP="007D31EE">
      <w:pPr>
        <w:widowControl w:val="0"/>
        <w:numPr>
          <w:ilvl w:val="0"/>
          <w:numId w:val="17"/>
        </w:numPr>
        <w:tabs>
          <w:tab w:val="left" w:pos="284"/>
        </w:tabs>
        <w:jc w:val="center"/>
        <w:outlineLvl w:val="0"/>
        <w:rPr>
          <w:rFonts w:ascii="Times New Roman" w:eastAsia="Times New Roman" w:hAnsi="Times New Roman" w:cs="Times New Roman"/>
          <w:sz w:val="24"/>
          <w:szCs w:val="24"/>
          <w:lang w:eastAsia="ru-RU"/>
        </w:rPr>
      </w:pPr>
      <w:bookmarkStart w:id="31" w:name="bookmark11"/>
      <w:r w:rsidRPr="00C54FD4">
        <w:rPr>
          <w:rFonts w:ascii="Times New Roman" w:eastAsia="Times New Roman" w:hAnsi="Times New Roman" w:cs="Times New Roman"/>
          <w:b/>
          <w:sz w:val="24"/>
          <w:szCs w:val="24"/>
          <w:lang w:eastAsia="uk-UA" w:bidi="uk-UA"/>
        </w:rPr>
        <w:t>ПОРЯДОК ЗМІНИ УМОВ ДОГОВОРУ ТА ІНШІ УМОВИ</w:t>
      </w:r>
      <w:bookmarkEnd w:id="31"/>
    </w:p>
    <w:p w14:paraId="138A8737" w14:textId="77777777" w:rsidR="007D31EE" w:rsidRDefault="007D31EE" w:rsidP="007D31EE">
      <w:pPr>
        <w:pStyle w:val="rvps2"/>
        <w:shd w:val="clear" w:color="auto" w:fill="FFFFFF"/>
        <w:spacing w:before="0" w:after="0"/>
        <w:ind w:hanging="2"/>
        <w:jc w:val="both"/>
      </w:pPr>
      <w:r w:rsidRPr="00C54FD4">
        <w:rPr>
          <w:lang w:eastAsia="ru-RU"/>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w:t>
      </w:r>
      <w:r>
        <w:t>1) зменшення обсягів закупівлі, зокрема з урахуванням фактичного обсягу видатків замовника;</w:t>
      </w:r>
    </w:p>
    <w:p w14:paraId="4471FC28" w14:textId="77777777" w:rsidR="007D31EE" w:rsidRDefault="007D31EE" w:rsidP="007D31EE">
      <w:pPr>
        <w:pStyle w:val="rvps2"/>
        <w:shd w:val="clear" w:color="auto" w:fill="FFFFFF"/>
        <w:spacing w:before="0" w:after="0"/>
        <w:ind w:hanging="2"/>
        <w:jc w:val="both"/>
      </w:pPr>
      <w:bookmarkStart w:id="32" w:name="n75"/>
      <w:bookmarkEnd w:id="32"/>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E366B1" w14:textId="77777777" w:rsidR="007D31EE" w:rsidRDefault="007D31EE" w:rsidP="007D31EE">
      <w:pPr>
        <w:pStyle w:val="rvps2"/>
        <w:shd w:val="clear" w:color="auto" w:fill="FFFFFF"/>
        <w:spacing w:before="0" w:after="0"/>
        <w:ind w:hanging="2"/>
        <w:jc w:val="both"/>
      </w:pPr>
      <w:bookmarkStart w:id="33" w:name="n76"/>
      <w:bookmarkEnd w:id="33"/>
      <w:r>
        <w:t>3) покращення якості предмета закупівлі за умови, що таке покращення не призведе до збільшення суми, визначеної в договорі про закупівлю;</w:t>
      </w:r>
    </w:p>
    <w:p w14:paraId="25E77E2D" w14:textId="77777777" w:rsidR="007D31EE" w:rsidRDefault="007D31EE" w:rsidP="007D31EE">
      <w:pPr>
        <w:pStyle w:val="rvps2"/>
        <w:shd w:val="clear" w:color="auto" w:fill="FFFFFF"/>
        <w:spacing w:before="0" w:after="0"/>
        <w:ind w:hanging="2"/>
        <w:jc w:val="both"/>
      </w:pPr>
      <w:bookmarkStart w:id="34" w:name="n77"/>
      <w:bookmarkEnd w:id="34"/>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35" w:name="n374"/>
      <w:bookmarkStart w:id="36" w:name="n78"/>
      <w:bookmarkEnd w:id="35"/>
      <w:bookmarkEnd w:id="36"/>
    </w:p>
    <w:p w14:paraId="3CE05113" w14:textId="77777777" w:rsidR="007D31EE" w:rsidRDefault="007D31EE" w:rsidP="007D31EE">
      <w:pPr>
        <w:pStyle w:val="rvps2"/>
        <w:shd w:val="clear" w:color="auto" w:fill="FFFFFF"/>
        <w:spacing w:before="0" w:after="0"/>
        <w:ind w:hanging="2"/>
        <w:jc w:val="both"/>
      </w:pPr>
      <w:r>
        <w:t>5) погодження зміни ціни в договорі про закупівлю в бік зменшення (без зміни кількості (обсягу) та якості товарів, робіт і послуг);</w:t>
      </w:r>
    </w:p>
    <w:p w14:paraId="04931FBF" w14:textId="77777777" w:rsidR="007D31EE" w:rsidRDefault="007D31EE" w:rsidP="007D31EE">
      <w:pPr>
        <w:pStyle w:val="rvps2"/>
        <w:shd w:val="clear" w:color="auto" w:fill="FFFFFF"/>
        <w:spacing w:before="0" w:after="0"/>
        <w:ind w:hanging="2"/>
        <w:jc w:val="both"/>
      </w:pPr>
      <w:bookmarkStart w:id="37" w:name="n79"/>
      <w:bookmarkEnd w:id="37"/>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B358DB3" w14:textId="77777777" w:rsidR="007D31EE" w:rsidRDefault="007D31EE" w:rsidP="007D31EE">
      <w:pPr>
        <w:pStyle w:val="rvps2"/>
        <w:shd w:val="clear" w:color="auto" w:fill="FFFFFF"/>
        <w:spacing w:before="0" w:after="0"/>
        <w:ind w:hanging="2"/>
        <w:jc w:val="both"/>
      </w:pPr>
      <w:bookmarkStart w:id="38" w:name="n80"/>
      <w:bookmarkEnd w:id="38"/>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89BF0D" w14:textId="77777777" w:rsidR="007D31EE" w:rsidRDefault="007D31EE" w:rsidP="007D31EE">
      <w:pPr>
        <w:pStyle w:val="rvps2"/>
        <w:shd w:val="clear" w:color="auto" w:fill="FFFFFF"/>
        <w:spacing w:before="0" w:after="0"/>
        <w:ind w:hanging="2"/>
        <w:jc w:val="both"/>
      </w:pPr>
      <w:bookmarkStart w:id="39" w:name="n81"/>
      <w:bookmarkEnd w:id="39"/>
      <w:r>
        <w:t>8) зміни умов у зв’язку із застосуванням положень </w:t>
      </w:r>
      <w:hyperlink r:id="rId6" w:anchor="n1778" w:tgtFrame="_blank" w:history="1">
        <w:r>
          <w:rPr>
            <w:rStyle w:val="a4"/>
          </w:rPr>
          <w:t>частини шостої</w:t>
        </w:r>
      </w:hyperlink>
      <w:r>
        <w:t> статті 41 Закону.</w:t>
      </w:r>
    </w:p>
    <w:p w14:paraId="6F734A4F" w14:textId="77777777" w:rsidR="007D31EE" w:rsidRPr="00C54FD4" w:rsidRDefault="007D31EE" w:rsidP="007D31EE">
      <w:pPr>
        <w:widowControl w:val="0"/>
        <w:tabs>
          <w:tab w:val="left" w:pos="0"/>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34F6AAD1" w14:textId="77777777" w:rsidR="007D31EE" w:rsidRPr="00C54FD4" w:rsidRDefault="007D31EE" w:rsidP="007D31EE">
      <w:pPr>
        <w:shd w:val="clear" w:color="auto" w:fill="FFFFFF"/>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11.3.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14:paraId="7603DFFA" w14:textId="77777777" w:rsidR="007D31EE" w:rsidRPr="00C54FD4" w:rsidRDefault="007D31EE" w:rsidP="007D31EE">
      <w:pPr>
        <w:shd w:val="clear" w:color="auto" w:fill="FFFFFF"/>
        <w:tabs>
          <w:tab w:val="left" w:pos="0"/>
          <w:tab w:val="left" w:pos="284"/>
          <w:tab w:val="left" w:pos="426"/>
          <w:tab w:val="left" w:pos="709"/>
          <w:tab w:val="left" w:pos="993"/>
          <w:tab w:val="left" w:pos="1418"/>
        </w:tabs>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0DB461AD" w14:textId="77777777" w:rsidR="007D31EE" w:rsidRPr="00C54FD4" w:rsidRDefault="007D31EE" w:rsidP="007D31EE">
      <w:pPr>
        <w:shd w:val="clear" w:color="auto" w:fill="FFFFFF"/>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11.4. У випадках, не передбачених даним Договором, Сторони керуються чинним законодавством України.</w:t>
      </w:r>
    </w:p>
    <w:p w14:paraId="5C13D408" w14:textId="77777777" w:rsidR="007D31EE" w:rsidRPr="00C54FD4" w:rsidRDefault="007D31EE" w:rsidP="007D31EE">
      <w:pPr>
        <w:ind w:right="-5"/>
        <w:jc w:val="both"/>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11.5.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7FBA1ADB" w14:textId="77777777" w:rsidR="007D31EE" w:rsidRPr="00C54FD4" w:rsidRDefault="007D31EE" w:rsidP="007D31EE">
      <w:pPr>
        <w:widowControl w:val="0"/>
        <w:jc w:val="both"/>
        <w:rPr>
          <w:rFonts w:ascii="Times New Roman" w:eastAsia="Times New Roman" w:hAnsi="Times New Roman" w:cs="Times New Roman"/>
          <w:sz w:val="24"/>
          <w:szCs w:val="24"/>
          <w:lang w:eastAsia="uk-UA" w:bidi="uk-UA"/>
        </w:rPr>
      </w:pPr>
      <w:r w:rsidRPr="00C54FD4">
        <w:rPr>
          <w:rFonts w:ascii="Times New Roman" w:eastAsia="Times New Roman" w:hAnsi="Times New Roman" w:cs="Times New Roman"/>
          <w:sz w:val="24"/>
          <w:szCs w:val="24"/>
          <w:lang w:eastAsia="ru-RU"/>
        </w:rPr>
        <w:t xml:space="preserve">11.6. </w:t>
      </w:r>
      <w:r w:rsidRPr="00C54FD4">
        <w:rPr>
          <w:rFonts w:ascii="Times New Roman" w:eastAsia="Times New Roman" w:hAnsi="Times New Roman" w:cs="Times New Roman"/>
          <w:sz w:val="24"/>
          <w:szCs w:val="24"/>
          <w:lang w:eastAsia="uk-UA" w:bidi="uk-UA"/>
        </w:rPr>
        <w:t>Даний Договір укладено і підписано у 2-х примірниках, що мають однакову юридичну силу, по одному примірнику для кожної із Сторін.</w:t>
      </w:r>
    </w:p>
    <w:p w14:paraId="21A54F9A" w14:textId="77777777" w:rsidR="007D31EE" w:rsidRPr="00C54FD4" w:rsidRDefault="007D31EE" w:rsidP="007D31EE">
      <w:pPr>
        <w:widowControl w:val="0"/>
        <w:tabs>
          <w:tab w:val="left" w:pos="3709"/>
          <w:tab w:val="left" w:pos="7512"/>
        </w:tabs>
        <w:jc w:val="center"/>
        <w:rPr>
          <w:rFonts w:ascii="Times New Roman" w:eastAsia="Times New Roman" w:hAnsi="Times New Roman" w:cs="Times New Roman"/>
          <w:sz w:val="24"/>
          <w:szCs w:val="24"/>
          <w:lang w:eastAsia="ru-RU"/>
        </w:rPr>
      </w:pPr>
      <w:r w:rsidRPr="00C54FD4">
        <w:rPr>
          <w:rFonts w:ascii="Times New Roman" w:eastAsia="Times New Roman" w:hAnsi="Times New Roman" w:cs="Times New Roman"/>
          <w:b/>
          <w:sz w:val="24"/>
          <w:szCs w:val="24"/>
          <w:lang w:eastAsia="uk-UA" w:bidi="uk-UA"/>
        </w:rPr>
        <w:t>XII. ДОДАТКИ ДО ДОГОВОРУ</w:t>
      </w:r>
      <w:r w:rsidRPr="00C54FD4">
        <w:rPr>
          <w:rFonts w:ascii="Times New Roman" w:eastAsia="Times New Roman" w:hAnsi="Times New Roman" w:cs="Times New Roman"/>
          <w:sz w:val="24"/>
          <w:szCs w:val="24"/>
          <w:lang w:eastAsia="uk-UA" w:bidi="uk-UA"/>
        </w:rPr>
        <w:tab/>
      </w:r>
    </w:p>
    <w:p w14:paraId="5DEB8D27" w14:textId="77777777" w:rsidR="007D31EE" w:rsidRPr="00C54FD4" w:rsidRDefault="007D31EE" w:rsidP="007D31EE">
      <w:pPr>
        <w:jc w:val="both"/>
        <w:rPr>
          <w:rFonts w:ascii="Times New Roman" w:eastAsia="Times New Roman" w:hAnsi="Times New Roman" w:cs="Times New Roman"/>
          <w:sz w:val="24"/>
          <w:szCs w:val="24"/>
          <w:lang w:eastAsia="uk-UA" w:bidi="uk-UA"/>
        </w:rPr>
      </w:pPr>
      <w:r w:rsidRPr="00C54FD4">
        <w:rPr>
          <w:rFonts w:ascii="Times New Roman" w:eastAsia="Times New Roman" w:hAnsi="Times New Roman" w:cs="Times New Roman"/>
          <w:sz w:val="24"/>
          <w:szCs w:val="24"/>
          <w:lang w:eastAsia="uk-UA" w:bidi="uk-UA"/>
        </w:rPr>
        <w:t>12.1. Невід’ємною частиною цього Договору є</w:t>
      </w:r>
      <w:bookmarkStart w:id="40" w:name="_Toc271040157"/>
      <w:r w:rsidRPr="00C54FD4">
        <w:rPr>
          <w:rFonts w:ascii="Times New Roman" w:eastAsia="Times New Roman" w:hAnsi="Times New Roman" w:cs="Times New Roman"/>
          <w:sz w:val="24"/>
          <w:szCs w:val="24"/>
          <w:lang w:eastAsia="uk-UA" w:bidi="uk-UA"/>
        </w:rPr>
        <w:t>:</w:t>
      </w:r>
    </w:p>
    <w:p w14:paraId="3092F293" w14:textId="77777777" w:rsidR="007D31EE" w:rsidRPr="00C54FD4" w:rsidRDefault="007D31EE" w:rsidP="007D31EE">
      <w:pPr>
        <w:jc w:val="both"/>
        <w:rPr>
          <w:rFonts w:ascii="Times New Roman" w:eastAsia="Times New Roman" w:hAnsi="Times New Roman" w:cs="Times New Roman"/>
          <w:sz w:val="24"/>
          <w:szCs w:val="24"/>
          <w:lang w:eastAsia="uk-UA" w:bidi="uk-UA"/>
        </w:rPr>
      </w:pPr>
      <w:r w:rsidRPr="00C54FD4">
        <w:rPr>
          <w:rFonts w:ascii="Times New Roman" w:eastAsia="Times New Roman" w:hAnsi="Times New Roman" w:cs="Times New Roman"/>
          <w:sz w:val="24"/>
          <w:szCs w:val="24"/>
          <w:lang w:eastAsia="uk-UA" w:bidi="uk-UA"/>
        </w:rPr>
        <w:t>Додаток № 1 до договору: Специфікація Товару;</w:t>
      </w:r>
    </w:p>
    <w:p w14:paraId="1070D057" w14:textId="77777777" w:rsidR="007D31EE" w:rsidRDefault="007D31EE" w:rsidP="007D31EE">
      <w:pPr>
        <w:jc w:val="both"/>
        <w:rPr>
          <w:rFonts w:ascii="Times New Roman" w:eastAsia="Times New Roman" w:hAnsi="Times New Roman" w:cs="Times New Roman"/>
          <w:sz w:val="24"/>
          <w:szCs w:val="24"/>
          <w:lang w:eastAsia="uk-UA" w:bidi="uk-UA"/>
        </w:rPr>
      </w:pPr>
      <w:r w:rsidRPr="00C54FD4">
        <w:rPr>
          <w:rFonts w:ascii="Times New Roman" w:eastAsia="Times New Roman" w:hAnsi="Times New Roman" w:cs="Times New Roman"/>
          <w:sz w:val="24"/>
          <w:szCs w:val="24"/>
          <w:lang w:eastAsia="uk-UA" w:bidi="uk-UA"/>
        </w:rPr>
        <w:t>Додаток № 2 до договору: Технічні, якісні та кількісні характеристики Товару;</w:t>
      </w:r>
    </w:p>
    <w:p w14:paraId="52F55266" w14:textId="70750510" w:rsidR="007D31EE" w:rsidRPr="00C54FD4" w:rsidRDefault="007D31EE" w:rsidP="007D31EE">
      <w:pPr>
        <w:jc w:val="both"/>
        <w:rPr>
          <w:rFonts w:ascii="Times New Roman" w:eastAsia="Times New Roman" w:hAnsi="Times New Roman" w:cs="Times New Roman"/>
          <w:sz w:val="24"/>
          <w:szCs w:val="24"/>
          <w:lang w:eastAsia="uk-UA" w:bidi="uk-UA"/>
        </w:rPr>
      </w:pPr>
      <w:r w:rsidRPr="00C54FD4">
        <w:rPr>
          <w:rFonts w:ascii="Times New Roman" w:eastAsia="Times New Roman" w:hAnsi="Times New Roman" w:cs="Times New Roman"/>
          <w:sz w:val="24"/>
          <w:szCs w:val="24"/>
          <w:lang w:eastAsia="uk-UA" w:bidi="uk-UA"/>
        </w:rPr>
        <w:t>Додаток № 3 до договору: Перелік закладів освіти</w:t>
      </w:r>
      <w:r>
        <w:rPr>
          <w:rFonts w:ascii="Times New Roman" w:eastAsia="Times New Roman" w:hAnsi="Times New Roman" w:cs="Times New Roman"/>
          <w:sz w:val="24"/>
          <w:szCs w:val="24"/>
          <w:lang w:eastAsia="uk-UA" w:bidi="uk-UA"/>
        </w:rPr>
        <w:t>.</w:t>
      </w:r>
    </w:p>
    <w:p w14:paraId="2867071F" w14:textId="77777777" w:rsidR="007D31EE" w:rsidRPr="00C54FD4" w:rsidRDefault="007D31EE" w:rsidP="007D31EE">
      <w:pPr>
        <w:keepNext/>
        <w:shd w:val="clear" w:color="auto" w:fill="FFFFFF"/>
        <w:tabs>
          <w:tab w:val="left" w:leader="dot" w:pos="9254"/>
        </w:tabs>
        <w:ind w:left="566"/>
        <w:jc w:val="center"/>
        <w:outlineLvl w:val="2"/>
        <w:rPr>
          <w:rFonts w:ascii="Times New Roman" w:eastAsia="Times New Roman" w:hAnsi="Times New Roman" w:cs="Times New Roman"/>
          <w:b/>
          <w:sz w:val="24"/>
          <w:szCs w:val="24"/>
          <w:lang w:eastAsia="ru-RU"/>
        </w:rPr>
      </w:pPr>
      <w:r w:rsidRPr="00C54FD4">
        <w:rPr>
          <w:rFonts w:ascii="Times New Roman" w:eastAsia="Times New Roman" w:hAnsi="Times New Roman" w:cs="Times New Roman"/>
          <w:b/>
          <w:sz w:val="24"/>
          <w:szCs w:val="24"/>
          <w:lang w:eastAsia="ru-RU"/>
        </w:rPr>
        <w:t xml:space="preserve">XIII. </w:t>
      </w:r>
      <w:bookmarkEnd w:id="40"/>
      <w:r w:rsidRPr="00C54FD4">
        <w:rPr>
          <w:rFonts w:ascii="Times New Roman" w:eastAsia="Times New Roman" w:hAnsi="Times New Roman" w:cs="Times New Roman"/>
          <w:b/>
          <w:sz w:val="24"/>
          <w:szCs w:val="24"/>
          <w:lang w:eastAsia="ru-RU"/>
        </w:rPr>
        <w:t>МІСЦЕЗНАХОДЖЕННЯ ТА БАНКІВСЬКІ РЕКВІЗИТИ СТОРІН</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7D31EE" w:rsidRPr="00C54FD4" w14:paraId="08576B0B" w14:textId="77777777" w:rsidTr="005873B2">
        <w:trPr>
          <w:trHeight w:val="245"/>
        </w:trPr>
        <w:tc>
          <w:tcPr>
            <w:tcW w:w="4829" w:type="dxa"/>
          </w:tcPr>
          <w:p w14:paraId="1388F19A" w14:textId="77777777" w:rsidR="007D31EE" w:rsidRPr="00C54FD4" w:rsidRDefault="007D31EE" w:rsidP="005873B2">
            <w:pPr>
              <w:autoSpaceDE w:val="0"/>
              <w:autoSpaceDN w:val="0"/>
              <w:adjustRightInd w:val="0"/>
              <w:ind w:left="-37"/>
              <w:jc w:val="center"/>
              <w:rPr>
                <w:rFonts w:ascii="Times New Roman" w:eastAsia="Times New Roman" w:hAnsi="Times New Roman" w:cs="Times New Roman"/>
                <w:b/>
                <w:bCs/>
                <w:sz w:val="24"/>
                <w:szCs w:val="24"/>
                <w:lang w:eastAsia="ru-RU"/>
              </w:rPr>
            </w:pPr>
            <w:r w:rsidRPr="00C54FD4">
              <w:rPr>
                <w:rFonts w:ascii="Times New Roman" w:eastAsia="Times New Roman" w:hAnsi="Times New Roman" w:cs="Times New Roman"/>
                <w:b/>
                <w:bCs/>
                <w:sz w:val="24"/>
                <w:szCs w:val="24"/>
                <w:lang w:eastAsia="ru-RU"/>
              </w:rPr>
              <w:t>ПОСТАЧАЛЬНИК:</w:t>
            </w:r>
          </w:p>
        </w:tc>
        <w:tc>
          <w:tcPr>
            <w:tcW w:w="4849" w:type="dxa"/>
          </w:tcPr>
          <w:p w14:paraId="07A96369" w14:textId="30A098C3" w:rsidR="007D31EE" w:rsidRPr="00C54FD4" w:rsidRDefault="00675507" w:rsidP="005873B2">
            <w:pPr>
              <w:jc w:val="center"/>
              <w:rPr>
                <w:rFonts w:ascii="Times New Roman" w:eastAsia="Times New Roman" w:hAnsi="Times New Roman" w:cs="Times New Roman"/>
                <w:b/>
                <w:bCs/>
                <w:sz w:val="24"/>
                <w:szCs w:val="24"/>
                <w:lang w:eastAsia="ru-RU"/>
              </w:rPr>
            </w:pPr>
            <w:r w:rsidRPr="00675507">
              <w:rPr>
                <w:rFonts w:ascii="Times New Roman" w:eastAsia="Times New Roman" w:hAnsi="Times New Roman" w:cs="Times New Roman"/>
                <w:b/>
                <w:bCs/>
                <w:sz w:val="32"/>
                <w:szCs w:val="32"/>
                <w:lang w:eastAsia="ru-RU"/>
              </w:rPr>
              <w:t>Покупець</w:t>
            </w:r>
            <w:r w:rsidR="007D31EE" w:rsidRPr="00C54FD4">
              <w:rPr>
                <w:rFonts w:ascii="Times New Roman" w:eastAsia="Times New Roman" w:hAnsi="Times New Roman" w:cs="Times New Roman"/>
                <w:b/>
                <w:bCs/>
                <w:sz w:val="24"/>
                <w:szCs w:val="24"/>
                <w:lang w:eastAsia="ru-RU"/>
              </w:rPr>
              <w:t>:</w:t>
            </w:r>
          </w:p>
        </w:tc>
      </w:tr>
      <w:tr w:rsidR="007D31EE" w:rsidRPr="00C54FD4" w14:paraId="2BEB3FB5" w14:textId="77777777" w:rsidTr="005873B2">
        <w:trPr>
          <w:trHeight w:val="70"/>
        </w:trPr>
        <w:tc>
          <w:tcPr>
            <w:tcW w:w="4829" w:type="dxa"/>
          </w:tcPr>
          <w:p w14:paraId="1CB24BCE" w14:textId="77777777" w:rsidR="007D31EE" w:rsidRPr="00C54FD4" w:rsidRDefault="007D31EE" w:rsidP="005873B2">
            <w:pPr>
              <w:ind w:right="-363"/>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Повне найменування:</w:t>
            </w:r>
          </w:p>
          <w:p w14:paraId="7F12EA42" w14:textId="77777777" w:rsidR="007D31EE" w:rsidRPr="00C54FD4" w:rsidRDefault="007D31EE" w:rsidP="005873B2">
            <w:pPr>
              <w:ind w:right="-363"/>
              <w:rPr>
                <w:rFonts w:ascii="Times New Roman" w:eastAsia="Times New Roman" w:hAnsi="Times New Roman" w:cs="Times New Roman"/>
                <w:b/>
                <w:sz w:val="24"/>
                <w:szCs w:val="24"/>
                <w:lang w:eastAsia="ru-RU"/>
              </w:rPr>
            </w:pPr>
            <w:r w:rsidRPr="00C54FD4">
              <w:rPr>
                <w:rFonts w:ascii="Times New Roman" w:eastAsia="Times New Roman" w:hAnsi="Times New Roman" w:cs="Times New Roman"/>
                <w:b/>
                <w:sz w:val="24"/>
                <w:szCs w:val="24"/>
                <w:lang w:eastAsia="ru-RU"/>
              </w:rPr>
              <w:t>_______________________</w:t>
            </w:r>
          </w:p>
          <w:p w14:paraId="13B1F0AC" w14:textId="77777777" w:rsidR="007D31EE" w:rsidRPr="00C54FD4" w:rsidRDefault="007D31EE" w:rsidP="005873B2">
            <w:pPr>
              <w:ind w:right="-363"/>
              <w:jc w:val="both"/>
              <w:rPr>
                <w:rFonts w:ascii="Times New Roman" w:eastAsia="Times New Roman" w:hAnsi="Times New Roman" w:cs="Times New Roman"/>
                <w:sz w:val="24"/>
                <w:szCs w:val="24"/>
                <w:lang w:eastAsia="ru-RU"/>
              </w:rPr>
            </w:pPr>
          </w:p>
          <w:p w14:paraId="2C6AB25B" w14:textId="77777777" w:rsidR="007D31EE" w:rsidRPr="00C54FD4" w:rsidRDefault="007D31EE" w:rsidP="005873B2">
            <w:pPr>
              <w:ind w:right="-363"/>
              <w:jc w:val="both"/>
              <w:rPr>
                <w:rFonts w:ascii="Times New Roman" w:eastAsia="Times New Roman" w:hAnsi="Times New Roman" w:cs="Times New Roman"/>
                <w:b/>
                <w:sz w:val="24"/>
                <w:szCs w:val="24"/>
                <w:lang w:eastAsia="ru-RU"/>
              </w:rPr>
            </w:pPr>
            <w:r w:rsidRPr="00C54FD4">
              <w:rPr>
                <w:rFonts w:ascii="Times New Roman" w:eastAsia="Times New Roman" w:hAnsi="Times New Roman" w:cs="Times New Roman"/>
                <w:sz w:val="24"/>
                <w:szCs w:val="24"/>
                <w:lang w:eastAsia="ru-RU"/>
              </w:rPr>
              <w:t>Місцезнаходження: ___________________</w:t>
            </w:r>
          </w:p>
          <w:p w14:paraId="1449058F" w14:textId="77777777" w:rsidR="007D31EE" w:rsidRPr="00C54FD4" w:rsidRDefault="007D31EE" w:rsidP="005873B2">
            <w:pPr>
              <w:ind w:right="-363"/>
              <w:jc w:val="both"/>
              <w:rPr>
                <w:rFonts w:ascii="Times New Roman" w:eastAsia="Times New Roman" w:hAnsi="Times New Roman" w:cs="Times New Roman"/>
                <w:b/>
                <w:sz w:val="24"/>
                <w:szCs w:val="24"/>
                <w:lang w:eastAsia="ru-RU"/>
              </w:rPr>
            </w:pPr>
            <w:r w:rsidRPr="00C54FD4">
              <w:rPr>
                <w:rFonts w:ascii="Times New Roman" w:eastAsia="Times New Roman" w:hAnsi="Times New Roman" w:cs="Times New Roman"/>
                <w:sz w:val="24"/>
                <w:szCs w:val="24"/>
                <w:lang w:eastAsia="ru-RU"/>
              </w:rPr>
              <w:t xml:space="preserve">Ідентифікаційний код: </w:t>
            </w:r>
            <w:r w:rsidRPr="00C54FD4">
              <w:rPr>
                <w:rFonts w:ascii="Times New Roman" w:eastAsia="Times New Roman" w:hAnsi="Times New Roman" w:cs="Times New Roman"/>
                <w:b/>
                <w:sz w:val="24"/>
                <w:szCs w:val="24"/>
                <w:lang w:eastAsia="ru-RU"/>
              </w:rPr>
              <w:t>________________</w:t>
            </w:r>
          </w:p>
          <w:p w14:paraId="5066F0C7" w14:textId="77777777" w:rsidR="007D31EE" w:rsidRPr="00C54FD4" w:rsidRDefault="007D31EE" w:rsidP="005873B2">
            <w:pPr>
              <w:ind w:right="-363"/>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Банк одержувача:_____________________</w:t>
            </w:r>
          </w:p>
          <w:p w14:paraId="182FD41E" w14:textId="77777777" w:rsidR="007D31EE" w:rsidRPr="00C54FD4" w:rsidRDefault="007D31EE" w:rsidP="005873B2">
            <w:pPr>
              <w:ind w:right="-363"/>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МФО (код банку): ____________________</w:t>
            </w:r>
          </w:p>
          <w:p w14:paraId="7DE943DC" w14:textId="77777777" w:rsidR="007D31EE" w:rsidRPr="00C54FD4" w:rsidRDefault="007D31EE" w:rsidP="005873B2">
            <w:pPr>
              <w:ind w:right="-363"/>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р/р: _________________________________</w:t>
            </w:r>
          </w:p>
          <w:p w14:paraId="78DD3B44" w14:textId="77777777" w:rsidR="007D31EE" w:rsidRPr="00C54FD4" w:rsidRDefault="007D31EE" w:rsidP="005873B2">
            <w:pPr>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xml:space="preserve">__________________________ </w:t>
            </w:r>
          </w:p>
          <w:p w14:paraId="5A3792B7" w14:textId="77777777" w:rsidR="007D31EE" w:rsidRPr="00C54FD4" w:rsidRDefault="007D31EE" w:rsidP="005873B2">
            <w:pPr>
              <w:rPr>
                <w:rFonts w:ascii="Times New Roman" w:eastAsia="Times New Roman" w:hAnsi="Times New Roman" w:cs="Times New Roman"/>
                <w:i/>
                <w:lang w:eastAsia="ru-RU"/>
              </w:rPr>
            </w:pPr>
            <w:r w:rsidRPr="00C54FD4">
              <w:rPr>
                <w:rFonts w:ascii="Times New Roman" w:eastAsia="Times New Roman" w:hAnsi="Times New Roman" w:cs="Times New Roman"/>
                <w:i/>
                <w:lang w:eastAsia="ru-RU"/>
              </w:rPr>
              <w:t>(вказати посаду особи, що підписує договір)</w:t>
            </w:r>
          </w:p>
          <w:p w14:paraId="21046FCB" w14:textId="77777777" w:rsidR="007D31EE" w:rsidRPr="00C54FD4" w:rsidRDefault="007D31EE" w:rsidP="005873B2">
            <w:pPr>
              <w:rPr>
                <w:rFonts w:ascii="Times New Roman" w:eastAsia="Times New Roman" w:hAnsi="Times New Roman" w:cs="Times New Roman"/>
                <w:b/>
                <w:sz w:val="24"/>
                <w:szCs w:val="24"/>
                <w:lang w:eastAsia="ru-RU"/>
              </w:rPr>
            </w:pPr>
            <w:r w:rsidRPr="00C54FD4">
              <w:rPr>
                <w:rFonts w:ascii="Times New Roman" w:eastAsia="Times New Roman" w:hAnsi="Times New Roman" w:cs="Times New Roman"/>
                <w:sz w:val="24"/>
                <w:szCs w:val="24"/>
                <w:lang w:eastAsia="ru-RU"/>
              </w:rPr>
              <w:t>__________________________</w:t>
            </w:r>
            <w:r w:rsidRPr="00C54FD4">
              <w:rPr>
                <w:rFonts w:ascii="Times New Roman" w:eastAsia="Times New Roman" w:hAnsi="Times New Roman" w:cs="Times New Roman"/>
                <w:b/>
                <w:sz w:val="24"/>
                <w:szCs w:val="24"/>
                <w:lang w:eastAsia="ru-RU"/>
              </w:rPr>
              <w:t xml:space="preserve"> </w:t>
            </w:r>
          </w:p>
          <w:p w14:paraId="42417525" w14:textId="77777777" w:rsidR="007D31EE" w:rsidRPr="00C54FD4" w:rsidRDefault="007D31EE" w:rsidP="005873B2">
            <w:pPr>
              <w:rPr>
                <w:rFonts w:ascii="Times New Roman" w:eastAsia="Times New Roman" w:hAnsi="Times New Roman" w:cs="Times New Roman"/>
                <w:i/>
                <w:lang w:eastAsia="ru-RU"/>
              </w:rPr>
            </w:pPr>
            <w:r w:rsidRPr="00C54FD4">
              <w:rPr>
                <w:rFonts w:ascii="Times New Roman" w:eastAsia="Times New Roman" w:hAnsi="Times New Roman" w:cs="Times New Roman"/>
                <w:i/>
                <w:lang w:eastAsia="ru-RU"/>
              </w:rPr>
              <w:t>(вказати  прізвище, ім’я та по батькові особи, що підписує договір)</w:t>
            </w:r>
          </w:p>
          <w:p w14:paraId="6437E155" w14:textId="77777777" w:rsidR="007D31EE" w:rsidRPr="00C54FD4" w:rsidRDefault="007D31EE" w:rsidP="005873B2">
            <w:pPr>
              <w:rPr>
                <w:rFonts w:ascii="Times New Roman" w:eastAsia="Times New Roman" w:hAnsi="Times New Roman" w:cs="Times New Roman"/>
                <w:b/>
                <w:sz w:val="24"/>
                <w:szCs w:val="24"/>
                <w:lang w:eastAsia="ru-RU"/>
              </w:rPr>
            </w:pPr>
            <w:r w:rsidRPr="00C54FD4">
              <w:rPr>
                <w:rFonts w:ascii="Times New Roman" w:eastAsia="Times New Roman" w:hAnsi="Times New Roman" w:cs="Times New Roman"/>
                <w:sz w:val="24"/>
                <w:szCs w:val="24"/>
                <w:lang w:eastAsia="ru-RU"/>
              </w:rPr>
              <w:t xml:space="preserve">МП                  підпис </w:t>
            </w:r>
          </w:p>
          <w:p w14:paraId="4ECC725D" w14:textId="77777777" w:rsidR="007D31EE" w:rsidRPr="00C54FD4" w:rsidRDefault="007D31EE" w:rsidP="005873B2">
            <w:pPr>
              <w:jc w:val="both"/>
              <w:rPr>
                <w:rFonts w:ascii="Times New Roman" w:eastAsia="Times New Roman" w:hAnsi="Times New Roman" w:cs="Times New Roman"/>
                <w:b/>
                <w:i/>
                <w:lang w:eastAsia="ru-RU"/>
              </w:rPr>
            </w:pPr>
          </w:p>
        </w:tc>
        <w:tc>
          <w:tcPr>
            <w:tcW w:w="4849" w:type="dxa"/>
          </w:tcPr>
          <w:p w14:paraId="1EAA23F7" w14:textId="670AA993" w:rsidR="007D31EE" w:rsidRPr="00C54FD4" w:rsidRDefault="007D31EE" w:rsidP="005873B2">
            <w:pPr>
              <w:rPr>
                <w:rFonts w:ascii="Times New Roman" w:eastAsia="Times New Roman" w:hAnsi="Times New Roman" w:cs="Times New Roman"/>
                <w:b/>
                <w:sz w:val="24"/>
                <w:szCs w:val="24"/>
                <w:lang w:eastAsia="ru-RU"/>
              </w:rPr>
            </w:pPr>
          </w:p>
          <w:tbl>
            <w:tblPr>
              <w:tblW w:w="0" w:type="auto"/>
              <w:jc w:val="center"/>
              <w:tblCellSpacing w:w="0" w:type="dxa"/>
              <w:tblLook w:val="04A0" w:firstRow="1" w:lastRow="0" w:firstColumn="1" w:lastColumn="0" w:noHBand="0" w:noVBand="1"/>
            </w:tblPr>
            <w:tblGrid>
              <w:gridCol w:w="4633"/>
            </w:tblGrid>
            <w:tr w:rsidR="006E072A" w:rsidRPr="006E072A" w14:paraId="4556A996" w14:textId="77777777" w:rsidTr="006E072A">
              <w:trPr>
                <w:trHeight w:val="995"/>
                <w:tblCellSpacing w:w="0" w:type="dxa"/>
                <w:jc w:val="center"/>
              </w:trPr>
              <w:tc>
                <w:tcPr>
                  <w:tcW w:w="10521" w:type="dxa"/>
                  <w:tcBorders>
                    <w:top w:val="nil"/>
                    <w:left w:val="nil"/>
                    <w:bottom w:val="nil"/>
                    <w:right w:val="nil"/>
                  </w:tcBorders>
                  <w:vAlign w:val="center"/>
                  <w:hideMark/>
                </w:tcPr>
                <w:p w14:paraId="4427C0C8" w14:textId="77777777" w:rsidR="006E072A" w:rsidRPr="006E072A" w:rsidRDefault="006E072A" w:rsidP="006E072A">
                  <w:pPr>
                    <w:jc w:val="center"/>
                    <w:rPr>
                      <w:rFonts w:ascii="Times New Roman" w:eastAsia="Times New Roman" w:hAnsi="Times New Roman" w:cs="Times New Roman"/>
                      <w:sz w:val="24"/>
                      <w:szCs w:val="24"/>
                      <w:lang w:val="ru-RU" w:eastAsia="ru-RU"/>
                    </w:rPr>
                  </w:pPr>
                  <w:r w:rsidRPr="006E072A">
                    <w:rPr>
                      <w:rFonts w:ascii="Times New Roman" w:eastAsia="Times New Roman" w:hAnsi="Times New Roman" w:cs="Times New Roman"/>
                      <w:b/>
                      <w:bCs/>
                      <w:color w:val="000000"/>
                      <w:sz w:val="24"/>
                      <w:szCs w:val="24"/>
                      <w:lang w:val="ru-RU" w:eastAsia="ru-RU"/>
                    </w:rPr>
                    <w:t xml:space="preserve">Відділ освіти, культури, молоді та спорту Піщанської сільської ради </w:t>
                  </w:r>
                </w:p>
                <w:p w14:paraId="441B8E86" w14:textId="77777777" w:rsidR="006E072A" w:rsidRPr="006E072A" w:rsidRDefault="006E072A" w:rsidP="006E072A">
                  <w:pPr>
                    <w:jc w:val="center"/>
                    <w:rPr>
                      <w:rFonts w:ascii="Times New Roman" w:eastAsia="Times New Roman" w:hAnsi="Times New Roman" w:cs="Times New Roman"/>
                      <w:sz w:val="24"/>
                      <w:szCs w:val="24"/>
                      <w:lang w:val="ru-RU" w:eastAsia="ru-RU"/>
                    </w:rPr>
                  </w:pPr>
                  <w:r w:rsidRPr="006E072A">
                    <w:rPr>
                      <w:rFonts w:ascii="Times New Roman" w:eastAsia="Times New Roman" w:hAnsi="Times New Roman" w:cs="Times New Roman"/>
                      <w:b/>
                      <w:bCs/>
                      <w:color w:val="000000"/>
                      <w:sz w:val="24"/>
                      <w:szCs w:val="24"/>
                      <w:lang w:val="ru-RU" w:eastAsia="ru-RU"/>
                    </w:rPr>
                    <w:t>Подільського району Одеської області</w:t>
                  </w:r>
                </w:p>
                <w:p w14:paraId="1DCF6963" w14:textId="3AA9BA0F" w:rsidR="006E072A" w:rsidRPr="006E072A" w:rsidRDefault="006E072A" w:rsidP="006E072A">
                  <w:pPr>
                    <w:rPr>
                      <w:rFonts w:ascii="Times New Roman" w:eastAsia="Times New Roman" w:hAnsi="Times New Roman" w:cs="Times New Roman"/>
                      <w:sz w:val="24"/>
                      <w:szCs w:val="24"/>
                      <w:lang w:val="ru-RU" w:eastAsia="ru-RU"/>
                    </w:rPr>
                  </w:pPr>
                  <w:r w:rsidRPr="006E072A">
                    <w:rPr>
                      <w:rFonts w:ascii="Times New Roman" w:eastAsia="Times New Roman" w:hAnsi="Times New Roman" w:cs="Times New Roman"/>
                      <w:sz w:val="24"/>
                      <w:szCs w:val="24"/>
                      <w:lang w:val="ru-RU" w:eastAsia="ru-RU"/>
                    </w:rPr>
                    <w:t> </w:t>
                  </w:r>
                  <w:r w:rsidRPr="006E072A">
                    <w:rPr>
                      <w:rFonts w:ascii="Times New Roman" w:eastAsia="Times New Roman" w:hAnsi="Times New Roman" w:cs="Times New Roman"/>
                      <w:color w:val="000000"/>
                      <w:sz w:val="24"/>
                      <w:szCs w:val="24"/>
                      <w:lang w:val="ru-RU" w:eastAsia="ru-RU"/>
                    </w:rPr>
                    <w:t xml:space="preserve">61101, Одеська область, м. Балта, </w:t>
                  </w:r>
                </w:p>
                <w:p w14:paraId="390AB556" w14:textId="77777777" w:rsidR="006E072A" w:rsidRPr="006E072A" w:rsidRDefault="006E072A" w:rsidP="006E072A">
                  <w:pPr>
                    <w:rPr>
                      <w:rFonts w:ascii="Times New Roman" w:eastAsia="Times New Roman" w:hAnsi="Times New Roman" w:cs="Times New Roman"/>
                      <w:sz w:val="24"/>
                      <w:szCs w:val="24"/>
                      <w:lang w:val="ru-RU" w:eastAsia="ru-RU"/>
                    </w:rPr>
                  </w:pPr>
                  <w:r w:rsidRPr="006E072A">
                    <w:rPr>
                      <w:rFonts w:ascii="Times New Roman" w:eastAsia="Times New Roman" w:hAnsi="Times New Roman" w:cs="Times New Roman"/>
                      <w:color w:val="000000"/>
                      <w:sz w:val="24"/>
                      <w:szCs w:val="24"/>
                      <w:lang w:val="ru-RU" w:eastAsia="ru-RU"/>
                    </w:rPr>
                    <w:t>вул. Магдебурзька, буд. 9</w:t>
                  </w:r>
                </w:p>
                <w:p w14:paraId="6ADB6AD3" w14:textId="77777777" w:rsidR="006E072A" w:rsidRPr="006E072A" w:rsidRDefault="006E072A" w:rsidP="006E072A">
                  <w:pPr>
                    <w:rPr>
                      <w:rFonts w:ascii="Times New Roman" w:eastAsia="Times New Roman" w:hAnsi="Times New Roman" w:cs="Times New Roman"/>
                      <w:sz w:val="24"/>
                      <w:szCs w:val="24"/>
                      <w:lang w:val="ru-RU" w:eastAsia="ru-RU"/>
                    </w:rPr>
                  </w:pPr>
                  <w:r w:rsidRPr="006E072A">
                    <w:rPr>
                      <w:rFonts w:ascii="Times New Roman" w:eastAsia="Times New Roman" w:hAnsi="Times New Roman" w:cs="Times New Roman"/>
                      <w:color w:val="000000"/>
                      <w:sz w:val="24"/>
                      <w:szCs w:val="24"/>
                      <w:lang w:val="ru-RU" w:eastAsia="ru-RU"/>
                    </w:rPr>
                    <w:t>р/р UA518201720344250001000166138</w:t>
                  </w:r>
                </w:p>
                <w:p w14:paraId="7E9DFE89" w14:textId="77777777" w:rsidR="006E072A" w:rsidRPr="006E072A" w:rsidRDefault="006E072A" w:rsidP="006E072A">
                  <w:pPr>
                    <w:ind w:right="-147"/>
                    <w:rPr>
                      <w:rFonts w:ascii="Times New Roman" w:eastAsia="Times New Roman" w:hAnsi="Times New Roman" w:cs="Times New Roman"/>
                      <w:sz w:val="24"/>
                      <w:szCs w:val="24"/>
                      <w:lang w:val="ru-RU" w:eastAsia="ru-RU"/>
                    </w:rPr>
                  </w:pPr>
                  <w:r w:rsidRPr="006E072A">
                    <w:rPr>
                      <w:rFonts w:ascii="Times New Roman" w:eastAsia="Times New Roman" w:hAnsi="Times New Roman" w:cs="Times New Roman"/>
                      <w:color w:val="000000"/>
                      <w:sz w:val="23"/>
                      <w:szCs w:val="23"/>
                      <w:lang w:val="ru-RU" w:eastAsia="ru-RU"/>
                    </w:rPr>
                    <w:t>в Державній казначейській службі України, м. Київ</w:t>
                  </w:r>
                </w:p>
                <w:p w14:paraId="0E3ABE8A" w14:textId="77777777" w:rsidR="006E072A" w:rsidRPr="006E072A" w:rsidRDefault="006E072A" w:rsidP="006E072A">
                  <w:pPr>
                    <w:rPr>
                      <w:rFonts w:ascii="Times New Roman" w:eastAsia="Times New Roman" w:hAnsi="Times New Roman" w:cs="Times New Roman"/>
                      <w:sz w:val="24"/>
                      <w:szCs w:val="24"/>
                      <w:lang w:val="ru-RU" w:eastAsia="ru-RU"/>
                    </w:rPr>
                  </w:pPr>
                  <w:r w:rsidRPr="006E072A">
                    <w:rPr>
                      <w:rFonts w:ascii="Times New Roman" w:eastAsia="Times New Roman" w:hAnsi="Times New Roman" w:cs="Times New Roman"/>
                      <w:color w:val="000000"/>
                      <w:sz w:val="24"/>
                      <w:szCs w:val="24"/>
                      <w:lang w:val="ru-RU" w:eastAsia="ru-RU"/>
                    </w:rPr>
                    <w:t>Код за ЄДРПОУ: 43988082</w:t>
                  </w:r>
                </w:p>
                <w:p w14:paraId="7EAC75D7" w14:textId="77777777" w:rsidR="006E072A" w:rsidRPr="006E072A" w:rsidRDefault="006E072A" w:rsidP="006E072A">
                  <w:pPr>
                    <w:rPr>
                      <w:rFonts w:ascii="Times New Roman" w:eastAsia="Times New Roman" w:hAnsi="Times New Roman" w:cs="Times New Roman"/>
                      <w:sz w:val="24"/>
                      <w:szCs w:val="24"/>
                      <w:lang w:val="ru-RU" w:eastAsia="ru-RU"/>
                    </w:rPr>
                  </w:pPr>
                  <w:r w:rsidRPr="006E072A">
                    <w:rPr>
                      <w:rFonts w:ascii="Times New Roman" w:eastAsia="Times New Roman" w:hAnsi="Times New Roman" w:cs="Times New Roman"/>
                      <w:color w:val="000000"/>
                      <w:sz w:val="24"/>
                      <w:szCs w:val="24"/>
                      <w:lang w:val="ru-RU" w:eastAsia="ru-RU"/>
                    </w:rPr>
                    <w:t>тел.: +380486622239</w:t>
                  </w:r>
                </w:p>
                <w:p w14:paraId="3931C4C6" w14:textId="77777777" w:rsidR="006E072A" w:rsidRPr="006E072A" w:rsidRDefault="006E072A" w:rsidP="006E072A">
                  <w:pPr>
                    <w:widowControl w:val="0"/>
                    <w:rPr>
                      <w:rFonts w:ascii="Times New Roman" w:eastAsia="Times New Roman" w:hAnsi="Times New Roman" w:cs="Times New Roman"/>
                      <w:sz w:val="24"/>
                      <w:szCs w:val="24"/>
                      <w:lang w:val="ru-RU" w:eastAsia="ru-RU"/>
                    </w:rPr>
                  </w:pPr>
                  <w:r w:rsidRPr="006E072A">
                    <w:rPr>
                      <w:rFonts w:ascii="Times New Roman" w:eastAsia="Times New Roman" w:hAnsi="Times New Roman" w:cs="Times New Roman"/>
                      <w:color w:val="000000"/>
                      <w:sz w:val="24"/>
                      <w:szCs w:val="24"/>
                      <w:lang w:val="ru-RU" w:eastAsia="ru-RU"/>
                    </w:rPr>
                    <w:t>Е-mail: balta_rvo@ukr.net</w:t>
                  </w:r>
                </w:p>
              </w:tc>
            </w:tr>
            <w:tr w:rsidR="006E072A" w:rsidRPr="006E072A" w14:paraId="35A4812B" w14:textId="77777777" w:rsidTr="006E072A">
              <w:trPr>
                <w:tblCellSpacing w:w="0" w:type="dxa"/>
                <w:jc w:val="center"/>
              </w:trPr>
              <w:tc>
                <w:tcPr>
                  <w:tcW w:w="10521" w:type="dxa"/>
                  <w:tcBorders>
                    <w:top w:val="nil"/>
                    <w:left w:val="nil"/>
                    <w:bottom w:val="nil"/>
                    <w:right w:val="nil"/>
                  </w:tcBorders>
                  <w:vAlign w:val="center"/>
                  <w:hideMark/>
                </w:tcPr>
                <w:p w14:paraId="28B4A82D" w14:textId="77777777" w:rsidR="006E072A" w:rsidRPr="006E072A" w:rsidRDefault="006E072A" w:rsidP="006E072A">
                  <w:pPr>
                    <w:rPr>
                      <w:rFonts w:ascii="Times New Roman" w:eastAsia="Times New Roman" w:hAnsi="Times New Roman" w:cs="Times New Roman"/>
                      <w:sz w:val="24"/>
                      <w:szCs w:val="24"/>
                      <w:lang w:val="ru-RU" w:eastAsia="ru-RU"/>
                    </w:rPr>
                  </w:pPr>
                  <w:r w:rsidRPr="006E072A">
                    <w:rPr>
                      <w:rFonts w:ascii="Times New Roman" w:eastAsia="Times New Roman" w:hAnsi="Times New Roman" w:cs="Times New Roman"/>
                      <w:color w:val="000000"/>
                      <w:sz w:val="24"/>
                      <w:szCs w:val="24"/>
                      <w:lang w:val="ru-RU" w:eastAsia="ru-RU"/>
                    </w:rPr>
                    <w:t>Начальник</w:t>
                  </w:r>
                </w:p>
              </w:tc>
            </w:tr>
            <w:tr w:rsidR="006E072A" w:rsidRPr="006E072A" w14:paraId="1C4A83D4" w14:textId="77777777" w:rsidTr="006E072A">
              <w:trPr>
                <w:tblCellSpacing w:w="0" w:type="dxa"/>
                <w:jc w:val="center"/>
              </w:trPr>
              <w:tc>
                <w:tcPr>
                  <w:tcW w:w="10521" w:type="dxa"/>
                  <w:tcBorders>
                    <w:top w:val="nil"/>
                    <w:left w:val="nil"/>
                    <w:bottom w:val="nil"/>
                    <w:right w:val="nil"/>
                  </w:tcBorders>
                  <w:vAlign w:val="center"/>
                  <w:hideMark/>
                </w:tcPr>
                <w:p w14:paraId="02FC18A8" w14:textId="77777777" w:rsidR="006E072A" w:rsidRPr="006E072A" w:rsidRDefault="006E072A" w:rsidP="006E072A">
                  <w:pPr>
                    <w:rPr>
                      <w:rFonts w:ascii="Times New Roman" w:eastAsia="Times New Roman" w:hAnsi="Times New Roman" w:cs="Times New Roman"/>
                      <w:sz w:val="24"/>
                      <w:szCs w:val="24"/>
                      <w:lang w:val="ru-RU" w:eastAsia="ru-RU"/>
                    </w:rPr>
                  </w:pPr>
                  <w:r w:rsidRPr="006E072A">
                    <w:rPr>
                      <w:rFonts w:ascii="Times New Roman" w:eastAsia="Times New Roman" w:hAnsi="Times New Roman" w:cs="Times New Roman"/>
                      <w:color w:val="000000"/>
                      <w:sz w:val="24"/>
                      <w:szCs w:val="24"/>
                      <w:lang w:val="ru-RU" w:eastAsia="ru-RU"/>
                    </w:rPr>
                    <w:t>__________________ Олена МЕЛЬНИЧУК</w:t>
                  </w:r>
                </w:p>
              </w:tc>
            </w:tr>
          </w:tbl>
          <w:p w14:paraId="00327CD2" w14:textId="77777777" w:rsidR="007D31EE" w:rsidRPr="00C54FD4" w:rsidRDefault="007D31EE" w:rsidP="005873B2">
            <w:pPr>
              <w:jc w:val="both"/>
              <w:rPr>
                <w:rFonts w:ascii="Times New Roman" w:eastAsia="Times New Roman" w:hAnsi="Times New Roman" w:cs="Times New Roman"/>
                <w:b/>
                <w:sz w:val="24"/>
                <w:szCs w:val="24"/>
                <w:lang w:eastAsia="ru-RU"/>
              </w:rPr>
            </w:pPr>
          </w:p>
        </w:tc>
      </w:tr>
    </w:tbl>
    <w:p w14:paraId="4CDE0D3B" w14:textId="58F0AFE7" w:rsidR="000977EC" w:rsidRDefault="000977EC" w:rsidP="007D31EE">
      <w:pPr>
        <w:rPr>
          <w:rFonts w:ascii="Times New Roman" w:eastAsia="Times New Roman" w:hAnsi="Times New Roman" w:cs="Times New Roman"/>
          <w:b/>
          <w:sz w:val="24"/>
          <w:szCs w:val="24"/>
          <w:lang w:eastAsia="ru-RU"/>
        </w:rPr>
      </w:pPr>
    </w:p>
    <w:p w14:paraId="24992522" w14:textId="77777777" w:rsidR="000977EC" w:rsidRDefault="000977EC">
      <w:pPr>
        <w:spacing w:after="160"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07F24F28" w14:textId="77777777" w:rsidR="000977EC" w:rsidRPr="00C54FD4" w:rsidRDefault="000977EC" w:rsidP="000977EC">
      <w:pPr>
        <w:jc w:val="right"/>
        <w:rPr>
          <w:rFonts w:ascii="Times New Roman" w:eastAsia="Times New Roman" w:hAnsi="Times New Roman" w:cs="Times New Roman"/>
          <w:b/>
          <w:sz w:val="24"/>
          <w:szCs w:val="24"/>
          <w:lang w:eastAsia="ru-RU"/>
        </w:rPr>
      </w:pPr>
      <w:r w:rsidRPr="00C54FD4">
        <w:rPr>
          <w:rFonts w:ascii="Times New Roman" w:eastAsia="Times New Roman" w:hAnsi="Times New Roman" w:cs="Times New Roman"/>
          <w:b/>
          <w:sz w:val="24"/>
          <w:szCs w:val="24"/>
          <w:lang w:eastAsia="ru-RU"/>
        </w:rPr>
        <w:lastRenderedPageBreak/>
        <w:t>Додаток № 1</w:t>
      </w:r>
    </w:p>
    <w:p w14:paraId="75D35472" w14:textId="77777777" w:rsidR="000977EC" w:rsidRPr="00C54FD4" w:rsidRDefault="000977EC" w:rsidP="000977EC">
      <w:pPr>
        <w:tabs>
          <w:tab w:val="left" w:pos="2160"/>
          <w:tab w:val="left" w:pos="3600"/>
        </w:tabs>
        <w:jc w:val="right"/>
        <w:rPr>
          <w:rFonts w:ascii="Times New Roman" w:eastAsia="Times New Roman" w:hAnsi="Times New Roman" w:cs="Times New Roman"/>
          <w:b/>
          <w:sz w:val="24"/>
          <w:szCs w:val="24"/>
          <w:lang w:eastAsia="ru-RU"/>
        </w:rPr>
      </w:pPr>
      <w:r w:rsidRPr="00C54FD4">
        <w:rPr>
          <w:rFonts w:ascii="Times New Roman" w:eastAsia="Times New Roman" w:hAnsi="Times New Roman" w:cs="Times New Roman"/>
          <w:b/>
          <w:sz w:val="24"/>
          <w:szCs w:val="24"/>
          <w:lang w:eastAsia="ru-RU"/>
        </w:rPr>
        <w:t xml:space="preserve">до Договору про закупівлю товару </w:t>
      </w:r>
    </w:p>
    <w:p w14:paraId="475B8BFB" w14:textId="77777777" w:rsidR="000977EC" w:rsidRPr="00C54FD4" w:rsidRDefault="000977EC" w:rsidP="000977EC">
      <w:pPr>
        <w:tabs>
          <w:tab w:val="left" w:pos="2160"/>
          <w:tab w:val="left" w:pos="3600"/>
        </w:tabs>
        <w:jc w:val="right"/>
        <w:rPr>
          <w:rFonts w:ascii="Times New Roman" w:eastAsia="Times New Roman" w:hAnsi="Times New Roman" w:cs="Times New Roman"/>
          <w:b/>
          <w:sz w:val="24"/>
          <w:szCs w:val="24"/>
          <w:lang w:eastAsia="ru-RU"/>
        </w:rPr>
      </w:pPr>
      <w:r w:rsidRPr="00C54FD4">
        <w:rPr>
          <w:rFonts w:ascii="Times New Roman" w:eastAsia="Times New Roman" w:hAnsi="Times New Roman" w:cs="Times New Roman"/>
          <w:b/>
          <w:sz w:val="24"/>
          <w:szCs w:val="24"/>
          <w:lang w:eastAsia="ru-RU"/>
        </w:rPr>
        <w:t>№_______ від ___________ року</w:t>
      </w:r>
    </w:p>
    <w:p w14:paraId="1E15EBAF" w14:textId="77777777" w:rsidR="000977EC" w:rsidRPr="00C54FD4" w:rsidRDefault="000977EC" w:rsidP="000977EC">
      <w:pPr>
        <w:jc w:val="center"/>
        <w:rPr>
          <w:rFonts w:ascii="Times New Roman" w:eastAsia="Times New Roman" w:hAnsi="Times New Roman" w:cs="Times New Roman"/>
          <w:b/>
          <w:sz w:val="24"/>
          <w:szCs w:val="24"/>
          <w:lang w:eastAsia="uk-UA"/>
        </w:rPr>
      </w:pPr>
    </w:p>
    <w:p w14:paraId="49FF67B3" w14:textId="77777777" w:rsidR="000977EC" w:rsidRPr="00C54FD4" w:rsidRDefault="000977EC" w:rsidP="000977EC">
      <w:pPr>
        <w:jc w:val="center"/>
        <w:rPr>
          <w:rFonts w:ascii="Times New Roman" w:eastAsia="Times New Roman" w:hAnsi="Times New Roman" w:cs="Times New Roman"/>
          <w:b/>
          <w:sz w:val="24"/>
          <w:szCs w:val="24"/>
          <w:lang w:eastAsia="uk-UA"/>
        </w:rPr>
      </w:pPr>
      <w:r w:rsidRPr="00C54FD4">
        <w:rPr>
          <w:rFonts w:ascii="Times New Roman" w:eastAsia="Times New Roman" w:hAnsi="Times New Roman" w:cs="Times New Roman"/>
          <w:b/>
          <w:sz w:val="24"/>
          <w:szCs w:val="24"/>
          <w:lang w:eastAsia="uk-UA"/>
        </w:rPr>
        <w:t>Специфікація</w:t>
      </w:r>
    </w:p>
    <w:p w14:paraId="663A10AC" w14:textId="77777777" w:rsidR="000977EC" w:rsidRPr="00C54FD4" w:rsidRDefault="000977EC" w:rsidP="000977EC">
      <w:pPr>
        <w:jc w:val="center"/>
        <w:rPr>
          <w:rFonts w:ascii="Times New Roman" w:eastAsia="Times New Roman" w:hAnsi="Times New Roman" w:cs="Times New Roman"/>
          <w:b/>
          <w:sz w:val="24"/>
          <w:szCs w:val="24"/>
          <w:lang w:eastAsia="uk-UA"/>
        </w:rPr>
      </w:pPr>
    </w:p>
    <w:tbl>
      <w:tblPr>
        <w:tblW w:w="9676" w:type="dxa"/>
        <w:tblInd w:w="5" w:type="dxa"/>
        <w:tblLayout w:type="fixed"/>
        <w:tblCellMar>
          <w:left w:w="0" w:type="dxa"/>
          <w:right w:w="0" w:type="dxa"/>
        </w:tblCellMar>
        <w:tblLook w:val="0000" w:firstRow="0" w:lastRow="0" w:firstColumn="0" w:lastColumn="0" w:noHBand="0" w:noVBand="0"/>
      </w:tblPr>
      <w:tblGrid>
        <w:gridCol w:w="1124"/>
        <w:gridCol w:w="1958"/>
        <w:gridCol w:w="1029"/>
        <w:gridCol w:w="1028"/>
        <w:gridCol w:w="2127"/>
        <w:gridCol w:w="2410"/>
      </w:tblGrid>
      <w:tr w:rsidR="000977EC" w:rsidRPr="00F44F85" w14:paraId="7F4529EE" w14:textId="77777777" w:rsidTr="005873B2">
        <w:trPr>
          <w:trHeight w:hRule="exact" w:val="911"/>
        </w:trPr>
        <w:tc>
          <w:tcPr>
            <w:tcW w:w="1124" w:type="dxa"/>
            <w:tcBorders>
              <w:top w:val="single" w:sz="4" w:space="0" w:color="auto"/>
              <w:left w:val="single" w:sz="4" w:space="0" w:color="auto"/>
              <w:bottom w:val="single" w:sz="4" w:space="0" w:color="auto"/>
              <w:right w:val="single" w:sz="4" w:space="0" w:color="auto"/>
            </w:tcBorders>
            <w:shd w:val="clear" w:color="auto" w:fill="FFFFFF"/>
          </w:tcPr>
          <w:p w14:paraId="5C9E7DBC" w14:textId="77777777" w:rsidR="000977EC" w:rsidRPr="00C54FD4" w:rsidRDefault="000977EC" w:rsidP="005873B2">
            <w:pPr>
              <w:jc w:val="center"/>
              <w:rPr>
                <w:rFonts w:ascii="Times New Roman" w:eastAsia="Times New Roman" w:hAnsi="Times New Roman" w:cs="Times New Roman"/>
                <w:b/>
                <w:bCs/>
                <w:lang w:val="ru-RU" w:eastAsia="ru-RU"/>
              </w:rPr>
            </w:pPr>
            <w:r w:rsidRPr="00C54FD4">
              <w:rPr>
                <w:rFonts w:ascii="Times New Roman" w:eastAsia="Times New Roman" w:hAnsi="Times New Roman" w:cs="Times New Roman"/>
                <w:b/>
                <w:bCs/>
                <w:lang w:eastAsia="ru-RU"/>
              </w:rPr>
              <w:t>№ з/</w:t>
            </w:r>
            <w:r w:rsidRPr="00C54FD4">
              <w:rPr>
                <w:rFonts w:ascii="Times New Roman" w:eastAsia="Times New Roman" w:hAnsi="Times New Roman" w:cs="Times New Roman"/>
                <w:b/>
                <w:bCs/>
                <w:lang w:val="ru-RU" w:eastAsia="ru-RU"/>
              </w:rPr>
              <w:t>п</w:t>
            </w:r>
          </w:p>
          <w:p w14:paraId="474A7AAD" w14:textId="77777777" w:rsidR="000977EC" w:rsidRPr="00C54FD4" w:rsidRDefault="000977EC" w:rsidP="005873B2">
            <w:pPr>
              <w:jc w:val="center"/>
              <w:rPr>
                <w:rFonts w:ascii="Times New Roman" w:eastAsia="Times New Roman" w:hAnsi="Times New Roman" w:cs="Times New Roman"/>
                <w:b/>
                <w:bCs/>
                <w:lang w:val="ru-RU" w:eastAsia="ru-RU"/>
              </w:rPr>
            </w:pPr>
          </w:p>
        </w:tc>
        <w:tc>
          <w:tcPr>
            <w:tcW w:w="195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0F510F79" w14:textId="77777777" w:rsidR="000977EC" w:rsidRPr="00C54FD4" w:rsidRDefault="000977EC" w:rsidP="005873B2">
            <w:pPr>
              <w:jc w:val="center"/>
              <w:rPr>
                <w:rFonts w:ascii="Times New Roman" w:eastAsia="Times New Roman" w:hAnsi="Times New Roman" w:cs="Times New Roman"/>
                <w:b/>
                <w:bCs/>
                <w:lang w:eastAsia="ru-RU"/>
              </w:rPr>
            </w:pPr>
            <w:r w:rsidRPr="00C54FD4">
              <w:rPr>
                <w:rFonts w:ascii="Times New Roman" w:eastAsia="Times New Roman" w:hAnsi="Times New Roman" w:cs="Times New Roman"/>
                <w:b/>
                <w:bCs/>
                <w:lang w:eastAsia="ru-RU"/>
              </w:rPr>
              <w:t xml:space="preserve">Найменування </w:t>
            </w:r>
          </w:p>
          <w:p w14:paraId="33CB5984" w14:textId="77777777" w:rsidR="000977EC" w:rsidRPr="00C54FD4" w:rsidRDefault="000977EC" w:rsidP="005873B2">
            <w:pPr>
              <w:jc w:val="center"/>
              <w:rPr>
                <w:rFonts w:ascii="Times New Roman" w:eastAsia="Times New Roman" w:hAnsi="Times New Roman" w:cs="Times New Roman"/>
                <w:b/>
                <w:bCs/>
                <w:lang w:eastAsia="ru-RU"/>
              </w:rPr>
            </w:pPr>
            <w:r w:rsidRPr="00C54FD4">
              <w:rPr>
                <w:rFonts w:ascii="Times New Roman" w:eastAsia="Times New Roman" w:hAnsi="Times New Roman" w:cs="Times New Roman"/>
                <w:b/>
                <w:bCs/>
                <w:lang w:eastAsia="ru-RU"/>
              </w:rPr>
              <w:t>товару</w:t>
            </w:r>
          </w:p>
        </w:tc>
        <w:tc>
          <w:tcPr>
            <w:tcW w:w="1029"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1B35FE83" w14:textId="77777777" w:rsidR="000977EC" w:rsidRPr="00C54FD4" w:rsidRDefault="000977EC" w:rsidP="005873B2">
            <w:pPr>
              <w:jc w:val="center"/>
              <w:rPr>
                <w:rFonts w:ascii="Times New Roman" w:eastAsia="Times New Roman" w:hAnsi="Times New Roman" w:cs="Times New Roman"/>
                <w:b/>
                <w:bCs/>
                <w:lang w:eastAsia="ru-RU"/>
              </w:rPr>
            </w:pPr>
            <w:r w:rsidRPr="00C54FD4">
              <w:rPr>
                <w:rFonts w:ascii="Times New Roman" w:eastAsia="Times New Roman" w:hAnsi="Times New Roman" w:cs="Times New Roman"/>
                <w:b/>
                <w:bCs/>
                <w:lang w:eastAsia="ru-RU"/>
              </w:rPr>
              <w:t>Одиниця виміру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171AE1A" w14:textId="77777777" w:rsidR="000977EC" w:rsidRPr="00C54FD4" w:rsidRDefault="000977EC" w:rsidP="005873B2">
            <w:pPr>
              <w:jc w:val="center"/>
              <w:rPr>
                <w:rFonts w:ascii="Times New Roman" w:eastAsia="Times New Roman" w:hAnsi="Times New Roman" w:cs="Times New Roman"/>
                <w:b/>
                <w:bCs/>
                <w:lang w:eastAsia="ru-RU"/>
              </w:rPr>
            </w:pPr>
            <w:r w:rsidRPr="00C54FD4">
              <w:rPr>
                <w:rFonts w:ascii="Times New Roman" w:eastAsia="Times New Roman" w:hAnsi="Times New Roman" w:cs="Times New Roman"/>
                <w:b/>
                <w:bCs/>
                <w:lang w:eastAsia="ru-RU"/>
              </w:rPr>
              <w:t>Кількість</w:t>
            </w:r>
          </w:p>
        </w:tc>
        <w:tc>
          <w:tcPr>
            <w:tcW w:w="212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130CC01" w14:textId="77777777" w:rsidR="000977EC" w:rsidRPr="00C54FD4" w:rsidRDefault="000977EC" w:rsidP="005873B2">
            <w:pPr>
              <w:jc w:val="center"/>
              <w:rPr>
                <w:rFonts w:ascii="Times New Roman" w:eastAsia="Times New Roman" w:hAnsi="Times New Roman" w:cs="Times New Roman"/>
                <w:b/>
                <w:bCs/>
                <w:lang w:eastAsia="ru-RU"/>
              </w:rPr>
            </w:pPr>
            <w:r w:rsidRPr="00C54FD4">
              <w:rPr>
                <w:rFonts w:ascii="Times New Roman" w:eastAsia="Times New Roman" w:hAnsi="Times New Roman" w:cs="Times New Roman"/>
                <w:b/>
                <w:bCs/>
                <w:lang w:eastAsia="ru-RU"/>
              </w:rPr>
              <w:t>Ціна за одиницю виміру, грн. без ПДВ</w:t>
            </w: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80EEA73" w14:textId="77777777" w:rsidR="000977EC" w:rsidRPr="00C54FD4" w:rsidRDefault="000977EC" w:rsidP="005873B2">
            <w:pPr>
              <w:jc w:val="center"/>
              <w:rPr>
                <w:rFonts w:ascii="Times New Roman" w:eastAsia="Times New Roman" w:hAnsi="Times New Roman" w:cs="Times New Roman"/>
                <w:b/>
                <w:bCs/>
                <w:lang w:eastAsia="ru-RU"/>
              </w:rPr>
            </w:pPr>
            <w:r w:rsidRPr="00C54FD4">
              <w:rPr>
                <w:rFonts w:ascii="Times New Roman" w:eastAsia="Times New Roman" w:hAnsi="Times New Roman" w:cs="Times New Roman"/>
                <w:b/>
                <w:bCs/>
                <w:lang w:eastAsia="ru-RU"/>
              </w:rPr>
              <w:t>Ціна за одиницю виміру, грн. з ПДВ</w:t>
            </w:r>
          </w:p>
        </w:tc>
      </w:tr>
      <w:tr w:rsidR="000977EC" w:rsidRPr="00F44F85" w14:paraId="5ED1FD89" w14:textId="77777777" w:rsidTr="00A6008C">
        <w:trPr>
          <w:trHeight w:hRule="exact" w:val="1421"/>
        </w:trPr>
        <w:tc>
          <w:tcPr>
            <w:tcW w:w="1124" w:type="dxa"/>
            <w:tcBorders>
              <w:top w:val="single" w:sz="4" w:space="0" w:color="auto"/>
              <w:left w:val="single" w:sz="4" w:space="0" w:color="auto"/>
              <w:bottom w:val="single" w:sz="4" w:space="0" w:color="auto"/>
              <w:right w:val="single" w:sz="4" w:space="0" w:color="auto"/>
            </w:tcBorders>
            <w:shd w:val="clear" w:color="auto" w:fill="FFFFFF"/>
          </w:tcPr>
          <w:p w14:paraId="1B66937D" w14:textId="77777777" w:rsidR="000977EC" w:rsidRPr="00C54FD4" w:rsidRDefault="000977EC" w:rsidP="005873B2">
            <w:pPr>
              <w:jc w:val="center"/>
              <w:rPr>
                <w:rFonts w:ascii="Times New Roman" w:eastAsia="Times New Roman" w:hAnsi="Times New Roman" w:cs="Times New Roman"/>
                <w:b/>
                <w:bCs/>
                <w:sz w:val="24"/>
                <w:szCs w:val="24"/>
                <w:lang w:eastAsia="ru-RU"/>
              </w:rPr>
            </w:pPr>
          </w:p>
        </w:tc>
        <w:tc>
          <w:tcPr>
            <w:tcW w:w="195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4934D7FC" w14:textId="1AE5D2BC" w:rsidR="000977EC" w:rsidRPr="00C54FD4" w:rsidRDefault="00A6008C" w:rsidP="005873B2">
            <w:pPr>
              <w:jc w:val="center"/>
              <w:rPr>
                <w:rFonts w:ascii="Times New Roman" w:eastAsia="Times New Roman" w:hAnsi="Times New Roman" w:cs="Times New Roman"/>
                <w:b/>
                <w:bCs/>
                <w:sz w:val="24"/>
                <w:szCs w:val="24"/>
                <w:lang w:eastAsia="ru-RU"/>
              </w:rPr>
            </w:pPr>
            <w:r w:rsidRPr="00A6008C">
              <w:rPr>
                <w:rFonts w:ascii="Times New Roman" w:hAnsi="Times New Roman"/>
                <w:b/>
                <w:sz w:val="24"/>
                <w:szCs w:val="24"/>
              </w:rPr>
              <w:t>Комплект мультимедійного обладнання. Тип 1</w:t>
            </w:r>
          </w:p>
        </w:tc>
        <w:tc>
          <w:tcPr>
            <w:tcW w:w="1029"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0B4EB385" w14:textId="0C8B299D" w:rsidR="000977EC" w:rsidRPr="00C54FD4" w:rsidRDefault="00A6008C" w:rsidP="005873B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Шт.</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549A80A" w14:textId="77777777" w:rsidR="000977EC" w:rsidRPr="00C54FD4" w:rsidRDefault="000977EC" w:rsidP="005873B2">
            <w:pPr>
              <w:jc w:val="center"/>
              <w:rPr>
                <w:rFonts w:ascii="Times New Roman" w:eastAsia="Times New Roman" w:hAnsi="Times New Roman" w:cs="Times New Roman"/>
                <w:b/>
                <w:bCs/>
                <w:sz w:val="24"/>
                <w:szCs w:val="24"/>
                <w:lang w:eastAsia="ru-RU"/>
              </w:rPr>
            </w:pPr>
          </w:p>
        </w:tc>
        <w:tc>
          <w:tcPr>
            <w:tcW w:w="212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5C086B6" w14:textId="77777777" w:rsidR="000977EC" w:rsidRPr="00C54FD4" w:rsidRDefault="000977EC" w:rsidP="005873B2">
            <w:pPr>
              <w:jc w:val="center"/>
              <w:rPr>
                <w:rFonts w:ascii="Times New Roman" w:eastAsia="Times New Roman" w:hAnsi="Times New Roman" w:cs="Times New Roman"/>
                <w:b/>
                <w:bCs/>
                <w:sz w:val="24"/>
                <w:szCs w:val="24"/>
                <w:lang w:eastAsia="ru-RU"/>
              </w:rPr>
            </w:pP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5FCD05A" w14:textId="77777777" w:rsidR="000977EC" w:rsidRPr="00C54FD4" w:rsidRDefault="000977EC" w:rsidP="005873B2">
            <w:pPr>
              <w:jc w:val="center"/>
              <w:rPr>
                <w:rFonts w:ascii="Times New Roman" w:eastAsia="Times New Roman" w:hAnsi="Times New Roman" w:cs="Times New Roman"/>
                <w:b/>
                <w:bCs/>
                <w:sz w:val="24"/>
                <w:szCs w:val="24"/>
                <w:lang w:eastAsia="ru-RU"/>
              </w:rPr>
            </w:pPr>
          </w:p>
        </w:tc>
      </w:tr>
    </w:tbl>
    <w:p w14:paraId="38F85FBD" w14:textId="77777777" w:rsidR="000977EC" w:rsidRPr="00C54FD4" w:rsidRDefault="000977EC" w:rsidP="000977EC">
      <w:pPr>
        <w:widowControl w:val="0"/>
        <w:tabs>
          <w:tab w:val="left" w:pos="0"/>
        </w:tabs>
        <w:jc w:val="both"/>
        <w:rPr>
          <w:rFonts w:ascii="Times New Roman" w:eastAsia="Times New Roman" w:hAnsi="Times New Roman" w:cs="Times New Roman"/>
          <w:sz w:val="24"/>
          <w:szCs w:val="24"/>
          <w:lang w:eastAsia="ru-RU"/>
        </w:rPr>
      </w:pPr>
    </w:p>
    <w:p w14:paraId="2B7DAFE0" w14:textId="77777777" w:rsidR="000977EC" w:rsidRPr="00C54FD4" w:rsidRDefault="000977EC" w:rsidP="000977EC">
      <w:pPr>
        <w:widowControl w:val="0"/>
        <w:tabs>
          <w:tab w:val="left" w:pos="0"/>
        </w:tabs>
        <w:jc w:val="both"/>
        <w:rPr>
          <w:rFonts w:ascii="Times New Roman" w:eastAsia="Times New Roman" w:hAnsi="Times New Roman" w:cs="Times New Roman"/>
          <w:sz w:val="24"/>
          <w:szCs w:val="24"/>
          <w:lang w:eastAsia="uk-UA" w:bidi="uk-UA"/>
        </w:rPr>
      </w:pPr>
      <w:r w:rsidRPr="00C54FD4">
        <w:rPr>
          <w:rFonts w:ascii="Times New Roman" w:eastAsia="Times New Roman" w:hAnsi="Times New Roman" w:cs="Times New Roman"/>
          <w:sz w:val="24"/>
          <w:szCs w:val="24"/>
          <w:lang w:eastAsia="ru-RU"/>
        </w:rPr>
        <w:t xml:space="preserve">Всього: </w:t>
      </w:r>
      <w:r w:rsidRPr="00C54FD4">
        <w:rPr>
          <w:rFonts w:ascii="Times New Roman" w:eastAsia="Times New Roman" w:hAnsi="Times New Roman" w:cs="Times New Roman"/>
          <w:sz w:val="24"/>
          <w:szCs w:val="24"/>
          <w:lang w:eastAsia="uk-UA" w:bidi="uk-UA"/>
        </w:rPr>
        <w:t>_________</w:t>
      </w:r>
      <w:r w:rsidRPr="00C54FD4">
        <w:rPr>
          <w:rFonts w:ascii="Times New Roman" w:eastAsia="Times New Roman" w:hAnsi="Times New Roman" w:cs="Times New Roman"/>
          <w:sz w:val="24"/>
          <w:szCs w:val="24"/>
          <w:lang w:eastAsia="uk-UA" w:bidi="uk-UA"/>
        </w:rPr>
        <w:tab/>
        <w:t xml:space="preserve">грн. </w:t>
      </w:r>
      <w:r w:rsidRPr="00C54FD4">
        <w:rPr>
          <w:rFonts w:ascii="Times New Roman" w:eastAsia="Times New Roman" w:hAnsi="Times New Roman" w:cs="Times New Roman"/>
          <w:i/>
          <w:iCs/>
          <w:sz w:val="24"/>
          <w:szCs w:val="24"/>
          <w:lang w:eastAsia="uk-UA" w:bidi="uk-UA"/>
        </w:rPr>
        <w:t>(цифрами, словами)</w:t>
      </w:r>
    </w:p>
    <w:p w14:paraId="0FD0F287" w14:textId="77777777" w:rsidR="000977EC" w:rsidRPr="00C54FD4" w:rsidRDefault="000977EC" w:rsidP="000977EC">
      <w:pPr>
        <w:rPr>
          <w:rFonts w:ascii="Times New Roman" w:eastAsia="Times New Roman" w:hAnsi="Times New Roman" w:cs="Times New Roman"/>
          <w:b/>
          <w:sz w:val="24"/>
          <w:szCs w:val="24"/>
          <w:lang w:eastAsia="ru-RU"/>
        </w:rPr>
      </w:pPr>
    </w:p>
    <w:p w14:paraId="5DF4E9D3" w14:textId="77777777" w:rsidR="000977EC" w:rsidRPr="00C54FD4" w:rsidRDefault="000977EC" w:rsidP="000977EC">
      <w:pPr>
        <w:ind w:right="146"/>
        <w:jc w:val="both"/>
        <w:textAlignment w:val="baseline"/>
        <w:rPr>
          <w:rFonts w:ascii="Times New Roman" w:eastAsia="Times New Roman" w:hAnsi="Times New Roman" w:cs="Times New Roman"/>
          <w:b/>
          <w:sz w:val="24"/>
          <w:szCs w:val="24"/>
          <w:lang w:eastAsia="ru-RU"/>
        </w:rPr>
      </w:pPr>
    </w:p>
    <w:tbl>
      <w:tblPr>
        <w:tblW w:w="9426" w:type="dxa"/>
        <w:tblInd w:w="145" w:type="dxa"/>
        <w:tblLook w:val="0000" w:firstRow="0" w:lastRow="0" w:firstColumn="0" w:lastColumn="0" w:noHBand="0" w:noVBand="0"/>
      </w:tblPr>
      <w:tblGrid>
        <w:gridCol w:w="4829"/>
        <w:gridCol w:w="4597"/>
      </w:tblGrid>
      <w:tr w:rsidR="000977EC" w:rsidRPr="00C54FD4" w14:paraId="73DE313F" w14:textId="77777777" w:rsidTr="005873B2">
        <w:trPr>
          <w:trHeight w:val="2436"/>
        </w:trPr>
        <w:tc>
          <w:tcPr>
            <w:tcW w:w="4829" w:type="dxa"/>
          </w:tcPr>
          <w:p w14:paraId="17BB3A1E" w14:textId="77777777" w:rsidR="000977EC" w:rsidRPr="00C54FD4" w:rsidRDefault="000977EC" w:rsidP="005873B2">
            <w:pPr>
              <w:autoSpaceDE w:val="0"/>
              <w:autoSpaceDN w:val="0"/>
              <w:adjustRightInd w:val="0"/>
              <w:ind w:left="-37"/>
              <w:rPr>
                <w:rFonts w:ascii="Times New Roman" w:eastAsia="Times New Roman" w:hAnsi="Times New Roman" w:cs="Times New Roman"/>
                <w:b/>
                <w:bCs/>
                <w:sz w:val="24"/>
                <w:szCs w:val="24"/>
                <w:lang w:eastAsia="ru-RU"/>
              </w:rPr>
            </w:pPr>
            <w:r w:rsidRPr="00C54FD4">
              <w:rPr>
                <w:rFonts w:ascii="Times New Roman" w:eastAsia="Times New Roman" w:hAnsi="Times New Roman" w:cs="Times New Roman"/>
                <w:b/>
                <w:bCs/>
                <w:sz w:val="24"/>
                <w:szCs w:val="24"/>
                <w:lang w:eastAsia="ru-RU"/>
              </w:rPr>
              <w:t>ПОСТАЧАЛЬНИК:</w:t>
            </w:r>
          </w:p>
          <w:p w14:paraId="04B14B0C" w14:textId="77777777" w:rsidR="000977EC" w:rsidRPr="00C54FD4" w:rsidRDefault="000977EC" w:rsidP="005873B2">
            <w:pPr>
              <w:autoSpaceDE w:val="0"/>
              <w:autoSpaceDN w:val="0"/>
              <w:adjustRightInd w:val="0"/>
              <w:ind w:left="-37"/>
              <w:rPr>
                <w:rFonts w:ascii="Times New Roman" w:eastAsia="Times New Roman" w:hAnsi="Times New Roman" w:cs="Times New Roman"/>
                <w:b/>
                <w:bCs/>
                <w:sz w:val="24"/>
                <w:szCs w:val="24"/>
                <w:lang w:eastAsia="ru-RU"/>
              </w:rPr>
            </w:pPr>
          </w:p>
          <w:p w14:paraId="2098BD0A" w14:textId="77777777" w:rsidR="000977EC" w:rsidRPr="00C54FD4" w:rsidRDefault="000977EC" w:rsidP="005873B2">
            <w:pPr>
              <w:rPr>
                <w:rFonts w:ascii="Times New Roman" w:eastAsia="Times New Roman" w:hAnsi="Times New Roman" w:cs="Times New Roman"/>
                <w:sz w:val="24"/>
                <w:szCs w:val="24"/>
                <w:lang w:eastAsia="ru-RU"/>
              </w:rPr>
            </w:pPr>
            <w:r w:rsidRPr="00C54FD4">
              <w:rPr>
                <w:rFonts w:ascii="Times New Roman" w:eastAsia="Times New Roman" w:hAnsi="Times New Roman" w:cs="Times New Roman"/>
                <w:sz w:val="24"/>
                <w:szCs w:val="24"/>
                <w:lang w:eastAsia="ru-RU"/>
              </w:rPr>
              <w:t xml:space="preserve">__________________________ </w:t>
            </w:r>
          </w:p>
          <w:p w14:paraId="1E98EC85" w14:textId="77777777" w:rsidR="000977EC" w:rsidRPr="00C54FD4" w:rsidRDefault="000977EC" w:rsidP="005873B2">
            <w:pPr>
              <w:rPr>
                <w:rFonts w:ascii="Times New Roman" w:eastAsia="Times New Roman" w:hAnsi="Times New Roman" w:cs="Times New Roman"/>
                <w:i/>
                <w:lang w:eastAsia="ru-RU"/>
              </w:rPr>
            </w:pPr>
            <w:r w:rsidRPr="00C54FD4">
              <w:rPr>
                <w:rFonts w:ascii="Times New Roman" w:eastAsia="Times New Roman" w:hAnsi="Times New Roman" w:cs="Times New Roman"/>
                <w:i/>
                <w:lang w:eastAsia="ru-RU"/>
              </w:rPr>
              <w:t>(вказати посаду особи, що підписує договір)</w:t>
            </w:r>
          </w:p>
          <w:p w14:paraId="6BB67385" w14:textId="77777777" w:rsidR="000977EC" w:rsidRPr="00C54FD4" w:rsidRDefault="000977EC" w:rsidP="005873B2">
            <w:pPr>
              <w:rPr>
                <w:rFonts w:ascii="Times New Roman" w:eastAsia="Times New Roman" w:hAnsi="Times New Roman" w:cs="Times New Roman"/>
                <w:b/>
                <w:sz w:val="24"/>
                <w:szCs w:val="24"/>
                <w:lang w:eastAsia="ru-RU"/>
              </w:rPr>
            </w:pPr>
            <w:r w:rsidRPr="00C54FD4">
              <w:rPr>
                <w:rFonts w:ascii="Times New Roman" w:eastAsia="Times New Roman" w:hAnsi="Times New Roman" w:cs="Times New Roman"/>
                <w:sz w:val="24"/>
                <w:szCs w:val="24"/>
                <w:lang w:eastAsia="ru-RU"/>
              </w:rPr>
              <w:t>__________________________</w:t>
            </w:r>
            <w:r w:rsidRPr="00C54FD4">
              <w:rPr>
                <w:rFonts w:ascii="Times New Roman" w:eastAsia="Times New Roman" w:hAnsi="Times New Roman" w:cs="Times New Roman"/>
                <w:b/>
                <w:sz w:val="24"/>
                <w:szCs w:val="24"/>
                <w:lang w:eastAsia="ru-RU"/>
              </w:rPr>
              <w:t xml:space="preserve"> </w:t>
            </w:r>
          </w:p>
          <w:p w14:paraId="517AA0EA" w14:textId="77777777" w:rsidR="000977EC" w:rsidRPr="00C54FD4" w:rsidRDefault="000977EC" w:rsidP="005873B2">
            <w:pPr>
              <w:rPr>
                <w:rFonts w:ascii="Times New Roman" w:eastAsia="Times New Roman" w:hAnsi="Times New Roman" w:cs="Times New Roman"/>
                <w:i/>
                <w:lang w:eastAsia="ru-RU"/>
              </w:rPr>
            </w:pPr>
            <w:r w:rsidRPr="00C54FD4">
              <w:rPr>
                <w:rFonts w:ascii="Times New Roman" w:eastAsia="Times New Roman" w:hAnsi="Times New Roman" w:cs="Times New Roman"/>
                <w:i/>
                <w:lang w:eastAsia="ru-RU"/>
              </w:rPr>
              <w:t>(вказати  прізвище, ім’я та по батькові особи, що підписує договір)</w:t>
            </w:r>
          </w:p>
          <w:p w14:paraId="687C048D" w14:textId="77777777" w:rsidR="000977EC" w:rsidRPr="00C54FD4" w:rsidRDefault="000977EC" w:rsidP="005873B2">
            <w:pPr>
              <w:rPr>
                <w:rFonts w:ascii="Times New Roman" w:eastAsia="Times New Roman" w:hAnsi="Times New Roman" w:cs="Times New Roman"/>
                <w:b/>
                <w:sz w:val="24"/>
                <w:szCs w:val="24"/>
                <w:lang w:eastAsia="ru-RU"/>
              </w:rPr>
            </w:pPr>
            <w:r w:rsidRPr="00C54FD4">
              <w:rPr>
                <w:rFonts w:ascii="Times New Roman" w:eastAsia="Times New Roman" w:hAnsi="Times New Roman" w:cs="Times New Roman"/>
                <w:sz w:val="24"/>
                <w:szCs w:val="24"/>
                <w:lang w:eastAsia="ru-RU"/>
              </w:rPr>
              <w:t xml:space="preserve">МП                   підпис </w:t>
            </w:r>
          </w:p>
          <w:p w14:paraId="78C7835D" w14:textId="77777777" w:rsidR="000977EC" w:rsidRPr="00C54FD4" w:rsidRDefault="000977EC" w:rsidP="005873B2">
            <w:pPr>
              <w:rPr>
                <w:rFonts w:ascii="Times New Roman" w:eastAsia="Times New Roman" w:hAnsi="Times New Roman" w:cs="Times New Roman"/>
                <w:b/>
                <w:sz w:val="24"/>
                <w:szCs w:val="24"/>
                <w:lang w:eastAsia="ru-RU"/>
              </w:rPr>
            </w:pPr>
          </w:p>
        </w:tc>
        <w:tc>
          <w:tcPr>
            <w:tcW w:w="4597" w:type="dxa"/>
          </w:tcPr>
          <w:tbl>
            <w:tblPr>
              <w:tblW w:w="0" w:type="auto"/>
              <w:jc w:val="center"/>
              <w:tblLook w:val="00A0" w:firstRow="1" w:lastRow="0" w:firstColumn="1" w:lastColumn="0" w:noHBand="0" w:noVBand="0"/>
            </w:tblPr>
            <w:tblGrid>
              <w:gridCol w:w="4381"/>
            </w:tblGrid>
            <w:tr w:rsidR="00BB0A23" w:rsidRPr="00F45DD5" w14:paraId="759F3397" w14:textId="77777777" w:rsidTr="009F6BCD">
              <w:trPr>
                <w:jc w:val="center"/>
              </w:trPr>
              <w:tc>
                <w:tcPr>
                  <w:tcW w:w="5300" w:type="dxa"/>
                  <w:vAlign w:val="center"/>
                </w:tcPr>
                <w:p w14:paraId="34EFFBE4" w14:textId="3E546E8C" w:rsidR="00BB0A23" w:rsidRPr="00BB0A23" w:rsidRDefault="00675507" w:rsidP="00BB0A23">
                  <w:pPr>
                    <w:pStyle w:val="12"/>
                    <w:spacing w:after="120"/>
                    <w:jc w:val="center"/>
                    <w:rPr>
                      <w:rFonts w:ascii="Times New Roman" w:hAnsi="Times New Roman"/>
                      <w:b/>
                      <w:sz w:val="24"/>
                      <w:szCs w:val="24"/>
                      <w:lang w:val="uk-UA"/>
                    </w:rPr>
                  </w:pPr>
                  <w:r w:rsidRPr="00675507">
                    <w:rPr>
                      <w:rFonts w:ascii="Times New Roman" w:hAnsi="Times New Roman"/>
                      <w:b/>
                      <w:sz w:val="24"/>
                      <w:szCs w:val="24"/>
                      <w:lang w:val="uk-UA"/>
                    </w:rPr>
                    <w:t>ПОКУПЕЦЬ</w:t>
                  </w:r>
                  <w:r w:rsidR="00BB0A23" w:rsidRPr="00BB0A23">
                    <w:rPr>
                      <w:rFonts w:ascii="Times New Roman" w:hAnsi="Times New Roman"/>
                      <w:b/>
                      <w:sz w:val="24"/>
                      <w:szCs w:val="24"/>
                      <w:lang w:val="uk-UA"/>
                    </w:rPr>
                    <w:t>:</w:t>
                  </w:r>
                </w:p>
              </w:tc>
            </w:tr>
            <w:tr w:rsidR="00BB0A23" w:rsidRPr="00D752FF" w14:paraId="2E47F352" w14:textId="77777777" w:rsidTr="009F6BCD">
              <w:trPr>
                <w:trHeight w:val="1048"/>
                <w:jc w:val="center"/>
              </w:trPr>
              <w:tc>
                <w:tcPr>
                  <w:tcW w:w="5300" w:type="dxa"/>
                </w:tcPr>
                <w:p w14:paraId="778B18EB" w14:textId="77777777" w:rsidR="00BB0A23" w:rsidRPr="00BB0A23" w:rsidRDefault="00BB0A23" w:rsidP="00BB0A23">
                  <w:pPr>
                    <w:jc w:val="center"/>
                    <w:rPr>
                      <w:rFonts w:ascii="Times New Roman" w:hAnsi="Times New Roman"/>
                      <w:sz w:val="24"/>
                      <w:szCs w:val="24"/>
                      <w:highlight w:val="yellow"/>
                    </w:rPr>
                  </w:pPr>
                  <w:r w:rsidRPr="00BB0A23">
                    <w:rPr>
                      <w:rFonts w:ascii="Times New Roman" w:hAnsi="Times New Roman"/>
                      <w:bCs/>
                      <w:sz w:val="24"/>
                      <w:szCs w:val="24"/>
                    </w:rPr>
                    <w:t>Відділ освіти, культури, молоді та спорту Піщанської сільської ради</w:t>
                  </w:r>
                  <w:r w:rsidRPr="00BB0A23">
                    <w:rPr>
                      <w:rFonts w:ascii="Times New Roman" w:hAnsi="Times New Roman"/>
                      <w:sz w:val="24"/>
                      <w:szCs w:val="24"/>
                    </w:rPr>
                    <w:t xml:space="preserve"> </w:t>
                  </w:r>
                  <w:r w:rsidRPr="00BB0A23">
                    <w:rPr>
                      <w:rFonts w:ascii="Times New Roman" w:hAnsi="Times New Roman"/>
                      <w:bCs/>
                      <w:sz w:val="24"/>
                      <w:szCs w:val="24"/>
                    </w:rPr>
                    <w:br/>
                    <w:t>Подільського району Одеської області</w:t>
                  </w:r>
                </w:p>
              </w:tc>
            </w:tr>
            <w:tr w:rsidR="00BB0A23" w:rsidRPr="00D752FF" w14:paraId="6F9FBCB1" w14:textId="77777777" w:rsidTr="009F6BCD">
              <w:trPr>
                <w:jc w:val="center"/>
              </w:trPr>
              <w:tc>
                <w:tcPr>
                  <w:tcW w:w="5300" w:type="dxa"/>
                  <w:vAlign w:val="bottom"/>
                </w:tcPr>
                <w:p w14:paraId="194E65AF" w14:textId="5D6B7CA8" w:rsidR="00BB0A23" w:rsidRPr="00D752FF" w:rsidRDefault="00BB0A23" w:rsidP="00BB0A23">
                  <w:pPr>
                    <w:spacing w:before="120"/>
                    <w:rPr>
                      <w:rFonts w:ascii="Times New Roman" w:hAnsi="Times New Roman"/>
                      <w:sz w:val="24"/>
                      <w:szCs w:val="24"/>
                      <w:highlight w:val="yellow"/>
                    </w:rPr>
                  </w:pPr>
                  <w:r>
                    <w:rPr>
                      <w:rStyle w:val="FontStyle17"/>
                      <w:sz w:val="24"/>
                      <w:szCs w:val="24"/>
                      <w:lang w:eastAsia="uk-UA"/>
                    </w:rPr>
                    <w:t>________________</w:t>
                  </w:r>
                  <w:r w:rsidRPr="00EA2158">
                    <w:rPr>
                      <w:rFonts w:ascii="Times New Roman" w:hAnsi="Times New Roman"/>
                      <w:sz w:val="24"/>
                      <w:szCs w:val="24"/>
                    </w:rPr>
                    <w:t>Олена МЕЛЬНИЧУК</w:t>
                  </w:r>
                </w:p>
              </w:tc>
            </w:tr>
          </w:tbl>
          <w:p w14:paraId="50E3A8E1" w14:textId="77777777" w:rsidR="000977EC" w:rsidRPr="00C54FD4" w:rsidRDefault="000977EC" w:rsidP="005873B2">
            <w:pPr>
              <w:rPr>
                <w:rFonts w:ascii="Times New Roman" w:eastAsia="Times New Roman" w:hAnsi="Times New Roman" w:cs="Times New Roman"/>
                <w:b/>
                <w:bCs/>
                <w:sz w:val="24"/>
                <w:szCs w:val="24"/>
                <w:lang w:eastAsia="ru-RU"/>
              </w:rPr>
            </w:pPr>
          </w:p>
          <w:p w14:paraId="23908ACA" w14:textId="4891F966" w:rsidR="000977EC" w:rsidRPr="00C54FD4" w:rsidRDefault="000977EC" w:rsidP="005873B2">
            <w:pPr>
              <w:rPr>
                <w:rFonts w:ascii="Times New Roman" w:eastAsia="Times New Roman" w:hAnsi="Times New Roman" w:cs="Times New Roman"/>
                <w:b/>
                <w:sz w:val="24"/>
                <w:szCs w:val="24"/>
                <w:lang w:eastAsia="ru-RU"/>
              </w:rPr>
            </w:pPr>
            <w:r w:rsidRPr="00C54FD4">
              <w:rPr>
                <w:rFonts w:ascii="Times New Roman" w:eastAsia="Times New Roman" w:hAnsi="Times New Roman" w:cs="Times New Roman"/>
                <w:sz w:val="24"/>
                <w:szCs w:val="24"/>
                <w:lang w:eastAsia="ru-RU"/>
              </w:rPr>
              <w:t xml:space="preserve"> </w:t>
            </w:r>
          </w:p>
          <w:p w14:paraId="7B2920D9" w14:textId="77777777" w:rsidR="000977EC" w:rsidRPr="00C54FD4" w:rsidRDefault="000977EC" w:rsidP="005873B2">
            <w:pPr>
              <w:rPr>
                <w:rFonts w:ascii="Times New Roman" w:eastAsia="Times New Roman" w:hAnsi="Times New Roman" w:cs="Times New Roman"/>
                <w:bCs/>
                <w:sz w:val="24"/>
                <w:szCs w:val="24"/>
                <w:lang w:eastAsia="ru-RU"/>
              </w:rPr>
            </w:pPr>
          </w:p>
        </w:tc>
      </w:tr>
    </w:tbl>
    <w:p w14:paraId="6E449AB9" w14:textId="0F04C17B" w:rsidR="000977EC" w:rsidRDefault="000977EC" w:rsidP="007D31EE"/>
    <w:p w14:paraId="447F557D" w14:textId="77777777" w:rsidR="000977EC" w:rsidRDefault="000977EC">
      <w:pPr>
        <w:spacing w:after="160" w:line="259" w:lineRule="auto"/>
      </w:pPr>
      <w:r>
        <w:br w:type="page"/>
      </w:r>
    </w:p>
    <w:p w14:paraId="5B685C32" w14:textId="77777777" w:rsidR="000977EC" w:rsidRPr="002169FE" w:rsidRDefault="000977EC" w:rsidP="000977EC">
      <w:pPr>
        <w:jc w:val="right"/>
        <w:rPr>
          <w:rFonts w:ascii="Times New Roman" w:eastAsia="Times New Roman" w:hAnsi="Times New Roman" w:cs="Times New Roman"/>
          <w:b/>
          <w:sz w:val="24"/>
          <w:szCs w:val="24"/>
          <w:lang w:eastAsia="ru-RU"/>
        </w:rPr>
      </w:pPr>
      <w:r w:rsidRPr="002169FE">
        <w:rPr>
          <w:rFonts w:ascii="Times New Roman" w:eastAsia="Times New Roman" w:hAnsi="Times New Roman" w:cs="Times New Roman"/>
          <w:b/>
          <w:sz w:val="24"/>
          <w:szCs w:val="24"/>
          <w:lang w:eastAsia="ru-RU"/>
        </w:rPr>
        <w:lastRenderedPageBreak/>
        <w:t>Додаток № 2</w:t>
      </w:r>
    </w:p>
    <w:p w14:paraId="4DA5DDB4" w14:textId="77777777" w:rsidR="000977EC" w:rsidRPr="002169FE" w:rsidRDefault="000977EC" w:rsidP="000977EC">
      <w:pPr>
        <w:jc w:val="right"/>
        <w:rPr>
          <w:rFonts w:ascii="Times New Roman" w:eastAsia="Times New Roman" w:hAnsi="Times New Roman" w:cs="Times New Roman"/>
          <w:b/>
          <w:sz w:val="24"/>
          <w:szCs w:val="24"/>
          <w:lang w:eastAsia="ru-RU"/>
        </w:rPr>
      </w:pPr>
      <w:r w:rsidRPr="002169FE">
        <w:rPr>
          <w:rFonts w:ascii="Times New Roman" w:eastAsia="Times New Roman" w:hAnsi="Times New Roman" w:cs="Times New Roman"/>
          <w:b/>
          <w:sz w:val="24"/>
          <w:szCs w:val="24"/>
          <w:lang w:eastAsia="ru-RU"/>
        </w:rPr>
        <w:t xml:space="preserve">до Договору про закупівлю товару </w:t>
      </w:r>
    </w:p>
    <w:p w14:paraId="6F371FAC" w14:textId="77777777" w:rsidR="000977EC" w:rsidRPr="002169FE" w:rsidRDefault="000977EC" w:rsidP="000977EC">
      <w:pPr>
        <w:jc w:val="right"/>
        <w:rPr>
          <w:rFonts w:ascii="Times New Roman" w:eastAsia="Times New Roman" w:hAnsi="Times New Roman" w:cs="Times New Roman"/>
          <w:b/>
          <w:sz w:val="24"/>
          <w:szCs w:val="24"/>
          <w:lang w:eastAsia="ru-RU"/>
        </w:rPr>
      </w:pPr>
      <w:r w:rsidRPr="002169FE">
        <w:rPr>
          <w:rFonts w:ascii="Times New Roman" w:eastAsia="Times New Roman" w:hAnsi="Times New Roman" w:cs="Times New Roman"/>
          <w:b/>
          <w:sz w:val="24"/>
          <w:szCs w:val="24"/>
          <w:lang w:eastAsia="ru-RU"/>
        </w:rPr>
        <w:t>№_______ від ___________ року</w:t>
      </w:r>
    </w:p>
    <w:p w14:paraId="30C70F28" w14:textId="77777777" w:rsidR="000977EC" w:rsidRPr="002169FE" w:rsidRDefault="000977EC" w:rsidP="000977EC">
      <w:pPr>
        <w:jc w:val="right"/>
        <w:rPr>
          <w:rFonts w:ascii="Times New Roman" w:eastAsia="Times New Roman" w:hAnsi="Times New Roman" w:cs="Times New Roman"/>
          <w:sz w:val="24"/>
          <w:szCs w:val="24"/>
          <w:lang w:eastAsia="ru-RU"/>
        </w:rPr>
      </w:pPr>
    </w:p>
    <w:p w14:paraId="5F9D4D2B" w14:textId="77777777" w:rsidR="000977EC" w:rsidRPr="00A13535" w:rsidRDefault="000977EC" w:rsidP="000977EC">
      <w:pPr>
        <w:jc w:val="center"/>
        <w:rPr>
          <w:rFonts w:ascii="Times New Roman" w:eastAsia="Times New Roman" w:hAnsi="Times New Roman" w:cs="Times New Roman"/>
          <w:b/>
          <w:sz w:val="24"/>
          <w:szCs w:val="24"/>
          <w:lang w:eastAsia="ru-RU"/>
        </w:rPr>
      </w:pPr>
      <w:r w:rsidRPr="002169FE">
        <w:rPr>
          <w:rFonts w:ascii="Times New Roman" w:eastAsia="Times New Roman" w:hAnsi="Times New Roman" w:cs="Times New Roman"/>
          <w:b/>
          <w:sz w:val="24"/>
          <w:szCs w:val="24"/>
          <w:lang w:eastAsia="ru-RU"/>
        </w:rPr>
        <w:t>ТЕХНІЧНІ, ЯКІСНІ ТА КІЛЬКІСНІ ХАРАКТЕРИСТИКИ</w:t>
      </w:r>
    </w:p>
    <w:tbl>
      <w:tblPr>
        <w:tblStyle w:val="2"/>
        <w:tblW w:w="10490" w:type="dxa"/>
        <w:tblInd w:w="-714" w:type="dxa"/>
        <w:tblLook w:val="04A0" w:firstRow="1" w:lastRow="0" w:firstColumn="1" w:lastColumn="0" w:noHBand="0" w:noVBand="1"/>
      </w:tblPr>
      <w:tblGrid>
        <w:gridCol w:w="538"/>
        <w:gridCol w:w="2147"/>
        <w:gridCol w:w="6335"/>
        <w:gridCol w:w="1470"/>
      </w:tblGrid>
      <w:tr w:rsidR="000977EC" w:rsidRPr="00D858E9" w14:paraId="087CC5C9" w14:textId="77777777" w:rsidTr="000C02B3">
        <w:tc>
          <w:tcPr>
            <w:tcW w:w="538" w:type="dxa"/>
            <w:vAlign w:val="center"/>
          </w:tcPr>
          <w:p w14:paraId="30A64A15" w14:textId="77777777" w:rsidR="000977EC" w:rsidRPr="00D858E9" w:rsidRDefault="000977EC" w:rsidP="005873B2">
            <w:pPr>
              <w:tabs>
                <w:tab w:val="left" w:pos="0"/>
                <w:tab w:val="left" w:pos="284"/>
                <w:tab w:val="left" w:pos="360"/>
              </w:tabs>
              <w:jc w:val="center"/>
              <w:rPr>
                <w:rFonts w:ascii="Times New Roman" w:hAnsi="Times New Roman" w:cs="Times New Roman"/>
                <w:b/>
                <w:sz w:val="24"/>
                <w:szCs w:val="24"/>
              </w:rPr>
            </w:pPr>
            <w:r w:rsidRPr="00D858E9">
              <w:rPr>
                <w:rFonts w:ascii="Times New Roman" w:hAnsi="Times New Roman" w:cs="Times New Roman"/>
                <w:b/>
                <w:sz w:val="24"/>
                <w:szCs w:val="24"/>
              </w:rPr>
              <w:t>№</w:t>
            </w:r>
          </w:p>
        </w:tc>
        <w:tc>
          <w:tcPr>
            <w:tcW w:w="2147" w:type="dxa"/>
            <w:vAlign w:val="center"/>
          </w:tcPr>
          <w:p w14:paraId="7674CAD6" w14:textId="77777777" w:rsidR="000977EC" w:rsidRPr="00D858E9" w:rsidRDefault="000977EC" w:rsidP="005873B2">
            <w:pPr>
              <w:tabs>
                <w:tab w:val="left" w:pos="0"/>
                <w:tab w:val="left" w:pos="284"/>
                <w:tab w:val="left" w:pos="360"/>
              </w:tabs>
              <w:jc w:val="center"/>
              <w:rPr>
                <w:rFonts w:ascii="Times New Roman" w:hAnsi="Times New Roman" w:cs="Times New Roman"/>
                <w:b/>
                <w:sz w:val="24"/>
                <w:szCs w:val="24"/>
              </w:rPr>
            </w:pPr>
            <w:r w:rsidRPr="00D858E9">
              <w:rPr>
                <w:rFonts w:ascii="Times New Roman" w:hAnsi="Times New Roman" w:cs="Times New Roman"/>
                <w:b/>
                <w:sz w:val="24"/>
                <w:szCs w:val="24"/>
              </w:rPr>
              <w:t>Назва</w:t>
            </w:r>
          </w:p>
        </w:tc>
        <w:tc>
          <w:tcPr>
            <w:tcW w:w="6335" w:type="dxa"/>
            <w:vAlign w:val="center"/>
          </w:tcPr>
          <w:p w14:paraId="79967152" w14:textId="77777777" w:rsidR="000977EC" w:rsidRPr="00D858E9" w:rsidRDefault="000977EC" w:rsidP="005873B2">
            <w:pPr>
              <w:tabs>
                <w:tab w:val="left" w:pos="0"/>
                <w:tab w:val="left" w:pos="284"/>
                <w:tab w:val="left" w:pos="360"/>
              </w:tabs>
              <w:jc w:val="center"/>
              <w:rPr>
                <w:rFonts w:ascii="Times New Roman" w:hAnsi="Times New Roman" w:cs="Times New Roman"/>
                <w:b/>
                <w:sz w:val="24"/>
                <w:szCs w:val="24"/>
              </w:rPr>
            </w:pPr>
            <w:r w:rsidRPr="00D858E9">
              <w:rPr>
                <w:rFonts w:ascii="Times New Roman" w:hAnsi="Times New Roman" w:cs="Times New Roman"/>
                <w:b/>
                <w:sz w:val="24"/>
                <w:szCs w:val="24"/>
              </w:rPr>
              <w:t xml:space="preserve">Технічні вимоги </w:t>
            </w:r>
          </w:p>
        </w:tc>
        <w:tc>
          <w:tcPr>
            <w:tcW w:w="1470" w:type="dxa"/>
            <w:vAlign w:val="center"/>
          </w:tcPr>
          <w:p w14:paraId="1B86411D" w14:textId="77777777" w:rsidR="000977EC" w:rsidRPr="00D858E9" w:rsidRDefault="000977EC" w:rsidP="005873B2">
            <w:pPr>
              <w:tabs>
                <w:tab w:val="left" w:pos="0"/>
                <w:tab w:val="left" w:pos="284"/>
                <w:tab w:val="left" w:pos="360"/>
              </w:tabs>
              <w:jc w:val="center"/>
              <w:rPr>
                <w:rFonts w:ascii="Times New Roman" w:hAnsi="Times New Roman" w:cs="Times New Roman"/>
                <w:b/>
                <w:sz w:val="24"/>
                <w:szCs w:val="24"/>
              </w:rPr>
            </w:pPr>
            <w:r w:rsidRPr="00D858E9">
              <w:rPr>
                <w:rFonts w:ascii="Times New Roman" w:hAnsi="Times New Roman" w:cs="Times New Roman"/>
                <w:b/>
                <w:sz w:val="24"/>
                <w:szCs w:val="24"/>
              </w:rPr>
              <w:t xml:space="preserve">Кіл-ть комплектів </w:t>
            </w:r>
          </w:p>
        </w:tc>
      </w:tr>
      <w:tr w:rsidR="000C02B3" w:rsidRPr="00D858E9" w14:paraId="7F89077B" w14:textId="77777777" w:rsidTr="005873B2">
        <w:trPr>
          <w:trHeight w:val="1992"/>
        </w:trPr>
        <w:tc>
          <w:tcPr>
            <w:tcW w:w="538" w:type="dxa"/>
            <w:vAlign w:val="center"/>
          </w:tcPr>
          <w:p w14:paraId="35BC781A" w14:textId="77777777" w:rsidR="000C02B3" w:rsidRPr="00D858E9" w:rsidRDefault="000C02B3" w:rsidP="005873B2">
            <w:pPr>
              <w:tabs>
                <w:tab w:val="left" w:pos="0"/>
                <w:tab w:val="left" w:pos="284"/>
                <w:tab w:val="left" w:pos="360"/>
              </w:tabs>
              <w:jc w:val="center"/>
              <w:rPr>
                <w:rFonts w:ascii="Times New Roman" w:hAnsi="Times New Roman" w:cs="Times New Roman"/>
                <w:b/>
                <w:sz w:val="24"/>
                <w:szCs w:val="24"/>
              </w:rPr>
            </w:pPr>
            <w:r w:rsidRPr="00D858E9">
              <w:rPr>
                <w:rFonts w:ascii="Times New Roman" w:hAnsi="Times New Roman" w:cs="Times New Roman"/>
                <w:sz w:val="24"/>
                <w:szCs w:val="24"/>
              </w:rPr>
              <w:t>1</w:t>
            </w:r>
          </w:p>
        </w:tc>
        <w:tc>
          <w:tcPr>
            <w:tcW w:w="2147" w:type="dxa"/>
            <w:vAlign w:val="center"/>
          </w:tcPr>
          <w:p w14:paraId="5329942D" w14:textId="77777777" w:rsidR="00B01CC9" w:rsidRDefault="00B01CC9" w:rsidP="005873B2">
            <w:pPr>
              <w:jc w:val="both"/>
              <w:rPr>
                <w:rFonts w:ascii="Times New Roman" w:hAnsi="Times New Roman" w:cs="Times New Roman"/>
                <w:b/>
                <w:color w:val="00000A"/>
                <w:sz w:val="24"/>
                <w:szCs w:val="24"/>
                <w:lang w:val="uk-UA" w:eastAsia="uk-UA"/>
              </w:rPr>
            </w:pPr>
            <w:r w:rsidRPr="00B01CC9">
              <w:rPr>
                <w:rFonts w:ascii="Times New Roman" w:hAnsi="Times New Roman" w:cs="Times New Roman"/>
                <w:b/>
                <w:color w:val="00000A"/>
                <w:sz w:val="24"/>
                <w:szCs w:val="24"/>
                <w:lang w:val="uk-UA" w:eastAsia="uk-UA"/>
              </w:rPr>
              <w:t>Компл</w:t>
            </w:r>
            <w:r>
              <w:rPr>
                <w:rFonts w:ascii="Times New Roman" w:hAnsi="Times New Roman" w:cs="Times New Roman"/>
                <w:b/>
                <w:color w:val="00000A"/>
                <w:sz w:val="24"/>
                <w:szCs w:val="24"/>
                <w:lang w:val="uk-UA" w:eastAsia="uk-UA"/>
              </w:rPr>
              <w:t>ект мультимедійного обладнання.</w:t>
            </w:r>
          </w:p>
          <w:p w14:paraId="1A584D3F" w14:textId="7D26548A" w:rsidR="000C02B3" w:rsidRPr="00D858E9" w:rsidRDefault="00B01CC9" w:rsidP="005873B2">
            <w:pPr>
              <w:jc w:val="both"/>
              <w:rPr>
                <w:rFonts w:ascii="Times New Roman" w:hAnsi="Times New Roman" w:cs="Times New Roman"/>
                <w:color w:val="00000A"/>
                <w:sz w:val="24"/>
                <w:szCs w:val="24"/>
                <w:lang w:val="ru-RU" w:eastAsia="uk-UA"/>
              </w:rPr>
            </w:pPr>
            <w:r>
              <w:rPr>
                <w:rFonts w:ascii="Times New Roman" w:hAnsi="Times New Roman" w:cs="Times New Roman"/>
                <w:b/>
                <w:color w:val="00000A"/>
                <w:sz w:val="24"/>
                <w:szCs w:val="24"/>
                <w:lang w:val="uk-UA" w:eastAsia="uk-UA"/>
              </w:rPr>
              <w:t xml:space="preserve">Тип </w:t>
            </w:r>
            <w:r w:rsidRPr="00B01CC9">
              <w:rPr>
                <w:rFonts w:ascii="Times New Roman" w:hAnsi="Times New Roman" w:cs="Times New Roman"/>
                <w:b/>
                <w:color w:val="00000A"/>
                <w:sz w:val="24"/>
                <w:szCs w:val="24"/>
                <w:lang w:val="uk-UA" w:eastAsia="uk-UA"/>
              </w:rPr>
              <w:t>1</w:t>
            </w:r>
          </w:p>
        </w:tc>
        <w:tc>
          <w:tcPr>
            <w:tcW w:w="6335" w:type="dxa"/>
            <w:vAlign w:val="center"/>
          </w:tcPr>
          <w:p w14:paraId="509C1BAC" w14:textId="162B37B2" w:rsidR="000C02B3" w:rsidRPr="00D858E9" w:rsidRDefault="000C02B3" w:rsidP="005873B2">
            <w:pPr>
              <w:tabs>
                <w:tab w:val="left" w:pos="1276"/>
              </w:tabs>
              <w:jc w:val="both"/>
              <w:rPr>
                <w:rFonts w:ascii="Times New Roman" w:hAnsi="Times New Roman" w:cs="Times New Roman"/>
                <w:sz w:val="24"/>
                <w:szCs w:val="24"/>
                <w:lang w:val="ru-RU" w:eastAsia="ru-RU"/>
              </w:rPr>
            </w:pPr>
          </w:p>
        </w:tc>
        <w:tc>
          <w:tcPr>
            <w:tcW w:w="1470" w:type="dxa"/>
            <w:vAlign w:val="center"/>
          </w:tcPr>
          <w:p w14:paraId="2408C562" w14:textId="77777777" w:rsidR="000C02B3" w:rsidRPr="00D858E9" w:rsidRDefault="000C02B3" w:rsidP="005873B2">
            <w:pPr>
              <w:tabs>
                <w:tab w:val="left" w:pos="0"/>
                <w:tab w:val="left" w:pos="284"/>
                <w:tab w:val="left" w:pos="360"/>
              </w:tabs>
              <w:rPr>
                <w:rFonts w:ascii="Times New Roman" w:hAnsi="Times New Roman" w:cs="Times New Roman"/>
                <w:sz w:val="24"/>
                <w:szCs w:val="24"/>
                <w:lang w:val="uk-UA"/>
              </w:rPr>
            </w:pPr>
          </w:p>
        </w:tc>
      </w:tr>
    </w:tbl>
    <w:p w14:paraId="4E6033C7" w14:textId="77777777" w:rsidR="000977EC" w:rsidRPr="00D858E9" w:rsidRDefault="000977EC" w:rsidP="000977EC">
      <w:pPr>
        <w:jc w:val="center"/>
        <w:rPr>
          <w:rFonts w:ascii="Times New Roman" w:eastAsia="Times New Roman" w:hAnsi="Times New Roman" w:cs="Times New Roman"/>
          <w:b/>
          <w:sz w:val="24"/>
          <w:szCs w:val="24"/>
          <w:lang w:eastAsia="ru-RU"/>
        </w:rPr>
      </w:pPr>
    </w:p>
    <w:p w14:paraId="5BAF3621" w14:textId="77777777" w:rsidR="000977EC" w:rsidRPr="00D858E9" w:rsidRDefault="000977EC" w:rsidP="000977EC">
      <w:pPr>
        <w:jc w:val="center"/>
        <w:rPr>
          <w:rFonts w:ascii="Times New Roman" w:eastAsia="Times New Roman" w:hAnsi="Times New Roman" w:cs="Times New Roman"/>
          <w:b/>
          <w:sz w:val="24"/>
          <w:szCs w:val="24"/>
          <w:lang w:eastAsia="ru-RU"/>
        </w:rPr>
      </w:pPr>
    </w:p>
    <w:p w14:paraId="6BBC6BD9" w14:textId="77777777" w:rsidR="000977EC" w:rsidRPr="00D858E9" w:rsidRDefault="000977EC" w:rsidP="000977EC">
      <w:pPr>
        <w:jc w:val="center"/>
        <w:rPr>
          <w:rFonts w:ascii="Times New Roman" w:eastAsia="Times New Roman" w:hAnsi="Times New Roman" w:cs="Times New Roman"/>
          <w:b/>
          <w:sz w:val="24"/>
          <w:szCs w:val="24"/>
          <w:lang w:eastAsia="ru-RU"/>
        </w:rPr>
      </w:pPr>
    </w:p>
    <w:tbl>
      <w:tblPr>
        <w:tblW w:w="9426" w:type="dxa"/>
        <w:tblInd w:w="145" w:type="dxa"/>
        <w:tblLook w:val="0000" w:firstRow="0" w:lastRow="0" w:firstColumn="0" w:lastColumn="0" w:noHBand="0" w:noVBand="0"/>
      </w:tblPr>
      <w:tblGrid>
        <w:gridCol w:w="4829"/>
        <w:gridCol w:w="4597"/>
      </w:tblGrid>
      <w:tr w:rsidR="000977EC" w:rsidRPr="002169FE" w14:paraId="18781A28" w14:textId="77777777" w:rsidTr="005873B2">
        <w:trPr>
          <w:trHeight w:val="2436"/>
        </w:trPr>
        <w:tc>
          <w:tcPr>
            <w:tcW w:w="4829" w:type="dxa"/>
          </w:tcPr>
          <w:p w14:paraId="36825832" w14:textId="77777777" w:rsidR="000977EC" w:rsidRPr="002169FE" w:rsidRDefault="000977EC" w:rsidP="005873B2">
            <w:pPr>
              <w:autoSpaceDE w:val="0"/>
              <w:autoSpaceDN w:val="0"/>
              <w:adjustRightInd w:val="0"/>
              <w:ind w:left="-37"/>
              <w:rPr>
                <w:rFonts w:ascii="Times New Roman" w:eastAsia="Times New Roman" w:hAnsi="Times New Roman" w:cs="Times New Roman"/>
                <w:b/>
                <w:bCs/>
                <w:sz w:val="24"/>
                <w:szCs w:val="24"/>
                <w:lang w:eastAsia="ru-RU"/>
              </w:rPr>
            </w:pPr>
            <w:r w:rsidRPr="002169FE">
              <w:rPr>
                <w:rFonts w:ascii="Times New Roman" w:eastAsia="Times New Roman" w:hAnsi="Times New Roman" w:cs="Times New Roman"/>
                <w:b/>
                <w:bCs/>
                <w:sz w:val="24"/>
                <w:szCs w:val="24"/>
                <w:lang w:eastAsia="ru-RU"/>
              </w:rPr>
              <w:t>ПОСТАЧАЛЬНИК:</w:t>
            </w:r>
          </w:p>
          <w:p w14:paraId="417E5373" w14:textId="77777777" w:rsidR="000977EC" w:rsidRPr="002169FE" w:rsidRDefault="000977EC" w:rsidP="005873B2">
            <w:pPr>
              <w:autoSpaceDE w:val="0"/>
              <w:autoSpaceDN w:val="0"/>
              <w:adjustRightInd w:val="0"/>
              <w:ind w:left="-37"/>
              <w:rPr>
                <w:rFonts w:ascii="Times New Roman" w:eastAsia="Times New Roman" w:hAnsi="Times New Roman" w:cs="Times New Roman"/>
                <w:b/>
                <w:bCs/>
                <w:sz w:val="24"/>
                <w:szCs w:val="24"/>
                <w:lang w:eastAsia="ru-RU"/>
              </w:rPr>
            </w:pPr>
          </w:p>
          <w:p w14:paraId="26544217" w14:textId="77777777" w:rsidR="000977EC" w:rsidRPr="002169FE" w:rsidRDefault="000977EC" w:rsidP="005873B2">
            <w:pPr>
              <w:rPr>
                <w:rFonts w:ascii="Times New Roman" w:eastAsia="Times New Roman" w:hAnsi="Times New Roman" w:cs="Times New Roman"/>
                <w:sz w:val="24"/>
                <w:szCs w:val="24"/>
                <w:lang w:eastAsia="ru-RU"/>
              </w:rPr>
            </w:pPr>
            <w:r w:rsidRPr="002169FE">
              <w:rPr>
                <w:rFonts w:ascii="Times New Roman" w:eastAsia="Times New Roman" w:hAnsi="Times New Roman" w:cs="Times New Roman"/>
                <w:sz w:val="24"/>
                <w:szCs w:val="24"/>
                <w:lang w:eastAsia="ru-RU"/>
              </w:rPr>
              <w:t xml:space="preserve">__________________________ </w:t>
            </w:r>
          </w:p>
          <w:p w14:paraId="097821A2" w14:textId="77777777" w:rsidR="000977EC" w:rsidRPr="002169FE" w:rsidRDefault="000977EC" w:rsidP="005873B2">
            <w:pPr>
              <w:rPr>
                <w:rFonts w:ascii="Times New Roman" w:eastAsia="Times New Roman" w:hAnsi="Times New Roman" w:cs="Times New Roman"/>
                <w:i/>
                <w:lang w:eastAsia="ru-RU"/>
              </w:rPr>
            </w:pPr>
            <w:r w:rsidRPr="002169FE">
              <w:rPr>
                <w:rFonts w:ascii="Times New Roman" w:eastAsia="Times New Roman" w:hAnsi="Times New Roman" w:cs="Times New Roman"/>
                <w:i/>
                <w:lang w:eastAsia="ru-RU"/>
              </w:rPr>
              <w:t>(вказати посаду особи, що підписує договір)</w:t>
            </w:r>
          </w:p>
          <w:p w14:paraId="60AEFCF2" w14:textId="77777777" w:rsidR="000977EC" w:rsidRPr="002169FE" w:rsidRDefault="000977EC" w:rsidP="005873B2">
            <w:pPr>
              <w:rPr>
                <w:rFonts w:ascii="Times New Roman" w:eastAsia="Times New Roman" w:hAnsi="Times New Roman" w:cs="Times New Roman"/>
                <w:b/>
                <w:sz w:val="24"/>
                <w:szCs w:val="24"/>
                <w:lang w:eastAsia="ru-RU"/>
              </w:rPr>
            </w:pPr>
            <w:r w:rsidRPr="002169FE">
              <w:rPr>
                <w:rFonts w:ascii="Times New Roman" w:eastAsia="Times New Roman" w:hAnsi="Times New Roman" w:cs="Times New Roman"/>
                <w:sz w:val="24"/>
                <w:szCs w:val="24"/>
                <w:lang w:eastAsia="ru-RU"/>
              </w:rPr>
              <w:t>__________________________</w:t>
            </w:r>
            <w:r w:rsidRPr="002169FE">
              <w:rPr>
                <w:rFonts w:ascii="Times New Roman" w:eastAsia="Times New Roman" w:hAnsi="Times New Roman" w:cs="Times New Roman"/>
                <w:b/>
                <w:sz w:val="24"/>
                <w:szCs w:val="24"/>
                <w:lang w:eastAsia="ru-RU"/>
              </w:rPr>
              <w:t xml:space="preserve"> </w:t>
            </w:r>
          </w:p>
          <w:p w14:paraId="342AB97D" w14:textId="77777777" w:rsidR="000977EC" w:rsidRPr="002169FE" w:rsidRDefault="000977EC" w:rsidP="005873B2">
            <w:pPr>
              <w:rPr>
                <w:rFonts w:ascii="Times New Roman" w:eastAsia="Times New Roman" w:hAnsi="Times New Roman" w:cs="Times New Roman"/>
                <w:i/>
                <w:lang w:eastAsia="ru-RU"/>
              </w:rPr>
            </w:pPr>
            <w:r w:rsidRPr="002169FE">
              <w:rPr>
                <w:rFonts w:ascii="Times New Roman" w:eastAsia="Times New Roman" w:hAnsi="Times New Roman" w:cs="Times New Roman"/>
                <w:i/>
                <w:lang w:eastAsia="ru-RU"/>
              </w:rPr>
              <w:t>(вказати  прізвище, ім’я та по батькові особи, що підписує договір)</w:t>
            </w:r>
          </w:p>
          <w:p w14:paraId="661AC7A0" w14:textId="77777777" w:rsidR="000977EC" w:rsidRPr="002169FE" w:rsidRDefault="000977EC" w:rsidP="005873B2">
            <w:pPr>
              <w:rPr>
                <w:rFonts w:ascii="Times New Roman" w:eastAsia="Times New Roman" w:hAnsi="Times New Roman" w:cs="Times New Roman"/>
                <w:b/>
                <w:sz w:val="24"/>
                <w:szCs w:val="24"/>
                <w:lang w:eastAsia="ru-RU"/>
              </w:rPr>
            </w:pPr>
            <w:r w:rsidRPr="002169FE">
              <w:rPr>
                <w:rFonts w:ascii="Times New Roman" w:eastAsia="Times New Roman" w:hAnsi="Times New Roman" w:cs="Times New Roman"/>
                <w:sz w:val="24"/>
                <w:szCs w:val="24"/>
                <w:lang w:eastAsia="ru-RU"/>
              </w:rPr>
              <w:t xml:space="preserve">МП                   підпис </w:t>
            </w:r>
          </w:p>
          <w:p w14:paraId="2C692F73" w14:textId="77777777" w:rsidR="000977EC" w:rsidRPr="002169FE" w:rsidRDefault="000977EC" w:rsidP="005873B2">
            <w:pPr>
              <w:rPr>
                <w:rFonts w:ascii="Times New Roman" w:eastAsia="Times New Roman" w:hAnsi="Times New Roman" w:cs="Times New Roman"/>
                <w:b/>
                <w:sz w:val="24"/>
                <w:szCs w:val="24"/>
                <w:lang w:eastAsia="ru-RU"/>
              </w:rPr>
            </w:pPr>
          </w:p>
        </w:tc>
        <w:tc>
          <w:tcPr>
            <w:tcW w:w="4597" w:type="dxa"/>
          </w:tcPr>
          <w:tbl>
            <w:tblPr>
              <w:tblW w:w="0" w:type="auto"/>
              <w:jc w:val="center"/>
              <w:tblLook w:val="00A0" w:firstRow="1" w:lastRow="0" w:firstColumn="1" w:lastColumn="0" w:noHBand="0" w:noVBand="0"/>
            </w:tblPr>
            <w:tblGrid>
              <w:gridCol w:w="4381"/>
            </w:tblGrid>
            <w:tr w:rsidR="00BB0A23" w:rsidRPr="00F45DD5" w14:paraId="4B28B9FF" w14:textId="77777777" w:rsidTr="009F6BCD">
              <w:trPr>
                <w:jc w:val="center"/>
              </w:trPr>
              <w:tc>
                <w:tcPr>
                  <w:tcW w:w="5300" w:type="dxa"/>
                  <w:vAlign w:val="center"/>
                </w:tcPr>
                <w:p w14:paraId="432DB294" w14:textId="39B48DA6" w:rsidR="00BB0A23" w:rsidRPr="00BB0A23" w:rsidRDefault="00675507" w:rsidP="00BB0A23">
                  <w:pPr>
                    <w:pStyle w:val="12"/>
                    <w:spacing w:after="120"/>
                    <w:jc w:val="center"/>
                    <w:rPr>
                      <w:rFonts w:ascii="Times New Roman" w:hAnsi="Times New Roman"/>
                      <w:b/>
                      <w:sz w:val="24"/>
                      <w:szCs w:val="24"/>
                      <w:lang w:val="uk-UA"/>
                    </w:rPr>
                  </w:pPr>
                  <w:r w:rsidRPr="00675507">
                    <w:rPr>
                      <w:rFonts w:ascii="Times New Roman" w:hAnsi="Times New Roman"/>
                      <w:b/>
                      <w:sz w:val="24"/>
                      <w:szCs w:val="24"/>
                      <w:lang w:val="uk-UA"/>
                    </w:rPr>
                    <w:t>ПОКУПЕЦЬ</w:t>
                  </w:r>
                  <w:r w:rsidR="00BB0A23" w:rsidRPr="00BB0A23">
                    <w:rPr>
                      <w:rFonts w:ascii="Times New Roman" w:hAnsi="Times New Roman"/>
                      <w:b/>
                      <w:sz w:val="24"/>
                      <w:szCs w:val="24"/>
                      <w:lang w:val="uk-UA"/>
                    </w:rPr>
                    <w:t>:</w:t>
                  </w:r>
                </w:p>
              </w:tc>
            </w:tr>
            <w:tr w:rsidR="00BB0A23" w:rsidRPr="00D752FF" w14:paraId="2C5AC254" w14:textId="77777777" w:rsidTr="009F6BCD">
              <w:trPr>
                <w:trHeight w:val="1048"/>
                <w:jc w:val="center"/>
              </w:trPr>
              <w:tc>
                <w:tcPr>
                  <w:tcW w:w="5300" w:type="dxa"/>
                </w:tcPr>
                <w:p w14:paraId="74744A7E" w14:textId="77777777" w:rsidR="00BB0A23" w:rsidRPr="00BB0A23" w:rsidRDefault="00BB0A23" w:rsidP="00BB0A23">
                  <w:pPr>
                    <w:jc w:val="center"/>
                    <w:rPr>
                      <w:rFonts w:ascii="Times New Roman" w:hAnsi="Times New Roman"/>
                      <w:sz w:val="24"/>
                      <w:szCs w:val="24"/>
                      <w:highlight w:val="yellow"/>
                    </w:rPr>
                  </w:pPr>
                  <w:r w:rsidRPr="00BB0A23">
                    <w:rPr>
                      <w:rFonts w:ascii="Times New Roman" w:hAnsi="Times New Roman"/>
                      <w:bCs/>
                      <w:sz w:val="24"/>
                      <w:szCs w:val="24"/>
                    </w:rPr>
                    <w:t>Відділ освіти, культури, молоді та спорту Піщанської сільської ради</w:t>
                  </w:r>
                  <w:r w:rsidRPr="00BB0A23">
                    <w:rPr>
                      <w:rFonts w:ascii="Times New Roman" w:hAnsi="Times New Roman"/>
                      <w:sz w:val="24"/>
                      <w:szCs w:val="24"/>
                    </w:rPr>
                    <w:t xml:space="preserve"> </w:t>
                  </w:r>
                  <w:r w:rsidRPr="00BB0A23">
                    <w:rPr>
                      <w:rFonts w:ascii="Times New Roman" w:hAnsi="Times New Roman"/>
                      <w:bCs/>
                      <w:sz w:val="24"/>
                      <w:szCs w:val="24"/>
                    </w:rPr>
                    <w:br/>
                    <w:t>Подільського району Одеської області</w:t>
                  </w:r>
                </w:p>
              </w:tc>
            </w:tr>
            <w:tr w:rsidR="00BB0A23" w:rsidRPr="00D752FF" w14:paraId="4B43C470" w14:textId="77777777" w:rsidTr="009F6BCD">
              <w:trPr>
                <w:jc w:val="center"/>
              </w:trPr>
              <w:tc>
                <w:tcPr>
                  <w:tcW w:w="5300" w:type="dxa"/>
                  <w:vAlign w:val="bottom"/>
                </w:tcPr>
                <w:p w14:paraId="30DDE26A" w14:textId="111212E2" w:rsidR="00BB0A23" w:rsidRPr="00BB0A23" w:rsidRDefault="00BB0A23" w:rsidP="00BB0A23">
                  <w:pPr>
                    <w:spacing w:before="120"/>
                    <w:rPr>
                      <w:rFonts w:ascii="Times New Roman" w:hAnsi="Times New Roman"/>
                      <w:sz w:val="24"/>
                      <w:szCs w:val="24"/>
                      <w:highlight w:val="yellow"/>
                    </w:rPr>
                  </w:pPr>
                  <w:r w:rsidRPr="00BB0A23">
                    <w:rPr>
                      <w:rStyle w:val="FontStyle17"/>
                      <w:sz w:val="24"/>
                      <w:szCs w:val="24"/>
                      <w:lang w:eastAsia="uk-UA"/>
                    </w:rPr>
                    <w:t xml:space="preserve">_______________ </w:t>
                  </w:r>
                  <w:r w:rsidRPr="00BB0A23">
                    <w:rPr>
                      <w:rFonts w:ascii="Times New Roman" w:hAnsi="Times New Roman"/>
                      <w:sz w:val="24"/>
                      <w:szCs w:val="24"/>
                    </w:rPr>
                    <w:t>Олена МЕЛЬНИЧУК</w:t>
                  </w:r>
                </w:p>
              </w:tc>
            </w:tr>
          </w:tbl>
          <w:p w14:paraId="1F804F8A" w14:textId="77777777" w:rsidR="000977EC" w:rsidRPr="002169FE" w:rsidRDefault="000977EC" w:rsidP="00BB0A23">
            <w:pPr>
              <w:rPr>
                <w:rFonts w:ascii="Times New Roman" w:eastAsia="Times New Roman" w:hAnsi="Times New Roman" w:cs="Times New Roman"/>
                <w:bCs/>
                <w:sz w:val="24"/>
                <w:szCs w:val="24"/>
                <w:lang w:eastAsia="ru-RU"/>
              </w:rPr>
            </w:pPr>
          </w:p>
        </w:tc>
      </w:tr>
    </w:tbl>
    <w:p w14:paraId="52902CC6" w14:textId="77777777" w:rsidR="000977EC" w:rsidRPr="002169FE" w:rsidRDefault="000977EC" w:rsidP="000977EC">
      <w:pPr>
        <w:rPr>
          <w:rFonts w:ascii="Times New Roman" w:eastAsia="Times New Roman" w:hAnsi="Times New Roman" w:cs="Times New Roman"/>
          <w:color w:val="000000"/>
          <w:sz w:val="24"/>
          <w:szCs w:val="24"/>
        </w:rPr>
      </w:pPr>
    </w:p>
    <w:p w14:paraId="00128346" w14:textId="77777777" w:rsidR="000977EC" w:rsidRDefault="000977EC" w:rsidP="000977EC">
      <w:pPr>
        <w:rPr>
          <w:rFonts w:ascii="Times New Roman" w:eastAsia="Times New Roman" w:hAnsi="Times New Roman" w:cs="Times New Roman"/>
          <w:b/>
          <w:color w:val="000000"/>
          <w:sz w:val="24"/>
          <w:szCs w:val="24"/>
        </w:rPr>
      </w:pPr>
      <w:r w:rsidRPr="002169FE">
        <w:rPr>
          <w:rFonts w:ascii="Times New Roman" w:eastAsia="Times New Roman" w:hAnsi="Times New Roman" w:cs="Times New Roman"/>
          <w:b/>
          <w:color w:val="000000"/>
          <w:sz w:val="24"/>
          <w:szCs w:val="24"/>
        </w:rPr>
        <w:br w:type="page"/>
      </w:r>
    </w:p>
    <w:p w14:paraId="09B25A06" w14:textId="77777777" w:rsidR="000977EC" w:rsidRPr="00C54FD4" w:rsidRDefault="000977EC" w:rsidP="000977EC">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Додаток № 3</w:t>
      </w:r>
    </w:p>
    <w:p w14:paraId="1A344284" w14:textId="77777777" w:rsidR="000977EC" w:rsidRPr="00C54FD4" w:rsidRDefault="000977EC" w:rsidP="000977EC">
      <w:pPr>
        <w:jc w:val="right"/>
        <w:rPr>
          <w:rFonts w:ascii="Times New Roman" w:eastAsia="Times New Roman" w:hAnsi="Times New Roman" w:cs="Times New Roman"/>
          <w:b/>
          <w:sz w:val="24"/>
          <w:szCs w:val="24"/>
          <w:lang w:eastAsia="ru-RU"/>
        </w:rPr>
      </w:pPr>
      <w:r w:rsidRPr="00C54FD4">
        <w:rPr>
          <w:rFonts w:ascii="Times New Roman" w:eastAsia="Times New Roman" w:hAnsi="Times New Roman" w:cs="Times New Roman"/>
          <w:b/>
          <w:sz w:val="24"/>
          <w:szCs w:val="24"/>
          <w:lang w:eastAsia="ru-RU"/>
        </w:rPr>
        <w:t xml:space="preserve">до Договору про закупівлю товару </w:t>
      </w:r>
    </w:p>
    <w:p w14:paraId="61E88D7B" w14:textId="77777777" w:rsidR="000977EC" w:rsidRPr="00C54FD4" w:rsidRDefault="000977EC" w:rsidP="000977EC">
      <w:pPr>
        <w:jc w:val="right"/>
        <w:rPr>
          <w:rFonts w:ascii="Times New Roman" w:eastAsia="Times New Roman" w:hAnsi="Times New Roman" w:cs="Times New Roman"/>
          <w:b/>
          <w:sz w:val="24"/>
          <w:szCs w:val="24"/>
          <w:lang w:eastAsia="ru-RU"/>
        </w:rPr>
      </w:pPr>
      <w:r w:rsidRPr="00C54FD4">
        <w:rPr>
          <w:rFonts w:ascii="Times New Roman" w:eastAsia="Times New Roman" w:hAnsi="Times New Roman" w:cs="Times New Roman"/>
          <w:b/>
          <w:sz w:val="24"/>
          <w:szCs w:val="24"/>
          <w:lang w:eastAsia="ru-RU"/>
        </w:rPr>
        <w:t>№_______ від ___________ року</w:t>
      </w:r>
    </w:p>
    <w:p w14:paraId="3188851F" w14:textId="77777777" w:rsidR="000977EC" w:rsidRDefault="000977EC" w:rsidP="000977EC">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p>
    <w:p w14:paraId="5D67BD24" w14:textId="77777777" w:rsidR="000977EC" w:rsidRDefault="000977EC" w:rsidP="000977EC">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закладів освіти</w:t>
      </w:r>
    </w:p>
    <w:p w14:paraId="6FD007D6" w14:textId="77777777" w:rsidR="000977EC" w:rsidRDefault="000977EC" w:rsidP="000977E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7939"/>
      </w:tblGrid>
      <w:tr w:rsidR="000977EC" w:rsidRPr="001C57E0" w14:paraId="11E695C0" w14:textId="77777777" w:rsidTr="005873B2">
        <w:trPr>
          <w:cantSplit/>
          <w:jc w:val="center"/>
        </w:trPr>
        <w:tc>
          <w:tcPr>
            <w:tcW w:w="879" w:type="dxa"/>
          </w:tcPr>
          <w:p w14:paraId="1AC97CF4" w14:textId="77777777" w:rsidR="000977EC" w:rsidRPr="001C57E0" w:rsidRDefault="000977EC" w:rsidP="005873B2">
            <w:pPr>
              <w:pStyle w:val="a5"/>
              <w:ind w:right="-222"/>
              <w:rPr>
                <w:rFonts w:ascii="Times New Roman" w:hAnsi="Times New Roman"/>
                <w:sz w:val="24"/>
                <w:szCs w:val="24"/>
                <w:lang w:val="ru-RU"/>
              </w:rPr>
            </w:pPr>
          </w:p>
          <w:p w14:paraId="3ECB58CF" w14:textId="77777777" w:rsidR="000977EC" w:rsidRPr="001C57E0" w:rsidRDefault="000977EC" w:rsidP="005873B2">
            <w:pPr>
              <w:ind w:left="360" w:right="-222"/>
              <w:rPr>
                <w:rFonts w:ascii="Times New Roman" w:hAnsi="Times New Roman" w:cs="Times New Roman"/>
                <w:sz w:val="24"/>
                <w:szCs w:val="24"/>
              </w:rPr>
            </w:pPr>
            <w:r w:rsidRPr="001C57E0">
              <w:rPr>
                <w:rFonts w:ascii="Times New Roman" w:hAnsi="Times New Roman" w:cs="Times New Roman"/>
                <w:sz w:val="24"/>
                <w:szCs w:val="24"/>
                <w:lang w:eastAsia="uk-UA"/>
              </w:rPr>
              <w:t>№ п/п</w:t>
            </w:r>
          </w:p>
        </w:tc>
        <w:tc>
          <w:tcPr>
            <w:tcW w:w="7939" w:type="dxa"/>
            <w:vAlign w:val="center"/>
          </w:tcPr>
          <w:p w14:paraId="1A1AD192" w14:textId="77777777" w:rsidR="000977EC" w:rsidRPr="001C57E0" w:rsidRDefault="000977EC" w:rsidP="005873B2">
            <w:pPr>
              <w:jc w:val="center"/>
              <w:rPr>
                <w:rFonts w:ascii="Times New Roman" w:hAnsi="Times New Roman" w:cs="Times New Roman"/>
                <w:sz w:val="24"/>
                <w:szCs w:val="24"/>
              </w:rPr>
            </w:pPr>
            <w:r w:rsidRPr="001C57E0">
              <w:rPr>
                <w:rFonts w:ascii="Times New Roman" w:hAnsi="Times New Roman" w:cs="Times New Roman"/>
                <w:sz w:val="24"/>
                <w:szCs w:val="24"/>
              </w:rPr>
              <w:t>Повна назва закладу</w:t>
            </w:r>
          </w:p>
        </w:tc>
      </w:tr>
      <w:tr w:rsidR="000977EC" w:rsidRPr="001C57E0" w14:paraId="2F2579ED" w14:textId="77777777" w:rsidTr="005873B2">
        <w:trPr>
          <w:cantSplit/>
          <w:trHeight w:val="165"/>
          <w:jc w:val="center"/>
        </w:trPr>
        <w:tc>
          <w:tcPr>
            <w:tcW w:w="879" w:type="dxa"/>
          </w:tcPr>
          <w:p w14:paraId="560B93B5" w14:textId="77777777" w:rsidR="000977EC" w:rsidRPr="001C57E0" w:rsidRDefault="000977EC" w:rsidP="000977EC">
            <w:pPr>
              <w:pStyle w:val="20"/>
              <w:numPr>
                <w:ilvl w:val="0"/>
                <w:numId w:val="22"/>
              </w:numPr>
              <w:spacing w:after="0" w:line="240" w:lineRule="auto"/>
              <w:ind w:right="-222"/>
              <w:jc w:val="center"/>
              <w:rPr>
                <w:rFonts w:ascii="Times New Roman" w:hAnsi="Times New Roman" w:cs="Times New Roman"/>
                <w:color w:val="000000" w:themeColor="text1"/>
                <w:sz w:val="24"/>
                <w:szCs w:val="24"/>
              </w:rPr>
            </w:pPr>
          </w:p>
        </w:tc>
        <w:tc>
          <w:tcPr>
            <w:tcW w:w="7939" w:type="dxa"/>
            <w:vAlign w:val="center"/>
          </w:tcPr>
          <w:p w14:paraId="152E5FFF" w14:textId="076EE3ED" w:rsidR="000E3BB3" w:rsidRPr="001C57E0" w:rsidRDefault="00BB0A23" w:rsidP="000E3BB3">
            <w:pPr>
              <w:jc w:val="center"/>
              <w:rPr>
                <w:rFonts w:ascii="Times New Roman" w:hAnsi="Times New Roman" w:cs="Times New Roman"/>
                <w:color w:val="000000" w:themeColor="text1"/>
                <w:sz w:val="24"/>
                <w:szCs w:val="24"/>
              </w:rPr>
            </w:pPr>
            <w:r w:rsidRPr="00BB0A23">
              <w:rPr>
                <w:rFonts w:ascii="Times New Roman" w:hAnsi="Times New Roman" w:cs="Times New Roman"/>
                <w:color w:val="000000" w:themeColor="text1"/>
                <w:sz w:val="24"/>
                <w:szCs w:val="24"/>
              </w:rPr>
              <w:t>Піщанський ліцей за адресою: 66110, Одеська область, Подільський район, с. Піщана, вул. Стефанчука капітана, 3.</w:t>
            </w:r>
          </w:p>
        </w:tc>
      </w:tr>
      <w:tr w:rsidR="00BB0A23" w:rsidRPr="001C57E0" w14:paraId="4EFF7AAD" w14:textId="77777777" w:rsidTr="00675507">
        <w:trPr>
          <w:cantSplit/>
          <w:trHeight w:val="719"/>
          <w:jc w:val="center"/>
        </w:trPr>
        <w:tc>
          <w:tcPr>
            <w:tcW w:w="879" w:type="dxa"/>
          </w:tcPr>
          <w:p w14:paraId="06387B06" w14:textId="77777777" w:rsidR="00BB0A23" w:rsidRPr="001C57E0" w:rsidRDefault="00BB0A23" w:rsidP="000977EC">
            <w:pPr>
              <w:pStyle w:val="20"/>
              <w:numPr>
                <w:ilvl w:val="0"/>
                <w:numId w:val="22"/>
              </w:numPr>
              <w:spacing w:after="0" w:line="240" w:lineRule="auto"/>
              <w:ind w:right="-222"/>
              <w:jc w:val="center"/>
              <w:rPr>
                <w:rFonts w:ascii="Times New Roman" w:hAnsi="Times New Roman" w:cs="Times New Roman"/>
                <w:color w:val="000000" w:themeColor="text1"/>
                <w:sz w:val="24"/>
                <w:szCs w:val="24"/>
              </w:rPr>
            </w:pPr>
          </w:p>
        </w:tc>
        <w:tc>
          <w:tcPr>
            <w:tcW w:w="7939" w:type="dxa"/>
            <w:vAlign w:val="center"/>
          </w:tcPr>
          <w:p w14:paraId="3FD44FA0" w14:textId="59F172AB" w:rsidR="00BB0A23" w:rsidRPr="001C57E0" w:rsidRDefault="00BB0A23" w:rsidP="000E3BB3">
            <w:pPr>
              <w:jc w:val="center"/>
              <w:rPr>
                <w:rFonts w:ascii="Times New Roman" w:hAnsi="Times New Roman" w:cs="Times New Roman"/>
                <w:color w:val="000000" w:themeColor="text1"/>
                <w:sz w:val="24"/>
                <w:szCs w:val="24"/>
              </w:rPr>
            </w:pPr>
            <w:r w:rsidRPr="00BB0A23">
              <w:rPr>
                <w:rFonts w:ascii="Times New Roman" w:hAnsi="Times New Roman" w:cs="Times New Roman"/>
                <w:color w:val="000000" w:themeColor="text1"/>
                <w:sz w:val="24"/>
                <w:szCs w:val="24"/>
              </w:rPr>
              <w:t>Пужайківський ліцей за адресою: 66112, Одеська область, Подільський район, с. Пужайкове, вул. Перемоги, 6.</w:t>
            </w:r>
          </w:p>
        </w:tc>
      </w:tr>
    </w:tbl>
    <w:p w14:paraId="562971EF" w14:textId="75C1BC2C" w:rsidR="000977EC" w:rsidRDefault="000977EC" w:rsidP="007D31EE"/>
    <w:p w14:paraId="245CD9D9" w14:textId="77777777" w:rsidR="000977EC" w:rsidRDefault="000977EC">
      <w:pPr>
        <w:spacing w:after="160" w:line="259" w:lineRule="auto"/>
      </w:pPr>
      <w:r>
        <w:br w:type="page"/>
      </w:r>
    </w:p>
    <w:p w14:paraId="191E2909" w14:textId="77777777" w:rsidR="000977EC" w:rsidRPr="004059C0" w:rsidRDefault="000977EC" w:rsidP="000977EC">
      <w:pPr>
        <w:pBdr>
          <w:top w:val="nil"/>
          <w:left w:val="nil"/>
          <w:bottom w:val="nil"/>
          <w:right w:val="nil"/>
          <w:between w:val="nil"/>
        </w:pBdr>
        <w:jc w:val="right"/>
        <w:rPr>
          <w:rFonts w:ascii="Times New Roman" w:eastAsia="Times New Roman" w:hAnsi="Times New Roman" w:cs="Times New Roman"/>
          <w:color w:val="000000"/>
          <w:sz w:val="24"/>
          <w:szCs w:val="24"/>
        </w:rPr>
      </w:pPr>
      <w:r w:rsidRPr="004059C0">
        <w:rPr>
          <w:rFonts w:ascii="Times New Roman" w:eastAsia="Times New Roman" w:hAnsi="Times New Roman" w:cs="Times New Roman"/>
          <w:b/>
          <w:color w:val="000000"/>
          <w:sz w:val="24"/>
          <w:szCs w:val="24"/>
        </w:rPr>
        <w:lastRenderedPageBreak/>
        <w:t>ДОДАТОК № 5</w:t>
      </w:r>
    </w:p>
    <w:p w14:paraId="3518F185" w14:textId="77777777" w:rsidR="000977EC" w:rsidRPr="004059C0" w:rsidRDefault="000977EC" w:rsidP="000977EC">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bookmarkStart w:id="41" w:name="_Hlk133412582"/>
      <w:r w:rsidRPr="004059C0">
        <w:rPr>
          <w:rFonts w:ascii="Times New Roman" w:eastAsia="Times New Roman" w:hAnsi="Times New Roman" w:cs="Times New Roman"/>
          <w:b/>
          <w:color w:val="000000"/>
          <w:sz w:val="24"/>
          <w:szCs w:val="24"/>
        </w:rPr>
        <w:t>Лист-згода*</w:t>
      </w:r>
    </w:p>
    <w:p w14:paraId="18F65E73" w14:textId="77777777" w:rsidR="000977EC" w:rsidRPr="004059C0" w:rsidRDefault="000977EC" w:rsidP="000977EC">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E92212B" w14:textId="77777777" w:rsidR="000977EC" w:rsidRPr="004059C0" w:rsidRDefault="000977EC" w:rsidP="000977EC">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70F3BBA" w14:textId="77777777" w:rsidR="000977EC" w:rsidRPr="004059C0" w:rsidRDefault="000977EC" w:rsidP="000977EC">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xml:space="preserve">  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6E72FE86" w14:textId="77777777" w:rsidR="000977EC" w:rsidRPr="004059C0" w:rsidRDefault="000977EC" w:rsidP="000977E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C9B3E1C" w14:textId="77777777" w:rsidR="000977EC" w:rsidRPr="004059C0" w:rsidRDefault="000977EC" w:rsidP="000977E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xml:space="preserve"> _______________                    ________________        </w:t>
      </w:r>
      <w:r w:rsidRPr="004059C0">
        <w:rPr>
          <w:rFonts w:ascii="Times New Roman" w:eastAsia="Times New Roman" w:hAnsi="Times New Roman" w:cs="Times New Roman"/>
          <w:color w:val="000000"/>
          <w:sz w:val="24"/>
          <w:szCs w:val="24"/>
        </w:rPr>
        <w:tab/>
        <w:t>____________________</w:t>
      </w:r>
    </w:p>
    <w:p w14:paraId="7AAA9382" w14:textId="77777777" w:rsidR="000977EC" w:rsidRDefault="000977EC" w:rsidP="000977E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059C0">
        <w:rPr>
          <w:rFonts w:ascii="Times New Roman" w:eastAsia="Times New Roman" w:hAnsi="Times New Roman" w:cs="Times New Roman"/>
          <w:color w:val="000000"/>
          <w:sz w:val="24"/>
          <w:szCs w:val="24"/>
        </w:rPr>
        <w:t xml:space="preserve">  Дата                                                 Підпис                   </w:t>
      </w:r>
      <w:r w:rsidRPr="004059C0">
        <w:rPr>
          <w:rFonts w:ascii="Times New Roman" w:eastAsia="Times New Roman" w:hAnsi="Times New Roman" w:cs="Times New Roman"/>
          <w:color w:val="000000"/>
          <w:sz w:val="24"/>
          <w:szCs w:val="24"/>
        </w:rPr>
        <w:tab/>
        <w:t xml:space="preserve">   Прізвище та ініціали</w:t>
      </w:r>
      <w:bookmarkEnd w:id="41"/>
    </w:p>
    <w:p w14:paraId="4A568F3C" w14:textId="4E659A35" w:rsidR="000977EC" w:rsidRDefault="000977EC">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366984E" w14:textId="7541471E" w:rsidR="00395CDD" w:rsidRPr="0018303E" w:rsidRDefault="00395CDD" w:rsidP="00395CDD">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4059C0">
        <w:rPr>
          <w:rFonts w:ascii="Times New Roman" w:eastAsia="Times New Roman" w:hAnsi="Times New Roman" w:cs="Times New Roman"/>
          <w:b/>
          <w:color w:val="000000"/>
          <w:sz w:val="24"/>
          <w:szCs w:val="24"/>
        </w:rPr>
        <w:lastRenderedPageBreak/>
        <w:t xml:space="preserve">ДОДАТОК № </w:t>
      </w:r>
      <w:r>
        <w:rPr>
          <w:rFonts w:ascii="Times New Roman" w:eastAsia="Times New Roman" w:hAnsi="Times New Roman" w:cs="Times New Roman"/>
          <w:b/>
          <w:color w:val="000000"/>
          <w:sz w:val="24"/>
          <w:szCs w:val="24"/>
        </w:rPr>
        <w:t>6</w:t>
      </w:r>
    </w:p>
    <w:p w14:paraId="31EDBC8E" w14:textId="77777777" w:rsidR="00395CDD" w:rsidRDefault="00395CDD" w:rsidP="00395CDD">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6773B9" w14:textId="77777777" w:rsidR="00395CDD" w:rsidRDefault="00395CDD" w:rsidP="00395CD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закладів освіти</w:t>
      </w:r>
    </w:p>
    <w:p w14:paraId="03CF3569" w14:textId="77777777" w:rsidR="00395CDD" w:rsidRDefault="00395CDD" w:rsidP="00395CD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W w:w="8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7939"/>
      </w:tblGrid>
      <w:tr w:rsidR="00395CDD" w:rsidRPr="001C57E0" w14:paraId="681C430E" w14:textId="77777777" w:rsidTr="005873B2">
        <w:trPr>
          <w:cantSplit/>
        </w:trPr>
        <w:tc>
          <w:tcPr>
            <w:tcW w:w="879" w:type="dxa"/>
          </w:tcPr>
          <w:p w14:paraId="3F40AF46" w14:textId="77777777" w:rsidR="00395CDD" w:rsidRPr="001C57E0" w:rsidRDefault="00395CDD" w:rsidP="005873B2">
            <w:pPr>
              <w:pStyle w:val="a5"/>
              <w:ind w:right="-222"/>
              <w:rPr>
                <w:rFonts w:ascii="Times New Roman" w:hAnsi="Times New Roman"/>
                <w:sz w:val="24"/>
                <w:szCs w:val="24"/>
                <w:lang w:val="ru-RU"/>
              </w:rPr>
            </w:pPr>
          </w:p>
          <w:p w14:paraId="2F90D7C3" w14:textId="77777777" w:rsidR="00395CDD" w:rsidRPr="001C57E0" w:rsidRDefault="00395CDD" w:rsidP="005873B2">
            <w:pPr>
              <w:ind w:left="360" w:right="-222"/>
              <w:rPr>
                <w:rFonts w:ascii="Times New Roman" w:hAnsi="Times New Roman" w:cs="Times New Roman"/>
                <w:sz w:val="24"/>
                <w:szCs w:val="24"/>
              </w:rPr>
            </w:pPr>
            <w:r w:rsidRPr="001C57E0">
              <w:rPr>
                <w:rFonts w:ascii="Times New Roman" w:hAnsi="Times New Roman" w:cs="Times New Roman"/>
                <w:sz w:val="24"/>
                <w:szCs w:val="24"/>
                <w:lang w:eastAsia="uk-UA"/>
              </w:rPr>
              <w:t>№ п/п</w:t>
            </w:r>
          </w:p>
        </w:tc>
        <w:tc>
          <w:tcPr>
            <w:tcW w:w="7939" w:type="dxa"/>
            <w:vAlign w:val="center"/>
          </w:tcPr>
          <w:p w14:paraId="62B22AAE" w14:textId="77777777" w:rsidR="00395CDD" w:rsidRPr="001C57E0" w:rsidRDefault="00395CDD" w:rsidP="005873B2">
            <w:pPr>
              <w:jc w:val="center"/>
              <w:rPr>
                <w:rFonts w:ascii="Times New Roman" w:hAnsi="Times New Roman" w:cs="Times New Roman"/>
                <w:sz w:val="24"/>
                <w:szCs w:val="24"/>
              </w:rPr>
            </w:pPr>
            <w:r w:rsidRPr="001C57E0">
              <w:rPr>
                <w:rFonts w:ascii="Times New Roman" w:hAnsi="Times New Roman" w:cs="Times New Roman"/>
                <w:sz w:val="24"/>
                <w:szCs w:val="24"/>
              </w:rPr>
              <w:t>Повна назва закладу</w:t>
            </w:r>
          </w:p>
        </w:tc>
      </w:tr>
      <w:tr w:rsidR="000E3BB3" w:rsidRPr="001C57E0" w14:paraId="37CAF4FE" w14:textId="77777777" w:rsidTr="005873B2">
        <w:trPr>
          <w:cantSplit/>
          <w:trHeight w:val="165"/>
        </w:trPr>
        <w:tc>
          <w:tcPr>
            <w:tcW w:w="879" w:type="dxa"/>
          </w:tcPr>
          <w:p w14:paraId="1F4554DE" w14:textId="77777777" w:rsidR="000E3BB3" w:rsidRPr="001C57E0" w:rsidRDefault="000E3BB3" w:rsidP="000E3BB3">
            <w:pPr>
              <w:pStyle w:val="20"/>
              <w:numPr>
                <w:ilvl w:val="0"/>
                <w:numId w:val="23"/>
              </w:numPr>
              <w:spacing w:after="0" w:line="240" w:lineRule="auto"/>
              <w:ind w:right="-222"/>
              <w:jc w:val="center"/>
              <w:rPr>
                <w:rFonts w:ascii="Times New Roman" w:hAnsi="Times New Roman" w:cs="Times New Roman"/>
                <w:color w:val="000000" w:themeColor="text1"/>
                <w:sz w:val="24"/>
                <w:szCs w:val="24"/>
              </w:rPr>
            </w:pPr>
          </w:p>
        </w:tc>
        <w:tc>
          <w:tcPr>
            <w:tcW w:w="7939" w:type="dxa"/>
            <w:vAlign w:val="center"/>
          </w:tcPr>
          <w:p w14:paraId="50667330" w14:textId="77777777" w:rsidR="00321DDB" w:rsidRDefault="00321DDB" w:rsidP="000E3BB3">
            <w:pPr>
              <w:jc w:val="both"/>
              <w:rPr>
                <w:rFonts w:ascii="Times New Roman" w:hAnsi="Times New Roman" w:cs="Times New Roman"/>
                <w:color w:val="000000" w:themeColor="text1"/>
                <w:sz w:val="24"/>
                <w:szCs w:val="24"/>
              </w:rPr>
            </w:pPr>
            <w:r w:rsidRPr="00321DDB">
              <w:rPr>
                <w:rFonts w:ascii="Times New Roman" w:hAnsi="Times New Roman" w:cs="Times New Roman"/>
                <w:color w:val="000000" w:themeColor="text1"/>
                <w:sz w:val="24"/>
                <w:szCs w:val="24"/>
              </w:rPr>
              <w:t xml:space="preserve">Піщанський ліцей за адресою: 66110, Одеська область, Подільський район, </w:t>
            </w:r>
            <w:r>
              <w:rPr>
                <w:rFonts w:ascii="Times New Roman" w:hAnsi="Times New Roman" w:cs="Times New Roman"/>
                <w:color w:val="000000" w:themeColor="text1"/>
                <w:sz w:val="24"/>
                <w:szCs w:val="24"/>
              </w:rPr>
              <w:t xml:space="preserve">       </w:t>
            </w:r>
          </w:p>
          <w:p w14:paraId="41D587E3" w14:textId="23C31A57" w:rsidR="000E3BB3" w:rsidRPr="001C57E0" w:rsidRDefault="00321DDB" w:rsidP="000E3BB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21DDB">
              <w:rPr>
                <w:rFonts w:ascii="Times New Roman" w:hAnsi="Times New Roman" w:cs="Times New Roman"/>
                <w:color w:val="000000" w:themeColor="text1"/>
                <w:sz w:val="24"/>
                <w:szCs w:val="24"/>
              </w:rPr>
              <w:t>с. Піщана, вул. Стефанчука капітана, 3.</w:t>
            </w:r>
          </w:p>
        </w:tc>
      </w:tr>
      <w:tr w:rsidR="00321DDB" w:rsidRPr="001C57E0" w14:paraId="02505194" w14:textId="77777777" w:rsidTr="005873B2">
        <w:trPr>
          <w:cantSplit/>
          <w:trHeight w:val="165"/>
        </w:trPr>
        <w:tc>
          <w:tcPr>
            <w:tcW w:w="879" w:type="dxa"/>
          </w:tcPr>
          <w:p w14:paraId="5F9EA1D8" w14:textId="77777777" w:rsidR="00321DDB" w:rsidRPr="001C57E0" w:rsidRDefault="00321DDB" w:rsidP="000E3BB3">
            <w:pPr>
              <w:pStyle w:val="20"/>
              <w:numPr>
                <w:ilvl w:val="0"/>
                <w:numId w:val="23"/>
              </w:numPr>
              <w:spacing w:after="0" w:line="240" w:lineRule="auto"/>
              <w:ind w:right="-222"/>
              <w:jc w:val="center"/>
              <w:rPr>
                <w:rFonts w:ascii="Times New Roman" w:hAnsi="Times New Roman" w:cs="Times New Roman"/>
                <w:color w:val="000000" w:themeColor="text1"/>
                <w:sz w:val="24"/>
                <w:szCs w:val="24"/>
              </w:rPr>
            </w:pPr>
          </w:p>
        </w:tc>
        <w:tc>
          <w:tcPr>
            <w:tcW w:w="7939" w:type="dxa"/>
            <w:vAlign w:val="center"/>
          </w:tcPr>
          <w:p w14:paraId="7B1D8A61" w14:textId="77777777" w:rsidR="00321DDB" w:rsidRDefault="00321DDB" w:rsidP="000E3BB3">
            <w:pPr>
              <w:jc w:val="both"/>
              <w:rPr>
                <w:rFonts w:ascii="Times New Roman" w:hAnsi="Times New Roman" w:cs="Times New Roman"/>
                <w:color w:val="000000" w:themeColor="text1"/>
                <w:sz w:val="24"/>
                <w:szCs w:val="24"/>
              </w:rPr>
            </w:pPr>
            <w:r w:rsidRPr="00321DDB">
              <w:rPr>
                <w:rFonts w:ascii="Times New Roman" w:hAnsi="Times New Roman" w:cs="Times New Roman"/>
                <w:color w:val="000000" w:themeColor="text1"/>
                <w:sz w:val="24"/>
                <w:szCs w:val="24"/>
              </w:rPr>
              <w:t xml:space="preserve">Пужайківський ліцей за адресою: 66112, Одеська область, Подільський </w:t>
            </w:r>
            <w:r>
              <w:rPr>
                <w:rFonts w:ascii="Times New Roman" w:hAnsi="Times New Roman" w:cs="Times New Roman"/>
                <w:color w:val="000000" w:themeColor="text1"/>
                <w:sz w:val="24"/>
                <w:szCs w:val="24"/>
              </w:rPr>
              <w:t xml:space="preserve"> </w:t>
            </w:r>
          </w:p>
          <w:p w14:paraId="63B3C318" w14:textId="55D5821D" w:rsidR="00321DDB" w:rsidRPr="001C57E0" w:rsidRDefault="00321DDB" w:rsidP="000E3BB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21DDB">
              <w:rPr>
                <w:rFonts w:ascii="Times New Roman" w:hAnsi="Times New Roman" w:cs="Times New Roman"/>
                <w:color w:val="000000" w:themeColor="text1"/>
                <w:sz w:val="24"/>
                <w:szCs w:val="24"/>
              </w:rPr>
              <w:t>район, с. Пужайкове, вул. Перемоги, 6.</w:t>
            </w:r>
          </w:p>
        </w:tc>
      </w:tr>
    </w:tbl>
    <w:p w14:paraId="3E693C46" w14:textId="77777777" w:rsidR="00395CDD" w:rsidRPr="004059C0" w:rsidRDefault="00395CDD" w:rsidP="00395CD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63A2969" w14:textId="77777777" w:rsidR="00395CDD" w:rsidRDefault="00395CDD" w:rsidP="00395CDD">
      <w:pPr>
        <w:rPr>
          <w:rFonts w:ascii="Times New Roman" w:eastAsia="Times New Roman" w:hAnsi="Times New Roman" w:cs="Times New Roman"/>
          <w:color w:val="000000"/>
          <w:sz w:val="24"/>
          <w:szCs w:val="24"/>
        </w:rPr>
      </w:pPr>
    </w:p>
    <w:p w14:paraId="2AD9BC92" w14:textId="77777777" w:rsidR="00670B6F" w:rsidRDefault="00670B6F" w:rsidP="007D31EE"/>
    <w:sectPr w:rsidR="00670B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EB0"/>
    <w:multiLevelType w:val="hybridMultilevel"/>
    <w:tmpl w:val="33A23DFE"/>
    <w:lvl w:ilvl="0" w:tplc="CD8E4DF2">
      <w:start w:val="1"/>
      <w:numFmt w:val="bullet"/>
      <w:lvlText w:val="-"/>
      <w:lvlJc w:val="left"/>
      <w:pPr>
        <w:ind w:left="1031" w:hanging="361"/>
      </w:pPr>
      <w:rPr>
        <w:rFonts w:ascii="Times New Roman" w:eastAsia="Times New Roman" w:hAnsi="Times New Roman" w:cs="Times New Roman"/>
        <w:sz w:val="24"/>
        <w:szCs w:val="24"/>
      </w:rPr>
    </w:lvl>
    <w:lvl w:ilvl="1" w:tplc="D02239AC">
      <w:start w:val="1"/>
      <w:numFmt w:val="bullet"/>
      <w:lvlText w:val="-"/>
      <w:lvlJc w:val="left"/>
      <w:pPr>
        <w:ind w:left="1521" w:hanging="284"/>
      </w:pPr>
      <w:rPr>
        <w:rFonts w:ascii="Times New Roman" w:eastAsia="Times New Roman" w:hAnsi="Times New Roman" w:cs="Times New Roman"/>
        <w:sz w:val="24"/>
        <w:szCs w:val="24"/>
      </w:rPr>
    </w:lvl>
    <w:lvl w:ilvl="2" w:tplc="DB98E81A">
      <w:start w:val="1"/>
      <w:numFmt w:val="bullet"/>
      <w:lvlText w:val="•"/>
      <w:lvlJc w:val="left"/>
      <w:pPr>
        <w:ind w:left="2608" w:hanging="284"/>
      </w:pPr>
    </w:lvl>
    <w:lvl w:ilvl="3" w:tplc="E982D192">
      <w:start w:val="1"/>
      <w:numFmt w:val="bullet"/>
      <w:lvlText w:val="•"/>
      <w:lvlJc w:val="left"/>
      <w:pPr>
        <w:ind w:left="3697" w:hanging="284"/>
      </w:pPr>
    </w:lvl>
    <w:lvl w:ilvl="4" w:tplc="867A8130">
      <w:start w:val="1"/>
      <w:numFmt w:val="bullet"/>
      <w:lvlText w:val="•"/>
      <w:lvlJc w:val="left"/>
      <w:pPr>
        <w:ind w:left="4786" w:hanging="284"/>
      </w:pPr>
    </w:lvl>
    <w:lvl w:ilvl="5" w:tplc="B1F0D876">
      <w:start w:val="1"/>
      <w:numFmt w:val="bullet"/>
      <w:lvlText w:val="•"/>
      <w:lvlJc w:val="left"/>
      <w:pPr>
        <w:ind w:left="5875" w:hanging="284"/>
      </w:pPr>
    </w:lvl>
    <w:lvl w:ilvl="6" w:tplc="DA28DB8C">
      <w:start w:val="1"/>
      <w:numFmt w:val="bullet"/>
      <w:lvlText w:val="•"/>
      <w:lvlJc w:val="left"/>
      <w:pPr>
        <w:ind w:left="6964" w:hanging="284"/>
      </w:pPr>
    </w:lvl>
    <w:lvl w:ilvl="7" w:tplc="3D52E434">
      <w:start w:val="1"/>
      <w:numFmt w:val="bullet"/>
      <w:lvlText w:val="•"/>
      <w:lvlJc w:val="left"/>
      <w:pPr>
        <w:ind w:left="8053" w:hanging="284"/>
      </w:pPr>
    </w:lvl>
    <w:lvl w:ilvl="8" w:tplc="1E7CE716">
      <w:start w:val="1"/>
      <w:numFmt w:val="bullet"/>
      <w:lvlText w:val="•"/>
      <w:lvlJc w:val="left"/>
      <w:pPr>
        <w:ind w:left="9142" w:hanging="284"/>
      </w:pPr>
    </w:lvl>
  </w:abstractNum>
  <w:abstractNum w:abstractNumId="1" w15:restartNumberingAfterBreak="0">
    <w:nsid w:val="01EB3BBD"/>
    <w:multiLevelType w:val="multilevel"/>
    <w:tmpl w:val="DF8A4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2667D4"/>
    <w:multiLevelType w:val="multilevel"/>
    <w:tmpl w:val="FE8ABD7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7E862AA"/>
    <w:multiLevelType w:val="multilevel"/>
    <w:tmpl w:val="99AE503C"/>
    <w:lvl w:ilvl="0">
      <w:start w:val="1"/>
      <w:numFmt w:val="decimal"/>
      <w:lvlText w:val=""/>
      <w:lvlJc w:val="left"/>
      <w:pPr>
        <w:ind w:left="2973" w:hanging="432"/>
      </w:pPr>
      <w:rPr>
        <w:vertAlign w:val="baseline"/>
      </w:rPr>
    </w:lvl>
    <w:lvl w:ilvl="1">
      <w:start w:val="1"/>
      <w:numFmt w:val="decimal"/>
      <w:lvlText w:val=""/>
      <w:lvlJc w:val="left"/>
      <w:pPr>
        <w:ind w:left="3117" w:hanging="576"/>
      </w:pPr>
      <w:rPr>
        <w:vertAlign w:val="baseline"/>
      </w:rPr>
    </w:lvl>
    <w:lvl w:ilvl="2">
      <w:start w:val="1"/>
      <w:numFmt w:val="decimal"/>
      <w:lvlText w:val=""/>
      <w:lvlJc w:val="left"/>
      <w:pPr>
        <w:ind w:left="3261" w:hanging="720"/>
      </w:pPr>
      <w:rPr>
        <w:vertAlign w:val="baseline"/>
      </w:rPr>
    </w:lvl>
    <w:lvl w:ilvl="3">
      <w:start w:val="1"/>
      <w:numFmt w:val="decimal"/>
      <w:lvlText w:val=""/>
      <w:lvlJc w:val="left"/>
      <w:pPr>
        <w:ind w:left="3405" w:hanging="864"/>
      </w:pPr>
      <w:rPr>
        <w:vertAlign w:val="baseline"/>
      </w:rPr>
    </w:lvl>
    <w:lvl w:ilvl="4">
      <w:start w:val="1"/>
      <w:numFmt w:val="decimal"/>
      <w:lvlText w:val=""/>
      <w:lvlJc w:val="left"/>
      <w:pPr>
        <w:ind w:left="3549" w:hanging="1008"/>
      </w:pPr>
      <w:rPr>
        <w:vertAlign w:val="baseline"/>
      </w:rPr>
    </w:lvl>
    <w:lvl w:ilvl="5">
      <w:start w:val="1"/>
      <w:numFmt w:val="decimal"/>
      <w:lvlText w:val=""/>
      <w:lvlJc w:val="left"/>
      <w:pPr>
        <w:ind w:left="3693" w:hanging="1152"/>
      </w:pPr>
      <w:rPr>
        <w:vertAlign w:val="baseline"/>
      </w:rPr>
    </w:lvl>
    <w:lvl w:ilvl="6">
      <w:start w:val="1"/>
      <w:numFmt w:val="decimal"/>
      <w:lvlText w:val=""/>
      <w:lvlJc w:val="left"/>
      <w:pPr>
        <w:ind w:left="3837" w:hanging="1296"/>
      </w:pPr>
      <w:rPr>
        <w:vertAlign w:val="baseline"/>
      </w:rPr>
    </w:lvl>
    <w:lvl w:ilvl="7">
      <w:start w:val="1"/>
      <w:numFmt w:val="decimal"/>
      <w:lvlText w:val=""/>
      <w:lvlJc w:val="left"/>
      <w:pPr>
        <w:ind w:left="3981" w:hanging="1440"/>
      </w:pPr>
      <w:rPr>
        <w:vertAlign w:val="baseline"/>
      </w:rPr>
    </w:lvl>
    <w:lvl w:ilvl="8">
      <w:start w:val="1"/>
      <w:numFmt w:val="decimal"/>
      <w:lvlText w:val=""/>
      <w:lvlJc w:val="left"/>
      <w:pPr>
        <w:ind w:left="4125" w:hanging="1584"/>
      </w:pPr>
      <w:rPr>
        <w:vertAlign w:val="baseline"/>
      </w:rPr>
    </w:lvl>
  </w:abstractNum>
  <w:abstractNum w:abstractNumId="5" w15:restartNumberingAfterBreak="0">
    <w:nsid w:val="21766CD4"/>
    <w:multiLevelType w:val="hybridMultilevel"/>
    <w:tmpl w:val="0A7A6F42"/>
    <w:lvl w:ilvl="0" w:tplc="08F84E3E">
      <w:start w:val="1"/>
      <w:numFmt w:val="decimal"/>
      <w:lvlText w:val="%1)"/>
      <w:lvlJc w:val="left"/>
      <w:pPr>
        <w:ind w:left="388" w:hanging="262"/>
      </w:pPr>
      <w:rPr>
        <w:rFonts w:ascii="Times New Roman" w:eastAsia="Times New Roman" w:hAnsi="Times New Roman" w:cs="Times New Roman" w:hint="default"/>
        <w:w w:val="99"/>
        <w:sz w:val="24"/>
        <w:szCs w:val="24"/>
      </w:rPr>
    </w:lvl>
    <w:lvl w:ilvl="1" w:tplc="D2F8047E">
      <w:start w:val="1"/>
      <w:numFmt w:val="decimal"/>
      <w:lvlText w:val="%2."/>
      <w:lvlJc w:val="left"/>
      <w:pPr>
        <w:ind w:left="388" w:hanging="428"/>
      </w:pPr>
      <w:rPr>
        <w:w w:val="99"/>
        <w:sz w:val="24"/>
        <w:szCs w:val="24"/>
      </w:rPr>
    </w:lvl>
    <w:lvl w:ilvl="2" w:tplc="FD0A2BE6">
      <w:numFmt w:val="bullet"/>
      <w:lvlText w:val="•"/>
      <w:lvlJc w:val="left"/>
      <w:pPr>
        <w:ind w:left="2588" w:hanging="428"/>
      </w:pPr>
    </w:lvl>
    <w:lvl w:ilvl="3" w:tplc="A3382A2A">
      <w:numFmt w:val="bullet"/>
      <w:lvlText w:val="•"/>
      <w:lvlJc w:val="left"/>
      <w:pPr>
        <w:ind w:left="3692" w:hanging="428"/>
      </w:pPr>
    </w:lvl>
    <w:lvl w:ilvl="4" w:tplc="F088530A">
      <w:numFmt w:val="bullet"/>
      <w:lvlText w:val="•"/>
      <w:lvlJc w:val="left"/>
      <w:pPr>
        <w:ind w:left="4796" w:hanging="428"/>
      </w:pPr>
    </w:lvl>
    <w:lvl w:ilvl="5" w:tplc="048E3044">
      <w:numFmt w:val="bullet"/>
      <w:lvlText w:val="•"/>
      <w:lvlJc w:val="left"/>
      <w:pPr>
        <w:ind w:left="5900" w:hanging="428"/>
      </w:pPr>
    </w:lvl>
    <w:lvl w:ilvl="6" w:tplc="EE5A7468">
      <w:numFmt w:val="bullet"/>
      <w:lvlText w:val="•"/>
      <w:lvlJc w:val="left"/>
      <w:pPr>
        <w:ind w:left="7004" w:hanging="428"/>
      </w:pPr>
    </w:lvl>
    <w:lvl w:ilvl="7" w:tplc="446A1B8A">
      <w:numFmt w:val="bullet"/>
      <w:lvlText w:val="•"/>
      <w:lvlJc w:val="left"/>
      <w:pPr>
        <w:ind w:left="8108" w:hanging="428"/>
      </w:pPr>
    </w:lvl>
    <w:lvl w:ilvl="8" w:tplc="DECCE35C">
      <w:numFmt w:val="bullet"/>
      <w:lvlText w:val="•"/>
      <w:lvlJc w:val="left"/>
      <w:pPr>
        <w:ind w:left="9212" w:hanging="428"/>
      </w:pPr>
    </w:lvl>
  </w:abstractNum>
  <w:abstractNum w:abstractNumId="6" w15:restartNumberingAfterBreak="0">
    <w:nsid w:val="27662672"/>
    <w:multiLevelType w:val="hybridMultilevel"/>
    <w:tmpl w:val="4C5268FA"/>
    <w:lvl w:ilvl="0" w:tplc="BCFA6030">
      <w:start w:val="1"/>
      <w:numFmt w:val="bullet"/>
      <w:lvlText w:val="-"/>
      <w:lvlJc w:val="left"/>
      <w:pPr>
        <w:ind w:left="218" w:hanging="360"/>
      </w:pPr>
      <w:rPr>
        <w:rFonts w:ascii="Times New Roman" w:eastAsia="Times New Roman" w:hAnsi="Times New Roman" w:cs="Times New Roman" w:hint="default"/>
      </w:rPr>
    </w:lvl>
    <w:lvl w:ilvl="1" w:tplc="85ACC158">
      <w:start w:val="1"/>
      <w:numFmt w:val="bullet"/>
      <w:lvlText w:val="o"/>
      <w:lvlJc w:val="left"/>
      <w:pPr>
        <w:ind w:left="938" w:hanging="360"/>
      </w:pPr>
      <w:rPr>
        <w:rFonts w:ascii="Courier New" w:hAnsi="Courier New" w:cs="Courier New" w:hint="default"/>
      </w:rPr>
    </w:lvl>
    <w:lvl w:ilvl="2" w:tplc="E6421FAC">
      <w:start w:val="1"/>
      <w:numFmt w:val="bullet"/>
      <w:lvlText w:val=""/>
      <w:lvlJc w:val="left"/>
      <w:pPr>
        <w:ind w:left="1658" w:hanging="360"/>
      </w:pPr>
      <w:rPr>
        <w:rFonts w:ascii="Wingdings" w:hAnsi="Wingdings" w:hint="default"/>
      </w:rPr>
    </w:lvl>
    <w:lvl w:ilvl="3" w:tplc="6A9EBA8E">
      <w:start w:val="1"/>
      <w:numFmt w:val="bullet"/>
      <w:lvlText w:val=""/>
      <w:lvlJc w:val="left"/>
      <w:pPr>
        <w:ind w:left="2378" w:hanging="360"/>
      </w:pPr>
      <w:rPr>
        <w:rFonts w:ascii="Symbol" w:hAnsi="Symbol" w:hint="default"/>
      </w:rPr>
    </w:lvl>
    <w:lvl w:ilvl="4" w:tplc="7C6841D6">
      <w:start w:val="1"/>
      <w:numFmt w:val="bullet"/>
      <w:lvlText w:val="o"/>
      <w:lvlJc w:val="left"/>
      <w:pPr>
        <w:ind w:left="3098" w:hanging="360"/>
      </w:pPr>
      <w:rPr>
        <w:rFonts w:ascii="Courier New" w:hAnsi="Courier New" w:cs="Courier New" w:hint="default"/>
      </w:rPr>
    </w:lvl>
    <w:lvl w:ilvl="5" w:tplc="0D641B8C">
      <w:start w:val="1"/>
      <w:numFmt w:val="bullet"/>
      <w:lvlText w:val=""/>
      <w:lvlJc w:val="left"/>
      <w:pPr>
        <w:ind w:left="3818" w:hanging="360"/>
      </w:pPr>
      <w:rPr>
        <w:rFonts w:ascii="Wingdings" w:hAnsi="Wingdings" w:hint="default"/>
      </w:rPr>
    </w:lvl>
    <w:lvl w:ilvl="6" w:tplc="2F1E0336">
      <w:start w:val="1"/>
      <w:numFmt w:val="bullet"/>
      <w:lvlText w:val=""/>
      <w:lvlJc w:val="left"/>
      <w:pPr>
        <w:ind w:left="4538" w:hanging="360"/>
      </w:pPr>
      <w:rPr>
        <w:rFonts w:ascii="Symbol" w:hAnsi="Symbol" w:hint="default"/>
      </w:rPr>
    </w:lvl>
    <w:lvl w:ilvl="7" w:tplc="AB880914">
      <w:start w:val="1"/>
      <w:numFmt w:val="bullet"/>
      <w:lvlText w:val="o"/>
      <w:lvlJc w:val="left"/>
      <w:pPr>
        <w:ind w:left="5258" w:hanging="360"/>
      </w:pPr>
      <w:rPr>
        <w:rFonts w:ascii="Courier New" w:hAnsi="Courier New" w:cs="Courier New" w:hint="default"/>
      </w:rPr>
    </w:lvl>
    <w:lvl w:ilvl="8" w:tplc="BA54C24A">
      <w:start w:val="1"/>
      <w:numFmt w:val="bullet"/>
      <w:lvlText w:val=""/>
      <w:lvlJc w:val="left"/>
      <w:pPr>
        <w:ind w:left="5978" w:hanging="360"/>
      </w:pPr>
      <w:rPr>
        <w:rFonts w:ascii="Wingdings" w:hAnsi="Wingdings" w:hint="default"/>
      </w:rPr>
    </w:lvl>
  </w:abstractNum>
  <w:abstractNum w:abstractNumId="7" w15:restartNumberingAfterBreak="0">
    <w:nsid w:val="292C42C2"/>
    <w:multiLevelType w:val="multilevel"/>
    <w:tmpl w:val="B2C0E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F06B54"/>
    <w:multiLevelType w:val="multilevel"/>
    <w:tmpl w:val="9BCECD06"/>
    <w:lvl w:ilvl="0">
      <w:start w:val="1"/>
      <w:numFmt w:val="decimal"/>
      <w:lvlText w:val="%1."/>
      <w:lvlJc w:val="left"/>
      <w:pPr>
        <w:ind w:left="1800" w:hanging="360"/>
      </w:pPr>
      <w:rPr>
        <w:rFonts w:ascii="Times New Roman" w:eastAsia="Times New Roman" w:hAnsi="Times New Roman" w:cs="Times New Roman"/>
        <w:b w:val="0"/>
        <w:sz w:val="24"/>
        <w:szCs w:val="24"/>
        <w:vertAlign w:val="baseline"/>
      </w:rPr>
    </w:lvl>
    <w:lvl w:ilvl="1">
      <w:start w:val="2"/>
      <w:numFmt w:val="decimal"/>
      <w:lvlText w:val="%1.%2."/>
      <w:lvlJc w:val="left"/>
      <w:pPr>
        <w:ind w:left="180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520" w:hanging="1080"/>
      </w:pPr>
      <w:rPr>
        <w:vertAlign w:val="baseline"/>
      </w:rPr>
    </w:lvl>
    <w:lvl w:ilvl="6">
      <w:start w:val="1"/>
      <w:numFmt w:val="decimal"/>
      <w:lvlText w:val="%1.%2.%3.%4.%5.%6.%7."/>
      <w:lvlJc w:val="left"/>
      <w:pPr>
        <w:ind w:left="2880" w:hanging="1440"/>
      </w:pPr>
      <w:rPr>
        <w:vertAlign w:val="baseline"/>
      </w:rPr>
    </w:lvl>
    <w:lvl w:ilvl="7">
      <w:start w:val="1"/>
      <w:numFmt w:val="decimal"/>
      <w:lvlText w:val="%1.%2.%3.%4.%5.%6.%7.%8."/>
      <w:lvlJc w:val="left"/>
      <w:pPr>
        <w:ind w:left="2880" w:hanging="1440"/>
      </w:pPr>
      <w:rPr>
        <w:vertAlign w:val="baseline"/>
      </w:rPr>
    </w:lvl>
    <w:lvl w:ilvl="8">
      <w:start w:val="1"/>
      <w:numFmt w:val="decimal"/>
      <w:lvlText w:val="%1.%2.%3.%4.%5.%6.%7.%8.%9."/>
      <w:lvlJc w:val="left"/>
      <w:pPr>
        <w:ind w:left="3240" w:hanging="1800"/>
      </w:pPr>
      <w:rPr>
        <w:vertAlign w:val="baseline"/>
      </w:rPr>
    </w:lvl>
  </w:abstractNum>
  <w:abstractNum w:abstractNumId="9" w15:restartNumberingAfterBreak="0">
    <w:nsid w:val="334058CB"/>
    <w:multiLevelType w:val="hybridMultilevel"/>
    <w:tmpl w:val="3FE6AF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88210D2"/>
    <w:multiLevelType w:val="multilevel"/>
    <w:tmpl w:val="6D4A360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6169EB"/>
    <w:multiLevelType w:val="multilevel"/>
    <w:tmpl w:val="69CAC63A"/>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B1B476D"/>
    <w:multiLevelType w:val="multilevel"/>
    <w:tmpl w:val="D5FCC08A"/>
    <w:lvl w:ilvl="0">
      <w:start w:val="1"/>
      <w:numFmt w:val="decimal"/>
      <w:lvlText w:val="%1."/>
      <w:lvlJc w:val="left"/>
      <w:pPr>
        <w:ind w:left="1080" w:hanging="360"/>
      </w:pPr>
      <w:rPr>
        <w:rFonts w:ascii="Times New Roman" w:eastAsia="Times New Roman" w:hAnsi="Times New Roman" w:cs="Times New Roman"/>
        <w:b w:val="0"/>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3C525B35"/>
    <w:multiLevelType w:val="multilevel"/>
    <w:tmpl w:val="9948F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7C174F"/>
    <w:multiLevelType w:val="hybridMultilevel"/>
    <w:tmpl w:val="C34E17C2"/>
    <w:lvl w:ilvl="0" w:tplc="7A66299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27B193C"/>
    <w:multiLevelType w:val="multilevel"/>
    <w:tmpl w:val="8662FF0C"/>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decimal"/>
      <w:lvlText w:val="%1.%2."/>
      <w:lvlJc w:val="left"/>
      <w:pPr>
        <w:ind w:left="1440" w:hanging="720"/>
      </w:pPr>
      <w:rPr>
        <w:b w:val="0"/>
        <w:vertAlign w:val="baseline"/>
      </w:rPr>
    </w:lvl>
    <w:lvl w:ilvl="2">
      <w:start w:val="1"/>
      <w:numFmt w:val="decimal"/>
      <w:lvlText w:val="%1.%2.%3."/>
      <w:lvlJc w:val="left"/>
      <w:pPr>
        <w:ind w:left="1800" w:hanging="720"/>
      </w:pPr>
      <w:rPr>
        <w:b/>
        <w:vertAlign w:val="baseline"/>
      </w:rPr>
    </w:lvl>
    <w:lvl w:ilvl="3">
      <w:start w:val="1"/>
      <w:numFmt w:val="decimal"/>
      <w:lvlText w:val="%1.%2.%3.%4."/>
      <w:lvlJc w:val="left"/>
      <w:pPr>
        <w:ind w:left="2520" w:hanging="1080"/>
      </w:pPr>
      <w:rPr>
        <w:b/>
        <w:vertAlign w:val="baseline"/>
      </w:rPr>
    </w:lvl>
    <w:lvl w:ilvl="4">
      <w:start w:val="1"/>
      <w:numFmt w:val="decimal"/>
      <w:lvlText w:val="%1.%2.%3.%4.%5."/>
      <w:lvlJc w:val="left"/>
      <w:pPr>
        <w:ind w:left="2880" w:hanging="1080"/>
      </w:pPr>
      <w:rPr>
        <w:b/>
        <w:vertAlign w:val="baseline"/>
      </w:rPr>
    </w:lvl>
    <w:lvl w:ilvl="5">
      <w:start w:val="1"/>
      <w:numFmt w:val="decimal"/>
      <w:lvlText w:val="%1.%2.%3.%4.%5.%6."/>
      <w:lvlJc w:val="left"/>
      <w:pPr>
        <w:ind w:left="3600" w:hanging="1440"/>
      </w:pPr>
      <w:rPr>
        <w:b/>
        <w:vertAlign w:val="baseline"/>
      </w:rPr>
    </w:lvl>
    <w:lvl w:ilvl="6">
      <w:start w:val="1"/>
      <w:numFmt w:val="decimal"/>
      <w:lvlText w:val="%1.%2.%3.%4.%5.%6.%7."/>
      <w:lvlJc w:val="left"/>
      <w:pPr>
        <w:ind w:left="3960" w:hanging="1440"/>
      </w:pPr>
      <w:rPr>
        <w:b/>
        <w:vertAlign w:val="baseline"/>
      </w:rPr>
    </w:lvl>
    <w:lvl w:ilvl="7">
      <w:start w:val="1"/>
      <w:numFmt w:val="decimal"/>
      <w:lvlText w:val="%1.%2.%3.%4.%5.%6.%7.%8."/>
      <w:lvlJc w:val="left"/>
      <w:pPr>
        <w:ind w:left="4680" w:hanging="1800"/>
      </w:pPr>
      <w:rPr>
        <w:b/>
        <w:vertAlign w:val="baseline"/>
      </w:rPr>
    </w:lvl>
    <w:lvl w:ilvl="8">
      <w:start w:val="1"/>
      <w:numFmt w:val="decimal"/>
      <w:lvlText w:val="%1.%2.%3.%4.%5.%6.%7.%8.%9."/>
      <w:lvlJc w:val="left"/>
      <w:pPr>
        <w:ind w:left="5040" w:hanging="1800"/>
      </w:pPr>
      <w:rPr>
        <w:b/>
        <w:vertAlign w:val="baseline"/>
      </w:rPr>
    </w:lvl>
  </w:abstractNum>
  <w:abstractNum w:abstractNumId="16" w15:restartNumberingAfterBreak="0">
    <w:nsid w:val="45F62AD7"/>
    <w:multiLevelType w:val="multilevel"/>
    <w:tmpl w:val="453C7FAE"/>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4C7863F7"/>
    <w:multiLevelType w:val="multilevel"/>
    <w:tmpl w:val="A9F0CA24"/>
    <w:lvl w:ilvl="0">
      <w:start w:val="1"/>
      <w:numFmt w:val="decimal"/>
      <w:lvlText w:val="%1."/>
      <w:lvlJc w:val="left"/>
      <w:pPr>
        <w:ind w:left="1800" w:hanging="360"/>
      </w:pPr>
      <w:rPr>
        <w:rFonts w:ascii="Times New Roman" w:eastAsia="Times New Roman" w:hAnsi="Times New Roman" w:cs="Times New Roman"/>
        <w:b w:val="0"/>
        <w:sz w:val="24"/>
        <w:szCs w:val="24"/>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4F6B769F"/>
    <w:multiLevelType w:val="multilevel"/>
    <w:tmpl w:val="EE68B1EA"/>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50BA3C56"/>
    <w:multiLevelType w:val="multilevel"/>
    <w:tmpl w:val="0448B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EC34E7"/>
    <w:multiLevelType w:val="hybridMultilevel"/>
    <w:tmpl w:val="3FE6AF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A400356"/>
    <w:multiLevelType w:val="multilevel"/>
    <w:tmpl w:val="32AA0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220785"/>
    <w:multiLevelType w:val="multilevel"/>
    <w:tmpl w:val="726C2D12"/>
    <w:lvl w:ilvl="0">
      <w:numFmt w:val="bullet"/>
      <w:lvlText w:val="-"/>
      <w:lvlJc w:val="left"/>
      <w:pPr>
        <w:ind w:left="819" w:hanging="359"/>
      </w:pPr>
      <w:rPr>
        <w:rFonts w:ascii="Times New Roman" w:eastAsia="Times New Roman" w:hAnsi="Times New Roman" w:cs="Times New Roman"/>
        <w:sz w:val="24"/>
        <w:szCs w:val="24"/>
        <w:vertAlign w:val="baseline"/>
      </w:rPr>
    </w:lvl>
    <w:lvl w:ilvl="1">
      <w:start w:val="1"/>
      <w:numFmt w:val="bullet"/>
      <w:lvlText w:val="o"/>
      <w:lvlJc w:val="left"/>
      <w:pPr>
        <w:ind w:left="1539" w:hanging="360"/>
      </w:pPr>
      <w:rPr>
        <w:rFonts w:ascii="Courier New" w:eastAsia="Courier New" w:hAnsi="Courier New" w:cs="Courier New"/>
        <w:vertAlign w:val="baseline"/>
      </w:rPr>
    </w:lvl>
    <w:lvl w:ilvl="2">
      <w:start w:val="1"/>
      <w:numFmt w:val="bullet"/>
      <w:lvlText w:val="▪"/>
      <w:lvlJc w:val="left"/>
      <w:pPr>
        <w:ind w:left="2259" w:hanging="360"/>
      </w:pPr>
      <w:rPr>
        <w:rFonts w:ascii="Noto Sans Symbols" w:eastAsia="Noto Sans Symbols" w:hAnsi="Noto Sans Symbols" w:cs="Noto Sans Symbols"/>
        <w:vertAlign w:val="baseline"/>
      </w:rPr>
    </w:lvl>
    <w:lvl w:ilvl="3">
      <w:start w:val="1"/>
      <w:numFmt w:val="bullet"/>
      <w:lvlText w:val="●"/>
      <w:lvlJc w:val="left"/>
      <w:pPr>
        <w:ind w:left="2979" w:hanging="360"/>
      </w:pPr>
      <w:rPr>
        <w:rFonts w:ascii="Noto Sans Symbols" w:eastAsia="Noto Sans Symbols" w:hAnsi="Noto Sans Symbols" w:cs="Noto Sans Symbols"/>
        <w:vertAlign w:val="baseline"/>
      </w:rPr>
    </w:lvl>
    <w:lvl w:ilvl="4">
      <w:start w:val="1"/>
      <w:numFmt w:val="bullet"/>
      <w:lvlText w:val="o"/>
      <w:lvlJc w:val="left"/>
      <w:pPr>
        <w:ind w:left="3699" w:hanging="360"/>
      </w:pPr>
      <w:rPr>
        <w:rFonts w:ascii="Courier New" w:eastAsia="Courier New" w:hAnsi="Courier New" w:cs="Courier New"/>
        <w:vertAlign w:val="baseline"/>
      </w:rPr>
    </w:lvl>
    <w:lvl w:ilvl="5">
      <w:start w:val="1"/>
      <w:numFmt w:val="bullet"/>
      <w:lvlText w:val="▪"/>
      <w:lvlJc w:val="left"/>
      <w:pPr>
        <w:ind w:left="4419" w:hanging="360"/>
      </w:pPr>
      <w:rPr>
        <w:rFonts w:ascii="Noto Sans Symbols" w:eastAsia="Noto Sans Symbols" w:hAnsi="Noto Sans Symbols" w:cs="Noto Sans Symbols"/>
        <w:vertAlign w:val="baseline"/>
      </w:rPr>
    </w:lvl>
    <w:lvl w:ilvl="6">
      <w:start w:val="1"/>
      <w:numFmt w:val="bullet"/>
      <w:lvlText w:val="●"/>
      <w:lvlJc w:val="left"/>
      <w:pPr>
        <w:ind w:left="5139" w:hanging="360"/>
      </w:pPr>
      <w:rPr>
        <w:rFonts w:ascii="Noto Sans Symbols" w:eastAsia="Noto Sans Symbols" w:hAnsi="Noto Sans Symbols" w:cs="Noto Sans Symbols"/>
        <w:vertAlign w:val="baseline"/>
      </w:rPr>
    </w:lvl>
    <w:lvl w:ilvl="7">
      <w:start w:val="1"/>
      <w:numFmt w:val="bullet"/>
      <w:lvlText w:val="o"/>
      <w:lvlJc w:val="left"/>
      <w:pPr>
        <w:ind w:left="5859" w:hanging="360"/>
      </w:pPr>
      <w:rPr>
        <w:rFonts w:ascii="Courier New" w:eastAsia="Courier New" w:hAnsi="Courier New" w:cs="Courier New"/>
        <w:vertAlign w:val="baseline"/>
      </w:rPr>
    </w:lvl>
    <w:lvl w:ilvl="8">
      <w:start w:val="1"/>
      <w:numFmt w:val="bullet"/>
      <w:lvlText w:val="▪"/>
      <w:lvlJc w:val="left"/>
      <w:pPr>
        <w:ind w:left="6579" w:hanging="360"/>
      </w:pPr>
      <w:rPr>
        <w:rFonts w:ascii="Noto Sans Symbols" w:eastAsia="Noto Sans Symbols" w:hAnsi="Noto Sans Symbols" w:cs="Noto Sans Symbols"/>
        <w:vertAlign w:val="baseline"/>
      </w:rPr>
    </w:lvl>
  </w:abstractNum>
  <w:abstractNum w:abstractNumId="23" w15:restartNumberingAfterBreak="0">
    <w:nsid w:val="73F71BD7"/>
    <w:multiLevelType w:val="multilevel"/>
    <w:tmpl w:val="7892100A"/>
    <w:lvl w:ilvl="0">
      <w:start w:val="1"/>
      <w:numFmt w:val="decimal"/>
      <w:lvlText w:val="%1."/>
      <w:lvlJc w:val="left"/>
      <w:pPr>
        <w:ind w:left="6396" w:hanging="360"/>
      </w:pPr>
      <w:rPr>
        <w:rFonts w:ascii="Times New Roman" w:eastAsia="Times New Roman" w:hAnsi="Times New Roman" w:cs="Times New Roman"/>
        <w:sz w:val="24"/>
        <w:szCs w:val="24"/>
        <w:vertAlign w:val="baseline"/>
      </w:rPr>
    </w:lvl>
    <w:lvl w:ilvl="1">
      <w:start w:val="1"/>
      <w:numFmt w:val="lowerLetter"/>
      <w:lvlText w:val="%2."/>
      <w:lvlJc w:val="left"/>
      <w:pPr>
        <w:ind w:left="7116" w:hanging="360"/>
      </w:pPr>
      <w:rPr>
        <w:vertAlign w:val="baseline"/>
      </w:rPr>
    </w:lvl>
    <w:lvl w:ilvl="2">
      <w:start w:val="1"/>
      <w:numFmt w:val="lowerRoman"/>
      <w:lvlText w:val="%3."/>
      <w:lvlJc w:val="right"/>
      <w:pPr>
        <w:ind w:left="7836" w:hanging="180"/>
      </w:pPr>
      <w:rPr>
        <w:vertAlign w:val="baseline"/>
      </w:rPr>
    </w:lvl>
    <w:lvl w:ilvl="3">
      <w:start w:val="1"/>
      <w:numFmt w:val="decimal"/>
      <w:lvlText w:val="%4."/>
      <w:lvlJc w:val="left"/>
      <w:pPr>
        <w:ind w:left="8556" w:hanging="360"/>
      </w:pPr>
      <w:rPr>
        <w:vertAlign w:val="baseline"/>
      </w:rPr>
    </w:lvl>
    <w:lvl w:ilvl="4">
      <w:start w:val="1"/>
      <w:numFmt w:val="lowerLetter"/>
      <w:lvlText w:val="%5."/>
      <w:lvlJc w:val="left"/>
      <w:pPr>
        <w:ind w:left="9276" w:hanging="360"/>
      </w:pPr>
      <w:rPr>
        <w:vertAlign w:val="baseline"/>
      </w:rPr>
    </w:lvl>
    <w:lvl w:ilvl="5">
      <w:start w:val="1"/>
      <w:numFmt w:val="lowerRoman"/>
      <w:lvlText w:val="%6."/>
      <w:lvlJc w:val="right"/>
      <w:pPr>
        <w:ind w:left="9996" w:hanging="180"/>
      </w:pPr>
      <w:rPr>
        <w:vertAlign w:val="baseline"/>
      </w:rPr>
    </w:lvl>
    <w:lvl w:ilvl="6">
      <w:start w:val="1"/>
      <w:numFmt w:val="decimal"/>
      <w:lvlText w:val="%7."/>
      <w:lvlJc w:val="left"/>
      <w:pPr>
        <w:ind w:left="10716" w:hanging="360"/>
      </w:pPr>
      <w:rPr>
        <w:vertAlign w:val="baseline"/>
      </w:rPr>
    </w:lvl>
    <w:lvl w:ilvl="7">
      <w:start w:val="1"/>
      <w:numFmt w:val="lowerLetter"/>
      <w:lvlText w:val="%8."/>
      <w:lvlJc w:val="left"/>
      <w:pPr>
        <w:ind w:left="11436" w:hanging="360"/>
      </w:pPr>
      <w:rPr>
        <w:vertAlign w:val="baseline"/>
      </w:rPr>
    </w:lvl>
    <w:lvl w:ilvl="8">
      <w:start w:val="1"/>
      <w:numFmt w:val="lowerRoman"/>
      <w:lvlText w:val="%9."/>
      <w:lvlJc w:val="right"/>
      <w:pPr>
        <w:ind w:left="12156" w:hanging="180"/>
      </w:pPr>
      <w:rPr>
        <w:vertAlign w:val="baseline"/>
      </w:rPr>
    </w:lvl>
  </w:abstractNum>
  <w:abstractNum w:abstractNumId="24" w15:restartNumberingAfterBreak="0">
    <w:nsid w:val="79201431"/>
    <w:multiLevelType w:val="multilevel"/>
    <w:tmpl w:val="9D741B1E"/>
    <w:lvl w:ilvl="0">
      <w:start w:val="1"/>
      <w:numFmt w:val="decimal"/>
      <w:lvlText w:val="%1."/>
      <w:lvlJc w:val="left"/>
      <w:pPr>
        <w:ind w:left="720" w:hanging="360"/>
      </w:pPr>
      <w:rPr>
        <w:rFonts w:ascii="Times New Roman" w:eastAsia="Times New Roman" w:hAnsi="Times New Roman" w:cs="Times New Roman"/>
        <w:b w:val="0"/>
        <w:sz w:val="24"/>
        <w:szCs w:val="24"/>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abstractNumId w:val="12"/>
  </w:num>
  <w:num w:numId="2">
    <w:abstractNumId w:val="23"/>
  </w:num>
  <w:num w:numId="3">
    <w:abstractNumId w:val="17"/>
  </w:num>
  <w:num w:numId="4">
    <w:abstractNumId w:val="8"/>
  </w:num>
  <w:num w:numId="5">
    <w:abstractNumId w:val="24"/>
  </w:num>
  <w:num w:numId="6">
    <w:abstractNumId w:val="22"/>
  </w:num>
  <w:num w:numId="7">
    <w:abstractNumId w:val="15"/>
  </w:num>
  <w:num w:numId="8">
    <w:abstractNumId w:val="4"/>
  </w:num>
  <w:num w:numId="9">
    <w:abstractNumId w:val="11"/>
  </w:num>
  <w:num w:numId="10">
    <w:abstractNumId w:val="13"/>
  </w:num>
  <w:num w:numId="11">
    <w:abstractNumId w:val="1"/>
  </w:num>
  <w:num w:numId="12">
    <w:abstractNumId w:val="21"/>
  </w:num>
  <w:num w:numId="13">
    <w:abstractNumId w:val="7"/>
  </w:num>
  <w:num w:numId="14">
    <w:abstractNumId w:val="19"/>
  </w:num>
  <w:num w:numId="15">
    <w:abstractNumId w:val="14"/>
  </w:num>
  <w:num w:numId="1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0"/>
  </w:num>
  <w:num w:numId="18">
    <w:abstractNumId w:val="18"/>
  </w:num>
  <w:num w:numId="19">
    <w:abstractNumId w:val="3"/>
  </w:num>
  <w:num w:numId="20">
    <w:abstractNumId w:val="2"/>
  </w:num>
  <w:num w:numId="21">
    <w:abstractNumId w:val="16"/>
  </w:num>
  <w:num w:numId="22">
    <w:abstractNumId w:val="9"/>
  </w:num>
  <w:num w:numId="23">
    <w:abstractNumId w:val="20"/>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8E"/>
    <w:rsid w:val="0008408E"/>
    <w:rsid w:val="000977EC"/>
    <w:rsid w:val="000A6C8F"/>
    <w:rsid w:val="000C02B3"/>
    <w:rsid w:val="000E3BB3"/>
    <w:rsid w:val="000F577B"/>
    <w:rsid w:val="00234C4B"/>
    <w:rsid w:val="00286895"/>
    <w:rsid w:val="002A18F0"/>
    <w:rsid w:val="002C5C09"/>
    <w:rsid w:val="003152CC"/>
    <w:rsid w:val="00321DDB"/>
    <w:rsid w:val="00325398"/>
    <w:rsid w:val="00360CAF"/>
    <w:rsid w:val="00395CDD"/>
    <w:rsid w:val="00451641"/>
    <w:rsid w:val="0050748A"/>
    <w:rsid w:val="00522576"/>
    <w:rsid w:val="00555AD1"/>
    <w:rsid w:val="0056183B"/>
    <w:rsid w:val="005873B2"/>
    <w:rsid w:val="00591629"/>
    <w:rsid w:val="005A1F6E"/>
    <w:rsid w:val="00670B6F"/>
    <w:rsid w:val="00675507"/>
    <w:rsid w:val="0069514C"/>
    <w:rsid w:val="006B492B"/>
    <w:rsid w:val="006C76FD"/>
    <w:rsid w:val="006E072A"/>
    <w:rsid w:val="00757368"/>
    <w:rsid w:val="007B5900"/>
    <w:rsid w:val="007D31EE"/>
    <w:rsid w:val="007F637E"/>
    <w:rsid w:val="00870B32"/>
    <w:rsid w:val="00A30E03"/>
    <w:rsid w:val="00A6008C"/>
    <w:rsid w:val="00AA2BDA"/>
    <w:rsid w:val="00AC3AC3"/>
    <w:rsid w:val="00B01CC9"/>
    <w:rsid w:val="00B13A56"/>
    <w:rsid w:val="00B34EC4"/>
    <w:rsid w:val="00BB0A23"/>
    <w:rsid w:val="00C81652"/>
    <w:rsid w:val="00D2303A"/>
    <w:rsid w:val="00D858E9"/>
    <w:rsid w:val="00DD64D7"/>
    <w:rsid w:val="00DF350C"/>
    <w:rsid w:val="00DF70B2"/>
    <w:rsid w:val="00E34F85"/>
    <w:rsid w:val="00E54690"/>
    <w:rsid w:val="00ED7C19"/>
    <w:rsid w:val="00F60368"/>
    <w:rsid w:val="00FA2B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BD62"/>
  <w15:chartTrackingRefBased/>
  <w15:docId w15:val="{A23B6B37-4140-4B43-B33A-D046FDDC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8408E"/>
    <w:pPr>
      <w:spacing w:after="0" w:line="240" w:lineRule="auto"/>
    </w:pPr>
    <w:rPr>
      <w:rFonts w:ascii="Calibri" w:eastAsia="Calibri" w:hAnsi="Calibri" w:cs="Calibri"/>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10"/>
    <w:basedOn w:val="a1"/>
    <w:rsid w:val="0008408E"/>
    <w:pPr>
      <w:spacing w:after="0" w:line="240" w:lineRule="auto"/>
    </w:pPr>
    <w:rPr>
      <w:rFonts w:ascii="Calibri" w:eastAsia="Calibri" w:hAnsi="Calibri" w:cs="Calibri"/>
      <w:sz w:val="20"/>
      <w:szCs w:val="20"/>
    </w:rPr>
    <w:tblPr>
      <w:tblStyleRowBandSize w:val="1"/>
      <w:tblStyleColBandSize w:val="1"/>
      <w:tblInd w:w="0" w:type="nil"/>
    </w:tblPr>
  </w:style>
  <w:style w:type="table" w:customStyle="1" w:styleId="9">
    <w:name w:val="9"/>
    <w:basedOn w:val="a1"/>
    <w:rsid w:val="0008408E"/>
    <w:pPr>
      <w:spacing w:after="0" w:line="240" w:lineRule="auto"/>
    </w:pPr>
    <w:rPr>
      <w:rFonts w:ascii="Calibri" w:eastAsia="Calibri" w:hAnsi="Calibri" w:cs="Calibri"/>
      <w:sz w:val="20"/>
      <w:szCs w:val="20"/>
    </w:rPr>
    <w:tblPr>
      <w:tblStyleRowBandSize w:val="1"/>
      <w:tblStyleColBandSize w:val="1"/>
      <w:tblInd w:w="0" w:type="nil"/>
    </w:tblPr>
  </w:style>
  <w:style w:type="paragraph" w:customStyle="1" w:styleId="rvps2">
    <w:name w:val="rvps2"/>
    <w:basedOn w:val="a"/>
    <w:qFormat/>
    <w:rsid w:val="0008408E"/>
    <w:pPr>
      <w:spacing w:before="280" w:after="280"/>
    </w:pPr>
    <w:rPr>
      <w:rFonts w:ascii="Times New Roman" w:eastAsia="Times New Roman" w:hAnsi="Times New Roman" w:cs="Times New Roman"/>
      <w:sz w:val="24"/>
      <w:szCs w:val="24"/>
      <w:lang w:eastAsia="ar-SA"/>
    </w:rPr>
  </w:style>
  <w:style w:type="paragraph" w:customStyle="1" w:styleId="xfmc15">
    <w:name w:val="xfmc15"/>
    <w:basedOn w:val="a"/>
    <w:qFormat/>
    <w:rsid w:val="0008408E"/>
    <w:pPr>
      <w:suppressAutoHyphens/>
      <w:autoSpaceDN w:val="0"/>
      <w:spacing w:before="100" w:after="100"/>
      <w:textAlignment w:val="baseline"/>
    </w:pPr>
    <w:rPr>
      <w:rFonts w:ascii="Times New Roman" w:eastAsia="Times New Roman" w:hAnsi="Times New Roman" w:cs="Times New Roman"/>
      <w:sz w:val="24"/>
      <w:szCs w:val="24"/>
      <w:lang w:val="ru-RU" w:eastAsia="ru-RU"/>
    </w:rPr>
  </w:style>
  <w:style w:type="table" w:customStyle="1" w:styleId="8">
    <w:name w:val="8"/>
    <w:basedOn w:val="a1"/>
    <w:rsid w:val="007D31EE"/>
    <w:pPr>
      <w:spacing w:after="0" w:line="240" w:lineRule="auto"/>
    </w:pPr>
    <w:rPr>
      <w:rFonts w:ascii="Calibri" w:eastAsia="Calibri" w:hAnsi="Calibri" w:cs="Calibri"/>
      <w:sz w:val="20"/>
      <w:szCs w:val="20"/>
    </w:rPr>
    <w:tblPr>
      <w:tblStyleRowBandSize w:val="1"/>
      <w:tblStyleColBandSize w:val="1"/>
      <w:tblInd w:w="0" w:type="nil"/>
    </w:tblPr>
  </w:style>
  <w:style w:type="paragraph" w:customStyle="1" w:styleId="ng-star-inserted">
    <w:name w:val="ng-star-inserted"/>
    <w:basedOn w:val="a"/>
    <w:rsid w:val="007D31EE"/>
    <w:pPr>
      <w:spacing w:before="100" w:beforeAutospacing="1" w:after="100" w:afterAutospacing="1"/>
    </w:pPr>
    <w:rPr>
      <w:rFonts w:ascii="Times New Roman" w:eastAsia="Times New Roman" w:hAnsi="Times New Roman" w:cs="Times New Roman"/>
      <w:sz w:val="24"/>
      <w:szCs w:val="24"/>
      <w:lang w:val="ru-RU" w:eastAsia="ru-RU"/>
    </w:rPr>
  </w:style>
  <w:style w:type="table" w:customStyle="1" w:styleId="2">
    <w:name w:val="Сітка таблиці2"/>
    <w:basedOn w:val="a1"/>
    <w:next w:val="a3"/>
    <w:uiPriority w:val="39"/>
    <w:rsid w:val="007D31E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D3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qFormat/>
    <w:rsid w:val="007D31EE"/>
    <w:rPr>
      <w:color w:val="0000FF"/>
      <w:u w:val="single"/>
    </w:rPr>
  </w:style>
  <w:style w:type="paragraph" w:styleId="a5">
    <w:name w:val="List Paragraph"/>
    <w:aliases w:val="Chapter10,Список уровня 2,название табл/рис,Elenco Normale,Bullet Number,Bullet 1,Use Case List Paragraph,lp1,List Paragraph1,lp11,List Paragraph11,List Paragraph,Number Bullets,List Paragraph (numbered (a)),----,EBRD List,CA bullets"/>
    <w:basedOn w:val="a"/>
    <w:link w:val="a6"/>
    <w:uiPriority w:val="34"/>
    <w:qFormat/>
    <w:rsid w:val="000977EC"/>
    <w:pPr>
      <w:spacing w:after="160" w:line="259" w:lineRule="auto"/>
      <w:ind w:left="720"/>
      <w:contextualSpacing/>
    </w:pPr>
    <w:rPr>
      <w:rFonts w:cs="Times New Roman"/>
      <w:sz w:val="22"/>
      <w:szCs w:val="22"/>
      <w:lang w:val="en-US"/>
    </w:rPr>
  </w:style>
  <w:style w:type="character" w:customStyle="1" w:styleId="a6">
    <w:name w:val="Абзац списка Знак"/>
    <w:aliases w:val="Chapter10 Знак,Список уровня 2 Знак,название табл/рис Знак,Elenco Normale Знак,Bullet Number Знак,Bullet 1 Знак,Use Case List Paragraph Знак,lp1 Знак,List Paragraph1 Знак,lp11 Знак,List Paragraph11 Знак,List Paragraph Знак,---- Знак"/>
    <w:link w:val="a5"/>
    <w:uiPriority w:val="34"/>
    <w:qFormat/>
    <w:locked/>
    <w:rsid w:val="000977EC"/>
    <w:rPr>
      <w:rFonts w:ascii="Calibri" w:eastAsia="Calibri" w:hAnsi="Calibri" w:cs="Times New Roman"/>
      <w:lang w:val="en-US"/>
    </w:rPr>
  </w:style>
  <w:style w:type="paragraph" w:styleId="20">
    <w:name w:val="Body Text 2"/>
    <w:basedOn w:val="a"/>
    <w:link w:val="21"/>
    <w:uiPriority w:val="99"/>
    <w:semiHidden/>
    <w:unhideWhenUsed/>
    <w:rsid w:val="000977EC"/>
    <w:pPr>
      <w:spacing w:after="120" w:line="480" w:lineRule="auto"/>
    </w:pPr>
  </w:style>
  <w:style w:type="character" w:customStyle="1" w:styleId="21">
    <w:name w:val="Основной текст 2 Знак"/>
    <w:basedOn w:val="a0"/>
    <w:link w:val="20"/>
    <w:uiPriority w:val="99"/>
    <w:semiHidden/>
    <w:rsid w:val="000977EC"/>
    <w:rPr>
      <w:rFonts w:ascii="Calibri" w:eastAsia="Calibri" w:hAnsi="Calibri" w:cs="Calibri"/>
      <w:sz w:val="20"/>
      <w:szCs w:val="20"/>
    </w:rPr>
  </w:style>
  <w:style w:type="table" w:customStyle="1" w:styleId="StGen0">
    <w:name w:val="StGen0"/>
    <w:basedOn w:val="a1"/>
    <w:rsid w:val="00A6008C"/>
    <w:pPr>
      <w:spacing w:after="0" w:line="240" w:lineRule="auto"/>
    </w:pPr>
    <w:rPr>
      <w:rFonts w:ascii="Cambria" w:eastAsia="Cambria" w:hAnsi="Cambria" w:cs="Cambria"/>
      <w:lang w:eastAsia="ru-RU"/>
    </w:rPr>
    <w:tblPr>
      <w:tblStyleRowBandSize w:val="1"/>
      <w:tblStyleColBandSize w:val="1"/>
      <w:tblInd w:w="0" w:type="nil"/>
    </w:tblPr>
  </w:style>
  <w:style w:type="character" w:customStyle="1" w:styleId="a7">
    <w:name w:val="Без интервала Знак"/>
    <w:link w:val="a8"/>
    <w:uiPriority w:val="99"/>
    <w:qFormat/>
    <w:rsid w:val="00A6008C"/>
    <w:rPr>
      <w:rFonts w:ascii="Cambria" w:eastAsia="Times New Roman" w:hAnsi="Cambria" w:cs="Times New Roman"/>
      <w:lang w:val="en-US" w:bidi="en-US"/>
    </w:rPr>
  </w:style>
  <w:style w:type="paragraph" w:styleId="a8">
    <w:name w:val="No Spacing"/>
    <w:basedOn w:val="a"/>
    <w:link w:val="a7"/>
    <w:uiPriority w:val="99"/>
    <w:qFormat/>
    <w:rsid w:val="00A6008C"/>
    <w:rPr>
      <w:rFonts w:ascii="Cambria" w:eastAsia="Times New Roman" w:hAnsi="Cambria" w:cs="Times New Roman"/>
      <w:sz w:val="22"/>
      <w:szCs w:val="22"/>
      <w:lang w:val="en-US" w:bidi="en-US"/>
    </w:rPr>
  </w:style>
  <w:style w:type="paragraph" w:customStyle="1" w:styleId="1">
    <w:name w:val="Обычный1"/>
    <w:rsid w:val="00A6008C"/>
    <w:pPr>
      <w:suppressAutoHyphens/>
      <w:autoSpaceDN w:val="0"/>
      <w:spacing w:after="0" w:line="240" w:lineRule="auto"/>
      <w:textAlignment w:val="baseline"/>
    </w:pPr>
    <w:rPr>
      <w:rFonts w:ascii="Times New Roman" w:eastAsia="Times New Roman" w:hAnsi="Times New Roman" w:cs="Liberation Serif"/>
      <w:sz w:val="20"/>
      <w:szCs w:val="20"/>
      <w:lang w:val="en-US" w:eastAsia="ar-SA" w:bidi="hi-IN"/>
    </w:rPr>
  </w:style>
  <w:style w:type="paragraph" w:customStyle="1" w:styleId="FR1">
    <w:name w:val="FR1"/>
    <w:rsid w:val="00A6008C"/>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1">
    <w:name w:val="Основной текст1"/>
    <w:basedOn w:val="a"/>
    <w:rsid w:val="005A1F6E"/>
    <w:pPr>
      <w:spacing w:after="120"/>
    </w:pPr>
    <w:rPr>
      <w:rFonts w:ascii="Times New Roman" w:eastAsia="Times New Roman" w:hAnsi="Times New Roman" w:cs="Times New Roman"/>
      <w:sz w:val="24"/>
      <w:lang w:val="ru-RU" w:eastAsia="ru-RU"/>
    </w:rPr>
  </w:style>
  <w:style w:type="paragraph" w:styleId="a9">
    <w:name w:val="Normal (Web)"/>
    <w:basedOn w:val="a"/>
    <w:uiPriority w:val="99"/>
    <w:semiHidden/>
    <w:unhideWhenUsed/>
    <w:rsid w:val="006E072A"/>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2">
    <w:name w:val="Без интервала1"/>
    <w:rsid w:val="00BB0A23"/>
    <w:pPr>
      <w:suppressAutoHyphens/>
      <w:autoSpaceDN w:val="0"/>
      <w:spacing w:after="0" w:line="240" w:lineRule="auto"/>
      <w:textAlignment w:val="baseline"/>
    </w:pPr>
    <w:rPr>
      <w:rFonts w:ascii="Calibri" w:eastAsia="Times New Roman" w:hAnsi="Calibri" w:cs="Times New Roman"/>
      <w:lang w:val="ru-RU" w:eastAsia="ru-RU"/>
    </w:rPr>
  </w:style>
  <w:style w:type="character" w:customStyle="1" w:styleId="FontStyle17">
    <w:name w:val="Font Style17"/>
    <w:rsid w:val="00BB0A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057AA-BDFA-4FD5-A9AD-44D2B70E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44</Pages>
  <Words>16037</Words>
  <Characters>91416</Characters>
  <Application>Microsoft Office Word</Application>
  <DocSecurity>0</DocSecurity>
  <Lines>761</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4</cp:revision>
  <cp:lastPrinted>2024-04-29T13:15:00Z</cp:lastPrinted>
  <dcterms:created xsi:type="dcterms:W3CDTF">2024-04-29T07:59:00Z</dcterms:created>
  <dcterms:modified xsi:type="dcterms:W3CDTF">2024-05-03T10:39:00Z</dcterms:modified>
</cp:coreProperties>
</file>