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4"/>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2AE3D0CD" w14:textId="77777777" w:rsidR="00FE487D" w:rsidRPr="00B96C74" w:rsidRDefault="00FE487D" w:rsidP="004F65EE">
      <w:pPr>
        <w:spacing w:after="0" w:line="240" w:lineRule="auto"/>
        <w:rPr>
          <w:rFonts w:ascii="Times New Roman" w:hAnsi="Times New Roman"/>
          <w:color w:val="000000"/>
          <w:sz w:val="24"/>
          <w:szCs w:val="24"/>
          <w:lang w:eastAsia="uk-UA"/>
        </w:rPr>
      </w:pPr>
    </w:p>
    <w:p w14:paraId="439DBF93" w14:textId="77777777" w:rsidR="00B372D1" w:rsidRPr="00B372D1" w:rsidRDefault="00B372D1" w:rsidP="00B372D1">
      <w:pPr>
        <w:shd w:val="clear" w:color="auto" w:fill="FFFFFF"/>
        <w:ind w:right="2" w:firstLine="567"/>
        <w:jc w:val="center"/>
        <w:outlineLvl w:val="5"/>
        <w:rPr>
          <w:rFonts w:ascii="Times New Roman" w:hAnsi="Times New Roman"/>
          <w:bCs/>
          <w:i/>
          <w:iCs/>
          <w:color w:val="000000"/>
          <w:sz w:val="24"/>
          <w:szCs w:val="24"/>
        </w:rPr>
      </w:pPr>
      <w:r w:rsidRPr="00B372D1">
        <w:rPr>
          <w:rFonts w:ascii="Times New Roman" w:hAnsi="Times New Roman"/>
          <w:b/>
          <w:i/>
          <w:sz w:val="24"/>
          <w:szCs w:val="24"/>
        </w:rPr>
        <w:t>Подається окремо, як невід’ємна частина тендерної документації</w:t>
      </w:r>
      <w:r w:rsidRPr="00B372D1">
        <w:rPr>
          <w:rFonts w:ascii="Times New Roman" w:hAnsi="Times New Roman"/>
          <w:bCs/>
          <w:i/>
          <w:iCs/>
          <w:color w:val="000000"/>
          <w:sz w:val="24"/>
          <w:szCs w:val="24"/>
        </w:rPr>
        <w:t xml:space="preserve"> </w:t>
      </w:r>
    </w:p>
    <w:p w14:paraId="15CB4CC9" w14:textId="77777777" w:rsidR="00B372D1" w:rsidRPr="00B372D1" w:rsidRDefault="00B372D1" w:rsidP="00B372D1">
      <w:pPr>
        <w:spacing w:line="200" w:lineRule="exact"/>
        <w:jc w:val="center"/>
        <w:rPr>
          <w:rFonts w:ascii="Times New Roman" w:eastAsia="Times New Roman" w:hAnsi="Times New Roman"/>
          <w:b/>
          <w:bCs/>
          <w:color w:val="000000"/>
          <w:sz w:val="24"/>
          <w:szCs w:val="24"/>
        </w:rPr>
      </w:pPr>
      <w:proofErr w:type="spellStart"/>
      <w:r w:rsidRPr="00B372D1">
        <w:rPr>
          <w:rFonts w:ascii="Times New Roman" w:eastAsia="Times New Roman" w:hAnsi="Times New Roman"/>
          <w:b/>
          <w:bCs/>
          <w:color w:val="000000"/>
          <w:sz w:val="24"/>
          <w:szCs w:val="24"/>
        </w:rPr>
        <w:t>Проєкт</w:t>
      </w:r>
      <w:proofErr w:type="spellEnd"/>
      <w:r w:rsidRPr="00B372D1">
        <w:rPr>
          <w:rFonts w:ascii="Times New Roman" w:eastAsia="Times New Roman" w:hAnsi="Times New Roman"/>
          <w:b/>
          <w:bCs/>
          <w:color w:val="000000"/>
          <w:sz w:val="24"/>
          <w:szCs w:val="24"/>
        </w:rPr>
        <w:t xml:space="preserve"> договору про закупівлю</w:t>
      </w:r>
    </w:p>
    <w:p w14:paraId="334D8174" w14:textId="77777777" w:rsidR="00B372D1" w:rsidRPr="00B372D1" w:rsidRDefault="00B372D1" w:rsidP="00B372D1">
      <w:pPr>
        <w:contextualSpacing/>
        <w:jc w:val="center"/>
        <w:rPr>
          <w:rFonts w:ascii="Times New Roman" w:hAnsi="Times New Roman"/>
          <w:b/>
          <w:sz w:val="24"/>
          <w:szCs w:val="24"/>
        </w:rPr>
      </w:pPr>
    </w:p>
    <w:p w14:paraId="4D230064" w14:textId="77777777" w:rsidR="00C64901" w:rsidRPr="00C64901" w:rsidRDefault="00C64901" w:rsidP="00C64901">
      <w:pPr>
        <w:ind w:firstLine="284"/>
        <w:jc w:val="center"/>
        <w:rPr>
          <w:rStyle w:val="1"/>
          <w:rFonts w:ascii="Times New Roman" w:eastAsia="Calibri" w:hAnsi="Times New Roman" w:cs="Times New Roman"/>
          <w:b/>
          <w:sz w:val="24"/>
          <w:szCs w:val="24"/>
        </w:rPr>
      </w:pPr>
      <w:proofErr w:type="spellStart"/>
      <w:r w:rsidRPr="00C64901">
        <w:rPr>
          <w:rStyle w:val="1"/>
          <w:rFonts w:ascii="Times New Roman" w:eastAsia="Calibri" w:hAnsi="Times New Roman" w:cs="Times New Roman"/>
          <w:b/>
          <w:sz w:val="24"/>
          <w:szCs w:val="24"/>
        </w:rPr>
        <w:t>Договір</w:t>
      </w:r>
      <w:proofErr w:type="spellEnd"/>
      <w:r w:rsidRPr="00C64901">
        <w:rPr>
          <w:rStyle w:val="1"/>
          <w:rFonts w:ascii="Times New Roman" w:eastAsia="Calibri" w:hAnsi="Times New Roman" w:cs="Times New Roman"/>
          <w:b/>
          <w:sz w:val="24"/>
          <w:szCs w:val="24"/>
        </w:rPr>
        <w:t xml:space="preserve"> </w:t>
      </w:r>
      <w:proofErr w:type="spellStart"/>
      <w:r w:rsidRPr="00C64901">
        <w:rPr>
          <w:rStyle w:val="1"/>
          <w:rFonts w:ascii="Times New Roman" w:eastAsia="Calibri" w:hAnsi="Times New Roman" w:cs="Times New Roman"/>
          <w:b/>
          <w:sz w:val="24"/>
          <w:szCs w:val="24"/>
        </w:rPr>
        <w:t>про</w:t>
      </w:r>
      <w:proofErr w:type="spellEnd"/>
      <w:r w:rsidRPr="00C64901">
        <w:rPr>
          <w:rStyle w:val="1"/>
          <w:rFonts w:ascii="Times New Roman" w:eastAsia="Calibri" w:hAnsi="Times New Roman" w:cs="Times New Roman"/>
          <w:b/>
          <w:sz w:val="24"/>
          <w:szCs w:val="24"/>
        </w:rPr>
        <w:t xml:space="preserve"> </w:t>
      </w:r>
      <w:proofErr w:type="spellStart"/>
      <w:r w:rsidRPr="00C64901">
        <w:rPr>
          <w:rStyle w:val="1"/>
          <w:rFonts w:ascii="Times New Roman" w:eastAsia="Calibri" w:hAnsi="Times New Roman" w:cs="Times New Roman"/>
          <w:b/>
          <w:sz w:val="24"/>
          <w:szCs w:val="24"/>
        </w:rPr>
        <w:t>закупівлю</w:t>
      </w:r>
      <w:proofErr w:type="spellEnd"/>
      <w:r w:rsidRPr="00C64901">
        <w:rPr>
          <w:rStyle w:val="1"/>
          <w:rFonts w:ascii="Times New Roman" w:eastAsia="Calibri" w:hAnsi="Times New Roman" w:cs="Times New Roman"/>
          <w:b/>
          <w:sz w:val="24"/>
          <w:szCs w:val="24"/>
        </w:rPr>
        <w:t xml:space="preserve"> №_</w:t>
      </w:r>
    </w:p>
    <w:p w14:paraId="52D2DEA2" w14:textId="0A547B0E" w:rsidR="00C64901" w:rsidRPr="00C64901" w:rsidRDefault="00C64901" w:rsidP="00C64901">
      <w:pPr>
        <w:ind w:firstLine="284"/>
        <w:rPr>
          <w:rFonts w:ascii="Times New Roman" w:eastAsia="Verdana" w:hAnsi="Times New Roman"/>
          <w:b/>
          <w:sz w:val="24"/>
          <w:szCs w:val="24"/>
        </w:rPr>
      </w:pPr>
      <w:r w:rsidRPr="00C64901">
        <w:rPr>
          <w:rFonts w:ascii="Times New Roman" w:hAnsi="Times New Roman"/>
          <w:b/>
          <w:bCs/>
          <w:i/>
          <w:iCs/>
          <w:sz w:val="24"/>
          <w:szCs w:val="24"/>
          <w:shd w:val="clear" w:color="auto" w:fill="FFFFFF"/>
        </w:rPr>
        <w:t xml:space="preserve"> </w:t>
      </w:r>
      <w:r w:rsidRPr="00C64901">
        <w:rPr>
          <w:rFonts w:ascii="Times New Roman" w:hAnsi="Times New Roman"/>
          <w:b/>
          <w:sz w:val="24"/>
          <w:szCs w:val="24"/>
        </w:rPr>
        <w:t>м</w:t>
      </w:r>
      <w:r w:rsidRPr="00C64901">
        <w:rPr>
          <w:rFonts w:ascii="Times New Roman" w:hAnsi="Times New Roman"/>
          <w:sz w:val="24"/>
          <w:szCs w:val="24"/>
        </w:rPr>
        <w:t>.___________</w:t>
      </w:r>
      <w:r w:rsidRPr="00C64901">
        <w:rPr>
          <w:rFonts w:ascii="Times New Roman" w:hAnsi="Times New Roman"/>
          <w:sz w:val="24"/>
          <w:szCs w:val="24"/>
        </w:rPr>
        <w:tab/>
        <w:t xml:space="preserve">                                                                        «__» ________ 202</w:t>
      </w:r>
      <w:r>
        <w:rPr>
          <w:rFonts w:ascii="Times New Roman" w:hAnsi="Times New Roman"/>
          <w:sz w:val="24"/>
          <w:szCs w:val="24"/>
          <w:lang w:val="en-US"/>
        </w:rPr>
        <w:t>4</w:t>
      </w:r>
      <w:r w:rsidRPr="00C64901">
        <w:rPr>
          <w:rFonts w:ascii="Times New Roman" w:hAnsi="Times New Roman"/>
          <w:sz w:val="24"/>
          <w:szCs w:val="24"/>
        </w:rPr>
        <w:t xml:space="preserve"> року</w:t>
      </w:r>
    </w:p>
    <w:p w14:paraId="7EB3D2AD" w14:textId="77777777" w:rsidR="00C64901" w:rsidRPr="00C64901" w:rsidRDefault="00C64901" w:rsidP="00C64901">
      <w:pPr>
        <w:ind w:firstLine="567"/>
        <w:jc w:val="both"/>
        <w:rPr>
          <w:rFonts w:ascii="Times New Roman" w:hAnsi="Times New Roman"/>
          <w:sz w:val="24"/>
          <w:szCs w:val="24"/>
        </w:rPr>
      </w:pPr>
    </w:p>
    <w:p w14:paraId="53A63148" w14:textId="77777777" w:rsidR="00C64901" w:rsidRPr="00C64901" w:rsidRDefault="00C64901" w:rsidP="00C64901">
      <w:pPr>
        <w:ind w:firstLine="567"/>
        <w:jc w:val="both"/>
        <w:rPr>
          <w:rFonts w:ascii="Times New Roman" w:hAnsi="Times New Roman"/>
          <w:sz w:val="24"/>
          <w:szCs w:val="24"/>
        </w:rPr>
      </w:pPr>
      <w:r w:rsidRPr="00C64901">
        <w:rPr>
          <w:rFonts w:ascii="Times New Roman" w:hAnsi="Times New Roman"/>
          <w:sz w:val="24"/>
          <w:szCs w:val="24"/>
        </w:rPr>
        <w:t>______________________________________, що іменується надалі «Продавець», в особі ___________________________________, що діє на підставі _______________, з одного боку, і ______________________________________________, іменоване надалі «Покупець», в особі _________________________________  , що діє на підставі ____________________________, з іншого боку, уклали цей договір про таке ( далі – Договір):</w:t>
      </w:r>
    </w:p>
    <w:p w14:paraId="29BD6981" w14:textId="77777777" w:rsidR="00C64901" w:rsidRPr="00C64901" w:rsidRDefault="00C64901" w:rsidP="00C64901">
      <w:pPr>
        <w:jc w:val="center"/>
        <w:rPr>
          <w:rFonts w:ascii="Times New Roman" w:hAnsi="Times New Roman"/>
          <w:b/>
          <w:bCs/>
          <w:sz w:val="24"/>
          <w:szCs w:val="24"/>
          <w:lang w:eastAsia="uk-UA"/>
        </w:rPr>
      </w:pPr>
      <w:r w:rsidRPr="00C64901">
        <w:rPr>
          <w:rFonts w:ascii="Times New Roman" w:hAnsi="Times New Roman"/>
          <w:b/>
          <w:bCs/>
          <w:sz w:val="24"/>
          <w:szCs w:val="24"/>
          <w:lang w:eastAsia="uk-UA"/>
        </w:rPr>
        <w:t>1. Предмет договору</w:t>
      </w:r>
    </w:p>
    <w:p w14:paraId="6285453D"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1.1. Продавець  зобов'язується у 2024 році поставити Покупцеві товар,  зазначений в цьому Договорі та додатках до Договору, а Покупець - прийняти і оплатити такі товари.</w:t>
      </w:r>
    </w:p>
    <w:p w14:paraId="2DBE2B06"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1.2. </w:t>
      </w:r>
      <w:r w:rsidRPr="00C64901">
        <w:rPr>
          <w:rFonts w:ascii="Times New Roman" w:hAnsi="Times New Roman"/>
          <w:bCs/>
          <w:sz w:val="24"/>
          <w:szCs w:val="24"/>
          <w:u w:val="single"/>
          <w:lang w:eastAsia="uk-UA"/>
        </w:rPr>
        <w:t>Найменування  (номенклатура,  асортимент) товару</w:t>
      </w:r>
      <w:r w:rsidRPr="00C64901">
        <w:rPr>
          <w:rFonts w:ascii="Times New Roman" w:hAnsi="Times New Roman"/>
          <w:bCs/>
          <w:sz w:val="24"/>
          <w:szCs w:val="24"/>
          <w:lang w:eastAsia="uk-UA"/>
        </w:rPr>
        <w:t xml:space="preserve">: </w:t>
      </w:r>
    </w:p>
    <w:p w14:paraId="7385544D"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«Бензин А-95 та дизельне паливо» (ДК 021:2015:09130000-9: Нафта і дистиляти)</w:t>
      </w:r>
    </w:p>
    <w:p w14:paraId="5D0006FB"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u w:val="single"/>
          <w:lang w:eastAsia="uk-UA"/>
        </w:rPr>
        <w:t>Кількість товарів</w:t>
      </w:r>
      <w:r w:rsidRPr="00C64901">
        <w:rPr>
          <w:rFonts w:ascii="Times New Roman" w:hAnsi="Times New Roman"/>
          <w:bCs/>
          <w:sz w:val="24"/>
          <w:szCs w:val="24"/>
          <w:lang w:eastAsia="uk-UA"/>
        </w:rPr>
        <w:t>: Загальний об’єм (кількість) Товарів, що передаються за цим договором, становить:  Бензин А-95 _______л; Дизельне паливо ____ л.</w:t>
      </w:r>
    </w:p>
    <w:p w14:paraId="6518B282"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1.3. Обсяги закупівлі товарів (робіт або послуг) можуть  бути зменшені залежно від реального фінансування видатків. </w:t>
      </w:r>
    </w:p>
    <w:p w14:paraId="7F851192" w14:textId="77777777" w:rsidR="00C64901" w:rsidRPr="00C64901" w:rsidRDefault="00C64901" w:rsidP="00C64901">
      <w:pPr>
        <w:jc w:val="center"/>
        <w:rPr>
          <w:rFonts w:ascii="Times New Roman" w:hAnsi="Times New Roman"/>
          <w:b/>
          <w:bCs/>
          <w:sz w:val="24"/>
          <w:szCs w:val="24"/>
          <w:lang w:eastAsia="uk-UA"/>
        </w:rPr>
      </w:pPr>
      <w:r w:rsidRPr="00C64901">
        <w:rPr>
          <w:rFonts w:ascii="Times New Roman" w:hAnsi="Times New Roman"/>
          <w:b/>
          <w:bCs/>
          <w:sz w:val="24"/>
          <w:szCs w:val="24"/>
          <w:lang w:eastAsia="uk-UA"/>
        </w:rPr>
        <w:t xml:space="preserve">2. Якість товарів </w:t>
      </w:r>
    </w:p>
    <w:p w14:paraId="2F0000E8"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2.1. Продавець повинен  передати (поставити) Покупцеві  товар (товари),    якість    яких   відповідає умовам: якість товару, який передається у власність (поставляється) Покупцю,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14:paraId="2E2F894B" w14:textId="77777777" w:rsidR="00C64901" w:rsidRPr="00C64901" w:rsidRDefault="00C64901" w:rsidP="00C64901">
      <w:pPr>
        <w:jc w:val="center"/>
        <w:rPr>
          <w:rFonts w:ascii="Times New Roman" w:hAnsi="Times New Roman"/>
          <w:b/>
          <w:bCs/>
          <w:sz w:val="24"/>
          <w:szCs w:val="24"/>
          <w:lang w:eastAsia="uk-UA"/>
        </w:rPr>
      </w:pPr>
      <w:r w:rsidRPr="00C64901">
        <w:rPr>
          <w:rFonts w:ascii="Times New Roman" w:hAnsi="Times New Roman"/>
          <w:b/>
          <w:bCs/>
          <w:sz w:val="24"/>
          <w:szCs w:val="24"/>
          <w:lang w:eastAsia="uk-UA"/>
        </w:rPr>
        <w:t>3. Ціна договору</w:t>
      </w:r>
    </w:p>
    <w:p w14:paraId="70B2C0E2"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3.1. </w:t>
      </w:r>
      <w:r w:rsidRPr="00C64901">
        <w:rPr>
          <w:rFonts w:ascii="Times New Roman" w:hAnsi="Times New Roman"/>
          <w:bCs/>
          <w:sz w:val="24"/>
          <w:szCs w:val="24"/>
          <w:u w:val="single"/>
          <w:lang w:eastAsia="uk-UA"/>
        </w:rPr>
        <w:t>Ціна цього Договору становить</w:t>
      </w:r>
      <w:r w:rsidRPr="00C64901">
        <w:rPr>
          <w:rFonts w:ascii="Times New Roman" w:hAnsi="Times New Roman"/>
          <w:bCs/>
          <w:sz w:val="24"/>
          <w:szCs w:val="24"/>
          <w:lang w:eastAsia="uk-UA"/>
        </w:rPr>
        <w:t xml:space="preserve"> _________________________________________________________(</w:t>
      </w:r>
      <w:r w:rsidRPr="00C64901">
        <w:rPr>
          <w:rFonts w:ascii="Times New Roman" w:hAnsi="Times New Roman"/>
          <w:bCs/>
          <w:i/>
          <w:sz w:val="24"/>
          <w:szCs w:val="24"/>
          <w:lang w:eastAsia="uk-UA"/>
        </w:rPr>
        <w:t>цифрами і прописом)</w:t>
      </w:r>
      <w:r w:rsidRPr="00C64901">
        <w:rPr>
          <w:rFonts w:ascii="Times New Roman" w:hAnsi="Times New Roman"/>
          <w:bCs/>
          <w:sz w:val="24"/>
          <w:szCs w:val="24"/>
          <w:lang w:eastAsia="uk-UA"/>
        </w:rPr>
        <w:t>_ грн. в т. ч. ПДВ___________________________________________.</w:t>
      </w:r>
      <w:r w:rsidRPr="00C64901">
        <w:rPr>
          <w:rFonts w:ascii="Times New Roman" w:hAnsi="Times New Roman"/>
          <w:sz w:val="24"/>
          <w:szCs w:val="24"/>
        </w:rPr>
        <w:t xml:space="preserve"> </w:t>
      </w:r>
      <w:r w:rsidRPr="00C64901">
        <w:rPr>
          <w:rFonts w:ascii="Times New Roman" w:hAnsi="Times New Roman"/>
          <w:bCs/>
          <w:sz w:val="24"/>
          <w:szCs w:val="24"/>
          <w:lang w:eastAsia="uk-UA"/>
        </w:rPr>
        <w:t>Продавець визначає ціну договору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Будь-які додаткові витрати Покупцем не сплачуються</w:t>
      </w:r>
    </w:p>
    <w:p w14:paraId="149E989D"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lastRenderedPageBreak/>
        <w:t>3.2. На момент підписання цього Договору Сторони керуються наступним асортиментом Товарів та цінами на них (вказується відповідно до лоту):</w:t>
      </w:r>
    </w:p>
    <w:p w14:paraId="235171EA"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Бензин А-95 ціною (вартістю) ____________ грн. в т. ч. ПДВ  за 1 (один) літр.</w:t>
      </w:r>
    </w:p>
    <w:p w14:paraId="068BDE4D"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Дизельне паливо ціною (вартістю) ____________ грн. в т. ч. ПДВ  за 1 (один) літр.</w:t>
      </w:r>
    </w:p>
    <w:p w14:paraId="13D14E8A" w14:textId="4E72368C"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3.3. У випадку зміни встановленого згідно із законодавством органами державної статистики індексу інфляції, зміни курсу іноземної валюти (в частині імпортної складової), зміни біржових котирувань, ціна підлягає перегляду шляхом укладення додаткової угоди на підставі звернення зацікавленої сторони. </w:t>
      </w:r>
    </w:p>
    <w:p w14:paraId="34B31508" w14:textId="2454A709" w:rsidR="00C64901" w:rsidRPr="00C64901" w:rsidRDefault="00C64901" w:rsidP="00E95BAA">
      <w:pPr>
        <w:jc w:val="both"/>
        <w:rPr>
          <w:rFonts w:ascii="Times New Roman" w:hAnsi="Times New Roman"/>
          <w:spacing w:val="-6"/>
          <w:sz w:val="24"/>
          <w:szCs w:val="24"/>
        </w:rPr>
      </w:pPr>
      <w:r w:rsidRPr="00C64901">
        <w:rPr>
          <w:rFonts w:ascii="Times New Roman" w:hAnsi="Times New Roman"/>
          <w:spacing w:val="-6"/>
          <w:sz w:val="24"/>
          <w:szCs w:val="24"/>
        </w:rPr>
        <w:t xml:space="preserve">3.4.На момент передачі Покупцю </w:t>
      </w:r>
      <w:r w:rsidRPr="001129A4">
        <w:rPr>
          <w:rFonts w:ascii="Times New Roman" w:hAnsi="Times New Roman"/>
          <w:sz w:val="24"/>
          <w:szCs w:val="24"/>
          <w:lang w:eastAsia="ru-RU"/>
        </w:rPr>
        <w:t xml:space="preserve">талони, </w:t>
      </w:r>
      <w:proofErr w:type="spellStart"/>
      <w:r w:rsidRPr="001129A4">
        <w:rPr>
          <w:rFonts w:ascii="Times New Roman" w:hAnsi="Times New Roman"/>
          <w:sz w:val="24"/>
          <w:szCs w:val="24"/>
          <w:lang w:eastAsia="ru-RU"/>
        </w:rPr>
        <w:t>скречт</w:t>
      </w:r>
      <w:proofErr w:type="spellEnd"/>
      <w:r w:rsidRPr="001129A4">
        <w:rPr>
          <w:rFonts w:ascii="Times New Roman" w:hAnsi="Times New Roman"/>
          <w:sz w:val="24"/>
          <w:szCs w:val="24"/>
          <w:lang w:eastAsia="ru-RU"/>
        </w:rPr>
        <w:t>-карти та інші документи згідно яких можна отримати товар</w:t>
      </w:r>
      <w:r>
        <w:rPr>
          <w:rFonts w:ascii="Times New Roman" w:hAnsi="Times New Roman"/>
          <w:spacing w:val="-6"/>
          <w:sz w:val="24"/>
          <w:szCs w:val="24"/>
        </w:rPr>
        <w:t xml:space="preserve">, </w:t>
      </w:r>
      <w:r w:rsidRPr="00C64901">
        <w:rPr>
          <w:rFonts w:ascii="Times New Roman" w:hAnsi="Times New Roman"/>
          <w:spacing w:val="-6"/>
          <w:sz w:val="24"/>
          <w:szCs w:val="24"/>
        </w:rPr>
        <w:t xml:space="preserve">повинні бути активованими і повністю готовими до використання. </w:t>
      </w:r>
      <w:r>
        <w:rPr>
          <w:rFonts w:ascii="Times New Roman" w:hAnsi="Times New Roman"/>
          <w:spacing w:val="-6"/>
          <w:sz w:val="24"/>
          <w:szCs w:val="24"/>
        </w:rPr>
        <w:t xml:space="preserve">Термін дії </w:t>
      </w:r>
      <w:r w:rsidRPr="00C64901">
        <w:rPr>
          <w:rFonts w:ascii="Times New Roman" w:hAnsi="Times New Roman"/>
          <w:spacing w:val="-6"/>
          <w:sz w:val="24"/>
          <w:szCs w:val="24"/>
        </w:rPr>
        <w:t xml:space="preserve">не менше 12 місяців з моменту видачі з правом безоплатного обміну невикористаних у 2024 році на </w:t>
      </w:r>
      <w:r w:rsidRPr="001129A4">
        <w:rPr>
          <w:rFonts w:ascii="Times New Roman" w:hAnsi="Times New Roman"/>
          <w:sz w:val="24"/>
          <w:szCs w:val="24"/>
          <w:lang w:eastAsia="ru-RU"/>
        </w:rPr>
        <w:t xml:space="preserve">талони, </w:t>
      </w:r>
      <w:proofErr w:type="spellStart"/>
      <w:r w:rsidRPr="001129A4">
        <w:rPr>
          <w:rFonts w:ascii="Times New Roman" w:hAnsi="Times New Roman"/>
          <w:sz w:val="24"/>
          <w:szCs w:val="24"/>
          <w:lang w:eastAsia="ru-RU"/>
        </w:rPr>
        <w:t>скречт</w:t>
      </w:r>
      <w:proofErr w:type="spellEnd"/>
      <w:r w:rsidRPr="001129A4">
        <w:rPr>
          <w:rFonts w:ascii="Times New Roman" w:hAnsi="Times New Roman"/>
          <w:sz w:val="24"/>
          <w:szCs w:val="24"/>
          <w:lang w:eastAsia="ru-RU"/>
        </w:rPr>
        <w:t>-карти та інші документи згідно яких можна отримати товар</w:t>
      </w:r>
      <w:r w:rsidRPr="00C64901">
        <w:rPr>
          <w:rFonts w:ascii="Times New Roman" w:hAnsi="Times New Roman"/>
          <w:spacing w:val="-6"/>
          <w:sz w:val="24"/>
          <w:szCs w:val="24"/>
        </w:rPr>
        <w:t xml:space="preserve">, які будуть діяти протягом 2025 року. </w:t>
      </w:r>
      <w:r w:rsidRPr="00C64901">
        <w:rPr>
          <w:rFonts w:ascii="Times New Roman" w:hAnsi="Times New Roman"/>
          <w:sz w:val="24"/>
          <w:szCs w:val="24"/>
        </w:rPr>
        <w:t xml:space="preserve">Продавець надає Покупцю доступ до особистого кабінету для контролю за використанням </w:t>
      </w:r>
      <w:proofErr w:type="spellStart"/>
      <w:r w:rsidRPr="00C64901">
        <w:rPr>
          <w:rFonts w:ascii="Times New Roman" w:hAnsi="Times New Roman"/>
          <w:sz w:val="24"/>
          <w:szCs w:val="24"/>
        </w:rPr>
        <w:t>скретч</w:t>
      </w:r>
      <w:proofErr w:type="spellEnd"/>
      <w:r w:rsidRPr="00C64901">
        <w:rPr>
          <w:rFonts w:ascii="Times New Roman" w:hAnsi="Times New Roman"/>
          <w:sz w:val="24"/>
          <w:szCs w:val="24"/>
        </w:rPr>
        <w:t>-карток Покупця.</w:t>
      </w:r>
    </w:p>
    <w:p w14:paraId="553AA5CD"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3.5. Товар поставляється Покупцю за цінами, що діють в Продавця на дату їх передачі, але не можуть бути вищими за ціни визначені в п. 3.2. Договору, з врахуванням змін цін, передбачених в п. 3.3. та 3.2 цього Договору.</w:t>
      </w:r>
    </w:p>
    <w:p w14:paraId="45F797C4" w14:textId="77777777" w:rsidR="00C64901" w:rsidRPr="00C64901" w:rsidRDefault="00C64901" w:rsidP="00C64901">
      <w:pPr>
        <w:jc w:val="center"/>
        <w:rPr>
          <w:rFonts w:ascii="Times New Roman" w:hAnsi="Times New Roman"/>
          <w:b/>
          <w:bCs/>
          <w:sz w:val="24"/>
          <w:szCs w:val="24"/>
          <w:lang w:eastAsia="uk-UA"/>
        </w:rPr>
      </w:pPr>
      <w:r w:rsidRPr="00C64901">
        <w:rPr>
          <w:rFonts w:ascii="Times New Roman" w:hAnsi="Times New Roman"/>
          <w:b/>
          <w:bCs/>
          <w:sz w:val="24"/>
          <w:szCs w:val="24"/>
          <w:lang w:eastAsia="uk-UA"/>
        </w:rPr>
        <w:t>4. Порядок здійснення оплати</w:t>
      </w:r>
    </w:p>
    <w:p w14:paraId="4686226E"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4.1. </w:t>
      </w:r>
      <w:r w:rsidRPr="00C64901">
        <w:rPr>
          <w:rFonts w:ascii="Times New Roman" w:hAnsi="Times New Roman"/>
          <w:bCs/>
          <w:sz w:val="24"/>
          <w:szCs w:val="24"/>
          <w:u w:val="single"/>
          <w:lang w:eastAsia="uk-UA"/>
        </w:rPr>
        <w:t>Розрахунки проводяться неменше як  в два етапи шляхом</w:t>
      </w:r>
      <w:r w:rsidRPr="00C64901">
        <w:rPr>
          <w:rFonts w:ascii="Times New Roman" w:hAnsi="Times New Roman"/>
          <w:bCs/>
          <w:sz w:val="24"/>
          <w:szCs w:val="24"/>
          <w:lang w:eastAsia="uk-UA"/>
        </w:rPr>
        <w:t>:</w:t>
      </w:r>
    </w:p>
    <w:p w14:paraId="22E3A2D7"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оплати Покупцем після  пред'явлення  Продавцем  рахунка  на оплату першої  половини вартості  товару  (далі  -  рахунок) або половини суми договору  та підписання Сторонами видаткової накладної;</w:t>
      </w:r>
    </w:p>
    <w:p w14:paraId="11EAD385"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оплати Покупцем  після  пред'явлення  Продавцем  рахунка  на оплату   наступної частини  вартості  товару  (далі  -  рахунок) або залишкової суми договору та підписання Сторонами видаткової накладної</w:t>
      </w:r>
    </w:p>
    <w:p w14:paraId="78C15EBE"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Покупець зобов’язується повністю оплатити вартість (ціну) переданої у його власність (поставленої) партії Товару протягом 30 календарних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Продавця, вказаний в цьому Договорі.</w:t>
      </w:r>
    </w:p>
    <w:p w14:paraId="2D5C9F87"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4.2. </w:t>
      </w:r>
      <w:r w:rsidRPr="00C64901">
        <w:rPr>
          <w:rFonts w:ascii="Times New Roman" w:hAnsi="Times New Roman"/>
          <w:bCs/>
          <w:sz w:val="24"/>
          <w:szCs w:val="24"/>
          <w:u w:val="single"/>
          <w:lang w:eastAsia="uk-UA"/>
        </w:rPr>
        <w:t>До рахунка додаються</w:t>
      </w:r>
      <w:r w:rsidRPr="00C64901">
        <w:rPr>
          <w:rFonts w:ascii="Times New Roman" w:hAnsi="Times New Roman"/>
          <w:bCs/>
          <w:sz w:val="24"/>
          <w:szCs w:val="24"/>
          <w:lang w:eastAsia="uk-UA"/>
        </w:rPr>
        <w:t>:</w:t>
      </w:r>
    </w:p>
    <w:p w14:paraId="5560C54C"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Підписані сторонами накладні (видаткові накладні) на переданий у власність (поставлений) Товар.</w:t>
      </w:r>
    </w:p>
    <w:p w14:paraId="7C7DEAD8" w14:textId="77777777" w:rsidR="00C64901" w:rsidRPr="00C64901" w:rsidRDefault="00C64901" w:rsidP="00E95BAA">
      <w:pPr>
        <w:spacing w:after="120"/>
        <w:jc w:val="both"/>
        <w:rPr>
          <w:rFonts w:ascii="Times New Roman" w:hAnsi="Times New Roman"/>
          <w:sz w:val="24"/>
          <w:szCs w:val="24"/>
        </w:rPr>
      </w:pPr>
      <w:r w:rsidRPr="00C64901">
        <w:rPr>
          <w:rFonts w:ascii="Times New Roman" w:hAnsi="Times New Roman"/>
          <w:sz w:val="24"/>
          <w:szCs w:val="24"/>
        </w:rPr>
        <w:t xml:space="preserve">4.3 У випадку анулювання паливних карток (талонів), чи припинення діяльності, ліквідації Продавця, він зобов'язаний повернути Покупцю кошти, що відповідають вартості Товару, який не може бути отриманий Покупцем по його паливним карткам (талонам), виходячи з його вартості, визначеної Договором. Повернення коштів, зазначених у цьому пункті Договору, здійснюється  Продавцем протягом 5 (п'яти) банківських днів з дати отримання ним письмової вимоги Покупця про повернення таких коштів.   </w:t>
      </w:r>
    </w:p>
    <w:p w14:paraId="05A75270"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lastRenderedPageBreak/>
        <w:t xml:space="preserve">4.4. У разі затримки бюджетного фінансування розрахунок за поставку Товару здійснюється на протязі 5 банківських днів з дати отримання Покупцем фінансування на свій реєстраційний рахунок для здійснення закупівлі. </w:t>
      </w:r>
    </w:p>
    <w:p w14:paraId="7F1250CD"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4.5. Будь-які бюджетні зобов'язання та платежі з бюджету здійснюватимуться лише за наявності відповідного бюджетного призначення (ч.1 ст.23 Бюджетного кодексу України).</w:t>
      </w:r>
    </w:p>
    <w:p w14:paraId="7CB2B890" w14:textId="77777777" w:rsidR="00C64901" w:rsidRPr="00C64901" w:rsidRDefault="00C64901" w:rsidP="00C64901">
      <w:pPr>
        <w:ind w:firstLine="708"/>
        <w:jc w:val="center"/>
        <w:rPr>
          <w:rFonts w:ascii="Times New Roman" w:hAnsi="Times New Roman"/>
          <w:b/>
          <w:bCs/>
          <w:sz w:val="24"/>
          <w:szCs w:val="24"/>
          <w:lang w:eastAsia="uk-UA"/>
        </w:rPr>
      </w:pPr>
      <w:r w:rsidRPr="00C64901">
        <w:rPr>
          <w:rFonts w:ascii="Times New Roman" w:hAnsi="Times New Roman"/>
          <w:b/>
          <w:bCs/>
          <w:sz w:val="24"/>
          <w:szCs w:val="24"/>
          <w:lang w:eastAsia="uk-UA"/>
        </w:rPr>
        <w:t>5. Поставка товарів</w:t>
      </w:r>
    </w:p>
    <w:p w14:paraId="6F5F6252"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5.1. Строк  (термін)  поставки  (передачі) товарів: товари поставляються за цим Договором з дати його підписання до «31» грудня  2024 року.  </w:t>
      </w:r>
    </w:p>
    <w:p w14:paraId="394BE74A"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5.2. Місце  поставки  (передачі) товарів: автозаправні станції згідно з переліком АЗС. При поставці Товару за паливними талонами, термін дії талонів шість місяців або не менше шести місяців з дати укладання договору. </w:t>
      </w:r>
    </w:p>
    <w:p w14:paraId="2FF4D355"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5.3. Передача Товару Покупцю здійснюється по паливним карткам/смарт-карткам, талонам Продавця та талонами покупця з 06 год. 00 хв. до 22 год. 00 хв. Пред’явлення картки чи талону (в </w:t>
      </w:r>
      <w:proofErr w:type="spellStart"/>
      <w:r w:rsidRPr="00C64901">
        <w:rPr>
          <w:rFonts w:ascii="Times New Roman" w:hAnsi="Times New Roman"/>
          <w:bCs/>
          <w:sz w:val="24"/>
          <w:szCs w:val="24"/>
          <w:lang w:eastAsia="uk-UA"/>
        </w:rPr>
        <w:t>т.ч</w:t>
      </w:r>
      <w:proofErr w:type="spellEnd"/>
      <w:r w:rsidRPr="00C64901">
        <w:rPr>
          <w:rFonts w:ascii="Times New Roman" w:hAnsi="Times New Roman"/>
          <w:bCs/>
          <w:sz w:val="24"/>
          <w:szCs w:val="24"/>
          <w:lang w:eastAsia="uk-UA"/>
        </w:rPr>
        <w:t xml:space="preserve">. талону покупця) представником Покупця є підставою для надання Товару з АЗС, що обслуговують паливні талони (в </w:t>
      </w:r>
      <w:proofErr w:type="spellStart"/>
      <w:r w:rsidRPr="00C64901">
        <w:rPr>
          <w:rFonts w:ascii="Times New Roman" w:hAnsi="Times New Roman"/>
          <w:bCs/>
          <w:sz w:val="24"/>
          <w:szCs w:val="24"/>
          <w:lang w:eastAsia="uk-UA"/>
        </w:rPr>
        <w:t>т.ч</w:t>
      </w:r>
      <w:proofErr w:type="spellEnd"/>
      <w:r w:rsidRPr="00C64901">
        <w:rPr>
          <w:rFonts w:ascii="Times New Roman" w:hAnsi="Times New Roman"/>
          <w:bCs/>
          <w:sz w:val="24"/>
          <w:szCs w:val="24"/>
          <w:lang w:eastAsia="uk-UA"/>
        </w:rPr>
        <w:t xml:space="preserve">. талони покупця) чи картки Продавця. </w:t>
      </w:r>
    </w:p>
    <w:p w14:paraId="5E5C285D" w14:textId="77777777" w:rsidR="00C64901" w:rsidRPr="00C64901" w:rsidRDefault="00C64901" w:rsidP="00C64901">
      <w:pPr>
        <w:ind w:firstLine="567"/>
        <w:jc w:val="center"/>
        <w:rPr>
          <w:rFonts w:ascii="Times New Roman" w:hAnsi="Times New Roman"/>
          <w:b/>
          <w:bCs/>
          <w:sz w:val="24"/>
          <w:szCs w:val="24"/>
          <w:lang w:eastAsia="uk-UA"/>
        </w:rPr>
      </w:pPr>
    </w:p>
    <w:p w14:paraId="10855260" w14:textId="77777777" w:rsidR="00C64901" w:rsidRPr="00C64901" w:rsidRDefault="00C64901" w:rsidP="00C64901">
      <w:pPr>
        <w:ind w:firstLine="567"/>
        <w:jc w:val="center"/>
        <w:rPr>
          <w:rFonts w:ascii="Times New Roman" w:hAnsi="Times New Roman"/>
          <w:b/>
          <w:bCs/>
          <w:sz w:val="24"/>
          <w:szCs w:val="24"/>
          <w:lang w:eastAsia="uk-UA"/>
        </w:rPr>
      </w:pPr>
      <w:r w:rsidRPr="00C64901">
        <w:rPr>
          <w:rFonts w:ascii="Times New Roman" w:hAnsi="Times New Roman"/>
          <w:b/>
          <w:bCs/>
          <w:sz w:val="24"/>
          <w:szCs w:val="24"/>
          <w:lang w:eastAsia="uk-UA"/>
        </w:rPr>
        <w:t>6. Права та обов'язки сторін</w:t>
      </w:r>
    </w:p>
    <w:p w14:paraId="65B5F780" w14:textId="77777777" w:rsidR="00C64901" w:rsidRPr="00C64901" w:rsidRDefault="00C64901" w:rsidP="00E95BAA">
      <w:pPr>
        <w:jc w:val="both"/>
        <w:rPr>
          <w:rFonts w:ascii="Times New Roman" w:hAnsi="Times New Roman"/>
          <w:b/>
          <w:bCs/>
          <w:sz w:val="24"/>
          <w:szCs w:val="24"/>
          <w:lang w:eastAsia="uk-UA"/>
        </w:rPr>
      </w:pPr>
      <w:r w:rsidRPr="00C64901">
        <w:rPr>
          <w:rFonts w:ascii="Times New Roman" w:hAnsi="Times New Roman"/>
          <w:b/>
          <w:bCs/>
          <w:sz w:val="24"/>
          <w:szCs w:val="24"/>
          <w:lang w:eastAsia="uk-UA"/>
        </w:rPr>
        <w:t>6.1. Покупець зобов'язаний:</w:t>
      </w:r>
    </w:p>
    <w:p w14:paraId="10E4E669"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6.1.1. Своєчасно та в повному обсязі сплачувати кошти за поставлені товари;</w:t>
      </w:r>
    </w:p>
    <w:p w14:paraId="3867F5C1"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6.1.2. Приймати товари поставлені згідно з видатковою накладною;</w:t>
      </w:r>
    </w:p>
    <w:p w14:paraId="074BBC04"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6.1.3. Підписувати видаткову накладну в день її оформлення (виставлення) Продавцем.</w:t>
      </w:r>
    </w:p>
    <w:p w14:paraId="7F78A331"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6.1.4. На вимогу Продавця проводити звірку взаєморозрахунків та підписувати акт звірки взаєморозрахунків між Сторонами.</w:t>
      </w:r>
    </w:p>
    <w:p w14:paraId="5219826A"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6.1.5. Нести відповідальність за невиконання та/або несвоєчасне виконання своїх грошових зобов’язань відповідно до умов цього Договору.</w:t>
      </w:r>
    </w:p>
    <w:p w14:paraId="37AD00D6"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6.1.6. Для отримання товару надати представнику Продавця довіреність, видану та оформлену на свого представника відповідно до чинного законодавства.</w:t>
      </w:r>
    </w:p>
    <w:p w14:paraId="0305F3E7" w14:textId="77777777" w:rsidR="00C64901" w:rsidRPr="00C64901" w:rsidRDefault="00C64901" w:rsidP="00E95BAA">
      <w:pPr>
        <w:jc w:val="both"/>
        <w:rPr>
          <w:rFonts w:ascii="Times New Roman" w:hAnsi="Times New Roman"/>
          <w:b/>
          <w:bCs/>
          <w:sz w:val="24"/>
          <w:szCs w:val="24"/>
          <w:lang w:eastAsia="uk-UA"/>
        </w:rPr>
      </w:pPr>
      <w:r w:rsidRPr="00C64901">
        <w:rPr>
          <w:rFonts w:ascii="Times New Roman" w:hAnsi="Times New Roman"/>
          <w:b/>
          <w:bCs/>
          <w:sz w:val="24"/>
          <w:szCs w:val="24"/>
          <w:lang w:eastAsia="uk-UA"/>
        </w:rPr>
        <w:t>6.2. Покупець має право:</w:t>
      </w:r>
    </w:p>
    <w:p w14:paraId="166A9673"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6.2.1. Достроково розірвати цей Договір  у  разі  невиконання зобов'язань Продавцем, повідомивши про це його у строк 30 календарних днів до дати розірвання; </w:t>
      </w:r>
    </w:p>
    <w:p w14:paraId="121A6FBB"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6.2.2. Контролювати поставку  товарів  у строки, встановлені цим Договором;</w:t>
      </w:r>
    </w:p>
    <w:p w14:paraId="1B3D1B06"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242709A"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lastRenderedPageBreak/>
        <w:t>6.2.4. Повернути рахунок Продавцеві  без  здійснення  оплати  в разі  неналежного  оформлення документів,  зазначених у пункті 4.2. розділу 4. цього Договору (відсутність печатки, підписів).</w:t>
      </w:r>
    </w:p>
    <w:p w14:paraId="19E678FF" w14:textId="77777777" w:rsidR="00C64901" w:rsidRPr="00C64901" w:rsidRDefault="00C64901" w:rsidP="00E95BAA">
      <w:pPr>
        <w:jc w:val="both"/>
        <w:rPr>
          <w:rFonts w:ascii="Times New Roman" w:hAnsi="Times New Roman"/>
          <w:b/>
          <w:bCs/>
          <w:sz w:val="24"/>
          <w:szCs w:val="24"/>
          <w:lang w:eastAsia="uk-UA"/>
        </w:rPr>
      </w:pPr>
      <w:r w:rsidRPr="00C64901">
        <w:rPr>
          <w:rFonts w:ascii="Times New Roman" w:hAnsi="Times New Roman"/>
          <w:b/>
          <w:bCs/>
          <w:sz w:val="24"/>
          <w:szCs w:val="24"/>
          <w:lang w:eastAsia="uk-UA"/>
        </w:rPr>
        <w:t>6.3. Продавець зобов'язаний:</w:t>
      </w:r>
    </w:p>
    <w:p w14:paraId="39BC9931"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6.3.1. Забезпечити  поставку  товарів  у строки, встановлені цим Договором;</w:t>
      </w:r>
    </w:p>
    <w:p w14:paraId="134DBC61"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6.3.2. Забезпечити  поставку  товарів,  якість  яких  відповідає  умовам,  установленим  розділом 2 цього Договору. </w:t>
      </w:r>
    </w:p>
    <w:p w14:paraId="284084F8" w14:textId="77777777" w:rsidR="00C64901" w:rsidRPr="00C64901" w:rsidRDefault="00C64901" w:rsidP="00E95BAA">
      <w:pPr>
        <w:jc w:val="both"/>
        <w:rPr>
          <w:rFonts w:ascii="Times New Roman" w:hAnsi="Times New Roman"/>
          <w:b/>
          <w:bCs/>
          <w:sz w:val="24"/>
          <w:szCs w:val="24"/>
          <w:lang w:eastAsia="uk-UA"/>
        </w:rPr>
      </w:pPr>
      <w:r w:rsidRPr="00C64901">
        <w:rPr>
          <w:rFonts w:ascii="Times New Roman" w:hAnsi="Times New Roman"/>
          <w:b/>
          <w:bCs/>
          <w:sz w:val="24"/>
          <w:szCs w:val="24"/>
          <w:lang w:eastAsia="uk-UA"/>
        </w:rPr>
        <w:t>6.4. Продавець має право:</w:t>
      </w:r>
    </w:p>
    <w:p w14:paraId="4E39EC9E"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6.4.1. Своєчасно та в  повному  обсязі  отримувати  плату  за поставлені товари;</w:t>
      </w:r>
    </w:p>
    <w:p w14:paraId="1F375107"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6.4.2. На дострокову поставку товарів  за письмовим погодженням Покупця;</w:t>
      </w:r>
    </w:p>
    <w:p w14:paraId="282C350A"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14:paraId="42FB7CA7" w14:textId="77777777" w:rsidR="00C64901" w:rsidRPr="00C64901" w:rsidRDefault="00C64901" w:rsidP="00C64901">
      <w:pPr>
        <w:ind w:left="770" w:hanging="330"/>
        <w:jc w:val="center"/>
        <w:rPr>
          <w:rFonts w:ascii="Times New Roman" w:hAnsi="Times New Roman"/>
          <w:b/>
          <w:bCs/>
          <w:sz w:val="24"/>
          <w:szCs w:val="24"/>
          <w:lang w:eastAsia="uk-UA"/>
        </w:rPr>
      </w:pPr>
      <w:r w:rsidRPr="00C64901">
        <w:rPr>
          <w:rFonts w:ascii="Times New Roman" w:hAnsi="Times New Roman"/>
          <w:b/>
          <w:bCs/>
          <w:sz w:val="24"/>
          <w:szCs w:val="24"/>
          <w:lang w:eastAsia="uk-UA"/>
        </w:rPr>
        <w:t>7. Відповідальність сторін</w:t>
      </w:r>
    </w:p>
    <w:p w14:paraId="44E9D91A" w14:textId="16D344EF" w:rsidR="00C64901" w:rsidRPr="00C64901" w:rsidRDefault="00C64901" w:rsidP="00C64901">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A3A8A64" w14:textId="4F67BF06" w:rsidR="00C64901" w:rsidRPr="00C64901" w:rsidRDefault="00C64901" w:rsidP="00C64901">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    7.2. У   разі   невиконання   або   несвоєчасного   виконання  зобов'язань при закупівлі товарів (робіт або послуг)  за  бюджетні  кошти Продавець сплачує Покупцю штрафні санкції (неустойка, штраф,  пеня) на вимогу останнього у розмірі 0,1% вартості партії Товару, щодо якої мало місце прострочення поставки, крім цього за прострочення поставки понад 30 календарних днів додатково 7% вартості непоставленої партії Товару, а  у  разі  здійснення  попередньої  оплати  Продавець,  крім сплати  зазначених  штрафних   санкцій,   повертає   Покупцю   кошти   з  урахуванням індексу інфляції. </w:t>
      </w:r>
    </w:p>
    <w:p w14:paraId="12DC1744" w14:textId="77777777" w:rsidR="00C64901" w:rsidRPr="00C64901" w:rsidRDefault="00C64901" w:rsidP="00C64901">
      <w:pPr>
        <w:jc w:val="both"/>
        <w:rPr>
          <w:rFonts w:ascii="Times New Roman" w:hAnsi="Times New Roman"/>
          <w:b/>
          <w:bCs/>
          <w:sz w:val="24"/>
          <w:szCs w:val="24"/>
          <w:lang w:eastAsia="uk-UA"/>
        </w:rPr>
      </w:pPr>
      <w:r w:rsidRPr="00C64901">
        <w:rPr>
          <w:rFonts w:ascii="Times New Roman" w:hAnsi="Times New Roman"/>
          <w:bCs/>
          <w:sz w:val="24"/>
          <w:szCs w:val="24"/>
          <w:lang w:eastAsia="uk-UA"/>
        </w:rPr>
        <w:t xml:space="preserve">     </w:t>
      </w:r>
      <w:r w:rsidRPr="00C64901">
        <w:rPr>
          <w:rFonts w:ascii="Times New Roman" w:hAnsi="Times New Roman"/>
          <w:bCs/>
          <w:sz w:val="24"/>
          <w:szCs w:val="24"/>
          <w:lang w:eastAsia="uk-UA"/>
        </w:rPr>
        <w:tab/>
        <w:t xml:space="preserve"> </w:t>
      </w:r>
    </w:p>
    <w:p w14:paraId="207545A0" w14:textId="77777777" w:rsidR="00C64901" w:rsidRPr="00C64901" w:rsidRDefault="00C64901" w:rsidP="00C64901">
      <w:pPr>
        <w:ind w:left="770" w:hanging="330"/>
        <w:jc w:val="center"/>
        <w:rPr>
          <w:rFonts w:ascii="Times New Roman" w:hAnsi="Times New Roman"/>
          <w:b/>
          <w:bCs/>
          <w:sz w:val="24"/>
          <w:szCs w:val="24"/>
          <w:lang w:eastAsia="uk-UA"/>
        </w:rPr>
      </w:pPr>
      <w:r w:rsidRPr="00C64901">
        <w:rPr>
          <w:rFonts w:ascii="Times New Roman" w:hAnsi="Times New Roman"/>
          <w:b/>
          <w:bCs/>
          <w:sz w:val="24"/>
          <w:szCs w:val="24"/>
          <w:lang w:eastAsia="uk-UA"/>
        </w:rPr>
        <w:t>8. Обставини непереборної сили</w:t>
      </w:r>
    </w:p>
    <w:p w14:paraId="4DFCCE43"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 </w:t>
      </w:r>
    </w:p>
    <w:p w14:paraId="7681B096"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14:paraId="686058EF"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 </w:t>
      </w:r>
    </w:p>
    <w:p w14:paraId="5340BF23"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w:t>
      </w:r>
      <w:r w:rsidRPr="00C64901">
        <w:rPr>
          <w:rFonts w:ascii="Times New Roman" w:hAnsi="Times New Roman"/>
          <w:bCs/>
          <w:sz w:val="24"/>
          <w:szCs w:val="24"/>
          <w:lang w:eastAsia="uk-UA"/>
        </w:rPr>
        <w:lastRenderedPageBreak/>
        <w:t xml:space="preserve">розірвати цей Договір. У разі попередньої оплати  Продавець  повертає  Покупцю  кошти за непоставлений Товар  протягом  трьох  днів  з  дня  розірвання цього Договору. </w:t>
      </w:r>
    </w:p>
    <w:p w14:paraId="75F17448" w14:textId="77777777" w:rsidR="00C64901" w:rsidRPr="00C64901" w:rsidRDefault="00C64901" w:rsidP="00C64901">
      <w:pPr>
        <w:ind w:left="770" w:hanging="330"/>
        <w:jc w:val="center"/>
        <w:rPr>
          <w:rFonts w:ascii="Times New Roman" w:hAnsi="Times New Roman"/>
          <w:b/>
          <w:bCs/>
          <w:sz w:val="24"/>
          <w:szCs w:val="24"/>
          <w:lang w:eastAsia="uk-UA"/>
        </w:rPr>
      </w:pPr>
      <w:r w:rsidRPr="00C64901">
        <w:rPr>
          <w:rFonts w:ascii="Times New Roman" w:hAnsi="Times New Roman"/>
          <w:b/>
          <w:bCs/>
          <w:sz w:val="24"/>
          <w:szCs w:val="24"/>
          <w:lang w:eastAsia="uk-UA"/>
        </w:rPr>
        <w:t>9. Вирішення спорів</w:t>
      </w:r>
    </w:p>
    <w:p w14:paraId="4B06F4CD"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4EA460B"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14:paraId="0A8E1194" w14:textId="77777777" w:rsidR="00C64901" w:rsidRPr="00C64901" w:rsidRDefault="00C64901" w:rsidP="00C64901">
      <w:pPr>
        <w:ind w:firstLine="708"/>
        <w:jc w:val="both"/>
        <w:rPr>
          <w:rFonts w:ascii="Times New Roman" w:hAnsi="Times New Roman"/>
          <w:b/>
          <w:bCs/>
          <w:sz w:val="24"/>
          <w:szCs w:val="24"/>
          <w:lang w:eastAsia="uk-UA"/>
        </w:rPr>
      </w:pPr>
      <w:r w:rsidRPr="00C64901">
        <w:rPr>
          <w:rFonts w:ascii="Times New Roman" w:hAnsi="Times New Roman"/>
          <w:b/>
          <w:bCs/>
          <w:sz w:val="24"/>
          <w:szCs w:val="24"/>
          <w:lang w:eastAsia="uk-UA"/>
        </w:rPr>
        <w:t xml:space="preserve">                                                            10. Інші умови </w:t>
      </w:r>
    </w:p>
    <w:p w14:paraId="07451EBB"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10.1. Сторони погодилися, що текст Договору, будь-які матеріали, інформація та відомості, які стосуються Договору,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01B895BF"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10.2. Одностороннє розірвання Договору не допускається.</w:t>
      </w:r>
    </w:p>
    <w:p w14:paraId="21558180"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10.3. При невиконанні або несвоєчасному виконанні однієї із Сторін своїх зобов’язань, інша має право призупинити виконання своїх зобов’язань на строк затримки виконання зобов’язань іншою Стороною.</w:t>
      </w:r>
    </w:p>
    <w:p w14:paraId="6855DF6B"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10.4.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41690D7F"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10.5. Все листування та переговори, які раніше існували між Сторонами, після підписання Договору втрачають силу.</w:t>
      </w:r>
    </w:p>
    <w:p w14:paraId="7637A41D" w14:textId="17220AD5" w:rsidR="00C64901" w:rsidRPr="00C64901" w:rsidRDefault="00C64901" w:rsidP="00C64901">
      <w:pPr>
        <w:shd w:val="clear" w:color="auto" w:fill="FFFFFF"/>
        <w:contextualSpacing/>
        <w:jc w:val="both"/>
        <w:textAlignment w:val="baseline"/>
        <w:rPr>
          <w:rFonts w:ascii="Times New Roman" w:hAnsi="Times New Roman"/>
          <w:color w:val="000000"/>
          <w:sz w:val="24"/>
          <w:szCs w:val="24"/>
        </w:rPr>
      </w:pPr>
      <w:r w:rsidRPr="00C64901">
        <w:rPr>
          <w:rFonts w:ascii="Times New Roman" w:hAnsi="Times New Roman"/>
          <w:bCs/>
          <w:sz w:val="24"/>
          <w:szCs w:val="24"/>
          <w:lang w:eastAsia="uk-UA"/>
        </w:rPr>
        <w:t xml:space="preserve">10.6. </w:t>
      </w:r>
      <w:r w:rsidRPr="00C64901">
        <w:rPr>
          <w:rFonts w:ascii="Times New Roman" w:hAnsi="Times New Roman"/>
          <w:color w:val="000000"/>
          <w:sz w:val="24"/>
          <w:szCs w:val="24"/>
        </w:rPr>
        <w:t xml:space="preserve">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F9FEAB7" w14:textId="77777777" w:rsidR="00C64901" w:rsidRPr="00C64901" w:rsidRDefault="00C64901" w:rsidP="00C64901">
      <w:pPr>
        <w:shd w:val="clear" w:color="auto" w:fill="FFFFFF"/>
        <w:contextualSpacing/>
        <w:jc w:val="both"/>
        <w:textAlignment w:val="baseline"/>
        <w:rPr>
          <w:rFonts w:ascii="Times New Roman" w:hAnsi="Times New Roman"/>
          <w:color w:val="000000"/>
          <w:sz w:val="24"/>
          <w:szCs w:val="24"/>
        </w:rPr>
      </w:pPr>
      <w:r w:rsidRPr="00C64901">
        <w:rPr>
          <w:rFonts w:ascii="Times New Roman" w:hAnsi="Times New Roman"/>
          <w:color w:val="000000"/>
          <w:sz w:val="24"/>
          <w:szCs w:val="24"/>
        </w:rPr>
        <w:t xml:space="preserve">        1) зменшення обсягів закупівлі, зокрема з урахуванням фактичного обсягу видатків замовника;</w:t>
      </w:r>
    </w:p>
    <w:p w14:paraId="44FC43D3" w14:textId="77777777" w:rsidR="00C64901" w:rsidRPr="00C64901" w:rsidRDefault="00C64901" w:rsidP="00C64901">
      <w:pPr>
        <w:shd w:val="clear" w:color="auto" w:fill="FFFFFF"/>
        <w:contextualSpacing/>
        <w:jc w:val="both"/>
        <w:textAlignment w:val="baseline"/>
        <w:rPr>
          <w:rFonts w:ascii="Times New Roman" w:hAnsi="Times New Roman"/>
          <w:color w:val="000000"/>
          <w:sz w:val="24"/>
          <w:szCs w:val="24"/>
        </w:rPr>
      </w:pPr>
      <w:r w:rsidRPr="00C64901">
        <w:rPr>
          <w:rFonts w:ascii="Times New Roman" w:hAnsi="Times New Roman"/>
          <w:color w:val="000000"/>
          <w:sz w:val="24"/>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4901">
        <w:rPr>
          <w:rFonts w:ascii="Times New Roman" w:hAnsi="Times New Roman"/>
          <w:color w:val="000000"/>
          <w:sz w:val="24"/>
          <w:szCs w:val="24"/>
        </w:rPr>
        <w:t>пропорційно</w:t>
      </w:r>
      <w:proofErr w:type="spellEnd"/>
      <w:r w:rsidRPr="00C64901">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C2CB39" w14:textId="77777777" w:rsidR="00C64901" w:rsidRPr="00C64901" w:rsidRDefault="00C64901" w:rsidP="00C64901">
      <w:pPr>
        <w:shd w:val="clear" w:color="auto" w:fill="FFFFFF"/>
        <w:contextualSpacing/>
        <w:jc w:val="both"/>
        <w:textAlignment w:val="baseline"/>
        <w:rPr>
          <w:rFonts w:ascii="Times New Roman" w:hAnsi="Times New Roman"/>
          <w:color w:val="000000"/>
          <w:sz w:val="24"/>
          <w:szCs w:val="24"/>
        </w:rPr>
      </w:pPr>
      <w:r w:rsidRPr="00C64901">
        <w:rPr>
          <w:rFonts w:ascii="Times New Roman" w:hAnsi="Times New Roman"/>
          <w:color w:val="000000"/>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77FB0DD0" w14:textId="77777777" w:rsidR="00C64901" w:rsidRPr="00C64901" w:rsidRDefault="00C64901" w:rsidP="00C64901">
      <w:pPr>
        <w:shd w:val="clear" w:color="auto" w:fill="FFFFFF"/>
        <w:contextualSpacing/>
        <w:jc w:val="both"/>
        <w:textAlignment w:val="baseline"/>
        <w:rPr>
          <w:rFonts w:ascii="Times New Roman" w:hAnsi="Times New Roman"/>
          <w:color w:val="000000"/>
          <w:sz w:val="24"/>
          <w:szCs w:val="24"/>
        </w:rPr>
      </w:pPr>
      <w:r w:rsidRPr="00C64901">
        <w:rPr>
          <w:rFonts w:ascii="Times New Roman" w:hAnsi="Times New Roman"/>
          <w:color w:val="000000"/>
          <w:sz w:val="24"/>
          <w:szCs w:val="24"/>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C64901">
        <w:rPr>
          <w:rFonts w:ascii="Times New Roman" w:hAnsi="Times New Roman"/>
          <w:color w:val="000000"/>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4DE908" w14:textId="77777777" w:rsidR="00C64901" w:rsidRPr="00C64901" w:rsidRDefault="00C64901" w:rsidP="00C64901">
      <w:pPr>
        <w:shd w:val="clear" w:color="auto" w:fill="FFFFFF"/>
        <w:contextualSpacing/>
        <w:jc w:val="both"/>
        <w:textAlignment w:val="baseline"/>
        <w:rPr>
          <w:rFonts w:ascii="Times New Roman" w:hAnsi="Times New Roman"/>
          <w:color w:val="000000"/>
          <w:sz w:val="24"/>
          <w:szCs w:val="24"/>
        </w:rPr>
      </w:pPr>
      <w:r w:rsidRPr="00C64901">
        <w:rPr>
          <w:rFonts w:ascii="Times New Roman" w:hAnsi="Times New Roman"/>
          <w:color w:val="000000"/>
          <w:sz w:val="24"/>
          <w:szCs w:val="24"/>
        </w:rPr>
        <w:t xml:space="preserve">       5) погодження зміни ціни в договорі про закупівлю в бік зменшення (без зміни кількості (обсягу) та якості товарів, робіт і послуг);</w:t>
      </w:r>
    </w:p>
    <w:p w14:paraId="48F1DD81" w14:textId="77777777" w:rsidR="00C64901" w:rsidRPr="00C64901" w:rsidRDefault="00C64901" w:rsidP="00C64901">
      <w:pPr>
        <w:shd w:val="clear" w:color="auto" w:fill="FFFFFF"/>
        <w:contextualSpacing/>
        <w:jc w:val="both"/>
        <w:textAlignment w:val="baseline"/>
        <w:rPr>
          <w:rFonts w:ascii="Times New Roman" w:hAnsi="Times New Roman"/>
          <w:color w:val="000000"/>
          <w:sz w:val="24"/>
          <w:szCs w:val="24"/>
        </w:rPr>
      </w:pPr>
      <w:r w:rsidRPr="00C64901">
        <w:rPr>
          <w:rFonts w:ascii="Times New Roman" w:hAnsi="Times New Roman"/>
          <w:color w:val="000000"/>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4901">
        <w:rPr>
          <w:rFonts w:ascii="Times New Roman" w:hAnsi="Times New Roman"/>
          <w:color w:val="000000"/>
          <w:sz w:val="24"/>
          <w:szCs w:val="24"/>
        </w:rPr>
        <w:t>пропорційно</w:t>
      </w:r>
      <w:proofErr w:type="spellEnd"/>
      <w:r w:rsidRPr="00C64901">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64901">
        <w:rPr>
          <w:rFonts w:ascii="Times New Roman" w:hAnsi="Times New Roman"/>
          <w:color w:val="000000"/>
          <w:sz w:val="24"/>
          <w:szCs w:val="24"/>
        </w:rPr>
        <w:t>пропорційно</w:t>
      </w:r>
      <w:proofErr w:type="spellEnd"/>
      <w:r w:rsidRPr="00C64901">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01CB729C" w14:textId="77777777" w:rsidR="00C64901" w:rsidRPr="00C64901" w:rsidRDefault="00C64901" w:rsidP="00C64901">
      <w:pPr>
        <w:shd w:val="clear" w:color="auto" w:fill="FFFFFF"/>
        <w:contextualSpacing/>
        <w:jc w:val="both"/>
        <w:textAlignment w:val="baseline"/>
        <w:rPr>
          <w:rFonts w:ascii="Times New Roman" w:hAnsi="Times New Roman"/>
          <w:color w:val="000000"/>
          <w:sz w:val="24"/>
          <w:szCs w:val="24"/>
        </w:rPr>
      </w:pPr>
      <w:r w:rsidRPr="00C64901">
        <w:rPr>
          <w:rFonts w:ascii="Times New Roman" w:hAnsi="Times New Roman"/>
          <w:color w:val="000000"/>
          <w:sz w:val="24"/>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4901">
        <w:rPr>
          <w:rFonts w:ascii="Times New Roman" w:hAnsi="Times New Roman"/>
          <w:color w:val="000000"/>
          <w:sz w:val="24"/>
          <w:szCs w:val="24"/>
        </w:rPr>
        <w:t>Platts</w:t>
      </w:r>
      <w:proofErr w:type="spellEnd"/>
      <w:r w:rsidRPr="00C64901">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F88EDB" w14:textId="77777777" w:rsidR="00C64901" w:rsidRPr="00C64901" w:rsidRDefault="00C64901" w:rsidP="00C64901">
      <w:pPr>
        <w:shd w:val="clear" w:color="auto" w:fill="FFFFFF"/>
        <w:contextualSpacing/>
        <w:jc w:val="both"/>
        <w:textAlignment w:val="baseline"/>
        <w:rPr>
          <w:rFonts w:ascii="Times New Roman" w:hAnsi="Times New Roman"/>
          <w:color w:val="000000"/>
          <w:sz w:val="24"/>
          <w:szCs w:val="24"/>
        </w:rPr>
      </w:pPr>
      <w:r w:rsidRPr="00C64901">
        <w:rPr>
          <w:rFonts w:ascii="Times New Roman" w:hAnsi="Times New Roman"/>
          <w:color w:val="000000"/>
          <w:sz w:val="24"/>
          <w:szCs w:val="24"/>
        </w:rPr>
        <w:t xml:space="preserve">    8) зміни умов у зв’язку із застосуванням положень частини шостої статті 41 Закону.</w:t>
      </w:r>
    </w:p>
    <w:p w14:paraId="7E8D4CA3"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10.8. Покупець має статус платника ПДВ .</w:t>
      </w:r>
    </w:p>
    <w:p w14:paraId="0DC1FB56"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10.9. Продавець має статус ___________________________________.</w:t>
      </w:r>
    </w:p>
    <w:p w14:paraId="65D3B7EE" w14:textId="77777777" w:rsidR="00C64901" w:rsidRPr="00C64901" w:rsidRDefault="00C64901" w:rsidP="00C64901">
      <w:pPr>
        <w:ind w:left="770" w:hanging="330"/>
        <w:jc w:val="center"/>
        <w:rPr>
          <w:rFonts w:ascii="Times New Roman" w:hAnsi="Times New Roman"/>
          <w:b/>
          <w:bCs/>
          <w:sz w:val="24"/>
          <w:szCs w:val="24"/>
          <w:lang w:eastAsia="uk-UA"/>
        </w:rPr>
      </w:pPr>
      <w:r w:rsidRPr="00C64901">
        <w:rPr>
          <w:rFonts w:ascii="Times New Roman" w:hAnsi="Times New Roman"/>
          <w:b/>
          <w:bCs/>
          <w:sz w:val="24"/>
          <w:szCs w:val="24"/>
          <w:lang w:eastAsia="uk-UA"/>
        </w:rPr>
        <w:t>11. Строк дії договору</w:t>
      </w:r>
    </w:p>
    <w:p w14:paraId="06440D51"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11.1. Договір набирає чинності з дати його укладення (підписання) сторонами та діє до «31» грудня 2024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7BBF8675"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 xml:space="preserve">11.2. Цей   Договір   укладається   і   підписується українською мовою  у  2-х (двох) примірниках, що мають однакову юридичну силу. </w:t>
      </w:r>
    </w:p>
    <w:p w14:paraId="7D9632E2" w14:textId="77777777" w:rsidR="00C64901" w:rsidRPr="00C64901" w:rsidRDefault="00C64901" w:rsidP="00E95BAA">
      <w:pPr>
        <w:jc w:val="both"/>
        <w:rPr>
          <w:rFonts w:ascii="Times New Roman" w:hAnsi="Times New Roman"/>
          <w:bCs/>
          <w:sz w:val="24"/>
          <w:szCs w:val="24"/>
          <w:lang w:eastAsia="uk-UA"/>
        </w:rPr>
      </w:pPr>
      <w:r w:rsidRPr="00C64901">
        <w:rPr>
          <w:rFonts w:ascii="Times New Roman" w:hAnsi="Times New Roman"/>
          <w:bCs/>
          <w:sz w:val="24"/>
          <w:szCs w:val="24"/>
          <w:lang w:eastAsia="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62AF606" w14:textId="77777777" w:rsidR="00C64901" w:rsidRPr="00C64901" w:rsidRDefault="00C64901" w:rsidP="00C64901">
      <w:pPr>
        <w:ind w:firstLine="567"/>
        <w:jc w:val="center"/>
        <w:rPr>
          <w:rFonts w:ascii="Times New Roman" w:hAnsi="Times New Roman"/>
          <w:b/>
          <w:bCs/>
          <w:sz w:val="24"/>
          <w:szCs w:val="24"/>
          <w:lang w:eastAsia="uk-UA"/>
        </w:rPr>
      </w:pPr>
    </w:p>
    <w:p w14:paraId="392D09A4" w14:textId="77777777" w:rsidR="00C64901" w:rsidRPr="00C64901" w:rsidRDefault="00C64901" w:rsidP="00C64901">
      <w:pPr>
        <w:ind w:firstLine="567"/>
        <w:jc w:val="center"/>
        <w:rPr>
          <w:rFonts w:ascii="Times New Roman" w:hAnsi="Times New Roman"/>
          <w:b/>
          <w:bCs/>
          <w:sz w:val="24"/>
          <w:szCs w:val="24"/>
          <w:lang w:eastAsia="uk-UA"/>
        </w:rPr>
      </w:pPr>
      <w:r w:rsidRPr="00C64901">
        <w:rPr>
          <w:rFonts w:ascii="Times New Roman" w:hAnsi="Times New Roman"/>
          <w:b/>
          <w:bCs/>
          <w:sz w:val="24"/>
          <w:szCs w:val="24"/>
          <w:lang w:eastAsia="uk-UA"/>
        </w:rPr>
        <w:t xml:space="preserve">12.Додатки до договору </w:t>
      </w:r>
    </w:p>
    <w:p w14:paraId="0FD79AAB" w14:textId="77777777" w:rsidR="00C64901" w:rsidRPr="00C64901" w:rsidRDefault="00C64901" w:rsidP="00E95BAA">
      <w:pPr>
        <w:rPr>
          <w:rFonts w:ascii="Times New Roman" w:hAnsi="Times New Roman"/>
          <w:bCs/>
          <w:sz w:val="24"/>
          <w:szCs w:val="24"/>
          <w:lang w:eastAsia="uk-UA"/>
        </w:rPr>
      </w:pPr>
      <w:r w:rsidRPr="00C64901">
        <w:rPr>
          <w:rFonts w:ascii="Times New Roman" w:hAnsi="Times New Roman"/>
          <w:bCs/>
          <w:sz w:val="24"/>
          <w:szCs w:val="24"/>
          <w:lang w:eastAsia="uk-UA"/>
        </w:rPr>
        <w:t>12.1. Невід’ємною частиною цього Договору є додаток № 1 — специфікація.</w:t>
      </w:r>
    </w:p>
    <w:p w14:paraId="5D554D8A" w14:textId="77777777" w:rsidR="00C64901" w:rsidRPr="00C64901" w:rsidRDefault="00C64901" w:rsidP="00C64901">
      <w:pPr>
        <w:ind w:firstLine="567"/>
        <w:jc w:val="center"/>
        <w:rPr>
          <w:rFonts w:ascii="Times New Roman" w:hAnsi="Times New Roman"/>
          <w:b/>
          <w:sz w:val="24"/>
          <w:szCs w:val="24"/>
        </w:rPr>
      </w:pPr>
      <w:r w:rsidRPr="00C64901">
        <w:rPr>
          <w:rFonts w:ascii="Times New Roman" w:hAnsi="Times New Roman"/>
          <w:b/>
          <w:bCs/>
          <w:sz w:val="24"/>
          <w:szCs w:val="24"/>
          <w:lang w:eastAsia="uk-UA"/>
        </w:rPr>
        <w:t>13.</w:t>
      </w:r>
      <w:r w:rsidRPr="00C64901">
        <w:rPr>
          <w:rFonts w:ascii="Times New Roman" w:hAnsi="Times New Roman"/>
          <w:b/>
          <w:sz w:val="24"/>
          <w:szCs w:val="24"/>
        </w:rPr>
        <w:t xml:space="preserve"> Реквізити сторін</w:t>
      </w:r>
    </w:p>
    <w:p w14:paraId="2C8C828C" w14:textId="77777777" w:rsidR="00C64901" w:rsidRPr="00C64901" w:rsidRDefault="00C64901" w:rsidP="00C64901">
      <w:pPr>
        <w:ind w:firstLine="567"/>
        <w:rPr>
          <w:rFonts w:ascii="Times New Roman" w:hAnsi="Times New Roman"/>
          <w:b/>
          <w:bCs/>
          <w:sz w:val="24"/>
          <w:szCs w:val="24"/>
          <w:lang w:eastAsia="uk-UA"/>
        </w:rPr>
      </w:pPr>
      <w:r w:rsidRPr="00C64901">
        <w:rPr>
          <w:rFonts w:ascii="Times New Roman" w:hAnsi="Times New Roman"/>
          <w:b/>
          <w:bCs/>
          <w:sz w:val="24"/>
          <w:szCs w:val="24"/>
          <w:lang w:eastAsia="uk-UA"/>
        </w:rPr>
        <w:t xml:space="preserve">Покупець:                                                                 Продавець:    </w:t>
      </w:r>
    </w:p>
    <w:p w14:paraId="2578FF6A" w14:textId="77777777" w:rsidR="00C64901" w:rsidRPr="00C64901" w:rsidRDefault="00C64901" w:rsidP="00C64901">
      <w:pPr>
        <w:ind w:firstLine="567"/>
        <w:rPr>
          <w:rFonts w:ascii="Times New Roman" w:hAnsi="Times New Roman"/>
          <w:bCs/>
          <w:sz w:val="24"/>
          <w:szCs w:val="24"/>
          <w:lang w:eastAsia="uk-UA"/>
        </w:rPr>
      </w:pPr>
      <w:r w:rsidRPr="00C64901">
        <w:rPr>
          <w:rFonts w:ascii="Times New Roman" w:hAnsi="Times New Roman"/>
          <w:bCs/>
          <w:sz w:val="24"/>
          <w:szCs w:val="24"/>
          <w:lang w:eastAsia="uk-UA"/>
        </w:rPr>
        <w:t>___________                                                            ____________</w:t>
      </w:r>
    </w:p>
    <w:p w14:paraId="2DEB5515" w14:textId="77777777" w:rsidR="00C64901" w:rsidRPr="00C64901" w:rsidRDefault="00C64901" w:rsidP="00C64901">
      <w:pPr>
        <w:ind w:firstLine="567"/>
        <w:rPr>
          <w:rFonts w:ascii="Times New Roman" w:hAnsi="Times New Roman"/>
          <w:bCs/>
          <w:sz w:val="24"/>
          <w:szCs w:val="24"/>
          <w:lang w:eastAsia="uk-UA"/>
        </w:rPr>
      </w:pPr>
    </w:p>
    <w:p w14:paraId="382BDCB9" w14:textId="77777777" w:rsidR="00C64901" w:rsidRPr="00C64901" w:rsidRDefault="00C64901" w:rsidP="00C64901">
      <w:pPr>
        <w:ind w:firstLine="567"/>
        <w:rPr>
          <w:rFonts w:ascii="Times New Roman" w:hAnsi="Times New Roman"/>
          <w:bCs/>
          <w:sz w:val="24"/>
          <w:szCs w:val="24"/>
          <w:lang w:eastAsia="uk-UA"/>
        </w:rPr>
      </w:pPr>
      <w:proofErr w:type="spellStart"/>
      <w:r w:rsidRPr="00C64901">
        <w:rPr>
          <w:rFonts w:ascii="Times New Roman" w:hAnsi="Times New Roman"/>
          <w:bCs/>
          <w:sz w:val="24"/>
          <w:szCs w:val="24"/>
          <w:lang w:eastAsia="uk-UA"/>
        </w:rPr>
        <w:t>М.п</w:t>
      </w:r>
      <w:proofErr w:type="spellEnd"/>
      <w:r w:rsidRPr="00C64901">
        <w:rPr>
          <w:rFonts w:ascii="Times New Roman" w:hAnsi="Times New Roman"/>
          <w:bCs/>
          <w:sz w:val="24"/>
          <w:szCs w:val="24"/>
          <w:lang w:eastAsia="uk-UA"/>
        </w:rPr>
        <w:t xml:space="preserve">.                                                                           </w:t>
      </w:r>
      <w:proofErr w:type="spellStart"/>
      <w:r w:rsidRPr="00C64901">
        <w:rPr>
          <w:rFonts w:ascii="Times New Roman" w:hAnsi="Times New Roman"/>
          <w:bCs/>
          <w:sz w:val="24"/>
          <w:szCs w:val="24"/>
          <w:lang w:eastAsia="uk-UA"/>
        </w:rPr>
        <w:t>М.п</w:t>
      </w:r>
      <w:proofErr w:type="spellEnd"/>
      <w:r w:rsidRPr="00C64901">
        <w:rPr>
          <w:rFonts w:ascii="Times New Roman" w:hAnsi="Times New Roman"/>
          <w:bCs/>
          <w:sz w:val="24"/>
          <w:szCs w:val="24"/>
          <w:lang w:eastAsia="uk-UA"/>
        </w:rPr>
        <w:t xml:space="preserve">. </w:t>
      </w:r>
    </w:p>
    <w:p w14:paraId="05BF73BC" w14:textId="77777777" w:rsidR="00C64901" w:rsidRPr="00C64901" w:rsidRDefault="00C64901" w:rsidP="00C64901">
      <w:pPr>
        <w:ind w:firstLine="567"/>
        <w:rPr>
          <w:rFonts w:ascii="Times New Roman" w:hAnsi="Times New Roman"/>
          <w:bCs/>
          <w:sz w:val="24"/>
          <w:szCs w:val="24"/>
          <w:lang w:eastAsia="uk-UA"/>
        </w:rPr>
      </w:pPr>
    </w:p>
    <w:p w14:paraId="1CC7B490" w14:textId="77777777" w:rsidR="00C64901" w:rsidRPr="00C64901" w:rsidRDefault="00C64901" w:rsidP="00C64901">
      <w:pPr>
        <w:ind w:firstLine="567"/>
        <w:jc w:val="both"/>
        <w:rPr>
          <w:rFonts w:ascii="Times New Roman" w:hAnsi="Times New Roman"/>
          <w:sz w:val="24"/>
          <w:szCs w:val="24"/>
          <w:highlight w:val="yellow"/>
        </w:rPr>
      </w:pPr>
    </w:p>
    <w:p w14:paraId="3466B3CE" w14:textId="77777777" w:rsidR="00C64901" w:rsidRPr="00C64901" w:rsidRDefault="00C64901" w:rsidP="00C64901">
      <w:pPr>
        <w:ind w:firstLine="567"/>
        <w:jc w:val="both"/>
        <w:rPr>
          <w:rFonts w:ascii="Times New Roman" w:hAnsi="Times New Roman"/>
          <w:sz w:val="24"/>
          <w:szCs w:val="24"/>
        </w:rPr>
      </w:pPr>
    </w:p>
    <w:p w14:paraId="630CC837" w14:textId="77777777" w:rsidR="00C64901" w:rsidRPr="00C64901" w:rsidRDefault="00C64901" w:rsidP="00C64901">
      <w:pPr>
        <w:jc w:val="both"/>
        <w:rPr>
          <w:rFonts w:ascii="Times New Roman" w:hAnsi="Times New Roman"/>
          <w:color w:val="000000"/>
          <w:sz w:val="24"/>
          <w:szCs w:val="24"/>
          <w:lang w:eastAsia="uk-UA"/>
        </w:rPr>
      </w:pPr>
    </w:p>
    <w:p w14:paraId="7C69D2C6" w14:textId="77777777" w:rsidR="00C64901" w:rsidRPr="00C64901" w:rsidRDefault="00C64901" w:rsidP="00C64901">
      <w:pPr>
        <w:ind w:firstLine="567"/>
        <w:jc w:val="both"/>
        <w:rPr>
          <w:rFonts w:ascii="Times New Roman" w:hAnsi="Times New Roman"/>
          <w:sz w:val="24"/>
          <w:szCs w:val="24"/>
        </w:rPr>
      </w:pPr>
      <w:r w:rsidRPr="00C64901">
        <w:rPr>
          <w:rFonts w:ascii="Times New Roman" w:hAnsi="Times New Roman"/>
          <w:sz w:val="24"/>
          <w:szCs w:val="24"/>
        </w:rPr>
        <w:t>____________                                                            ____________</w:t>
      </w:r>
    </w:p>
    <w:p w14:paraId="02C7EC3F" w14:textId="77777777" w:rsidR="00C64901" w:rsidRPr="00C64901" w:rsidRDefault="00C64901" w:rsidP="00C64901">
      <w:pPr>
        <w:ind w:firstLine="567"/>
        <w:jc w:val="both"/>
        <w:rPr>
          <w:rFonts w:ascii="Times New Roman" w:hAnsi="Times New Roman"/>
          <w:sz w:val="24"/>
          <w:szCs w:val="24"/>
        </w:rPr>
      </w:pPr>
    </w:p>
    <w:p w14:paraId="4ABED92B" w14:textId="77777777" w:rsidR="00C64901" w:rsidRPr="00C64901" w:rsidRDefault="00C64901" w:rsidP="00C64901">
      <w:pPr>
        <w:tabs>
          <w:tab w:val="left" w:pos="6015"/>
        </w:tabs>
        <w:ind w:firstLine="567"/>
        <w:jc w:val="both"/>
        <w:rPr>
          <w:rFonts w:ascii="Times New Roman" w:hAnsi="Times New Roman"/>
          <w:sz w:val="24"/>
          <w:szCs w:val="24"/>
        </w:rPr>
      </w:pPr>
      <w:proofErr w:type="spellStart"/>
      <w:r w:rsidRPr="00C64901">
        <w:rPr>
          <w:rFonts w:ascii="Times New Roman" w:hAnsi="Times New Roman"/>
          <w:sz w:val="24"/>
          <w:szCs w:val="24"/>
        </w:rPr>
        <w:t>М.п</w:t>
      </w:r>
      <w:proofErr w:type="spellEnd"/>
      <w:r w:rsidRPr="00C64901">
        <w:rPr>
          <w:rFonts w:ascii="Times New Roman" w:hAnsi="Times New Roman"/>
          <w:sz w:val="24"/>
          <w:szCs w:val="24"/>
        </w:rPr>
        <w:t xml:space="preserve">.                                                                           </w:t>
      </w:r>
      <w:proofErr w:type="spellStart"/>
      <w:r w:rsidRPr="00C64901">
        <w:rPr>
          <w:rFonts w:ascii="Times New Roman" w:hAnsi="Times New Roman"/>
          <w:sz w:val="24"/>
          <w:szCs w:val="24"/>
        </w:rPr>
        <w:t>М.п</w:t>
      </w:r>
      <w:proofErr w:type="spellEnd"/>
      <w:r w:rsidRPr="00C64901">
        <w:rPr>
          <w:rFonts w:ascii="Times New Roman" w:hAnsi="Times New Roman"/>
          <w:sz w:val="24"/>
          <w:szCs w:val="24"/>
        </w:rPr>
        <w:t xml:space="preserve">. </w:t>
      </w:r>
    </w:p>
    <w:p w14:paraId="169E2DE1" w14:textId="77777777" w:rsidR="00C64901" w:rsidRPr="00C64901" w:rsidRDefault="00C64901" w:rsidP="00C64901">
      <w:pPr>
        <w:ind w:firstLine="567"/>
        <w:jc w:val="both"/>
        <w:rPr>
          <w:rFonts w:ascii="Times New Roman" w:hAnsi="Times New Roman"/>
          <w:sz w:val="24"/>
          <w:szCs w:val="24"/>
        </w:rPr>
      </w:pPr>
    </w:p>
    <w:p w14:paraId="4ED991BA" w14:textId="77777777" w:rsidR="0090350E" w:rsidRDefault="0090350E" w:rsidP="00B372D1">
      <w:pPr>
        <w:contextualSpacing/>
        <w:jc w:val="center"/>
        <w:rPr>
          <w:rFonts w:ascii="Times New Roman" w:hAnsi="Times New Roman"/>
          <w:b/>
          <w:noProof/>
          <w:color w:val="000000"/>
          <w:sz w:val="24"/>
          <w:szCs w:val="24"/>
        </w:rPr>
      </w:pPr>
    </w:p>
    <w:sectPr w:rsidR="0090350E" w:rsidSect="004D691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AA51" w14:textId="77777777" w:rsidR="004D691C" w:rsidRDefault="004D691C" w:rsidP="0090350E">
      <w:pPr>
        <w:spacing w:after="0" w:line="240" w:lineRule="auto"/>
      </w:pPr>
      <w:r>
        <w:separator/>
      </w:r>
    </w:p>
  </w:endnote>
  <w:endnote w:type="continuationSeparator" w:id="0">
    <w:p w14:paraId="70AEC2CA" w14:textId="77777777" w:rsidR="004D691C" w:rsidRDefault="004D691C" w:rsidP="0090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691E" w14:textId="77777777" w:rsidR="004D691C" w:rsidRDefault="004D691C" w:rsidP="0090350E">
      <w:pPr>
        <w:spacing w:after="0" w:line="240" w:lineRule="auto"/>
      </w:pPr>
      <w:r>
        <w:separator/>
      </w:r>
    </w:p>
  </w:footnote>
  <w:footnote w:type="continuationSeparator" w:id="0">
    <w:p w14:paraId="0422D4C8" w14:textId="77777777" w:rsidR="004D691C" w:rsidRDefault="004D691C" w:rsidP="0090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9C10D1"/>
    <w:multiLevelType w:val="hybridMultilevel"/>
    <w:tmpl w:val="B59804A4"/>
    <w:lvl w:ilvl="0" w:tplc="43E05ACA">
      <w:start w:val="3"/>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7F25F8B"/>
    <w:multiLevelType w:val="singleLevel"/>
    <w:tmpl w:val="5ECADEE0"/>
    <w:lvl w:ilvl="0">
      <w:start w:val="3"/>
      <w:numFmt w:val="bullet"/>
      <w:lvlText w:val="-"/>
      <w:lvlJc w:val="left"/>
      <w:pPr>
        <w:tabs>
          <w:tab w:val="num" w:pos="1080"/>
        </w:tabs>
        <w:ind w:left="1080" w:hanging="360"/>
      </w:pPr>
    </w:lvl>
  </w:abstractNum>
  <w:abstractNum w:abstractNumId="3" w15:restartNumberingAfterBreak="0">
    <w:nsid w:val="222B72B6"/>
    <w:multiLevelType w:val="hybridMultilevel"/>
    <w:tmpl w:val="683A00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1C83666"/>
    <w:multiLevelType w:val="hybridMultilevel"/>
    <w:tmpl w:val="54F6B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EE66C9"/>
    <w:multiLevelType w:val="hybridMultilevel"/>
    <w:tmpl w:val="F51CF02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537E5D98"/>
    <w:multiLevelType w:val="hybridMultilevel"/>
    <w:tmpl w:val="E1D44546"/>
    <w:lvl w:ilvl="0" w:tplc="3BE40818">
      <w:start w:val="1"/>
      <w:numFmt w:val="decimal"/>
      <w:lvlText w:val="%1."/>
      <w:lvlJc w:val="left"/>
      <w:pPr>
        <w:ind w:left="3960" w:hanging="360"/>
      </w:pPr>
    </w:lvl>
    <w:lvl w:ilvl="1" w:tplc="04220019">
      <w:start w:val="1"/>
      <w:numFmt w:val="lowerLetter"/>
      <w:lvlText w:val="%2."/>
      <w:lvlJc w:val="left"/>
      <w:pPr>
        <w:ind w:left="4680" w:hanging="360"/>
      </w:pPr>
    </w:lvl>
    <w:lvl w:ilvl="2" w:tplc="0422001B">
      <w:start w:val="1"/>
      <w:numFmt w:val="lowerRoman"/>
      <w:lvlText w:val="%3."/>
      <w:lvlJc w:val="right"/>
      <w:pPr>
        <w:ind w:left="5400" w:hanging="180"/>
      </w:pPr>
    </w:lvl>
    <w:lvl w:ilvl="3" w:tplc="0422000F">
      <w:start w:val="1"/>
      <w:numFmt w:val="decimal"/>
      <w:lvlText w:val="%4."/>
      <w:lvlJc w:val="left"/>
      <w:pPr>
        <w:ind w:left="6120" w:hanging="360"/>
      </w:pPr>
    </w:lvl>
    <w:lvl w:ilvl="4" w:tplc="04220019">
      <w:start w:val="1"/>
      <w:numFmt w:val="lowerLetter"/>
      <w:lvlText w:val="%5."/>
      <w:lvlJc w:val="left"/>
      <w:pPr>
        <w:ind w:left="6840" w:hanging="360"/>
      </w:pPr>
    </w:lvl>
    <w:lvl w:ilvl="5" w:tplc="0422001B">
      <w:start w:val="1"/>
      <w:numFmt w:val="lowerRoman"/>
      <w:lvlText w:val="%6."/>
      <w:lvlJc w:val="right"/>
      <w:pPr>
        <w:ind w:left="7560" w:hanging="180"/>
      </w:pPr>
    </w:lvl>
    <w:lvl w:ilvl="6" w:tplc="0422000F">
      <w:start w:val="1"/>
      <w:numFmt w:val="decimal"/>
      <w:lvlText w:val="%7."/>
      <w:lvlJc w:val="left"/>
      <w:pPr>
        <w:ind w:left="8280" w:hanging="360"/>
      </w:pPr>
    </w:lvl>
    <w:lvl w:ilvl="7" w:tplc="04220019">
      <w:start w:val="1"/>
      <w:numFmt w:val="lowerLetter"/>
      <w:lvlText w:val="%8."/>
      <w:lvlJc w:val="left"/>
      <w:pPr>
        <w:ind w:left="9000" w:hanging="360"/>
      </w:pPr>
    </w:lvl>
    <w:lvl w:ilvl="8" w:tplc="0422001B">
      <w:start w:val="1"/>
      <w:numFmt w:val="lowerRoman"/>
      <w:lvlText w:val="%9."/>
      <w:lvlJc w:val="right"/>
      <w:pPr>
        <w:ind w:left="9720" w:hanging="180"/>
      </w:pPr>
    </w:lvl>
  </w:abstractNum>
  <w:abstractNum w:abstractNumId="10" w15:restartNumberingAfterBreak="0">
    <w:nsid w:val="560B2AA5"/>
    <w:multiLevelType w:val="multilevel"/>
    <w:tmpl w:val="8280E686"/>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4292C55"/>
    <w:multiLevelType w:val="multilevel"/>
    <w:tmpl w:val="5FF6DB86"/>
    <w:lvl w:ilvl="0">
      <w:start w:val="1"/>
      <w:numFmt w:val="decimal"/>
      <w:lvlText w:val="%1."/>
      <w:lvlJc w:val="left"/>
      <w:pPr>
        <w:ind w:left="360" w:hanging="360"/>
      </w:pPr>
    </w:lvl>
    <w:lvl w:ilvl="1">
      <w:start w:val="1"/>
      <w:numFmt w:val="decimal"/>
      <w:pStyle w:val="a"/>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195597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692789">
    <w:abstractNumId w:val="2"/>
  </w:num>
  <w:num w:numId="3" w16cid:durableId="739207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62559">
    <w:abstractNumId w:val="1"/>
  </w:num>
  <w:num w:numId="5" w16cid:durableId="2032682733">
    <w:abstractNumId w:val="10"/>
  </w:num>
  <w:num w:numId="6" w16cid:durableId="1999767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331599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2112365">
    <w:abstractNumId w:val="7"/>
  </w:num>
  <w:num w:numId="9" w16cid:durableId="30096079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355541282">
    <w:abstractNumId w:val="6"/>
    <w:lvlOverride w:ilvl="0">
      <w:startOverride w:val="1"/>
    </w:lvlOverride>
    <w:lvlOverride w:ilvl="1"/>
    <w:lvlOverride w:ilvl="2"/>
    <w:lvlOverride w:ilvl="3"/>
    <w:lvlOverride w:ilvl="4"/>
    <w:lvlOverride w:ilvl="5"/>
    <w:lvlOverride w:ilvl="6"/>
    <w:lvlOverride w:ilvl="7"/>
    <w:lvlOverride w:ilvl="8"/>
  </w:num>
  <w:num w:numId="11" w16cid:durableId="1164391614">
    <w:abstractNumId w:val="0"/>
    <w:lvlOverride w:ilvl="0">
      <w:startOverride w:val="2"/>
    </w:lvlOverride>
    <w:lvlOverride w:ilvl="1"/>
    <w:lvlOverride w:ilvl="2"/>
    <w:lvlOverride w:ilvl="3"/>
    <w:lvlOverride w:ilvl="4"/>
    <w:lvlOverride w:ilvl="5"/>
    <w:lvlOverride w:ilvl="6"/>
    <w:lvlOverride w:ilvl="7"/>
    <w:lvlOverride w:ilvl="8"/>
  </w:num>
  <w:num w:numId="12" w16cid:durableId="526602729">
    <w:abstractNumId w:val="11"/>
    <w:lvlOverride w:ilvl="0">
      <w:startOverride w:val="1"/>
    </w:lvlOverride>
    <w:lvlOverride w:ilvl="1"/>
    <w:lvlOverride w:ilvl="2"/>
    <w:lvlOverride w:ilvl="3"/>
    <w:lvlOverride w:ilvl="4"/>
    <w:lvlOverride w:ilvl="5"/>
    <w:lvlOverride w:ilvl="6"/>
    <w:lvlOverride w:ilvl="7"/>
    <w:lvlOverride w:ilvl="8"/>
  </w:num>
  <w:num w:numId="13" w16cid:durableId="485318676">
    <w:abstractNumId w:val="12"/>
    <w:lvlOverride w:ilvl="0">
      <w:startOverride w:val="1"/>
    </w:lvlOverride>
    <w:lvlOverride w:ilvl="1"/>
    <w:lvlOverride w:ilvl="2"/>
    <w:lvlOverride w:ilvl="3"/>
    <w:lvlOverride w:ilvl="4"/>
    <w:lvlOverride w:ilvl="5"/>
    <w:lvlOverride w:ilvl="6"/>
    <w:lvlOverride w:ilvl="7"/>
    <w:lvlOverride w:ilvl="8"/>
  </w:num>
  <w:num w:numId="14" w16cid:durableId="506869005">
    <w:abstractNumId w:val="4"/>
    <w:lvlOverride w:ilvl="0">
      <w:startOverride w:val="1"/>
    </w:lvlOverride>
    <w:lvlOverride w:ilvl="1"/>
    <w:lvlOverride w:ilvl="2"/>
    <w:lvlOverride w:ilvl="3"/>
    <w:lvlOverride w:ilvl="4"/>
    <w:lvlOverride w:ilvl="5"/>
    <w:lvlOverride w:ilvl="6"/>
    <w:lvlOverride w:ilvl="7"/>
    <w:lvlOverride w:ilvl="8"/>
  </w:num>
  <w:num w:numId="15" w16cid:durableId="1910339901">
    <w:abstractNumId w:val="15"/>
    <w:lvlOverride w:ilvl="0">
      <w:startOverride w:val="1"/>
    </w:lvlOverride>
    <w:lvlOverride w:ilvl="1"/>
    <w:lvlOverride w:ilvl="2"/>
    <w:lvlOverride w:ilvl="3"/>
    <w:lvlOverride w:ilvl="4"/>
    <w:lvlOverride w:ilvl="5"/>
    <w:lvlOverride w:ilvl="6"/>
    <w:lvlOverride w:ilvl="7"/>
    <w:lvlOverride w:ilvl="8"/>
  </w:num>
  <w:num w:numId="16" w16cid:durableId="165251779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155161"/>
    <w:rsid w:val="001C08A5"/>
    <w:rsid w:val="002F3480"/>
    <w:rsid w:val="003017DB"/>
    <w:rsid w:val="003112A8"/>
    <w:rsid w:val="0038582B"/>
    <w:rsid w:val="003860DE"/>
    <w:rsid w:val="00427009"/>
    <w:rsid w:val="00471992"/>
    <w:rsid w:val="004D691C"/>
    <w:rsid w:val="004F65EE"/>
    <w:rsid w:val="00522B2A"/>
    <w:rsid w:val="00525362"/>
    <w:rsid w:val="006049D1"/>
    <w:rsid w:val="0067265A"/>
    <w:rsid w:val="0069134E"/>
    <w:rsid w:val="006A6F6F"/>
    <w:rsid w:val="00733F3E"/>
    <w:rsid w:val="00737EC7"/>
    <w:rsid w:val="00765711"/>
    <w:rsid w:val="0076707B"/>
    <w:rsid w:val="007F2F70"/>
    <w:rsid w:val="007F369F"/>
    <w:rsid w:val="0090350E"/>
    <w:rsid w:val="00914410"/>
    <w:rsid w:val="00945529"/>
    <w:rsid w:val="00A44857"/>
    <w:rsid w:val="00A46691"/>
    <w:rsid w:val="00A47988"/>
    <w:rsid w:val="00A84A28"/>
    <w:rsid w:val="00AC1FCF"/>
    <w:rsid w:val="00B00712"/>
    <w:rsid w:val="00B372D1"/>
    <w:rsid w:val="00B50E85"/>
    <w:rsid w:val="00B66329"/>
    <w:rsid w:val="00B96C74"/>
    <w:rsid w:val="00BB2967"/>
    <w:rsid w:val="00C00969"/>
    <w:rsid w:val="00C2131A"/>
    <w:rsid w:val="00C51B51"/>
    <w:rsid w:val="00C5409E"/>
    <w:rsid w:val="00C64901"/>
    <w:rsid w:val="00C87F8C"/>
    <w:rsid w:val="00CB055E"/>
    <w:rsid w:val="00CF0EC2"/>
    <w:rsid w:val="00CF5091"/>
    <w:rsid w:val="00D45098"/>
    <w:rsid w:val="00D65668"/>
    <w:rsid w:val="00D65EFE"/>
    <w:rsid w:val="00DD1114"/>
    <w:rsid w:val="00DF5D60"/>
    <w:rsid w:val="00E24CEF"/>
    <w:rsid w:val="00E83C19"/>
    <w:rsid w:val="00E95BAA"/>
    <w:rsid w:val="00EE7C92"/>
    <w:rsid w:val="00F07FAD"/>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536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ody Text"/>
    <w:basedOn w:val="a0"/>
    <w:link w:val="a6"/>
    <w:uiPriority w:val="99"/>
    <w:rsid w:val="00525362"/>
    <w:pPr>
      <w:spacing w:after="0" w:line="240" w:lineRule="auto"/>
      <w:jc w:val="center"/>
    </w:pPr>
    <w:rPr>
      <w:rFonts w:ascii="Times New Roman" w:hAnsi="Times New Roman"/>
      <w:bCs/>
      <w:sz w:val="24"/>
      <w:szCs w:val="24"/>
      <w:lang w:val="en-US" w:eastAsia="ru-RU"/>
    </w:rPr>
  </w:style>
  <w:style w:type="character" w:customStyle="1" w:styleId="a6">
    <w:name w:val="Основний текст Знак"/>
    <w:link w:val="a5"/>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0"/>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 w:type="paragraph" w:styleId="2">
    <w:name w:val="Body Text 2"/>
    <w:basedOn w:val="a0"/>
    <w:link w:val="20"/>
    <w:uiPriority w:val="99"/>
    <w:semiHidden/>
    <w:unhideWhenUsed/>
    <w:rsid w:val="0090350E"/>
    <w:pPr>
      <w:spacing w:after="120" w:line="480" w:lineRule="auto"/>
    </w:pPr>
  </w:style>
  <w:style w:type="character" w:customStyle="1" w:styleId="20">
    <w:name w:val="Основний текст 2 Знак"/>
    <w:basedOn w:val="a1"/>
    <w:link w:val="2"/>
    <w:uiPriority w:val="99"/>
    <w:semiHidden/>
    <w:rsid w:val="0090350E"/>
    <w:rPr>
      <w:sz w:val="22"/>
      <w:szCs w:val="22"/>
      <w:lang w:eastAsia="en-US"/>
    </w:rPr>
  </w:style>
  <w:style w:type="character" w:styleId="a7">
    <w:name w:val="Hyperlink"/>
    <w:uiPriority w:val="99"/>
    <w:rsid w:val="0090350E"/>
    <w:rPr>
      <w:color w:val="0000FF"/>
      <w:u w:val="single"/>
    </w:rPr>
  </w:style>
  <w:style w:type="paragraph" w:customStyle="1" w:styleId="rvps2">
    <w:name w:val="rvps2"/>
    <w:basedOn w:val="a0"/>
    <w:qFormat/>
    <w:rsid w:val="0090350E"/>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List Paragraph"/>
    <w:basedOn w:val="a0"/>
    <w:link w:val="a9"/>
    <w:uiPriority w:val="34"/>
    <w:qFormat/>
    <w:rsid w:val="0090350E"/>
    <w:pPr>
      <w:spacing w:after="0" w:line="240" w:lineRule="auto"/>
      <w:ind w:left="720"/>
      <w:contextualSpacing/>
    </w:pPr>
    <w:rPr>
      <w:rFonts w:ascii="Times New Roman" w:eastAsia="Times New Roman" w:hAnsi="Times New Roman"/>
      <w:sz w:val="24"/>
      <w:szCs w:val="24"/>
      <w:lang w:eastAsia="ru-RU"/>
    </w:rPr>
  </w:style>
  <w:style w:type="character" w:customStyle="1" w:styleId="a9">
    <w:name w:val="Абзац списку Знак"/>
    <w:basedOn w:val="a1"/>
    <w:link w:val="a8"/>
    <w:uiPriority w:val="34"/>
    <w:locked/>
    <w:rsid w:val="0090350E"/>
    <w:rPr>
      <w:rFonts w:ascii="Times New Roman" w:eastAsia="Times New Roman" w:hAnsi="Times New Roman"/>
      <w:sz w:val="24"/>
      <w:szCs w:val="24"/>
      <w:lang w:eastAsia="ru-RU"/>
    </w:rPr>
  </w:style>
  <w:style w:type="character" w:customStyle="1" w:styleId="aa">
    <w:name w:val="Договірний Знак"/>
    <w:basedOn w:val="a9"/>
    <w:link w:val="a"/>
    <w:locked/>
    <w:rsid w:val="0090350E"/>
    <w:rPr>
      <w:rFonts w:ascii="Times New Roman" w:eastAsia="Times New Roman" w:hAnsi="Times New Roman"/>
      <w:sz w:val="24"/>
      <w:szCs w:val="24"/>
      <w:lang w:eastAsia="ru-RU"/>
    </w:rPr>
  </w:style>
  <w:style w:type="paragraph" w:customStyle="1" w:styleId="a">
    <w:name w:val="Договірний"/>
    <w:basedOn w:val="a8"/>
    <w:link w:val="aa"/>
    <w:qFormat/>
    <w:rsid w:val="0090350E"/>
    <w:pPr>
      <w:numPr>
        <w:ilvl w:val="1"/>
        <w:numId w:val="3"/>
      </w:numPr>
      <w:jc w:val="both"/>
    </w:pPr>
  </w:style>
  <w:style w:type="table" w:styleId="ab">
    <w:name w:val="Table Grid"/>
    <w:basedOn w:val="a2"/>
    <w:uiPriority w:val="39"/>
    <w:locked/>
    <w:rsid w:val="0090350E"/>
    <w:rPr>
      <w:rFonts w:ascii="Arial" w:eastAsia="Times New Roman" w:hAnsi="Arial" w:cs="Arial"/>
      <w:sz w:val="22"/>
      <w:szCs w:val="22"/>
      <w:lang w:val="u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0"/>
    <w:link w:val="ad"/>
    <w:uiPriority w:val="99"/>
    <w:semiHidden/>
    <w:unhideWhenUsed/>
    <w:rsid w:val="0090350E"/>
    <w:pPr>
      <w:spacing w:after="0" w:line="240" w:lineRule="auto"/>
    </w:pPr>
    <w:rPr>
      <w:rFonts w:eastAsia="Times New Roman"/>
      <w:sz w:val="20"/>
      <w:szCs w:val="20"/>
    </w:rPr>
  </w:style>
  <w:style w:type="character" w:customStyle="1" w:styleId="ad">
    <w:name w:val="Текст кінцевої виноски Знак"/>
    <w:basedOn w:val="a1"/>
    <w:link w:val="ac"/>
    <w:uiPriority w:val="99"/>
    <w:semiHidden/>
    <w:rsid w:val="0090350E"/>
    <w:rPr>
      <w:rFonts w:eastAsia="Times New Roman"/>
      <w:lang w:eastAsia="en-US"/>
    </w:rPr>
  </w:style>
  <w:style w:type="paragraph" w:customStyle="1" w:styleId="ae">
    <w:name w:val="Знак"/>
    <w:basedOn w:val="a0"/>
    <w:link w:val="1"/>
    <w:rsid w:val="00C64901"/>
    <w:pPr>
      <w:spacing w:after="0" w:line="240" w:lineRule="auto"/>
    </w:pPr>
    <w:rPr>
      <w:rFonts w:ascii="Verdana" w:eastAsia="Times New Roman" w:hAnsi="Verdana" w:cs="Verdana"/>
      <w:sz w:val="20"/>
      <w:szCs w:val="20"/>
      <w:lang w:val="en-US"/>
    </w:rPr>
  </w:style>
  <w:style w:type="character" w:customStyle="1" w:styleId="1">
    <w:name w:val="Основной шрифт абзаца1"/>
    <w:link w:val="ae"/>
    <w:rsid w:val="00C64901"/>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 w:id="11056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9859</Words>
  <Characters>5620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21</cp:revision>
  <dcterms:created xsi:type="dcterms:W3CDTF">2021-10-29T07:44:00Z</dcterms:created>
  <dcterms:modified xsi:type="dcterms:W3CDTF">2024-02-02T13:37:00Z</dcterms:modified>
</cp:coreProperties>
</file>