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ACF12" w14:textId="77777777" w:rsidR="00EF21CF" w:rsidRPr="009A2780" w:rsidRDefault="00816BAE">
      <w:pPr>
        <w:pBdr>
          <w:top w:val="nil"/>
          <w:left w:val="nil"/>
          <w:bottom w:val="nil"/>
          <w:right w:val="nil"/>
          <w:between w:val="nil"/>
        </w:pBdr>
        <w:ind w:left="5670"/>
        <w:jc w:val="right"/>
        <w:rPr>
          <w:rFonts w:ascii="Times New Roman" w:eastAsia="Times New Roman" w:hAnsi="Times New Roman" w:cs="Times New Roman"/>
          <w:sz w:val="24"/>
          <w:szCs w:val="24"/>
        </w:rPr>
      </w:pPr>
      <w:bookmarkStart w:id="0" w:name="_Hlk140243588"/>
      <w:r w:rsidRPr="009A2780">
        <w:rPr>
          <w:rFonts w:ascii="Times New Roman" w:eastAsia="Times New Roman" w:hAnsi="Times New Roman" w:cs="Times New Roman"/>
          <w:b/>
          <w:i/>
          <w:sz w:val="24"/>
          <w:szCs w:val="24"/>
        </w:rPr>
        <w:t xml:space="preserve">Додаток 3 </w:t>
      </w:r>
    </w:p>
    <w:p w14:paraId="1E069EA3" w14:textId="77777777" w:rsidR="00EF21CF" w:rsidRPr="009A2780" w:rsidRDefault="00816BAE">
      <w:pPr>
        <w:widowControl w:val="0"/>
        <w:pBdr>
          <w:top w:val="nil"/>
          <w:left w:val="nil"/>
          <w:bottom w:val="nil"/>
          <w:right w:val="nil"/>
          <w:between w:val="nil"/>
        </w:pBdr>
        <w:ind w:firstLine="284"/>
        <w:jc w:val="right"/>
        <w:rPr>
          <w:rFonts w:ascii="Times New Roman" w:eastAsia="Times New Roman" w:hAnsi="Times New Roman" w:cs="Times New Roman"/>
          <w:b/>
          <w:sz w:val="22"/>
          <w:szCs w:val="22"/>
        </w:rPr>
      </w:pPr>
      <w:r w:rsidRPr="009A2780">
        <w:rPr>
          <w:rFonts w:ascii="Times New Roman" w:eastAsia="Times New Roman" w:hAnsi="Times New Roman" w:cs="Times New Roman"/>
          <w:b/>
          <w:i/>
          <w:sz w:val="22"/>
          <w:szCs w:val="22"/>
        </w:rPr>
        <w:t>до тендерної документації</w:t>
      </w:r>
    </w:p>
    <w:p w14:paraId="7F00966C" w14:textId="77777777" w:rsidR="00EF21CF" w:rsidRPr="009A2780" w:rsidRDefault="00EF21CF">
      <w:pPr>
        <w:widowControl w:val="0"/>
        <w:pBdr>
          <w:top w:val="nil"/>
          <w:left w:val="nil"/>
          <w:bottom w:val="nil"/>
          <w:right w:val="nil"/>
          <w:between w:val="nil"/>
        </w:pBdr>
        <w:ind w:firstLine="284"/>
        <w:jc w:val="right"/>
        <w:rPr>
          <w:rFonts w:ascii="Times New Roman" w:eastAsia="Times New Roman" w:hAnsi="Times New Roman" w:cs="Times New Roman"/>
          <w:sz w:val="22"/>
          <w:szCs w:val="22"/>
        </w:rPr>
      </w:pPr>
    </w:p>
    <w:p w14:paraId="5497AAD0" w14:textId="77777777" w:rsidR="00EF21CF" w:rsidRPr="009A2780" w:rsidRDefault="00816BAE">
      <w:pPr>
        <w:pBdr>
          <w:top w:val="nil"/>
          <w:left w:val="nil"/>
          <w:bottom w:val="nil"/>
          <w:right w:val="nil"/>
          <w:between w:val="nil"/>
        </w:pBdr>
        <w:jc w:val="center"/>
        <w:rPr>
          <w:rFonts w:ascii="Times New Roman" w:eastAsia="Times New Roman" w:hAnsi="Times New Roman" w:cs="Times New Roman"/>
          <w:sz w:val="24"/>
          <w:szCs w:val="24"/>
        </w:rPr>
      </w:pPr>
      <w:r w:rsidRPr="009A2780">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p w14:paraId="5980D7E2" w14:textId="77777777" w:rsidR="00EF21CF" w:rsidRPr="009A2780" w:rsidRDefault="00EF21CF">
      <w:pPr>
        <w:pBdr>
          <w:top w:val="nil"/>
          <w:left w:val="nil"/>
          <w:bottom w:val="nil"/>
          <w:right w:val="nil"/>
          <w:between w:val="nil"/>
        </w:pBdr>
        <w:jc w:val="center"/>
        <w:rPr>
          <w:rFonts w:ascii="Times New Roman" w:eastAsia="Times New Roman" w:hAnsi="Times New Roman" w:cs="Times New Roman"/>
          <w:sz w:val="24"/>
          <w:szCs w:val="24"/>
        </w:rPr>
      </w:pPr>
    </w:p>
    <w:p w14:paraId="34F38539" w14:textId="5B2511FA" w:rsidR="00D3678F" w:rsidRPr="009A2780" w:rsidRDefault="00540AFE" w:rsidP="00540AFE">
      <w:pPr>
        <w:pStyle w:val="tbl-cod"/>
        <w:spacing w:before="0" w:beforeAutospacing="0" w:after="0" w:afterAutospacing="0"/>
        <w:jc w:val="center"/>
        <w:rPr>
          <w:b/>
        </w:rPr>
      </w:pPr>
      <w:r w:rsidRPr="009A2780">
        <w:rPr>
          <w:b/>
        </w:rPr>
        <w:t>ДК 021:2015:38430000-8: Детектори та аналізатори</w:t>
      </w:r>
    </w:p>
    <w:p w14:paraId="7D4A9FF7" w14:textId="77777777" w:rsidR="006E463C" w:rsidRPr="009A2780" w:rsidRDefault="006E463C" w:rsidP="006E463C">
      <w:pPr>
        <w:pStyle w:val="tbl-cod"/>
        <w:spacing w:before="0" w:beforeAutospacing="0" w:after="0" w:afterAutospacing="0"/>
        <w:jc w:val="center"/>
        <w:rPr>
          <w:b/>
        </w:rPr>
      </w:pPr>
    </w:p>
    <w:p w14:paraId="068B43D6" w14:textId="0BDBB583" w:rsidR="006574AE" w:rsidRPr="009A2780" w:rsidRDefault="006574AE" w:rsidP="00402264">
      <w:pPr>
        <w:jc w:val="center"/>
        <w:rPr>
          <w:rFonts w:ascii="Times New Roman" w:hAnsi="Times New Roman" w:cs="Times New Roman"/>
          <w:sz w:val="24"/>
          <w:szCs w:val="24"/>
        </w:rPr>
      </w:pPr>
      <w:r w:rsidRPr="009A2780">
        <w:rPr>
          <w:rFonts w:ascii="Times New Roman" w:hAnsi="Times New Roman" w:cs="Times New Roman"/>
          <w:sz w:val="24"/>
          <w:szCs w:val="24"/>
        </w:rPr>
        <w:t>Газоаналізатор та мобільний принтер з кейсом</w:t>
      </w:r>
    </w:p>
    <w:p w14:paraId="7F19994A" w14:textId="77777777" w:rsidR="00253E51" w:rsidRPr="009A2780" w:rsidRDefault="00253E51" w:rsidP="00253E51">
      <w:pPr>
        <w:rPr>
          <w:rFonts w:ascii="Times New Roman" w:eastAsia="Times New Roman" w:hAnsi="Times New Roman" w:cs="Times New Roman"/>
          <w:b/>
          <w:sz w:val="24"/>
          <w:szCs w:val="24"/>
          <w:lang w:eastAsia="uk-UA"/>
        </w:rPr>
      </w:pPr>
    </w:p>
    <w:p w14:paraId="3318DE97" w14:textId="4F63ABCD" w:rsidR="00540AFE" w:rsidRPr="009A2780" w:rsidRDefault="00540AFE" w:rsidP="00540AFE">
      <w:pPr>
        <w:spacing w:line="270" w:lineRule="atLeast"/>
        <w:ind w:firstLine="539"/>
        <w:jc w:val="both"/>
        <w:textAlignment w:val="baseline"/>
        <w:rPr>
          <w:rFonts w:ascii="Times New Roman" w:eastAsia="Times New Roman" w:hAnsi="Times New Roman" w:cs="Times New Roman"/>
          <w:sz w:val="24"/>
          <w:szCs w:val="24"/>
          <w:bdr w:val="none" w:sz="0" w:space="0" w:color="auto" w:frame="1"/>
          <w:lang w:eastAsia="uk-UA"/>
        </w:rPr>
      </w:pPr>
      <w:r w:rsidRPr="009A2780">
        <w:rPr>
          <w:rFonts w:ascii="Times New Roman" w:eastAsia="Times New Roman" w:hAnsi="Times New Roman" w:cs="Times New Roman"/>
          <w:sz w:val="24"/>
          <w:szCs w:val="24"/>
          <w:bdr w:val="none" w:sz="0" w:space="0" w:color="auto" w:frame="1"/>
          <w:lang w:eastAsia="uk-UA"/>
        </w:rPr>
        <w:t xml:space="preserve">Газоаналізатор з принтером - пристрій для професійного використання. Висока точність показань досягається через попередньо </w:t>
      </w:r>
      <w:proofErr w:type="spellStart"/>
      <w:r w:rsidRPr="009A2780">
        <w:rPr>
          <w:rFonts w:ascii="Times New Roman" w:eastAsia="Times New Roman" w:hAnsi="Times New Roman" w:cs="Times New Roman"/>
          <w:sz w:val="24"/>
          <w:szCs w:val="24"/>
          <w:bdr w:val="none" w:sz="0" w:space="0" w:color="auto" w:frame="1"/>
          <w:lang w:eastAsia="uk-UA"/>
        </w:rPr>
        <w:t>відградуйований</w:t>
      </w:r>
      <w:proofErr w:type="spellEnd"/>
      <w:r w:rsidRPr="009A2780">
        <w:rPr>
          <w:rFonts w:ascii="Times New Roman" w:eastAsia="Times New Roman" w:hAnsi="Times New Roman" w:cs="Times New Roman"/>
          <w:sz w:val="24"/>
          <w:szCs w:val="24"/>
          <w:bdr w:val="none" w:sz="0" w:space="0" w:color="auto" w:frame="1"/>
          <w:lang w:eastAsia="uk-UA"/>
        </w:rPr>
        <w:t xml:space="preserve"> електрохімічний сенсор. Результати вимірювань може бути передані на портативний принтер бездротовим з’єднанням</w:t>
      </w:r>
      <w:r w:rsidR="006574AE" w:rsidRPr="009A2780">
        <w:rPr>
          <w:rFonts w:ascii="Times New Roman" w:eastAsia="Times New Roman" w:hAnsi="Times New Roman" w:cs="Times New Roman"/>
          <w:sz w:val="24"/>
          <w:szCs w:val="24"/>
          <w:bdr w:val="none" w:sz="0" w:space="0" w:color="auto" w:frame="1"/>
          <w:lang w:eastAsia="uk-UA"/>
        </w:rPr>
        <w:t>,</w:t>
      </w:r>
      <w:r w:rsidRPr="009A2780">
        <w:rPr>
          <w:rFonts w:ascii="Times New Roman" w:eastAsia="Times New Roman" w:hAnsi="Times New Roman" w:cs="Times New Roman"/>
          <w:sz w:val="24"/>
          <w:szCs w:val="24"/>
          <w:bdr w:val="none" w:sz="0" w:space="0" w:color="auto" w:frame="1"/>
          <w:lang w:eastAsia="uk-UA"/>
        </w:rPr>
        <w:t xml:space="preserve"> а також зберігатися в пам’яті  газоаналізатора. Пристрій  повинен мати звукову та світлову сигналізацію.</w:t>
      </w:r>
    </w:p>
    <w:p w14:paraId="090B86B0" w14:textId="77777777" w:rsidR="00253E51" w:rsidRPr="009A2780" w:rsidRDefault="00253E51" w:rsidP="00540AFE">
      <w:pPr>
        <w:spacing w:line="270" w:lineRule="atLeast"/>
        <w:ind w:firstLine="539"/>
        <w:jc w:val="both"/>
        <w:textAlignment w:val="baseline"/>
        <w:rPr>
          <w:rFonts w:ascii="Times New Roman" w:eastAsia="Times New Roman" w:hAnsi="Times New Roman" w:cs="Times New Roman"/>
          <w:sz w:val="24"/>
          <w:szCs w:val="24"/>
          <w:bdr w:val="none" w:sz="0" w:space="0" w:color="auto" w:frame="1"/>
          <w:lang w:eastAsia="uk-UA"/>
        </w:rPr>
      </w:pPr>
    </w:p>
    <w:tbl>
      <w:tblPr>
        <w:tblStyle w:val="af3"/>
        <w:tblW w:w="0" w:type="auto"/>
        <w:tblLook w:val="04A0" w:firstRow="1" w:lastRow="0" w:firstColumn="1" w:lastColumn="0" w:noHBand="0" w:noVBand="1"/>
      </w:tblPr>
      <w:tblGrid>
        <w:gridCol w:w="597"/>
        <w:gridCol w:w="7449"/>
        <w:gridCol w:w="1560"/>
      </w:tblGrid>
      <w:tr w:rsidR="009A2780" w:rsidRPr="009A2780" w14:paraId="3E878283" w14:textId="77777777" w:rsidTr="00E13F24">
        <w:trPr>
          <w:trHeight w:val="332"/>
        </w:trPr>
        <w:tc>
          <w:tcPr>
            <w:tcW w:w="597" w:type="dxa"/>
            <w:noWrap/>
            <w:hideMark/>
          </w:tcPr>
          <w:p w14:paraId="15239AE6" w14:textId="77777777" w:rsidR="00253E51" w:rsidRPr="009A2780" w:rsidRDefault="00253E51" w:rsidP="00E13F24">
            <w:pPr>
              <w:rPr>
                <w:rFonts w:ascii="Times New Roman" w:hAnsi="Times New Roman" w:cs="Times New Roman"/>
                <w:sz w:val="24"/>
                <w:szCs w:val="24"/>
              </w:rPr>
            </w:pPr>
            <w:r w:rsidRPr="009A2780">
              <w:rPr>
                <w:rFonts w:ascii="Times New Roman" w:hAnsi="Times New Roman" w:cs="Times New Roman"/>
                <w:sz w:val="24"/>
                <w:szCs w:val="24"/>
              </w:rPr>
              <w:t>1</w:t>
            </w:r>
          </w:p>
        </w:tc>
        <w:tc>
          <w:tcPr>
            <w:tcW w:w="7449" w:type="dxa"/>
            <w:hideMark/>
          </w:tcPr>
          <w:p w14:paraId="11FA1491" w14:textId="77777777" w:rsidR="00253E51" w:rsidRPr="009A2780" w:rsidRDefault="00253E51" w:rsidP="00E13F24">
            <w:pPr>
              <w:rPr>
                <w:rFonts w:ascii="Times New Roman" w:hAnsi="Times New Roman" w:cs="Times New Roman"/>
                <w:sz w:val="24"/>
                <w:szCs w:val="24"/>
              </w:rPr>
            </w:pPr>
            <w:r w:rsidRPr="009A2780">
              <w:rPr>
                <w:rFonts w:ascii="Times New Roman" w:hAnsi="Times New Roman" w:cs="Times New Roman"/>
                <w:sz w:val="24"/>
                <w:szCs w:val="24"/>
              </w:rPr>
              <w:t xml:space="preserve">Газоаналізатор </w:t>
            </w:r>
          </w:p>
        </w:tc>
        <w:tc>
          <w:tcPr>
            <w:tcW w:w="1560" w:type="dxa"/>
          </w:tcPr>
          <w:p w14:paraId="41F3BC31" w14:textId="77777777" w:rsidR="00253E51" w:rsidRPr="009A2780" w:rsidRDefault="00253E51" w:rsidP="00E13F24">
            <w:pPr>
              <w:rPr>
                <w:rFonts w:ascii="Times New Roman" w:hAnsi="Times New Roman" w:cs="Times New Roman"/>
                <w:sz w:val="24"/>
                <w:szCs w:val="24"/>
              </w:rPr>
            </w:pPr>
            <w:r w:rsidRPr="009A2780">
              <w:rPr>
                <w:rFonts w:ascii="Times New Roman" w:hAnsi="Times New Roman" w:cs="Times New Roman"/>
                <w:sz w:val="24"/>
                <w:szCs w:val="24"/>
              </w:rPr>
              <w:t>5 шт.</w:t>
            </w:r>
          </w:p>
        </w:tc>
      </w:tr>
      <w:tr w:rsidR="00253E51" w:rsidRPr="009A2780" w14:paraId="45DB4C51" w14:textId="77777777" w:rsidTr="00253E51">
        <w:trPr>
          <w:trHeight w:val="382"/>
        </w:trPr>
        <w:tc>
          <w:tcPr>
            <w:tcW w:w="597" w:type="dxa"/>
            <w:noWrap/>
            <w:hideMark/>
          </w:tcPr>
          <w:p w14:paraId="6FA6A5D7" w14:textId="77777777" w:rsidR="00253E51" w:rsidRPr="009A2780" w:rsidRDefault="00253E51" w:rsidP="00E13F24">
            <w:pPr>
              <w:rPr>
                <w:rFonts w:ascii="Times New Roman" w:hAnsi="Times New Roman" w:cs="Times New Roman"/>
                <w:sz w:val="24"/>
                <w:szCs w:val="24"/>
              </w:rPr>
            </w:pPr>
            <w:r w:rsidRPr="009A2780">
              <w:rPr>
                <w:rFonts w:ascii="Times New Roman" w:hAnsi="Times New Roman" w:cs="Times New Roman"/>
                <w:sz w:val="24"/>
                <w:szCs w:val="24"/>
              </w:rPr>
              <w:t>2</w:t>
            </w:r>
          </w:p>
        </w:tc>
        <w:tc>
          <w:tcPr>
            <w:tcW w:w="7449" w:type="dxa"/>
            <w:hideMark/>
          </w:tcPr>
          <w:p w14:paraId="67352988" w14:textId="77777777" w:rsidR="00253E51" w:rsidRPr="009A2780" w:rsidRDefault="00253E51" w:rsidP="00E13F24">
            <w:pPr>
              <w:rPr>
                <w:rFonts w:ascii="Times New Roman" w:hAnsi="Times New Roman" w:cs="Times New Roman"/>
                <w:sz w:val="24"/>
                <w:szCs w:val="24"/>
              </w:rPr>
            </w:pPr>
            <w:r w:rsidRPr="009A2780">
              <w:rPr>
                <w:rFonts w:ascii="Times New Roman" w:hAnsi="Times New Roman" w:cs="Times New Roman"/>
                <w:sz w:val="24"/>
                <w:szCs w:val="24"/>
              </w:rPr>
              <w:t xml:space="preserve">Мобільний </w:t>
            </w:r>
            <w:proofErr w:type="spellStart"/>
            <w:r w:rsidRPr="009A2780">
              <w:rPr>
                <w:rFonts w:ascii="Times New Roman" w:hAnsi="Times New Roman" w:cs="Times New Roman"/>
                <w:sz w:val="24"/>
                <w:szCs w:val="24"/>
              </w:rPr>
              <w:t>термопринтер</w:t>
            </w:r>
            <w:proofErr w:type="spellEnd"/>
            <w:r w:rsidRPr="009A2780">
              <w:rPr>
                <w:rFonts w:ascii="Times New Roman" w:hAnsi="Times New Roman" w:cs="Times New Roman"/>
                <w:sz w:val="24"/>
                <w:szCs w:val="24"/>
              </w:rPr>
              <w:t xml:space="preserve"> з кейсом </w:t>
            </w:r>
          </w:p>
        </w:tc>
        <w:tc>
          <w:tcPr>
            <w:tcW w:w="1560" w:type="dxa"/>
          </w:tcPr>
          <w:p w14:paraId="7D872D21" w14:textId="77777777" w:rsidR="00253E51" w:rsidRPr="009A2780" w:rsidRDefault="00253E51" w:rsidP="00E13F24">
            <w:pPr>
              <w:rPr>
                <w:rFonts w:ascii="Times New Roman" w:hAnsi="Times New Roman" w:cs="Times New Roman"/>
                <w:sz w:val="24"/>
                <w:szCs w:val="24"/>
              </w:rPr>
            </w:pPr>
            <w:r w:rsidRPr="009A2780">
              <w:rPr>
                <w:rFonts w:ascii="Times New Roman" w:hAnsi="Times New Roman" w:cs="Times New Roman"/>
                <w:sz w:val="24"/>
                <w:szCs w:val="24"/>
              </w:rPr>
              <w:t>5 шт.</w:t>
            </w:r>
          </w:p>
        </w:tc>
      </w:tr>
    </w:tbl>
    <w:p w14:paraId="271614AB" w14:textId="77777777" w:rsidR="00253E51" w:rsidRPr="009A2780" w:rsidRDefault="00253E51" w:rsidP="00540AFE">
      <w:pPr>
        <w:spacing w:line="270" w:lineRule="atLeast"/>
        <w:ind w:firstLine="539"/>
        <w:jc w:val="both"/>
        <w:textAlignment w:val="baseline"/>
        <w:rPr>
          <w:rFonts w:ascii="Times New Roman" w:eastAsia="Times New Roman" w:hAnsi="Times New Roman" w:cs="Times New Roman"/>
          <w:sz w:val="24"/>
          <w:szCs w:val="24"/>
          <w:bdr w:val="none" w:sz="0" w:space="0" w:color="auto" w:frame="1"/>
          <w:lang w:eastAsia="uk-UA"/>
        </w:rPr>
      </w:pPr>
    </w:p>
    <w:p w14:paraId="0976088D" w14:textId="77777777" w:rsidR="00F32CC9" w:rsidRPr="009A2780" w:rsidRDefault="00F32CC9" w:rsidP="00F32CC9">
      <w:pPr>
        <w:suppressAutoHyphens/>
        <w:spacing w:line="276" w:lineRule="auto"/>
        <w:rPr>
          <w:rFonts w:ascii="Times New Roman" w:hAnsi="Times New Roman" w:cs="Times New Roman"/>
          <w:vanish/>
          <w:sz w:val="24"/>
          <w:szCs w:val="24"/>
          <w:lang w:eastAsia="zh-CN"/>
        </w:rPr>
      </w:pPr>
    </w:p>
    <w:tbl>
      <w:tblPr>
        <w:tblW w:w="1014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7"/>
        <w:gridCol w:w="4765"/>
      </w:tblGrid>
      <w:tr w:rsidR="009A2780" w:rsidRPr="009A2780" w14:paraId="76B5B5FF" w14:textId="77777777" w:rsidTr="00A67B4E">
        <w:trPr>
          <w:trHeight w:val="360"/>
          <w:jc w:val="center"/>
        </w:trPr>
        <w:tc>
          <w:tcPr>
            <w:tcW w:w="2651" w:type="pct"/>
            <w:tcBorders>
              <w:top w:val="single" w:sz="4" w:space="0" w:color="auto"/>
              <w:left w:val="single" w:sz="4" w:space="0" w:color="auto"/>
              <w:bottom w:val="single" w:sz="4" w:space="0" w:color="auto"/>
              <w:right w:val="single" w:sz="4" w:space="0" w:color="auto"/>
            </w:tcBorders>
            <w:tcMar>
              <w:top w:w="75" w:type="dxa"/>
              <w:left w:w="225" w:type="dxa"/>
              <w:bottom w:w="75" w:type="dxa"/>
              <w:right w:w="750" w:type="dxa"/>
            </w:tcMar>
            <w:vAlign w:val="center"/>
            <w:hideMark/>
          </w:tcPr>
          <w:p w14:paraId="1032C279" w14:textId="77777777" w:rsidR="00F32CC9" w:rsidRPr="009A2780" w:rsidRDefault="00F32CC9" w:rsidP="00F32CC9">
            <w:pPr>
              <w:suppressAutoHyphens/>
              <w:spacing w:line="270" w:lineRule="atLeast"/>
              <w:textAlignment w:val="baseline"/>
              <w:rPr>
                <w:rFonts w:ascii="Times New Roman" w:eastAsia="Times New Roman" w:hAnsi="Times New Roman" w:cs="Times New Roman"/>
                <w:sz w:val="24"/>
                <w:szCs w:val="24"/>
                <w:lang w:eastAsia="uk-UA"/>
              </w:rPr>
            </w:pPr>
            <w:r w:rsidRPr="009A2780">
              <w:rPr>
                <w:rFonts w:ascii="Times New Roman" w:eastAsia="Times New Roman" w:hAnsi="Times New Roman" w:cs="Times New Roman"/>
                <w:sz w:val="24"/>
                <w:szCs w:val="24"/>
                <w:bdr w:val="none" w:sz="0" w:space="0" w:color="auto" w:frame="1"/>
                <w:lang w:eastAsia="uk-UA"/>
              </w:rPr>
              <w:t>Вимога</w:t>
            </w:r>
          </w:p>
        </w:tc>
        <w:tc>
          <w:tcPr>
            <w:tcW w:w="2349" w:type="pct"/>
            <w:tcBorders>
              <w:top w:val="single" w:sz="8" w:space="0" w:color="auto"/>
              <w:left w:val="nil"/>
              <w:bottom w:val="single" w:sz="8" w:space="0" w:color="auto"/>
              <w:right w:val="single" w:sz="8" w:space="0" w:color="auto"/>
            </w:tcBorders>
            <w:tcMar>
              <w:top w:w="75" w:type="dxa"/>
              <w:left w:w="225" w:type="dxa"/>
              <w:bottom w:w="75" w:type="dxa"/>
              <w:right w:w="750" w:type="dxa"/>
            </w:tcMar>
            <w:vAlign w:val="center"/>
            <w:hideMark/>
          </w:tcPr>
          <w:p w14:paraId="065B46BF" w14:textId="77777777" w:rsidR="00F32CC9" w:rsidRPr="009A2780" w:rsidRDefault="00F32CC9" w:rsidP="00F32CC9">
            <w:pPr>
              <w:suppressAutoHyphens/>
              <w:jc w:val="center"/>
              <w:textAlignment w:val="baseline"/>
              <w:rPr>
                <w:rFonts w:ascii="Times New Roman" w:eastAsia="Times New Roman" w:hAnsi="Times New Roman" w:cs="Times New Roman"/>
                <w:sz w:val="24"/>
                <w:szCs w:val="24"/>
                <w:lang w:eastAsia="uk-UA"/>
              </w:rPr>
            </w:pPr>
            <w:r w:rsidRPr="009A2780">
              <w:rPr>
                <w:rFonts w:ascii="Times New Roman" w:eastAsia="Times New Roman" w:hAnsi="Times New Roman" w:cs="Times New Roman"/>
                <w:sz w:val="24"/>
                <w:szCs w:val="24"/>
                <w:bdr w:val="none" w:sz="0" w:space="0" w:color="auto" w:frame="1"/>
                <w:lang w:eastAsia="uk-UA"/>
              </w:rPr>
              <w:t>Значення</w:t>
            </w:r>
          </w:p>
        </w:tc>
      </w:tr>
      <w:tr w:rsidR="009A2780" w:rsidRPr="009A2780" w14:paraId="1A571A64" w14:textId="77777777" w:rsidTr="00A67B4E">
        <w:trPr>
          <w:trHeight w:val="360"/>
          <w:jc w:val="center"/>
        </w:trPr>
        <w:tc>
          <w:tcPr>
            <w:tcW w:w="2651" w:type="pct"/>
            <w:tcBorders>
              <w:top w:val="single" w:sz="4" w:space="0" w:color="auto"/>
              <w:left w:val="single" w:sz="4" w:space="0" w:color="auto"/>
              <w:bottom w:val="single" w:sz="4" w:space="0" w:color="auto"/>
              <w:right w:val="single" w:sz="4" w:space="0" w:color="auto"/>
            </w:tcBorders>
            <w:tcMar>
              <w:top w:w="75" w:type="dxa"/>
              <w:left w:w="225" w:type="dxa"/>
              <w:bottom w:w="75" w:type="dxa"/>
              <w:right w:w="750" w:type="dxa"/>
            </w:tcMar>
            <w:vAlign w:val="center"/>
            <w:hideMark/>
          </w:tcPr>
          <w:p w14:paraId="3413E2B6" w14:textId="77777777" w:rsidR="00F32CC9" w:rsidRPr="009A2780" w:rsidRDefault="00F32CC9" w:rsidP="00F32CC9">
            <w:pPr>
              <w:suppressAutoHyphens/>
              <w:spacing w:line="270" w:lineRule="atLeast"/>
              <w:textAlignment w:val="baseline"/>
              <w:rPr>
                <w:rFonts w:ascii="Times New Roman" w:eastAsia="Times New Roman" w:hAnsi="Times New Roman" w:cs="Times New Roman"/>
                <w:sz w:val="24"/>
                <w:szCs w:val="24"/>
                <w:lang w:val="ru-RU" w:eastAsia="uk-UA"/>
              </w:rPr>
            </w:pPr>
            <w:r w:rsidRPr="009A2780">
              <w:rPr>
                <w:rFonts w:ascii="Times New Roman" w:eastAsia="Times New Roman" w:hAnsi="Times New Roman" w:cs="Times New Roman"/>
                <w:sz w:val="24"/>
                <w:szCs w:val="24"/>
                <w:bdr w:val="none" w:sz="0" w:space="0" w:color="auto" w:frame="1"/>
                <w:lang w:val="ru-RU" w:eastAsia="uk-UA"/>
              </w:rPr>
              <w:t>Датчик типу:</w:t>
            </w:r>
          </w:p>
        </w:tc>
        <w:tc>
          <w:tcPr>
            <w:tcW w:w="2349" w:type="pct"/>
            <w:tcBorders>
              <w:top w:val="single" w:sz="8" w:space="0" w:color="auto"/>
              <w:left w:val="nil"/>
              <w:bottom w:val="single" w:sz="8" w:space="0" w:color="auto"/>
              <w:right w:val="single" w:sz="8" w:space="0" w:color="auto"/>
            </w:tcBorders>
            <w:tcMar>
              <w:top w:w="75" w:type="dxa"/>
              <w:left w:w="225" w:type="dxa"/>
              <w:bottom w:w="75" w:type="dxa"/>
              <w:right w:w="750" w:type="dxa"/>
            </w:tcMar>
            <w:vAlign w:val="center"/>
            <w:hideMark/>
          </w:tcPr>
          <w:p w14:paraId="79ED2952" w14:textId="77777777" w:rsidR="00F32CC9" w:rsidRPr="009A2780" w:rsidRDefault="00F32CC9" w:rsidP="00F32CC9">
            <w:pPr>
              <w:suppressAutoHyphens/>
              <w:jc w:val="center"/>
              <w:textAlignment w:val="baseline"/>
              <w:rPr>
                <w:rFonts w:ascii="Times New Roman" w:eastAsia="Times New Roman" w:hAnsi="Times New Roman" w:cs="Times New Roman"/>
                <w:sz w:val="24"/>
                <w:szCs w:val="24"/>
                <w:lang w:val="ru-RU" w:eastAsia="uk-UA"/>
              </w:rPr>
            </w:pPr>
            <w:proofErr w:type="spellStart"/>
            <w:r w:rsidRPr="009A2780">
              <w:rPr>
                <w:rFonts w:ascii="Times New Roman" w:eastAsia="Times New Roman" w:hAnsi="Times New Roman" w:cs="Times New Roman"/>
                <w:sz w:val="24"/>
                <w:szCs w:val="24"/>
                <w:bdr w:val="none" w:sz="0" w:space="0" w:color="auto" w:frame="1"/>
                <w:lang w:val="ru-RU" w:eastAsia="uk-UA"/>
              </w:rPr>
              <w:t>Електрохімічний</w:t>
            </w:r>
            <w:proofErr w:type="spellEnd"/>
          </w:p>
        </w:tc>
      </w:tr>
      <w:tr w:rsidR="009A2780" w:rsidRPr="009A2780" w14:paraId="0EF76ECE" w14:textId="77777777" w:rsidTr="00A67B4E">
        <w:trPr>
          <w:trHeight w:val="512"/>
          <w:jc w:val="center"/>
        </w:trPr>
        <w:tc>
          <w:tcPr>
            <w:tcW w:w="2651" w:type="pct"/>
            <w:tcBorders>
              <w:top w:val="single" w:sz="4" w:space="0" w:color="auto"/>
              <w:left w:val="single" w:sz="8" w:space="0" w:color="auto"/>
              <w:bottom w:val="single" w:sz="8" w:space="0" w:color="auto"/>
              <w:right w:val="single" w:sz="8" w:space="0" w:color="auto"/>
            </w:tcBorders>
            <w:tcMar>
              <w:top w:w="75" w:type="dxa"/>
              <w:left w:w="225" w:type="dxa"/>
              <w:bottom w:w="75" w:type="dxa"/>
              <w:right w:w="750" w:type="dxa"/>
            </w:tcMar>
            <w:vAlign w:val="center"/>
            <w:hideMark/>
          </w:tcPr>
          <w:p w14:paraId="1A9C1B83" w14:textId="77777777" w:rsidR="00F32CC9" w:rsidRPr="009A2780" w:rsidRDefault="00F32CC9" w:rsidP="00F32CC9">
            <w:pPr>
              <w:suppressAutoHyphens/>
              <w:rPr>
                <w:rFonts w:ascii="Times New Roman" w:eastAsia="Times New Roman" w:hAnsi="Times New Roman" w:cs="Times New Roman"/>
                <w:sz w:val="24"/>
                <w:szCs w:val="24"/>
                <w:lang w:val="ru-RU" w:eastAsia="uk-UA"/>
              </w:rPr>
            </w:pPr>
            <w:r w:rsidRPr="009A2780">
              <w:rPr>
                <w:rFonts w:ascii="Times New Roman" w:eastAsia="Times New Roman" w:hAnsi="Times New Roman" w:cs="Times New Roman"/>
                <w:sz w:val="24"/>
                <w:szCs w:val="24"/>
                <w:bdr w:val="none" w:sz="0" w:space="0" w:color="auto" w:frame="1"/>
                <w:lang w:val="ru-RU" w:eastAsia="uk-UA"/>
              </w:rPr>
              <w:t xml:space="preserve">Тип </w:t>
            </w:r>
            <w:proofErr w:type="spellStart"/>
            <w:r w:rsidRPr="009A2780">
              <w:rPr>
                <w:rFonts w:ascii="Times New Roman" w:eastAsia="Times New Roman" w:hAnsi="Times New Roman" w:cs="Times New Roman"/>
                <w:sz w:val="24"/>
                <w:szCs w:val="24"/>
                <w:bdr w:val="none" w:sz="0" w:space="0" w:color="auto" w:frame="1"/>
                <w:lang w:val="ru-RU" w:eastAsia="uk-UA"/>
              </w:rPr>
              <w:t>відображення</w:t>
            </w:r>
            <w:proofErr w:type="spellEnd"/>
            <w:r w:rsidRPr="009A2780">
              <w:rPr>
                <w:rFonts w:ascii="Times New Roman" w:eastAsia="Times New Roman" w:hAnsi="Times New Roman" w:cs="Times New Roman"/>
                <w:sz w:val="24"/>
                <w:szCs w:val="24"/>
                <w:bdr w:val="none" w:sz="0" w:space="0" w:color="auto" w:frame="1"/>
                <w:lang w:val="ru-RU" w:eastAsia="uk-UA"/>
              </w:rPr>
              <w:t>:</w:t>
            </w:r>
          </w:p>
        </w:tc>
        <w:tc>
          <w:tcPr>
            <w:tcW w:w="2349" w:type="pct"/>
            <w:tcBorders>
              <w:top w:val="nil"/>
              <w:left w:val="nil"/>
              <w:bottom w:val="single" w:sz="8" w:space="0" w:color="auto"/>
              <w:right w:val="single" w:sz="8" w:space="0" w:color="auto"/>
            </w:tcBorders>
            <w:tcMar>
              <w:top w:w="75" w:type="dxa"/>
              <w:left w:w="225" w:type="dxa"/>
              <w:bottom w:w="75" w:type="dxa"/>
              <w:right w:w="750" w:type="dxa"/>
            </w:tcMar>
            <w:vAlign w:val="center"/>
            <w:hideMark/>
          </w:tcPr>
          <w:p w14:paraId="71D8385E" w14:textId="77777777" w:rsidR="00F32CC9" w:rsidRPr="009A2780" w:rsidRDefault="00F32CC9" w:rsidP="00F32CC9">
            <w:pPr>
              <w:suppressAutoHyphens/>
              <w:jc w:val="center"/>
              <w:textAlignment w:val="baseline"/>
              <w:rPr>
                <w:rFonts w:ascii="Times New Roman" w:eastAsia="Times New Roman" w:hAnsi="Times New Roman" w:cs="Times New Roman"/>
                <w:sz w:val="24"/>
                <w:szCs w:val="24"/>
                <w:lang w:val="ru-RU" w:eastAsia="uk-UA"/>
              </w:rPr>
            </w:pPr>
            <w:proofErr w:type="spellStart"/>
            <w:r w:rsidRPr="009A2780">
              <w:rPr>
                <w:rFonts w:ascii="Times New Roman" w:eastAsia="Times New Roman" w:hAnsi="Times New Roman" w:cs="Times New Roman"/>
                <w:sz w:val="24"/>
                <w:szCs w:val="24"/>
                <w:bdr w:val="none" w:sz="0" w:space="0" w:color="auto" w:frame="1"/>
                <w:lang w:val="ru-RU" w:eastAsia="uk-UA"/>
              </w:rPr>
              <w:t>Графічний</w:t>
            </w:r>
            <w:proofErr w:type="spellEnd"/>
            <w:r w:rsidRPr="009A2780">
              <w:rPr>
                <w:rFonts w:ascii="Times New Roman" w:eastAsia="Times New Roman" w:hAnsi="Times New Roman" w:cs="Times New Roman"/>
                <w:sz w:val="24"/>
                <w:szCs w:val="24"/>
                <w:bdr w:val="none" w:sz="0" w:space="0" w:color="auto" w:frame="1"/>
                <w:lang w:val="ru-RU" w:eastAsia="uk-UA"/>
              </w:rPr>
              <w:t xml:space="preserve"> дисплей з </w:t>
            </w:r>
            <w:proofErr w:type="spellStart"/>
            <w:r w:rsidRPr="009A2780">
              <w:rPr>
                <w:rFonts w:ascii="Times New Roman" w:eastAsia="Times New Roman" w:hAnsi="Times New Roman" w:cs="Times New Roman"/>
                <w:sz w:val="24"/>
                <w:szCs w:val="24"/>
                <w:bdr w:val="none" w:sz="0" w:space="0" w:color="auto" w:frame="1"/>
                <w:lang w:val="ru-RU" w:eastAsia="uk-UA"/>
              </w:rPr>
              <w:t>відображенням</w:t>
            </w:r>
            <w:proofErr w:type="spellEnd"/>
            <w:r w:rsidRPr="009A2780">
              <w:rPr>
                <w:rFonts w:ascii="Times New Roman" w:eastAsia="Times New Roman" w:hAnsi="Times New Roman" w:cs="Times New Roman"/>
                <w:sz w:val="24"/>
                <w:szCs w:val="24"/>
                <w:bdr w:val="none" w:sz="0" w:space="0" w:color="auto" w:frame="1"/>
                <w:lang w:val="ru-RU" w:eastAsia="uk-UA"/>
              </w:rPr>
              <w:t xml:space="preserve"> </w:t>
            </w:r>
            <w:proofErr w:type="spellStart"/>
            <w:r w:rsidRPr="009A2780">
              <w:rPr>
                <w:rFonts w:ascii="Times New Roman" w:eastAsia="Times New Roman" w:hAnsi="Times New Roman" w:cs="Times New Roman"/>
                <w:sz w:val="24"/>
                <w:szCs w:val="24"/>
                <w:bdr w:val="none" w:sz="0" w:space="0" w:color="auto" w:frame="1"/>
                <w:lang w:val="ru-RU" w:eastAsia="uk-UA"/>
              </w:rPr>
              <w:t>цифрових</w:t>
            </w:r>
            <w:proofErr w:type="spellEnd"/>
            <w:r w:rsidRPr="009A2780">
              <w:rPr>
                <w:rFonts w:ascii="Times New Roman" w:eastAsia="Times New Roman" w:hAnsi="Times New Roman" w:cs="Times New Roman"/>
                <w:sz w:val="24"/>
                <w:szCs w:val="24"/>
                <w:bdr w:val="none" w:sz="0" w:space="0" w:color="auto" w:frame="1"/>
                <w:lang w:val="ru-RU" w:eastAsia="uk-UA"/>
              </w:rPr>
              <w:t xml:space="preserve"> </w:t>
            </w:r>
            <w:proofErr w:type="spellStart"/>
            <w:r w:rsidRPr="009A2780">
              <w:rPr>
                <w:rFonts w:ascii="Times New Roman" w:eastAsia="Times New Roman" w:hAnsi="Times New Roman" w:cs="Times New Roman"/>
                <w:sz w:val="24"/>
                <w:szCs w:val="24"/>
                <w:bdr w:val="none" w:sz="0" w:space="0" w:color="auto" w:frame="1"/>
                <w:lang w:val="ru-RU" w:eastAsia="uk-UA"/>
              </w:rPr>
              <w:t>значень</w:t>
            </w:r>
            <w:proofErr w:type="spellEnd"/>
            <w:r w:rsidRPr="009A2780">
              <w:rPr>
                <w:rFonts w:ascii="Times New Roman" w:eastAsia="Times New Roman" w:hAnsi="Times New Roman" w:cs="Times New Roman"/>
                <w:sz w:val="24"/>
                <w:szCs w:val="24"/>
                <w:bdr w:val="none" w:sz="0" w:space="0" w:color="auto" w:frame="1"/>
                <w:lang w:val="ru-RU" w:eastAsia="uk-UA"/>
              </w:rPr>
              <w:t xml:space="preserve"> та </w:t>
            </w:r>
            <w:proofErr w:type="spellStart"/>
            <w:r w:rsidRPr="009A2780">
              <w:rPr>
                <w:rFonts w:ascii="Times New Roman" w:eastAsia="Times New Roman" w:hAnsi="Times New Roman" w:cs="Times New Roman"/>
                <w:sz w:val="24"/>
                <w:szCs w:val="24"/>
                <w:bdr w:val="none" w:sz="0" w:space="0" w:color="auto" w:frame="1"/>
                <w:lang w:val="ru-RU" w:eastAsia="uk-UA"/>
              </w:rPr>
              <w:t>повідомлень</w:t>
            </w:r>
            <w:proofErr w:type="spellEnd"/>
            <w:r w:rsidRPr="009A2780">
              <w:rPr>
                <w:rFonts w:ascii="Times New Roman" w:eastAsia="Times New Roman" w:hAnsi="Times New Roman" w:cs="Times New Roman"/>
                <w:sz w:val="24"/>
                <w:szCs w:val="24"/>
                <w:bdr w:val="none" w:sz="0" w:space="0" w:color="auto" w:frame="1"/>
                <w:lang w:val="ru-RU" w:eastAsia="uk-UA"/>
              </w:rPr>
              <w:t xml:space="preserve"> </w:t>
            </w:r>
          </w:p>
        </w:tc>
      </w:tr>
      <w:tr w:rsidR="009A2780" w:rsidRPr="009A2780" w14:paraId="1D76FE78" w14:textId="77777777" w:rsidTr="00A67B4E">
        <w:trPr>
          <w:trHeight w:val="360"/>
          <w:jc w:val="center"/>
        </w:trPr>
        <w:tc>
          <w:tcPr>
            <w:tcW w:w="2651" w:type="pct"/>
            <w:tcBorders>
              <w:top w:val="single" w:sz="4" w:space="0" w:color="auto"/>
              <w:left w:val="single" w:sz="8" w:space="0" w:color="auto"/>
              <w:bottom w:val="single" w:sz="8" w:space="0" w:color="auto"/>
              <w:right w:val="single" w:sz="8" w:space="0" w:color="auto"/>
            </w:tcBorders>
            <w:tcMar>
              <w:top w:w="75" w:type="dxa"/>
              <w:left w:w="225" w:type="dxa"/>
              <w:bottom w:w="75" w:type="dxa"/>
              <w:right w:w="750" w:type="dxa"/>
            </w:tcMar>
            <w:vAlign w:val="center"/>
            <w:hideMark/>
          </w:tcPr>
          <w:p w14:paraId="456283AB" w14:textId="77777777" w:rsidR="00F32CC9" w:rsidRPr="009A2780" w:rsidRDefault="00F32CC9" w:rsidP="00F32CC9">
            <w:pPr>
              <w:suppressAutoHyphens/>
              <w:rPr>
                <w:rFonts w:ascii="Times New Roman" w:eastAsia="Times New Roman" w:hAnsi="Times New Roman" w:cs="Times New Roman"/>
                <w:sz w:val="24"/>
                <w:szCs w:val="24"/>
                <w:lang w:val="ru-RU" w:eastAsia="uk-UA"/>
              </w:rPr>
            </w:pPr>
            <w:proofErr w:type="spellStart"/>
            <w:r w:rsidRPr="009A2780">
              <w:rPr>
                <w:rFonts w:ascii="Times New Roman" w:eastAsia="Times New Roman" w:hAnsi="Times New Roman" w:cs="Times New Roman"/>
                <w:sz w:val="24"/>
                <w:szCs w:val="24"/>
                <w:lang w:val="ru-RU" w:eastAsia="uk-UA"/>
              </w:rPr>
              <w:t>Відповідає</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Технічному</w:t>
            </w:r>
            <w:proofErr w:type="spellEnd"/>
            <w:r w:rsidRPr="009A2780">
              <w:rPr>
                <w:rFonts w:ascii="Times New Roman" w:eastAsia="Times New Roman" w:hAnsi="Times New Roman" w:cs="Times New Roman"/>
                <w:sz w:val="24"/>
                <w:szCs w:val="24"/>
                <w:lang w:val="ru-RU" w:eastAsia="uk-UA"/>
              </w:rPr>
              <w:t xml:space="preserve"> регламенту </w:t>
            </w:r>
            <w:proofErr w:type="spellStart"/>
            <w:r w:rsidRPr="009A2780">
              <w:rPr>
                <w:rFonts w:ascii="Times New Roman" w:eastAsia="Times New Roman" w:hAnsi="Times New Roman" w:cs="Times New Roman"/>
                <w:sz w:val="24"/>
                <w:szCs w:val="24"/>
                <w:lang w:val="ru-RU" w:eastAsia="uk-UA"/>
              </w:rPr>
              <w:t>законодавчо</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регульованих</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засобів</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вимірювальної</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техніки</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що</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затверджений</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постановою</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Кабінету</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Міністрів</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України</w:t>
            </w:r>
            <w:proofErr w:type="spellEnd"/>
            <w:r w:rsidRPr="009A2780">
              <w:rPr>
                <w:rFonts w:ascii="Times New Roman" w:eastAsia="Times New Roman" w:hAnsi="Times New Roman" w:cs="Times New Roman"/>
                <w:sz w:val="24"/>
                <w:szCs w:val="24"/>
                <w:lang w:val="ru-RU" w:eastAsia="uk-UA"/>
              </w:rPr>
              <w:t xml:space="preserve"> №94 </w:t>
            </w:r>
            <w:proofErr w:type="spellStart"/>
            <w:r w:rsidRPr="009A2780">
              <w:rPr>
                <w:rFonts w:ascii="Times New Roman" w:eastAsia="Times New Roman" w:hAnsi="Times New Roman" w:cs="Times New Roman"/>
                <w:sz w:val="24"/>
                <w:szCs w:val="24"/>
                <w:lang w:val="ru-RU" w:eastAsia="uk-UA"/>
              </w:rPr>
              <w:t>від</w:t>
            </w:r>
            <w:proofErr w:type="spellEnd"/>
            <w:r w:rsidRPr="009A2780">
              <w:rPr>
                <w:rFonts w:ascii="Times New Roman" w:eastAsia="Times New Roman" w:hAnsi="Times New Roman" w:cs="Times New Roman"/>
                <w:sz w:val="24"/>
                <w:szCs w:val="24"/>
                <w:lang w:val="ru-RU" w:eastAsia="uk-UA"/>
              </w:rPr>
              <w:t xml:space="preserve"> 13.01.2016</w:t>
            </w:r>
          </w:p>
        </w:tc>
        <w:tc>
          <w:tcPr>
            <w:tcW w:w="2349" w:type="pct"/>
            <w:tcBorders>
              <w:top w:val="nil"/>
              <w:left w:val="nil"/>
              <w:bottom w:val="single" w:sz="8" w:space="0" w:color="auto"/>
              <w:right w:val="single" w:sz="8" w:space="0" w:color="auto"/>
            </w:tcBorders>
            <w:tcMar>
              <w:top w:w="75" w:type="dxa"/>
              <w:left w:w="225" w:type="dxa"/>
              <w:bottom w:w="75" w:type="dxa"/>
              <w:right w:w="750" w:type="dxa"/>
            </w:tcMar>
            <w:vAlign w:val="center"/>
            <w:hideMark/>
          </w:tcPr>
          <w:p w14:paraId="6F61FEC0" w14:textId="77777777" w:rsidR="00F32CC9" w:rsidRPr="009A2780" w:rsidRDefault="00F32CC9" w:rsidP="00F32CC9">
            <w:pPr>
              <w:suppressAutoHyphens/>
              <w:jc w:val="center"/>
              <w:textAlignment w:val="baseline"/>
              <w:rPr>
                <w:rFonts w:ascii="Times New Roman" w:eastAsia="Times New Roman" w:hAnsi="Times New Roman" w:cs="Times New Roman"/>
                <w:sz w:val="24"/>
                <w:szCs w:val="24"/>
                <w:bdr w:val="none" w:sz="0" w:space="0" w:color="auto" w:frame="1"/>
                <w:lang w:val="ru-RU" w:eastAsia="uk-UA"/>
              </w:rPr>
            </w:pPr>
            <w:r w:rsidRPr="009A2780">
              <w:rPr>
                <w:rFonts w:ascii="Times New Roman" w:eastAsia="Times New Roman" w:hAnsi="Times New Roman" w:cs="Times New Roman"/>
                <w:sz w:val="24"/>
                <w:szCs w:val="24"/>
                <w:bdr w:val="none" w:sz="0" w:space="0" w:color="auto" w:frame="1"/>
                <w:lang w:val="ru-RU" w:eastAsia="uk-UA"/>
              </w:rPr>
              <w:t>Так</w:t>
            </w:r>
          </w:p>
        </w:tc>
      </w:tr>
      <w:tr w:rsidR="009A2780" w:rsidRPr="009A2780" w14:paraId="51911CE8" w14:textId="77777777" w:rsidTr="00A67B4E">
        <w:trPr>
          <w:trHeight w:val="360"/>
          <w:jc w:val="center"/>
        </w:trPr>
        <w:tc>
          <w:tcPr>
            <w:tcW w:w="2651" w:type="pct"/>
            <w:tcBorders>
              <w:top w:val="single" w:sz="4" w:space="0" w:color="auto"/>
              <w:left w:val="single" w:sz="8" w:space="0" w:color="auto"/>
              <w:bottom w:val="single" w:sz="8" w:space="0" w:color="auto"/>
              <w:right w:val="single" w:sz="8" w:space="0" w:color="auto"/>
            </w:tcBorders>
            <w:tcMar>
              <w:top w:w="75" w:type="dxa"/>
              <w:left w:w="225" w:type="dxa"/>
              <w:bottom w:w="75" w:type="dxa"/>
              <w:right w:w="750" w:type="dxa"/>
            </w:tcMar>
            <w:vAlign w:val="center"/>
          </w:tcPr>
          <w:p w14:paraId="790CF8AA" w14:textId="77777777" w:rsidR="00F32CC9" w:rsidRPr="009A2780" w:rsidRDefault="00F32CC9" w:rsidP="00F32CC9">
            <w:pPr>
              <w:suppressAutoHyphens/>
              <w:rPr>
                <w:rFonts w:ascii="Times New Roman" w:eastAsia="Times New Roman" w:hAnsi="Times New Roman" w:cs="Times New Roman"/>
                <w:sz w:val="24"/>
                <w:szCs w:val="24"/>
                <w:lang w:val="ru-RU" w:eastAsia="uk-UA"/>
              </w:rPr>
            </w:pPr>
            <w:proofErr w:type="spellStart"/>
            <w:r w:rsidRPr="009A2780">
              <w:rPr>
                <w:rFonts w:ascii="Times New Roman" w:eastAsia="Times New Roman" w:hAnsi="Times New Roman" w:cs="Times New Roman"/>
                <w:sz w:val="24"/>
                <w:szCs w:val="24"/>
                <w:bdr w:val="none" w:sz="0" w:space="0" w:color="auto" w:frame="1"/>
                <w:lang w:val="ru-RU" w:eastAsia="uk-UA"/>
              </w:rPr>
              <w:t>Відповідає</w:t>
            </w:r>
            <w:proofErr w:type="spellEnd"/>
            <w:r w:rsidRPr="009A2780">
              <w:rPr>
                <w:rFonts w:ascii="Times New Roman" w:eastAsia="Times New Roman" w:hAnsi="Times New Roman" w:cs="Times New Roman"/>
                <w:sz w:val="24"/>
                <w:szCs w:val="24"/>
                <w:bdr w:val="none" w:sz="0" w:space="0" w:color="auto" w:frame="1"/>
                <w:lang w:val="ru-RU" w:eastAsia="uk-UA"/>
              </w:rPr>
              <w:t xml:space="preserve"> стандарту ДСТУ </w:t>
            </w:r>
            <w:r w:rsidRPr="009A2780">
              <w:rPr>
                <w:rFonts w:ascii="Times New Roman" w:eastAsia="Times New Roman" w:hAnsi="Times New Roman" w:cs="Times New Roman"/>
                <w:sz w:val="24"/>
                <w:szCs w:val="24"/>
                <w:bdr w:val="none" w:sz="0" w:space="0" w:color="auto" w:frame="1"/>
                <w:lang w:val="en-US" w:eastAsia="uk-UA"/>
              </w:rPr>
              <w:t>EN</w:t>
            </w:r>
            <w:r w:rsidRPr="009A2780">
              <w:rPr>
                <w:rFonts w:ascii="Times New Roman" w:eastAsia="Times New Roman" w:hAnsi="Times New Roman" w:cs="Times New Roman"/>
                <w:sz w:val="24"/>
                <w:szCs w:val="24"/>
                <w:bdr w:val="none" w:sz="0" w:space="0" w:color="auto" w:frame="1"/>
                <w:lang w:val="ru-RU" w:eastAsia="uk-UA"/>
              </w:rPr>
              <w:t xml:space="preserve"> 15964</w:t>
            </w:r>
            <w:r w:rsidRPr="009A2780">
              <w:rPr>
                <w:rFonts w:ascii="Times New Roman" w:eastAsia="Times New Roman" w:hAnsi="Times New Roman" w:cs="Times New Roman"/>
                <w:sz w:val="24"/>
                <w:szCs w:val="24"/>
                <w:bdr w:val="none" w:sz="0" w:space="0" w:color="auto" w:frame="1"/>
                <w:lang w:eastAsia="uk-UA"/>
              </w:rPr>
              <w:t xml:space="preserve">:2018 </w:t>
            </w:r>
            <w:r w:rsidRPr="009A2780">
              <w:rPr>
                <w:rFonts w:ascii="Times New Roman" w:hAnsi="Times New Roman" w:cs="Times New Roman"/>
                <w:bCs/>
                <w:sz w:val="24"/>
                <w:szCs w:val="24"/>
                <w:lang w:eastAsia="zh-CN"/>
              </w:rPr>
              <w:t>(</w:t>
            </w:r>
            <w:r w:rsidRPr="009A2780">
              <w:rPr>
                <w:rFonts w:ascii="Times New Roman" w:hAnsi="Times New Roman" w:cs="Times New Roman"/>
                <w:bCs/>
                <w:sz w:val="24"/>
                <w:szCs w:val="24"/>
                <w:lang w:val="en-US" w:eastAsia="zh-CN"/>
              </w:rPr>
              <w:t>EN</w:t>
            </w:r>
            <w:r w:rsidRPr="009A2780">
              <w:rPr>
                <w:rFonts w:ascii="Times New Roman" w:hAnsi="Times New Roman" w:cs="Times New Roman"/>
                <w:bCs/>
                <w:sz w:val="24"/>
                <w:szCs w:val="24"/>
                <w:lang w:val="ru-RU" w:eastAsia="zh-CN"/>
              </w:rPr>
              <w:t xml:space="preserve"> 15964:2011</w:t>
            </w:r>
            <w:r w:rsidRPr="009A2780">
              <w:rPr>
                <w:rFonts w:ascii="Times New Roman" w:hAnsi="Times New Roman" w:cs="Times New Roman"/>
                <w:bCs/>
                <w:sz w:val="24"/>
                <w:szCs w:val="24"/>
                <w:lang w:eastAsia="zh-CN"/>
              </w:rPr>
              <w:t xml:space="preserve">, </w:t>
            </w:r>
            <w:r w:rsidRPr="009A2780">
              <w:rPr>
                <w:rFonts w:ascii="Times New Roman" w:hAnsi="Times New Roman" w:cs="Times New Roman"/>
                <w:bCs/>
                <w:sz w:val="24"/>
                <w:szCs w:val="24"/>
                <w:lang w:val="en-US" w:eastAsia="zh-CN"/>
              </w:rPr>
              <w:t>IDT</w:t>
            </w:r>
            <w:r w:rsidRPr="009A2780">
              <w:rPr>
                <w:rFonts w:ascii="Times New Roman" w:hAnsi="Times New Roman" w:cs="Times New Roman"/>
                <w:bCs/>
                <w:sz w:val="24"/>
                <w:szCs w:val="24"/>
                <w:lang w:eastAsia="zh-CN"/>
              </w:rPr>
              <w:t>)</w:t>
            </w:r>
            <w:r w:rsidRPr="009A2780">
              <w:rPr>
                <w:rFonts w:ascii="Times New Roman" w:hAnsi="Times New Roman" w:cs="Times New Roman"/>
                <w:bCs/>
                <w:sz w:val="24"/>
                <w:szCs w:val="24"/>
                <w:lang w:val="ru-RU" w:eastAsia="zh-CN"/>
              </w:rPr>
              <w:t xml:space="preserve"> </w:t>
            </w:r>
            <w:r w:rsidRPr="009A2780">
              <w:rPr>
                <w:rFonts w:ascii="Times New Roman" w:eastAsia="Times New Roman" w:hAnsi="Times New Roman" w:cs="Times New Roman"/>
                <w:sz w:val="24"/>
                <w:szCs w:val="24"/>
                <w:lang w:val="ru-RU" w:eastAsia="uk-UA"/>
              </w:rPr>
              <w:t>«</w:t>
            </w:r>
            <w:proofErr w:type="spellStart"/>
            <w:r w:rsidRPr="009A2780">
              <w:rPr>
                <w:rFonts w:ascii="Times New Roman" w:eastAsia="Times New Roman" w:hAnsi="Times New Roman" w:cs="Times New Roman"/>
                <w:sz w:val="24"/>
                <w:szCs w:val="24"/>
                <w:bdr w:val="none" w:sz="0" w:space="0" w:color="auto" w:frame="1"/>
                <w:lang w:val="ru-RU" w:eastAsia="uk-UA"/>
              </w:rPr>
              <w:t>Прилади</w:t>
            </w:r>
            <w:proofErr w:type="spellEnd"/>
            <w:r w:rsidRPr="009A2780">
              <w:rPr>
                <w:rFonts w:ascii="Times New Roman" w:eastAsia="Times New Roman" w:hAnsi="Times New Roman" w:cs="Times New Roman"/>
                <w:sz w:val="24"/>
                <w:szCs w:val="24"/>
                <w:bdr w:val="none" w:sz="0" w:space="0" w:color="auto" w:frame="1"/>
                <w:lang w:val="ru-RU" w:eastAsia="uk-UA"/>
              </w:rPr>
              <w:t xml:space="preserve"> </w:t>
            </w:r>
            <w:proofErr w:type="spellStart"/>
            <w:r w:rsidRPr="009A2780">
              <w:rPr>
                <w:rFonts w:ascii="Times New Roman" w:eastAsia="Times New Roman" w:hAnsi="Times New Roman" w:cs="Times New Roman"/>
                <w:sz w:val="24"/>
                <w:szCs w:val="24"/>
                <w:bdr w:val="none" w:sz="0" w:space="0" w:color="auto" w:frame="1"/>
                <w:lang w:val="ru-RU" w:eastAsia="uk-UA"/>
              </w:rPr>
              <w:t>неодноразового</w:t>
            </w:r>
            <w:proofErr w:type="spellEnd"/>
            <w:r w:rsidRPr="009A2780">
              <w:rPr>
                <w:rFonts w:ascii="Times New Roman" w:eastAsia="Times New Roman" w:hAnsi="Times New Roman" w:cs="Times New Roman"/>
                <w:sz w:val="24"/>
                <w:szCs w:val="24"/>
                <w:bdr w:val="none" w:sz="0" w:space="0" w:color="auto" w:frame="1"/>
                <w:lang w:val="ru-RU" w:eastAsia="uk-UA"/>
              </w:rPr>
              <w:t xml:space="preserve"> </w:t>
            </w:r>
            <w:proofErr w:type="spellStart"/>
            <w:r w:rsidRPr="009A2780">
              <w:rPr>
                <w:rFonts w:ascii="Times New Roman" w:eastAsia="Times New Roman" w:hAnsi="Times New Roman" w:cs="Times New Roman"/>
                <w:sz w:val="24"/>
                <w:szCs w:val="24"/>
                <w:bdr w:val="none" w:sz="0" w:space="0" w:color="auto" w:frame="1"/>
                <w:lang w:val="ru-RU" w:eastAsia="uk-UA"/>
              </w:rPr>
              <w:t>використання</w:t>
            </w:r>
            <w:proofErr w:type="spellEnd"/>
            <w:r w:rsidRPr="009A2780">
              <w:rPr>
                <w:rFonts w:ascii="Times New Roman" w:eastAsia="Times New Roman" w:hAnsi="Times New Roman" w:cs="Times New Roman"/>
                <w:sz w:val="24"/>
                <w:szCs w:val="24"/>
                <w:bdr w:val="none" w:sz="0" w:space="0" w:color="auto" w:frame="1"/>
                <w:lang w:val="ru-RU" w:eastAsia="uk-UA"/>
              </w:rPr>
              <w:t xml:space="preserve"> для </w:t>
            </w:r>
            <w:proofErr w:type="spellStart"/>
            <w:r w:rsidRPr="009A2780">
              <w:rPr>
                <w:rFonts w:ascii="Times New Roman" w:eastAsia="Times New Roman" w:hAnsi="Times New Roman" w:cs="Times New Roman"/>
                <w:sz w:val="24"/>
                <w:szCs w:val="24"/>
                <w:bdr w:val="none" w:sz="0" w:space="0" w:color="auto" w:frame="1"/>
                <w:lang w:val="ru-RU" w:eastAsia="uk-UA"/>
              </w:rPr>
              <w:t>виявляння</w:t>
            </w:r>
            <w:proofErr w:type="spellEnd"/>
            <w:r w:rsidRPr="009A2780">
              <w:rPr>
                <w:rFonts w:ascii="Times New Roman" w:eastAsia="Times New Roman" w:hAnsi="Times New Roman" w:cs="Times New Roman"/>
                <w:sz w:val="24"/>
                <w:szCs w:val="24"/>
                <w:bdr w:val="none" w:sz="0" w:space="0" w:color="auto" w:frame="1"/>
                <w:lang w:val="ru-RU" w:eastAsia="uk-UA"/>
              </w:rPr>
              <w:t xml:space="preserve"> алкоголю у </w:t>
            </w:r>
            <w:proofErr w:type="spellStart"/>
            <w:r w:rsidRPr="009A2780">
              <w:rPr>
                <w:rFonts w:ascii="Times New Roman" w:eastAsia="Times New Roman" w:hAnsi="Times New Roman" w:cs="Times New Roman"/>
                <w:sz w:val="24"/>
                <w:szCs w:val="24"/>
                <w:bdr w:val="none" w:sz="0" w:space="0" w:color="auto" w:frame="1"/>
                <w:lang w:val="ru-RU" w:eastAsia="uk-UA"/>
              </w:rPr>
              <w:t>видихуваному</w:t>
            </w:r>
            <w:proofErr w:type="spellEnd"/>
            <w:r w:rsidRPr="009A2780">
              <w:rPr>
                <w:rFonts w:ascii="Times New Roman" w:eastAsia="Times New Roman" w:hAnsi="Times New Roman" w:cs="Times New Roman"/>
                <w:sz w:val="24"/>
                <w:szCs w:val="24"/>
                <w:bdr w:val="none" w:sz="0" w:space="0" w:color="auto" w:frame="1"/>
                <w:lang w:val="ru-RU" w:eastAsia="uk-UA"/>
              </w:rPr>
              <w:t xml:space="preserve"> </w:t>
            </w:r>
            <w:proofErr w:type="spellStart"/>
            <w:r w:rsidRPr="009A2780">
              <w:rPr>
                <w:rFonts w:ascii="Times New Roman" w:eastAsia="Times New Roman" w:hAnsi="Times New Roman" w:cs="Times New Roman"/>
                <w:sz w:val="24"/>
                <w:szCs w:val="24"/>
                <w:bdr w:val="none" w:sz="0" w:space="0" w:color="auto" w:frame="1"/>
                <w:lang w:val="ru-RU" w:eastAsia="uk-UA"/>
              </w:rPr>
              <w:t>повітрі</w:t>
            </w:r>
            <w:proofErr w:type="spellEnd"/>
            <w:r w:rsidRPr="009A2780">
              <w:rPr>
                <w:rFonts w:ascii="Times New Roman" w:eastAsia="Times New Roman" w:hAnsi="Times New Roman" w:cs="Times New Roman"/>
                <w:sz w:val="24"/>
                <w:szCs w:val="24"/>
                <w:bdr w:val="none" w:sz="0" w:space="0" w:color="auto" w:frame="1"/>
                <w:lang w:val="ru-RU" w:eastAsia="uk-UA"/>
              </w:rPr>
              <w:t xml:space="preserve">. </w:t>
            </w:r>
            <w:proofErr w:type="spellStart"/>
            <w:r w:rsidRPr="009A2780">
              <w:rPr>
                <w:rFonts w:ascii="Times New Roman" w:eastAsia="Times New Roman" w:hAnsi="Times New Roman" w:cs="Times New Roman"/>
                <w:sz w:val="24"/>
                <w:szCs w:val="24"/>
                <w:bdr w:val="none" w:sz="0" w:space="0" w:color="auto" w:frame="1"/>
                <w:lang w:val="ru-RU" w:eastAsia="uk-UA"/>
              </w:rPr>
              <w:t>Вимоги</w:t>
            </w:r>
            <w:proofErr w:type="spellEnd"/>
            <w:r w:rsidRPr="009A2780">
              <w:rPr>
                <w:rFonts w:ascii="Times New Roman" w:eastAsia="Times New Roman" w:hAnsi="Times New Roman" w:cs="Times New Roman"/>
                <w:sz w:val="24"/>
                <w:szCs w:val="24"/>
                <w:bdr w:val="none" w:sz="0" w:space="0" w:color="auto" w:frame="1"/>
                <w:lang w:val="ru-RU" w:eastAsia="uk-UA"/>
              </w:rPr>
              <w:t xml:space="preserve"> та </w:t>
            </w:r>
            <w:proofErr w:type="spellStart"/>
            <w:r w:rsidRPr="009A2780">
              <w:rPr>
                <w:rFonts w:ascii="Times New Roman" w:eastAsia="Times New Roman" w:hAnsi="Times New Roman" w:cs="Times New Roman"/>
                <w:sz w:val="24"/>
                <w:szCs w:val="24"/>
                <w:bdr w:val="none" w:sz="0" w:space="0" w:color="auto" w:frame="1"/>
                <w:lang w:val="ru-RU" w:eastAsia="uk-UA"/>
              </w:rPr>
              <w:t>методи</w:t>
            </w:r>
            <w:proofErr w:type="spellEnd"/>
            <w:r w:rsidRPr="009A2780">
              <w:rPr>
                <w:rFonts w:ascii="Times New Roman" w:eastAsia="Times New Roman" w:hAnsi="Times New Roman" w:cs="Times New Roman"/>
                <w:sz w:val="24"/>
                <w:szCs w:val="24"/>
                <w:bdr w:val="none" w:sz="0" w:space="0" w:color="auto" w:frame="1"/>
                <w:lang w:val="ru-RU" w:eastAsia="uk-UA"/>
              </w:rPr>
              <w:t xml:space="preserve"> </w:t>
            </w:r>
            <w:proofErr w:type="spellStart"/>
            <w:r w:rsidRPr="009A2780">
              <w:rPr>
                <w:rFonts w:ascii="Times New Roman" w:eastAsia="Times New Roman" w:hAnsi="Times New Roman" w:cs="Times New Roman"/>
                <w:sz w:val="24"/>
                <w:szCs w:val="24"/>
                <w:bdr w:val="none" w:sz="0" w:space="0" w:color="auto" w:frame="1"/>
                <w:lang w:val="ru-RU" w:eastAsia="uk-UA"/>
              </w:rPr>
              <w:t>випробування</w:t>
            </w:r>
            <w:proofErr w:type="spellEnd"/>
            <w:r w:rsidRPr="009A2780">
              <w:rPr>
                <w:rFonts w:ascii="Times New Roman" w:eastAsia="Times New Roman" w:hAnsi="Times New Roman" w:cs="Times New Roman"/>
                <w:sz w:val="24"/>
                <w:szCs w:val="24"/>
                <w:bdr w:val="none" w:sz="0" w:space="0" w:color="auto" w:frame="1"/>
                <w:lang w:val="ru-RU" w:eastAsia="uk-UA"/>
              </w:rPr>
              <w:t>»</w:t>
            </w:r>
          </w:p>
        </w:tc>
        <w:tc>
          <w:tcPr>
            <w:tcW w:w="2349" w:type="pct"/>
            <w:tcBorders>
              <w:top w:val="nil"/>
              <w:left w:val="nil"/>
              <w:bottom w:val="single" w:sz="8" w:space="0" w:color="auto"/>
              <w:right w:val="single" w:sz="8" w:space="0" w:color="auto"/>
            </w:tcBorders>
            <w:tcMar>
              <w:top w:w="75" w:type="dxa"/>
              <w:left w:w="225" w:type="dxa"/>
              <w:bottom w:w="75" w:type="dxa"/>
              <w:right w:w="750" w:type="dxa"/>
            </w:tcMar>
            <w:vAlign w:val="center"/>
          </w:tcPr>
          <w:p w14:paraId="01AC7F02" w14:textId="77777777" w:rsidR="00F32CC9" w:rsidRPr="009A2780" w:rsidRDefault="00F32CC9" w:rsidP="00F32CC9">
            <w:pPr>
              <w:suppressAutoHyphens/>
              <w:jc w:val="center"/>
              <w:textAlignment w:val="baseline"/>
              <w:rPr>
                <w:rFonts w:ascii="Times New Roman" w:eastAsia="Times New Roman" w:hAnsi="Times New Roman" w:cs="Times New Roman"/>
                <w:sz w:val="24"/>
                <w:szCs w:val="24"/>
                <w:bdr w:val="none" w:sz="0" w:space="0" w:color="auto" w:frame="1"/>
                <w:lang w:val="ru-RU" w:eastAsia="uk-UA"/>
              </w:rPr>
            </w:pPr>
            <w:r w:rsidRPr="009A2780">
              <w:rPr>
                <w:rFonts w:ascii="Times New Roman" w:eastAsia="Times New Roman" w:hAnsi="Times New Roman" w:cs="Times New Roman"/>
                <w:sz w:val="24"/>
                <w:szCs w:val="24"/>
                <w:bdr w:val="none" w:sz="0" w:space="0" w:color="auto" w:frame="1"/>
                <w:lang w:val="ru-RU" w:eastAsia="uk-UA"/>
              </w:rPr>
              <w:t>Так</w:t>
            </w:r>
          </w:p>
        </w:tc>
      </w:tr>
      <w:tr w:rsidR="009A2780" w:rsidRPr="009A2780" w14:paraId="33C7B2E2" w14:textId="77777777" w:rsidTr="00A67B4E">
        <w:trPr>
          <w:trHeight w:val="360"/>
          <w:jc w:val="center"/>
        </w:trPr>
        <w:tc>
          <w:tcPr>
            <w:tcW w:w="2651" w:type="pct"/>
            <w:tcBorders>
              <w:top w:val="single" w:sz="4" w:space="0" w:color="auto"/>
              <w:left w:val="single" w:sz="8" w:space="0" w:color="auto"/>
              <w:bottom w:val="single" w:sz="8" w:space="0" w:color="auto"/>
              <w:right w:val="single" w:sz="8" w:space="0" w:color="auto"/>
            </w:tcBorders>
            <w:tcMar>
              <w:top w:w="75" w:type="dxa"/>
              <w:left w:w="225" w:type="dxa"/>
              <w:bottom w:w="75" w:type="dxa"/>
              <w:right w:w="750" w:type="dxa"/>
            </w:tcMar>
            <w:vAlign w:val="center"/>
          </w:tcPr>
          <w:p w14:paraId="470EDE6E" w14:textId="77777777" w:rsidR="00F32CC9" w:rsidRPr="009A2780" w:rsidRDefault="00F32CC9" w:rsidP="00F32CC9">
            <w:pPr>
              <w:suppressAutoHyphens/>
              <w:rPr>
                <w:rFonts w:ascii="Times New Roman" w:eastAsia="Times New Roman" w:hAnsi="Times New Roman" w:cs="Times New Roman"/>
                <w:sz w:val="24"/>
                <w:szCs w:val="24"/>
                <w:lang w:eastAsia="uk-UA"/>
              </w:rPr>
            </w:pPr>
            <w:r w:rsidRPr="009A2780">
              <w:rPr>
                <w:rFonts w:ascii="Times New Roman" w:eastAsia="Times New Roman" w:hAnsi="Times New Roman" w:cs="Times New Roman"/>
                <w:sz w:val="24"/>
                <w:szCs w:val="24"/>
                <w:bdr w:val="none" w:sz="0" w:space="0" w:color="auto" w:frame="1"/>
                <w:lang w:eastAsia="uk-UA"/>
              </w:rPr>
              <w:t xml:space="preserve">Відповідає </w:t>
            </w:r>
            <w:r w:rsidRPr="009A2780">
              <w:rPr>
                <w:rFonts w:ascii="Times New Roman" w:hAnsi="Times New Roman" w:cs="Times New Roman"/>
                <w:sz w:val="24"/>
                <w:szCs w:val="24"/>
                <w:lang w:eastAsia="zh-CN"/>
              </w:rPr>
              <w:t>Інструкції про порядок виявлення у водіїв транспортних засобів ознак алкогольного, наркотичного чи іншого сп’яніння або перебування під впливом лікарських препаратів, що знижують увагу та швидкість реакції затвердженої Наказ Міністерства внутрішніх справ України, Міністерства охорони здоров’я України від 09.11.2015 №1452/735</w:t>
            </w:r>
          </w:p>
        </w:tc>
        <w:tc>
          <w:tcPr>
            <w:tcW w:w="2349" w:type="pct"/>
            <w:tcBorders>
              <w:top w:val="nil"/>
              <w:left w:val="nil"/>
              <w:bottom w:val="single" w:sz="8" w:space="0" w:color="auto"/>
              <w:right w:val="single" w:sz="8" w:space="0" w:color="auto"/>
            </w:tcBorders>
            <w:tcMar>
              <w:top w:w="75" w:type="dxa"/>
              <w:left w:w="225" w:type="dxa"/>
              <w:bottom w:w="75" w:type="dxa"/>
              <w:right w:w="750" w:type="dxa"/>
            </w:tcMar>
            <w:vAlign w:val="center"/>
          </w:tcPr>
          <w:p w14:paraId="2077ECE4" w14:textId="77777777" w:rsidR="00F32CC9" w:rsidRPr="009A2780" w:rsidRDefault="00F32CC9" w:rsidP="00F32CC9">
            <w:pPr>
              <w:suppressAutoHyphens/>
              <w:jc w:val="center"/>
              <w:textAlignment w:val="baseline"/>
              <w:rPr>
                <w:rFonts w:ascii="Times New Roman" w:eastAsia="Times New Roman" w:hAnsi="Times New Roman" w:cs="Times New Roman"/>
                <w:sz w:val="24"/>
                <w:szCs w:val="24"/>
                <w:bdr w:val="none" w:sz="0" w:space="0" w:color="auto" w:frame="1"/>
                <w:lang w:val="ru-RU" w:eastAsia="uk-UA"/>
              </w:rPr>
            </w:pPr>
            <w:r w:rsidRPr="009A2780">
              <w:rPr>
                <w:rFonts w:ascii="Times New Roman" w:eastAsia="Times New Roman" w:hAnsi="Times New Roman" w:cs="Times New Roman"/>
                <w:sz w:val="24"/>
                <w:szCs w:val="24"/>
                <w:bdr w:val="none" w:sz="0" w:space="0" w:color="auto" w:frame="1"/>
                <w:lang w:val="ru-RU" w:eastAsia="uk-UA"/>
              </w:rPr>
              <w:t>Так</w:t>
            </w:r>
          </w:p>
        </w:tc>
      </w:tr>
      <w:tr w:rsidR="009A2780" w:rsidRPr="009A2780" w14:paraId="59B0F1A1" w14:textId="77777777" w:rsidTr="00A67B4E">
        <w:trPr>
          <w:trHeight w:val="360"/>
          <w:jc w:val="center"/>
        </w:trPr>
        <w:tc>
          <w:tcPr>
            <w:tcW w:w="2651" w:type="pct"/>
            <w:tcBorders>
              <w:top w:val="nil"/>
              <w:left w:val="single" w:sz="8" w:space="0" w:color="auto"/>
              <w:bottom w:val="single" w:sz="8" w:space="0" w:color="auto"/>
              <w:right w:val="single" w:sz="8" w:space="0" w:color="auto"/>
            </w:tcBorders>
            <w:tcMar>
              <w:top w:w="75" w:type="dxa"/>
              <w:left w:w="225" w:type="dxa"/>
              <w:bottom w:w="75" w:type="dxa"/>
              <w:right w:w="750" w:type="dxa"/>
            </w:tcMar>
            <w:vAlign w:val="center"/>
            <w:hideMark/>
          </w:tcPr>
          <w:p w14:paraId="0F264998" w14:textId="77777777" w:rsidR="00F32CC9" w:rsidRPr="009A2780" w:rsidRDefault="00F32CC9" w:rsidP="00F32CC9">
            <w:pPr>
              <w:suppressAutoHyphens/>
              <w:rPr>
                <w:rFonts w:ascii="Times New Roman" w:eastAsia="Times New Roman" w:hAnsi="Times New Roman" w:cs="Times New Roman"/>
                <w:sz w:val="24"/>
                <w:szCs w:val="24"/>
                <w:lang w:val="ru-RU" w:eastAsia="uk-UA"/>
              </w:rPr>
            </w:pPr>
            <w:proofErr w:type="spellStart"/>
            <w:r w:rsidRPr="009A2780">
              <w:rPr>
                <w:rFonts w:ascii="Times New Roman" w:eastAsia="Times New Roman" w:hAnsi="Times New Roman" w:cs="Times New Roman"/>
                <w:sz w:val="24"/>
                <w:szCs w:val="24"/>
                <w:bdr w:val="none" w:sz="0" w:space="0" w:color="auto" w:frame="1"/>
                <w:lang w:val="ru-RU" w:eastAsia="uk-UA"/>
              </w:rPr>
              <w:t>Вимірюваний</w:t>
            </w:r>
            <w:proofErr w:type="spellEnd"/>
            <w:r w:rsidRPr="009A2780">
              <w:rPr>
                <w:rFonts w:ascii="Times New Roman" w:eastAsia="Times New Roman" w:hAnsi="Times New Roman" w:cs="Times New Roman"/>
                <w:sz w:val="24"/>
                <w:szCs w:val="24"/>
                <w:bdr w:val="none" w:sz="0" w:space="0" w:color="auto" w:frame="1"/>
                <w:lang w:val="ru-RU" w:eastAsia="uk-UA"/>
              </w:rPr>
              <w:t xml:space="preserve"> </w:t>
            </w:r>
            <w:proofErr w:type="spellStart"/>
            <w:r w:rsidRPr="009A2780">
              <w:rPr>
                <w:rFonts w:ascii="Times New Roman" w:eastAsia="Times New Roman" w:hAnsi="Times New Roman" w:cs="Times New Roman"/>
                <w:sz w:val="24"/>
                <w:szCs w:val="24"/>
                <w:bdr w:val="none" w:sz="0" w:space="0" w:color="auto" w:frame="1"/>
                <w:lang w:val="ru-RU" w:eastAsia="uk-UA"/>
              </w:rPr>
              <w:t>діапазон</w:t>
            </w:r>
            <w:proofErr w:type="spellEnd"/>
            <w:r w:rsidRPr="009A2780">
              <w:rPr>
                <w:rFonts w:ascii="Times New Roman" w:eastAsia="Times New Roman" w:hAnsi="Times New Roman" w:cs="Times New Roman"/>
                <w:sz w:val="24"/>
                <w:szCs w:val="24"/>
                <w:bdr w:val="none" w:sz="0" w:space="0" w:color="auto" w:frame="1"/>
                <w:lang w:val="ru-RU" w:eastAsia="uk-UA"/>
              </w:rPr>
              <w:t>:</w:t>
            </w:r>
          </w:p>
        </w:tc>
        <w:tc>
          <w:tcPr>
            <w:tcW w:w="2349" w:type="pct"/>
            <w:tcBorders>
              <w:top w:val="nil"/>
              <w:left w:val="nil"/>
              <w:bottom w:val="single" w:sz="8" w:space="0" w:color="auto"/>
              <w:right w:val="single" w:sz="8" w:space="0" w:color="auto"/>
            </w:tcBorders>
            <w:tcMar>
              <w:top w:w="75" w:type="dxa"/>
              <w:left w:w="225" w:type="dxa"/>
              <w:bottom w:w="75" w:type="dxa"/>
              <w:right w:w="750" w:type="dxa"/>
            </w:tcMar>
            <w:vAlign w:val="center"/>
            <w:hideMark/>
          </w:tcPr>
          <w:p w14:paraId="4AE1F641" w14:textId="77777777" w:rsidR="00F32CC9" w:rsidRPr="009A2780" w:rsidRDefault="00F32CC9" w:rsidP="00F32CC9">
            <w:pPr>
              <w:suppressAutoHyphens/>
              <w:jc w:val="center"/>
              <w:textAlignment w:val="baseline"/>
              <w:rPr>
                <w:rFonts w:ascii="Times New Roman" w:eastAsia="Times New Roman" w:hAnsi="Times New Roman" w:cs="Times New Roman"/>
                <w:strike/>
                <w:sz w:val="24"/>
                <w:szCs w:val="24"/>
                <w:lang w:val="ru-RU" w:eastAsia="uk-UA"/>
              </w:rPr>
            </w:pPr>
            <w:r w:rsidRPr="009A2780">
              <w:rPr>
                <w:rFonts w:ascii="Times New Roman" w:eastAsia="Times New Roman" w:hAnsi="Times New Roman" w:cs="Times New Roman"/>
                <w:sz w:val="24"/>
                <w:szCs w:val="24"/>
                <w:lang w:val="ru-RU" w:eastAsia="uk-UA"/>
              </w:rPr>
              <w:t>0,00–5,00 ‰ (</w:t>
            </w:r>
            <w:proofErr w:type="spellStart"/>
            <w:r w:rsidRPr="009A2780">
              <w:rPr>
                <w:rFonts w:ascii="Times New Roman" w:eastAsia="Times New Roman" w:hAnsi="Times New Roman" w:cs="Times New Roman"/>
                <w:sz w:val="24"/>
                <w:szCs w:val="24"/>
                <w:lang w:val="ru-RU" w:eastAsia="uk-UA"/>
              </w:rPr>
              <w:t>проміле</w:t>
            </w:r>
            <w:proofErr w:type="spellEnd"/>
            <w:r w:rsidRPr="009A2780">
              <w:rPr>
                <w:rFonts w:ascii="Times New Roman" w:eastAsia="Times New Roman" w:hAnsi="Times New Roman" w:cs="Times New Roman"/>
                <w:sz w:val="24"/>
                <w:szCs w:val="24"/>
                <w:lang w:val="ru-RU" w:eastAsia="uk-UA"/>
              </w:rPr>
              <w:t>)</w:t>
            </w:r>
          </w:p>
        </w:tc>
      </w:tr>
      <w:tr w:rsidR="009A2780" w:rsidRPr="009A2780" w14:paraId="6CCCACAC" w14:textId="77777777" w:rsidTr="00A67B4E">
        <w:trPr>
          <w:trHeight w:val="489"/>
          <w:jc w:val="center"/>
        </w:trPr>
        <w:tc>
          <w:tcPr>
            <w:tcW w:w="2651" w:type="pct"/>
            <w:tcBorders>
              <w:top w:val="nil"/>
              <w:left w:val="single" w:sz="8" w:space="0" w:color="auto"/>
              <w:bottom w:val="single" w:sz="4" w:space="0" w:color="auto"/>
              <w:right w:val="single" w:sz="8" w:space="0" w:color="auto"/>
            </w:tcBorders>
            <w:tcMar>
              <w:top w:w="75" w:type="dxa"/>
              <w:left w:w="225" w:type="dxa"/>
              <w:bottom w:w="75" w:type="dxa"/>
              <w:right w:w="750" w:type="dxa"/>
            </w:tcMar>
            <w:vAlign w:val="center"/>
            <w:hideMark/>
          </w:tcPr>
          <w:p w14:paraId="74329B68" w14:textId="77777777" w:rsidR="00F32CC9" w:rsidRPr="009A2780" w:rsidRDefault="00F32CC9" w:rsidP="00F32CC9">
            <w:pPr>
              <w:suppressAutoHyphens/>
              <w:rPr>
                <w:rFonts w:ascii="Times New Roman" w:eastAsia="Times New Roman" w:hAnsi="Times New Roman" w:cs="Times New Roman"/>
                <w:sz w:val="24"/>
                <w:szCs w:val="24"/>
                <w:bdr w:val="none" w:sz="0" w:space="0" w:color="auto" w:frame="1"/>
                <w:lang w:val="ru-RU" w:eastAsia="uk-UA"/>
              </w:rPr>
            </w:pPr>
            <w:proofErr w:type="spellStart"/>
            <w:r w:rsidRPr="009A2780">
              <w:rPr>
                <w:rFonts w:ascii="Times New Roman" w:eastAsia="Times New Roman" w:hAnsi="Times New Roman" w:cs="Times New Roman"/>
                <w:sz w:val="24"/>
                <w:szCs w:val="24"/>
                <w:lang w:val="ru-RU" w:eastAsia="uk-UA"/>
              </w:rPr>
              <w:t>Дискретність</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результатів</w:t>
            </w:r>
            <w:proofErr w:type="spellEnd"/>
            <w:r w:rsidRPr="009A2780">
              <w:rPr>
                <w:rFonts w:ascii="Times New Roman" w:eastAsia="Times New Roman" w:hAnsi="Times New Roman" w:cs="Times New Roman"/>
                <w:sz w:val="24"/>
                <w:szCs w:val="24"/>
                <w:lang w:val="ru-RU" w:eastAsia="uk-UA"/>
              </w:rPr>
              <w:t>:</w:t>
            </w:r>
          </w:p>
        </w:tc>
        <w:tc>
          <w:tcPr>
            <w:tcW w:w="2349" w:type="pct"/>
            <w:tcBorders>
              <w:top w:val="nil"/>
              <w:left w:val="nil"/>
              <w:bottom w:val="single" w:sz="4" w:space="0" w:color="auto"/>
              <w:right w:val="single" w:sz="8" w:space="0" w:color="auto"/>
            </w:tcBorders>
            <w:tcMar>
              <w:top w:w="75" w:type="dxa"/>
              <w:left w:w="225" w:type="dxa"/>
              <w:bottom w:w="75" w:type="dxa"/>
              <w:right w:w="750" w:type="dxa"/>
            </w:tcMar>
            <w:vAlign w:val="center"/>
            <w:hideMark/>
          </w:tcPr>
          <w:p w14:paraId="5480D087" w14:textId="77777777" w:rsidR="00F32CC9" w:rsidRPr="009A2780" w:rsidRDefault="00F32CC9" w:rsidP="00F32CC9">
            <w:pPr>
              <w:suppressAutoHyphens/>
              <w:jc w:val="center"/>
              <w:textAlignment w:val="baseline"/>
              <w:rPr>
                <w:rFonts w:ascii="Times New Roman" w:eastAsia="Times New Roman" w:hAnsi="Times New Roman" w:cs="Times New Roman"/>
                <w:sz w:val="24"/>
                <w:szCs w:val="24"/>
                <w:lang w:val="ru-RU" w:eastAsia="uk-UA"/>
              </w:rPr>
            </w:pPr>
            <w:r w:rsidRPr="009A2780">
              <w:rPr>
                <w:rFonts w:ascii="Times New Roman" w:eastAsia="Times New Roman" w:hAnsi="Times New Roman" w:cs="Times New Roman"/>
                <w:sz w:val="24"/>
                <w:szCs w:val="24"/>
                <w:lang w:val="ru-RU" w:eastAsia="uk-UA"/>
              </w:rPr>
              <w:t>0,01 ‰ (</w:t>
            </w:r>
            <w:proofErr w:type="spellStart"/>
            <w:r w:rsidRPr="009A2780">
              <w:rPr>
                <w:rFonts w:ascii="Times New Roman" w:eastAsia="Times New Roman" w:hAnsi="Times New Roman" w:cs="Times New Roman"/>
                <w:sz w:val="24"/>
                <w:szCs w:val="24"/>
                <w:lang w:val="ru-RU" w:eastAsia="uk-UA"/>
              </w:rPr>
              <w:t>проміле</w:t>
            </w:r>
            <w:proofErr w:type="spellEnd"/>
            <w:r w:rsidRPr="009A2780">
              <w:rPr>
                <w:rFonts w:ascii="Times New Roman" w:eastAsia="Times New Roman" w:hAnsi="Times New Roman" w:cs="Times New Roman"/>
                <w:sz w:val="24"/>
                <w:szCs w:val="24"/>
                <w:lang w:val="ru-RU" w:eastAsia="uk-UA"/>
              </w:rPr>
              <w:t>)</w:t>
            </w:r>
          </w:p>
        </w:tc>
      </w:tr>
      <w:tr w:rsidR="009A2780" w:rsidRPr="009A2780" w14:paraId="2C4958D9" w14:textId="77777777" w:rsidTr="00A67B4E">
        <w:trPr>
          <w:trHeight w:val="360"/>
          <w:jc w:val="center"/>
        </w:trPr>
        <w:tc>
          <w:tcPr>
            <w:tcW w:w="2651" w:type="pct"/>
            <w:tcBorders>
              <w:top w:val="single" w:sz="4" w:space="0" w:color="auto"/>
              <w:left w:val="single" w:sz="8" w:space="0" w:color="auto"/>
              <w:bottom w:val="single" w:sz="8" w:space="0" w:color="auto"/>
              <w:right w:val="single" w:sz="8" w:space="0" w:color="auto"/>
            </w:tcBorders>
            <w:tcMar>
              <w:top w:w="75" w:type="dxa"/>
              <w:left w:w="225" w:type="dxa"/>
              <w:bottom w:w="75" w:type="dxa"/>
              <w:right w:w="750" w:type="dxa"/>
            </w:tcMar>
            <w:vAlign w:val="center"/>
            <w:hideMark/>
          </w:tcPr>
          <w:p w14:paraId="03093654" w14:textId="77777777" w:rsidR="00F32CC9" w:rsidRPr="009A2780" w:rsidRDefault="00F32CC9" w:rsidP="00F32CC9">
            <w:pPr>
              <w:suppressAutoHyphens/>
              <w:rPr>
                <w:rFonts w:ascii="Times New Roman" w:eastAsia="Times New Roman" w:hAnsi="Times New Roman" w:cs="Times New Roman"/>
                <w:sz w:val="24"/>
                <w:szCs w:val="24"/>
                <w:lang w:val="ru-RU" w:eastAsia="uk-UA"/>
              </w:rPr>
            </w:pPr>
            <w:proofErr w:type="spellStart"/>
            <w:r w:rsidRPr="009A2780">
              <w:rPr>
                <w:rFonts w:ascii="Times New Roman" w:eastAsia="Times New Roman" w:hAnsi="Times New Roman" w:cs="Times New Roman"/>
                <w:sz w:val="24"/>
                <w:szCs w:val="24"/>
                <w:bdr w:val="none" w:sz="0" w:space="0" w:color="auto" w:frame="1"/>
                <w:lang w:val="ru-RU" w:eastAsia="uk-UA"/>
              </w:rPr>
              <w:t>Границі</w:t>
            </w:r>
            <w:proofErr w:type="spellEnd"/>
            <w:r w:rsidRPr="009A2780">
              <w:rPr>
                <w:rFonts w:ascii="Times New Roman" w:eastAsia="Times New Roman" w:hAnsi="Times New Roman" w:cs="Times New Roman"/>
                <w:sz w:val="24"/>
                <w:szCs w:val="24"/>
                <w:bdr w:val="none" w:sz="0" w:space="0" w:color="auto" w:frame="1"/>
                <w:lang w:val="ru-RU" w:eastAsia="uk-UA"/>
              </w:rPr>
              <w:t xml:space="preserve"> </w:t>
            </w:r>
            <w:proofErr w:type="spellStart"/>
            <w:r w:rsidRPr="009A2780">
              <w:rPr>
                <w:rFonts w:ascii="Times New Roman" w:eastAsia="Times New Roman" w:hAnsi="Times New Roman" w:cs="Times New Roman"/>
                <w:sz w:val="24"/>
                <w:szCs w:val="24"/>
                <w:bdr w:val="none" w:sz="0" w:space="0" w:color="auto" w:frame="1"/>
                <w:lang w:val="ru-RU" w:eastAsia="uk-UA"/>
              </w:rPr>
              <w:t>допустимої</w:t>
            </w:r>
            <w:proofErr w:type="spellEnd"/>
            <w:r w:rsidRPr="009A2780">
              <w:rPr>
                <w:rFonts w:ascii="Times New Roman" w:eastAsia="Times New Roman" w:hAnsi="Times New Roman" w:cs="Times New Roman"/>
                <w:sz w:val="24"/>
                <w:szCs w:val="24"/>
                <w:bdr w:val="none" w:sz="0" w:space="0" w:color="auto" w:frame="1"/>
                <w:lang w:val="ru-RU" w:eastAsia="uk-UA"/>
              </w:rPr>
              <w:t xml:space="preserve"> </w:t>
            </w:r>
            <w:proofErr w:type="spellStart"/>
            <w:r w:rsidRPr="009A2780">
              <w:rPr>
                <w:rFonts w:ascii="Times New Roman" w:eastAsia="Times New Roman" w:hAnsi="Times New Roman" w:cs="Times New Roman"/>
                <w:sz w:val="24"/>
                <w:szCs w:val="24"/>
                <w:bdr w:val="none" w:sz="0" w:space="0" w:color="auto" w:frame="1"/>
                <w:lang w:val="ru-RU" w:eastAsia="uk-UA"/>
              </w:rPr>
              <w:t>похибки</w:t>
            </w:r>
            <w:proofErr w:type="spellEnd"/>
            <w:r w:rsidRPr="009A2780">
              <w:rPr>
                <w:rFonts w:ascii="Times New Roman" w:eastAsia="Times New Roman" w:hAnsi="Times New Roman" w:cs="Times New Roman"/>
                <w:sz w:val="24"/>
                <w:szCs w:val="24"/>
                <w:bdr w:val="none" w:sz="0" w:space="0" w:color="auto" w:frame="1"/>
                <w:lang w:val="ru-RU" w:eastAsia="uk-UA"/>
              </w:rPr>
              <w:t xml:space="preserve"> в </w:t>
            </w:r>
            <w:proofErr w:type="spellStart"/>
            <w:r w:rsidRPr="009A2780">
              <w:rPr>
                <w:rFonts w:ascii="Times New Roman" w:eastAsia="Times New Roman" w:hAnsi="Times New Roman" w:cs="Times New Roman"/>
                <w:sz w:val="24"/>
                <w:szCs w:val="24"/>
                <w:bdr w:val="none" w:sz="0" w:space="0" w:color="auto" w:frame="1"/>
                <w:lang w:val="ru-RU" w:eastAsia="uk-UA"/>
              </w:rPr>
              <w:t>робочих</w:t>
            </w:r>
            <w:proofErr w:type="spellEnd"/>
            <w:r w:rsidRPr="009A2780">
              <w:rPr>
                <w:rFonts w:ascii="Times New Roman" w:eastAsia="Times New Roman" w:hAnsi="Times New Roman" w:cs="Times New Roman"/>
                <w:sz w:val="24"/>
                <w:szCs w:val="24"/>
                <w:bdr w:val="none" w:sz="0" w:space="0" w:color="auto" w:frame="1"/>
                <w:lang w:val="ru-RU" w:eastAsia="uk-UA"/>
              </w:rPr>
              <w:t xml:space="preserve"> </w:t>
            </w:r>
            <w:proofErr w:type="spellStart"/>
            <w:r w:rsidRPr="009A2780">
              <w:rPr>
                <w:rFonts w:ascii="Times New Roman" w:eastAsia="Times New Roman" w:hAnsi="Times New Roman" w:cs="Times New Roman"/>
                <w:sz w:val="24"/>
                <w:szCs w:val="24"/>
                <w:bdr w:val="none" w:sz="0" w:space="0" w:color="auto" w:frame="1"/>
                <w:lang w:val="ru-RU" w:eastAsia="uk-UA"/>
              </w:rPr>
              <w:t>умовах</w:t>
            </w:r>
            <w:proofErr w:type="spellEnd"/>
            <w:r w:rsidRPr="009A2780">
              <w:rPr>
                <w:rFonts w:ascii="Times New Roman" w:eastAsia="Times New Roman" w:hAnsi="Times New Roman" w:cs="Times New Roman"/>
                <w:sz w:val="24"/>
                <w:szCs w:val="24"/>
                <w:bdr w:val="none" w:sz="0" w:space="0" w:color="auto" w:frame="1"/>
                <w:lang w:val="ru-RU" w:eastAsia="uk-UA"/>
              </w:rPr>
              <w:t>:</w:t>
            </w:r>
          </w:p>
        </w:tc>
        <w:tc>
          <w:tcPr>
            <w:tcW w:w="2349" w:type="pct"/>
            <w:tcBorders>
              <w:top w:val="single" w:sz="4" w:space="0" w:color="auto"/>
              <w:left w:val="nil"/>
              <w:bottom w:val="single" w:sz="8" w:space="0" w:color="auto"/>
              <w:right w:val="single" w:sz="8" w:space="0" w:color="auto"/>
            </w:tcBorders>
            <w:tcMar>
              <w:top w:w="75" w:type="dxa"/>
              <w:left w:w="225" w:type="dxa"/>
              <w:bottom w:w="75" w:type="dxa"/>
              <w:right w:w="750" w:type="dxa"/>
            </w:tcMar>
            <w:vAlign w:val="center"/>
            <w:hideMark/>
          </w:tcPr>
          <w:p w14:paraId="1375E11A" w14:textId="77777777" w:rsidR="00F32CC9" w:rsidRPr="009A2780" w:rsidRDefault="00F32CC9" w:rsidP="00F32CC9">
            <w:pPr>
              <w:suppressAutoHyphens/>
              <w:ind w:right="-641"/>
              <w:jc w:val="center"/>
              <w:textAlignment w:val="baseline"/>
              <w:rPr>
                <w:rFonts w:ascii="Times New Roman" w:eastAsia="Times New Roman" w:hAnsi="Times New Roman" w:cs="Times New Roman"/>
                <w:sz w:val="24"/>
                <w:szCs w:val="24"/>
                <w:lang w:val="ru-RU" w:eastAsia="uk-UA"/>
              </w:rPr>
            </w:pPr>
            <w:r w:rsidRPr="009A2780">
              <w:rPr>
                <w:rFonts w:ascii="Times New Roman" w:eastAsia="Times New Roman" w:hAnsi="Times New Roman" w:cs="Times New Roman"/>
                <w:sz w:val="24"/>
                <w:szCs w:val="24"/>
                <w:lang w:val="ru-RU" w:eastAsia="uk-UA"/>
              </w:rPr>
              <w:t xml:space="preserve">абсолютна </w:t>
            </w:r>
            <w:proofErr w:type="spellStart"/>
            <w:r w:rsidRPr="009A2780">
              <w:rPr>
                <w:rFonts w:ascii="Times New Roman" w:eastAsia="Times New Roman" w:hAnsi="Times New Roman" w:cs="Times New Roman"/>
                <w:sz w:val="24"/>
                <w:szCs w:val="24"/>
                <w:lang w:val="ru-RU" w:eastAsia="uk-UA"/>
              </w:rPr>
              <w:t>похибка</w:t>
            </w:r>
            <w:proofErr w:type="spellEnd"/>
            <w:r w:rsidRPr="009A2780">
              <w:rPr>
                <w:rFonts w:ascii="Times New Roman" w:eastAsia="Times New Roman" w:hAnsi="Times New Roman" w:cs="Times New Roman"/>
                <w:sz w:val="24"/>
                <w:szCs w:val="24"/>
                <w:lang w:val="ru-RU" w:eastAsia="uk-UA"/>
              </w:rPr>
              <w:t xml:space="preserve"> (Δ): ± 0,04 ‰ – у </w:t>
            </w:r>
            <w:proofErr w:type="spellStart"/>
            <w:r w:rsidRPr="009A2780">
              <w:rPr>
                <w:rFonts w:ascii="Times New Roman" w:eastAsia="Times New Roman" w:hAnsi="Times New Roman" w:cs="Times New Roman"/>
                <w:sz w:val="24"/>
                <w:szCs w:val="24"/>
                <w:lang w:val="ru-RU" w:eastAsia="uk-UA"/>
              </w:rPr>
              <w:t>діапазоні</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від</w:t>
            </w:r>
            <w:proofErr w:type="spellEnd"/>
            <w:r w:rsidRPr="009A2780">
              <w:rPr>
                <w:rFonts w:ascii="Times New Roman" w:eastAsia="Times New Roman" w:hAnsi="Times New Roman" w:cs="Times New Roman"/>
                <w:sz w:val="24"/>
                <w:szCs w:val="24"/>
                <w:lang w:val="ru-RU" w:eastAsia="uk-UA"/>
              </w:rPr>
              <w:t xml:space="preserve"> 0 до 0,4 ‰; </w:t>
            </w:r>
            <w:proofErr w:type="spellStart"/>
            <w:r w:rsidRPr="009A2780">
              <w:rPr>
                <w:rFonts w:ascii="Times New Roman" w:eastAsia="Times New Roman" w:hAnsi="Times New Roman" w:cs="Times New Roman"/>
                <w:sz w:val="24"/>
                <w:szCs w:val="24"/>
                <w:lang w:val="ru-RU" w:eastAsia="uk-UA"/>
              </w:rPr>
              <w:t>відносна</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похибка</w:t>
            </w:r>
            <w:proofErr w:type="spellEnd"/>
            <w:r w:rsidRPr="009A2780">
              <w:rPr>
                <w:rFonts w:ascii="Times New Roman" w:eastAsia="Times New Roman" w:hAnsi="Times New Roman" w:cs="Times New Roman"/>
                <w:sz w:val="24"/>
                <w:szCs w:val="24"/>
                <w:lang w:val="ru-RU" w:eastAsia="uk-UA"/>
              </w:rPr>
              <w:t xml:space="preserve"> (δ): ± 10 % – у </w:t>
            </w:r>
            <w:proofErr w:type="spellStart"/>
            <w:r w:rsidRPr="009A2780">
              <w:rPr>
                <w:rFonts w:ascii="Times New Roman" w:eastAsia="Times New Roman" w:hAnsi="Times New Roman" w:cs="Times New Roman"/>
                <w:sz w:val="24"/>
                <w:szCs w:val="24"/>
                <w:lang w:val="ru-RU" w:eastAsia="uk-UA"/>
              </w:rPr>
              <w:t>діапазоні</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понад</w:t>
            </w:r>
            <w:proofErr w:type="spellEnd"/>
            <w:r w:rsidRPr="009A2780">
              <w:rPr>
                <w:rFonts w:ascii="Times New Roman" w:eastAsia="Times New Roman" w:hAnsi="Times New Roman" w:cs="Times New Roman"/>
                <w:sz w:val="24"/>
                <w:szCs w:val="24"/>
                <w:lang w:val="ru-RU" w:eastAsia="uk-UA"/>
              </w:rPr>
              <w:t xml:space="preserve"> 0,4 ‰;</w:t>
            </w:r>
          </w:p>
        </w:tc>
      </w:tr>
      <w:tr w:rsidR="009A2780" w:rsidRPr="009A2780" w14:paraId="1F517D8E" w14:textId="77777777" w:rsidTr="00A67B4E">
        <w:trPr>
          <w:trHeight w:val="360"/>
          <w:jc w:val="center"/>
        </w:trPr>
        <w:tc>
          <w:tcPr>
            <w:tcW w:w="2651" w:type="pct"/>
            <w:tcBorders>
              <w:top w:val="nil"/>
              <w:left w:val="single" w:sz="8" w:space="0" w:color="auto"/>
              <w:bottom w:val="single" w:sz="8" w:space="0" w:color="auto"/>
              <w:right w:val="single" w:sz="8" w:space="0" w:color="auto"/>
            </w:tcBorders>
            <w:tcMar>
              <w:top w:w="75" w:type="dxa"/>
              <w:left w:w="225" w:type="dxa"/>
              <w:bottom w:w="75" w:type="dxa"/>
              <w:right w:w="750" w:type="dxa"/>
            </w:tcMar>
          </w:tcPr>
          <w:p w14:paraId="14E2425E" w14:textId="77777777" w:rsidR="00F32CC9" w:rsidRPr="009A2780" w:rsidRDefault="00F32CC9" w:rsidP="00F32CC9">
            <w:pPr>
              <w:tabs>
                <w:tab w:val="left" w:pos="1080"/>
              </w:tabs>
              <w:suppressAutoHyphens/>
              <w:rPr>
                <w:rFonts w:ascii="Times New Roman" w:eastAsia="Times New Roman" w:hAnsi="Times New Roman" w:cs="Times New Roman"/>
                <w:bCs/>
                <w:sz w:val="24"/>
                <w:szCs w:val="24"/>
                <w:lang w:val="ru-RU" w:eastAsia="uk-UA"/>
              </w:rPr>
            </w:pPr>
            <w:proofErr w:type="spellStart"/>
            <w:r w:rsidRPr="009A2780">
              <w:rPr>
                <w:rFonts w:ascii="Times New Roman" w:eastAsia="Times New Roman" w:hAnsi="Times New Roman" w:cs="Times New Roman"/>
                <w:bCs/>
                <w:sz w:val="24"/>
                <w:szCs w:val="24"/>
                <w:lang w:val="ru-RU" w:eastAsia="uk-UA"/>
              </w:rPr>
              <w:lastRenderedPageBreak/>
              <w:t>Гарантія</w:t>
            </w:r>
            <w:proofErr w:type="spellEnd"/>
            <w:r w:rsidRPr="009A2780">
              <w:rPr>
                <w:rFonts w:ascii="Times New Roman" w:eastAsia="Times New Roman" w:hAnsi="Times New Roman" w:cs="Times New Roman"/>
                <w:bCs/>
                <w:sz w:val="24"/>
                <w:szCs w:val="24"/>
                <w:lang w:val="ru-RU" w:eastAsia="uk-UA"/>
              </w:rPr>
              <w:t xml:space="preserve"> на </w:t>
            </w:r>
            <w:proofErr w:type="spellStart"/>
            <w:r w:rsidRPr="009A2780">
              <w:rPr>
                <w:rFonts w:ascii="Times New Roman" w:eastAsia="Times New Roman" w:hAnsi="Times New Roman" w:cs="Times New Roman"/>
                <w:bCs/>
                <w:sz w:val="24"/>
                <w:szCs w:val="24"/>
                <w:lang w:val="ru-RU" w:eastAsia="uk-UA"/>
              </w:rPr>
              <w:t>газоаналізатор</w:t>
            </w:r>
            <w:proofErr w:type="spellEnd"/>
          </w:p>
        </w:tc>
        <w:tc>
          <w:tcPr>
            <w:tcW w:w="2349" w:type="pct"/>
            <w:tcBorders>
              <w:top w:val="nil"/>
              <w:left w:val="nil"/>
              <w:bottom w:val="single" w:sz="8" w:space="0" w:color="auto"/>
              <w:right w:val="single" w:sz="8" w:space="0" w:color="auto"/>
            </w:tcBorders>
            <w:tcMar>
              <w:top w:w="75" w:type="dxa"/>
              <w:left w:w="225" w:type="dxa"/>
              <w:bottom w:w="75" w:type="dxa"/>
              <w:right w:w="750" w:type="dxa"/>
            </w:tcMar>
          </w:tcPr>
          <w:p w14:paraId="4718D934" w14:textId="77777777" w:rsidR="00F32CC9" w:rsidRPr="009A2780" w:rsidRDefault="00F32CC9" w:rsidP="00F32CC9">
            <w:pPr>
              <w:tabs>
                <w:tab w:val="left" w:pos="1080"/>
              </w:tabs>
              <w:suppressAutoHyphens/>
              <w:jc w:val="center"/>
              <w:rPr>
                <w:rFonts w:ascii="Times New Roman" w:eastAsia="Times New Roman" w:hAnsi="Times New Roman" w:cs="Times New Roman"/>
                <w:bCs/>
                <w:sz w:val="24"/>
                <w:szCs w:val="24"/>
                <w:lang w:eastAsia="uk-UA"/>
              </w:rPr>
            </w:pPr>
            <w:r w:rsidRPr="009A2780">
              <w:rPr>
                <w:rFonts w:ascii="Times New Roman" w:eastAsia="Times New Roman" w:hAnsi="Times New Roman" w:cs="Times New Roman"/>
                <w:bCs/>
                <w:sz w:val="24"/>
                <w:szCs w:val="24"/>
                <w:lang w:val="ru-RU" w:eastAsia="uk-UA"/>
              </w:rPr>
              <w:t xml:space="preserve">Не </w:t>
            </w:r>
            <w:proofErr w:type="spellStart"/>
            <w:r w:rsidRPr="009A2780">
              <w:rPr>
                <w:rFonts w:ascii="Times New Roman" w:eastAsia="Times New Roman" w:hAnsi="Times New Roman" w:cs="Times New Roman"/>
                <w:bCs/>
                <w:sz w:val="24"/>
                <w:szCs w:val="24"/>
                <w:lang w:val="ru-RU" w:eastAsia="uk-UA"/>
              </w:rPr>
              <w:t>менш</w:t>
            </w:r>
            <w:proofErr w:type="spellEnd"/>
            <w:r w:rsidRPr="009A2780">
              <w:rPr>
                <w:rFonts w:ascii="Times New Roman" w:eastAsia="Times New Roman" w:hAnsi="Times New Roman" w:cs="Times New Roman"/>
                <w:bCs/>
                <w:sz w:val="24"/>
                <w:szCs w:val="24"/>
                <w:lang w:val="ru-RU" w:eastAsia="uk-UA"/>
              </w:rPr>
              <w:t xml:space="preserve"> </w:t>
            </w:r>
            <w:proofErr w:type="spellStart"/>
            <w:r w:rsidRPr="009A2780">
              <w:rPr>
                <w:rFonts w:ascii="Times New Roman" w:eastAsia="Times New Roman" w:hAnsi="Times New Roman" w:cs="Times New Roman"/>
                <w:bCs/>
                <w:sz w:val="24"/>
                <w:szCs w:val="24"/>
                <w:lang w:val="ru-RU" w:eastAsia="uk-UA"/>
              </w:rPr>
              <w:t>ніж</w:t>
            </w:r>
            <w:proofErr w:type="spellEnd"/>
            <w:r w:rsidRPr="009A2780">
              <w:rPr>
                <w:rFonts w:ascii="Times New Roman" w:eastAsia="Times New Roman" w:hAnsi="Times New Roman" w:cs="Times New Roman"/>
                <w:bCs/>
                <w:sz w:val="24"/>
                <w:szCs w:val="24"/>
                <w:lang w:val="ru-RU" w:eastAsia="uk-UA"/>
              </w:rPr>
              <w:t xml:space="preserve"> 30 </w:t>
            </w:r>
            <w:proofErr w:type="spellStart"/>
            <w:r w:rsidRPr="009A2780">
              <w:rPr>
                <w:rFonts w:ascii="Times New Roman" w:eastAsia="Times New Roman" w:hAnsi="Times New Roman" w:cs="Times New Roman"/>
                <w:bCs/>
                <w:sz w:val="24"/>
                <w:szCs w:val="24"/>
                <w:lang w:val="ru-RU" w:eastAsia="uk-UA"/>
              </w:rPr>
              <w:t>місяців</w:t>
            </w:r>
            <w:proofErr w:type="spellEnd"/>
            <w:r w:rsidRPr="009A2780">
              <w:rPr>
                <w:rFonts w:ascii="Times New Roman" w:eastAsia="Times New Roman" w:hAnsi="Times New Roman" w:cs="Times New Roman"/>
                <w:bCs/>
                <w:sz w:val="24"/>
                <w:szCs w:val="24"/>
                <w:lang w:eastAsia="uk-UA"/>
              </w:rPr>
              <w:t xml:space="preserve"> </w:t>
            </w:r>
          </w:p>
        </w:tc>
      </w:tr>
      <w:tr w:rsidR="009A2780" w:rsidRPr="009A2780" w14:paraId="5B33AE98" w14:textId="77777777" w:rsidTr="00A67B4E">
        <w:trPr>
          <w:trHeight w:val="360"/>
          <w:jc w:val="center"/>
        </w:trPr>
        <w:tc>
          <w:tcPr>
            <w:tcW w:w="2651" w:type="pct"/>
            <w:tcBorders>
              <w:top w:val="nil"/>
              <w:left w:val="single" w:sz="8" w:space="0" w:color="auto"/>
              <w:bottom w:val="single" w:sz="8" w:space="0" w:color="auto"/>
              <w:right w:val="single" w:sz="8" w:space="0" w:color="auto"/>
            </w:tcBorders>
            <w:tcMar>
              <w:top w:w="75" w:type="dxa"/>
              <w:left w:w="225" w:type="dxa"/>
              <w:bottom w:w="75" w:type="dxa"/>
              <w:right w:w="750" w:type="dxa"/>
            </w:tcMar>
            <w:vAlign w:val="center"/>
            <w:hideMark/>
          </w:tcPr>
          <w:p w14:paraId="144A6603" w14:textId="77777777" w:rsidR="00F32CC9" w:rsidRPr="009A2780" w:rsidRDefault="00F32CC9" w:rsidP="00F32CC9">
            <w:pPr>
              <w:suppressAutoHyphens/>
              <w:rPr>
                <w:rFonts w:ascii="Times New Roman" w:eastAsia="Times New Roman" w:hAnsi="Times New Roman" w:cs="Times New Roman"/>
                <w:sz w:val="24"/>
                <w:szCs w:val="24"/>
                <w:bdr w:val="none" w:sz="0" w:space="0" w:color="auto" w:frame="1"/>
                <w:lang w:val="ru-RU" w:eastAsia="uk-UA"/>
              </w:rPr>
            </w:pPr>
            <w:proofErr w:type="spellStart"/>
            <w:r w:rsidRPr="009A2780">
              <w:rPr>
                <w:rFonts w:ascii="Times New Roman" w:eastAsia="Times New Roman" w:hAnsi="Times New Roman" w:cs="Times New Roman"/>
                <w:sz w:val="24"/>
                <w:szCs w:val="24"/>
                <w:lang w:val="ru-RU" w:eastAsia="uk-UA"/>
              </w:rPr>
              <w:t>Режими</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відбору</w:t>
            </w:r>
            <w:proofErr w:type="spellEnd"/>
            <w:r w:rsidRPr="009A2780">
              <w:rPr>
                <w:rFonts w:ascii="Times New Roman" w:eastAsia="Times New Roman" w:hAnsi="Times New Roman" w:cs="Times New Roman"/>
                <w:sz w:val="24"/>
                <w:szCs w:val="24"/>
                <w:lang w:val="ru-RU" w:eastAsia="uk-UA"/>
              </w:rPr>
              <w:t xml:space="preserve"> проб:</w:t>
            </w:r>
          </w:p>
        </w:tc>
        <w:tc>
          <w:tcPr>
            <w:tcW w:w="2349" w:type="pct"/>
            <w:tcBorders>
              <w:top w:val="nil"/>
              <w:left w:val="nil"/>
              <w:bottom w:val="single" w:sz="8" w:space="0" w:color="auto"/>
              <w:right w:val="single" w:sz="8" w:space="0" w:color="auto"/>
            </w:tcBorders>
            <w:tcMar>
              <w:top w:w="75" w:type="dxa"/>
              <w:left w:w="225" w:type="dxa"/>
              <w:bottom w:w="75" w:type="dxa"/>
              <w:right w:w="750" w:type="dxa"/>
            </w:tcMar>
            <w:vAlign w:val="center"/>
            <w:hideMark/>
          </w:tcPr>
          <w:p w14:paraId="05384820" w14:textId="77777777" w:rsidR="00F32CC9" w:rsidRPr="009A2780" w:rsidRDefault="00F32CC9" w:rsidP="00F32CC9">
            <w:pPr>
              <w:suppressAutoHyphens/>
              <w:jc w:val="center"/>
              <w:textAlignment w:val="baseline"/>
              <w:rPr>
                <w:rFonts w:ascii="Times New Roman" w:eastAsia="Times New Roman" w:hAnsi="Times New Roman" w:cs="Times New Roman"/>
                <w:sz w:val="24"/>
                <w:szCs w:val="24"/>
                <w:lang w:val="ru-RU" w:eastAsia="uk-UA"/>
              </w:rPr>
            </w:pPr>
            <w:proofErr w:type="spellStart"/>
            <w:r w:rsidRPr="009A2780">
              <w:rPr>
                <w:rFonts w:ascii="Times New Roman" w:eastAsia="Times New Roman" w:hAnsi="Times New Roman" w:cs="Times New Roman"/>
                <w:sz w:val="24"/>
                <w:szCs w:val="24"/>
                <w:lang w:val="ru-RU" w:eastAsia="uk-UA"/>
              </w:rPr>
              <w:t>Автоматичний</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пасивний</w:t>
            </w:r>
            <w:proofErr w:type="spellEnd"/>
          </w:p>
        </w:tc>
      </w:tr>
      <w:tr w:rsidR="009A2780" w:rsidRPr="009A2780" w14:paraId="34F92363" w14:textId="77777777" w:rsidTr="00A67B4E">
        <w:trPr>
          <w:trHeight w:val="360"/>
          <w:jc w:val="center"/>
        </w:trPr>
        <w:tc>
          <w:tcPr>
            <w:tcW w:w="2651" w:type="pct"/>
            <w:tcBorders>
              <w:top w:val="single" w:sz="4" w:space="0" w:color="auto"/>
              <w:left w:val="single" w:sz="8" w:space="0" w:color="auto"/>
              <w:bottom w:val="single" w:sz="8" w:space="0" w:color="auto"/>
              <w:right w:val="single" w:sz="8" w:space="0" w:color="auto"/>
            </w:tcBorders>
            <w:tcMar>
              <w:top w:w="75" w:type="dxa"/>
              <w:left w:w="225" w:type="dxa"/>
              <w:bottom w:w="75" w:type="dxa"/>
              <w:right w:w="750" w:type="dxa"/>
            </w:tcMar>
            <w:vAlign w:val="center"/>
            <w:hideMark/>
          </w:tcPr>
          <w:p w14:paraId="68BDD52F" w14:textId="77777777" w:rsidR="00F32CC9" w:rsidRPr="009A2780" w:rsidRDefault="00F32CC9" w:rsidP="00F32CC9">
            <w:pPr>
              <w:suppressAutoHyphens/>
              <w:rPr>
                <w:rFonts w:ascii="Times New Roman" w:eastAsia="Times New Roman" w:hAnsi="Times New Roman" w:cs="Times New Roman"/>
                <w:sz w:val="24"/>
                <w:szCs w:val="24"/>
                <w:lang w:val="ru-RU" w:eastAsia="uk-UA"/>
              </w:rPr>
            </w:pPr>
            <w:r w:rsidRPr="009A2780">
              <w:rPr>
                <w:rFonts w:ascii="Times New Roman" w:eastAsia="Times New Roman" w:hAnsi="Times New Roman" w:cs="Times New Roman"/>
                <w:sz w:val="24"/>
                <w:szCs w:val="24"/>
                <w:lang w:val="ru-RU" w:eastAsia="uk-UA"/>
              </w:rPr>
              <w:t xml:space="preserve">Час </w:t>
            </w:r>
            <w:proofErr w:type="spellStart"/>
            <w:r w:rsidRPr="009A2780">
              <w:rPr>
                <w:rFonts w:ascii="Times New Roman" w:eastAsia="Times New Roman" w:hAnsi="Times New Roman" w:cs="Times New Roman"/>
                <w:sz w:val="24"/>
                <w:szCs w:val="24"/>
                <w:lang w:val="ru-RU" w:eastAsia="uk-UA"/>
              </w:rPr>
              <w:t>виходу</w:t>
            </w:r>
            <w:proofErr w:type="spellEnd"/>
            <w:r w:rsidRPr="009A2780">
              <w:rPr>
                <w:rFonts w:ascii="Times New Roman" w:eastAsia="Times New Roman" w:hAnsi="Times New Roman" w:cs="Times New Roman"/>
                <w:sz w:val="24"/>
                <w:szCs w:val="24"/>
                <w:lang w:val="ru-RU" w:eastAsia="uk-UA"/>
              </w:rPr>
              <w:t xml:space="preserve"> на режим </w:t>
            </w:r>
            <w:proofErr w:type="spellStart"/>
            <w:r w:rsidRPr="009A2780">
              <w:rPr>
                <w:rFonts w:ascii="Times New Roman" w:eastAsia="Times New Roman" w:hAnsi="Times New Roman" w:cs="Times New Roman"/>
                <w:sz w:val="24"/>
                <w:szCs w:val="24"/>
                <w:lang w:val="ru-RU" w:eastAsia="uk-UA"/>
              </w:rPr>
              <w:t>готовності</w:t>
            </w:r>
            <w:proofErr w:type="spellEnd"/>
            <w:r w:rsidRPr="009A2780">
              <w:rPr>
                <w:rFonts w:ascii="Times New Roman" w:eastAsia="Times New Roman" w:hAnsi="Times New Roman" w:cs="Times New Roman"/>
                <w:sz w:val="24"/>
                <w:szCs w:val="24"/>
                <w:bdr w:val="none" w:sz="0" w:space="0" w:color="auto" w:frame="1"/>
                <w:lang w:val="ru-RU" w:eastAsia="uk-UA"/>
              </w:rPr>
              <w:t>:</w:t>
            </w:r>
          </w:p>
        </w:tc>
        <w:tc>
          <w:tcPr>
            <w:tcW w:w="2349" w:type="pct"/>
            <w:tcBorders>
              <w:top w:val="single" w:sz="4" w:space="0" w:color="auto"/>
              <w:left w:val="nil"/>
              <w:bottom w:val="single" w:sz="8" w:space="0" w:color="auto"/>
              <w:right w:val="single" w:sz="8" w:space="0" w:color="auto"/>
            </w:tcBorders>
            <w:tcMar>
              <w:top w:w="75" w:type="dxa"/>
              <w:left w:w="225" w:type="dxa"/>
              <w:bottom w:w="75" w:type="dxa"/>
              <w:right w:w="750" w:type="dxa"/>
            </w:tcMar>
            <w:vAlign w:val="center"/>
            <w:hideMark/>
          </w:tcPr>
          <w:p w14:paraId="55A84F5A" w14:textId="77777777" w:rsidR="00F32CC9" w:rsidRPr="009A2780" w:rsidRDefault="00F32CC9" w:rsidP="00F32CC9">
            <w:pPr>
              <w:suppressAutoHyphens/>
              <w:ind w:right="-499"/>
              <w:jc w:val="center"/>
              <w:textAlignment w:val="baseline"/>
              <w:rPr>
                <w:rFonts w:ascii="Times New Roman" w:eastAsia="Times New Roman" w:hAnsi="Times New Roman" w:cs="Times New Roman"/>
                <w:sz w:val="24"/>
                <w:szCs w:val="24"/>
                <w:lang w:val="ru-RU" w:eastAsia="uk-UA"/>
              </w:rPr>
            </w:pPr>
            <w:proofErr w:type="spellStart"/>
            <w:r w:rsidRPr="009A2780">
              <w:rPr>
                <w:rFonts w:ascii="Times New Roman" w:eastAsia="Times New Roman" w:hAnsi="Times New Roman" w:cs="Times New Roman"/>
                <w:sz w:val="24"/>
                <w:szCs w:val="24"/>
                <w:bdr w:val="none" w:sz="0" w:space="0" w:color="auto" w:frame="1"/>
                <w:lang w:val="ru-RU" w:eastAsia="uk-UA"/>
              </w:rPr>
              <w:t>Від</w:t>
            </w:r>
            <w:proofErr w:type="spellEnd"/>
            <w:r w:rsidRPr="009A2780">
              <w:rPr>
                <w:rFonts w:ascii="Times New Roman" w:eastAsia="Times New Roman" w:hAnsi="Times New Roman" w:cs="Times New Roman"/>
                <w:sz w:val="24"/>
                <w:szCs w:val="24"/>
                <w:bdr w:val="none" w:sz="0" w:space="0" w:color="auto" w:frame="1"/>
                <w:lang w:val="ru-RU" w:eastAsia="uk-UA"/>
              </w:rPr>
              <w:t xml:space="preserve"> 2 секунд</w:t>
            </w:r>
          </w:p>
        </w:tc>
      </w:tr>
      <w:tr w:rsidR="009A2780" w:rsidRPr="009A2780" w14:paraId="2840893B" w14:textId="77777777" w:rsidTr="00A67B4E">
        <w:trPr>
          <w:trHeight w:val="360"/>
          <w:jc w:val="center"/>
        </w:trPr>
        <w:tc>
          <w:tcPr>
            <w:tcW w:w="2651" w:type="pct"/>
            <w:tcBorders>
              <w:top w:val="nil"/>
              <w:left w:val="single" w:sz="8" w:space="0" w:color="auto"/>
              <w:bottom w:val="single" w:sz="4" w:space="0" w:color="auto"/>
              <w:right w:val="single" w:sz="8" w:space="0" w:color="auto"/>
            </w:tcBorders>
            <w:tcMar>
              <w:top w:w="75" w:type="dxa"/>
              <w:left w:w="225" w:type="dxa"/>
              <w:bottom w:w="75" w:type="dxa"/>
              <w:right w:w="750" w:type="dxa"/>
            </w:tcMar>
            <w:vAlign w:val="center"/>
            <w:hideMark/>
          </w:tcPr>
          <w:p w14:paraId="54CF51D3" w14:textId="77777777" w:rsidR="00F32CC9" w:rsidRPr="009A2780" w:rsidRDefault="00F32CC9" w:rsidP="00F32CC9">
            <w:pPr>
              <w:suppressAutoHyphens/>
              <w:rPr>
                <w:rFonts w:ascii="Times New Roman" w:eastAsia="Times New Roman" w:hAnsi="Times New Roman" w:cs="Times New Roman"/>
                <w:sz w:val="24"/>
                <w:szCs w:val="24"/>
                <w:lang w:val="ru-RU" w:eastAsia="uk-UA"/>
              </w:rPr>
            </w:pPr>
            <w:proofErr w:type="spellStart"/>
            <w:r w:rsidRPr="009A2780">
              <w:rPr>
                <w:rFonts w:ascii="Times New Roman" w:eastAsia="Times New Roman" w:hAnsi="Times New Roman" w:cs="Times New Roman"/>
                <w:sz w:val="24"/>
                <w:szCs w:val="24"/>
                <w:lang w:val="ru-RU" w:eastAsia="uk-UA"/>
              </w:rPr>
              <w:t>Повна</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версія</w:t>
            </w:r>
            <w:proofErr w:type="spellEnd"/>
            <w:r w:rsidRPr="009A2780">
              <w:rPr>
                <w:rFonts w:ascii="Times New Roman" w:eastAsia="Times New Roman" w:hAnsi="Times New Roman" w:cs="Times New Roman"/>
                <w:sz w:val="24"/>
                <w:szCs w:val="24"/>
                <w:lang w:val="ru-RU" w:eastAsia="uk-UA"/>
              </w:rPr>
              <w:t xml:space="preserve"> меню </w:t>
            </w:r>
            <w:proofErr w:type="spellStart"/>
            <w:r w:rsidRPr="009A2780">
              <w:rPr>
                <w:rFonts w:ascii="Times New Roman" w:eastAsia="Times New Roman" w:hAnsi="Times New Roman" w:cs="Times New Roman"/>
                <w:sz w:val="24"/>
                <w:szCs w:val="24"/>
                <w:lang w:val="ru-RU" w:eastAsia="uk-UA"/>
              </w:rPr>
              <w:t>українською</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мовою</w:t>
            </w:r>
            <w:proofErr w:type="spellEnd"/>
            <w:r w:rsidRPr="009A2780">
              <w:rPr>
                <w:rFonts w:ascii="Times New Roman" w:eastAsia="Times New Roman" w:hAnsi="Times New Roman" w:cs="Times New Roman"/>
                <w:sz w:val="24"/>
                <w:szCs w:val="24"/>
                <w:lang w:val="ru-RU" w:eastAsia="uk-UA"/>
              </w:rPr>
              <w:t>:</w:t>
            </w:r>
          </w:p>
        </w:tc>
        <w:tc>
          <w:tcPr>
            <w:tcW w:w="2349" w:type="pct"/>
            <w:tcBorders>
              <w:top w:val="nil"/>
              <w:left w:val="nil"/>
              <w:bottom w:val="single" w:sz="4" w:space="0" w:color="auto"/>
              <w:right w:val="single" w:sz="8" w:space="0" w:color="auto"/>
            </w:tcBorders>
            <w:tcMar>
              <w:top w:w="75" w:type="dxa"/>
              <w:left w:w="225" w:type="dxa"/>
              <w:bottom w:w="75" w:type="dxa"/>
              <w:right w:w="750" w:type="dxa"/>
            </w:tcMar>
            <w:vAlign w:val="center"/>
            <w:hideMark/>
          </w:tcPr>
          <w:p w14:paraId="3082E2B8" w14:textId="77777777" w:rsidR="00F32CC9" w:rsidRPr="009A2780" w:rsidRDefault="00F32CC9" w:rsidP="00F32CC9">
            <w:pPr>
              <w:suppressAutoHyphens/>
              <w:jc w:val="center"/>
              <w:textAlignment w:val="baseline"/>
              <w:rPr>
                <w:rFonts w:ascii="Times New Roman" w:eastAsia="Times New Roman" w:hAnsi="Times New Roman" w:cs="Times New Roman"/>
                <w:sz w:val="24"/>
                <w:szCs w:val="24"/>
                <w:bdr w:val="none" w:sz="0" w:space="0" w:color="auto" w:frame="1"/>
                <w:lang w:val="ru-RU" w:eastAsia="uk-UA"/>
              </w:rPr>
            </w:pPr>
            <w:r w:rsidRPr="009A2780">
              <w:rPr>
                <w:rFonts w:ascii="Times New Roman" w:eastAsia="Times New Roman" w:hAnsi="Times New Roman" w:cs="Times New Roman"/>
                <w:sz w:val="24"/>
                <w:szCs w:val="24"/>
                <w:bdr w:val="none" w:sz="0" w:space="0" w:color="auto" w:frame="1"/>
                <w:lang w:val="ru-RU" w:eastAsia="uk-UA"/>
              </w:rPr>
              <w:t>Так</w:t>
            </w:r>
          </w:p>
        </w:tc>
      </w:tr>
      <w:tr w:rsidR="009A2780" w:rsidRPr="009A2780" w14:paraId="2F083BEA" w14:textId="77777777" w:rsidTr="00A67B4E">
        <w:trPr>
          <w:trHeight w:val="360"/>
          <w:jc w:val="center"/>
        </w:trPr>
        <w:tc>
          <w:tcPr>
            <w:tcW w:w="2651" w:type="pct"/>
            <w:tcBorders>
              <w:top w:val="single" w:sz="4" w:space="0" w:color="auto"/>
              <w:left w:val="single" w:sz="4" w:space="0" w:color="auto"/>
              <w:bottom w:val="single" w:sz="4" w:space="0" w:color="auto"/>
              <w:right w:val="single" w:sz="4" w:space="0" w:color="auto"/>
            </w:tcBorders>
            <w:tcMar>
              <w:top w:w="75" w:type="dxa"/>
              <w:left w:w="225" w:type="dxa"/>
              <w:bottom w:w="75" w:type="dxa"/>
              <w:right w:w="750" w:type="dxa"/>
            </w:tcMar>
            <w:vAlign w:val="center"/>
            <w:hideMark/>
          </w:tcPr>
          <w:p w14:paraId="4EDD74D9" w14:textId="77777777" w:rsidR="00F32CC9" w:rsidRPr="009A2780" w:rsidRDefault="00F32CC9" w:rsidP="00F32CC9">
            <w:pPr>
              <w:suppressAutoHyphens/>
              <w:rPr>
                <w:rFonts w:ascii="Times New Roman" w:eastAsia="Times New Roman" w:hAnsi="Times New Roman" w:cs="Times New Roman"/>
                <w:strike/>
                <w:sz w:val="24"/>
                <w:szCs w:val="24"/>
                <w:lang w:val="ru-RU" w:eastAsia="uk-UA"/>
              </w:rPr>
            </w:pPr>
            <w:proofErr w:type="spellStart"/>
            <w:r w:rsidRPr="009A2780">
              <w:rPr>
                <w:rFonts w:ascii="Times New Roman" w:eastAsia="Times New Roman" w:hAnsi="Times New Roman" w:cs="Times New Roman"/>
                <w:sz w:val="24"/>
                <w:szCs w:val="24"/>
                <w:lang w:val="ru-RU" w:eastAsia="uk-UA"/>
              </w:rPr>
              <w:t>Електроживлення</w:t>
            </w:r>
            <w:proofErr w:type="spellEnd"/>
            <w:r w:rsidRPr="009A2780">
              <w:rPr>
                <w:rFonts w:ascii="Times New Roman" w:eastAsia="Times New Roman" w:hAnsi="Times New Roman" w:cs="Times New Roman"/>
                <w:sz w:val="24"/>
                <w:szCs w:val="24"/>
                <w:lang w:val="en-US" w:eastAsia="uk-UA"/>
              </w:rPr>
              <w:t xml:space="preserve"> </w:t>
            </w:r>
            <w:proofErr w:type="spellStart"/>
            <w:r w:rsidRPr="009A2780">
              <w:rPr>
                <w:rFonts w:ascii="Times New Roman" w:eastAsia="Times New Roman" w:hAnsi="Times New Roman" w:cs="Times New Roman"/>
                <w:sz w:val="24"/>
                <w:szCs w:val="24"/>
                <w:lang w:val="ru-RU" w:eastAsia="uk-UA"/>
              </w:rPr>
              <w:t>приладу</w:t>
            </w:r>
            <w:proofErr w:type="spellEnd"/>
            <w:r w:rsidRPr="009A2780">
              <w:rPr>
                <w:rFonts w:ascii="Times New Roman" w:eastAsia="Times New Roman" w:hAnsi="Times New Roman" w:cs="Times New Roman"/>
                <w:sz w:val="24"/>
                <w:szCs w:val="24"/>
                <w:lang w:val="ru-RU" w:eastAsia="uk-UA"/>
              </w:rPr>
              <w:t>:</w:t>
            </w:r>
          </w:p>
        </w:tc>
        <w:tc>
          <w:tcPr>
            <w:tcW w:w="2349" w:type="pct"/>
            <w:tcBorders>
              <w:top w:val="single" w:sz="4" w:space="0" w:color="auto"/>
              <w:left w:val="single" w:sz="4" w:space="0" w:color="auto"/>
              <w:bottom w:val="single" w:sz="4" w:space="0" w:color="auto"/>
              <w:right w:val="single" w:sz="4" w:space="0" w:color="auto"/>
            </w:tcBorders>
            <w:tcMar>
              <w:top w:w="75" w:type="dxa"/>
              <w:left w:w="225" w:type="dxa"/>
              <w:bottom w:w="75" w:type="dxa"/>
              <w:right w:w="750" w:type="dxa"/>
            </w:tcMar>
            <w:vAlign w:val="center"/>
            <w:hideMark/>
          </w:tcPr>
          <w:p w14:paraId="20D88F90" w14:textId="77777777" w:rsidR="00F32CC9" w:rsidRPr="009A2780" w:rsidRDefault="00F32CC9" w:rsidP="00F32CC9">
            <w:pPr>
              <w:suppressAutoHyphens/>
              <w:jc w:val="center"/>
              <w:rPr>
                <w:rFonts w:ascii="Times New Roman" w:eastAsia="Times New Roman" w:hAnsi="Times New Roman" w:cs="Times New Roman"/>
                <w:strike/>
                <w:sz w:val="24"/>
                <w:szCs w:val="24"/>
                <w:lang w:val="ru-RU" w:eastAsia="uk-UA"/>
              </w:rPr>
            </w:pPr>
            <w:r w:rsidRPr="009A2780">
              <w:rPr>
                <w:rFonts w:ascii="Times New Roman" w:eastAsia="Times New Roman" w:hAnsi="Times New Roman" w:cs="Times New Roman"/>
                <w:sz w:val="24"/>
                <w:szCs w:val="24"/>
                <w:lang w:val="ru-RU" w:eastAsia="uk-UA"/>
              </w:rPr>
              <w:t xml:space="preserve">Не </w:t>
            </w:r>
            <w:proofErr w:type="spellStart"/>
            <w:r w:rsidRPr="009A2780">
              <w:rPr>
                <w:rFonts w:ascii="Times New Roman" w:eastAsia="Times New Roman" w:hAnsi="Times New Roman" w:cs="Times New Roman"/>
                <w:sz w:val="24"/>
                <w:szCs w:val="24"/>
                <w:lang w:val="ru-RU" w:eastAsia="uk-UA"/>
              </w:rPr>
              <w:t>гірше</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ніж</w:t>
            </w:r>
            <w:proofErr w:type="spellEnd"/>
            <w:r w:rsidRPr="009A2780">
              <w:rPr>
                <w:rFonts w:ascii="Times New Roman" w:eastAsia="Times New Roman" w:hAnsi="Times New Roman" w:cs="Times New Roman"/>
                <w:sz w:val="24"/>
                <w:szCs w:val="24"/>
                <w:lang w:val="ru-RU" w:eastAsia="uk-UA"/>
              </w:rPr>
              <w:t xml:space="preserve"> 2 </w:t>
            </w:r>
            <w:proofErr w:type="spellStart"/>
            <w:r w:rsidRPr="009A2780">
              <w:rPr>
                <w:rFonts w:ascii="Times New Roman" w:eastAsia="Times New Roman" w:hAnsi="Times New Roman" w:cs="Times New Roman"/>
                <w:sz w:val="24"/>
                <w:szCs w:val="24"/>
                <w:lang w:val="ru-RU" w:eastAsia="uk-UA"/>
              </w:rPr>
              <w:t>лужні</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батареї</w:t>
            </w:r>
            <w:proofErr w:type="spellEnd"/>
            <w:r w:rsidRPr="009A2780">
              <w:rPr>
                <w:rFonts w:ascii="Times New Roman" w:eastAsia="Times New Roman" w:hAnsi="Times New Roman" w:cs="Times New Roman"/>
                <w:sz w:val="24"/>
                <w:szCs w:val="24"/>
                <w:lang w:val="ru-RU" w:eastAsia="uk-UA"/>
              </w:rPr>
              <w:t xml:space="preserve"> 1.5 В (</w:t>
            </w:r>
            <w:proofErr w:type="spellStart"/>
            <w:r w:rsidRPr="009A2780">
              <w:rPr>
                <w:rFonts w:ascii="Times New Roman" w:eastAsia="Times New Roman" w:hAnsi="Times New Roman" w:cs="Times New Roman"/>
                <w:sz w:val="24"/>
                <w:szCs w:val="24"/>
                <w:lang w:val="ru-RU" w:eastAsia="uk-UA"/>
              </w:rPr>
              <w:t>типів</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Mignon</w:t>
            </w:r>
            <w:proofErr w:type="spellEnd"/>
            <w:r w:rsidRPr="009A2780">
              <w:rPr>
                <w:rFonts w:ascii="Times New Roman" w:eastAsia="Times New Roman" w:hAnsi="Times New Roman" w:cs="Times New Roman"/>
                <w:sz w:val="24"/>
                <w:szCs w:val="24"/>
                <w:lang w:val="ru-RU" w:eastAsia="uk-UA"/>
              </w:rPr>
              <w:t xml:space="preserve">, LR6, АА) </w:t>
            </w:r>
            <w:proofErr w:type="spellStart"/>
            <w:r w:rsidRPr="009A2780">
              <w:rPr>
                <w:rFonts w:ascii="Times New Roman" w:eastAsia="Times New Roman" w:hAnsi="Times New Roman" w:cs="Times New Roman"/>
                <w:sz w:val="24"/>
                <w:szCs w:val="24"/>
                <w:lang w:val="ru-RU" w:eastAsia="uk-UA"/>
              </w:rPr>
              <w:t>або</w:t>
            </w:r>
            <w:proofErr w:type="spellEnd"/>
            <w:r w:rsidRPr="009A2780">
              <w:rPr>
                <w:rFonts w:ascii="Times New Roman" w:eastAsia="Times New Roman" w:hAnsi="Times New Roman" w:cs="Times New Roman"/>
                <w:sz w:val="24"/>
                <w:szCs w:val="24"/>
                <w:lang w:val="ru-RU" w:eastAsia="uk-UA"/>
              </w:rPr>
              <w:t xml:space="preserve"> 2 </w:t>
            </w:r>
            <w:proofErr w:type="spellStart"/>
            <w:r w:rsidRPr="009A2780">
              <w:rPr>
                <w:rFonts w:ascii="Times New Roman" w:eastAsia="Times New Roman" w:hAnsi="Times New Roman" w:cs="Times New Roman"/>
                <w:sz w:val="24"/>
                <w:szCs w:val="24"/>
                <w:lang w:val="ru-RU" w:eastAsia="uk-UA"/>
              </w:rPr>
              <w:t>акумулятори</w:t>
            </w:r>
            <w:proofErr w:type="spellEnd"/>
            <w:r w:rsidRPr="009A2780">
              <w:rPr>
                <w:rFonts w:ascii="Times New Roman" w:eastAsia="Times New Roman" w:hAnsi="Times New Roman" w:cs="Times New Roman"/>
                <w:sz w:val="24"/>
                <w:szCs w:val="24"/>
                <w:lang w:val="ru-RU" w:eastAsia="uk-UA"/>
              </w:rPr>
              <w:t xml:space="preserve"> 1,2 В (</w:t>
            </w:r>
            <w:proofErr w:type="spellStart"/>
            <w:r w:rsidRPr="009A2780">
              <w:rPr>
                <w:rFonts w:ascii="Times New Roman" w:eastAsia="Times New Roman" w:hAnsi="Times New Roman" w:cs="Times New Roman"/>
                <w:sz w:val="24"/>
                <w:szCs w:val="24"/>
                <w:lang w:val="ru-RU" w:eastAsia="uk-UA"/>
              </w:rPr>
              <w:t>типів</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Mignon</w:t>
            </w:r>
            <w:proofErr w:type="spellEnd"/>
            <w:r w:rsidRPr="009A2780">
              <w:rPr>
                <w:rFonts w:ascii="Times New Roman" w:eastAsia="Times New Roman" w:hAnsi="Times New Roman" w:cs="Times New Roman"/>
                <w:sz w:val="24"/>
                <w:szCs w:val="24"/>
                <w:lang w:val="ru-RU" w:eastAsia="uk-UA"/>
              </w:rPr>
              <w:t xml:space="preserve">, LR6, АА) з </w:t>
            </w:r>
            <w:proofErr w:type="spellStart"/>
            <w:r w:rsidRPr="009A2780">
              <w:rPr>
                <w:rFonts w:ascii="Times New Roman" w:eastAsia="Times New Roman" w:hAnsi="Times New Roman" w:cs="Times New Roman"/>
                <w:sz w:val="24"/>
                <w:szCs w:val="24"/>
                <w:lang w:val="ru-RU" w:eastAsia="uk-UA"/>
              </w:rPr>
              <w:t>можливістю</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здійснити</w:t>
            </w:r>
            <w:proofErr w:type="spellEnd"/>
            <w:r w:rsidRPr="009A2780">
              <w:rPr>
                <w:rFonts w:ascii="Times New Roman" w:eastAsia="Times New Roman" w:hAnsi="Times New Roman" w:cs="Times New Roman"/>
                <w:sz w:val="24"/>
                <w:szCs w:val="24"/>
                <w:lang w:val="ru-RU" w:eastAsia="uk-UA"/>
              </w:rPr>
              <w:t xml:space="preserve"> на одному </w:t>
            </w:r>
            <w:proofErr w:type="spellStart"/>
            <w:r w:rsidRPr="009A2780">
              <w:rPr>
                <w:rFonts w:ascii="Times New Roman" w:eastAsia="Times New Roman" w:hAnsi="Times New Roman" w:cs="Times New Roman"/>
                <w:sz w:val="24"/>
                <w:szCs w:val="24"/>
                <w:lang w:val="ru-RU" w:eastAsia="uk-UA"/>
              </w:rPr>
              <w:t>заряді</w:t>
            </w:r>
            <w:proofErr w:type="spellEnd"/>
            <w:r w:rsidRPr="009A2780">
              <w:rPr>
                <w:rFonts w:ascii="Times New Roman" w:eastAsia="Times New Roman" w:hAnsi="Times New Roman" w:cs="Times New Roman"/>
                <w:sz w:val="24"/>
                <w:szCs w:val="24"/>
                <w:lang w:val="ru-RU" w:eastAsia="uk-UA"/>
              </w:rPr>
              <w:t xml:space="preserve"> не </w:t>
            </w:r>
            <w:proofErr w:type="spellStart"/>
            <w:r w:rsidRPr="009A2780">
              <w:rPr>
                <w:rFonts w:ascii="Times New Roman" w:eastAsia="Times New Roman" w:hAnsi="Times New Roman" w:cs="Times New Roman"/>
                <w:sz w:val="24"/>
                <w:szCs w:val="24"/>
                <w:lang w:val="ru-RU" w:eastAsia="uk-UA"/>
              </w:rPr>
              <w:t>менше</w:t>
            </w:r>
            <w:proofErr w:type="spellEnd"/>
            <w:r w:rsidRPr="009A2780">
              <w:rPr>
                <w:rFonts w:ascii="Times New Roman" w:eastAsia="Times New Roman" w:hAnsi="Times New Roman" w:cs="Times New Roman"/>
                <w:sz w:val="24"/>
                <w:szCs w:val="24"/>
                <w:lang w:val="ru-RU" w:eastAsia="uk-UA"/>
              </w:rPr>
              <w:t xml:space="preserve"> 1500 </w:t>
            </w:r>
            <w:proofErr w:type="spellStart"/>
            <w:r w:rsidRPr="009A2780">
              <w:rPr>
                <w:rFonts w:ascii="Times New Roman" w:eastAsia="Times New Roman" w:hAnsi="Times New Roman" w:cs="Times New Roman"/>
                <w:sz w:val="24"/>
                <w:szCs w:val="24"/>
                <w:lang w:val="ru-RU" w:eastAsia="uk-UA"/>
              </w:rPr>
              <w:t>тестів</w:t>
            </w:r>
            <w:proofErr w:type="spellEnd"/>
          </w:p>
        </w:tc>
      </w:tr>
      <w:tr w:rsidR="009A2780" w:rsidRPr="009A2780" w14:paraId="4D3AE496" w14:textId="77777777" w:rsidTr="00A67B4E">
        <w:trPr>
          <w:trHeight w:val="360"/>
          <w:jc w:val="center"/>
        </w:trPr>
        <w:tc>
          <w:tcPr>
            <w:tcW w:w="2651" w:type="pct"/>
            <w:tcBorders>
              <w:top w:val="single" w:sz="4" w:space="0" w:color="auto"/>
              <w:left w:val="single" w:sz="4" w:space="0" w:color="auto"/>
              <w:bottom w:val="single" w:sz="4" w:space="0" w:color="auto"/>
              <w:right w:val="single" w:sz="4" w:space="0" w:color="auto"/>
            </w:tcBorders>
            <w:tcMar>
              <w:top w:w="75" w:type="dxa"/>
              <w:left w:w="225" w:type="dxa"/>
              <w:bottom w:w="75" w:type="dxa"/>
              <w:right w:w="750" w:type="dxa"/>
            </w:tcMar>
            <w:vAlign w:val="center"/>
            <w:hideMark/>
          </w:tcPr>
          <w:p w14:paraId="69EF471D" w14:textId="77777777" w:rsidR="00F32CC9" w:rsidRPr="009A2780" w:rsidRDefault="00F32CC9" w:rsidP="00F32CC9">
            <w:pPr>
              <w:suppressAutoHyphens/>
              <w:rPr>
                <w:rFonts w:ascii="Times New Roman" w:eastAsia="Times New Roman" w:hAnsi="Times New Roman" w:cs="Times New Roman"/>
                <w:sz w:val="24"/>
                <w:szCs w:val="24"/>
                <w:lang w:val="ru-RU" w:eastAsia="uk-UA"/>
              </w:rPr>
            </w:pPr>
            <w:proofErr w:type="spellStart"/>
            <w:r w:rsidRPr="009A2780">
              <w:rPr>
                <w:rFonts w:ascii="Times New Roman" w:eastAsia="Times New Roman" w:hAnsi="Times New Roman" w:cs="Times New Roman"/>
                <w:sz w:val="24"/>
                <w:szCs w:val="24"/>
                <w:bdr w:val="none" w:sz="0" w:space="0" w:color="auto" w:frame="1"/>
                <w:lang w:val="ru-RU" w:eastAsia="uk-UA"/>
              </w:rPr>
              <w:t>Діапазон</w:t>
            </w:r>
            <w:proofErr w:type="spellEnd"/>
            <w:r w:rsidRPr="009A2780">
              <w:rPr>
                <w:rFonts w:ascii="Times New Roman" w:eastAsia="Times New Roman" w:hAnsi="Times New Roman" w:cs="Times New Roman"/>
                <w:sz w:val="24"/>
                <w:szCs w:val="24"/>
                <w:bdr w:val="none" w:sz="0" w:space="0" w:color="auto" w:frame="1"/>
                <w:lang w:val="ru-RU" w:eastAsia="uk-UA"/>
              </w:rPr>
              <w:t xml:space="preserve"> </w:t>
            </w:r>
            <w:proofErr w:type="spellStart"/>
            <w:r w:rsidRPr="009A2780">
              <w:rPr>
                <w:rFonts w:ascii="Times New Roman" w:eastAsia="Times New Roman" w:hAnsi="Times New Roman" w:cs="Times New Roman"/>
                <w:sz w:val="24"/>
                <w:szCs w:val="24"/>
                <w:bdr w:val="none" w:sz="0" w:space="0" w:color="auto" w:frame="1"/>
                <w:lang w:val="ru-RU" w:eastAsia="uk-UA"/>
              </w:rPr>
              <w:t>робочих</w:t>
            </w:r>
            <w:proofErr w:type="spellEnd"/>
            <w:r w:rsidRPr="009A2780">
              <w:rPr>
                <w:rFonts w:ascii="Times New Roman" w:eastAsia="Times New Roman" w:hAnsi="Times New Roman" w:cs="Times New Roman"/>
                <w:sz w:val="24"/>
                <w:szCs w:val="24"/>
                <w:bdr w:val="none" w:sz="0" w:space="0" w:color="auto" w:frame="1"/>
                <w:lang w:val="ru-RU" w:eastAsia="uk-UA"/>
              </w:rPr>
              <w:t xml:space="preserve"> температур:</w:t>
            </w:r>
          </w:p>
        </w:tc>
        <w:tc>
          <w:tcPr>
            <w:tcW w:w="2349" w:type="pct"/>
            <w:tcBorders>
              <w:top w:val="single" w:sz="4" w:space="0" w:color="auto"/>
              <w:left w:val="single" w:sz="4" w:space="0" w:color="auto"/>
              <w:bottom w:val="single" w:sz="4" w:space="0" w:color="auto"/>
              <w:right w:val="single" w:sz="4" w:space="0" w:color="auto"/>
            </w:tcBorders>
            <w:tcMar>
              <w:top w:w="75" w:type="dxa"/>
              <w:left w:w="225" w:type="dxa"/>
              <w:bottom w:w="75" w:type="dxa"/>
              <w:right w:w="750" w:type="dxa"/>
            </w:tcMar>
            <w:vAlign w:val="center"/>
            <w:hideMark/>
          </w:tcPr>
          <w:p w14:paraId="1B880BD6" w14:textId="77777777" w:rsidR="00F32CC9" w:rsidRPr="009A2780" w:rsidRDefault="00F32CC9" w:rsidP="00F32CC9">
            <w:pPr>
              <w:suppressAutoHyphens/>
              <w:jc w:val="center"/>
              <w:rPr>
                <w:rFonts w:ascii="Times New Roman" w:eastAsia="Times New Roman" w:hAnsi="Times New Roman" w:cs="Times New Roman"/>
                <w:sz w:val="24"/>
                <w:szCs w:val="24"/>
                <w:lang w:val="ru-RU" w:eastAsia="uk-UA"/>
              </w:rPr>
            </w:pPr>
            <w:r w:rsidRPr="009A2780">
              <w:rPr>
                <w:rFonts w:ascii="Times New Roman" w:eastAsia="Times New Roman" w:hAnsi="Times New Roman" w:cs="Times New Roman"/>
                <w:sz w:val="24"/>
                <w:szCs w:val="24"/>
                <w:lang w:val="ru-RU" w:eastAsia="uk-UA"/>
              </w:rPr>
              <w:t xml:space="preserve">Не </w:t>
            </w:r>
            <w:proofErr w:type="spellStart"/>
            <w:r w:rsidRPr="009A2780">
              <w:rPr>
                <w:rFonts w:ascii="Times New Roman" w:eastAsia="Times New Roman" w:hAnsi="Times New Roman" w:cs="Times New Roman"/>
                <w:sz w:val="24"/>
                <w:szCs w:val="24"/>
                <w:lang w:val="ru-RU" w:eastAsia="uk-UA"/>
              </w:rPr>
              <w:t>гірше</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ніж</w:t>
            </w:r>
            <w:proofErr w:type="spellEnd"/>
            <w:r w:rsidRPr="009A2780">
              <w:rPr>
                <w:rFonts w:ascii="Times New Roman" w:eastAsia="Times New Roman" w:hAnsi="Times New Roman" w:cs="Times New Roman"/>
                <w:sz w:val="24"/>
                <w:szCs w:val="24"/>
                <w:bdr w:val="none" w:sz="0" w:space="0" w:color="auto" w:frame="1"/>
                <w:lang w:val="ru-RU" w:eastAsia="uk-UA"/>
              </w:rPr>
              <w:t xml:space="preserve"> </w:t>
            </w:r>
            <w:proofErr w:type="spellStart"/>
            <w:r w:rsidRPr="009A2780">
              <w:rPr>
                <w:rFonts w:ascii="Times New Roman" w:eastAsia="Times New Roman" w:hAnsi="Times New Roman" w:cs="Times New Roman"/>
                <w:sz w:val="24"/>
                <w:szCs w:val="24"/>
                <w:bdr w:val="none" w:sz="0" w:space="0" w:color="auto" w:frame="1"/>
                <w:lang w:val="ru-RU" w:eastAsia="uk-UA"/>
              </w:rPr>
              <w:t>від</w:t>
            </w:r>
            <w:proofErr w:type="spellEnd"/>
            <w:r w:rsidRPr="009A2780">
              <w:rPr>
                <w:rFonts w:ascii="Times New Roman" w:eastAsia="Times New Roman" w:hAnsi="Times New Roman" w:cs="Times New Roman"/>
                <w:sz w:val="24"/>
                <w:szCs w:val="24"/>
                <w:bdr w:val="none" w:sz="0" w:space="0" w:color="auto" w:frame="1"/>
                <w:lang w:val="ru-RU" w:eastAsia="uk-UA"/>
              </w:rPr>
              <w:t xml:space="preserve"> м</w:t>
            </w:r>
            <w:proofErr w:type="spellStart"/>
            <w:r w:rsidRPr="009A2780">
              <w:rPr>
                <w:rFonts w:ascii="Times New Roman" w:eastAsia="Times New Roman" w:hAnsi="Times New Roman" w:cs="Times New Roman"/>
                <w:sz w:val="24"/>
                <w:szCs w:val="24"/>
                <w:bdr w:val="none" w:sz="0" w:space="0" w:color="auto" w:frame="1"/>
                <w:lang w:eastAsia="uk-UA"/>
              </w:rPr>
              <w:t>інус</w:t>
            </w:r>
            <w:proofErr w:type="spellEnd"/>
            <w:r w:rsidRPr="009A2780">
              <w:rPr>
                <w:rFonts w:ascii="Times New Roman" w:eastAsia="Times New Roman" w:hAnsi="Times New Roman" w:cs="Times New Roman"/>
                <w:sz w:val="24"/>
                <w:szCs w:val="24"/>
                <w:bdr w:val="none" w:sz="0" w:space="0" w:color="auto" w:frame="1"/>
                <w:lang w:eastAsia="uk-UA"/>
              </w:rPr>
              <w:t xml:space="preserve"> 5</w:t>
            </w:r>
            <w:r w:rsidRPr="009A2780">
              <w:rPr>
                <w:rFonts w:ascii="Times New Roman" w:eastAsia="Times New Roman" w:hAnsi="Times New Roman" w:cs="Times New Roman"/>
                <w:sz w:val="24"/>
                <w:szCs w:val="24"/>
                <w:bdr w:val="none" w:sz="0" w:space="0" w:color="auto" w:frame="1"/>
                <w:lang w:val="ru-RU" w:eastAsia="uk-UA"/>
              </w:rPr>
              <w:t xml:space="preserve"> до +40° С</w:t>
            </w:r>
          </w:p>
        </w:tc>
      </w:tr>
      <w:tr w:rsidR="009A2780" w:rsidRPr="009A2780" w14:paraId="2C8E284A" w14:textId="77777777" w:rsidTr="00A67B4E">
        <w:trPr>
          <w:trHeight w:val="360"/>
          <w:jc w:val="center"/>
        </w:trPr>
        <w:tc>
          <w:tcPr>
            <w:tcW w:w="2651" w:type="pct"/>
            <w:tcBorders>
              <w:top w:val="single" w:sz="4" w:space="0" w:color="auto"/>
              <w:left w:val="single" w:sz="8" w:space="0" w:color="auto"/>
              <w:bottom w:val="single" w:sz="8" w:space="0" w:color="auto"/>
              <w:right w:val="single" w:sz="8" w:space="0" w:color="auto"/>
            </w:tcBorders>
            <w:tcMar>
              <w:top w:w="75" w:type="dxa"/>
              <w:left w:w="225" w:type="dxa"/>
              <w:bottom w:w="75" w:type="dxa"/>
              <w:right w:w="750" w:type="dxa"/>
            </w:tcMar>
            <w:vAlign w:val="center"/>
            <w:hideMark/>
          </w:tcPr>
          <w:p w14:paraId="67603225" w14:textId="77777777" w:rsidR="00F32CC9" w:rsidRPr="009A2780" w:rsidRDefault="00F32CC9" w:rsidP="00F32CC9">
            <w:pPr>
              <w:suppressAutoHyphens/>
              <w:rPr>
                <w:rFonts w:ascii="Times New Roman" w:eastAsia="Times New Roman" w:hAnsi="Times New Roman" w:cs="Times New Roman"/>
                <w:sz w:val="24"/>
                <w:szCs w:val="24"/>
                <w:lang w:val="ru-RU" w:eastAsia="uk-UA"/>
              </w:rPr>
            </w:pPr>
            <w:proofErr w:type="spellStart"/>
            <w:r w:rsidRPr="009A2780">
              <w:rPr>
                <w:rFonts w:ascii="Times New Roman" w:eastAsia="Times New Roman" w:hAnsi="Times New Roman" w:cs="Times New Roman"/>
                <w:sz w:val="24"/>
                <w:szCs w:val="24"/>
                <w:lang w:val="ru-RU" w:eastAsia="uk-UA"/>
              </w:rPr>
              <w:t>Можливість</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вимірювання</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внутрішньої</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температури</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приладу</w:t>
            </w:r>
            <w:proofErr w:type="spellEnd"/>
            <w:r w:rsidRPr="009A2780">
              <w:rPr>
                <w:rFonts w:ascii="Times New Roman" w:eastAsia="Times New Roman" w:hAnsi="Times New Roman" w:cs="Times New Roman"/>
                <w:sz w:val="24"/>
                <w:szCs w:val="24"/>
                <w:lang w:eastAsia="uk-UA"/>
              </w:rPr>
              <w:t>, її зберігання у пам`яті та роздруківки у протоколі.</w:t>
            </w:r>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Автоматичне</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повідомлення</w:t>
            </w:r>
            <w:proofErr w:type="spellEnd"/>
            <w:r w:rsidRPr="009A2780">
              <w:rPr>
                <w:rFonts w:ascii="Times New Roman" w:eastAsia="Times New Roman" w:hAnsi="Times New Roman" w:cs="Times New Roman"/>
                <w:sz w:val="24"/>
                <w:szCs w:val="24"/>
                <w:lang w:val="ru-RU" w:eastAsia="uk-UA"/>
              </w:rPr>
              <w:t xml:space="preserve"> при </w:t>
            </w:r>
            <w:proofErr w:type="spellStart"/>
            <w:r w:rsidRPr="009A2780">
              <w:rPr>
                <w:rFonts w:ascii="Times New Roman" w:eastAsia="Times New Roman" w:hAnsi="Times New Roman" w:cs="Times New Roman"/>
                <w:sz w:val="24"/>
                <w:szCs w:val="24"/>
                <w:lang w:val="ru-RU" w:eastAsia="uk-UA"/>
              </w:rPr>
              <w:t>перевищенні</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допустимих</w:t>
            </w:r>
            <w:proofErr w:type="spellEnd"/>
            <w:r w:rsidRPr="009A2780">
              <w:rPr>
                <w:rFonts w:ascii="Times New Roman" w:eastAsia="Times New Roman" w:hAnsi="Times New Roman" w:cs="Times New Roman"/>
                <w:sz w:val="24"/>
                <w:szCs w:val="24"/>
                <w:lang w:val="ru-RU" w:eastAsia="uk-UA"/>
              </w:rPr>
              <w:t xml:space="preserve"> меж </w:t>
            </w:r>
            <w:proofErr w:type="spellStart"/>
            <w:r w:rsidRPr="009A2780">
              <w:rPr>
                <w:rFonts w:ascii="Times New Roman" w:eastAsia="Times New Roman" w:hAnsi="Times New Roman" w:cs="Times New Roman"/>
                <w:sz w:val="24"/>
                <w:szCs w:val="24"/>
                <w:lang w:val="ru-RU" w:eastAsia="uk-UA"/>
              </w:rPr>
              <w:t>діапазону</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робочих</w:t>
            </w:r>
            <w:proofErr w:type="spellEnd"/>
            <w:r w:rsidRPr="009A2780">
              <w:rPr>
                <w:rFonts w:ascii="Times New Roman" w:eastAsia="Times New Roman" w:hAnsi="Times New Roman" w:cs="Times New Roman"/>
                <w:sz w:val="24"/>
                <w:szCs w:val="24"/>
                <w:lang w:val="ru-RU" w:eastAsia="uk-UA"/>
              </w:rPr>
              <w:t xml:space="preserve"> температур.</w:t>
            </w:r>
          </w:p>
        </w:tc>
        <w:tc>
          <w:tcPr>
            <w:tcW w:w="2349" w:type="pct"/>
            <w:tcBorders>
              <w:top w:val="single" w:sz="4" w:space="0" w:color="auto"/>
              <w:left w:val="nil"/>
              <w:bottom w:val="single" w:sz="8" w:space="0" w:color="auto"/>
              <w:right w:val="single" w:sz="8" w:space="0" w:color="auto"/>
            </w:tcBorders>
            <w:tcMar>
              <w:top w:w="75" w:type="dxa"/>
              <w:left w:w="225" w:type="dxa"/>
              <w:bottom w:w="75" w:type="dxa"/>
              <w:right w:w="750" w:type="dxa"/>
            </w:tcMar>
            <w:vAlign w:val="center"/>
            <w:hideMark/>
          </w:tcPr>
          <w:p w14:paraId="7070A59B" w14:textId="77777777" w:rsidR="00F32CC9" w:rsidRPr="009A2780" w:rsidRDefault="00F32CC9" w:rsidP="00F32CC9">
            <w:pPr>
              <w:suppressAutoHyphens/>
              <w:jc w:val="center"/>
              <w:textAlignment w:val="baseline"/>
              <w:rPr>
                <w:rFonts w:ascii="Times New Roman" w:eastAsia="Times New Roman" w:hAnsi="Times New Roman" w:cs="Times New Roman"/>
                <w:sz w:val="24"/>
                <w:szCs w:val="24"/>
                <w:lang w:val="ru-RU" w:eastAsia="uk-UA"/>
              </w:rPr>
            </w:pPr>
            <w:r w:rsidRPr="009A2780">
              <w:rPr>
                <w:rFonts w:ascii="Times New Roman" w:eastAsia="Times New Roman" w:hAnsi="Times New Roman" w:cs="Times New Roman"/>
                <w:sz w:val="24"/>
                <w:szCs w:val="24"/>
                <w:lang w:val="ru-RU" w:eastAsia="uk-UA"/>
              </w:rPr>
              <w:t>Так</w:t>
            </w:r>
          </w:p>
        </w:tc>
      </w:tr>
      <w:tr w:rsidR="009A2780" w:rsidRPr="009A2780" w14:paraId="3A19F471" w14:textId="77777777" w:rsidTr="00A67B4E">
        <w:trPr>
          <w:trHeight w:val="360"/>
          <w:jc w:val="center"/>
        </w:trPr>
        <w:tc>
          <w:tcPr>
            <w:tcW w:w="2651" w:type="pct"/>
            <w:tcBorders>
              <w:top w:val="nil"/>
              <w:left w:val="single" w:sz="8" w:space="0" w:color="auto"/>
              <w:bottom w:val="single" w:sz="8" w:space="0" w:color="auto"/>
              <w:right w:val="single" w:sz="8" w:space="0" w:color="auto"/>
            </w:tcBorders>
            <w:tcMar>
              <w:top w:w="75" w:type="dxa"/>
              <w:left w:w="225" w:type="dxa"/>
              <w:bottom w:w="75" w:type="dxa"/>
              <w:right w:w="750" w:type="dxa"/>
            </w:tcMar>
            <w:vAlign w:val="center"/>
            <w:hideMark/>
          </w:tcPr>
          <w:p w14:paraId="64AC77D2" w14:textId="77777777" w:rsidR="00F32CC9" w:rsidRPr="009A2780" w:rsidRDefault="00F32CC9" w:rsidP="00F32CC9">
            <w:pPr>
              <w:suppressAutoHyphens/>
              <w:rPr>
                <w:rFonts w:ascii="Times New Roman" w:eastAsia="Times New Roman" w:hAnsi="Times New Roman" w:cs="Times New Roman"/>
                <w:sz w:val="24"/>
                <w:szCs w:val="24"/>
                <w:bdr w:val="none" w:sz="0" w:space="0" w:color="auto" w:frame="1"/>
                <w:lang w:val="ru-RU" w:eastAsia="uk-UA"/>
              </w:rPr>
            </w:pPr>
            <w:r w:rsidRPr="009A2780">
              <w:rPr>
                <w:rFonts w:ascii="Times New Roman" w:eastAsia="Times New Roman" w:hAnsi="Times New Roman" w:cs="Times New Roman"/>
                <w:sz w:val="24"/>
                <w:szCs w:val="24"/>
                <w:lang w:val="ru-RU" w:eastAsia="uk-UA"/>
              </w:rPr>
              <w:t xml:space="preserve">Температура при </w:t>
            </w:r>
            <w:proofErr w:type="spellStart"/>
            <w:r w:rsidRPr="009A2780">
              <w:rPr>
                <w:rFonts w:ascii="Times New Roman" w:eastAsia="Times New Roman" w:hAnsi="Times New Roman" w:cs="Times New Roman"/>
                <w:sz w:val="24"/>
                <w:szCs w:val="24"/>
                <w:lang w:val="ru-RU" w:eastAsia="uk-UA"/>
              </w:rPr>
              <w:t>зберіганні</w:t>
            </w:r>
            <w:proofErr w:type="spellEnd"/>
            <w:r w:rsidRPr="009A2780">
              <w:rPr>
                <w:rFonts w:ascii="Times New Roman" w:eastAsia="Times New Roman" w:hAnsi="Times New Roman" w:cs="Times New Roman"/>
                <w:sz w:val="24"/>
                <w:szCs w:val="24"/>
                <w:lang w:val="ru-RU" w:eastAsia="uk-UA"/>
              </w:rPr>
              <w:t>:</w:t>
            </w:r>
          </w:p>
        </w:tc>
        <w:tc>
          <w:tcPr>
            <w:tcW w:w="2349" w:type="pct"/>
            <w:tcBorders>
              <w:top w:val="nil"/>
              <w:left w:val="nil"/>
              <w:bottom w:val="single" w:sz="8" w:space="0" w:color="auto"/>
              <w:right w:val="single" w:sz="8" w:space="0" w:color="auto"/>
            </w:tcBorders>
            <w:tcMar>
              <w:top w:w="75" w:type="dxa"/>
              <w:left w:w="225" w:type="dxa"/>
              <w:bottom w:w="75" w:type="dxa"/>
              <w:right w:w="750" w:type="dxa"/>
            </w:tcMar>
            <w:vAlign w:val="center"/>
            <w:hideMark/>
          </w:tcPr>
          <w:p w14:paraId="477DA46E" w14:textId="77777777" w:rsidR="00F32CC9" w:rsidRPr="009A2780" w:rsidRDefault="00F32CC9" w:rsidP="00F32CC9">
            <w:pPr>
              <w:suppressAutoHyphens/>
              <w:jc w:val="center"/>
              <w:rPr>
                <w:rFonts w:ascii="Times New Roman" w:eastAsia="Times New Roman" w:hAnsi="Times New Roman" w:cs="Times New Roman"/>
                <w:sz w:val="24"/>
                <w:szCs w:val="24"/>
                <w:bdr w:val="none" w:sz="0" w:space="0" w:color="auto" w:frame="1"/>
                <w:lang w:val="ru-RU" w:eastAsia="uk-UA"/>
              </w:rPr>
            </w:pPr>
            <w:r w:rsidRPr="009A2780">
              <w:rPr>
                <w:rFonts w:ascii="Times New Roman" w:eastAsia="Times New Roman" w:hAnsi="Times New Roman" w:cs="Times New Roman"/>
                <w:sz w:val="24"/>
                <w:szCs w:val="24"/>
                <w:lang w:val="ru-RU" w:eastAsia="uk-UA"/>
              </w:rPr>
              <w:t xml:space="preserve">Не </w:t>
            </w:r>
            <w:proofErr w:type="spellStart"/>
            <w:r w:rsidRPr="009A2780">
              <w:rPr>
                <w:rFonts w:ascii="Times New Roman" w:eastAsia="Times New Roman" w:hAnsi="Times New Roman" w:cs="Times New Roman"/>
                <w:sz w:val="24"/>
                <w:szCs w:val="24"/>
                <w:lang w:val="ru-RU" w:eastAsia="uk-UA"/>
              </w:rPr>
              <w:t>гірше</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ніж</w:t>
            </w:r>
            <w:proofErr w:type="spellEnd"/>
            <w:r w:rsidRPr="009A2780">
              <w:rPr>
                <w:rFonts w:ascii="Times New Roman" w:eastAsia="Times New Roman" w:hAnsi="Times New Roman" w:cs="Times New Roman"/>
                <w:sz w:val="24"/>
                <w:szCs w:val="24"/>
                <w:bdr w:val="none" w:sz="0" w:space="0" w:color="auto" w:frame="1"/>
                <w:lang w:val="ru-RU" w:eastAsia="uk-UA"/>
              </w:rPr>
              <w:t xml:space="preserve"> </w:t>
            </w:r>
            <w:proofErr w:type="spellStart"/>
            <w:r w:rsidRPr="009A2780">
              <w:rPr>
                <w:rFonts w:ascii="Times New Roman" w:eastAsia="Times New Roman" w:hAnsi="Times New Roman" w:cs="Times New Roman"/>
                <w:sz w:val="24"/>
                <w:szCs w:val="24"/>
                <w:bdr w:val="none" w:sz="0" w:space="0" w:color="auto" w:frame="1"/>
                <w:lang w:val="ru-RU" w:eastAsia="uk-UA"/>
              </w:rPr>
              <w:t>від</w:t>
            </w:r>
            <w:proofErr w:type="spellEnd"/>
            <w:r w:rsidRPr="009A2780">
              <w:rPr>
                <w:rFonts w:ascii="Times New Roman" w:eastAsia="Times New Roman" w:hAnsi="Times New Roman" w:cs="Times New Roman"/>
                <w:sz w:val="24"/>
                <w:szCs w:val="24"/>
                <w:bdr w:val="none" w:sz="0" w:space="0" w:color="auto" w:frame="1"/>
                <w:lang w:val="ru-RU" w:eastAsia="uk-UA"/>
              </w:rPr>
              <w:t xml:space="preserve"> </w:t>
            </w:r>
            <w:r w:rsidRPr="009A2780">
              <w:rPr>
                <w:rFonts w:ascii="Times New Roman" w:eastAsia="Times New Roman" w:hAnsi="Times New Roman" w:cs="Times New Roman"/>
                <w:sz w:val="24"/>
                <w:szCs w:val="24"/>
                <w:bdr w:val="none" w:sz="0" w:space="0" w:color="auto" w:frame="1"/>
                <w:lang w:eastAsia="uk-UA"/>
              </w:rPr>
              <w:t>мінус 20</w:t>
            </w:r>
            <w:r w:rsidRPr="009A2780">
              <w:rPr>
                <w:rFonts w:ascii="Times New Roman" w:eastAsia="Times New Roman" w:hAnsi="Times New Roman" w:cs="Times New Roman"/>
                <w:sz w:val="24"/>
                <w:szCs w:val="24"/>
                <w:bdr w:val="none" w:sz="0" w:space="0" w:color="auto" w:frame="1"/>
                <w:lang w:val="ru-RU" w:eastAsia="uk-UA"/>
              </w:rPr>
              <w:t xml:space="preserve"> до +</w:t>
            </w:r>
            <w:r w:rsidRPr="009A2780">
              <w:rPr>
                <w:rFonts w:ascii="Times New Roman" w:eastAsia="Times New Roman" w:hAnsi="Times New Roman" w:cs="Times New Roman"/>
                <w:sz w:val="24"/>
                <w:szCs w:val="24"/>
                <w:bdr w:val="none" w:sz="0" w:space="0" w:color="auto" w:frame="1"/>
                <w:lang w:eastAsia="uk-UA"/>
              </w:rPr>
              <w:t>7</w:t>
            </w:r>
            <w:r w:rsidRPr="009A2780">
              <w:rPr>
                <w:rFonts w:ascii="Times New Roman" w:eastAsia="Times New Roman" w:hAnsi="Times New Roman" w:cs="Times New Roman"/>
                <w:sz w:val="24"/>
                <w:szCs w:val="24"/>
                <w:bdr w:val="none" w:sz="0" w:space="0" w:color="auto" w:frame="1"/>
                <w:lang w:val="ru-RU" w:eastAsia="uk-UA"/>
              </w:rPr>
              <w:t>0° С</w:t>
            </w:r>
          </w:p>
        </w:tc>
      </w:tr>
      <w:tr w:rsidR="009A2780" w:rsidRPr="009A2780" w14:paraId="5BA27165" w14:textId="77777777" w:rsidTr="00A67B4E">
        <w:trPr>
          <w:trHeight w:val="360"/>
          <w:jc w:val="center"/>
        </w:trPr>
        <w:tc>
          <w:tcPr>
            <w:tcW w:w="2651" w:type="pct"/>
            <w:tcBorders>
              <w:top w:val="nil"/>
              <w:left w:val="single" w:sz="8" w:space="0" w:color="auto"/>
              <w:bottom w:val="single" w:sz="4" w:space="0" w:color="auto"/>
              <w:right w:val="single" w:sz="8" w:space="0" w:color="auto"/>
            </w:tcBorders>
            <w:tcMar>
              <w:top w:w="75" w:type="dxa"/>
              <w:left w:w="225" w:type="dxa"/>
              <w:bottom w:w="75" w:type="dxa"/>
              <w:right w:w="750" w:type="dxa"/>
            </w:tcMar>
            <w:vAlign w:val="center"/>
            <w:hideMark/>
          </w:tcPr>
          <w:p w14:paraId="10C35CC9" w14:textId="77777777" w:rsidR="00F32CC9" w:rsidRPr="009A2780" w:rsidRDefault="00F32CC9" w:rsidP="00F32CC9">
            <w:pPr>
              <w:suppressAutoHyphens/>
              <w:rPr>
                <w:rFonts w:ascii="Times New Roman" w:eastAsia="Times New Roman" w:hAnsi="Times New Roman" w:cs="Times New Roman"/>
                <w:sz w:val="24"/>
                <w:szCs w:val="24"/>
                <w:lang w:val="ru-RU" w:eastAsia="uk-UA"/>
              </w:rPr>
            </w:pPr>
            <w:proofErr w:type="spellStart"/>
            <w:r w:rsidRPr="009A2780">
              <w:rPr>
                <w:rFonts w:ascii="Times New Roman" w:eastAsia="Times New Roman" w:hAnsi="Times New Roman" w:cs="Times New Roman"/>
                <w:sz w:val="24"/>
                <w:szCs w:val="24"/>
                <w:bdr w:val="none" w:sz="0" w:space="0" w:color="auto" w:frame="1"/>
                <w:lang w:val="ru-RU" w:eastAsia="uk-UA"/>
              </w:rPr>
              <w:t>Вбудована</w:t>
            </w:r>
            <w:proofErr w:type="spellEnd"/>
            <w:r w:rsidRPr="009A2780">
              <w:rPr>
                <w:rFonts w:ascii="Times New Roman" w:eastAsia="Times New Roman" w:hAnsi="Times New Roman" w:cs="Times New Roman"/>
                <w:sz w:val="24"/>
                <w:szCs w:val="24"/>
                <w:bdr w:val="none" w:sz="0" w:space="0" w:color="auto" w:frame="1"/>
                <w:lang w:val="ru-RU" w:eastAsia="uk-UA"/>
              </w:rPr>
              <w:t xml:space="preserve"> </w:t>
            </w:r>
            <w:proofErr w:type="spellStart"/>
            <w:r w:rsidRPr="009A2780">
              <w:rPr>
                <w:rFonts w:ascii="Times New Roman" w:eastAsia="Times New Roman" w:hAnsi="Times New Roman" w:cs="Times New Roman"/>
                <w:sz w:val="24"/>
                <w:szCs w:val="24"/>
                <w:bdr w:val="none" w:sz="0" w:space="0" w:color="auto" w:frame="1"/>
                <w:lang w:val="ru-RU" w:eastAsia="uk-UA"/>
              </w:rPr>
              <w:t>пам'ять</w:t>
            </w:r>
            <w:proofErr w:type="spellEnd"/>
            <w:r w:rsidRPr="009A2780">
              <w:rPr>
                <w:rFonts w:ascii="Times New Roman" w:eastAsia="Times New Roman" w:hAnsi="Times New Roman" w:cs="Times New Roman"/>
                <w:sz w:val="24"/>
                <w:szCs w:val="24"/>
                <w:bdr w:val="none" w:sz="0" w:space="0" w:color="auto" w:frame="1"/>
                <w:lang w:val="ru-RU" w:eastAsia="uk-UA"/>
              </w:rPr>
              <w:t>:</w:t>
            </w:r>
          </w:p>
        </w:tc>
        <w:tc>
          <w:tcPr>
            <w:tcW w:w="2349" w:type="pct"/>
            <w:tcBorders>
              <w:top w:val="nil"/>
              <w:left w:val="nil"/>
              <w:bottom w:val="single" w:sz="4" w:space="0" w:color="auto"/>
              <w:right w:val="single" w:sz="8" w:space="0" w:color="auto"/>
            </w:tcBorders>
            <w:tcMar>
              <w:top w:w="75" w:type="dxa"/>
              <w:left w:w="225" w:type="dxa"/>
              <w:bottom w:w="75" w:type="dxa"/>
              <w:right w:w="750" w:type="dxa"/>
            </w:tcMar>
            <w:vAlign w:val="center"/>
            <w:hideMark/>
          </w:tcPr>
          <w:p w14:paraId="31CB344E" w14:textId="77777777" w:rsidR="00F32CC9" w:rsidRPr="009A2780" w:rsidRDefault="00F32CC9" w:rsidP="00F32CC9">
            <w:pPr>
              <w:suppressAutoHyphens/>
              <w:jc w:val="center"/>
              <w:rPr>
                <w:rFonts w:ascii="Times New Roman" w:eastAsia="Times New Roman" w:hAnsi="Times New Roman" w:cs="Times New Roman"/>
                <w:sz w:val="24"/>
                <w:szCs w:val="24"/>
                <w:lang w:val="ru-RU" w:eastAsia="uk-UA"/>
              </w:rPr>
            </w:pPr>
            <w:r w:rsidRPr="009A2780">
              <w:rPr>
                <w:rFonts w:ascii="Times New Roman" w:eastAsia="Times New Roman" w:hAnsi="Times New Roman" w:cs="Times New Roman"/>
                <w:sz w:val="24"/>
                <w:szCs w:val="24"/>
                <w:bdr w:val="none" w:sz="0" w:space="0" w:color="auto" w:frame="1"/>
                <w:lang w:val="ru-RU" w:eastAsia="uk-UA"/>
              </w:rPr>
              <w:t xml:space="preserve">Є (не </w:t>
            </w:r>
            <w:proofErr w:type="spellStart"/>
            <w:r w:rsidRPr="009A2780">
              <w:rPr>
                <w:rFonts w:ascii="Times New Roman" w:eastAsia="Times New Roman" w:hAnsi="Times New Roman" w:cs="Times New Roman"/>
                <w:sz w:val="24"/>
                <w:szCs w:val="24"/>
                <w:bdr w:val="none" w:sz="0" w:space="0" w:color="auto" w:frame="1"/>
                <w:lang w:val="ru-RU" w:eastAsia="uk-UA"/>
              </w:rPr>
              <w:t>менш</w:t>
            </w:r>
            <w:proofErr w:type="spellEnd"/>
            <w:r w:rsidRPr="009A2780">
              <w:rPr>
                <w:rFonts w:ascii="Times New Roman" w:eastAsia="Times New Roman" w:hAnsi="Times New Roman" w:cs="Times New Roman"/>
                <w:sz w:val="24"/>
                <w:szCs w:val="24"/>
                <w:bdr w:val="none" w:sz="0" w:space="0" w:color="auto" w:frame="1"/>
                <w:lang w:val="ru-RU" w:eastAsia="uk-UA"/>
              </w:rPr>
              <w:t xml:space="preserve"> </w:t>
            </w:r>
            <w:proofErr w:type="spellStart"/>
            <w:r w:rsidRPr="009A2780">
              <w:rPr>
                <w:rFonts w:ascii="Times New Roman" w:eastAsia="Times New Roman" w:hAnsi="Times New Roman" w:cs="Times New Roman"/>
                <w:sz w:val="24"/>
                <w:szCs w:val="24"/>
                <w:bdr w:val="none" w:sz="0" w:space="0" w:color="auto" w:frame="1"/>
                <w:lang w:val="ru-RU" w:eastAsia="uk-UA"/>
              </w:rPr>
              <w:t>ніж</w:t>
            </w:r>
            <w:proofErr w:type="spellEnd"/>
            <w:r w:rsidRPr="009A2780">
              <w:rPr>
                <w:rFonts w:ascii="Times New Roman" w:eastAsia="Times New Roman" w:hAnsi="Times New Roman" w:cs="Times New Roman"/>
                <w:sz w:val="24"/>
                <w:szCs w:val="24"/>
                <w:bdr w:val="none" w:sz="0" w:space="0" w:color="auto" w:frame="1"/>
                <w:lang w:val="ru-RU" w:eastAsia="uk-UA"/>
              </w:rPr>
              <w:t xml:space="preserve"> 500)</w:t>
            </w:r>
          </w:p>
        </w:tc>
      </w:tr>
      <w:tr w:rsidR="009A2780" w:rsidRPr="009A2780" w14:paraId="7F550332" w14:textId="77777777" w:rsidTr="00A67B4E">
        <w:trPr>
          <w:trHeight w:val="360"/>
          <w:jc w:val="center"/>
        </w:trPr>
        <w:tc>
          <w:tcPr>
            <w:tcW w:w="2651" w:type="pct"/>
            <w:tcBorders>
              <w:top w:val="single" w:sz="4" w:space="0" w:color="auto"/>
              <w:left w:val="single" w:sz="4" w:space="0" w:color="auto"/>
              <w:bottom w:val="single" w:sz="4" w:space="0" w:color="auto"/>
              <w:right w:val="single" w:sz="4" w:space="0" w:color="auto"/>
            </w:tcBorders>
            <w:tcMar>
              <w:top w:w="75" w:type="dxa"/>
              <w:left w:w="225" w:type="dxa"/>
              <w:bottom w:w="75" w:type="dxa"/>
              <w:right w:w="750" w:type="dxa"/>
            </w:tcMar>
            <w:vAlign w:val="center"/>
            <w:hideMark/>
          </w:tcPr>
          <w:p w14:paraId="01E52076" w14:textId="77777777" w:rsidR="00F32CC9" w:rsidRPr="009A2780" w:rsidRDefault="00F32CC9" w:rsidP="00F32CC9">
            <w:pPr>
              <w:suppressAutoHyphens/>
              <w:rPr>
                <w:rFonts w:ascii="Times New Roman" w:eastAsia="Times New Roman" w:hAnsi="Times New Roman" w:cs="Times New Roman"/>
                <w:sz w:val="24"/>
                <w:szCs w:val="24"/>
                <w:lang w:val="ru-RU" w:eastAsia="uk-UA"/>
              </w:rPr>
            </w:pPr>
            <w:proofErr w:type="spellStart"/>
            <w:r w:rsidRPr="009A2780">
              <w:rPr>
                <w:rFonts w:ascii="Times New Roman" w:eastAsia="Times New Roman" w:hAnsi="Times New Roman" w:cs="Times New Roman"/>
                <w:sz w:val="24"/>
                <w:szCs w:val="24"/>
                <w:bdr w:val="none" w:sz="0" w:space="0" w:color="auto" w:frame="1"/>
                <w:lang w:val="ru-RU" w:eastAsia="uk-UA"/>
              </w:rPr>
              <w:t>Зв'язок</w:t>
            </w:r>
            <w:proofErr w:type="spellEnd"/>
            <w:r w:rsidRPr="009A2780">
              <w:rPr>
                <w:rFonts w:ascii="Times New Roman" w:eastAsia="Times New Roman" w:hAnsi="Times New Roman" w:cs="Times New Roman"/>
                <w:sz w:val="24"/>
                <w:szCs w:val="24"/>
                <w:bdr w:val="none" w:sz="0" w:space="0" w:color="auto" w:frame="1"/>
                <w:lang w:val="ru-RU" w:eastAsia="uk-UA"/>
              </w:rPr>
              <w:t xml:space="preserve"> з </w:t>
            </w:r>
            <w:proofErr w:type="spellStart"/>
            <w:r w:rsidRPr="009A2780">
              <w:rPr>
                <w:rFonts w:ascii="Times New Roman" w:eastAsia="Times New Roman" w:hAnsi="Times New Roman" w:cs="Times New Roman"/>
                <w:sz w:val="24"/>
                <w:szCs w:val="24"/>
                <w:bdr w:val="none" w:sz="0" w:space="0" w:color="auto" w:frame="1"/>
                <w:lang w:val="ru-RU" w:eastAsia="uk-UA"/>
              </w:rPr>
              <w:t>комп’ютером</w:t>
            </w:r>
            <w:proofErr w:type="spellEnd"/>
            <w:r w:rsidRPr="009A2780">
              <w:rPr>
                <w:rFonts w:ascii="Times New Roman" w:eastAsia="Times New Roman" w:hAnsi="Times New Roman" w:cs="Times New Roman"/>
                <w:sz w:val="24"/>
                <w:szCs w:val="24"/>
                <w:bdr w:val="none" w:sz="0" w:space="0" w:color="auto" w:frame="1"/>
                <w:lang w:val="ru-RU" w:eastAsia="uk-UA"/>
              </w:rPr>
              <w:t>:</w:t>
            </w:r>
          </w:p>
        </w:tc>
        <w:tc>
          <w:tcPr>
            <w:tcW w:w="2349" w:type="pct"/>
            <w:tcBorders>
              <w:top w:val="single" w:sz="4" w:space="0" w:color="auto"/>
              <w:left w:val="single" w:sz="4" w:space="0" w:color="auto"/>
              <w:bottom w:val="single" w:sz="4" w:space="0" w:color="auto"/>
              <w:right w:val="single" w:sz="4" w:space="0" w:color="auto"/>
            </w:tcBorders>
            <w:tcMar>
              <w:top w:w="75" w:type="dxa"/>
              <w:left w:w="225" w:type="dxa"/>
              <w:bottom w:w="75" w:type="dxa"/>
              <w:right w:w="750" w:type="dxa"/>
            </w:tcMar>
            <w:vAlign w:val="center"/>
            <w:hideMark/>
          </w:tcPr>
          <w:p w14:paraId="4E1B1081" w14:textId="77777777" w:rsidR="00F32CC9" w:rsidRPr="009A2780" w:rsidRDefault="00F32CC9" w:rsidP="00F32CC9">
            <w:pPr>
              <w:suppressAutoHyphens/>
              <w:jc w:val="center"/>
              <w:rPr>
                <w:rFonts w:ascii="Times New Roman" w:eastAsia="Times New Roman" w:hAnsi="Times New Roman" w:cs="Times New Roman"/>
                <w:sz w:val="24"/>
                <w:szCs w:val="24"/>
                <w:bdr w:val="none" w:sz="0" w:space="0" w:color="auto" w:frame="1"/>
                <w:lang w:val="ru-RU" w:eastAsia="uk-UA"/>
              </w:rPr>
            </w:pPr>
            <w:r w:rsidRPr="009A2780">
              <w:rPr>
                <w:rFonts w:ascii="Times New Roman" w:eastAsia="Times New Roman" w:hAnsi="Times New Roman" w:cs="Times New Roman"/>
                <w:sz w:val="24"/>
                <w:szCs w:val="24"/>
                <w:bdr w:val="none" w:sz="0" w:space="0" w:color="auto" w:frame="1"/>
                <w:lang w:val="ru-RU" w:eastAsia="uk-UA"/>
              </w:rPr>
              <w:t>Так (будь-</w:t>
            </w:r>
            <w:proofErr w:type="spellStart"/>
            <w:r w:rsidRPr="009A2780">
              <w:rPr>
                <w:rFonts w:ascii="Times New Roman" w:eastAsia="Times New Roman" w:hAnsi="Times New Roman" w:cs="Times New Roman"/>
                <w:sz w:val="24"/>
                <w:szCs w:val="24"/>
                <w:bdr w:val="none" w:sz="0" w:space="0" w:color="auto" w:frame="1"/>
                <w:lang w:val="ru-RU" w:eastAsia="uk-UA"/>
              </w:rPr>
              <w:t>який</w:t>
            </w:r>
            <w:proofErr w:type="spellEnd"/>
            <w:r w:rsidRPr="009A2780">
              <w:rPr>
                <w:rFonts w:ascii="Times New Roman" w:eastAsia="Times New Roman" w:hAnsi="Times New Roman" w:cs="Times New Roman"/>
                <w:sz w:val="24"/>
                <w:szCs w:val="24"/>
                <w:bdr w:val="none" w:sz="0" w:space="0" w:color="auto" w:frame="1"/>
                <w:lang w:val="ru-RU" w:eastAsia="uk-UA"/>
              </w:rPr>
              <w:t xml:space="preserve"> з USB, </w:t>
            </w:r>
            <w:r w:rsidRPr="009A2780">
              <w:rPr>
                <w:rFonts w:ascii="Times New Roman" w:eastAsia="Times New Roman" w:hAnsi="Times New Roman" w:cs="Times New Roman"/>
                <w:sz w:val="24"/>
                <w:szCs w:val="24"/>
                <w:lang w:val="ru-RU" w:eastAsia="uk-UA"/>
              </w:rPr>
              <w:t>RS-232</w:t>
            </w:r>
            <w:r w:rsidRPr="009A2780">
              <w:rPr>
                <w:rFonts w:ascii="Times New Roman" w:eastAsia="Times New Roman" w:hAnsi="Times New Roman" w:cs="Times New Roman"/>
                <w:sz w:val="24"/>
                <w:szCs w:val="24"/>
                <w:bdr w:val="none" w:sz="0" w:space="0" w:color="auto" w:frame="1"/>
                <w:lang w:val="ru-RU" w:eastAsia="uk-UA"/>
              </w:rPr>
              <w:t xml:space="preserve">) </w:t>
            </w:r>
          </w:p>
        </w:tc>
      </w:tr>
      <w:tr w:rsidR="009A2780" w:rsidRPr="009A2780" w14:paraId="1C857DAA" w14:textId="77777777" w:rsidTr="00A67B4E">
        <w:trPr>
          <w:trHeight w:val="360"/>
          <w:jc w:val="center"/>
        </w:trPr>
        <w:tc>
          <w:tcPr>
            <w:tcW w:w="2651" w:type="pct"/>
            <w:tcBorders>
              <w:top w:val="single" w:sz="4" w:space="0" w:color="auto"/>
              <w:left w:val="single" w:sz="4" w:space="0" w:color="auto"/>
              <w:bottom w:val="single" w:sz="4" w:space="0" w:color="auto"/>
              <w:right w:val="single" w:sz="4" w:space="0" w:color="auto"/>
            </w:tcBorders>
            <w:tcMar>
              <w:top w:w="75" w:type="dxa"/>
              <w:left w:w="225" w:type="dxa"/>
              <w:bottom w:w="75" w:type="dxa"/>
              <w:right w:w="750" w:type="dxa"/>
            </w:tcMar>
            <w:vAlign w:val="center"/>
            <w:hideMark/>
          </w:tcPr>
          <w:p w14:paraId="7B68A04D" w14:textId="77777777" w:rsidR="00F32CC9" w:rsidRPr="009A2780" w:rsidRDefault="00F32CC9" w:rsidP="00F32CC9">
            <w:pPr>
              <w:suppressAutoHyphens/>
              <w:rPr>
                <w:rFonts w:ascii="Times New Roman" w:eastAsia="Times New Roman" w:hAnsi="Times New Roman" w:cs="Times New Roman"/>
                <w:sz w:val="24"/>
                <w:szCs w:val="24"/>
                <w:lang w:val="ru-RU" w:eastAsia="uk-UA"/>
              </w:rPr>
            </w:pPr>
            <w:proofErr w:type="spellStart"/>
            <w:r w:rsidRPr="009A2780">
              <w:rPr>
                <w:rFonts w:ascii="Times New Roman" w:eastAsia="Times New Roman" w:hAnsi="Times New Roman" w:cs="Times New Roman"/>
                <w:sz w:val="24"/>
                <w:szCs w:val="24"/>
                <w:bdr w:val="none" w:sz="0" w:space="0" w:color="auto" w:frame="1"/>
                <w:lang w:val="ru-RU" w:eastAsia="uk-UA"/>
              </w:rPr>
              <w:t>Підключення</w:t>
            </w:r>
            <w:proofErr w:type="spellEnd"/>
            <w:r w:rsidRPr="009A2780">
              <w:rPr>
                <w:rFonts w:ascii="Times New Roman" w:eastAsia="Times New Roman" w:hAnsi="Times New Roman" w:cs="Times New Roman"/>
                <w:sz w:val="24"/>
                <w:szCs w:val="24"/>
                <w:bdr w:val="none" w:sz="0" w:space="0" w:color="auto" w:frame="1"/>
                <w:lang w:val="ru-RU" w:eastAsia="uk-UA"/>
              </w:rPr>
              <w:t xml:space="preserve"> до принтера:</w:t>
            </w:r>
          </w:p>
        </w:tc>
        <w:tc>
          <w:tcPr>
            <w:tcW w:w="2349" w:type="pct"/>
            <w:tcBorders>
              <w:top w:val="single" w:sz="4" w:space="0" w:color="auto"/>
              <w:left w:val="single" w:sz="4" w:space="0" w:color="auto"/>
              <w:bottom w:val="single" w:sz="4" w:space="0" w:color="auto"/>
              <w:right w:val="single" w:sz="4" w:space="0" w:color="auto"/>
            </w:tcBorders>
            <w:tcMar>
              <w:top w:w="75" w:type="dxa"/>
              <w:left w:w="225" w:type="dxa"/>
              <w:bottom w:w="75" w:type="dxa"/>
              <w:right w:w="750" w:type="dxa"/>
            </w:tcMar>
            <w:vAlign w:val="center"/>
            <w:hideMark/>
          </w:tcPr>
          <w:p w14:paraId="77DAB603" w14:textId="77777777" w:rsidR="00F32CC9" w:rsidRPr="009A2780" w:rsidRDefault="00F32CC9" w:rsidP="00F32CC9">
            <w:pPr>
              <w:suppressAutoHyphens/>
              <w:jc w:val="center"/>
              <w:rPr>
                <w:rFonts w:ascii="Times New Roman" w:eastAsia="Times New Roman" w:hAnsi="Times New Roman" w:cs="Times New Roman"/>
                <w:sz w:val="24"/>
                <w:szCs w:val="24"/>
                <w:lang w:val="ru-RU" w:eastAsia="uk-UA"/>
              </w:rPr>
            </w:pPr>
            <w:r w:rsidRPr="009A2780">
              <w:rPr>
                <w:rFonts w:ascii="Times New Roman" w:eastAsia="Times New Roman" w:hAnsi="Times New Roman" w:cs="Times New Roman"/>
                <w:sz w:val="24"/>
                <w:szCs w:val="24"/>
                <w:bdr w:val="none" w:sz="0" w:space="0" w:color="auto" w:frame="1"/>
                <w:lang w:val="ru-RU" w:eastAsia="uk-UA"/>
              </w:rPr>
              <w:t>Так (</w:t>
            </w:r>
            <w:proofErr w:type="spellStart"/>
            <w:r w:rsidRPr="009A2780">
              <w:rPr>
                <w:rFonts w:ascii="Times New Roman" w:eastAsia="Times New Roman" w:hAnsi="Times New Roman" w:cs="Times New Roman"/>
                <w:sz w:val="24"/>
                <w:szCs w:val="24"/>
                <w:bdr w:val="none" w:sz="0" w:space="0" w:color="auto" w:frame="1"/>
                <w:lang w:val="ru-RU" w:eastAsia="uk-UA"/>
              </w:rPr>
              <w:t>інтерфейс</w:t>
            </w:r>
            <w:proofErr w:type="spellEnd"/>
            <w:r w:rsidRPr="009A2780">
              <w:rPr>
                <w:rFonts w:ascii="Times New Roman" w:eastAsia="Times New Roman" w:hAnsi="Times New Roman" w:cs="Times New Roman"/>
                <w:sz w:val="24"/>
                <w:szCs w:val="24"/>
                <w:bdr w:val="none" w:sz="0" w:space="0" w:color="auto" w:frame="1"/>
                <w:lang w:val="ru-RU" w:eastAsia="uk-UA"/>
              </w:rPr>
              <w:t xml:space="preserve"> </w:t>
            </w:r>
            <w:proofErr w:type="spellStart"/>
            <w:r w:rsidRPr="009A2780">
              <w:rPr>
                <w:rFonts w:ascii="Times New Roman" w:eastAsia="Times New Roman" w:hAnsi="Times New Roman" w:cs="Times New Roman"/>
                <w:sz w:val="24"/>
                <w:szCs w:val="24"/>
                <w:bdr w:val="none" w:sz="0" w:space="0" w:color="auto" w:frame="1"/>
                <w:lang w:val="ru-RU" w:eastAsia="uk-UA"/>
              </w:rPr>
              <w:t>бездротовий</w:t>
            </w:r>
            <w:proofErr w:type="spellEnd"/>
            <w:r w:rsidRPr="009A2780">
              <w:rPr>
                <w:rFonts w:ascii="Times New Roman" w:eastAsia="Times New Roman" w:hAnsi="Times New Roman" w:cs="Times New Roman"/>
                <w:sz w:val="24"/>
                <w:szCs w:val="24"/>
                <w:bdr w:val="none" w:sz="0" w:space="0" w:color="auto" w:frame="1"/>
                <w:lang w:val="ru-RU" w:eastAsia="uk-UA"/>
              </w:rPr>
              <w:t xml:space="preserve">, </w:t>
            </w:r>
            <w:proofErr w:type="spellStart"/>
            <w:r w:rsidRPr="009A2780">
              <w:rPr>
                <w:rFonts w:ascii="Times New Roman" w:eastAsia="Times New Roman" w:hAnsi="Times New Roman" w:cs="Times New Roman"/>
                <w:sz w:val="24"/>
                <w:szCs w:val="24"/>
                <w:bdr w:val="none" w:sz="0" w:space="0" w:color="auto" w:frame="1"/>
                <w:lang w:val="ru-RU" w:eastAsia="uk-UA"/>
              </w:rPr>
              <w:t>захищений</w:t>
            </w:r>
            <w:proofErr w:type="spellEnd"/>
            <w:r w:rsidRPr="009A2780">
              <w:rPr>
                <w:rFonts w:ascii="Times New Roman" w:eastAsia="Times New Roman" w:hAnsi="Times New Roman" w:cs="Times New Roman"/>
                <w:sz w:val="24"/>
                <w:szCs w:val="24"/>
                <w:bdr w:val="none" w:sz="0" w:space="0" w:color="auto" w:frame="1"/>
                <w:lang w:val="ru-RU" w:eastAsia="uk-UA"/>
              </w:rPr>
              <w:t>, будь-</w:t>
            </w:r>
            <w:proofErr w:type="spellStart"/>
            <w:r w:rsidRPr="009A2780">
              <w:rPr>
                <w:rFonts w:ascii="Times New Roman" w:eastAsia="Times New Roman" w:hAnsi="Times New Roman" w:cs="Times New Roman"/>
                <w:sz w:val="24"/>
                <w:szCs w:val="24"/>
                <w:bdr w:val="none" w:sz="0" w:space="0" w:color="auto" w:frame="1"/>
                <w:lang w:val="ru-RU" w:eastAsia="uk-UA"/>
              </w:rPr>
              <w:t>який</w:t>
            </w:r>
            <w:proofErr w:type="spellEnd"/>
            <w:r w:rsidRPr="009A2780">
              <w:rPr>
                <w:rFonts w:ascii="Times New Roman" w:eastAsia="Times New Roman" w:hAnsi="Times New Roman" w:cs="Times New Roman"/>
                <w:sz w:val="24"/>
                <w:szCs w:val="24"/>
                <w:bdr w:val="none" w:sz="0" w:space="0" w:color="auto" w:frame="1"/>
                <w:lang w:val="ru-RU" w:eastAsia="uk-UA"/>
              </w:rPr>
              <w:t xml:space="preserve"> з: </w:t>
            </w:r>
            <w:proofErr w:type="spellStart"/>
            <w:r w:rsidRPr="009A2780">
              <w:rPr>
                <w:rFonts w:ascii="Times New Roman" w:eastAsia="Times New Roman" w:hAnsi="Times New Roman" w:cs="Times New Roman"/>
                <w:sz w:val="24"/>
                <w:szCs w:val="24"/>
                <w:bdr w:val="none" w:sz="0" w:space="0" w:color="auto" w:frame="1"/>
                <w:lang w:val="ru-RU" w:eastAsia="uk-UA"/>
              </w:rPr>
              <w:t>оптичний</w:t>
            </w:r>
            <w:proofErr w:type="spellEnd"/>
            <w:r w:rsidRPr="009A2780">
              <w:rPr>
                <w:rFonts w:ascii="Times New Roman" w:eastAsia="Times New Roman" w:hAnsi="Times New Roman" w:cs="Times New Roman"/>
                <w:sz w:val="24"/>
                <w:szCs w:val="24"/>
                <w:bdr w:val="none" w:sz="0" w:space="0" w:color="auto" w:frame="1"/>
                <w:lang w:val="ru-RU" w:eastAsia="uk-UA"/>
              </w:rPr>
              <w:t xml:space="preserve">, </w:t>
            </w:r>
            <w:proofErr w:type="spellStart"/>
            <w:r w:rsidRPr="009A2780">
              <w:rPr>
                <w:rFonts w:ascii="Times New Roman" w:eastAsia="Times New Roman" w:hAnsi="Times New Roman" w:cs="Times New Roman"/>
                <w:sz w:val="24"/>
                <w:szCs w:val="24"/>
                <w:bdr w:val="none" w:sz="0" w:space="0" w:color="auto" w:frame="1"/>
                <w:lang w:val="ru-RU" w:eastAsia="uk-UA"/>
              </w:rPr>
              <w:t>інфрачервоний</w:t>
            </w:r>
            <w:proofErr w:type="spellEnd"/>
            <w:r w:rsidRPr="009A2780">
              <w:rPr>
                <w:rFonts w:ascii="Times New Roman" w:eastAsia="Times New Roman" w:hAnsi="Times New Roman" w:cs="Times New Roman"/>
                <w:sz w:val="24"/>
                <w:szCs w:val="24"/>
                <w:bdr w:val="none" w:sz="0" w:space="0" w:color="auto" w:frame="1"/>
                <w:lang w:val="ru-RU" w:eastAsia="uk-UA"/>
              </w:rPr>
              <w:t>)</w:t>
            </w:r>
          </w:p>
        </w:tc>
      </w:tr>
      <w:tr w:rsidR="009A2780" w:rsidRPr="009A2780" w14:paraId="3864FF74" w14:textId="77777777" w:rsidTr="00A67B4E">
        <w:trPr>
          <w:trHeight w:val="360"/>
          <w:jc w:val="center"/>
        </w:trPr>
        <w:tc>
          <w:tcPr>
            <w:tcW w:w="2651" w:type="pct"/>
            <w:tcBorders>
              <w:top w:val="single" w:sz="4" w:space="0" w:color="auto"/>
              <w:left w:val="single" w:sz="4" w:space="0" w:color="auto"/>
              <w:bottom w:val="single" w:sz="4" w:space="0" w:color="auto"/>
              <w:right w:val="single" w:sz="4" w:space="0" w:color="auto"/>
            </w:tcBorders>
            <w:tcMar>
              <w:top w:w="75" w:type="dxa"/>
              <w:left w:w="225" w:type="dxa"/>
              <w:bottom w:w="75" w:type="dxa"/>
              <w:right w:w="750" w:type="dxa"/>
            </w:tcMar>
            <w:vAlign w:val="center"/>
            <w:hideMark/>
          </w:tcPr>
          <w:p w14:paraId="48329DE0" w14:textId="77777777" w:rsidR="00F32CC9" w:rsidRPr="009A2780" w:rsidRDefault="00F32CC9" w:rsidP="00F32CC9">
            <w:pPr>
              <w:suppressAutoHyphens/>
              <w:rPr>
                <w:rFonts w:ascii="Times New Roman" w:eastAsia="Times New Roman" w:hAnsi="Times New Roman" w:cs="Times New Roman"/>
                <w:sz w:val="24"/>
                <w:szCs w:val="24"/>
                <w:lang w:val="ru-RU" w:eastAsia="uk-UA"/>
              </w:rPr>
            </w:pPr>
            <w:proofErr w:type="spellStart"/>
            <w:r w:rsidRPr="009A2780">
              <w:rPr>
                <w:rFonts w:ascii="Times New Roman" w:eastAsia="Times New Roman" w:hAnsi="Times New Roman" w:cs="Times New Roman"/>
                <w:sz w:val="24"/>
                <w:szCs w:val="24"/>
                <w:bdr w:val="none" w:sz="0" w:space="0" w:color="auto" w:frame="1"/>
                <w:lang w:val="ru-RU" w:eastAsia="uk-UA"/>
              </w:rPr>
              <w:t>Розміри</w:t>
            </w:r>
            <w:proofErr w:type="spellEnd"/>
            <w:r w:rsidRPr="009A2780">
              <w:rPr>
                <w:rFonts w:ascii="Times New Roman" w:eastAsia="Times New Roman" w:hAnsi="Times New Roman" w:cs="Times New Roman"/>
                <w:sz w:val="24"/>
                <w:szCs w:val="24"/>
                <w:bdr w:val="none" w:sz="0" w:space="0" w:color="auto" w:frame="1"/>
                <w:lang w:val="ru-RU" w:eastAsia="uk-UA"/>
              </w:rPr>
              <w:t xml:space="preserve"> (</w:t>
            </w:r>
            <w:proofErr w:type="spellStart"/>
            <w:r w:rsidRPr="009A2780">
              <w:rPr>
                <w:rFonts w:ascii="Times New Roman" w:eastAsia="Times New Roman" w:hAnsi="Times New Roman" w:cs="Times New Roman"/>
                <w:sz w:val="24"/>
                <w:szCs w:val="24"/>
                <w:bdr w:val="none" w:sz="0" w:space="0" w:color="auto" w:frame="1"/>
                <w:lang w:val="ru-RU" w:eastAsia="uk-UA"/>
              </w:rPr>
              <w:t>ДхВхШ</w:t>
            </w:r>
            <w:proofErr w:type="spellEnd"/>
            <w:r w:rsidRPr="009A2780">
              <w:rPr>
                <w:rFonts w:ascii="Times New Roman" w:eastAsia="Times New Roman" w:hAnsi="Times New Roman" w:cs="Times New Roman"/>
                <w:sz w:val="24"/>
                <w:szCs w:val="24"/>
                <w:bdr w:val="none" w:sz="0" w:space="0" w:color="auto" w:frame="1"/>
                <w:lang w:val="ru-RU" w:eastAsia="uk-UA"/>
              </w:rPr>
              <w:t>) /вага:</w:t>
            </w:r>
          </w:p>
        </w:tc>
        <w:tc>
          <w:tcPr>
            <w:tcW w:w="2349" w:type="pct"/>
            <w:tcBorders>
              <w:top w:val="single" w:sz="4" w:space="0" w:color="auto"/>
              <w:left w:val="single" w:sz="4" w:space="0" w:color="auto"/>
              <w:bottom w:val="single" w:sz="4" w:space="0" w:color="auto"/>
              <w:right w:val="single" w:sz="4" w:space="0" w:color="auto"/>
            </w:tcBorders>
            <w:tcMar>
              <w:top w:w="75" w:type="dxa"/>
              <w:left w:w="225" w:type="dxa"/>
              <w:bottom w:w="75" w:type="dxa"/>
              <w:right w:w="750" w:type="dxa"/>
            </w:tcMar>
            <w:vAlign w:val="center"/>
            <w:hideMark/>
          </w:tcPr>
          <w:p w14:paraId="58DF8047" w14:textId="77777777" w:rsidR="00F32CC9" w:rsidRPr="009A2780" w:rsidRDefault="00F32CC9" w:rsidP="00F32CC9">
            <w:pPr>
              <w:suppressAutoHyphens/>
              <w:jc w:val="center"/>
              <w:textAlignment w:val="baseline"/>
              <w:rPr>
                <w:rFonts w:ascii="Times New Roman" w:eastAsia="Times New Roman" w:hAnsi="Times New Roman" w:cs="Times New Roman"/>
                <w:sz w:val="24"/>
                <w:szCs w:val="24"/>
                <w:bdr w:val="none" w:sz="0" w:space="0" w:color="auto" w:frame="1"/>
                <w:lang w:val="ru-RU" w:eastAsia="uk-UA"/>
              </w:rPr>
            </w:pPr>
            <w:r w:rsidRPr="009A2780">
              <w:rPr>
                <w:rFonts w:ascii="Times New Roman" w:eastAsia="Times New Roman" w:hAnsi="Times New Roman" w:cs="Times New Roman"/>
                <w:sz w:val="24"/>
                <w:szCs w:val="24"/>
                <w:bdr w:val="none" w:sz="0" w:space="0" w:color="auto" w:frame="1"/>
                <w:lang w:val="ru-RU" w:eastAsia="uk-UA"/>
              </w:rPr>
              <w:t xml:space="preserve">Не </w:t>
            </w:r>
            <w:proofErr w:type="spellStart"/>
            <w:r w:rsidRPr="009A2780">
              <w:rPr>
                <w:rFonts w:ascii="Times New Roman" w:eastAsia="Times New Roman" w:hAnsi="Times New Roman" w:cs="Times New Roman"/>
                <w:sz w:val="24"/>
                <w:szCs w:val="24"/>
                <w:bdr w:val="none" w:sz="0" w:space="0" w:color="auto" w:frame="1"/>
                <w:lang w:val="ru-RU" w:eastAsia="uk-UA"/>
              </w:rPr>
              <w:t>більше</w:t>
            </w:r>
            <w:proofErr w:type="spellEnd"/>
            <w:r w:rsidRPr="009A2780">
              <w:rPr>
                <w:rFonts w:ascii="Times New Roman" w:eastAsia="Times New Roman" w:hAnsi="Times New Roman" w:cs="Times New Roman"/>
                <w:sz w:val="24"/>
                <w:szCs w:val="24"/>
                <w:bdr w:val="none" w:sz="0" w:space="0" w:color="auto" w:frame="1"/>
                <w:lang w:val="ru-RU" w:eastAsia="uk-UA"/>
              </w:rPr>
              <w:t xml:space="preserve"> </w:t>
            </w:r>
            <w:proofErr w:type="spellStart"/>
            <w:r w:rsidRPr="009A2780">
              <w:rPr>
                <w:rFonts w:ascii="Times New Roman" w:eastAsia="Times New Roman" w:hAnsi="Times New Roman" w:cs="Times New Roman"/>
                <w:sz w:val="24"/>
                <w:szCs w:val="24"/>
                <w:bdr w:val="none" w:sz="0" w:space="0" w:color="auto" w:frame="1"/>
                <w:lang w:val="ru-RU" w:eastAsia="uk-UA"/>
              </w:rPr>
              <w:t>ніж</w:t>
            </w:r>
            <w:proofErr w:type="spellEnd"/>
            <w:r w:rsidRPr="009A2780">
              <w:rPr>
                <w:rFonts w:ascii="Times New Roman" w:eastAsia="Times New Roman" w:hAnsi="Times New Roman" w:cs="Times New Roman"/>
                <w:sz w:val="24"/>
                <w:szCs w:val="24"/>
                <w:bdr w:val="none" w:sz="0" w:space="0" w:color="auto" w:frame="1"/>
                <w:lang w:val="ru-RU" w:eastAsia="uk-UA"/>
              </w:rPr>
              <w:t xml:space="preserve"> 65 мм х 147 мм х 39 мм / Не </w:t>
            </w:r>
            <w:proofErr w:type="spellStart"/>
            <w:r w:rsidRPr="009A2780">
              <w:rPr>
                <w:rFonts w:ascii="Times New Roman" w:eastAsia="Times New Roman" w:hAnsi="Times New Roman" w:cs="Times New Roman"/>
                <w:sz w:val="24"/>
                <w:szCs w:val="24"/>
                <w:bdr w:val="none" w:sz="0" w:space="0" w:color="auto" w:frame="1"/>
                <w:lang w:val="ru-RU" w:eastAsia="uk-UA"/>
              </w:rPr>
              <w:t>більше</w:t>
            </w:r>
            <w:proofErr w:type="spellEnd"/>
            <w:r w:rsidRPr="009A2780">
              <w:rPr>
                <w:rFonts w:ascii="Times New Roman" w:eastAsia="Times New Roman" w:hAnsi="Times New Roman" w:cs="Times New Roman"/>
                <w:sz w:val="24"/>
                <w:szCs w:val="24"/>
                <w:bdr w:val="none" w:sz="0" w:space="0" w:color="auto" w:frame="1"/>
                <w:lang w:val="ru-RU" w:eastAsia="uk-UA"/>
              </w:rPr>
              <w:t xml:space="preserve"> </w:t>
            </w:r>
            <w:proofErr w:type="spellStart"/>
            <w:r w:rsidRPr="009A2780">
              <w:rPr>
                <w:rFonts w:ascii="Times New Roman" w:eastAsia="Times New Roman" w:hAnsi="Times New Roman" w:cs="Times New Roman"/>
                <w:sz w:val="24"/>
                <w:szCs w:val="24"/>
                <w:bdr w:val="none" w:sz="0" w:space="0" w:color="auto" w:frame="1"/>
                <w:lang w:val="ru-RU" w:eastAsia="uk-UA"/>
              </w:rPr>
              <w:t>ніж</w:t>
            </w:r>
            <w:proofErr w:type="spellEnd"/>
            <w:r w:rsidRPr="009A2780">
              <w:rPr>
                <w:rFonts w:ascii="Times New Roman" w:eastAsia="Times New Roman" w:hAnsi="Times New Roman" w:cs="Times New Roman"/>
                <w:sz w:val="24"/>
                <w:szCs w:val="24"/>
                <w:bdr w:val="none" w:sz="0" w:space="0" w:color="auto" w:frame="1"/>
                <w:lang w:val="ru-RU" w:eastAsia="uk-UA"/>
              </w:rPr>
              <w:t xml:space="preserve"> 260 г.</w:t>
            </w:r>
          </w:p>
          <w:p w14:paraId="1148FED6" w14:textId="77777777" w:rsidR="00F32CC9" w:rsidRPr="009A2780" w:rsidRDefault="00F32CC9" w:rsidP="00F32CC9">
            <w:pPr>
              <w:suppressAutoHyphens/>
              <w:jc w:val="center"/>
              <w:textAlignment w:val="baseline"/>
              <w:rPr>
                <w:rFonts w:ascii="Times New Roman" w:eastAsia="Times New Roman" w:hAnsi="Times New Roman" w:cs="Times New Roman"/>
                <w:sz w:val="24"/>
                <w:szCs w:val="24"/>
                <w:bdr w:val="none" w:sz="0" w:space="0" w:color="auto" w:frame="1"/>
                <w:lang w:val="ru-RU" w:eastAsia="uk-UA"/>
              </w:rPr>
            </w:pPr>
            <w:proofErr w:type="spellStart"/>
            <w:r w:rsidRPr="009A2780">
              <w:rPr>
                <w:rFonts w:ascii="Times New Roman" w:eastAsia="Times New Roman" w:hAnsi="Times New Roman" w:cs="Times New Roman"/>
                <w:sz w:val="24"/>
                <w:szCs w:val="24"/>
                <w:lang w:val="ru-RU" w:eastAsia="uk-UA"/>
              </w:rPr>
              <w:t>Дозволяється</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відхилення</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параметрів</w:t>
            </w:r>
            <w:proofErr w:type="spellEnd"/>
            <w:r w:rsidRPr="009A2780">
              <w:rPr>
                <w:rFonts w:ascii="Times New Roman" w:eastAsia="Times New Roman" w:hAnsi="Times New Roman" w:cs="Times New Roman"/>
                <w:sz w:val="24"/>
                <w:szCs w:val="24"/>
                <w:lang w:val="ru-RU" w:eastAsia="uk-UA"/>
              </w:rPr>
              <w:t xml:space="preserve"> до +25%</w:t>
            </w:r>
          </w:p>
        </w:tc>
      </w:tr>
      <w:tr w:rsidR="009A2780" w:rsidRPr="009A2780" w14:paraId="3A4503DC" w14:textId="77777777" w:rsidTr="00A67B4E">
        <w:trPr>
          <w:trHeight w:val="360"/>
          <w:jc w:val="center"/>
        </w:trPr>
        <w:tc>
          <w:tcPr>
            <w:tcW w:w="2651" w:type="pct"/>
            <w:tcBorders>
              <w:top w:val="single" w:sz="4" w:space="0" w:color="auto"/>
              <w:left w:val="single" w:sz="4" w:space="0" w:color="auto"/>
              <w:bottom w:val="single" w:sz="4" w:space="0" w:color="auto"/>
              <w:right w:val="single" w:sz="4" w:space="0" w:color="auto"/>
            </w:tcBorders>
            <w:tcMar>
              <w:top w:w="75" w:type="dxa"/>
              <w:left w:w="225" w:type="dxa"/>
              <w:bottom w:w="75" w:type="dxa"/>
              <w:right w:w="750" w:type="dxa"/>
            </w:tcMar>
            <w:vAlign w:val="center"/>
            <w:hideMark/>
          </w:tcPr>
          <w:p w14:paraId="15A8E953" w14:textId="77777777" w:rsidR="00F32CC9" w:rsidRPr="009A2780" w:rsidRDefault="00F32CC9" w:rsidP="00F32CC9">
            <w:pPr>
              <w:suppressAutoHyphens/>
              <w:rPr>
                <w:rFonts w:ascii="Times New Roman" w:eastAsia="Times New Roman" w:hAnsi="Times New Roman" w:cs="Times New Roman"/>
                <w:sz w:val="24"/>
                <w:szCs w:val="24"/>
                <w:bdr w:val="none" w:sz="0" w:space="0" w:color="auto" w:frame="1"/>
                <w:lang w:val="ru-RU" w:eastAsia="uk-UA"/>
              </w:rPr>
            </w:pPr>
            <w:proofErr w:type="spellStart"/>
            <w:r w:rsidRPr="009A2780">
              <w:rPr>
                <w:rFonts w:ascii="Times New Roman" w:eastAsia="Times New Roman" w:hAnsi="Times New Roman" w:cs="Times New Roman"/>
                <w:sz w:val="24"/>
                <w:szCs w:val="24"/>
                <w:lang w:val="ru-RU" w:eastAsia="uk-UA"/>
              </w:rPr>
              <w:t>Ступінь</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захисту</w:t>
            </w:r>
            <w:proofErr w:type="spellEnd"/>
            <w:r w:rsidRPr="009A2780">
              <w:rPr>
                <w:rFonts w:ascii="Times New Roman" w:eastAsia="Times New Roman" w:hAnsi="Times New Roman" w:cs="Times New Roman"/>
                <w:sz w:val="24"/>
                <w:szCs w:val="24"/>
                <w:lang w:val="ru-RU" w:eastAsia="uk-UA"/>
              </w:rPr>
              <w:t>:</w:t>
            </w:r>
          </w:p>
        </w:tc>
        <w:tc>
          <w:tcPr>
            <w:tcW w:w="2349" w:type="pct"/>
            <w:tcBorders>
              <w:top w:val="single" w:sz="4" w:space="0" w:color="auto"/>
              <w:left w:val="single" w:sz="4" w:space="0" w:color="auto"/>
              <w:bottom w:val="single" w:sz="4" w:space="0" w:color="auto"/>
              <w:right w:val="single" w:sz="4" w:space="0" w:color="auto"/>
            </w:tcBorders>
            <w:tcMar>
              <w:top w:w="75" w:type="dxa"/>
              <w:left w:w="225" w:type="dxa"/>
              <w:bottom w:w="75" w:type="dxa"/>
              <w:right w:w="750" w:type="dxa"/>
            </w:tcMar>
            <w:vAlign w:val="center"/>
            <w:hideMark/>
          </w:tcPr>
          <w:p w14:paraId="0C0BC303" w14:textId="77777777" w:rsidR="00F32CC9" w:rsidRPr="009A2780" w:rsidRDefault="00F32CC9" w:rsidP="00F32CC9">
            <w:pPr>
              <w:suppressAutoHyphens/>
              <w:jc w:val="center"/>
              <w:textAlignment w:val="baseline"/>
              <w:rPr>
                <w:rFonts w:ascii="Times New Roman" w:eastAsia="Times New Roman" w:hAnsi="Times New Roman" w:cs="Times New Roman"/>
                <w:sz w:val="24"/>
                <w:szCs w:val="24"/>
                <w:bdr w:val="none" w:sz="0" w:space="0" w:color="auto" w:frame="1"/>
                <w:lang w:val="ru-RU" w:eastAsia="uk-UA"/>
              </w:rPr>
            </w:pPr>
            <w:r w:rsidRPr="009A2780">
              <w:rPr>
                <w:rFonts w:ascii="Times New Roman" w:eastAsia="Times New Roman" w:hAnsi="Times New Roman" w:cs="Times New Roman"/>
                <w:sz w:val="24"/>
                <w:szCs w:val="24"/>
                <w:lang w:val="ru-RU" w:eastAsia="uk-UA"/>
              </w:rPr>
              <w:t xml:space="preserve">Не </w:t>
            </w:r>
            <w:proofErr w:type="spellStart"/>
            <w:r w:rsidRPr="009A2780">
              <w:rPr>
                <w:rFonts w:ascii="Times New Roman" w:eastAsia="Times New Roman" w:hAnsi="Times New Roman" w:cs="Times New Roman"/>
                <w:sz w:val="24"/>
                <w:szCs w:val="24"/>
                <w:lang w:val="ru-RU" w:eastAsia="uk-UA"/>
              </w:rPr>
              <w:t>нижче</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ніж</w:t>
            </w:r>
            <w:proofErr w:type="spellEnd"/>
            <w:r w:rsidRPr="009A2780">
              <w:rPr>
                <w:rFonts w:ascii="Times New Roman" w:eastAsia="Times New Roman" w:hAnsi="Times New Roman" w:cs="Times New Roman"/>
                <w:sz w:val="24"/>
                <w:szCs w:val="24"/>
                <w:lang w:val="ru-RU" w:eastAsia="uk-UA"/>
              </w:rPr>
              <w:t xml:space="preserve"> IP54 </w:t>
            </w:r>
          </w:p>
        </w:tc>
      </w:tr>
      <w:tr w:rsidR="009A2780" w:rsidRPr="009A2780" w14:paraId="3F2CC877" w14:textId="77777777" w:rsidTr="00A67B4E">
        <w:trPr>
          <w:trHeight w:val="360"/>
          <w:jc w:val="center"/>
        </w:trPr>
        <w:tc>
          <w:tcPr>
            <w:tcW w:w="2651" w:type="pct"/>
            <w:tcBorders>
              <w:top w:val="single" w:sz="4" w:space="0" w:color="auto"/>
              <w:left w:val="single" w:sz="4" w:space="0" w:color="auto"/>
              <w:bottom w:val="single" w:sz="4" w:space="0" w:color="auto"/>
              <w:right w:val="single" w:sz="4" w:space="0" w:color="auto"/>
            </w:tcBorders>
            <w:tcMar>
              <w:top w:w="75" w:type="dxa"/>
              <w:left w:w="225" w:type="dxa"/>
              <w:bottom w:w="75" w:type="dxa"/>
              <w:right w:w="750" w:type="dxa"/>
            </w:tcMar>
            <w:vAlign w:val="center"/>
            <w:hideMark/>
          </w:tcPr>
          <w:p w14:paraId="04B1EA7D" w14:textId="77777777" w:rsidR="00F32CC9" w:rsidRPr="009A2780" w:rsidRDefault="00F32CC9" w:rsidP="00F32CC9">
            <w:pPr>
              <w:suppressAutoHyphens/>
              <w:rPr>
                <w:rFonts w:ascii="Times New Roman" w:eastAsia="Times New Roman" w:hAnsi="Times New Roman" w:cs="Times New Roman"/>
                <w:sz w:val="24"/>
                <w:szCs w:val="24"/>
                <w:lang w:val="ru-RU" w:eastAsia="uk-UA"/>
              </w:rPr>
            </w:pPr>
            <w:r w:rsidRPr="009A2780">
              <w:rPr>
                <w:rFonts w:ascii="Times New Roman" w:eastAsia="Times New Roman" w:hAnsi="Times New Roman" w:cs="Times New Roman"/>
                <w:sz w:val="24"/>
                <w:szCs w:val="24"/>
                <w:lang w:val="ru-RU" w:eastAsia="uk-UA"/>
              </w:rPr>
              <w:t xml:space="preserve">Контроль </w:t>
            </w:r>
            <w:proofErr w:type="spellStart"/>
            <w:r w:rsidRPr="009A2780">
              <w:rPr>
                <w:rFonts w:ascii="Times New Roman" w:eastAsia="Times New Roman" w:hAnsi="Times New Roman" w:cs="Times New Roman"/>
                <w:sz w:val="24"/>
                <w:szCs w:val="24"/>
                <w:lang w:val="ru-RU" w:eastAsia="uk-UA"/>
              </w:rPr>
              <w:t>спроб</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ошукати</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прилад</w:t>
            </w:r>
            <w:proofErr w:type="spellEnd"/>
            <w:r w:rsidRPr="009A2780">
              <w:rPr>
                <w:rFonts w:ascii="Times New Roman" w:eastAsia="Times New Roman" w:hAnsi="Times New Roman" w:cs="Times New Roman"/>
                <w:sz w:val="24"/>
                <w:szCs w:val="24"/>
                <w:lang w:val="ru-RU" w:eastAsia="uk-UA"/>
              </w:rPr>
              <w:t>:</w:t>
            </w:r>
          </w:p>
        </w:tc>
        <w:tc>
          <w:tcPr>
            <w:tcW w:w="2349" w:type="pct"/>
            <w:tcBorders>
              <w:top w:val="single" w:sz="4" w:space="0" w:color="auto"/>
              <w:left w:val="single" w:sz="4" w:space="0" w:color="auto"/>
              <w:bottom w:val="single" w:sz="4" w:space="0" w:color="auto"/>
              <w:right w:val="single" w:sz="8" w:space="0" w:color="auto"/>
            </w:tcBorders>
            <w:tcMar>
              <w:top w:w="75" w:type="dxa"/>
              <w:left w:w="225" w:type="dxa"/>
              <w:bottom w:w="75" w:type="dxa"/>
              <w:right w:w="750" w:type="dxa"/>
            </w:tcMar>
            <w:vAlign w:val="center"/>
            <w:hideMark/>
          </w:tcPr>
          <w:p w14:paraId="387D6F8A" w14:textId="77777777" w:rsidR="00F32CC9" w:rsidRPr="009A2780" w:rsidRDefault="00F32CC9" w:rsidP="00F32CC9">
            <w:pPr>
              <w:suppressAutoHyphens/>
              <w:jc w:val="center"/>
              <w:textAlignment w:val="baseline"/>
              <w:rPr>
                <w:rFonts w:ascii="Times New Roman" w:eastAsia="Times New Roman" w:hAnsi="Times New Roman" w:cs="Times New Roman"/>
                <w:sz w:val="24"/>
                <w:szCs w:val="24"/>
                <w:lang w:val="ru-RU" w:eastAsia="uk-UA"/>
              </w:rPr>
            </w:pPr>
            <w:r w:rsidRPr="009A2780">
              <w:rPr>
                <w:rFonts w:ascii="Times New Roman" w:eastAsia="Times New Roman" w:hAnsi="Times New Roman" w:cs="Times New Roman"/>
                <w:sz w:val="24"/>
                <w:szCs w:val="24"/>
                <w:lang w:val="ru-RU" w:eastAsia="uk-UA"/>
              </w:rPr>
              <w:t>Так</w:t>
            </w:r>
          </w:p>
        </w:tc>
      </w:tr>
      <w:tr w:rsidR="009A2780" w:rsidRPr="009A2780" w14:paraId="15B9A862" w14:textId="77777777" w:rsidTr="00A67B4E">
        <w:trPr>
          <w:trHeight w:val="360"/>
          <w:jc w:val="center"/>
        </w:trPr>
        <w:tc>
          <w:tcPr>
            <w:tcW w:w="2651" w:type="pct"/>
            <w:tcBorders>
              <w:top w:val="single" w:sz="4" w:space="0" w:color="auto"/>
              <w:left w:val="single" w:sz="8" w:space="0" w:color="auto"/>
              <w:bottom w:val="single" w:sz="4" w:space="0" w:color="auto"/>
              <w:right w:val="single" w:sz="8" w:space="0" w:color="auto"/>
            </w:tcBorders>
            <w:tcMar>
              <w:top w:w="75" w:type="dxa"/>
              <w:left w:w="225" w:type="dxa"/>
              <w:bottom w:w="75" w:type="dxa"/>
              <w:right w:w="750" w:type="dxa"/>
            </w:tcMar>
            <w:vAlign w:val="center"/>
            <w:hideMark/>
          </w:tcPr>
          <w:p w14:paraId="34135413" w14:textId="77777777" w:rsidR="00F32CC9" w:rsidRPr="009A2780" w:rsidRDefault="00F32CC9" w:rsidP="00F32CC9">
            <w:pPr>
              <w:tabs>
                <w:tab w:val="left" w:pos="4847"/>
              </w:tabs>
              <w:suppressAutoHyphens/>
              <w:ind w:right="-303"/>
              <w:rPr>
                <w:rFonts w:ascii="Times New Roman" w:eastAsia="Times New Roman" w:hAnsi="Times New Roman" w:cs="Times New Roman"/>
                <w:sz w:val="24"/>
                <w:szCs w:val="24"/>
                <w:lang w:val="ru-RU" w:eastAsia="uk-UA"/>
              </w:rPr>
            </w:pPr>
            <w:proofErr w:type="spellStart"/>
            <w:r w:rsidRPr="009A2780">
              <w:rPr>
                <w:rFonts w:ascii="Times New Roman" w:eastAsia="Times New Roman" w:hAnsi="Times New Roman" w:cs="Times New Roman"/>
                <w:sz w:val="24"/>
                <w:szCs w:val="24"/>
                <w:bdr w:val="none" w:sz="0" w:space="0" w:color="auto" w:frame="1"/>
                <w:lang w:val="ru-RU" w:eastAsia="uk-UA"/>
              </w:rPr>
              <w:t>Інтервал</w:t>
            </w:r>
            <w:proofErr w:type="spellEnd"/>
            <w:r w:rsidRPr="009A2780">
              <w:rPr>
                <w:rFonts w:ascii="Times New Roman" w:eastAsia="Times New Roman" w:hAnsi="Times New Roman" w:cs="Times New Roman"/>
                <w:sz w:val="24"/>
                <w:szCs w:val="24"/>
                <w:bdr w:val="none" w:sz="0" w:space="0" w:color="auto" w:frame="1"/>
                <w:lang w:val="ru-RU" w:eastAsia="uk-UA"/>
              </w:rPr>
              <w:t xml:space="preserve"> </w:t>
            </w:r>
            <w:proofErr w:type="spellStart"/>
            <w:r w:rsidRPr="009A2780">
              <w:rPr>
                <w:rFonts w:ascii="Times New Roman" w:eastAsia="Times New Roman" w:hAnsi="Times New Roman" w:cs="Times New Roman"/>
                <w:sz w:val="24"/>
                <w:szCs w:val="24"/>
                <w:bdr w:val="none" w:sz="0" w:space="0" w:color="auto" w:frame="1"/>
                <w:lang w:val="ru-RU" w:eastAsia="uk-UA"/>
              </w:rPr>
              <w:t>між</w:t>
            </w:r>
            <w:proofErr w:type="spellEnd"/>
            <w:r w:rsidRPr="009A2780">
              <w:rPr>
                <w:rFonts w:ascii="Times New Roman" w:eastAsia="Times New Roman" w:hAnsi="Times New Roman" w:cs="Times New Roman"/>
                <w:sz w:val="24"/>
                <w:szCs w:val="24"/>
                <w:bdr w:val="none" w:sz="0" w:space="0" w:color="auto" w:frame="1"/>
                <w:lang w:val="ru-RU" w:eastAsia="uk-UA"/>
              </w:rPr>
              <w:t xml:space="preserve"> </w:t>
            </w:r>
            <w:proofErr w:type="spellStart"/>
            <w:r w:rsidRPr="009A2780">
              <w:rPr>
                <w:rFonts w:ascii="Times New Roman" w:eastAsia="Times New Roman" w:hAnsi="Times New Roman" w:cs="Times New Roman"/>
                <w:sz w:val="24"/>
                <w:szCs w:val="24"/>
                <w:bdr w:val="none" w:sz="0" w:space="0" w:color="auto" w:frame="1"/>
                <w:lang w:val="ru-RU" w:eastAsia="uk-UA"/>
              </w:rPr>
              <w:t>операціями</w:t>
            </w:r>
            <w:proofErr w:type="spellEnd"/>
            <w:r w:rsidRPr="009A2780">
              <w:rPr>
                <w:rFonts w:ascii="Times New Roman" w:eastAsia="Times New Roman" w:hAnsi="Times New Roman" w:cs="Times New Roman"/>
                <w:sz w:val="24"/>
                <w:szCs w:val="24"/>
                <w:bdr w:val="none" w:sz="0" w:space="0" w:color="auto" w:frame="1"/>
                <w:lang w:val="ru-RU" w:eastAsia="uk-UA"/>
              </w:rPr>
              <w:t xml:space="preserve"> «</w:t>
            </w:r>
            <w:proofErr w:type="spellStart"/>
            <w:r w:rsidRPr="009A2780">
              <w:rPr>
                <w:rFonts w:ascii="Times New Roman" w:eastAsia="Times New Roman" w:hAnsi="Times New Roman" w:cs="Times New Roman"/>
                <w:sz w:val="24"/>
                <w:szCs w:val="24"/>
                <w:bdr w:val="none" w:sz="0" w:space="0" w:color="auto" w:frame="1"/>
                <w:lang w:val="ru-RU" w:eastAsia="uk-UA"/>
              </w:rPr>
              <w:t>Сервісне</w:t>
            </w:r>
            <w:proofErr w:type="spellEnd"/>
            <w:r w:rsidRPr="009A2780">
              <w:rPr>
                <w:rFonts w:ascii="Times New Roman" w:eastAsia="Times New Roman" w:hAnsi="Times New Roman" w:cs="Times New Roman"/>
                <w:sz w:val="24"/>
                <w:szCs w:val="24"/>
                <w:bdr w:val="none" w:sz="0" w:space="0" w:color="auto" w:frame="1"/>
                <w:lang w:val="ru-RU" w:eastAsia="uk-UA"/>
              </w:rPr>
              <w:t xml:space="preserve"> </w:t>
            </w:r>
            <w:proofErr w:type="spellStart"/>
            <w:r w:rsidRPr="009A2780">
              <w:rPr>
                <w:rFonts w:ascii="Times New Roman" w:eastAsia="Times New Roman" w:hAnsi="Times New Roman" w:cs="Times New Roman"/>
                <w:sz w:val="24"/>
                <w:szCs w:val="24"/>
                <w:bdr w:val="none" w:sz="0" w:space="0" w:color="auto" w:frame="1"/>
                <w:lang w:val="ru-RU" w:eastAsia="uk-UA"/>
              </w:rPr>
              <w:t>технічне</w:t>
            </w:r>
            <w:proofErr w:type="spellEnd"/>
            <w:r w:rsidRPr="009A2780">
              <w:rPr>
                <w:rFonts w:ascii="Times New Roman" w:eastAsia="Times New Roman" w:hAnsi="Times New Roman" w:cs="Times New Roman"/>
                <w:sz w:val="24"/>
                <w:szCs w:val="24"/>
                <w:bdr w:val="none" w:sz="0" w:space="0" w:color="auto" w:frame="1"/>
                <w:lang w:val="ru-RU" w:eastAsia="uk-UA"/>
              </w:rPr>
              <w:t xml:space="preserve"> </w:t>
            </w:r>
            <w:proofErr w:type="spellStart"/>
            <w:r w:rsidRPr="009A2780">
              <w:rPr>
                <w:rFonts w:ascii="Times New Roman" w:eastAsia="Times New Roman" w:hAnsi="Times New Roman" w:cs="Times New Roman"/>
                <w:sz w:val="24"/>
                <w:szCs w:val="24"/>
                <w:bdr w:val="none" w:sz="0" w:space="0" w:color="auto" w:frame="1"/>
                <w:lang w:val="ru-RU" w:eastAsia="uk-UA"/>
              </w:rPr>
              <w:t>обслуговування</w:t>
            </w:r>
            <w:proofErr w:type="spellEnd"/>
            <w:r w:rsidRPr="009A2780">
              <w:rPr>
                <w:rFonts w:ascii="Times New Roman" w:eastAsia="Times New Roman" w:hAnsi="Times New Roman" w:cs="Times New Roman"/>
                <w:sz w:val="24"/>
                <w:szCs w:val="24"/>
                <w:bdr w:val="none" w:sz="0" w:space="0" w:color="auto" w:frame="1"/>
                <w:lang w:val="ru-RU" w:eastAsia="uk-UA"/>
              </w:rPr>
              <w:t>», «</w:t>
            </w:r>
            <w:proofErr w:type="spellStart"/>
            <w:r w:rsidRPr="009A2780">
              <w:rPr>
                <w:rFonts w:ascii="Times New Roman" w:eastAsia="Times New Roman" w:hAnsi="Times New Roman" w:cs="Times New Roman"/>
                <w:sz w:val="24"/>
                <w:szCs w:val="24"/>
                <w:bdr w:val="none" w:sz="0" w:space="0" w:color="auto" w:frame="1"/>
                <w:lang w:val="ru-RU" w:eastAsia="uk-UA"/>
              </w:rPr>
              <w:t>Градуювання</w:t>
            </w:r>
            <w:proofErr w:type="spellEnd"/>
            <w:r w:rsidRPr="009A2780">
              <w:rPr>
                <w:rFonts w:ascii="Times New Roman" w:eastAsia="Times New Roman" w:hAnsi="Times New Roman" w:cs="Times New Roman"/>
                <w:sz w:val="24"/>
                <w:szCs w:val="24"/>
                <w:bdr w:val="none" w:sz="0" w:space="0" w:color="auto" w:frame="1"/>
                <w:lang w:val="ru-RU" w:eastAsia="uk-UA"/>
              </w:rPr>
              <w:t>»:</w:t>
            </w:r>
          </w:p>
        </w:tc>
        <w:tc>
          <w:tcPr>
            <w:tcW w:w="2349" w:type="pct"/>
            <w:tcBorders>
              <w:top w:val="single" w:sz="4" w:space="0" w:color="auto"/>
              <w:left w:val="nil"/>
              <w:bottom w:val="single" w:sz="4" w:space="0" w:color="auto"/>
              <w:right w:val="single" w:sz="8" w:space="0" w:color="auto"/>
            </w:tcBorders>
            <w:tcMar>
              <w:top w:w="75" w:type="dxa"/>
              <w:left w:w="225" w:type="dxa"/>
              <w:bottom w:w="75" w:type="dxa"/>
              <w:right w:w="750" w:type="dxa"/>
            </w:tcMar>
            <w:vAlign w:val="center"/>
            <w:hideMark/>
          </w:tcPr>
          <w:p w14:paraId="648D2462" w14:textId="77777777" w:rsidR="00F32CC9" w:rsidRPr="009A2780" w:rsidRDefault="00F32CC9" w:rsidP="00F32CC9">
            <w:pPr>
              <w:suppressAutoHyphens/>
              <w:jc w:val="center"/>
              <w:textAlignment w:val="baseline"/>
              <w:rPr>
                <w:rFonts w:ascii="Times New Roman" w:eastAsia="Times New Roman" w:hAnsi="Times New Roman" w:cs="Times New Roman"/>
                <w:sz w:val="24"/>
                <w:szCs w:val="24"/>
                <w:lang w:val="en-US" w:eastAsia="uk-UA"/>
              </w:rPr>
            </w:pPr>
            <w:r w:rsidRPr="009A2780">
              <w:rPr>
                <w:rFonts w:ascii="Times New Roman" w:eastAsia="Times New Roman" w:hAnsi="Times New Roman" w:cs="Times New Roman"/>
                <w:sz w:val="24"/>
                <w:szCs w:val="24"/>
                <w:bdr w:val="none" w:sz="0" w:space="0" w:color="auto" w:frame="1"/>
                <w:lang w:val="ru-RU" w:eastAsia="uk-UA"/>
              </w:rPr>
              <w:t xml:space="preserve">12 </w:t>
            </w:r>
            <w:proofErr w:type="spellStart"/>
            <w:r w:rsidRPr="009A2780">
              <w:rPr>
                <w:rFonts w:ascii="Times New Roman" w:eastAsia="Times New Roman" w:hAnsi="Times New Roman" w:cs="Times New Roman"/>
                <w:sz w:val="24"/>
                <w:szCs w:val="24"/>
                <w:bdr w:val="none" w:sz="0" w:space="0" w:color="auto" w:frame="1"/>
                <w:lang w:val="ru-RU" w:eastAsia="uk-UA"/>
              </w:rPr>
              <w:t>місяців</w:t>
            </w:r>
            <w:proofErr w:type="spellEnd"/>
          </w:p>
        </w:tc>
      </w:tr>
      <w:tr w:rsidR="009A2780" w:rsidRPr="009A2780" w14:paraId="37765469" w14:textId="77777777" w:rsidTr="00A67B4E">
        <w:trPr>
          <w:trHeight w:val="360"/>
          <w:jc w:val="center"/>
        </w:trPr>
        <w:tc>
          <w:tcPr>
            <w:tcW w:w="2651" w:type="pct"/>
            <w:tcBorders>
              <w:top w:val="single" w:sz="4" w:space="0" w:color="auto"/>
              <w:left w:val="single" w:sz="8" w:space="0" w:color="auto"/>
              <w:bottom w:val="single" w:sz="8" w:space="0" w:color="auto"/>
              <w:right w:val="single" w:sz="8" w:space="0" w:color="auto"/>
            </w:tcBorders>
            <w:tcMar>
              <w:top w:w="75" w:type="dxa"/>
              <w:left w:w="225" w:type="dxa"/>
              <w:bottom w:w="75" w:type="dxa"/>
              <w:right w:w="750" w:type="dxa"/>
            </w:tcMar>
            <w:vAlign w:val="center"/>
            <w:hideMark/>
          </w:tcPr>
          <w:p w14:paraId="0E7D76D8" w14:textId="77777777" w:rsidR="00F32CC9" w:rsidRPr="009A2780" w:rsidRDefault="00F32CC9" w:rsidP="00F32CC9">
            <w:pPr>
              <w:suppressAutoHyphens/>
              <w:rPr>
                <w:rFonts w:ascii="Times New Roman" w:eastAsia="Times New Roman" w:hAnsi="Times New Roman" w:cs="Times New Roman"/>
                <w:strike/>
                <w:sz w:val="24"/>
                <w:szCs w:val="24"/>
                <w:bdr w:val="none" w:sz="0" w:space="0" w:color="auto" w:frame="1"/>
                <w:lang w:val="ru-RU" w:eastAsia="uk-UA"/>
              </w:rPr>
            </w:pPr>
            <w:r w:rsidRPr="009A2780">
              <w:rPr>
                <w:rFonts w:ascii="Times New Roman" w:eastAsia="Times New Roman" w:hAnsi="Times New Roman" w:cs="Times New Roman"/>
                <w:bCs/>
                <w:sz w:val="24"/>
                <w:szCs w:val="24"/>
                <w:lang w:val="ru-RU" w:eastAsia="uk-UA"/>
              </w:rPr>
              <w:t>Тип принтера:</w:t>
            </w:r>
          </w:p>
        </w:tc>
        <w:tc>
          <w:tcPr>
            <w:tcW w:w="2349" w:type="pct"/>
            <w:tcBorders>
              <w:top w:val="single" w:sz="4" w:space="0" w:color="auto"/>
              <w:left w:val="nil"/>
              <w:bottom w:val="single" w:sz="8" w:space="0" w:color="auto"/>
              <w:right w:val="single" w:sz="8" w:space="0" w:color="auto"/>
            </w:tcBorders>
            <w:tcMar>
              <w:top w:w="75" w:type="dxa"/>
              <w:left w:w="225" w:type="dxa"/>
              <w:bottom w:w="75" w:type="dxa"/>
              <w:right w:w="750" w:type="dxa"/>
            </w:tcMar>
            <w:vAlign w:val="center"/>
            <w:hideMark/>
          </w:tcPr>
          <w:p w14:paraId="7E44FBA1" w14:textId="77777777" w:rsidR="00F32CC9" w:rsidRPr="009A2780" w:rsidRDefault="00F32CC9" w:rsidP="00F32CC9">
            <w:pPr>
              <w:suppressAutoHyphens/>
              <w:jc w:val="center"/>
              <w:textAlignment w:val="baseline"/>
              <w:rPr>
                <w:rFonts w:ascii="Times New Roman" w:eastAsia="Times New Roman" w:hAnsi="Times New Roman" w:cs="Times New Roman"/>
                <w:sz w:val="24"/>
                <w:szCs w:val="24"/>
                <w:lang w:val="ru-RU" w:eastAsia="uk-UA"/>
              </w:rPr>
            </w:pPr>
            <w:r w:rsidRPr="009A2780">
              <w:rPr>
                <w:rFonts w:ascii="Times New Roman" w:eastAsia="Times New Roman" w:hAnsi="Times New Roman" w:cs="Times New Roman"/>
                <w:sz w:val="24"/>
                <w:szCs w:val="24"/>
                <w:lang w:val="ru-RU" w:eastAsia="uk-UA"/>
              </w:rPr>
              <w:t xml:space="preserve">Термопринтер </w:t>
            </w:r>
          </w:p>
        </w:tc>
      </w:tr>
      <w:tr w:rsidR="009A2780" w:rsidRPr="009A2780" w14:paraId="00F6A29E" w14:textId="77777777" w:rsidTr="00A67B4E">
        <w:trPr>
          <w:trHeight w:val="360"/>
          <w:jc w:val="center"/>
        </w:trPr>
        <w:tc>
          <w:tcPr>
            <w:tcW w:w="2651" w:type="pct"/>
            <w:tcBorders>
              <w:top w:val="nil"/>
              <w:left w:val="single" w:sz="8" w:space="0" w:color="auto"/>
              <w:bottom w:val="single" w:sz="4" w:space="0" w:color="auto"/>
              <w:right w:val="single" w:sz="8" w:space="0" w:color="auto"/>
            </w:tcBorders>
            <w:tcMar>
              <w:top w:w="75" w:type="dxa"/>
              <w:left w:w="225" w:type="dxa"/>
              <w:bottom w:w="75" w:type="dxa"/>
              <w:right w:w="750" w:type="dxa"/>
            </w:tcMar>
            <w:vAlign w:val="center"/>
            <w:hideMark/>
          </w:tcPr>
          <w:p w14:paraId="519122F9" w14:textId="77777777" w:rsidR="00F32CC9" w:rsidRPr="009A2780" w:rsidRDefault="00F32CC9" w:rsidP="00F32CC9">
            <w:pPr>
              <w:suppressAutoHyphens/>
              <w:rPr>
                <w:rFonts w:ascii="Times New Roman" w:eastAsia="Times New Roman" w:hAnsi="Times New Roman" w:cs="Times New Roman"/>
                <w:bCs/>
                <w:sz w:val="24"/>
                <w:szCs w:val="24"/>
                <w:lang w:val="ru-RU" w:eastAsia="uk-UA"/>
              </w:rPr>
            </w:pPr>
            <w:proofErr w:type="spellStart"/>
            <w:r w:rsidRPr="009A2780">
              <w:rPr>
                <w:rFonts w:ascii="Times New Roman" w:eastAsia="Times New Roman" w:hAnsi="Times New Roman" w:cs="Times New Roman"/>
                <w:sz w:val="24"/>
                <w:szCs w:val="24"/>
                <w:lang w:val="ru-RU" w:eastAsia="uk-UA"/>
              </w:rPr>
              <w:t>Електроживлення</w:t>
            </w:r>
            <w:proofErr w:type="spellEnd"/>
            <w:r w:rsidRPr="009A2780">
              <w:rPr>
                <w:rFonts w:ascii="Times New Roman" w:eastAsia="Times New Roman" w:hAnsi="Times New Roman" w:cs="Times New Roman"/>
                <w:sz w:val="24"/>
                <w:szCs w:val="24"/>
                <w:lang w:val="ru-RU" w:eastAsia="uk-UA"/>
              </w:rPr>
              <w:t xml:space="preserve"> </w:t>
            </w:r>
            <w:r w:rsidRPr="009A2780">
              <w:rPr>
                <w:rFonts w:ascii="Times New Roman" w:eastAsia="Times New Roman" w:hAnsi="Times New Roman" w:cs="Times New Roman"/>
                <w:bCs/>
                <w:sz w:val="24"/>
                <w:szCs w:val="24"/>
                <w:lang w:val="ru-RU" w:eastAsia="uk-UA"/>
              </w:rPr>
              <w:t>принтера:</w:t>
            </w:r>
          </w:p>
        </w:tc>
        <w:tc>
          <w:tcPr>
            <w:tcW w:w="2349" w:type="pct"/>
            <w:tcBorders>
              <w:top w:val="nil"/>
              <w:left w:val="nil"/>
              <w:bottom w:val="single" w:sz="4" w:space="0" w:color="auto"/>
              <w:right w:val="single" w:sz="8" w:space="0" w:color="auto"/>
            </w:tcBorders>
            <w:tcMar>
              <w:top w:w="75" w:type="dxa"/>
              <w:left w:w="225" w:type="dxa"/>
              <w:bottom w:w="75" w:type="dxa"/>
              <w:right w:w="750" w:type="dxa"/>
            </w:tcMar>
            <w:vAlign w:val="center"/>
            <w:hideMark/>
          </w:tcPr>
          <w:p w14:paraId="47F79AB3" w14:textId="77777777" w:rsidR="00F32CC9" w:rsidRPr="009A2780" w:rsidRDefault="00F32CC9" w:rsidP="00F32CC9">
            <w:pPr>
              <w:suppressAutoHyphens/>
              <w:jc w:val="center"/>
              <w:textAlignment w:val="baseline"/>
              <w:rPr>
                <w:rFonts w:ascii="Times New Roman" w:eastAsia="Times New Roman" w:hAnsi="Times New Roman" w:cs="Times New Roman"/>
                <w:strike/>
                <w:sz w:val="24"/>
                <w:szCs w:val="24"/>
                <w:lang w:val="ru-RU" w:eastAsia="uk-UA"/>
              </w:rPr>
            </w:pPr>
            <w:r w:rsidRPr="009A2780">
              <w:rPr>
                <w:rFonts w:ascii="Times New Roman" w:eastAsia="Times New Roman" w:hAnsi="Times New Roman" w:cs="Times New Roman"/>
                <w:sz w:val="24"/>
                <w:szCs w:val="24"/>
                <w:lang w:val="ru-RU" w:eastAsia="uk-UA"/>
              </w:rPr>
              <w:t xml:space="preserve">Не </w:t>
            </w:r>
            <w:proofErr w:type="spellStart"/>
            <w:r w:rsidRPr="009A2780">
              <w:rPr>
                <w:rFonts w:ascii="Times New Roman" w:eastAsia="Times New Roman" w:hAnsi="Times New Roman" w:cs="Times New Roman"/>
                <w:sz w:val="24"/>
                <w:szCs w:val="24"/>
                <w:lang w:val="ru-RU" w:eastAsia="uk-UA"/>
              </w:rPr>
              <w:t>гірше</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ніж</w:t>
            </w:r>
            <w:proofErr w:type="spellEnd"/>
            <w:r w:rsidRPr="009A2780">
              <w:rPr>
                <w:rFonts w:ascii="Times New Roman" w:eastAsia="Times New Roman" w:hAnsi="Times New Roman" w:cs="Times New Roman"/>
                <w:sz w:val="24"/>
                <w:szCs w:val="24"/>
                <w:lang w:val="ru-RU" w:eastAsia="uk-UA"/>
              </w:rPr>
              <w:t xml:space="preserve"> 4 </w:t>
            </w:r>
            <w:proofErr w:type="spellStart"/>
            <w:r w:rsidRPr="009A2780">
              <w:rPr>
                <w:rFonts w:ascii="Times New Roman" w:eastAsia="Times New Roman" w:hAnsi="Times New Roman" w:cs="Times New Roman"/>
                <w:sz w:val="24"/>
                <w:szCs w:val="24"/>
                <w:lang w:val="ru-RU" w:eastAsia="uk-UA"/>
              </w:rPr>
              <w:t>лужні</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батареї</w:t>
            </w:r>
            <w:proofErr w:type="spellEnd"/>
            <w:r w:rsidRPr="009A2780">
              <w:rPr>
                <w:rFonts w:ascii="Times New Roman" w:eastAsia="Times New Roman" w:hAnsi="Times New Roman" w:cs="Times New Roman"/>
                <w:sz w:val="24"/>
                <w:szCs w:val="24"/>
                <w:lang w:val="ru-RU" w:eastAsia="uk-UA"/>
              </w:rPr>
              <w:t xml:space="preserve"> 1.5 В (</w:t>
            </w:r>
            <w:proofErr w:type="spellStart"/>
            <w:r w:rsidRPr="009A2780">
              <w:rPr>
                <w:rFonts w:ascii="Times New Roman" w:eastAsia="Times New Roman" w:hAnsi="Times New Roman" w:cs="Times New Roman"/>
                <w:sz w:val="24"/>
                <w:szCs w:val="24"/>
                <w:lang w:val="ru-RU" w:eastAsia="uk-UA"/>
              </w:rPr>
              <w:t>типів</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Mignon</w:t>
            </w:r>
            <w:proofErr w:type="spellEnd"/>
            <w:r w:rsidRPr="009A2780">
              <w:rPr>
                <w:rFonts w:ascii="Times New Roman" w:eastAsia="Times New Roman" w:hAnsi="Times New Roman" w:cs="Times New Roman"/>
                <w:sz w:val="24"/>
                <w:szCs w:val="24"/>
                <w:lang w:val="ru-RU" w:eastAsia="uk-UA"/>
              </w:rPr>
              <w:t xml:space="preserve">, LR6, АА) </w:t>
            </w:r>
            <w:proofErr w:type="spellStart"/>
            <w:r w:rsidRPr="009A2780">
              <w:rPr>
                <w:rFonts w:ascii="Times New Roman" w:eastAsia="Times New Roman" w:hAnsi="Times New Roman" w:cs="Times New Roman"/>
                <w:sz w:val="24"/>
                <w:szCs w:val="24"/>
                <w:lang w:val="ru-RU" w:eastAsia="uk-UA"/>
              </w:rPr>
              <w:t>або</w:t>
            </w:r>
            <w:proofErr w:type="spellEnd"/>
            <w:r w:rsidRPr="009A2780">
              <w:rPr>
                <w:rFonts w:ascii="Times New Roman" w:eastAsia="Times New Roman" w:hAnsi="Times New Roman" w:cs="Times New Roman"/>
                <w:sz w:val="24"/>
                <w:szCs w:val="24"/>
                <w:lang w:val="ru-RU" w:eastAsia="uk-UA"/>
              </w:rPr>
              <w:t xml:space="preserve"> 4 </w:t>
            </w:r>
            <w:proofErr w:type="spellStart"/>
            <w:r w:rsidRPr="009A2780">
              <w:rPr>
                <w:rFonts w:ascii="Times New Roman" w:eastAsia="Times New Roman" w:hAnsi="Times New Roman" w:cs="Times New Roman"/>
                <w:sz w:val="24"/>
                <w:szCs w:val="24"/>
                <w:lang w:val="ru-RU" w:eastAsia="uk-UA"/>
              </w:rPr>
              <w:t>акумулятори</w:t>
            </w:r>
            <w:proofErr w:type="spellEnd"/>
            <w:r w:rsidRPr="009A2780">
              <w:rPr>
                <w:rFonts w:ascii="Times New Roman" w:eastAsia="Times New Roman" w:hAnsi="Times New Roman" w:cs="Times New Roman"/>
                <w:sz w:val="24"/>
                <w:szCs w:val="24"/>
                <w:lang w:val="ru-RU" w:eastAsia="uk-UA"/>
              </w:rPr>
              <w:t xml:space="preserve"> 1,2 В (</w:t>
            </w:r>
            <w:proofErr w:type="spellStart"/>
            <w:r w:rsidRPr="009A2780">
              <w:rPr>
                <w:rFonts w:ascii="Times New Roman" w:eastAsia="Times New Roman" w:hAnsi="Times New Roman" w:cs="Times New Roman"/>
                <w:sz w:val="24"/>
                <w:szCs w:val="24"/>
                <w:lang w:val="ru-RU" w:eastAsia="uk-UA"/>
              </w:rPr>
              <w:t>типів</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Mignon</w:t>
            </w:r>
            <w:proofErr w:type="spellEnd"/>
            <w:r w:rsidRPr="009A2780">
              <w:rPr>
                <w:rFonts w:ascii="Times New Roman" w:eastAsia="Times New Roman" w:hAnsi="Times New Roman" w:cs="Times New Roman"/>
                <w:sz w:val="24"/>
                <w:szCs w:val="24"/>
                <w:lang w:val="ru-RU" w:eastAsia="uk-UA"/>
              </w:rPr>
              <w:t>, LR6, АА)</w:t>
            </w:r>
          </w:p>
        </w:tc>
      </w:tr>
      <w:tr w:rsidR="009A2780" w:rsidRPr="009A2780" w14:paraId="04FD7B94" w14:textId="77777777" w:rsidTr="00A67B4E">
        <w:trPr>
          <w:trHeight w:val="360"/>
          <w:jc w:val="center"/>
        </w:trPr>
        <w:tc>
          <w:tcPr>
            <w:tcW w:w="2651" w:type="pct"/>
            <w:tcBorders>
              <w:top w:val="single" w:sz="4" w:space="0" w:color="auto"/>
              <w:left w:val="single" w:sz="8" w:space="0" w:color="auto"/>
              <w:bottom w:val="single" w:sz="8" w:space="0" w:color="auto"/>
              <w:right w:val="single" w:sz="8" w:space="0" w:color="auto"/>
            </w:tcBorders>
            <w:tcMar>
              <w:top w:w="75" w:type="dxa"/>
              <w:left w:w="225" w:type="dxa"/>
              <w:bottom w:w="75" w:type="dxa"/>
              <w:right w:w="750" w:type="dxa"/>
            </w:tcMar>
            <w:vAlign w:val="center"/>
            <w:hideMark/>
          </w:tcPr>
          <w:p w14:paraId="10C935DB" w14:textId="77777777" w:rsidR="00F32CC9" w:rsidRPr="009A2780" w:rsidRDefault="00F32CC9" w:rsidP="00F32CC9">
            <w:pPr>
              <w:suppressAutoHyphens/>
              <w:rPr>
                <w:rFonts w:ascii="Times New Roman" w:eastAsia="Times New Roman" w:hAnsi="Times New Roman" w:cs="Times New Roman"/>
                <w:sz w:val="24"/>
                <w:szCs w:val="24"/>
                <w:lang w:val="ru-RU" w:eastAsia="uk-UA"/>
              </w:rPr>
            </w:pPr>
            <w:proofErr w:type="spellStart"/>
            <w:r w:rsidRPr="009A2780">
              <w:rPr>
                <w:rFonts w:ascii="Times New Roman" w:eastAsia="Times New Roman" w:hAnsi="Times New Roman" w:cs="Times New Roman"/>
                <w:sz w:val="24"/>
                <w:szCs w:val="24"/>
                <w:lang w:val="ru-RU" w:eastAsia="uk-UA"/>
              </w:rPr>
              <w:t>Діапазон</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робочих</w:t>
            </w:r>
            <w:proofErr w:type="spellEnd"/>
            <w:r w:rsidRPr="009A2780">
              <w:rPr>
                <w:rFonts w:ascii="Times New Roman" w:eastAsia="Times New Roman" w:hAnsi="Times New Roman" w:cs="Times New Roman"/>
                <w:sz w:val="24"/>
                <w:szCs w:val="24"/>
                <w:lang w:val="ru-RU" w:eastAsia="uk-UA"/>
              </w:rPr>
              <w:t xml:space="preserve"> температур </w:t>
            </w:r>
            <w:r w:rsidRPr="009A2780">
              <w:rPr>
                <w:rFonts w:ascii="Times New Roman" w:eastAsia="Times New Roman" w:hAnsi="Times New Roman" w:cs="Times New Roman"/>
                <w:bCs/>
                <w:sz w:val="24"/>
                <w:szCs w:val="24"/>
                <w:lang w:val="ru-RU" w:eastAsia="uk-UA"/>
              </w:rPr>
              <w:t>принтера</w:t>
            </w:r>
            <w:r w:rsidRPr="009A2780">
              <w:rPr>
                <w:rFonts w:ascii="Times New Roman" w:eastAsia="Times New Roman" w:hAnsi="Times New Roman" w:cs="Times New Roman"/>
                <w:sz w:val="24"/>
                <w:szCs w:val="24"/>
                <w:lang w:val="ru-RU" w:eastAsia="uk-UA"/>
              </w:rPr>
              <w:t>:</w:t>
            </w:r>
          </w:p>
        </w:tc>
        <w:tc>
          <w:tcPr>
            <w:tcW w:w="2349" w:type="pct"/>
            <w:tcBorders>
              <w:top w:val="single" w:sz="4" w:space="0" w:color="auto"/>
              <w:left w:val="nil"/>
              <w:bottom w:val="single" w:sz="8" w:space="0" w:color="auto"/>
              <w:right w:val="single" w:sz="8" w:space="0" w:color="auto"/>
            </w:tcBorders>
            <w:tcMar>
              <w:top w:w="75" w:type="dxa"/>
              <w:left w:w="225" w:type="dxa"/>
              <w:bottom w:w="75" w:type="dxa"/>
              <w:right w:w="750" w:type="dxa"/>
            </w:tcMar>
            <w:hideMark/>
          </w:tcPr>
          <w:p w14:paraId="1223DDB7" w14:textId="77777777" w:rsidR="00F32CC9" w:rsidRPr="009A2780" w:rsidRDefault="00F32CC9" w:rsidP="00F32CC9">
            <w:pPr>
              <w:suppressAutoHyphens/>
              <w:spacing w:after="200" w:line="276" w:lineRule="auto"/>
              <w:rPr>
                <w:rFonts w:ascii="Times New Roman" w:hAnsi="Times New Roman" w:cs="Times New Roman"/>
                <w:sz w:val="24"/>
                <w:szCs w:val="24"/>
                <w:lang w:val="ru-RU" w:eastAsia="zh-CN"/>
              </w:rPr>
            </w:pPr>
            <w:r w:rsidRPr="009A2780">
              <w:rPr>
                <w:rFonts w:ascii="Times New Roman" w:eastAsia="Times New Roman" w:hAnsi="Times New Roman" w:cs="Times New Roman"/>
                <w:sz w:val="24"/>
                <w:szCs w:val="24"/>
                <w:lang w:val="ru-RU" w:eastAsia="uk-UA"/>
              </w:rPr>
              <w:t xml:space="preserve">Не </w:t>
            </w:r>
            <w:proofErr w:type="spellStart"/>
            <w:r w:rsidRPr="009A2780">
              <w:rPr>
                <w:rFonts w:ascii="Times New Roman" w:eastAsia="Times New Roman" w:hAnsi="Times New Roman" w:cs="Times New Roman"/>
                <w:sz w:val="24"/>
                <w:szCs w:val="24"/>
                <w:lang w:val="ru-RU" w:eastAsia="uk-UA"/>
              </w:rPr>
              <w:t>гірше</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ніж</w:t>
            </w:r>
            <w:proofErr w:type="spellEnd"/>
            <w:r w:rsidRPr="009A2780">
              <w:rPr>
                <w:rFonts w:ascii="Times New Roman" w:eastAsia="Times New Roman" w:hAnsi="Times New Roman" w:cs="Times New Roman"/>
                <w:sz w:val="24"/>
                <w:szCs w:val="24"/>
                <w:bdr w:val="none" w:sz="0" w:space="0" w:color="auto" w:frame="1"/>
                <w:lang w:val="ru-RU" w:eastAsia="uk-UA"/>
              </w:rPr>
              <w:t xml:space="preserve"> </w:t>
            </w:r>
            <w:proofErr w:type="spellStart"/>
            <w:r w:rsidRPr="009A2780">
              <w:rPr>
                <w:rFonts w:ascii="Times New Roman" w:eastAsia="Times New Roman" w:hAnsi="Times New Roman" w:cs="Times New Roman"/>
                <w:sz w:val="24"/>
                <w:szCs w:val="24"/>
                <w:bdr w:val="none" w:sz="0" w:space="0" w:color="auto" w:frame="1"/>
                <w:lang w:val="ru-RU" w:eastAsia="uk-UA"/>
              </w:rPr>
              <w:t>від</w:t>
            </w:r>
            <w:proofErr w:type="spellEnd"/>
            <w:r w:rsidRPr="009A2780">
              <w:rPr>
                <w:rFonts w:ascii="Times New Roman" w:eastAsia="Times New Roman" w:hAnsi="Times New Roman" w:cs="Times New Roman"/>
                <w:sz w:val="24"/>
                <w:szCs w:val="24"/>
                <w:bdr w:val="none" w:sz="0" w:space="0" w:color="auto" w:frame="1"/>
                <w:lang w:val="ru-RU" w:eastAsia="uk-UA"/>
              </w:rPr>
              <w:t xml:space="preserve"> м</w:t>
            </w:r>
            <w:proofErr w:type="spellStart"/>
            <w:r w:rsidRPr="009A2780">
              <w:rPr>
                <w:rFonts w:ascii="Times New Roman" w:eastAsia="Times New Roman" w:hAnsi="Times New Roman" w:cs="Times New Roman"/>
                <w:sz w:val="24"/>
                <w:szCs w:val="24"/>
                <w:bdr w:val="none" w:sz="0" w:space="0" w:color="auto" w:frame="1"/>
                <w:lang w:eastAsia="uk-UA"/>
              </w:rPr>
              <w:t>інус</w:t>
            </w:r>
            <w:proofErr w:type="spellEnd"/>
            <w:r w:rsidRPr="009A2780">
              <w:rPr>
                <w:rFonts w:ascii="Times New Roman" w:eastAsia="Times New Roman" w:hAnsi="Times New Roman" w:cs="Times New Roman"/>
                <w:sz w:val="24"/>
                <w:szCs w:val="24"/>
                <w:bdr w:val="none" w:sz="0" w:space="0" w:color="auto" w:frame="1"/>
                <w:lang w:eastAsia="uk-UA"/>
              </w:rPr>
              <w:t xml:space="preserve"> 5</w:t>
            </w:r>
            <w:r w:rsidRPr="009A2780">
              <w:rPr>
                <w:rFonts w:ascii="Times New Roman" w:eastAsia="Times New Roman" w:hAnsi="Times New Roman" w:cs="Times New Roman"/>
                <w:sz w:val="24"/>
                <w:szCs w:val="24"/>
                <w:bdr w:val="none" w:sz="0" w:space="0" w:color="auto" w:frame="1"/>
                <w:lang w:val="ru-RU" w:eastAsia="uk-UA"/>
              </w:rPr>
              <w:t xml:space="preserve"> до +40° С</w:t>
            </w:r>
          </w:p>
        </w:tc>
      </w:tr>
      <w:tr w:rsidR="00F32CC9" w:rsidRPr="009A2780" w14:paraId="5AA28AC5" w14:textId="77777777" w:rsidTr="00A67B4E">
        <w:trPr>
          <w:trHeight w:val="360"/>
          <w:jc w:val="center"/>
        </w:trPr>
        <w:tc>
          <w:tcPr>
            <w:tcW w:w="2651" w:type="pct"/>
            <w:tcBorders>
              <w:top w:val="nil"/>
              <w:left w:val="single" w:sz="8" w:space="0" w:color="auto"/>
              <w:bottom w:val="single" w:sz="8" w:space="0" w:color="auto"/>
              <w:right w:val="single" w:sz="8" w:space="0" w:color="auto"/>
            </w:tcBorders>
            <w:tcMar>
              <w:top w:w="75" w:type="dxa"/>
              <w:left w:w="225" w:type="dxa"/>
              <w:bottom w:w="75" w:type="dxa"/>
              <w:right w:w="750" w:type="dxa"/>
            </w:tcMar>
            <w:vAlign w:val="center"/>
            <w:hideMark/>
          </w:tcPr>
          <w:p w14:paraId="0B7AA08B" w14:textId="77777777" w:rsidR="00F32CC9" w:rsidRPr="009A2780" w:rsidRDefault="00F32CC9" w:rsidP="00F32CC9">
            <w:pPr>
              <w:suppressAutoHyphens/>
              <w:rPr>
                <w:rFonts w:ascii="Times New Roman" w:eastAsia="Times New Roman" w:hAnsi="Times New Roman" w:cs="Times New Roman"/>
                <w:sz w:val="24"/>
                <w:szCs w:val="24"/>
                <w:lang w:val="ru-RU" w:eastAsia="uk-UA"/>
              </w:rPr>
            </w:pPr>
            <w:r w:rsidRPr="009A2780">
              <w:rPr>
                <w:rFonts w:ascii="Times New Roman" w:eastAsia="Times New Roman" w:hAnsi="Times New Roman" w:cs="Times New Roman"/>
                <w:sz w:val="24"/>
                <w:szCs w:val="24"/>
                <w:lang w:val="ru-RU" w:eastAsia="uk-UA"/>
              </w:rPr>
              <w:t xml:space="preserve">Температура при </w:t>
            </w:r>
            <w:proofErr w:type="spellStart"/>
            <w:r w:rsidRPr="009A2780">
              <w:rPr>
                <w:rFonts w:ascii="Times New Roman" w:eastAsia="Times New Roman" w:hAnsi="Times New Roman" w:cs="Times New Roman"/>
                <w:sz w:val="24"/>
                <w:szCs w:val="24"/>
                <w:lang w:val="ru-RU" w:eastAsia="uk-UA"/>
              </w:rPr>
              <w:t>зберіганні</w:t>
            </w:r>
            <w:proofErr w:type="spellEnd"/>
            <w:r w:rsidRPr="009A2780">
              <w:rPr>
                <w:rFonts w:ascii="Times New Roman" w:eastAsia="Times New Roman" w:hAnsi="Times New Roman" w:cs="Times New Roman"/>
                <w:sz w:val="24"/>
                <w:szCs w:val="24"/>
                <w:lang w:val="ru-RU" w:eastAsia="uk-UA"/>
              </w:rPr>
              <w:t xml:space="preserve"> </w:t>
            </w:r>
            <w:r w:rsidRPr="009A2780">
              <w:rPr>
                <w:rFonts w:ascii="Times New Roman" w:eastAsia="Times New Roman" w:hAnsi="Times New Roman" w:cs="Times New Roman"/>
                <w:bCs/>
                <w:sz w:val="24"/>
                <w:szCs w:val="24"/>
                <w:lang w:val="ru-RU" w:eastAsia="uk-UA"/>
              </w:rPr>
              <w:t>принтера</w:t>
            </w:r>
            <w:r w:rsidRPr="009A2780">
              <w:rPr>
                <w:rFonts w:ascii="Times New Roman" w:eastAsia="Times New Roman" w:hAnsi="Times New Roman" w:cs="Times New Roman"/>
                <w:sz w:val="24"/>
                <w:szCs w:val="24"/>
                <w:lang w:val="ru-RU" w:eastAsia="uk-UA"/>
              </w:rPr>
              <w:t>:</w:t>
            </w:r>
          </w:p>
        </w:tc>
        <w:tc>
          <w:tcPr>
            <w:tcW w:w="2349" w:type="pct"/>
            <w:tcBorders>
              <w:top w:val="nil"/>
              <w:left w:val="nil"/>
              <w:bottom w:val="single" w:sz="8" w:space="0" w:color="auto"/>
              <w:right w:val="single" w:sz="8" w:space="0" w:color="auto"/>
            </w:tcBorders>
            <w:tcMar>
              <w:top w:w="75" w:type="dxa"/>
              <w:left w:w="225" w:type="dxa"/>
              <w:bottom w:w="75" w:type="dxa"/>
              <w:right w:w="750" w:type="dxa"/>
            </w:tcMar>
            <w:hideMark/>
          </w:tcPr>
          <w:p w14:paraId="7A6DA010" w14:textId="77777777" w:rsidR="00F32CC9" w:rsidRPr="009A2780" w:rsidRDefault="00F32CC9" w:rsidP="00F32CC9">
            <w:pPr>
              <w:suppressAutoHyphens/>
              <w:spacing w:after="200" w:line="276" w:lineRule="auto"/>
              <w:rPr>
                <w:rFonts w:ascii="Times New Roman" w:hAnsi="Times New Roman" w:cs="Times New Roman"/>
                <w:sz w:val="24"/>
                <w:szCs w:val="24"/>
                <w:lang w:val="ru-RU" w:eastAsia="zh-CN"/>
              </w:rPr>
            </w:pPr>
            <w:r w:rsidRPr="009A2780">
              <w:rPr>
                <w:rFonts w:ascii="Times New Roman" w:eastAsia="Times New Roman" w:hAnsi="Times New Roman" w:cs="Times New Roman"/>
                <w:sz w:val="24"/>
                <w:szCs w:val="24"/>
                <w:lang w:val="ru-RU" w:eastAsia="uk-UA"/>
              </w:rPr>
              <w:t xml:space="preserve">Не </w:t>
            </w:r>
            <w:proofErr w:type="spellStart"/>
            <w:r w:rsidRPr="009A2780">
              <w:rPr>
                <w:rFonts w:ascii="Times New Roman" w:eastAsia="Times New Roman" w:hAnsi="Times New Roman" w:cs="Times New Roman"/>
                <w:sz w:val="24"/>
                <w:szCs w:val="24"/>
                <w:lang w:val="ru-RU" w:eastAsia="uk-UA"/>
              </w:rPr>
              <w:t>гірше</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ніж</w:t>
            </w:r>
            <w:proofErr w:type="spellEnd"/>
            <w:r w:rsidRPr="009A2780">
              <w:rPr>
                <w:rFonts w:ascii="Times New Roman" w:eastAsia="Times New Roman" w:hAnsi="Times New Roman" w:cs="Times New Roman"/>
                <w:sz w:val="24"/>
                <w:szCs w:val="24"/>
                <w:bdr w:val="none" w:sz="0" w:space="0" w:color="auto" w:frame="1"/>
                <w:lang w:val="ru-RU" w:eastAsia="uk-UA"/>
              </w:rPr>
              <w:t xml:space="preserve"> </w:t>
            </w:r>
            <w:proofErr w:type="spellStart"/>
            <w:r w:rsidRPr="009A2780">
              <w:rPr>
                <w:rFonts w:ascii="Times New Roman" w:eastAsia="Times New Roman" w:hAnsi="Times New Roman" w:cs="Times New Roman"/>
                <w:sz w:val="24"/>
                <w:szCs w:val="24"/>
                <w:bdr w:val="none" w:sz="0" w:space="0" w:color="auto" w:frame="1"/>
                <w:lang w:val="ru-RU" w:eastAsia="uk-UA"/>
              </w:rPr>
              <w:t>від</w:t>
            </w:r>
            <w:proofErr w:type="spellEnd"/>
            <w:r w:rsidRPr="009A2780">
              <w:rPr>
                <w:rFonts w:ascii="Times New Roman" w:eastAsia="Times New Roman" w:hAnsi="Times New Roman" w:cs="Times New Roman"/>
                <w:sz w:val="24"/>
                <w:szCs w:val="24"/>
                <w:bdr w:val="none" w:sz="0" w:space="0" w:color="auto" w:frame="1"/>
                <w:lang w:val="ru-RU" w:eastAsia="uk-UA"/>
              </w:rPr>
              <w:t xml:space="preserve"> м</w:t>
            </w:r>
            <w:proofErr w:type="spellStart"/>
            <w:r w:rsidRPr="009A2780">
              <w:rPr>
                <w:rFonts w:ascii="Times New Roman" w:eastAsia="Times New Roman" w:hAnsi="Times New Roman" w:cs="Times New Roman"/>
                <w:sz w:val="24"/>
                <w:szCs w:val="24"/>
                <w:bdr w:val="none" w:sz="0" w:space="0" w:color="auto" w:frame="1"/>
                <w:lang w:eastAsia="uk-UA"/>
              </w:rPr>
              <w:t>інус</w:t>
            </w:r>
            <w:proofErr w:type="spellEnd"/>
            <w:r w:rsidRPr="009A2780">
              <w:rPr>
                <w:rFonts w:ascii="Times New Roman" w:eastAsia="Times New Roman" w:hAnsi="Times New Roman" w:cs="Times New Roman"/>
                <w:sz w:val="24"/>
                <w:szCs w:val="24"/>
                <w:bdr w:val="none" w:sz="0" w:space="0" w:color="auto" w:frame="1"/>
                <w:lang w:eastAsia="uk-UA"/>
              </w:rPr>
              <w:t xml:space="preserve"> 20</w:t>
            </w:r>
            <w:r w:rsidRPr="009A2780">
              <w:rPr>
                <w:rFonts w:ascii="Times New Roman" w:eastAsia="Times New Roman" w:hAnsi="Times New Roman" w:cs="Times New Roman"/>
                <w:sz w:val="24"/>
                <w:szCs w:val="24"/>
                <w:bdr w:val="none" w:sz="0" w:space="0" w:color="auto" w:frame="1"/>
                <w:lang w:val="ru-RU" w:eastAsia="uk-UA"/>
              </w:rPr>
              <w:t xml:space="preserve"> до +50° С</w:t>
            </w:r>
          </w:p>
        </w:tc>
      </w:tr>
    </w:tbl>
    <w:p w14:paraId="28B2A107" w14:textId="77777777" w:rsidR="00F32CC9" w:rsidRPr="009A2780" w:rsidRDefault="00F32CC9" w:rsidP="00F32CC9">
      <w:pPr>
        <w:suppressAutoHyphens/>
        <w:jc w:val="both"/>
        <w:rPr>
          <w:rFonts w:ascii="Times New Roman" w:eastAsia="Times New Roman" w:hAnsi="Times New Roman" w:cs="Times New Roman"/>
          <w:b/>
          <w:sz w:val="24"/>
          <w:szCs w:val="24"/>
          <w:lang w:val="ru-RU" w:eastAsia="ar-SA"/>
        </w:rPr>
      </w:pPr>
    </w:p>
    <w:p w14:paraId="67D84DE0" w14:textId="77777777" w:rsidR="00F32CC9" w:rsidRPr="009A2780" w:rsidRDefault="00F32CC9" w:rsidP="00F32CC9">
      <w:pPr>
        <w:suppressAutoHyphens/>
        <w:jc w:val="both"/>
        <w:rPr>
          <w:rFonts w:ascii="Times New Roman" w:hAnsi="Times New Roman" w:cs="Times New Roman"/>
          <w:b/>
          <w:sz w:val="24"/>
          <w:szCs w:val="24"/>
          <w:lang w:val="ru-RU" w:eastAsia="zh-CN"/>
        </w:rPr>
      </w:pPr>
    </w:p>
    <w:p w14:paraId="70307D63" w14:textId="77777777" w:rsidR="00F32CC9" w:rsidRPr="009A2780" w:rsidRDefault="00F32CC9" w:rsidP="00F32CC9">
      <w:pPr>
        <w:suppressAutoHyphens/>
        <w:spacing w:after="200" w:line="276" w:lineRule="auto"/>
        <w:ind w:firstLine="567"/>
        <w:jc w:val="center"/>
        <w:rPr>
          <w:rFonts w:ascii="Times New Roman" w:hAnsi="Times New Roman" w:cs="Times New Roman"/>
          <w:b/>
          <w:sz w:val="24"/>
          <w:szCs w:val="24"/>
          <w:lang w:val="ru-RU" w:eastAsia="zh-CN"/>
        </w:rPr>
      </w:pPr>
      <w:proofErr w:type="spellStart"/>
      <w:r w:rsidRPr="009A2780">
        <w:rPr>
          <w:rFonts w:ascii="Times New Roman" w:hAnsi="Times New Roman" w:cs="Times New Roman"/>
          <w:b/>
          <w:sz w:val="24"/>
          <w:szCs w:val="24"/>
          <w:lang w:val="ru-RU" w:eastAsia="zh-CN"/>
        </w:rPr>
        <w:t>Вимоги</w:t>
      </w:r>
      <w:proofErr w:type="spellEnd"/>
      <w:r w:rsidRPr="009A2780">
        <w:rPr>
          <w:rFonts w:ascii="Times New Roman" w:hAnsi="Times New Roman" w:cs="Times New Roman"/>
          <w:b/>
          <w:sz w:val="24"/>
          <w:szCs w:val="24"/>
          <w:lang w:val="ru-RU" w:eastAsia="zh-CN"/>
        </w:rPr>
        <w:t xml:space="preserve"> до </w:t>
      </w:r>
      <w:proofErr w:type="spellStart"/>
      <w:r w:rsidRPr="009A2780">
        <w:rPr>
          <w:rFonts w:ascii="Times New Roman" w:hAnsi="Times New Roman" w:cs="Times New Roman"/>
          <w:b/>
          <w:sz w:val="24"/>
          <w:szCs w:val="24"/>
          <w:lang w:val="ru-RU" w:eastAsia="zh-CN"/>
        </w:rPr>
        <w:t>документів</w:t>
      </w:r>
      <w:proofErr w:type="spellEnd"/>
      <w:r w:rsidRPr="009A2780">
        <w:rPr>
          <w:rFonts w:ascii="Times New Roman" w:hAnsi="Times New Roman" w:cs="Times New Roman"/>
          <w:b/>
          <w:sz w:val="24"/>
          <w:szCs w:val="24"/>
          <w:lang w:val="ru-RU" w:eastAsia="zh-CN"/>
        </w:rPr>
        <w:t xml:space="preserve">, </w:t>
      </w:r>
      <w:proofErr w:type="spellStart"/>
      <w:r w:rsidRPr="009A2780">
        <w:rPr>
          <w:rFonts w:ascii="Times New Roman" w:hAnsi="Times New Roman" w:cs="Times New Roman"/>
          <w:b/>
          <w:sz w:val="24"/>
          <w:szCs w:val="24"/>
          <w:lang w:val="ru-RU" w:eastAsia="zh-CN"/>
        </w:rPr>
        <w:t>що</w:t>
      </w:r>
      <w:proofErr w:type="spellEnd"/>
      <w:r w:rsidRPr="009A2780">
        <w:rPr>
          <w:rFonts w:ascii="Times New Roman" w:hAnsi="Times New Roman" w:cs="Times New Roman"/>
          <w:b/>
          <w:sz w:val="24"/>
          <w:szCs w:val="24"/>
          <w:lang w:val="ru-RU" w:eastAsia="zh-CN"/>
        </w:rPr>
        <w:t xml:space="preserve"> </w:t>
      </w:r>
      <w:proofErr w:type="spellStart"/>
      <w:r w:rsidRPr="009A2780">
        <w:rPr>
          <w:rFonts w:ascii="Times New Roman" w:hAnsi="Times New Roman" w:cs="Times New Roman"/>
          <w:b/>
          <w:sz w:val="24"/>
          <w:szCs w:val="24"/>
          <w:lang w:val="ru-RU" w:eastAsia="zh-CN"/>
        </w:rPr>
        <w:t>підтверджують</w:t>
      </w:r>
      <w:proofErr w:type="spellEnd"/>
      <w:r w:rsidRPr="009A2780">
        <w:rPr>
          <w:rFonts w:ascii="Times New Roman" w:hAnsi="Times New Roman" w:cs="Times New Roman"/>
          <w:b/>
          <w:sz w:val="24"/>
          <w:szCs w:val="24"/>
          <w:lang w:val="ru-RU" w:eastAsia="zh-CN"/>
        </w:rPr>
        <w:t xml:space="preserve"> </w:t>
      </w:r>
      <w:proofErr w:type="spellStart"/>
      <w:r w:rsidRPr="009A2780">
        <w:rPr>
          <w:rFonts w:ascii="Times New Roman" w:hAnsi="Times New Roman" w:cs="Times New Roman"/>
          <w:b/>
          <w:sz w:val="24"/>
          <w:szCs w:val="24"/>
          <w:lang w:val="ru-RU" w:eastAsia="zh-CN"/>
        </w:rPr>
        <w:t>відповідність</w:t>
      </w:r>
      <w:proofErr w:type="spellEnd"/>
      <w:r w:rsidRPr="009A2780">
        <w:rPr>
          <w:rFonts w:ascii="Times New Roman" w:hAnsi="Times New Roman" w:cs="Times New Roman"/>
          <w:b/>
          <w:sz w:val="24"/>
          <w:szCs w:val="24"/>
          <w:lang w:val="ru-RU" w:eastAsia="zh-CN"/>
        </w:rPr>
        <w:t xml:space="preserve"> предмету </w:t>
      </w:r>
      <w:proofErr w:type="spellStart"/>
      <w:r w:rsidRPr="009A2780">
        <w:rPr>
          <w:rFonts w:ascii="Times New Roman" w:hAnsi="Times New Roman" w:cs="Times New Roman"/>
          <w:b/>
          <w:sz w:val="24"/>
          <w:szCs w:val="24"/>
          <w:lang w:val="ru-RU" w:eastAsia="zh-CN"/>
        </w:rPr>
        <w:t>закупівлі</w:t>
      </w:r>
      <w:proofErr w:type="spellEnd"/>
      <w:r w:rsidRPr="009A2780">
        <w:rPr>
          <w:rFonts w:ascii="Times New Roman" w:hAnsi="Times New Roman" w:cs="Times New Roman"/>
          <w:b/>
          <w:sz w:val="24"/>
          <w:szCs w:val="24"/>
          <w:lang w:val="ru-RU" w:eastAsia="zh-CN"/>
        </w:rPr>
        <w:t xml:space="preserve"> </w:t>
      </w:r>
      <w:proofErr w:type="spellStart"/>
      <w:r w:rsidRPr="009A2780">
        <w:rPr>
          <w:rFonts w:ascii="Times New Roman" w:hAnsi="Times New Roman" w:cs="Times New Roman"/>
          <w:b/>
          <w:sz w:val="24"/>
          <w:szCs w:val="24"/>
          <w:lang w:val="ru-RU" w:eastAsia="zh-CN"/>
        </w:rPr>
        <w:t>умовам</w:t>
      </w:r>
      <w:proofErr w:type="spellEnd"/>
      <w:r w:rsidRPr="009A2780">
        <w:rPr>
          <w:rFonts w:ascii="Times New Roman" w:hAnsi="Times New Roman" w:cs="Times New Roman"/>
          <w:b/>
          <w:sz w:val="24"/>
          <w:szCs w:val="24"/>
          <w:lang w:val="ru-RU" w:eastAsia="zh-CN"/>
        </w:rPr>
        <w:t xml:space="preserve"> </w:t>
      </w:r>
      <w:proofErr w:type="spellStart"/>
      <w:r w:rsidRPr="009A2780">
        <w:rPr>
          <w:rFonts w:ascii="Times New Roman" w:hAnsi="Times New Roman" w:cs="Times New Roman"/>
          <w:b/>
          <w:sz w:val="24"/>
          <w:szCs w:val="24"/>
          <w:lang w:val="ru-RU" w:eastAsia="zh-CN"/>
        </w:rPr>
        <w:t>тендерної</w:t>
      </w:r>
      <w:proofErr w:type="spellEnd"/>
      <w:r w:rsidRPr="009A2780">
        <w:rPr>
          <w:rFonts w:ascii="Times New Roman" w:hAnsi="Times New Roman" w:cs="Times New Roman"/>
          <w:b/>
          <w:sz w:val="24"/>
          <w:szCs w:val="24"/>
          <w:lang w:val="ru-RU" w:eastAsia="zh-CN"/>
        </w:rPr>
        <w:t xml:space="preserve"> </w:t>
      </w:r>
      <w:proofErr w:type="spellStart"/>
      <w:r w:rsidRPr="009A2780">
        <w:rPr>
          <w:rFonts w:ascii="Times New Roman" w:hAnsi="Times New Roman" w:cs="Times New Roman"/>
          <w:b/>
          <w:sz w:val="24"/>
          <w:szCs w:val="24"/>
          <w:lang w:val="ru-RU" w:eastAsia="zh-CN"/>
        </w:rPr>
        <w:t>документації</w:t>
      </w:r>
      <w:proofErr w:type="spellEnd"/>
      <w:r w:rsidRPr="009A2780">
        <w:rPr>
          <w:rFonts w:ascii="Times New Roman" w:hAnsi="Times New Roman" w:cs="Times New Roman"/>
          <w:b/>
          <w:sz w:val="24"/>
          <w:szCs w:val="24"/>
          <w:lang w:val="ru-RU" w:eastAsia="zh-CN"/>
        </w:rPr>
        <w:t>:</w:t>
      </w:r>
    </w:p>
    <w:p w14:paraId="0F473834" w14:textId="77777777" w:rsidR="00F32CC9" w:rsidRPr="009A2780" w:rsidRDefault="00F32CC9" w:rsidP="00F32CC9">
      <w:pPr>
        <w:numPr>
          <w:ilvl w:val="0"/>
          <w:numId w:val="16"/>
        </w:numPr>
        <w:suppressAutoHyphens/>
        <w:spacing w:after="200" w:line="276" w:lineRule="auto"/>
        <w:ind w:left="426" w:hanging="414"/>
        <w:contextualSpacing/>
        <w:jc w:val="both"/>
        <w:rPr>
          <w:rFonts w:ascii="Times New Roman" w:hAnsi="Times New Roman" w:cs="Times New Roman"/>
          <w:sz w:val="24"/>
          <w:szCs w:val="24"/>
          <w:lang w:val="x-none" w:eastAsia="zh-CN"/>
        </w:rPr>
      </w:pPr>
      <w:r w:rsidRPr="009A2780">
        <w:rPr>
          <w:rFonts w:ascii="Times New Roman" w:hAnsi="Times New Roman" w:cs="Times New Roman"/>
          <w:bCs/>
          <w:sz w:val="24"/>
          <w:szCs w:val="24"/>
          <w:lang w:val="x-none" w:eastAsia="zh-CN"/>
        </w:rPr>
        <w:t>Для не виробників товару: договір з виробником та/або сертифікат дистриб’ютора/ представника/дилера та/або лист авторизації від виробника та/або інший аналогічний документ, що підтверджує наявність зв’язку між виробником та учасником</w:t>
      </w:r>
      <w:r w:rsidRPr="009A2780">
        <w:rPr>
          <w:rFonts w:ascii="Times New Roman" w:hAnsi="Times New Roman" w:cs="Times New Roman"/>
          <w:bCs/>
          <w:sz w:val="24"/>
          <w:szCs w:val="24"/>
          <w:lang w:eastAsia="zh-CN"/>
        </w:rPr>
        <w:t>.</w:t>
      </w:r>
    </w:p>
    <w:p w14:paraId="3A43D279" w14:textId="77777777" w:rsidR="00F32CC9" w:rsidRPr="009A2780" w:rsidRDefault="00F32CC9" w:rsidP="00F32CC9">
      <w:pPr>
        <w:numPr>
          <w:ilvl w:val="0"/>
          <w:numId w:val="16"/>
        </w:numPr>
        <w:suppressAutoHyphens/>
        <w:spacing w:after="200" w:line="276" w:lineRule="auto"/>
        <w:ind w:left="426" w:hanging="414"/>
        <w:contextualSpacing/>
        <w:jc w:val="both"/>
        <w:rPr>
          <w:rFonts w:ascii="Times New Roman" w:hAnsi="Times New Roman" w:cs="Times New Roman"/>
          <w:sz w:val="24"/>
          <w:szCs w:val="24"/>
          <w:lang w:val="x-none" w:eastAsia="zh-CN"/>
        </w:rPr>
      </w:pPr>
      <w:r w:rsidRPr="009A2780">
        <w:rPr>
          <w:rFonts w:ascii="Times New Roman" w:hAnsi="Times New Roman" w:cs="Times New Roman"/>
          <w:sz w:val="24"/>
          <w:szCs w:val="24"/>
          <w:lang w:val="x-none" w:eastAsia="zh-CN"/>
        </w:rPr>
        <w:t>Гарантійний лист із зазначенням того, що:</w:t>
      </w:r>
    </w:p>
    <w:p w14:paraId="56EE2C8B" w14:textId="77777777" w:rsidR="00F32CC9" w:rsidRPr="009A2780" w:rsidRDefault="00F32CC9" w:rsidP="00F32CC9">
      <w:pPr>
        <w:numPr>
          <w:ilvl w:val="1"/>
          <w:numId w:val="16"/>
        </w:numPr>
        <w:suppressAutoHyphens/>
        <w:spacing w:after="200" w:line="276" w:lineRule="auto"/>
        <w:ind w:left="1418" w:hanging="709"/>
        <w:contextualSpacing/>
        <w:jc w:val="both"/>
        <w:rPr>
          <w:rFonts w:ascii="Times New Roman" w:hAnsi="Times New Roman" w:cs="Times New Roman"/>
          <w:sz w:val="24"/>
          <w:szCs w:val="24"/>
          <w:lang w:val="x-none" w:eastAsia="zh-CN"/>
        </w:rPr>
      </w:pPr>
      <w:r w:rsidRPr="009A2780">
        <w:rPr>
          <w:rFonts w:ascii="Times New Roman" w:hAnsi="Times New Roman" w:cs="Times New Roman"/>
          <w:sz w:val="24"/>
          <w:szCs w:val="24"/>
          <w:lang w:val="x-none" w:eastAsia="zh-CN"/>
        </w:rPr>
        <w:t>товар є новим та не був у використанні</w:t>
      </w:r>
      <w:r w:rsidRPr="009A2780">
        <w:rPr>
          <w:rFonts w:ascii="Times New Roman" w:hAnsi="Times New Roman" w:cs="Times New Roman"/>
          <w:sz w:val="24"/>
          <w:szCs w:val="24"/>
          <w:lang w:eastAsia="zh-CN"/>
        </w:rPr>
        <w:t xml:space="preserve">, </w:t>
      </w:r>
      <w:r w:rsidRPr="009A2780">
        <w:rPr>
          <w:rFonts w:ascii="Times New Roman" w:hAnsi="Times New Roman" w:cs="Times New Roman"/>
          <w:bCs/>
          <w:sz w:val="24"/>
          <w:szCs w:val="24"/>
          <w:lang w:val="x-none" w:eastAsia="zh-CN"/>
        </w:rPr>
        <w:t>дата виготовлення товару не раніше ніж 2023 рік</w:t>
      </w:r>
      <w:r w:rsidRPr="009A2780">
        <w:rPr>
          <w:rFonts w:ascii="Times New Roman" w:hAnsi="Times New Roman" w:cs="Times New Roman"/>
          <w:sz w:val="24"/>
          <w:szCs w:val="24"/>
          <w:lang w:val="x-none" w:eastAsia="zh-CN"/>
        </w:rPr>
        <w:t>;</w:t>
      </w:r>
    </w:p>
    <w:p w14:paraId="0A2FC05E" w14:textId="77777777" w:rsidR="00F32CC9" w:rsidRPr="009A2780" w:rsidRDefault="00F32CC9" w:rsidP="00F32CC9">
      <w:pPr>
        <w:numPr>
          <w:ilvl w:val="1"/>
          <w:numId w:val="16"/>
        </w:numPr>
        <w:suppressAutoHyphens/>
        <w:spacing w:after="200" w:line="276" w:lineRule="auto"/>
        <w:ind w:left="0" w:firstLine="709"/>
        <w:contextualSpacing/>
        <w:jc w:val="both"/>
        <w:rPr>
          <w:rFonts w:ascii="Times New Roman" w:hAnsi="Times New Roman" w:cs="Times New Roman"/>
          <w:sz w:val="24"/>
          <w:szCs w:val="24"/>
          <w:lang w:val="x-none" w:eastAsia="zh-CN"/>
        </w:rPr>
      </w:pPr>
      <w:r w:rsidRPr="009A2780">
        <w:rPr>
          <w:rFonts w:ascii="Times New Roman" w:hAnsi="Times New Roman" w:cs="Times New Roman"/>
          <w:sz w:val="24"/>
          <w:szCs w:val="24"/>
          <w:lang w:val="x-none" w:eastAsia="zh-CN"/>
        </w:rPr>
        <w:t xml:space="preserve">товар легально ввезений на митну територію України із зазначенням назви </w:t>
      </w:r>
      <w:r w:rsidRPr="009A2780">
        <w:rPr>
          <w:rFonts w:ascii="Times New Roman" w:hAnsi="Times New Roman" w:cs="Times New Roman"/>
          <w:sz w:val="24"/>
          <w:szCs w:val="24"/>
          <w:lang w:eastAsia="zh-CN"/>
        </w:rPr>
        <w:t xml:space="preserve">товару </w:t>
      </w:r>
      <w:r w:rsidRPr="009A2780">
        <w:rPr>
          <w:rFonts w:ascii="Times New Roman" w:hAnsi="Times New Roman" w:cs="Times New Roman"/>
          <w:sz w:val="24"/>
          <w:szCs w:val="24"/>
          <w:lang w:val="x-none" w:eastAsia="zh-CN"/>
        </w:rPr>
        <w:t>та коду (ЕДРПОУ) імпортера;</w:t>
      </w:r>
    </w:p>
    <w:p w14:paraId="64F390E4" w14:textId="77777777" w:rsidR="00F32CC9" w:rsidRPr="009A2780" w:rsidRDefault="00F32CC9" w:rsidP="00F32CC9">
      <w:pPr>
        <w:numPr>
          <w:ilvl w:val="1"/>
          <w:numId w:val="16"/>
        </w:numPr>
        <w:suppressAutoHyphens/>
        <w:spacing w:after="200" w:line="276" w:lineRule="auto"/>
        <w:ind w:left="0" w:firstLine="709"/>
        <w:contextualSpacing/>
        <w:jc w:val="both"/>
        <w:rPr>
          <w:rFonts w:ascii="Times New Roman" w:hAnsi="Times New Roman" w:cs="Times New Roman"/>
          <w:sz w:val="24"/>
          <w:szCs w:val="24"/>
          <w:lang w:val="x-none" w:eastAsia="zh-CN"/>
        </w:rPr>
      </w:pPr>
      <w:r w:rsidRPr="009A2780">
        <w:rPr>
          <w:rFonts w:ascii="Times New Roman" w:hAnsi="Times New Roman" w:cs="Times New Roman"/>
          <w:sz w:val="24"/>
          <w:szCs w:val="24"/>
          <w:lang w:val="x-none" w:eastAsia="zh-CN"/>
        </w:rPr>
        <w:t xml:space="preserve">гарантійний термін експлуатації товару становить на менш ніж </w:t>
      </w:r>
      <w:r w:rsidRPr="009A2780">
        <w:rPr>
          <w:rFonts w:ascii="Times New Roman" w:eastAsia="Times New Roman" w:hAnsi="Times New Roman" w:cs="Times New Roman"/>
          <w:bCs/>
          <w:sz w:val="24"/>
          <w:szCs w:val="24"/>
          <w:lang w:val="ru-RU" w:eastAsia="uk-UA"/>
        </w:rPr>
        <w:t>3</w:t>
      </w:r>
      <w:r w:rsidRPr="009A2780">
        <w:rPr>
          <w:rFonts w:ascii="Times New Roman" w:eastAsia="Times New Roman" w:hAnsi="Times New Roman" w:cs="Times New Roman"/>
          <w:bCs/>
          <w:sz w:val="24"/>
          <w:szCs w:val="24"/>
          <w:lang w:val="x-none" w:eastAsia="uk-UA"/>
        </w:rPr>
        <w:t>0 місяців</w:t>
      </w:r>
      <w:r w:rsidRPr="009A2780">
        <w:rPr>
          <w:rFonts w:ascii="Times New Roman" w:eastAsia="Times New Roman" w:hAnsi="Times New Roman" w:cs="Times New Roman"/>
          <w:bCs/>
          <w:sz w:val="24"/>
          <w:szCs w:val="24"/>
          <w:lang w:eastAsia="uk-UA"/>
        </w:rPr>
        <w:t xml:space="preserve"> </w:t>
      </w:r>
      <w:r w:rsidRPr="009A2780">
        <w:rPr>
          <w:rFonts w:ascii="Times New Roman" w:hAnsi="Times New Roman" w:cs="Times New Roman"/>
          <w:sz w:val="24"/>
          <w:szCs w:val="24"/>
          <w:lang w:val="x-none" w:eastAsia="zh-CN"/>
        </w:rPr>
        <w:t>(та повну інформацію щодо сервісного центру</w:t>
      </w:r>
      <w:r w:rsidRPr="009A2780">
        <w:rPr>
          <w:rFonts w:ascii="Times New Roman" w:hAnsi="Times New Roman" w:cs="Times New Roman"/>
          <w:bCs/>
          <w:sz w:val="24"/>
          <w:szCs w:val="24"/>
          <w:lang w:val="x-none" w:eastAsia="zh-CN"/>
        </w:rPr>
        <w:t xml:space="preserve"> в Україні</w:t>
      </w:r>
      <w:r w:rsidRPr="009A2780">
        <w:rPr>
          <w:rFonts w:ascii="Times New Roman" w:hAnsi="Times New Roman" w:cs="Times New Roman"/>
          <w:sz w:val="24"/>
          <w:szCs w:val="24"/>
          <w:lang w:val="x-none" w:eastAsia="zh-CN"/>
        </w:rPr>
        <w:t>, який буде здійснювати гарантійне та післягарантійне обслуговування приладу.</w:t>
      </w:r>
      <w:r w:rsidRPr="009A2780">
        <w:rPr>
          <w:rFonts w:ascii="Times New Roman" w:hAnsi="Times New Roman" w:cs="Times New Roman"/>
          <w:sz w:val="24"/>
          <w:szCs w:val="24"/>
          <w:lang w:eastAsia="zh-CN"/>
        </w:rPr>
        <w:t xml:space="preserve"> </w:t>
      </w:r>
    </w:p>
    <w:p w14:paraId="6F0A6440" w14:textId="77777777" w:rsidR="00F32CC9" w:rsidRPr="009A2780" w:rsidRDefault="00F32CC9" w:rsidP="00F32CC9">
      <w:pPr>
        <w:suppressAutoHyphens/>
        <w:jc w:val="both"/>
        <w:rPr>
          <w:rFonts w:ascii="Times New Roman" w:hAnsi="Times New Roman" w:cs="Times New Roman"/>
          <w:b/>
          <w:sz w:val="24"/>
          <w:szCs w:val="24"/>
          <w:lang w:val="ru-RU" w:eastAsia="zh-CN"/>
        </w:rPr>
      </w:pPr>
    </w:p>
    <w:p w14:paraId="4D5D0BEC" w14:textId="77777777" w:rsidR="00F32CC9" w:rsidRPr="009A2780" w:rsidRDefault="00F32CC9" w:rsidP="00F32CC9">
      <w:pPr>
        <w:suppressAutoHyphens/>
        <w:spacing w:before="100" w:beforeAutospacing="1" w:after="100" w:afterAutospacing="1"/>
        <w:rPr>
          <w:rFonts w:ascii="Times New Roman" w:hAnsi="Times New Roman" w:cs="Times New Roman"/>
          <w:sz w:val="24"/>
          <w:szCs w:val="24"/>
          <w:lang w:eastAsia="uk-UA"/>
        </w:rPr>
      </w:pPr>
      <w:r w:rsidRPr="009A2780">
        <w:rPr>
          <w:rFonts w:ascii="Times New Roman" w:hAnsi="Times New Roman" w:cs="Times New Roman"/>
          <w:b/>
          <w:bCs/>
          <w:sz w:val="24"/>
          <w:szCs w:val="24"/>
          <w:lang w:eastAsia="uk-UA"/>
        </w:rPr>
        <w:t>Перелік документації, що супроводжує прилади, як законодавчо регульовані засоби вимірювальної техніки та медичні вироби:</w:t>
      </w:r>
      <w:r w:rsidRPr="009A2780">
        <w:rPr>
          <w:rFonts w:ascii="Times New Roman" w:hAnsi="Times New Roman" w:cs="Times New Roman"/>
          <w:b/>
          <w:bCs/>
          <w:sz w:val="24"/>
          <w:szCs w:val="24"/>
          <w:lang w:val="ru-RU" w:eastAsia="uk-UA"/>
        </w:rPr>
        <w:t> </w:t>
      </w:r>
    </w:p>
    <w:p w14:paraId="059F4C3B" w14:textId="77777777" w:rsidR="00F32CC9" w:rsidRPr="009A2780" w:rsidRDefault="00F32CC9" w:rsidP="00F32CC9">
      <w:pPr>
        <w:numPr>
          <w:ilvl w:val="0"/>
          <w:numId w:val="17"/>
        </w:numPr>
        <w:suppressAutoHyphens/>
        <w:spacing w:before="100" w:beforeAutospacing="1" w:after="100" w:afterAutospacing="1" w:line="276" w:lineRule="auto"/>
        <w:jc w:val="both"/>
        <w:rPr>
          <w:rFonts w:ascii="Times New Roman" w:eastAsia="Times New Roman" w:hAnsi="Times New Roman" w:cs="Times New Roman"/>
          <w:sz w:val="24"/>
          <w:szCs w:val="24"/>
          <w:lang w:eastAsia="uk-UA"/>
        </w:rPr>
      </w:pPr>
      <w:r w:rsidRPr="009A2780">
        <w:rPr>
          <w:rFonts w:ascii="Times New Roman" w:eastAsia="Times New Roman" w:hAnsi="Times New Roman" w:cs="Times New Roman"/>
          <w:sz w:val="24"/>
          <w:szCs w:val="24"/>
          <w:lang w:eastAsia="uk-UA"/>
        </w:rPr>
        <w:t>Настанова (інструкція) з експлуатації на газоаналізатор (українською мовою) – з нанесеним знаком відповідності технічним регламентам та додатковим метрологічним маркуванням.</w:t>
      </w:r>
    </w:p>
    <w:p w14:paraId="4B3C31B3" w14:textId="77777777" w:rsidR="00F32CC9" w:rsidRPr="009A2780" w:rsidRDefault="00F32CC9" w:rsidP="00F32CC9">
      <w:pPr>
        <w:numPr>
          <w:ilvl w:val="0"/>
          <w:numId w:val="17"/>
        </w:numPr>
        <w:suppressAutoHyphens/>
        <w:spacing w:before="100" w:beforeAutospacing="1" w:after="100" w:afterAutospacing="1" w:line="276" w:lineRule="auto"/>
        <w:jc w:val="both"/>
        <w:rPr>
          <w:rFonts w:ascii="Times New Roman" w:eastAsia="Times New Roman" w:hAnsi="Times New Roman" w:cs="Times New Roman"/>
          <w:sz w:val="24"/>
          <w:szCs w:val="24"/>
          <w:lang w:val="ru-RU" w:eastAsia="uk-UA"/>
        </w:rPr>
      </w:pPr>
      <w:proofErr w:type="spellStart"/>
      <w:r w:rsidRPr="009A2780">
        <w:rPr>
          <w:rFonts w:ascii="Times New Roman" w:eastAsia="Times New Roman" w:hAnsi="Times New Roman" w:cs="Times New Roman"/>
          <w:sz w:val="24"/>
          <w:szCs w:val="24"/>
          <w:lang w:val="ru-RU" w:eastAsia="uk-UA"/>
        </w:rPr>
        <w:t>Сервісна-гарантійна</w:t>
      </w:r>
      <w:proofErr w:type="spellEnd"/>
      <w:r w:rsidRPr="009A2780">
        <w:rPr>
          <w:rFonts w:ascii="Times New Roman" w:eastAsia="Times New Roman" w:hAnsi="Times New Roman" w:cs="Times New Roman"/>
          <w:sz w:val="24"/>
          <w:szCs w:val="24"/>
          <w:lang w:val="ru-RU" w:eastAsia="uk-UA"/>
        </w:rPr>
        <w:t xml:space="preserve"> книжка на </w:t>
      </w:r>
      <w:proofErr w:type="spellStart"/>
      <w:r w:rsidRPr="009A2780">
        <w:rPr>
          <w:rFonts w:ascii="Times New Roman" w:eastAsia="Times New Roman" w:hAnsi="Times New Roman" w:cs="Times New Roman"/>
          <w:sz w:val="24"/>
          <w:szCs w:val="24"/>
          <w:lang w:val="ru-RU" w:eastAsia="uk-UA"/>
        </w:rPr>
        <w:t>газоаналізатор</w:t>
      </w:r>
      <w:proofErr w:type="spellEnd"/>
      <w:r w:rsidRPr="009A2780">
        <w:rPr>
          <w:rFonts w:ascii="Times New Roman" w:eastAsia="Times New Roman" w:hAnsi="Times New Roman" w:cs="Times New Roman"/>
          <w:sz w:val="24"/>
          <w:szCs w:val="24"/>
          <w:lang w:val="ru-RU" w:eastAsia="uk-UA"/>
        </w:rPr>
        <w:t xml:space="preserve"> – з </w:t>
      </w:r>
      <w:proofErr w:type="spellStart"/>
      <w:r w:rsidRPr="009A2780">
        <w:rPr>
          <w:rFonts w:ascii="Times New Roman" w:eastAsia="Times New Roman" w:hAnsi="Times New Roman" w:cs="Times New Roman"/>
          <w:sz w:val="24"/>
          <w:szCs w:val="24"/>
          <w:lang w:val="ru-RU" w:eastAsia="uk-UA"/>
        </w:rPr>
        <w:t>нанесеним</w:t>
      </w:r>
      <w:proofErr w:type="spellEnd"/>
      <w:r w:rsidRPr="009A2780">
        <w:rPr>
          <w:rFonts w:ascii="Times New Roman" w:eastAsia="Times New Roman" w:hAnsi="Times New Roman" w:cs="Times New Roman"/>
          <w:sz w:val="24"/>
          <w:szCs w:val="24"/>
          <w:lang w:val="ru-RU" w:eastAsia="uk-UA"/>
        </w:rPr>
        <w:t xml:space="preserve"> знаком </w:t>
      </w:r>
      <w:proofErr w:type="spellStart"/>
      <w:r w:rsidRPr="009A2780">
        <w:rPr>
          <w:rFonts w:ascii="Times New Roman" w:eastAsia="Times New Roman" w:hAnsi="Times New Roman" w:cs="Times New Roman"/>
          <w:sz w:val="24"/>
          <w:szCs w:val="24"/>
          <w:lang w:val="ru-RU" w:eastAsia="uk-UA"/>
        </w:rPr>
        <w:t>відповідності</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технічним</w:t>
      </w:r>
      <w:proofErr w:type="spellEnd"/>
      <w:r w:rsidRPr="009A2780">
        <w:rPr>
          <w:rFonts w:ascii="Times New Roman" w:eastAsia="Times New Roman" w:hAnsi="Times New Roman" w:cs="Times New Roman"/>
          <w:sz w:val="24"/>
          <w:szCs w:val="24"/>
          <w:lang w:val="ru-RU" w:eastAsia="uk-UA"/>
        </w:rPr>
        <w:t xml:space="preserve"> регламентам та </w:t>
      </w:r>
      <w:proofErr w:type="spellStart"/>
      <w:r w:rsidRPr="009A2780">
        <w:rPr>
          <w:rFonts w:ascii="Times New Roman" w:eastAsia="Times New Roman" w:hAnsi="Times New Roman" w:cs="Times New Roman"/>
          <w:sz w:val="24"/>
          <w:szCs w:val="24"/>
          <w:lang w:val="ru-RU" w:eastAsia="uk-UA"/>
        </w:rPr>
        <w:t>додатковим</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метрологічним</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маркуванням</w:t>
      </w:r>
      <w:proofErr w:type="spellEnd"/>
      <w:r w:rsidRPr="009A2780">
        <w:rPr>
          <w:rFonts w:ascii="Times New Roman" w:eastAsia="Times New Roman" w:hAnsi="Times New Roman" w:cs="Times New Roman"/>
          <w:sz w:val="24"/>
          <w:szCs w:val="24"/>
          <w:lang w:val="ru-RU" w:eastAsia="uk-UA"/>
        </w:rPr>
        <w:t>.</w:t>
      </w:r>
    </w:p>
    <w:p w14:paraId="5F4B77B1" w14:textId="77777777" w:rsidR="00F32CC9" w:rsidRPr="009A2780" w:rsidRDefault="00F32CC9" w:rsidP="00F32CC9">
      <w:pPr>
        <w:numPr>
          <w:ilvl w:val="0"/>
          <w:numId w:val="17"/>
        </w:numPr>
        <w:suppressAutoHyphens/>
        <w:spacing w:before="100" w:beforeAutospacing="1" w:after="100" w:afterAutospacing="1" w:line="276" w:lineRule="auto"/>
        <w:jc w:val="both"/>
        <w:rPr>
          <w:rFonts w:ascii="Times New Roman" w:eastAsia="Times New Roman" w:hAnsi="Times New Roman" w:cs="Times New Roman"/>
          <w:sz w:val="24"/>
          <w:szCs w:val="24"/>
          <w:lang w:val="ru-RU" w:eastAsia="uk-UA"/>
        </w:rPr>
      </w:pPr>
      <w:proofErr w:type="spellStart"/>
      <w:r w:rsidRPr="009A2780">
        <w:rPr>
          <w:rFonts w:ascii="Times New Roman" w:eastAsia="Times New Roman" w:hAnsi="Times New Roman" w:cs="Times New Roman"/>
          <w:sz w:val="24"/>
          <w:szCs w:val="24"/>
          <w:lang w:val="ru-RU" w:eastAsia="uk-UA"/>
        </w:rPr>
        <w:t>Копія</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першої</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сторінки</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Сертифікату</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перевірки</w:t>
      </w:r>
      <w:proofErr w:type="spellEnd"/>
      <w:r w:rsidRPr="009A2780">
        <w:rPr>
          <w:rFonts w:ascii="Times New Roman" w:eastAsia="Times New Roman" w:hAnsi="Times New Roman" w:cs="Times New Roman"/>
          <w:sz w:val="24"/>
          <w:szCs w:val="24"/>
          <w:lang w:val="ru-RU" w:eastAsia="uk-UA"/>
        </w:rPr>
        <w:t xml:space="preserve"> типу (за Модулем В) до </w:t>
      </w:r>
      <w:proofErr w:type="spellStart"/>
      <w:r w:rsidRPr="009A2780">
        <w:rPr>
          <w:rFonts w:ascii="Times New Roman" w:eastAsia="Times New Roman" w:hAnsi="Times New Roman" w:cs="Times New Roman"/>
          <w:sz w:val="24"/>
          <w:szCs w:val="24"/>
          <w:lang w:val="ru-RU" w:eastAsia="uk-UA"/>
        </w:rPr>
        <w:t>Технічного</w:t>
      </w:r>
      <w:proofErr w:type="spellEnd"/>
      <w:r w:rsidRPr="009A2780">
        <w:rPr>
          <w:rFonts w:ascii="Times New Roman" w:eastAsia="Times New Roman" w:hAnsi="Times New Roman" w:cs="Times New Roman"/>
          <w:sz w:val="24"/>
          <w:szCs w:val="24"/>
          <w:lang w:val="ru-RU" w:eastAsia="uk-UA"/>
        </w:rPr>
        <w:t xml:space="preserve"> регламенту </w:t>
      </w:r>
      <w:proofErr w:type="spellStart"/>
      <w:r w:rsidRPr="009A2780">
        <w:rPr>
          <w:rFonts w:ascii="Times New Roman" w:eastAsia="Times New Roman" w:hAnsi="Times New Roman" w:cs="Times New Roman"/>
          <w:sz w:val="24"/>
          <w:szCs w:val="24"/>
          <w:lang w:val="ru-RU" w:eastAsia="uk-UA"/>
        </w:rPr>
        <w:t>законодавчо</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регульованих</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засобів</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вимірювальної</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техніки</w:t>
      </w:r>
      <w:proofErr w:type="spellEnd"/>
      <w:r w:rsidRPr="009A2780">
        <w:rPr>
          <w:rFonts w:ascii="Times New Roman" w:eastAsia="Times New Roman" w:hAnsi="Times New Roman" w:cs="Times New Roman"/>
          <w:sz w:val="24"/>
          <w:szCs w:val="24"/>
          <w:lang w:val="ru-RU" w:eastAsia="uk-UA"/>
        </w:rPr>
        <w:t>.</w:t>
      </w:r>
    </w:p>
    <w:p w14:paraId="6D3BAF11" w14:textId="77777777" w:rsidR="00F32CC9" w:rsidRPr="009A2780" w:rsidRDefault="00F32CC9" w:rsidP="00F32CC9">
      <w:pPr>
        <w:numPr>
          <w:ilvl w:val="0"/>
          <w:numId w:val="17"/>
        </w:numPr>
        <w:suppressAutoHyphens/>
        <w:spacing w:before="100" w:beforeAutospacing="1" w:after="100" w:afterAutospacing="1" w:line="276" w:lineRule="auto"/>
        <w:jc w:val="both"/>
        <w:rPr>
          <w:rFonts w:ascii="Times New Roman" w:eastAsia="Times New Roman" w:hAnsi="Times New Roman" w:cs="Times New Roman"/>
          <w:sz w:val="24"/>
          <w:szCs w:val="24"/>
          <w:lang w:val="ru-RU" w:eastAsia="uk-UA"/>
        </w:rPr>
      </w:pPr>
      <w:proofErr w:type="spellStart"/>
      <w:r w:rsidRPr="009A2780">
        <w:rPr>
          <w:rFonts w:ascii="Times New Roman" w:eastAsia="Times New Roman" w:hAnsi="Times New Roman" w:cs="Times New Roman"/>
          <w:sz w:val="24"/>
          <w:szCs w:val="24"/>
          <w:lang w:val="ru-RU" w:eastAsia="uk-UA"/>
        </w:rPr>
        <w:t>Копія</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Декларації</w:t>
      </w:r>
      <w:proofErr w:type="spellEnd"/>
      <w:r w:rsidRPr="009A2780">
        <w:rPr>
          <w:rFonts w:ascii="Times New Roman" w:eastAsia="Times New Roman" w:hAnsi="Times New Roman" w:cs="Times New Roman"/>
          <w:sz w:val="24"/>
          <w:szCs w:val="24"/>
          <w:lang w:val="ru-RU" w:eastAsia="uk-UA"/>
        </w:rPr>
        <w:t xml:space="preserve"> про </w:t>
      </w:r>
      <w:proofErr w:type="spellStart"/>
      <w:r w:rsidRPr="009A2780">
        <w:rPr>
          <w:rFonts w:ascii="Times New Roman" w:eastAsia="Times New Roman" w:hAnsi="Times New Roman" w:cs="Times New Roman"/>
          <w:sz w:val="24"/>
          <w:szCs w:val="24"/>
          <w:lang w:val="ru-RU" w:eastAsia="uk-UA"/>
        </w:rPr>
        <w:t>відповідність</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вимогам</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Технічного</w:t>
      </w:r>
      <w:proofErr w:type="spellEnd"/>
      <w:r w:rsidRPr="009A2780">
        <w:rPr>
          <w:rFonts w:ascii="Times New Roman" w:eastAsia="Times New Roman" w:hAnsi="Times New Roman" w:cs="Times New Roman"/>
          <w:sz w:val="24"/>
          <w:szCs w:val="24"/>
          <w:lang w:val="ru-RU" w:eastAsia="uk-UA"/>
        </w:rPr>
        <w:t xml:space="preserve"> регламенту </w:t>
      </w:r>
      <w:proofErr w:type="spellStart"/>
      <w:r w:rsidRPr="009A2780">
        <w:rPr>
          <w:rFonts w:ascii="Times New Roman" w:eastAsia="Times New Roman" w:hAnsi="Times New Roman" w:cs="Times New Roman"/>
          <w:sz w:val="24"/>
          <w:szCs w:val="24"/>
          <w:lang w:val="ru-RU" w:eastAsia="uk-UA"/>
        </w:rPr>
        <w:t>законодавчо</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регульованих</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засобів</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вимірювальної</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техніки</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що</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складена</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виробником</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або</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уповноваженим</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представником</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виробника</w:t>
      </w:r>
      <w:proofErr w:type="spellEnd"/>
      <w:r w:rsidRPr="009A2780">
        <w:rPr>
          <w:rFonts w:ascii="Times New Roman" w:eastAsia="Times New Roman" w:hAnsi="Times New Roman" w:cs="Times New Roman"/>
          <w:sz w:val="24"/>
          <w:szCs w:val="24"/>
          <w:lang w:val="ru-RU" w:eastAsia="uk-UA"/>
        </w:rPr>
        <w:t>.</w:t>
      </w:r>
    </w:p>
    <w:p w14:paraId="25B8235A" w14:textId="77777777" w:rsidR="00F32CC9" w:rsidRPr="009A2780" w:rsidRDefault="00F32CC9" w:rsidP="00F32CC9">
      <w:pPr>
        <w:numPr>
          <w:ilvl w:val="0"/>
          <w:numId w:val="17"/>
        </w:numPr>
        <w:suppressAutoHyphens/>
        <w:spacing w:before="100" w:beforeAutospacing="1" w:after="100" w:afterAutospacing="1" w:line="276" w:lineRule="auto"/>
        <w:jc w:val="both"/>
        <w:rPr>
          <w:rFonts w:ascii="Times New Roman" w:eastAsia="Times New Roman" w:hAnsi="Times New Roman" w:cs="Times New Roman"/>
          <w:sz w:val="24"/>
          <w:szCs w:val="24"/>
          <w:lang w:val="ru-RU" w:eastAsia="uk-UA"/>
        </w:rPr>
      </w:pPr>
      <w:proofErr w:type="spellStart"/>
      <w:r w:rsidRPr="009A2780">
        <w:rPr>
          <w:rFonts w:ascii="Times New Roman" w:eastAsia="Times New Roman" w:hAnsi="Times New Roman" w:cs="Times New Roman"/>
          <w:sz w:val="24"/>
          <w:szCs w:val="24"/>
          <w:lang w:val="ru-RU" w:eastAsia="uk-UA"/>
        </w:rPr>
        <w:t>Свідоцтво</w:t>
      </w:r>
      <w:proofErr w:type="spellEnd"/>
      <w:r w:rsidRPr="009A2780">
        <w:rPr>
          <w:rFonts w:ascii="Times New Roman" w:eastAsia="Times New Roman" w:hAnsi="Times New Roman" w:cs="Times New Roman"/>
          <w:sz w:val="24"/>
          <w:szCs w:val="24"/>
          <w:lang w:val="ru-RU" w:eastAsia="uk-UA"/>
        </w:rPr>
        <w:t xml:space="preserve"> про </w:t>
      </w:r>
      <w:proofErr w:type="spellStart"/>
      <w:r w:rsidRPr="009A2780">
        <w:rPr>
          <w:rFonts w:ascii="Times New Roman" w:eastAsia="Times New Roman" w:hAnsi="Times New Roman" w:cs="Times New Roman"/>
          <w:sz w:val="24"/>
          <w:szCs w:val="24"/>
          <w:lang w:val="ru-RU" w:eastAsia="uk-UA"/>
        </w:rPr>
        <w:t>державну</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повірку</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засобу</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вимірювальної</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техніки</w:t>
      </w:r>
      <w:proofErr w:type="spellEnd"/>
      <w:r w:rsidRPr="009A2780">
        <w:rPr>
          <w:rFonts w:ascii="Times New Roman" w:eastAsia="Times New Roman" w:hAnsi="Times New Roman" w:cs="Times New Roman"/>
          <w:sz w:val="24"/>
          <w:szCs w:val="24"/>
          <w:lang w:val="ru-RU" w:eastAsia="uk-UA"/>
        </w:rPr>
        <w:t>.</w:t>
      </w:r>
    </w:p>
    <w:p w14:paraId="2430F70F" w14:textId="77777777" w:rsidR="00F32CC9" w:rsidRPr="009A2780" w:rsidRDefault="00F32CC9" w:rsidP="00F32CC9">
      <w:pPr>
        <w:numPr>
          <w:ilvl w:val="0"/>
          <w:numId w:val="17"/>
        </w:numPr>
        <w:suppressAutoHyphens/>
        <w:spacing w:before="100" w:beforeAutospacing="1" w:after="100" w:afterAutospacing="1" w:line="276" w:lineRule="auto"/>
        <w:jc w:val="both"/>
        <w:rPr>
          <w:rFonts w:ascii="Times New Roman" w:eastAsia="Times New Roman" w:hAnsi="Times New Roman" w:cs="Times New Roman"/>
          <w:sz w:val="24"/>
          <w:szCs w:val="24"/>
          <w:lang w:val="ru-RU" w:eastAsia="uk-UA"/>
        </w:rPr>
      </w:pPr>
      <w:r w:rsidRPr="009A2780">
        <w:rPr>
          <w:rFonts w:ascii="Times New Roman" w:eastAsia="Times New Roman" w:hAnsi="Times New Roman" w:cs="Times New Roman"/>
          <w:sz w:val="24"/>
          <w:szCs w:val="24"/>
          <w:lang w:val="ru-RU" w:eastAsia="uk-UA"/>
        </w:rPr>
        <w:t xml:space="preserve"> На </w:t>
      </w:r>
      <w:proofErr w:type="spellStart"/>
      <w:r w:rsidRPr="009A2780">
        <w:rPr>
          <w:rFonts w:ascii="Times New Roman" w:eastAsia="Times New Roman" w:hAnsi="Times New Roman" w:cs="Times New Roman"/>
          <w:sz w:val="24"/>
          <w:szCs w:val="24"/>
          <w:lang w:val="ru-RU" w:eastAsia="uk-UA"/>
        </w:rPr>
        <w:t>продукцію</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повинне</w:t>
      </w:r>
      <w:proofErr w:type="spellEnd"/>
      <w:r w:rsidRPr="009A2780">
        <w:rPr>
          <w:rFonts w:ascii="Times New Roman" w:eastAsia="Times New Roman" w:hAnsi="Times New Roman" w:cs="Times New Roman"/>
          <w:sz w:val="24"/>
          <w:szCs w:val="24"/>
          <w:lang w:val="ru-RU" w:eastAsia="uk-UA"/>
        </w:rPr>
        <w:t xml:space="preserve"> бути </w:t>
      </w:r>
      <w:proofErr w:type="spellStart"/>
      <w:r w:rsidRPr="009A2780">
        <w:rPr>
          <w:rFonts w:ascii="Times New Roman" w:eastAsia="Times New Roman" w:hAnsi="Times New Roman" w:cs="Times New Roman"/>
          <w:sz w:val="24"/>
          <w:szCs w:val="24"/>
          <w:lang w:val="ru-RU" w:eastAsia="uk-UA"/>
        </w:rPr>
        <w:t>нанесене</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маркування</w:t>
      </w:r>
      <w:proofErr w:type="spellEnd"/>
      <w:r w:rsidRPr="009A2780">
        <w:rPr>
          <w:rFonts w:ascii="Times New Roman" w:eastAsia="Times New Roman" w:hAnsi="Times New Roman" w:cs="Times New Roman"/>
          <w:sz w:val="24"/>
          <w:szCs w:val="24"/>
          <w:lang w:val="ru-RU" w:eastAsia="uk-UA"/>
        </w:rPr>
        <w:t xml:space="preserve"> знаком </w:t>
      </w:r>
      <w:proofErr w:type="spellStart"/>
      <w:r w:rsidRPr="009A2780">
        <w:rPr>
          <w:rFonts w:ascii="Times New Roman" w:eastAsia="Times New Roman" w:hAnsi="Times New Roman" w:cs="Times New Roman"/>
          <w:sz w:val="24"/>
          <w:szCs w:val="24"/>
          <w:lang w:val="ru-RU" w:eastAsia="uk-UA"/>
        </w:rPr>
        <w:t>відповідності</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технічним</w:t>
      </w:r>
      <w:proofErr w:type="spellEnd"/>
      <w:r w:rsidRPr="009A2780">
        <w:rPr>
          <w:rFonts w:ascii="Times New Roman" w:eastAsia="Times New Roman" w:hAnsi="Times New Roman" w:cs="Times New Roman"/>
          <w:sz w:val="24"/>
          <w:szCs w:val="24"/>
          <w:lang w:val="ru-RU" w:eastAsia="uk-UA"/>
        </w:rPr>
        <w:t xml:space="preserve"> регламентам та </w:t>
      </w:r>
      <w:proofErr w:type="spellStart"/>
      <w:r w:rsidRPr="009A2780">
        <w:rPr>
          <w:rFonts w:ascii="Times New Roman" w:eastAsia="Times New Roman" w:hAnsi="Times New Roman" w:cs="Times New Roman"/>
          <w:sz w:val="24"/>
          <w:szCs w:val="24"/>
          <w:lang w:val="ru-RU" w:eastAsia="uk-UA"/>
        </w:rPr>
        <w:t>додатковим</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метрологічним</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маркуванням</w:t>
      </w:r>
      <w:proofErr w:type="spellEnd"/>
      <w:r w:rsidRPr="009A2780">
        <w:rPr>
          <w:rFonts w:ascii="Times New Roman" w:eastAsia="Times New Roman" w:hAnsi="Times New Roman" w:cs="Times New Roman"/>
          <w:sz w:val="24"/>
          <w:szCs w:val="24"/>
          <w:lang w:val="ru-RU" w:eastAsia="uk-UA"/>
        </w:rPr>
        <w:t xml:space="preserve"> і </w:t>
      </w:r>
      <w:proofErr w:type="spellStart"/>
      <w:r w:rsidRPr="009A2780">
        <w:rPr>
          <w:rFonts w:ascii="Times New Roman" w:eastAsia="Times New Roman" w:hAnsi="Times New Roman" w:cs="Times New Roman"/>
          <w:sz w:val="24"/>
          <w:szCs w:val="24"/>
          <w:lang w:val="ru-RU" w:eastAsia="uk-UA"/>
        </w:rPr>
        <w:t>засоби</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захисту</w:t>
      </w:r>
      <w:proofErr w:type="spellEnd"/>
      <w:r w:rsidRPr="009A2780">
        <w:rPr>
          <w:rFonts w:ascii="Times New Roman" w:eastAsia="Times New Roman" w:hAnsi="Times New Roman" w:cs="Times New Roman"/>
          <w:sz w:val="24"/>
          <w:szCs w:val="24"/>
          <w:lang w:val="ru-RU" w:eastAsia="uk-UA"/>
        </w:rPr>
        <w:t xml:space="preserve"> у </w:t>
      </w:r>
      <w:proofErr w:type="spellStart"/>
      <w:r w:rsidRPr="009A2780">
        <w:rPr>
          <w:rFonts w:ascii="Times New Roman" w:eastAsia="Times New Roman" w:hAnsi="Times New Roman" w:cs="Times New Roman"/>
          <w:sz w:val="24"/>
          <w:szCs w:val="24"/>
          <w:lang w:val="ru-RU" w:eastAsia="uk-UA"/>
        </w:rPr>
        <w:t>відповідності</w:t>
      </w:r>
      <w:proofErr w:type="spellEnd"/>
      <w:r w:rsidRPr="009A2780">
        <w:rPr>
          <w:rFonts w:ascii="Times New Roman" w:eastAsia="Times New Roman" w:hAnsi="Times New Roman" w:cs="Times New Roman"/>
          <w:sz w:val="24"/>
          <w:szCs w:val="24"/>
          <w:lang w:val="ru-RU" w:eastAsia="uk-UA"/>
        </w:rPr>
        <w:t xml:space="preserve"> до </w:t>
      </w:r>
      <w:proofErr w:type="spellStart"/>
      <w:r w:rsidRPr="009A2780">
        <w:rPr>
          <w:rFonts w:ascii="Times New Roman" w:eastAsia="Times New Roman" w:hAnsi="Times New Roman" w:cs="Times New Roman"/>
          <w:sz w:val="24"/>
          <w:szCs w:val="24"/>
          <w:lang w:val="ru-RU" w:eastAsia="uk-UA"/>
        </w:rPr>
        <w:t>вимог</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Технічних</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регламентів</w:t>
      </w:r>
      <w:proofErr w:type="spellEnd"/>
      <w:r w:rsidRPr="009A2780">
        <w:rPr>
          <w:rFonts w:ascii="Times New Roman" w:eastAsia="Times New Roman" w:hAnsi="Times New Roman" w:cs="Times New Roman"/>
          <w:sz w:val="24"/>
          <w:szCs w:val="24"/>
          <w:lang w:val="ru-RU" w:eastAsia="uk-UA"/>
        </w:rPr>
        <w:t>.</w:t>
      </w:r>
    </w:p>
    <w:p w14:paraId="0582B93E" w14:textId="77777777" w:rsidR="00F32CC9" w:rsidRPr="009A2780" w:rsidRDefault="00F32CC9" w:rsidP="00F32CC9">
      <w:pPr>
        <w:numPr>
          <w:ilvl w:val="0"/>
          <w:numId w:val="17"/>
        </w:numPr>
        <w:suppressAutoHyphens/>
        <w:spacing w:before="100" w:beforeAutospacing="1" w:after="100" w:afterAutospacing="1" w:line="276" w:lineRule="auto"/>
        <w:jc w:val="both"/>
        <w:rPr>
          <w:rFonts w:ascii="Times New Roman" w:eastAsia="Times New Roman" w:hAnsi="Times New Roman" w:cs="Times New Roman"/>
          <w:sz w:val="24"/>
          <w:szCs w:val="24"/>
          <w:lang w:val="ru-RU" w:eastAsia="uk-UA"/>
        </w:rPr>
      </w:pPr>
      <w:r w:rsidRPr="009A2780">
        <w:rPr>
          <w:rFonts w:ascii="Times New Roman" w:eastAsia="Times New Roman" w:hAnsi="Times New Roman" w:cs="Times New Roman"/>
          <w:sz w:val="24"/>
          <w:szCs w:val="24"/>
          <w:lang w:val="ru-RU" w:eastAsia="uk-UA"/>
        </w:rPr>
        <w:t xml:space="preserve">На </w:t>
      </w:r>
      <w:proofErr w:type="spellStart"/>
      <w:r w:rsidRPr="009A2780">
        <w:rPr>
          <w:rFonts w:ascii="Times New Roman" w:eastAsia="Times New Roman" w:hAnsi="Times New Roman" w:cs="Times New Roman"/>
          <w:sz w:val="24"/>
          <w:szCs w:val="24"/>
          <w:lang w:val="ru-RU" w:eastAsia="uk-UA"/>
        </w:rPr>
        <w:t>пакування</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повинне</w:t>
      </w:r>
      <w:proofErr w:type="spellEnd"/>
      <w:r w:rsidRPr="009A2780">
        <w:rPr>
          <w:rFonts w:ascii="Times New Roman" w:eastAsia="Times New Roman" w:hAnsi="Times New Roman" w:cs="Times New Roman"/>
          <w:sz w:val="24"/>
          <w:szCs w:val="24"/>
          <w:lang w:val="ru-RU" w:eastAsia="uk-UA"/>
        </w:rPr>
        <w:t xml:space="preserve"> бути </w:t>
      </w:r>
      <w:proofErr w:type="spellStart"/>
      <w:r w:rsidRPr="009A2780">
        <w:rPr>
          <w:rFonts w:ascii="Times New Roman" w:eastAsia="Times New Roman" w:hAnsi="Times New Roman" w:cs="Times New Roman"/>
          <w:sz w:val="24"/>
          <w:szCs w:val="24"/>
          <w:lang w:val="ru-RU" w:eastAsia="uk-UA"/>
        </w:rPr>
        <w:t>нанесене</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маркування</w:t>
      </w:r>
      <w:proofErr w:type="spellEnd"/>
      <w:r w:rsidRPr="009A2780">
        <w:rPr>
          <w:rFonts w:ascii="Times New Roman" w:eastAsia="Times New Roman" w:hAnsi="Times New Roman" w:cs="Times New Roman"/>
          <w:sz w:val="24"/>
          <w:szCs w:val="24"/>
          <w:lang w:val="ru-RU" w:eastAsia="uk-UA"/>
        </w:rPr>
        <w:t xml:space="preserve"> знаком </w:t>
      </w:r>
      <w:proofErr w:type="spellStart"/>
      <w:r w:rsidRPr="009A2780">
        <w:rPr>
          <w:rFonts w:ascii="Times New Roman" w:eastAsia="Times New Roman" w:hAnsi="Times New Roman" w:cs="Times New Roman"/>
          <w:sz w:val="24"/>
          <w:szCs w:val="24"/>
          <w:lang w:val="ru-RU" w:eastAsia="uk-UA"/>
        </w:rPr>
        <w:t>відповідності</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технічним</w:t>
      </w:r>
      <w:proofErr w:type="spellEnd"/>
      <w:r w:rsidRPr="009A2780">
        <w:rPr>
          <w:rFonts w:ascii="Times New Roman" w:eastAsia="Times New Roman" w:hAnsi="Times New Roman" w:cs="Times New Roman"/>
          <w:sz w:val="24"/>
          <w:szCs w:val="24"/>
          <w:lang w:val="ru-RU" w:eastAsia="uk-UA"/>
        </w:rPr>
        <w:t xml:space="preserve"> регламентам та </w:t>
      </w:r>
      <w:proofErr w:type="spellStart"/>
      <w:r w:rsidRPr="009A2780">
        <w:rPr>
          <w:rFonts w:ascii="Times New Roman" w:eastAsia="Times New Roman" w:hAnsi="Times New Roman" w:cs="Times New Roman"/>
          <w:sz w:val="24"/>
          <w:szCs w:val="24"/>
          <w:lang w:val="ru-RU" w:eastAsia="uk-UA"/>
        </w:rPr>
        <w:t>додатковим</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метрологічним</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маркуванням</w:t>
      </w:r>
      <w:proofErr w:type="spellEnd"/>
      <w:r w:rsidRPr="009A2780">
        <w:rPr>
          <w:rFonts w:ascii="Times New Roman" w:eastAsia="Times New Roman" w:hAnsi="Times New Roman" w:cs="Times New Roman"/>
          <w:sz w:val="24"/>
          <w:szCs w:val="24"/>
          <w:lang w:val="ru-RU" w:eastAsia="uk-UA"/>
        </w:rPr>
        <w:t xml:space="preserve"> та </w:t>
      </w:r>
      <w:proofErr w:type="spellStart"/>
      <w:r w:rsidRPr="009A2780">
        <w:rPr>
          <w:rFonts w:ascii="Times New Roman" w:eastAsia="Times New Roman" w:hAnsi="Times New Roman" w:cs="Times New Roman"/>
          <w:sz w:val="24"/>
          <w:szCs w:val="24"/>
          <w:lang w:val="ru-RU" w:eastAsia="uk-UA"/>
        </w:rPr>
        <w:t>інша</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інформація</w:t>
      </w:r>
      <w:proofErr w:type="spellEnd"/>
      <w:r w:rsidRPr="009A2780">
        <w:rPr>
          <w:rFonts w:ascii="Times New Roman" w:eastAsia="Times New Roman" w:hAnsi="Times New Roman" w:cs="Times New Roman"/>
          <w:sz w:val="24"/>
          <w:szCs w:val="24"/>
          <w:lang w:val="ru-RU" w:eastAsia="uk-UA"/>
        </w:rPr>
        <w:t xml:space="preserve"> у </w:t>
      </w:r>
      <w:proofErr w:type="spellStart"/>
      <w:r w:rsidRPr="009A2780">
        <w:rPr>
          <w:rFonts w:ascii="Times New Roman" w:eastAsia="Times New Roman" w:hAnsi="Times New Roman" w:cs="Times New Roman"/>
          <w:sz w:val="24"/>
          <w:szCs w:val="24"/>
          <w:lang w:val="ru-RU" w:eastAsia="uk-UA"/>
        </w:rPr>
        <w:t>відповідності</w:t>
      </w:r>
      <w:proofErr w:type="spellEnd"/>
      <w:r w:rsidRPr="009A2780">
        <w:rPr>
          <w:rFonts w:ascii="Times New Roman" w:eastAsia="Times New Roman" w:hAnsi="Times New Roman" w:cs="Times New Roman"/>
          <w:sz w:val="24"/>
          <w:szCs w:val="24"/>
          <w:lang w:val="ru-RU" w:eastAsia="uk-UA"/>
        </w:rPr>
        <w:t xml:space="preserve"> до </w:t>
      </w:r>
      <w:proofErr w:type="spellStart"/>
      <w:r w:rsidRPr="009A2780">
        <w:rPr>
          <w:rFonts w:ascii="Times New Roman" w:eastAsia="Times New Roman" w:hAnsi="Times New Roman" w:cs="Times New Roman"/>
          <w:sz w:val="24"/>
          <w:szCs w:val="24"/>
          <w:lang w:val="ru-RU" w:eastAsia="uk-UA"/>
        </w:rPr>
        <w:t>вимог</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Технічних</w:t>
      </w:r>
      <w:proofErr w:type="spellEnd"/>
      <w:r w:rsidRPr="009A2780">
        <w:rPr>
          <w:rFonts w:ascii="Times New Roman" w:eastAsia="Times New Roman" w:hAnsi="Times New Roman" w:cs="Times New Roman"/>
          <w:sz w:val="24"/>
          <w:szCs w:val="24"/>
          <w:lang w:val="ru-RU" w:eastAsia="uk-UA"/>
        </w:rPr>
        <w:t xml:space="preserve"> </w:t>
      </w:r>
      <w:proofErr w:type="spellStart"/>
      <w:r w:rsidRPr="009A2780">
        <w:rPr>
          <w:rFonts w:ascii="Times New Roman" w:eastAsia="Times New Roman" w:hAnsi="Times New Roman" w:cs="Times New Roman"/>
          <w:sz w:val="24"/>
          <w:szCs w:val="24"/>
          <w:lang w:val="ru-RU" w:eastAsia="uk-UA"/>
        </w:rPr>
        <w:t>регламентів</w:t>
      </w:r>
      <w:proofErr w:type="spellEnd"/>
      <w:r w:rsidRPr="009A2780">
        <w:rPr>
          <w:rFonts w:ascii="Times New Roman" w:eastAsia="Times New Roman" w:hAnsi="Times New Roman" w:cs="Times New Roman"/>
          <w:sz w:val="24"/>
          <w:szCs w:val="24"/>
          <w:lang w:val="ru-RU" w:eastAsia="uk-UA"/>
        </w:rPr>
        <w:t>.</w:t>
      </w:r>
    </w:p>
    <w:p w14:paraId="03093B3F" w14:textId="77777777" w:rsidR="00F32CC9" w:rsidRPr="009A2780" w:rsidRDefault="00F32CC9" w:rsidP="00F32CC9">
      <w:pPr>
        <w:numPr>
          <w:ilvl w:val="0"/>
          <w:numId w:val="17"/>
        </w:numPr>
        <w:suppressAutoHyphens/>
        <w:spacing w:before="100" w:beforeAutospacing="1" w:after="100" w:afterAutospacing="1" w:line="276" w:lineRule="auto"/>
        <w:jc w:val="both"/>
        <w:rPr>
          <w:rFonts w:ascii="Times New Roman" w:eastAsia="Times New Roman" w:hAnsi="Times New Roman" w:cs="Times New Roman"/>
          <w:sz w:val="24"/>
          <w:szCs w:val="24"/>
          <w:lang w:val="ru-RU" w:eastAsia="uk-UA"/>
        </w:rPr>
      </w:pPr>
      <w:proofErr w:type="spellStart"/>
      <w:r w:rsidRPr="009A2780">
        <w:rPr>
          <w:rFonts w:ascii="Times New Roman" w:hAnsi="Times New Roman" w:cs="Times New Roman"/>
          <w:bCs/>
          <w:sz w:val="24"/>
          <w:szCs w:val="24"/>
          <w:lang w:val="ru-RU" w:eastAsia="zh-CN"/>
        </w:rPr>
        <w:t>Копія</w:t>
      </w:r>
      <w:proofErr w:type="spellEnd"/>
      <w:r w:rsidRPr="009A2780">
        <w:rPr>
          <w:rFonts w:ascii="Times New Roman" w:hAnsi="Times New Roman" w:cs="Times New Roman"/>
          <w:bCs/>
          <w:sz w:val="24"/>
          <w:szCs w:val="24"/>
          <w:lang w:val="ru-RU" w:eastAsia="zh-CN"/>
        </w:rPr>
        <w:t xml:space="preserve"> </w:t>
      </w:r>
      <w:proofErr w:type="spellStart"/>
      <w:r w:rsidRPr="009A2780">
        <w:rPr>
          <w:rFonts w:ascii="Times New Roman" w:hAnsi="Times New Roman" w:cs="Times New Roman"/>
          <w:bCs/>
          <w:sz w:val="24"/>
          <w:szCs w:val="24"/>
          <w:lang w:val="ru-RU" w:eastAsia="zh-CN"/>
        </w:rPr>
        <w:t>сертифікату</w:t>
      </w:r>
      <w:proofErr w:type="spellEnd"/>
      <w:r w:rsidRPr="009A2780">
        <w:rPr>
          <w:rFonts w:ascii="Times New Roman" w:hAnsi="Times New Roman" w:cs="Times New Roman"/>
          <w:bCs/>
          <w:sz w:val="24"/>
          <w:szCs w:val="24"/>
          <w:lang w:val="ru-RU" w:eastAsia="zh-CN"/>
        </w:rPr>
        <w:t xml:space="preserve"> </w:t>
      </w:r>
      <w:proofErr w:type="spellStart"/>
      <w:r w:rsidRPr="009A2780">
        <w:rPr>
          <w:rFonts w:ascii="Times New Roman" w:eastAsia="Times New Roman" w:hAnsi="Times New Roman" w:cs="Times New Roman"/>
          <w:sz w:val="24"/>
          <w:szCs w:val="24"/>
          <w:lang w:val="ru-RU" w:eastAsia="zh-CN"/>
        </w:rPr>
        <w:t>випробувань</w:t>
      </w:r>
      <w:proofErr w:type="spellEnd"/>
      <w:r w:rsidRPr="009A2780">
        <w:rPr>
          <w:rFonts w:ascii="Times New Roman" w:eastAsia="Times New Roman" w:hAnsi="Times New Roman" w:cs="Times New Roman"/>
          <w:sz w:val="24"/>
          <w:szCs w:val="24"/>
          <w:lang w:val="ru-RU" w:eastAsia="zh-CN"/>
        </w:rPr>
        <w:t xml:space="preserve"> </w:t>
      </w:r>
      <w:r w:rsidRPr="009A2780">
        <w:rPr>
          <w:rFonts w:ascii="Times New Roman" w:hAnsi="Times New Roman" w:cs="Times New Roman"/>
          <w:bCs/>
          <w:sz w:val="24"/>
          <w:szCs w:val="24"/>
          <w:lang w:eastAsia="zh-CN"/>
        </w:rPr>
        <w:t xml:space="preserve">на відповідність </w:t>
      </w:r>
      <w:r w:rsidRPr="009A2780">
        <w:rPr>
          <w:rFonts w:ascii="Times New Roman" w:hAnsi="Times New Roman" w:cs="Times New Roman"/>
          <w:bCs/>
          <w:sz w:val="24"/>
          <w:szCs w:val="24"/>
          <w:lang w:val="ru-RU" w:eastAsia="zh-CN"/>
        </w:rPr>
        <w:t xml:space="preserve">предмету </w:t>
      </w:r>
      <w:proofErr w:type="spellStart"/>
      <w:r w:rsidRPr="009A2780">
        <w:rPr>
          <w:rFonts w:ascii="Times New Roman" w:hAnsi="Times New Roman" w:cs="Times New Roman"/>
          <w:bCs/>
          <w:sz w:val="24"/>
          <w:szCs w:val="24"/>
          <w:lang w:val="ru-RU" w:eastAsia="zh-CN"/>
        </w:rPr>
        <w:t>закупівлі</w:t>
      </w:r>
      <w:proofErr w:type="spellEnd"/>
      <w:r w:rsidRPr="009A2780">
        <w:rPr>
          <w:rFonts w:ascii="Times New Roman" w:hAnsi="Times New Roman" w:cs="Times New Roman"/>
          <w:bCs/>
          <w:sz w:val="24"/>
          <w:szCs w:val="24"/>
          <w:lang w:val="ru-RU" w:eastAsia="zh-CN"/>
        </w:rPr>
        <w:t xml:space="preserve"> стандарту ДСТУ </w:t>
      </w:r>
      <w:r w:rsidRPr="009A2780">
        <w:rPr>
          <w:rFonts w:ascii="Times New Roman" w:hAnsi="Times New Roman" w:cs="Times New Roman"/>
          <w:bCs/>
          <w:sz w:val="24"/>
          <w:szCs w:val="24"/>
          <w:lang w:val="en-US" w:eastAsia="zh-CN"/>
        </w:rPr>
        <w:t>EN</w:t>
      </w:r>
      <w:r w:rsidRPr="009A2780">
        <w:rPr>
          <w:rFonts w:ascii="Times New Roman" w:hAnsi="Times New Roman" w:cs="Times New Roman"/>
          <w:bCs/>
          <w:sz w:val="24"/>
          <w:szCs w:val="24"/>
          <w:lang w:val="ru-RU" w:eastAsia="zh-CN"/>
        </w:rPr>
        <w:t xml:space="preserve"> 15964</w:t>
      </w:r>
      <w:r w:rsidRPr="009A2780">
        <w:rPr>
          <w:rFonts w:ascii="Times New Roman" w:hAnsi="Times New Roman" w:cs="Times New Roman"/>
          <w:bCs/>
          <w:sz w:val="24"/>
          <w:szCs w:val="24"/>
          <w:lang w:eastAsia="zh-CN"/>
        </w:rPr>
        <w:t xml:space="preserve">:2018 (або </w:t>
      </w:r>
      <w:r w:rsidRPr="009A2780">
        <w:rPr>
          <w:rFonts w:ascii="Times New Roman" w:hAnsi="Times New Roman" w:cs="Times New Roman"/>
          <w:bCs/>
          <w:sz w:val="24"/>
          <w:szCs w:val="24"/>
          <w:lang w:val="en-US" w:eastAsia="zh-CN"/>
        </w:rPr>
        <w:t>EN</w:t>
      </w:r>
      <w:r w:rsidRPr="009A2780">
        <w:rPr>
          <w:rFonts w:ascii="Times New Roman" w:hAnsi="Times New Roman" w:cs="Times New Roman"/>
          <w:bCs/>
          <w:sz w:val="24"/>
          <w:szCs w:val="24"/>
          <w:lang w:val="ru-RU" w:eastAsia="zh-CN"/>
        </w:rPr>
        <w:t xml:space="preserve"> 15964:2011), </w:t>
      </w:r>
      <w:r w:rsidRPr="009A2780">
        <w:rPr>
          <w:rFonts w:ascii="Times New Roman" w:eastAsia="Times New Roman" w:hAnsi="Times New Roman" w:cs="Times New Roman"/>
          <w:sz w:val="24"/>
          <w:szCs w:val="24"/>
          <w:lang w:val="ru-RU" w:eastAsia="zh-CN"/>
        </w:rPr>
        <w:t xml:space="preserve">виданого органом з </w:t>
      </w:r>
      <w:proofErr w:type="spellStart"/>
      <w:r w:rsidRPr="009A2780">
        <w:rPr>
          <w:rFonts w:ascii="Times New Roman" w:eastAsia="Times New Roman" w:hAnsi="Times New Roman" w:cs="Times New Roman"/>
          <w:sz w:val="24"/>
          <w:szCs w:val="24"/>
          <w:lang w:val="ru-RU" w:eastAsia="zh-CN"/>
        </w:rPr>
        <w:t>оцінки</w:t>
      </w:r>
      <w:proofErr w:type="spellEnd"/>
      <w:r w:rsidRPr="009A2780">
        <w:rPr>
          <w:rFonts w:ascii="Times New Roman" w:eastAsia="Times New Roman" w:hAnsi="Times New Roman" w:cs="Times New Roman"/>
          <w:sz w:val="24"/>
          <w:szCs w:val="24"/>
          <w:lang w:val="ru-RU" w:eastAsia="zh-CN"/>
        </w:rPr>
        <w:t xml:space="preserve"> </w:t>
      </w:r>
      <w:proofErr w:type="spellStart"/>
      <w:r w:rsidRPr="009A2780">
        <w:rPr>
          <w:rFonts w:ascii="Times New Roman" w:eastAsia="Times New Roman" w:hAnsi="Times New Roman" w:cs="Times New Roman"/>
          <w:sz w:val="24"/>
          <w:szCs w:val="24"/>
          <w:lang w:val="ru-RU" w:eastAsia="zh-CN"/>
        </w:rPr>
        <w:t>відповідності</w:t>
      </w:r>
      <w:proofErr w:type="spellEnd"/>
      <w:r w:rsidRPr="009A2780">
        <w:rPr>
          <w:rFonts w:ascii="Times New Roman" w:eastAsia="Times New Roman" w:hAnsi="Times New Roman" w:cs="Times New Roman"/>
          <w:sz w:val="24"/>
          <w:szCs w:val="24"/>
          <w:lang w:val="ru-RU" w:eastAsia="zh-CN"/>
        </w:rPr>
        <w:t xml:space="preserve">, </w:t>
      </w:r>
      <w:proofErr w:type="spellStart"/>
      <w:r w:rsidRPr="009A2780">
        <w:rPr>
          <w:rFonts w:ascii="Times New Roman" w:eastAsia="Times New Roman" w:hAnsi="Times New Roman" w:cs="Times New Roman"/>
          <w:sz w:val="24"/>
          <w:szCs w:val="24"/>
          <w:lang w:val="ru-RU" w:eastAsia="zh-CN"/>
        </w:rPr>
        <w:t>компетентність</w:t>
      </w:r>
      <w:proofErr w:type="spellEnd"/>
      <w:r w:rsidRPr="009A2780">
        <w:rPr>
          <w:rFonts w:ascii="Times New Roman" w:eastAsia="Times New Roman" w:hAnsi="Times New Roman" w:cs="Times New Roman"/>
          <w:sz w:val="24"/>
          <w:szCs w:val="24"/>
          <w:lang w:val="ru-RU" w:eastAsia="zh-CN"/>
        </w:rPr>
        <w:t xml:space="preserve"> </w:t>
      </w:r>
      <w:proofErr w:type="spellStart"/>
      <w:r w:rsidRPr="009A2780">
        <w:rPr>
          <w:rFonts w:ascii="Times New Roman" w:eastAsia="Times New Roman" w:hAnsi="Times New Roman" w:cs="Times New Roman"/>
          <w:sz w:val="24"/>
          <w:szCs w:val="24"/>
          <w:lang w:val="ru-RU" w:eastAsia="zh-CN"/>
        </w:rPr>
        <w:t>якого</w:t>
      </w:r>
      <w:proofErr w:type="spellEnd"/>
      <w:r w:rsidRPr="009A2780">
        <w:rPr>
          <w:rFonts w:ascii="Times New Roman" w:eastAsia="Times New Roman" w:hAnsi="Times New Roman" w:cs="Times New Roman"/>
          <w:sz w:val="24"/>
          <w:szCs w:val="24"/>
          <w:lang w:val="ru-RU" w:eastAsia="zh-CN"/>
        </w:rPr>
        <w:t xml:space="preserve"> </w:t>
      </w:r>
      <w:proofErr w:type="spellStart"/>
      <w:r w:rsidRPr="009A2780">
        <w:rPr>
          <w:rFonts w:ascii="Times New Roman" w:eastAsia="Times New Roman" w:hAnsi="Times New Roman" w:cs="Times New Roman"/>
          <w:sz w:val="24"/>
          <w:szCs w:val="24"/>
          <w:lang w:val="ru-RU" w:eastAsia="zh-CN"/>
        </w:rPr>
        <w:t>підтверджена</w:t>
      </w:r>
      <w:proofErr w:type="spellEnd"/>
      <w:r w:rsidRPr="009A2780">
        <w:rPr>
          <w:rFonts w:ascii="Times New Roman" w:eastAsia="Times New Roman" w:hAnsi="Times New Roman" w:cs="Times New Roman"/>
          <w:sz w:val="24"/>
          <w:szCs w:val="24"/>
          <w:lang w:val="ru-RU" w:eastAsia="zh-CN"/>
        </w:rPr>
        <w:t xml:space="preserve"> шляхом </w:t>
      </w:r>
      <w:proofErr w:type="spellStart"/>
      <w:r w:rsidRPr="009A2780">
        <w:rPr>
          <w:rFonts w:ascii="Times New Roman" w:eastAsia="Times New Roman" w:hAnsi="Times New Roman" w:cs="Times New Roman"/>
          <w:sz w:val="24"/>
          <w:szCs w:val="24"/>
          <w:lang w:val="ru-RU" w:eastAsia="zh-CN"/>
        </w:rPr>
        <w:t>акредитації</w:t>
      </w:r>
      <w:proofErr w:type="spellEnd"/>
      <w:r w:rsidRPr="009A2780">
        <w:rPr>
          <w:rFonts w:ascii="Times New Roman" w:eastAsia="Times New Roman" w:hAnsi="Times New Roman" w:cs="Times New Roman"/>
          <w:sz w:val="24"/>
          <w:szCs w:val="24"/>
          <w:lang w:val="ru-RU" w:eastAsia="zh-CN"/>
        </w:rPr>
        <w:t xml:space="preserve"> </w:t>
      </w:r>
      <w:proofErr w:type="spellStart"/>
      <w:r w:rsidRPr="009A2780">
        <w:rPr>
          <w:rFonts w:ascii="Times New Roman" w:eastAsia="Times New Roman" w:hAnsi="Times New Roman" w:cs="Times New Roman"/>
          <w:sz w:val="24"/>
          <w:szCs w:val="24"/>
          <w:lang w:val="ru-RU" w:eastAsia="zh-CN"/>
        </w:rPr>
        <w:t>або</w:t>
      </w:r>
      <w:proofErr w:type="spellEnd"/>
      <w:r w:rsidRPr="009A2780">
        <w:rPr>
          <w:rFonts w:ascii="Times New Roman" w:eastAsia="Times New Roman" w:hAnsi="Times New Roman" w:cs="Times New Roman"/>
          <w:sz w:val="24"/>
          <w:szCs w:val="24"/>
          <w:lang w:val="ru-RU" w:eastAsia="zh-CN"/>
        </w:rPr>
        <w:t xml:space="preserve"> </w:t>
      </w:r>
      <w:proofErr w:type="spellStart"/>
      <w:r w:rsidRPr="009A2780">
        <w:rPr>
          <w:rFonts w:ascii="Times New Roman" w:eastAsia="Times New Roman" w:hAnsi="Times New Roman" w:cs="Times New Roman"/>
          <w:sz w:val="24"/>
          <w:szCs w:val="24"/>
          <w:lang w:val="ru-RU" w:eastAsia="zh-CN"/>
        </w:rPr>
        <w:t>іншим</w:t>
      </w:r>
      <w:proofErr w:type="spellEnd"/>
      <w:r w:rsidRPr="009A2780">
        <w:rPr>
          <w:rFonts w:ascii="Times New Roman" w:eastAsia="Times New Roman" w:hAnsi="Times New Roman" w:cs="Times New Roman"/>
          <w:sz w:val="24"/>
          <w:szCs w:val="24"/>
          <w:lang w:val="ru-RU" w:eastAsia="zh-CN"/>
        </w:rPr>
        <w:t xml:space="preserve"> способом, </w:t>
      </w:r>
      <w:proofErr w:type="spellStart"/>
      <w:r w:rsidRPr="009A2780">
        <w:rPr>
          <w:rFonts w:ascii="Times New Roman" w:eastAsia="Times New Roman" w:hAnsi="Times New Roman" w:cs="Times New Roman"/>
          <w:sz w:val="24"/>
          <w:szCs w:val="24"/>
          <w:lang w:val="ru-RU" w:eastAsia="zh-CN"/>
        </w:rPr>
        <w:t>визначеним</w:t>
      </w:r>
      <w:proofErr w:type="spellEnd"/>
      <w:r w:rsidRPr="009A2780">
        <w:rPr>
          <w:rFonts w:ascii="Times New Roman" w:eastAsia="Times New Roman" w:hAnsi="Times New Roman" w:cs="Times New Roman"/>
          <w:sz w:val="24"/>
          <w:szCs w:val="24"/>
          <w:lang w:val="ru-RU" w:eastAsia="zh-CN"/>
        </w:rPr>
        <w:t xml:space="preserve"> </w:t>
      </w:r>
      <w:proofErr w:type="spellStart"/>
      <w:r w:rsidRPr="009A2780">
        <w:rPr>
          <w:rFonts w:ascii="Times New Roman" w:eastAsia="Times New Roman" w:hAnsi="Times New Roman" w:cs="Times New Roman"/>
          <w:sz w:val="24"/>
          <w:szCs w:val="24"/>
          <w:lang w:val="ru-RU" w:eastAsia="zh-CN"/>
        </w:rPr>
        <w:t>законодавством</w:t>
      </w:r>
      <w:proofErr w:type="spellEnd"/>
      <w:r w:rsidRPr="009A2780">
        <w:rPr>
          <w:rFonts w:ascii="Times New Roman" w:eastAsia="Times New Roman" w:hAnsi="Times New Roman" w:cs="Times New Roman"/>
          <w:sz w:val="24"/>
          <w:szCs w:val="24"/>
          <w:lang w:eastAsia="zh-CN"/>
        </w:rPr>
        <w:t>.</w:t>
      </w:r>
    </w:p>
    <w:p w14:paraId="14328A73" w14:textId="77777777" w:rsidR="00F32CC9" w:rsidRPr="009A2780" w:rsidRDefault="00F32CC9" w:rsidP="00F32CC9">
      <w:pPr>
        <w:numPr>
          <w:ilvl w:val="0"/>
          <w:numId w:val="17"/>
        </w:numPr>
        <w:suppressAutoHyphens/>
        <w:spacing w:before="100" w:beforeAutospacing="1" w:after="100" w:afterAutospacing="1" w:line="276" w:lineRule="auto"/>
        <w:jc w:val="both"/>
        <w:rPr>
          <w:rFonts w:ascii="Times New Roman" w:eastAsia="Times New Roman" w:hAnsi="Times New Roman" w:cs="Times New Roman"/>
          <w:sz w:val="24"/>
          <w:szCs w:val="24"/>
          <w:lang w:val="ru-RU" w:eastAsia="uk-UA"/>
        </w:rPr>
      </w:pPr>
      <w:proofErr w:type="spellStart"/>
      <w:r w:rsidRPr="009A2780">
        <w:rPr>
          <w:rFonts w:ascii="Times New Roman" w:hAnsi="Times New Roman" w:cs="Times New Roman"/>
          <w:bCs/>
          <w:sz w:val="24"/>
          <w:szCs w:val="24"/>
          <w:lang w:val="ru-RU" w:eastAsia="zh-CN"/>
        </w:rPr>
        <w:t>Копія</w:t>
      </w:r>
      <w:proofErr w:type="spellEnd"/>
      <w:r w:rsidRPr="009A2780">
        <w:rPr>
          <w:rFonts w:ascii="Times New Roman" w:hAnsi="Times New Roman" w:cs="Times New Roman"/>
          <w:bCs/>
          <w:sz w:val="24"/>
          <w:szCs w:val="24"/>
          <w:lang w:val="ru-RU" w:eastAsia="zh-CN"/>
        </w:rPr>
        <w:t xml:space="preserve"> </w:t>
      </w:r>
      <w:proofErr w:type="spellStart"/>
      <w:r w:rsidRPr="009A2780">
        <w:rPr>
          <w:rFonts w:ascii="Times New Roman" w:hAnsi="Times New Roman" w:cs="Times New Roman"/>
          <w:bCs/>
          <w:sz w:val="24"/>
          <w:szCs w:val="24"/>
          <w:lang w:val="ru-RU" w:eastAsia="zh-CN"/>
        </w:rPr>
        <w:t>сертифікату</w:t>
      </w:r>
      <w:proofErr w:type="spellEnd"/>
      <w:r w:rsidRPr="009A2780">
        <w:rPr>
          <w:rFonts w:ascii="Times New Roman" w:hAnsi="Times New Roman" w:cs="Times New Roman"/>
          <w:bCs/>
          <w:sz w:val="24"/>
          <w:szCs w:val="24"/>
          <w:lang w:val="ru-RU" w:eastAsia="zh-CN"/>
        </w:rPr>
        <w:t xml:space="preserve"> </w:t>
      </w:r>
      <w:proofErr w:type="spellStart"/>
      <w:r w:rsidRPr="009A2780">
        <w:rPr>
          <w:rFonts w:ascii="Times New Roman" w:eastAsia="Times New Roman" w:hAnsi="Times New Roman" w:cs="Times New Roman"/>
          <w:sz w:val="24"/>
          <w:szCs w:val="24"/>
          <w:lang w:val="ru-RU" w:eastAsia="zh-CN"/>
        </w:rPr>
        <w:t>випробувань</w:t>
      </w:r>
      <w:proofErr w:type="spellEnd"/>
      <w:r w:rsidRPr="009A2780">
        <w:rPr>
          <w:rFonts w:ascii="Times New Roman" w:eastAsia="Times New Roman" w:hAnsi="Times New Roman" w:cs="Times New Roman"/>
          <w:sz w:val="24"/>
          <w:szCs w:val="24"/>
          <w:lang w:val="ru-RU" w:eastAsia="zh-CN"/>
        </w:rPr>
        <w:t xml:space="preserve"> </w:t>
      </w:r>
      <w:r w:rsidRPr="009A2780">
        <w:rPr>
          <w:rFonts w:ascii="Times New Roman" w:hAnsi="Times New Roman" w:cs="Times New Roman"/>
          <w:bCs/>
          <w:sz w:val="24"/>
          <w:szCs w:val="24"/>
          <w:lang w:eastAsia="zh-CN"/>
        </w:rPr>
        <w:t xml:space="preserve">на відповідність ступеню захисту </w:t>
      </w:r>
      <w:r w:rsidRPr="009A2780">
        <w:rPr>
          <w:rFonts w:ascii="Times New Roman" w:hAnsi="Times New Roman" w:cs="Times New Roman"/>
          <w:bCs/>
          <w:sz w:val="24"/>
          <w:szCs w:val="24"/>
          <w:lang w:val="ru-RU" w:eastAsia="zh-CN"/>
        </w:rPr>
        <w:t xml:space="preserve">предмету </w:t>
      </w:r>
      <w:proofErr w:type="spellStart"/>
      <w:r w:rsidRPr="009A2780">
        <w:rPr>
          <w:rFonts w:ascii="Times New Roman" w:hAnsi="Times New Roman" w:cs="Times New Roman"/>
          <w:bCs/>
          <w:sz w:val="24"/>
          <w:szCs w:val="24"/>
          <w:lang w:val="ru-RU" w:eastAsia="zh-CN"/>
        </w:rPr>
        <w:t>закупівлі</w:t>
      </w:r>
      <w:proofErr w:type="spellEnd"/>
      <w:r w:rsidRPr="009A2780">
        <w:rPr>
          <w:rFonts w:ascii="Times New Roman" w:hAnsi="Times New Roman" w:cs="Times New Roman"/>
          <w:bCs/>
          <w:sz w:val="24"/>
          <w:szCs w:val="24"/>
          <w:lang w:val="ru-RU" w:eastAsia="zh-CN"/>
        </w:rPr>
        <w:t xml:space="preserve"> </w:t>
      </w:r>
      <w:r w:rsidRPr="009A2780">
        <w:rPr>
          <w:rFonts w:ascii="Times New Roman" w:hAnsi="Times New Roman" w:cs="Times New Roman"/>
          <w:bCs/>
          <w:sz w:val="24"/>
          <w:szCs w:val="24"/>
          <w:lang w:eastAsia="zh-CN"/>
        </w:rPr>
        <w:t xml:space="preserve">рівню </w:t>
      </w:r>
      <w:r w:rsidRPr="009A2780">
        <w:rPr>
          <w:rFonts w:ascii="Times New Roman" w:hAnsi="Times New Roman" w:cs="Times New Roman"/>
          <w:bCs/>
          <w:sz w:val="24"/>
          <w:szCs w:val="24"/>
          <w:lang w:val="ru-RU" w:eastAsia="zh-CN"/>
        </w:rPr>
        <w:t xml:space="preserve">ІР54, </w:t>
      </w:r>
      <w:r w:rsidRPr="009A2780">
        <w:rPr>
          <w:rFonts w:ascii="Times New Roman" w:eastAsia="Times New Roman" w:hAnsi="Times New Roman" w:cs="Times New Roman"/>
          <w:sz w:val="24"/>
          <w:szCs w:val="24"/>
          <w:lang w:val="ru-RU" w:eastAsia="zh-CN"/>
        </w:rPr>
        <w:t xml:space="preserve">виданого органом з </w:t>
      </w:r>
      <w:proofErr w:type="spellStart"/>
      <w:r w:rsidRPr="009A2780">
        <w:rPr>
          <w:rFonts w:ascii="Times New Roman" w:eastAsia="Times New Roman" w:hAnsi="Times New Roman" w:cs="Times New Roman"/>
          <w:sz w:val="24"/>
          <w:szCs w:val="24"/>
          <w:lang w:val="ru-RU" w:eastAsia="zh-CN"/>
        </w:rPr>
        <w:t>оцінки</w:t>
      </w:r>
      <w:proofErr w:type="spellEnd"/>
      <w:r w:rsidRPr="009A2780">
        <w:rPr>
          <w:rFonts w:ascii="Times New Roman" w:eastAsia="Times New Roman" w:hAnsi="Times New Roman" w:cs="Times New Roman"/>
          <w:sz w:val="24"/>
          <w:szCs w:val="24"/>
          <w:lang w:val="ru-RU" w:eastAsia="zh-CN"/>
        </w:rPr>
        <w:t xml:space="preserve"> </w:t>
      </w:r>
      <w:proofErr w:type="spellStart"/>
      <w:r w:rsidRPr="009A2780">
        <w:rPr>
          <w:rFonts w:ascii="Times New Roman" w:eastAsia="Times New Roman" w:hAnsi="Times New Roman" w:cs="Times New Roman"/>
          <w:sz w:val="24"/>
          <w:szCs w:val="24"/>
          <w:lang w:val="ru-RU" w:eastAsia="zh-CN"/>
        </w:rPr>
        <w:t>відповідності</w:t>
      </w:r>
      <w:proofErr w:type="spellEnd"/>
      <w:r w:rsidRPr="009A2780">
        <w:rPr>
          <w:rFonts w:ascii="Times New Roman" w:eastAsia="Times New Roman" w:hAnsi="Times New Roman" w:cs="Times New Roman"/>
          <w:sz w:val="24"/>
          <w:szCs w:val="24"/>
          <w:lang w:val="ru-RU" w:eastAsia="zh-CN"/>
        </w:rPr>
        <w:t xml:space="preserve">, </w:t>
      </w:r>
      <w:proofErr w:type="spellStart"/>
      <w:r w:rsidRPr="009A2780">
        <w:rPr>
          <w:rFonts w:ascii="Times New Roman" w:eastAsia="Times New Roman" w:hAnsi="Times New Roman" w:cs="Times New Roman"/>
          <w:sz w:val="24"/>
          <w:szCs w:val="24"/>
          <w:lang w:val="ru-RU" w:eastAsia="zh-CN"/>
        </w:rPr>
        <w:t>компетентність</w:t>
      </w:r>
      <w:proofErr w:type="spellEnd"/>
      <w:r w:rsidRPr="009A2780">
        <w:rPr>
          <w:rFonts w:ascii="Times New Roman" w:eastAsia="Times New Roman" w:hAnsi="Times New Roman" w:cs="Times New Roman"/>
          <w:sz w:val="24"/>
          <w:szCs w:val="24"/>
          <w:lang w:val="ru-RU" w:eastAsia="zh-CN"/>
        </w:rPr>
        <w:t xml:space="preserve"> </w:t>
      </w:r>
      <w:proofErr w:type="spellStart"/>
      <w:r w:rsidRPr="009A2780">
        <w:rPr>
          <w:rFonts w:ascii="Times New Roman" w:eastAsia="Times New Roman" w:hAnsi="Times New Roman" w:cs="Times New Roman"/>
          <w:sz w:val="24"/>
          <w:szCs w:val="24"/>
          <w:lang w:val="ru-RU" w:eastAsia="zh-CN"/>
        </w:rPr>
        <w:t>якого</w:t>
      </w:r>
      <w:proofErr w:type="spellEnd"/>
      <w:r w:rsidRPr="009A2780">
        <w:rPr>
          <w:rFonts w:ascii="Times New Roman" w:eastAsia="Times New Roman" w:hAnsi="Times New Roman" w:cs="Times New Roman"/>
          <w:sz w:val="24"/>
          <w:szCs w:val="24"/>
          <w:lang w:val="ru-RU" w:eastAsia="zh-CN"/>
        </w:rPr>
        <w:t xml:space="preserve"> </w:t>
      </w:r>
      <w:proofErr w:type="spellStart"/>
      <w:r w:rsidRPr="009A2780">
        <w:rPr>
          <w:rFonts w:ascii="Times New Roman" w:eastAsia="Times New Roman" w:hAnsi="Times New Roman" w:cs="Times New Roman"/>
          <w:sz w:val="24"/>
          <w:szCs w:val="24"/>
          <w:lang w:val="ru-RU" w:eastAsia="zh-CN"/>
        </w:rPr>
        <w:t>підтверджена</w:t>
      </w:r>
      <w:proofErr w:type="spellEnd"/>
      <w:r w:rsidRPr="009A2780">
        <w:rPr>
          <w:rFonts w:ascii="Times New Roman" w:eastAsia="Times New Roman" w:hAnsi="Times New Roman" w:cs="Times New Roman"/>
          <w:sz w:val="24"/>
          <w:szCs w:val="24"/>
          <w:lang w:val="ru-RU" w:eastAsia="zh-CN"/>
        </w:rPr>
        <w:t xml:space="preserve"> шляхом </w:t>
      </w:r>
      <w:proofErr w:type="spellStart"/>
      <w:r w:rsidRPr="009A2780">
        <w:rPr>
          <w:rFonts w:ascii="Times New Roman" w:eastAsia="Times New Roman" w:hAnsi="Times New Roman" w:cs="Times New Roman"/>
          <w:sz w:val="24"/>
          <w:szCs w:val="24"/>
          <w:lang w:val="ru-RU" w:eastAsia="zh-CN"/>
        </w:rPr>
        <w:t>акредитації</w:t>
      </w:r>
      <w:proofErr w:type="spellEnd"/>
      <w:r w:rsidRPr="009A2780">
        <w:rPr>
          <w:rFonts w:ascii="Times New Roman" w:eastAsia="Times New Roman" w:hAnsi="Times New Roman" w:cs="Times New Roman"/>
          <w:sz w:val="24"/>
          <w:szCs w:val="24"/>
          <w:lang w:val="ru-RU" w:eastAsia="zh-CN"/>
        </w:rPr>
        <w:t xml:space="preserve"> </w:t>
      </w:r>
      <w:proofErr w:type="spellStart"/>
      <w:r w:rsidRPr="009A2780">
        <w:rPr>
          <w:rFonts w:ascii="Times New Roman" w:eastAsia="Times New Roman" w:hAnsi="Times New Roman" w:cs="Times New Roman"/>
          <w:sz w:val="24"/>
          <w:szCs w:val="24"/>
          <w:lang w:val="ru-RU" w:eastAsia="zh-CN"/>
        </w:rPr>
        <w:t>або</w:t>
      </w:r>
      <w:proofErr w:type="spellEnd"/>
      <w:r w:rsidRPr="009A2780">
        <w:rPr>
          <w:rFonts w:ascii="Times New Roman" w:eastAsia="Times New Roman" w:hAnsi="Times New Roman" w:cs="Times New Roman"/>
          <w:sz w:val="24"/>
          <w:szCs w:val="24"/>
          <w:lang w:val="ru-RU" w:eastAsia="zh-CN"/>
        </w:rPr>
        <w:t xml:space="preserve"> </w:t>
      </w:r>
      <w:proofErr w:type="spellStart"/>
      <w:r w:rsidRPr="009A2780">
        <w:rPr>
          <w:rFonts w:ascii="Times New Roman" w:eastAsia="Times New Roman" w:hAnsi="Times New Roman" w:cs="Times New Roman"/>
          <w:sz w:val="24"/>
          <w:szCs w:val="24"/>
          <w:lang w:val="ru-RU" w:eastAsia="zh-CN"/>
        </w:rPr>
        <w:t>іншим</w:t>
      </w:r>
      <w:proofErr w:type="spellEnd"/>
      <w:r w:rsidRPr="009A2780">
        <w:rPr>
          <w:rFonts w:ascii="Times New Roman" w:eastAsia="Times New Roman" w:hAnsi="Times New Roman" w:cs="Times New Roman"/>
          <w:sz w:val="24"/>
          <w:szCs w:val="24"/>
          <w:lang w:val="ru-RU" w:eastAsia="zh-CN"/>
        </w:rPr>
        <w:t xml:space="preserve"> способом, </w:t>
      </w:r>
      <w:proofErr w:type="spellStart"/>
      <w:r w:rsidRPr="009A2780">
        <w:rPr>
          <w:rFonts w:ascii="Times New Roman" w:eastAsia="Times New Roman" w:hAnsi="Times New Roman" w:cs="Times New Roman"/>
          <w:sz w:val="24"/>
          <w:szCs w:val="24"/>
          <w:lang w:val="ru-RU" w:eastAsia="zh-CN"/>
        </w:rPr>
        <w:t>визначеним</w:t>
      </w:r>
      <w:proofErr w:type="spellEnd"/>
      <w:r w:rsidRPr="009A2780">
        <w:rPr>
          <w:rFonts w:ascii="Times New Roman" w:eastAsia="Times New Roman" w:hAnsi="Times New Roman" w:cs="Times New Roman"/>
          <w:sz w:val="24"/>
          <w:szCs w:val="24"/>
          <w:lang w:val="ru-RU" w:eastAsia="zh-CN"/>
        </w:rPr>
        <w:t xml:space="preserve"> </w:t>
      </w:r>
      <w:proofErr w:type="spellStart"/>
      <w:r w:rsidRPr="009A2780">
        <w:rPr>
          <w:rFonts w:ascii="Times New Roman" w:eastAsia="Times New Roman" w:hAnsi="Times New Roman" w:cs="Times New Roman"/>
          <w:sz w:val="24"/>
          <w:szCs w:val="24"/>
          <w:lang w:val="ru-RU" w:eastAsia="zh-CN"/>
        </w:rPr>
        <w:t>законодавством</w:t>
      </w:r>
      <w:proofErr w:type="spellEnd"/>
      <w:r w:rsidRPr="009A2780">
        <w:rPr>
          <w:rFonts w:ascii="Times New Roman" w:eastAsia="Times New Roman" w:hAnsi="Times New Roman" w:cs="Times New Roman"/>
          <w:sz w:val="24"/>
          <w:szCs w:val="24"/>
          <w:lang w:eastAsia="zh-CN"/>
        </w:rPr>
        <w:t>.</w:t>
      </w:r>
    </w:p>
    <w:p w14:paraId="71F617D9" w14:textId="77777777" w:rsidR="00F32CC9" w:rsidRPr="009A2780" w:rsidRDefault="00F32CC9" w:rsidP="00F32CC9">
      <w:pPr>
        <w:numPr>
          <w:ilvl w:val="0"/>
          <w:numId w:val="17"/>
        </w:numPr>
        <w:suppressAutoHyphens/>
        <w:spacing w:before="100" w:beforeAutospacing="1" w:after="100" w:afterAutospacing="1" w:line="276" w:lineRule="auto"/>
        <w:jc w:val="both"/>
        <w:rPr>
          <w:rFonts w:ascii="Times New Roman" w:eastAsia="Times New Roman" w:hAnsi="Times New Roman" w:cs="Times New Roman"/>
          <w:sz w:val="24"/>
          <w:szCs w:val="24"/>
          <w:lang w:val="ru-RU" w:eastAsia="uk-UA"/>
        </w:rPr>
      </w:pPr>
      <w:proofErr w:type="spellStart"/>
      <w:r w:rsidRPr="009A2780">
        <w:rPr>
          <w:rFonts w:ascii="Times New Roman" w:hAnsi="Times New Roman" w:cs="Times New Roman"/>
          <w:bCs/>
          <w:sz w:val="24"/>
          <w:szCs w:val="24"/>
          <w:lang w:val="ru-RU" w:eastAsia="zh-CN"/>
        </w:rPr>
        <w:t>Копія</w:t>
      </w:r>
      <w:proofErr w:type="spellEnd"/>
      <w:r w:rsidRPr="009A2780">
        <w:rPr>
          <w:rFonts w:ascii="Times New Roman" w:hAnsi="Times New Roman" w:cs="Times New Roman"/>
          <w:bCs/>
          <w:sz w:val="24"/>
          <w:szCs w:val="24"/>
          <w:lang w:val="ru-RU" w:eastAsia="zh-CN"/>
        </w:rPr>
        <w:t xml:space="preserve"> </w:t>
      </w:r>
      <w:proofErr w:type="spellStart"/>
      <w:r w:rsidRPr="009A2780">
        <w:rPr>
          <w:rFonts w:ascii="Times New Roman" w:hAnsi="Times New Roman" w:cs="Times New Roman"/>
          <w:bCs/>
          <w:sz w:val="24"/>
          <w:szCs w:val="24"/>
          <w:lang w:val="ru-RU" w:eastAsia="zh-CN"/>
        </w:rPr>
        <w:t>зразка</w:t>
      </w:r>
      <w:proofErr w:type="spellEnd"/>
      <w:r w:rsidRPr="009A2780">
        <w:rPr>
          <w:rFonts w:ascii="Times New Roman" w:hAnsi="Times New Roman" w:cs="Times New Roman"/>
          <w:bCs/>
          <w:sz w:val="24"/>
          <w:szCs w:val="24"/>
          <w:lang w:val="ru-RU" w:eastAsia="zh-CN"/>
        </w:rPr>
        <w:t xml:space="preserve"> </w:t>
      </w:r>
      <w:proofErr w:type="spellStart"/>
      <w:r w:rsidRPr="009A2780">
        <w:rPr>
          <w:rFonts w:ascii="Times New Roman" w:hAnsi="Times New Roman" w:cs="Times New Roman"/>
          <w:bCs/>
          <w:sz w:val="24"/>
          <w:szCs w:val="24"/>
          <w:lang w:val="ru-RU" w:eastAsia="zh-CN"/>
        </w:rPr>
        <w:t>роздруківки</w:t>
      </w:r>
      <w:proofErr w:type="spellEnd"/>
      <w:r w:rsidRPr="009A2780">
        <w:rPr>
          <w:rFonts w:ascii="Times New Roman" w:hAnsi="Times New Roman" w:cs="Times New Roman"/>
          <w:bCs/>
          <w:sz w:val="24"/>
          <w:szCs w:val="24"/>
          <w:lang w:val="ru-RU" w:eastAsia="zh-CN"/>
        </w:rPr>
        <w:t xml:space="preserve"> (протоколу) термопринтеру.</w:t>
      </w:r>
    </w:p>
    <w:p w14:paraId="08FDC7E9" w14:textId="77777777" w:rsidR="00F32CC9" w:rsidRPr="009A2780" w:rsidRDefault="00F32CC9" w:rsidP="00F32CC9">
      <w:pPr>
        <w:numPr>
          <w:ilvl w:val="0"/>
          <w:numId w:val="17"/>
        </w:numPr>
        <w:suppressAutoHyphens/>
        <w:spacing w:before="100" w:beforeAutospacing="1" w:after="100" w:afterAutospacing="1" w:line="276" w:lineRule="auto"/>
        <w:jc w:val="both"/>
        <w:rPr>
          <w:rFonts w:ascii="Times New Roman" w:eastAsia="Times New Roman" w:hAnsi="Times New Roman" w:cs="Times New Roman"/>
          <w:sz w:val="24"/>
          <w:szCs w:val="24"/>
          <w:lang w:val="ru-RU" w:eastAsia="uk-UA"/>
        </w:rPr>
      </w:pPr>
      <w:proofErr w:type="spellStart"/>
      <w:r w:rsidRPr="009A2780">
        <w:rPr>
          <w:rFonts w:ascii="Times New Roman" w:hAnsi="Times New Roman" w:cs="Times New Roman"/>
          <w:bCs/>
          <w:sz w:val="24"/>
          <w:szCs w:val="24"/>
          <w:lang w:val="ru-RU" w:eastAsia="zh-CN"/>
        </w:rPr>
        <w:t>Довідка</w:t>
      </w:r>
      <w:proofErr w:type="spellEnd"/>
      <w:r w:rsidRPr="009A2780">
        <w:rPr>
          <w:rFonts w:ascii="Times New Roman" w:hAnsi="Times New Roman" w:cs="Times New Roman"/>
          <w:bCs/>
          <w:sz w:val="24"/>
          <w:szCs w:val="24"/>
          <w:lang w:val="ru-RU" w:eastAsia="zh-CN"/>
        </w:rPr>
        <w:t xml:space="preserve"> про те, </w:t>
      </w:r>
      <w:proofErr w:type="spellStart"/>
      <w:r w:rsidRPr="009A2780">
        <w:rPr>
          <w:rFonts w:ascii="Times New Roman" w:hAnsi="Times New Roman" w:cs="Times New Roman"/>
          <w:bCs/>
          <w:sz w:val="24"/>
          <w:szCs w:val="24"/>
          <w:lang w:val="ru-RU" w:eastAsia="zh-CN"/>
        </w:rPr>
        <w:t>що</w:t>
      </w:r>
      <w:proofErr w:type="spellEnd"/>
      <w:r w:rsidRPr="009A2780">
        <w:rPr>
          <w:rFonts w:ascii="Times New Roman" w:hAnsi="Times New Roman" w:cs="Times New Roman"/>
          <w:bCs/>
          <w:sz w:val="24"/>
          <w:szCs w:val="24"/>
          <w:lang w:val="ru-RU" w:eastAsia="zh-CN"/>
        </w:rPr>
        <w:t xml:space="preserve"> </w:t>
      </w:r>
      <w:proofErr w:type="spellStart"/>
      <w:r w:rsidRPr="009A2780">
        <w:rPr>
          <w:rFonts w:ascii="Times New Roman" w:hAnsi="Times New Roman" w:cs="Times New Roman"/>
          <w:bCs/>
          <w:sz w:val="24"/>
          <w:szCs w:val="24"/>
          <w:lang w:val="ru-RU" w:eastAsia="zh-CN"/>
        </w:rPr>
        <w:t>обладнання</w:t>
      </w:r>
      <w:proofErr w:type="spellEnd"/>
      <w:r w:rsidRPr="009A2780">
        <w:rPr>
          <w:rFonts w:ascii="Times New Roman" w:hAnsi="Times New Roman" w:cs="Times New Roman"/>
          <w:bCs/>
          <w:sz w:val="24"/>
          <w:szCs w:val="24"/>
          <w:lang w:val="ru-RU" w:eastAsia="zh-CN"/>
        </w:rPr>
        <w:t xml:space="preserve"> буде поставлено </w:t>
      </w:r>
      <w:proofErr w:type="spellStart"/>
      <w:r w:rsidRPr="009A2780">
        <w:rPr>
          <w:rFonts w:ascii="Times New Roman" w:hAnsi="Times New Roman" w:cs="Times New Roman"/>
          <w:bCs/>
          <w:sz w:val="24"/>
          <w:szCs w:val="24"/>
          <w:lang w:val="ru-RU" w:eastAsia="zh-CN"/>
        </w:rPr>
        <w:t>зі</w:t>
      </w:r>
      <w:proofErr w:type="spellEnd"/>
      <w:r w:rsidRPr="009A2780">
        <w:rPr>
          <w:rFonts w:ascii="Times New Roman" w:hAnsi="Times New Roman" w:cs="Times New Roman"/>
          <w:bCs/>
          <w:sz w:val="24"/>
          <w:szCs w:val="24"/>
          <w:lang w:val="ru-RU" w:eastAsia="zh-CN"/>
        </w:rPr>
        <w:t xml:space="preserve"> </w:t>
      </w:r>
      <w:proofErr w:type="spellStart"/>
      <w:r w:rsidRPr="009A2780">
        <w:rPr>
          <w:rFonts w:ascii="Times New Roman" w:hAnsi="Times New Roman" w:cs="Times New Roman"/>
          <w:bCs/>
          <w:sz w:val="24"/>
          <w:szCs w:val="24"/>
          <w:lang w:val="ru-RU" w:eastAsia="zh-CN"/>
        </w:rPr>
        <w:t>свідоцтвом</w:t>
      </w:r>
      <w:proofErr w:type="spellEnd"/>
      <w:r w:rsidRPr="009A2780">
        <w:rPr>
          <w:rFonts w:ascii="Times New Roman" w:hAnsi="Times New Roman" w:cs="Times New Roman"/>
          <w:bCs/>
          <w:sz w:val="24"/>
          <w:szCs w:val="24"/>
          <w:lang w:val="ru-RU" w:eastAsia="zh-CN"/>
        </w:rPr>
        <w:t xml:space="preserve"> про </w:t>
      </w:r>
      <w:proofErr w:type="spellStart"/>
      <w:r w:rsidRPr="009A2780">
        <w:rPr>
          <w:rFonts w:ascii="Times New Roman" w:hAnsi="Times New Roman" w:cs="Times New Roman"/>
          <w:bCs/>
          <w:sz w:val="24"/>
          <w:szCs w:val="24"/>
          <w:lang w:val="ru-RU" w:eastAsia="zh-CN"/>
        </w:rPr>
        <w:t>повірку</w:t>
      </w:r>
      <w:proofErr w:type="spellEnd"/>
      <w:r w:rsidRPr="009A2780">
        <w:rPr>
          <w:rFonts w:ascii="Times New Roman" w:hAnsi="Times New Roman" w:cs="Times New Roman"/>
          <w:bCs/>
          <w:sz w:val="24"/>
          <w:szCs w:val="24"/>
          <w:lang w:val="ru-RU" w:eastAsia="zh-CN"/>
        </w:rPr>
        <w:t xml:space="preserve"> ЗВТ</w:t>
      </w:r>
      <w:r w:rsidRPr="009A2780">
        <w:rPr>
          <w:rFonts w:ascii="Times New Roman" w:hAnsi="Times New Roman" w:cs="Times New Roman"/>
          <w:bCs/>
          <w:sz w:val="24"/>
          <w:szCs w:val="24"/>
          <w:lang w:eastAsia="zh-CN"/>
        </w:rPr>
        <w:t xml:space="preserve">. </w:t>
      </w:r>
    </w:p>
    <w:p w14:paraId="3399CFD3" w14:textId="77777777" w:rsidR="00D23A83" w:rsidRPr="009A2780" w:rsidRDefault="00D23A83" w:rsidP="00FB4D98">
      <w:pPr>
        <w:pStyle w:val="21"/>
        <w:tabs>
          <w:tab w:val="left" w:pos="1080"/>
        </w:tabs>
        <w:spacing w:after="0" w:line="240" w:lineRule="auto"/>
        <w:ind w:firstLine="720"/>
        <w:jc w:val="both"/>
        <w:rPr>
          <w:rFonts w:ascii="Times New Roman" w:hAnsi="Times New Roman"/>
          <w:bCs/>
          <w:sz w:val="24"/>
          <w:szCs w:val="24"/>
          <w:lang w:val="ru-RU"/>
        </w:rPr>
      </w:pPr>
    </w:p>
    <w:p w14:paraId="2EC6AB7E" w14:textId="77777777" w:rsidR="00D23A83" w:rsidRPr="009A2780" w:rsidRDefault="00D23A83" w:rsidP="00FB4D98">
      <w:pPr>
        <w:pStyle w:val="21"/>
        <w:tabs>
          <w:tab w:val="left" w:pos="1080"/>
        </w:tabs>
        <w:spacing w:after="0" w:line="240" w:lineRule="auto"/>
        <w:ind w:firstLine="720"/>
        <w:jc w:val="both"/>
        <w:rPr>
          <w:rFonts w:ascii="Times New Roman" w:hAnsi="Times New Roman"/>
          <w:bCs/>
          <w:sz w:val="24"/>
          <w:szCs w:val="24"/>
        </w:rPr>
      </w:pPr>
      <w:r w:rsidRPr="009A2780">
        <w:rPr>
          <w:rFonts w:ascii="Times New Roman" w:hAnsi="Times New Roman"/>
          <w:bCs/>
          <w:sz w:val="24"/>
          <w:szCs w:val="24"/>
        </w:rPr>
        <w:lastRenderedPageBreak/>
        <w:t>Учасник повинен поставити замовнику товар, якість якого відповідає технічним нормам, що діють у виробника товару, але в будь-якому разі з дотриманням норм діючого законодавства України щодо поставки аналогічних товарів.</w:t>
      </w:r>
    </w:p>
    <w:p w14:paraId="16ADD273" w14:textId="77777777" w:rsidR="00D23A83" w:rsidRPr="009A2780" w:rsidRDefault="00D23A83" w:rsidP="00FB4D98">
      <w:pPr>
        <w:pStyle w:val="21"/>
        <w:tabs>
          <w:tab w:val="left" w:pos="1080"/>
        </w:tabs>
        <w:spacing w:after="0" w:line="240" w:lineRule="auto"/>
        <w:ind w:firstLine="720"/>
        <w:jc w:val="both"/>
        <w:rPr>
          <w:rFonts w:ascii="Times New Roman" w:hAnsi="Times New Roman"/>
          <w:bCs/>
          <w:sz w:val="24"/>
          <w:szCs w:val="24"/>
        </w:rPr>
      </w:pPr>
      <w:r w:rsidRPr="009A2780">
        <w:rPr>
          <w:rFonts w:ascii="Times New Roman" w:hAnsi="Times New Roman"/>
          <w:bCs/>
          <w:sz w:val="24"/>
          <w:szCs w:val="24"/>
        </w:rPr>
        <w:t>Ціна Товару включає в себе ціну за одиницю Товару з урахуванням ПДВ та усі необхідні податки, збори та платежі, що мають бути сплачені у даному випадку, а також витрати на транспортування предмету закупівлі до місця, визначеного Замовником, сплату мита, податків та інших зборів і обов’язкових платежів, що сплачуються або мають бути сплачені згідно з чинним законодавством України у зв’язку із ввезенням на митну територію України та розмитненням.</w:t>
      </w:r>
    </w:p>
    <w:p w14:paraId="256F38CE" w14:textId="77777777" w:rsidR="00D23A83" w:rsidRPr="009A2780" w:rsidRDefault="00D23A83" w:rsidP="00FB4D98">
      <w:pPr>
        <w:pStyle w:val="21"/>
        <w:tabs>
          <w:tab w:val="left" w:pos="1080"/>
        </w:tabs>
        <w:spacing w:after="0" w:line="240" w:lineRule="auto"/>
        <w:ind w:left="0" w:firstLine="720"/>
        <w:jc w:val="both"/>
        <w:rPr>
          <w:rFonts w:ascii="Times New Roman" w:hAnsi="Times New Roman"/>
          <w:bCs/>
          <w:sz w:val="24"/>
          <w:szCs w:val="24"/>
        </w:rPr>
      </w:pPr>
    </w:p>
    <w:bookmarkEnd w:id="0"/>
    <w:p w14:paraId="3363B557" w14:textId="77777777" w:rsidR="00ED389F" w:rsidRPr="009A2780" w:rsidRDefault="00ED389F" w:rsidP="00FB4D98">
      <w:pPr>
        <w:pStyle w:val="21"/>
        <w:tabs>
          <w:tab w:val="left" w:pos="1080"/>
        </w:tabs>
        <w:spacing w:after="0" w:line="240" w:lineRule="auto"/>
        <w:ind w:left="0" w:firstLine="720"/>
        <w:jc w:val="both"/>
        <w:rPr>
          <w:rFonts w:ascii="Times New Roman" w:hAnsi="Times New Roman"/>
          <w:bCs/>
          <w:sz w:val="24"/>
          <w:szCs w:val="24"/>
          <w:lang w:val="ru-RU"/>
        </w:rPr>
      </w:pPr>
    </w:p>
    <w:sectPr w:rsidR="00ED389F" w:rsidRPr="009A2780" w:rsidSect="00034349">
      <w:pgSz w:w="11906" w:h="16838"/>
      <w:pgMar w:top="850" w:right="849" w:bottom="85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Helvetica">
    <w:panose1 w:val="020B0504020202020204"/>
    <w:charset w:val="CC"/>
    <w:family w:val="swiss"/>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E93"/>
    <w:multiLevelType w:val="hybridMultilevel"/>
    <w:tmpl w:val="CACC83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44C196F"/>
    <w:multiLevelType w:val="hybridMultilevel"/>
    <w:tmpl w:val="7428A3D0"/>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F793C5B"/>
    <w:multiLevelType w:val="hybridMultilevel"/>
    <w:tmpl w:val="70366B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9574A9"/>
    <w:multiLevelType w:val="multilevel"/>
    <w:tmpl w:val="A7121058"/>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29512FF"/>
    <w:multiLevelType w:val="multilevel"/>
    <w:tmpl w:val="E89C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63EB7"/>
    <w:multiLevelType w:val="multilevel"/>
    <w:tmpl w:val="7794E772"/>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9C052BD"/>
    <w:multiLevelType w:val="hybridMultilevel"/>
    <w:tmpl w:val="B2CA8D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B2655BE"/>
    <w:multiLevelType w:val="hybridMultilevel"/>
    <w:tmpl w:val="6B2265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E7A04B3"/>
    <w:multiLevelType w:val="hybridMultilevel"/>
    <w:tmpl w:val="8BF83310"/>
    <w:lvl w:ilvl="0" w:tplc="61F09A24">
      <w:start w:val="1"/>
      <w:numFmt w:val="decimal"/>
      <w:lvlText w:val="%1."/>
      <w:lvlJc w:val="left"/>
      <w:pPr>
        <w:ind w:left="1080" w:hanging="360"/>
      </w:pPr>
      <w:rPr>
        <w:rFonts w:hint="default"/>
      </w:rPr>
    </w:lvl>
    <w:lvl w:ilvl="1" w:tplc="04220001">
      <w:start w:val="1"/>
      <w:numFmt w:val="bullet"/>
      <w:lvlText w:val=""/>
      <w:lvlJc w:val="left"/>
      <w:pPr>
        <w:ind w:left="1800" w:hanging="360"/>
      </w:pPr>
      <w:rPr>
        <w:rFonts w:ascii="Symbol" w:hAnsi="Symbol" w:hint="default"/>
      </w:r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4FC04D83"/>
    <w:multiLevelType w:val="multilevel"/>
    <w:tmpl w:val="DBC25C20"/>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4B610B6"/>
    <w:multiLevelType w:val="hybridMultilevel"/>
    <w:tmpl w:val="A7E8DFDA"/>
    <w:lvl w:ilvl="0" w:tplc="0D1E85D4">
      <w:start w:val="1"/>
      <w:numFmt w:val="decimal"/>
      <w:lvlText w:val="%1."/>
      <w:lvlJc w:val="left"/>
      <w:pPr>
        <w:ind w:left="540" w:hanging="360"/>
      </w:pPr>
      <w:rPr>
        <w:rFonts w:hint="default"/>
      </w:rPr>
    </w:lvl>
    <w:lvl w:ilvl="1" w:tplc="20000019" w:tentative="1">
      <w:start w:val="1"/>
      <w:numFmt w:val="lowerLetter"/>
      <w:lvlText w:val="%2."/>
      <w:lvlJc w:val="left"/>
      <w:pPr>
        <w:ind w:left="1260" w:hanging="360"/>
      </w:pPr>
    </w:lvl>
    <w:lvl w:ilvl="2" w:tplc="2000001B" w:tentative="1">
      <w:start w:val="1"/>
      <w:numFmt w:val="lowerRoman"/>
      <w:lvlText w:val="%3."/>
      <w:lvlJc w:val="right"/>
      <w:pPr>
        <w:ind w:left="1980" w:hanging="180"/>
      </w:pPr>
    </w:lvl>
    <w:lvl w:ilvl="3" w:tplc="2000000F" w:tentative="1">
      <w:start w:val="1"/>
      <w:numFmt w:val="decimal"/>
      <w:lvlText w:val="%4."/>
      <w:lvlJc w:val="left"/>
      <w:pPr>
        <w:ind w:left="2700" w:hanging="360"/>
      </w:pPr>
    </w:lvl>
    <w:lvl w:ilvl="4" w:tplc="20000019" w:tentative="1">
      <w:start w:val="1"/>
      <w:numFmt w:val="lowerLetter"/>
      <w:lvlText w:val="%5."/>
      <w:lvlJc w:val="left"/>
      <w:pPr>
        <w:ind w:left="3420" w:hanging="360"/>
      </w:pPr>
    </w:lvl>
    <w:lvl w:ilvl="5" w:tplc="2000001B" w:tentative="1">
      <w:start w:val="1"/>
      <w:numFmt w:val="lowerRoman"/>
      <w:lvlText w:val="%6."/>
      <w:lvlJc w:val="right"/>
      <w:pPr>
        <w:ind w:left="4140" w:hanging="180"/>
      </w:pPr>
    </w:lvl>
    <w:lvl w:ilvl="6" w:tplc="2000000F" w:tentative="1">
      <w:start w:val="1"/>
      <w:numFmt w:val="decimal"/>
      <w:lvlText w:val="%7."/>
      <w:lvlJc w:val="left"/>
      <w:pPr>
        <w:ind w:left="4860" w:hanging="360"/>
      </w:pPr>
    </w:lvl>
    <w:lvl w:ilvl="7" w:tplc="20000019" w:tentative="1">
      <w:start w:val="1"/>
      <w:numFmt w:val="lowerLetter"/>
      <w:lvlText w:val="%8."/>
      <w:lvlJc w:val="left"/>
      <w:pPr>
        <w:ind w:left="5580" w:hanging="360"/>
      </w:pPr>
    </w:lvl>
    <w:lvl w:ilvl="8" w:tplc="2000001B" w:tentative="1">
      <w:start w:val="1"/>
      <w:numFmt w:val="lowerRoman"/>
      <w:lvlText w:val="%9."/>
      <w:lvlJc w:val="right"/>
      <w:pPr>
        <w:ind w:left="6300" w:hanging="180"/>
      </w:pPr>
    </w:lvl>
  </w:abstractNum>
  <w:abstractNum w:abstractNumId="11" w15:restartNumberingAfterBreak="0">
    <w:nsid w:val="5D554E87"/>
    <w:multiLevelType w:val="hybridMultilevel"/>
    <w:tmpl w:val="C96026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A643DF8"/>
    <w:multiLevelType w:val="hybridMultilevel"/>
    <w:tmpl w:val="90FA5F86"/>
    <w:lvl w:ilvl="0" w:tplc="2EF26238">
      <w:start w:val="9"/>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BD62FED"/>
    <w:multiLevelType w:val="multilevel"/>
    <w:tmpl w:val="84BA5A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F3D5255"/>
    <w:multiLevelType w:val="multilevel"/>
    <w:tmpl w:val="9BC0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950480"/>
    <w:multiLevelType w:val="multilevel"/>
    <w:tmpl w:val="B2F6190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B15583"/>
    <w:multiLevelType w:val="hybridMultilevel"/>
    <w:tmpl w:val="8458B4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12"/>
  </w:num>
  <w:num w:numId="5">
    <w:abstractNumId w:val="1"/>
  </w:num>
  <w:num w:numId="6">
    <w:abstractNumId w:val="15"/>
  </w:num>
  <w:num w:numId="7">
    <w:abstractNumId w:val="4"/>
  </w:num>
  <w:num w:numId="8">
    <w:abstractNumId w:val="14"/>
  </w:num>
  <w:num w:numId="9">
    <w:abstractNumId w:val="6"/>
  </w:num>
  <w:num w:numId="10">
    <w:abstractNumId w:val="10"/>
  </w:num>
  <w:num w:numId="11">
    <w:abstractNumId w:val="0"/>
  </w:num>
  <w:num w:numId="12">
    <w:abstractNumId w:val="16"/>
  </w:num>
  <w:num w:numId="13">
    <w:abstractNumId w:val="7"/>
  </w:num>
  <w:num w:numId="14">
    <w:abstractNumId w:val="2"/>
  </w:num>
  <w:num w:numId="15">
    <w:abstractNumId w:val="11"/>
  </w:num>
  <w:num w:numId="16">
    <w:abstractNumId w:val="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1CF"/>
    <w:rsid w:val="00007BA8"/>
    <w:rsid w:val="000250D4"/>
    <w:rsid w:val="00031F63"/>
    <w:rsid w:val="00034349"/>
    <w:rsid w:val="00041AFE"/>
    <w:rsid w:val="0004204F"/>
    <w:rsid w:val="00051101"/>
    <w:rsid w:val="000B3CA4"/>
    <w:rsid w:val="000D31E8"/>
    <w:rsid w:val="00104660"/>
    <w:rsid w:val="001344A9"/>
    <w:rsid w:val="001E6E77"/>
    <w:rsid w:val="001E6E78"/>
    <w:rsid w:val="001F3EA5"/>
    <w:rsid w:val="00233DB9"/>
    <w:rsid w:val="0024092A"/>
    <w:rsid w:val="00251E4B"/>
    <w:rsid w:val="00253E51"/>
    <w:rsid w:val="0026162F"/>
    <w:rsid w:val="002B3735"/>
    <w:rsid w:val="003206AF"/>
    <w:rsid w:val="00363A44"/>
    <w:rsid w:val="0037560C"/>
    <w:rsid w:val="003B495A"/>
    <w:rsid w:val="003D418F"/>
    <w:rsid w:val="00402264"/>
    <w:rsid w:val="00407DC9"/>
    <w:rsid w:val="00421230"/>
    <w:rsid w:val="00421949"/>
    <w:rsid w:val="004827BB"/>
    <w:rsid w:val="004C2125"/>
    <w:rsid w:val="004D1129"/>
    <w:rsid w:val="004D3479"/>
    <w:rsid w:val="004F6E31"/>
    <w:rsid w:val="00505530"/>
    <w:rsid w:val="005274C2"/>
    <w:rsid w:val="005371C4"/>
    <w:rsid w:val="00540AFE"/>
    <w:rsid w:val="00544B8B"/>
    <w:rsid w:val="005455F0"/>
    <w:rsid w:val="00582889"/>
    <w:rsid w:val="005A79D4"/>
    <w:rsid w:val="005D1C42"/>
    <w:rsid w:val="005E3176"/>
    <w:rsid w:val="005F55A0"/>
    <w:rsid w:val="0060066C"/>
    <w:rsid w:val="00600BB8"/>
    <w:rsid w:val="006116B4"/>
    <w:rsid w:val="00634931"/>
    <w:rsid w:val="00645FAC"/>
    <w:rsid w:val="006516BF"/>
    <w:rsid w:val="006574AE"/>
    <w:rsid w:val="00662E4C"/>
    <w:rsid w:val="006832F5"/>
    <w:rsid w:val="006940F9"/>
    <w:rsid w:val="006B2497"/>
    <w:rsid w:val="006B721E"/>
    <w:rsid w:val="006D3115"/>
    <w:rsid w:val="006D4589"/>
    <w:rsid w:val="006E463C"/>
    <w:rsid w:val="006F31E5"/>
    <w:rsid w:val="00700282"/>
    <w:rsid w:val="00707D57"/>
    <w:rsid w:val="007C66B6"/>
    <w:rsid w:val="00816BAE"/>
    <w:rsid w:val="008540EC"/>
    <w:rsid w:val="00864657"/>
    <w:rsid w:val="00864D62"/>
    <w:rsid w:val="00870BA4"/>
    <w:rsid w:val="00870BCB"/>
    <w:rsid w:val="00876EEB"/>
    <w:rsid w:val="00890AD0"/>
    <w:rsid w:val="008A1847"/>
    <w:rsid w:val="008C5E45"/>
    <w:rsid w:val="008E1A20"/>
    <w:rsid w:val="008E1F30"/>
    <w:rsid w:val="008F531F"/>
    <w:rsid w:val="008F66DC"/>
    <w:rsid w:val="00926DF1"/>
    <w:rsid w:val="009338E8"/>
    <w:rsid w:val="00966B40"/>
    <w:rsid w:val="009A2780"/>
    <w:rsid w:val="009A6532"/>
    <w:rsid w:val="009C713E"/>
    <w:rsid w:val="009D717C"/>
    <w:rsid w:val="00A02878"/>
    <w:rsid w:val="00A32F27"/>
    <w:rsid w:val="00A40F8F"/>
    <w:rsid w:val="00A479BA"/>
    <w:rsid w:val="00A50899"/>
    <w:rsid w:val="00A6574E"/>
    <w:rsid w:val="00A7146F"/>
    <w:rsid w:val="00A948E2"/>
    <w:rsid w:val="00A951D5"/>
    <w:rsid w:val="00A96C49"/>
    <w:rsid w:val="00AA7247"/>
    <w:rsid w:val="00AB42CD"/>
    <w:rsid w:val="00AB456E"/>
    <w:rsid w:val="00AB4D7F"/>
    <w:rsid w:val="00AC5314"/>
    <w:rsid w:val="00AD1A58"/>
    <w:rsid w:val="00B156D6"/>
    <w:rsid w:val="00B176B5"/>
    <w:rsid w:val="00B20336"/>
    <w:rsid w:val="00B244D0"/>
    <w:rsid w:val="00B312F5"/>
    <w:rsid w:val="00B63706"/>
    <w:rsid w:val="00B9292F"/>
    <w:rsid w:val="00B933F0"/>
    <w:rsid w:val="00BA5A6C"/>
    <w:rsid w:val="00BB2242"/>
    <w:rsid w:val="00BC5865"/>
    <w:rsid w:val="00BE6F05"/>
    <w:rsid w:val="00C32FED"/>
    <w:rsid w:val="00C37992"/>
    <w:rsid w:val="00C95EEA"/>
    <w:rsid w:val="00CA2608"/>
    <w:rsid w:val="00CA7441"/>
    <w:rsid w:val="00CB51C0"/>
    <w:rsid w:val="00CC58C7"/>
    <w:rsid w:val="00CD2AEA"/>
    <w:rsid w:val="00CE0489"/>
    <w:rsid w:val="00D02BB9"/>
    <w:rsid w:val="00D1795A"/>
    <w:rsid w:val="00D23A83"/>
    <w:rsid w:val="00D3678F"/>
    <w:rsid w:val="00D47147"/>
    <w:rsid w:val="00D61E44"/>
    <w:rsid w:val="00D62FD2"/>
    <w:rsid w:val="00D703A5"/>
    <w:rsid w:val="00D75182"/>
    <w:rsid w:val="00D76C5F"/>
    <w:rsid w:val="00D81FE9"/>
    <w:rsid w:val="00D8546B"/>
    <w:rsid w:val="00D95AF1"/>
    <w:rsid w:val="00DB2CDE"/>
    <w:rsid w:val="00DC6F62"/>
    <w:rsid w:val="00DF5752"/>
    <w:rsid w:val="00E42B98"/>
    <w:rsid w:val="00E81B5B"/>
    <w:rsid w:val="00E95FF5"/>
    <w:rsid w:val="00EA7DA7"/>
    <w:rsid w:val="00EB058C"/>
    <w:rsid w:val="00ED2FE0"/>
    <w:rsid w:val="00ED389F"/>
    <w:rsid w:val="00ED43A0"/>
    <w:rsid w:val="00EE4DFB"/>
    <w:rsid w:val="00EF21CF"/>
    <w:rsid w:val="00F32CC9"/>
    <w:rsid w:val="00F41F82"/>
    <w:rsid w:val="00F44CC1"/>
    <w:rsid w:val="00F8206A"/>
    <w:rsid w:val="00F96A1A"/>
    <w:rsid w:val="00FB4D98"/>
    <w:rsid w:val="00FB6907"/>
    <w:rsid w:val="00FE3EFB"/>
    <w:rsid w:val="00FE7049"/>
    <w:rsid w:val="00FF273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271D"/>
  <w15:docId w15:val="{CD274F34-A6C3-4751-832D-02C9FA29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34349"/>
  </w:style>
  <w:style w:type="paragraph" w:styleId="1">
    <w:name w:val="heading 1"/>
    <w:basedOn w:val="a"/>
    <w:next w:val="a"/>
    <w:link w:val="10"/>
    <w:qFormat/>
    <w:rsid w:val="00034349"/>
    <w:pPr>
      <w:keepNext/>
      <w:keepLines/>
      <w:spacing w:before="480" w:after="120"/>
      <w:outlineLvl w:val="0"/>
    </w:pPr>
    <w:rPr>
      <w:b/>
      <w:sz w:val="48"/>
      <w:szCs w:val="48"/>
    </w:rPr>
  </w:style>
  <w:style w:type="paragraph" w:styleId="2">
    <w:name w:val="heading 2"/>
    <w:basedOn w:val="a"/>
    <w:next w:val="a"/>
    <w:link w:val="20"/>
    <w:qFormat/>
    <w:rsid w:val="00034349"/>
    <w:pPr>
      <w:keepNext/>
      <w:keepLines/>
      <w:spacing w:before="360" w:after="80"/>
      <w:outlineLvl w:val="1"/>
    </w:pPr>
    <w:rPr>
      <w:b/>
      <w:sz w:val="36"/>
      <w:szCs w:val="36"/>
    </w:rPr>
  </w:style>
  <w:style w:type="paragraph" w:styleId="3">
    <w:name w:val="heading 3"/>
    <w:basedOn w:val="a"/>
    <w:next w:val="a"/>
    <w:rsid w:val="00034349"/>
    <w:pPr>
      <w:keepNext/>
      <w:keepLines/>
      <w:spacing w:before="280" w:after="80"/>
      <w:outlineLvl w:val="2"/>
    </w:pPr>
    <w:rPr>
      <w:b/>
      <w:sz w:val="28"/>
      <w:szCs w:val="28"/>
    </w:rPr>
  </w:style>
  <w:style w:type="paragraph" w:styleId="4">
    <w:name w:val="heading 4"/>
    <w:basedOn w:val="a"/>
    <w:next w:val="a"/>
    <w:rsid w:val="00034349"/>
    <w:pPr>
      <w:keepNext/>
      <w:keepLines/>
      <w:spacing w:before="240" w:after="40"/>
      <w:outlineLvl w:val="3"/>
    </w:pPr>
    <w:rPr>
      <w:b/>
      <w:sz w:val="24"/>
      <w:szCs w:val="24"/>
    </w:rPr>
  </w:style>
  <w:style w:type="paragraph" w:styleId="5">
    <w:name w:val="heading 5"/>
    <w:basedOn w:val="a"/>
    <w:next w:val="a"/>
    <w:rsid w:val="00034349"/>
    <w:pPr>
      <w:keepNext/>
      <w:keepLines/>
      <w:spacing w:before="220" w:after="40"/>
      <w:outlineLvl w:val="4"/>
    </w:pPr>
    <w:rPr>
      <w:b/>
      <w:sz w:val="22"/>
      <w:szCs w:val="22"/>
    </w:rPr>
  </w:style>
  <w:style w:type="paragraph" w:styleId="6">
    <w:name w:val="heading 6"/>
    <w:basedOn w:val="a"/>
    <w:next w:val="a"/>
    <w:rsid w:val="000343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34349"/>
    <w:tblPr>
      <w:tblCellMar>
        <w:top w:w="0" w:type="dxa"/>
        <w:left w:w="0" w:type="dxa"/>
        <w:bottom w:w="0" w:type="dxa"/>
        <w:right w:w="0" w:type="dxa"/>
      </w:tblCellMar>
    </w:tblPr>
  </w:style>
  <w:style w:type="paragraph" w:styleId="a3">
    <w:name w:val="Title"/>
    <w:basedOn w:val="a"/>
    <w:next w:val="a"/>
    <w:rsid w:val="00034349"/>
    <w:pPr>
      <w:keepNext/>
      <w:keepLines/>
      <w:spacing w:before="480" w:after="120"/>
    </w:pPr>
    <w:rPr>
      <w:b/>
      <w:sz w:val="72"/>
      <w:szCs w:val="72"/>
    </w:rPr>
  </w:style>
  <w:style w:type="paragraph" w:styleId="a4">
    <w:name w:val="Subtitle"/>
    <w:basedOn w:val="a"/>
    <w:next w:val="a"/>
    <w:link w:val="a5"/>
    <w:qFormat/>
    <w:rsid w:val="00034349"/>
    <w:pPr>
      <w:keepNext/>
      <w:keepLines/>
      <w:spacing w:before="360" w:after="80"/>
    </w:pPr>
    <w:rPr>
      <w:rFonts w:ascii="Georgia" w:eastAsia="Georgia" w:hAnsi="Georgia" w:cs="Georgia"/>
      <w:i/>
      <w:color w:val="666666"/>
      <w:sz w:val="48"/>
      <w:szCs w:val="48"/>
    </w:rPr>
  </w:style>
  <w:style w:type="table" w:customStyle="1" w:styleId="a6">
    <w:basedOn w:val="TableNormal"/>
    <w:rsid w:val="00034349"/>
    <w:tblPr>
      <w:tblStyleRowBandSize w:val="1"/>
      <w:tblStyleColBandSize w:val="1"/>
      <w:tblCellMar>
        <w:left w:w="108" w:type="dxa"/>
        <w:right w:w="108" w:type="dxa"/>
      </w:tblCellMar>
    </w:tblPr>
  </w:style>
  <w:style w:type="table" w:customStyle="1" w:styleId="a7">
    <w:basedOn w:val="TableNormal"/>
    <w:rsid w:val="00034349"/>
    <w:tblPr>
      <w:tblStyleRowBandSize w:val="1"/>
      <w:tblStyleColBandSize w:val="1"/>
      <w:tblCellMar>
        <w:left w:w="108" w:type="dxa"/>
        <w:right w:w="108" w:type="dxa"/>
      </w:tblCellMar>
    </w:tblPr>
  </w:style>
  <w:style w:type="character" w:customStyle="1" w:styleId="10">
    <w:name w:val="Заголовок 1 Знак"/>
    <w:basedOn w:val="a0"/>
    <w:link w:val="1"/>
    <w:rsid w:val="00007BA8"/>
    <w:rPr>
      <w:b/>
      <w:sz w:val="48"/>
      <w:szCs w:val="48"/>
    </w:rPr>
  </w:style>
  <w:style w:type="character" w:customStyle="1" w:styleId="20">
    <w:name w:val="Заголовок 2 Знак"/>
    <w:basedOn w:val="a0"/>
    <w:link w:val="2"/>
    <w:rsid w:val="00007BA8"/>
    <w:rPr>
      <w:b/>
      <w:sz w:val="36"/>
      <w:szCs w:val="36"/>
    </w:rPr>
  </w:style>
  <w:style w:type="paragraph" w:styleId="a8">
    <w:name w:val="Normal (Web)"/>
    <w:aliases w:val="Обычный (веб) Знак,Обычный (Web),Знак5 Знак,Знак5,Обычный (Web) Знак Знак Знак,Обычный (Web) Знак Знак Знак Знак Знак Знак,Обычный (Web) Знак Знак Знак Знак"/>
    <w:basedOn w:val="a"/>
    <w:link w:val="a9"/>
    <w:uiPriority w:val="99"/>
    <w:rsid w:val="00007BA8"/>
    <w:pPr>
      <w:suppressAutoHyphens/>
      <w:spacing w:before="280" w:after="280"/>
    </w:pPr>
    <w:rPr>
      <w:rFonts w:ascii="Times New Roman" w:eastAsia="Times New Roman" w:hAnsi="Times New Roman" w:cs="Times New Roman"/>
      <w:sz w:val="24"/>
      <w:szCs w:val="24"/>
      <w:lang w:val="ru-RU" w:eastAsia="zh-CN"/>
    </w:rPr>
  </w:style>
  <w:style w:type="paragraph" w:styleId="HTML">
    <w:name w:val="HTML Preformatted"/>
    <w:basedOn w:val="a"/>
    <w:link w:val="HTML0"/>
    <w:rsid w:val="00007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Wingdings"/>
      <w:sz w:val="24"/>
      <w:szCs w:val="24"/>
      <w:lang w:val="ru-RU" w:eastAsia="zh-CN"/>
    </w:rPr>
  </w:style>
  <w:style w:type="character" w:customStyle="1" w:styleId="HTML0">
    <w:name w:val="Стандартный HTML Знак"/>
    <w:basedOn w:val="a0"/>
    <w:link w:val="HTML"/>
    <w:rsid w:val="00007BA8"/>
    <w:rPr>
      <w:rFonts w:ascii="Courier New" w:eastAsia="Times New Roman" w:hAnsi="Courier New" w:cs="Wingdings"/>
      <w:sz w:val="24"/>
      <w:szCs w:val="24"/>
      <w:lang w:val="ru-RU" w:eastAsia="zh-CN"/>
    </w:rPr>
  </w:style>
  <w:style w:type="paragraph" w:customStyle="1" w:styleId="11">
    <w:name w:val="Абзац списка1"/>
    <w:basedOn w:val="a"/>
    <w:rsid w:val="00007BA8"/>
    <w:pPr>
      <w:ind w:left="720"/>
      <w:contextualSpacing/>
    </w:pPr>
    <w:rPr>
      <w:rFonts w:ascii="Times New Roman" w:eastAsia="Times New Roman" w:hAnsi="Times New Roman" w:cs="Times New Roman"/>
      <w:sz w:val="24"/>
      <w:szCs w:val="24"/>
      <w:lang w:eastAsia="uk-UA"/>
    </w:rPr>
  </w:style>
  <w:style w:type="character" w:customStyle="1" w:styleId="a9">
    <w:name w:val="Обычный (Интернет) Знак"/>
    <w:aliases w:val="Обычный (веб) Знак Знак,Обычный (Web) Знак,Знак5 Знак Знак,Знак5 Знак1,Обычный (Web) Знак Знак Знак Знак1,Обычный (Web) Знак Знак Знак Знак Знак Знак Знак,Обычный (Web) Знак Знак Знак Знак Знак"/>
    <w:link w:val="a8"/>
    <w:uiPriority w:val="99"/>
    <w:locked/>
    <w:rsid w:val="00007BA8"/>
    <w:rPr>
      <w:rFonts w:ascii="Times New Roman" w:eastAsia="Times New Roman" w:hAnsi="Times New Roman" w:cs="Times New Roman"/>
      <w:sz w:val="24"/>
      <w:szCs w:val="24"/>
      <w:lang w:val="ru-RU" w:eastAsia="zh-CN"/>
    </w:rPr>
  </w:style>
  <w:style w:type="paragraph" w:styleId="aa">
    <w:name w:val="No Spacing"/>
    <w:link w:val="ab"/>
    <w:uiPriority w:val="1"/>
    <w:qFormat/>
    <w:rsid w:val="00007BA8"/>
    <w:pPr>
      <w:widowControl w:val="0"/>
      <w:autoSpaceDE w:val="0"/>
      <w:autoSpaceDN w:val="0"/>
      <w:adjustRightInd w:val="0"/>
    </w:pPr>
    <w:rPr>
      <w:rFonts w:ascii="Times New Roman CYR" w:eastAsia="Times New Roman" w:hAnsi="Times New Roman CYR" w:cs="Times New Roman"/>
      <w:sz w:val="22"/>
      <w:lang w:val="ru-RU"/>
    </w:rPr>
  </w:style>
  <w:style w:type="character" w:customStyle="1" w:styleId="ab">
    <w:name w:val="Без интервала Знак"/>
    <w:link w:val="aa"/>
    <w:uiPriority w:val="1"/>
    <w:locked/>
    <w:rsid w:val="00007BA8"/>
    <w:rPr>
      <w:rFonts w:ascii="Times New Roman CYR" w:eastAsia="Times New Roman" w:hAnsi="Times New Roman CYR" w:cs="Times New Roman"/>
      <w:sz w:val="22"/>
      <w:lang w:val="ru-RU"/>
    </w:rPr>
  </w:style>
  <w:style w:type="character" w:styleId="ac">
    <w:name w:val="Emphasis"/>
    <w:qFormat/>
    <w:rsid w:val="00007BA8"/>
    <w:rPr>
      <w:i/>
      <w:iCs/>
    </w:rPr>
  </w:style>
  <w:style w:type="character" w:customStyle="1" w:styleId="NormalWebChar">
    <w:name w:val="Normal (Web) Char"/>
    <w:rsid w:val="00007BA8"/>
    <w:rPr>
      <w:rFonts w:ascii="Helvetica" w:eastAsia="Times New Roman" w:hAnsi="Helvetica"/>
      <w:color w:val="000044"/>
      <w:lang w:eastAsia="en-US"/>
    </w:rPr>
  </w:style>
  <w:style w:type="character" w:customStyle="1" w:styleId="product-tabsheadingcolorgray">
    <w:name w:val="product-tabs__heading_color_gray"/>
    <w:basedOn w:val="a0"/>
    <w:rsid w:val="00007BA8"/>
  </w:style>
  <w:style w:type="character" w:styleId="ad">
    <w:name w:val="Hyperlink"/>
    <w:basedOn w:val="a0"/>
    <w:uiPriority w:val="99"/>
    <w:unhideWhenUsed/>
    <w:rsid w:val="00007BA8"/>
    <w:rPr>
      <w:color w:val="0000FF"/>
      <w:u w:val="single"/>
    </w:rPr>
  </w:style>
  <w:style w:type="character" w:customStyle="1" w:styleId="bold">
    <w:name w:val="bold"/>
    <w:basedOn w:val="a0"/>
    <w:rsid w:val="00007BA8"/>
  </w:style>
  <w:style w:type="paragraph" w:styleId="ae">
    <w:name w:val="List Paragraph"/>
    <w:basedOn w:val="a"/>
    <w:uiPriority w:val="34"/>
    <w:qFormat/>
    <w:rsid w:val="00007BA8"/>
    <w:pPr>
      <w:spacing w:after="200" w:line="276" w:lineRule="auto"/>
      <w:ind w:left="720"/>
      <w:contextualSpacing/>
    </w:pPr>
    <w:rPr>
      <w:rFonts w:eastAsia="Times New Roman" w:cs="Times New Roman"/>
      <w:sz w:val="22"/>
      <w:szCs w:val="22"/>
      <w:lang w:eastAsia="uk-UA"/>
    </w:rPr>
  </w:style>
  <w:style w:type="paragraph" w:styleId="af">
    <w:name w:val="Balloon Text"/>
    <w:basedOn w:val="a"/>
    <w:link w:val="af0"/>
    <w:uiPriority w:val="99"/>
    <w:semiHidden/>
    <w:unhideWhenUsed/>
    <w:rsid w:val="008A1847"/>
    <w:rPr>
      <w:rFonts w:ascii="Segoe UI" w:hAnsi="Segoe UI" w:cs="Segoe UI"/>
      <w:sz w:val="18"/>
      <w:szCs w:val="18"/>
    </w:rPr>
  </w:style>
  <w:style w:type="character" w:customStyle="1" w:styleId="af0">
    <w:name w:val="Текст выноски Знак"/>
    <w:basedOn w:val="a0"/>
    <w:link w:val="af"/>
    <w:uiPriority w:val="99"/>
    <w:semiHidden/>
    <w:rsid w:val="008A1847"/>
    <w:rPr>
      <w:rFonts w:ascii="Segoe UI" w:hAnsi="Segoe UI" w:cs="Segoe UI"/>
      <w:sz w:val="18"/>
      <w:szCs w:val="18"/>
    </w:rPr>
  </w:style>
  <w:style w:type="paragraph" w:customStyle="1" w:styleId="21">
    <w:name w:val="Абзац списка2"/>
    <w:basedOn w:val="a"/>
    <w:rsid w:val="008540EC"/>
    <w:pPr>
      <w:spacing w:after="200" w:line="276" w:lineRule="auto"/>
      <w:ind w:left="720"/>
      <w:contextualSpacing/>
    </w:pPr>
    <w:rPr>
      <w:rFonts w:eastAsia="Times New Roman" w:cs="Times New Roman"/>
      <w:sz w:val="22"/>
      <w:szCs w:val="22"/>
      <w:lang w:eastAsia="uk-UA"/>
    </w:rPr>
  </w:style>
  <w:style w:type="character" w:customStyle="1" w:styleId="af1">
    <w:name w:val="Другое_"/>
    <w:basedOn w:val="a0"/>
    <w:link w:val="af2"/>
    <w:rsid w:val="00BA5A6C"/>
    <w:rPr>
      <w:rFonts w:ascii="Times New Roman" w:eastAsia="Times New Roman" w:hAnsi="Times New Roman" w:cs="Times New Roman"/>
      <w:sz w:val="28"/>
      <w:szCs w:val="28"/>
    </w:rPr>
  </w:style>
  <w:style w:type="paragraph" w:customStyle="1" w:styleId="af2">
    <w:name w:val="Другое"/>
    <w:basedOn w:val="a"/>
    <w:link w:val="af1"/>
    <w:rsid w:val="00BA5A6C"/>
    <w:pPr>
      <w:widowControl w:val="0"/>
      <w:spacing w:after="300"/>
    </w:pPr>
    <w:rPr>
      <w:rFonts w:ascii="Times New Roman" w:eastAsia="Times New Roman" w:hAnsi="Times New Roman" w:cs="Times New Roman"/>
      <w:sz w:val="28"/>
      <w:szCs w:val="28"/>
    </w:rPr>
  </w:style>
  <w:style w:type="character" w:customStyle="1" w:styleId="a5">
    <w:name w:val="Подзаголовок Знак"/>
    <w:link w:val="a4"/>
    <w:rsid w:val="00645FAC"/>
    <w:rPr>
      <w:rFonts w:ascii="Georgia" w:eastAsia="Georgia" w:hAnsi="Georgia" w:cs="Georgia"/>
      <w:i/>
      <w:color w:val="666666"/>
      <w:sz w:val="48"/>
      <w:szCs w:val="48"/>
    </w:rPr>
  </w:style>
  <w:style w:type="paragraph" w:customStyle="1" w:styleId="tbl-cod">
    <w:name w:val="tbl-cod"/>
    <w:basedOn w:val="a"/>
    <w:uiPriority w:val="99"/>
    <w:rsid w:val="006E463C"/>
    <w:pPr>
      <w:spacing w:before="100" w:beforeAutospacing="1" w:after="100" w:afterAutospacing="1"/>
    </w:pPr>
    <w:rPr>
      <w:rFonts w:ascii="Times New Roman" w:eastAsia="Times New Roman" w:hAnsi="Times New Roman" w:cs="Times New Roman"/>
      <w:sz w:val="24"/>
      <w:szCs w:val="24"/>
      <w:lang w:eastAsia="uk-UA"/>
    </w:rPr>
  </w:style>
  <w:style w:type="table" w:styleId="af3">
    <w:name w:val="Table Grid"/>
    <w:basedOn w:val="a1"/>
    <w:uiPriority w:val="59"/>
    <w:rsid w:val="00540A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67254">
      <w:bodyDiv w:val="1"/>
      <w:marLeft w:val="0"/>
      <w:marRight w:val="0"/>
      <w:marTop w:val="0"/>
      <w:marBottom w:val="0"/>
      <w:divBdr>
        <w:top w:val="none" w:sz="0" w:space="0" w:color="auto"/>
        <w:left w:val="none" w:sz="0" w:space="0" w:color="auto"/>
        <w:bottom w:val="none" w:sz="0" w:space="0" w:color="auto"/>
        <w:right w:val="none" w:sz="0" w:space="0" w:color="auto"/>
      </w:divBdr>
    </w:div>
    <w:div w:id="418066816">
      <w:bodyDiv w:val="1"/>
      <w:marLeft w:val="0"/>
      <w:marRight w:val="0"/>
      <w:marTop w:val="0"/>
      <w:marBottom w:val="0"/>
      <w:divBdr>
        <w:top w:val="none" w:sz="0" w:space="0" w:color="auto"/>
        <w:left w:val="none" w:sz="0" w:space="0" w:color="auto"/>
        <w:bottom w:val="none" w:sz="0" w:space="0" w:color="auto"/>
        <w:right w:val="none" w:sz="0" w:space="0" w:color="auto"/>
      </w:divBdr>
    </w:div>
    <w:div w:id="827524791">
      <w:bodyDiv w:val="1"/>
      <w:marLeft w:val="0"/>
      <w:marRight w:val="0"/>
      <w:marTop w:val="0"/>
      <w:marBottom w:val="0"/>
      <w:divBdr>
        <w:top w:val="none" w:sz="0" w:space="0" w:color="auto"/>
        <w:left w:val="none" w:sz="0" w:space="0" w:color="auto"/>
        <w:bottom w:val="none" w:sz="0" w:space="0" w:color="auto"/>
        <w:right w:val="none" w:sz="0" w:space="0" w:color="auto"/>
      </w:divBdr>
    </w:div>
    <w:div w:id="966666211">
      <w:bodyDiv w:val="1"/>
      <w:marLeft w:val="0"/>
      <w:marRight w:val="0"/>
      <w:marTop w:val="0"/>
      <w:marBottom w:val="0"/>
      <w:divBdr>
        <w:top w:val="none" w:sz="0" w:space="0" w:color="auto"/>
        <w:left w:val="none" w:sz="0" w:space="0" w:color="auto"/>
        <w:bottom w:val="none" w:sz="0" w:space="0" w:color="auto"/>
        <w:right w:val="none" w:sz="0" w:space="0" w:color="auto"/>
      </w:divBdr>
    </w:div>
    <w:div w:id="1482383565">
      <w:bodyDiv w:val="1"/>
      <w:marLeft w:val="0"/>
      <w:marRight w:val="0"/>
      <w:marTop w:val="0"/>
      <w:marBottom w:val="0"/>
      <w:divBdr>
        <w:top w:val="none" w:sz="0" w:space="0" w:color="auto"/>
        <w:left w:val="none" w:sz="0" w:space="0" w:color="auto"/>
        <w:bottom w:val="none" w:sz="0" w:space="0" w:color="auto"/>
        <w:right w:val="none" w:sz="0" w:space="0" w:color="auto"/>
      </w:divBdr>
    </w:div>
    <w:div w:id="1759474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AB319-254E-4A26-8D42-2D248340A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4166</Words>
  <Characters>2375</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Дмитро</cp:lastModifiedBy>
  <cp:revision>2</cp:revision>
  <cp:lastPrinted>2023-05-24T12:49:00Z</cp:lastPrinted>
  <dcterms:created xsi:type="dcterms:W3CDTF">2023-08-31T13:27:00Z</dcterms:created>
  <dcterms:modified xsi:type="dcterms:W3CDTF">2023-08-31T13:27:00Z</dcterms:modified>
</cp:coreProperties>
</file>