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D7" w:rsidRPr="00D27760" w:rsidRDefault="00343DD7" w:rsidP="00343DD7">
      <w:pPr>
        <w:pStyle w:val="2"/>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t>ДО</w:t>
      </w:r>
      <w:r w:rsidR="002F114A">
        <w:rPr>
          <w:rFonts w:ascii="Times New Roman" w:hAnsi="Times New Roman" w:cs="Times New Roman"/>
          <w:b/>
          <w:szCs w:val="22"/>
        </w:rPr>
        <w:t xml:space="preserve">ДАТОК </w:t>
      </w:r>
      <w:r w:rsidR="00395AA7">
        <w:rPr>
          <w:rFonts w:ascii="Times New Roman" w:hAnsi="Times New Roman" w:cs="Times New Roman"/>
          <w:b/>
          <w:szCs w:val="22"/>
        </w:rPr>
        <w:t>2</w:t>
      </w:r>
    </w:p>
    <w:p w:rsidR="00343DD7" w:rsidRPr="00D27760" w:rsidRDefault="00343DD7" w:rsidP="00343DD7">
      <w:pPr>
        <w:ind w:left="6480"/>
        <w:jc w:val="right"/>
        <w:rPr>
          <w:b/>
          <w:bCs/>
          <w:sz w:val="22"/>
          <w:szCs w:val="22"/>
        </w:rPr>
      </w:pPr>
      <w:r w:rsidRPr="00D27760">
        <w:rPr>
          <w:b/>
          <w:bCs/>
          <w:sz w:val="22"/>
          <w:szCs w:val="22"/>
        </w:rPr>
        <w:t>до Тендерної документації</w:t>
      </w:r>
    </w:p>
    <w:p w:rsidR="00343DD7" w:rsidRPr="00713343" w:rsidRDefault="00343DD7" w:rsidP="00343DD7">
      <w:pPr>
        <w:ind w:left="4320" w:right="196" w:firstLine="720"/>
        <w:jc w:val="center"/>
        <w:rPr>
          <w:b/>
          <w:bCs/>
        </w:rPr>
      </w:pPr>
      <w:r w:rsidRPr="00713343">
        <w:rPr>
          <w:b/>
          <w:lang w:eastAsia="uk-UA"/>
        </w:rPr>
        <w:t xml:space="preserve">                                                          </w:t>
      </w:r>
    </w:p>
    <w:p w:rsidR="00343DD7" w:rsidRPr="00D60D1B" w:rsidRDefault="00343DD7" w:rsidP="00343DD7">
      <w:pPr>
        <w:jc w:val="center"/>
        <w:outlineLvl w:val="0"/>
        <w:rPr>
          <w:b/>
          <w:sz w:val="22"/>
          <w:szCs w:val="22"/>
        </w:rPr>
      </w:pPr>
      <w:r w:rsidRPr="00D60D1B">
        <w:rPr>
          <w:b/>
          <w:sz w:val="22"/>
          <w:szCs w:val="22"/>
        </w:rPr>
        <w:t>ТЕХНІЧНІ ВИМОГИ</w:t>
      </w:r>
    </w:p>
    <w:p w:rsidR="00343DD7" w:rsidRPr="00D60D1B" w:rsidRDefault="00343DD7" w:rsidP="00343DD7">
      <w:pPr>
        <w:jc w:val="center"/>
        <w:rPr>
          <w:b/>
          <w:bCs/>
          <w:i/>
          <w:sz w:val="22"/>
          <w:szCs w:val="22"/>
          <w:u w:val="single"/>
          <w:lang w:eastAsia="en-US"/>
        </w:rPr>
      </w:pPr>
      <w:r w:rsidRPr="00D60D1B">
        <w:rPr>
          <w:b/>
          <w:bCs/>
          <w:i/>
          <w:sz w:val="22"/>
          <w:szCs w:val="22"/>
          <w:u w:val="single"/>
          <w:lang w:eastAsia="en-US"/>
        </w:rPr>
        <w:t xml:space="preserve">Придбання миючих засобів </w:t>
      </w:r>
    </w:p>
    <w:p w:rsidR="00343DD7" w:rsidRPr="00D60D1B" w:rsidRDefault="00343DD7" w:rsidP="00343DD7">
      <w:pPr>
        <w:jc w:val="center"/>
        <w:rPr>
          <w:b/>
          <w:bCs/>
          <w:i/>
          <w:sz w:val="22"/>
          <w:szCs w:val="22"/>
          <w:u w:val="single"/>
          <w:lang w:eastAsia="en-US"/>
        </w:rPr>
      </w:pPr>
      <w:r w:rsidRPr="00D60D1B">
        <w:rPr>
          <w:b/>
          <w:bCs/>
          <w:i/>
          <w:sz w:val="22"/>
          <w:szCs w:val="22"/>
          <w:u w:val="single"/>
          <w:lang w:eastAsia="en-US"/>
        </w:rPr>
        <w:t xml:space="preserve"> (ДК 021:2015 (CPV2008) –  39830000-9- Продукція для чищення). </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42"/>
        <w:gridCol w:w="1026"/>
        <w:gridCol w:w="5245"/>
      </w:tblGrid>
      <w:tr w:rsidR="00343DD7" w:rsidRPr="00D60D1B" w:rsidTr="00923144">
        <w:trPr>
          <w:trHeight w:val="790"/>
        </w:trPr>
        <w:tc>
          <w:tcPr>
            <w:tcW w:w="567" w:type="dxa"/>
          </w:tcPr>
          <w:p w:rsidR="00343DD7" w:rsidRPr="00D60D1B" w:rsidRDefault="00343DD7" w:rsidP="009E54CB">
            <w:pPr>
              <w:jc w:val="center"/>
              <w:rPr>
                <w:b/>
                <w:sz w:val="22"/>
                <w:szCs w:val="22"/>
              </w:rPr>
            </w:pPr>
            <w:r w:rsidRPr="00D60D1B">
              <w:rPr>
                <w:b/>
                <w:sz w:val="22"/>
                <w:szCs w:val="22"/>
              </w:rPr>
              <w:t>№</w:t>
            </w:r>
          </w:p>
        </w:tc>
        <w:tc>
          <w:tcPr>
            <w:tcW w:w="2977" w:type="dxa"/>
            <w:vAlign w:val="center"/>
          </w:tcPr>
          <w:p w:rsidR="00343DD7" w:rsidRPr="00D60D1B" w:rsidRDefault="00343DD7" w:rsidP="009E54CB">
            <w:pPr>
              <w:jc w:val="center"/>
              <w:rPr>
                <w:b/>
                <w:sz w:val="22"/>
                <w:szCs w:val="22"/>
              </w:rPr>
            </w:pPr>
            <w:r w:rsidRPr="00D60D1B">
              <w:rPr>
                <w:b/>
                <w:sz w:val="22"/>
                <w:szCs w:val="22"/>
              </w:rPr>
              <w:t>Найменування  продукції</w:t>
            </w:r>
          </w:p>
        </w:tc>
        <w:tc>
          <w:tcPr>
            <w:tcW w:w="1242" w:type="dxa"/>
            <w:vAlign w:val="center"/>
          </w:tcPr>
          <w:p w:rsidR="00343DD7" w:rsidRPr="00D60D1B" w:rsidRDefault="00343DD7" w:rsidP="009E54CB">
            <w:pPr>
              <w:jc w:val="center"/>
              <w:rPr>
                <w:b/>
                <w:sz w:val="22"/>
                <w:szCs w:val="22"/>
              </w:rPr>
            </w:pPr>
            <w:r w:rsidRPr="00D60D1B">
              <w:rPr>
                <w:b/>
                <w:sz w:val="22"/>
                <w:szCs w:val="22"/>
              </w:rPr>
              <w:t>Кількість</w:t>
            </w:r>
          </w:p>
        </w:tc>
        <w:tc>
          <w:tcPr>
            <w:tcW w:w="1026" w:type="dxa"/>
            <w:vAlign w:val="center"/>
          </w:tcPr>
          <w:p w:rsidR="00343DD7" w:rsidRPr="00D60D1B" w:rsidRDefault="00343DD7" w:rsidP="009E54CB">
            <w:pPr>
              <w:jc w:val="center"/>
              <w:rPr>
                <w:b/>
                <w:sz w:val="22"/>
                <w:szCs w:val="22"/>
              </w:rPr>
            </w:pPr>
            <w:r w:rsidRPr="00D60D1B">
              <w:rPr>
                <w:b/>
                <w:sz w:val="22"/>
                <w:szCs w:val="22"/>
              </w:rPr>
              <w:t>Одиниця виміру</w:t>
            </w:r>
          </w:p>
        </w:tc>
        <w:tc>
          <w:tcPr>
            <w:tcW w:w="5245" w:type="dxa"/>
            <w:vAlign w:val="center"/>
          </w:tcPr>
          <w:p w:rsidR="00343DD7" w:rsidRPr="00D60D1B" w:rsidRDefault="00343DD7" w:rsidP="009E54CB">
            <w:pPr>
              <w:jc w:val="center"/>
              <w:rPr>
                <w:b/>
                <w:sz w:val="22"/>
                <w:szCs w:val="22"/>
              </w:rPr>
            </w:pPr>
            <w:r w:rsidRPr="00D60D1B">
              <w:rPr>
                <w:b/>
                <w:sz w:val="22"/>
                <w:szCs w:val="22"/>
              </w:rPr>
              <w:t>Вимоги до предмету закупівлі</w:t>
            </w:r>
          </w:p>
          <w:p w:rsidR="00343DD7" w:rsidRPr="00D60D1B" w:rsidRDefault="00343DD7" w:rsidP="009E54CB">
            <w:pPr>
              <w:jc w:val="center"/>
              <w:rPr>
                <w:b/>
                <w:sz w:val="22"/>
                <w:szCs w:val="22"/>
              </w:rPr>
            </w:pPr>
          </w:p>
        </w:tc>
      </w:tr>
      <w:tr w:rsidR="00343DD7" w:rsidRPr="00D60D1B" w:rsidTr="00923144">
        <w:trPr>
          <w:trHeight w:val="888"/>
        </w:trPr>
        <w:tc>
          <w:tcPr>
            <w:tcW w:w="567" w:type="dxa"/>
            <w:vAlign w:val="center"/>
          </w:tcPr>
          <w:p w:rsidR="00343DD7" w:rsidRPr="00D60D1B" w:rsidRDefault="00343DD7" w:rsidP="009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b/>
                <w:snapToGrid w:val="0"/>
                <w:sz w:val="22"/>
                <w:szCs w:val="22"/>
                <w:lang w:eastAsia="en-US"/>
              </w:rPr>
            </w:pPr>
            <w:r w:rsidRPr="00D60D1B">
              <w:rPr>
                <w:b/>
                <w:snapToGrid w:val="0"/>
                <w:sz w:val="22"/>
                <w:szCs w:val="22"/>
                <w:lang w:eastAsia="en-US"/>
              </w:rPr>
              <w:t>1</w:t>
            </w:r>
          </w:p>
        </w:tc>
        <w:tc>
          <w:tcPr>
            <w:tcW w:w="2977" w:type="dxa"/>
            <w:vAlign w:val="center"/>
          </w:tcPr>
          <w:p w:rsidR="00343DD7" w:rsidRPr="00D60D1B" w:rsidRDefault="00343DD7" w:rsidP="009E54CB">
            <w:pPr>
              <w:rPr>
                <w:color w:val="000000"/>
                <w:sz w:val="22"/>
                <w:szCs w:val="22"/>
              </w:rPr>
            </w:pPr>
            <w:r w:rsidRPr="00D60D1B">
              <w:rPr>
                <w:color w:val="000000"/>
                <w:sz w:val="22"/>
                <w:szCs w:val="22"/>
              </w:rPr>
              <w:t>Засіб для миття посуду</w:t>
            </w:r>
          </w:p>
          <w:p w:rsidR="00343DD7" w:rsidRPr="00D60D1B" w:rsidRDefault="00343DD7" w:rsidP="00727BBF">
            <w:pPr>
              <w:rPr>
                <w:b/>
                <w:snapToGrid w:val="0"/>
                <w:sz w:val="22"/>
                <w:szCs w:val="22"/>
                <w:lang w:eastAsia="en-US"/>
              </w:rPr>
            </w:pPr>
            <w:r w:rsidRPr="00D60D1B">
              <w:rPr>
                <w:color w:val="000000"/>
                <w:sz w:val="22"/>
                <w:szCs w:val="22"/>
              </w:rPr>
              <w:t xml:space="preserve"> </w:t>
            </w:r>
          </w:p>
        </w:tc>
        <w:tc>
          <w:tcPr>
            <w:tcW w:w="1242" w:type="dxa"/>
            <w:vAlign w:val="center"/>
          </w:tcPr>
          <w:p w:rsidR="00343DD7" w:rsidRPr="00D60D1B" w:rsidRDefault="00FE741F" w:rsidP="009E54CB">
            <w:pPr>
              <w:rPr>
                <w:color w:val="000000"/>
                <w:sz w:val="22"/>
                <w:szCs w:val="22"/>
              </w:rPr>
            </w:pPr>
            <w:r>
              <w:rPr>
                <w:color w:val="000000"/>
                <w:sz w:val="22"/>
                <w:szCs w:val="22"/>
              </w:rPr>
              <w:t>3615</w:t>
            </w:r>
          </w:p>
        </w:tc>
        <w:tc>
          <w:tcPr>
            <w:tcW w:w="1026" w:type="dxa"/>
            <w:vAlign w:val="center"/>
          </w:tcPr>
          <w:p w:rsidR="00343DD7" w:rsidRPr="00D60D1B" w:rsidRDefault="00727BBF" w:rsidP="009E54CB">
            <w:pPr>
              <w:rPr>
                <w:color w:val="000000"/>
                <w:sz w:val="22"/>
                <w:szCs w:val="22"/>
              </w:rPr>
            </w:pPr>
            <w:r>
              <w:rPr>
                <w:color w:val="000000"/>
                <w:sz w:val="22"/>
                <w:szCs w:val="22"/>
              </w:rPr>
              <w:t>л</w:t>
            </w:r>
          </w:p>
        </w:tc>
        <w:tc>
          <w:tcPr>
            <w:tcW w:w="5245" w:type="dxa"/>
            <w:vAlign w:val="center"/>
          </w:tcPr>
          <w:p w:rsidR="001D3B37" w:rsidRDefault="00343DD7" w:rsidP="009E54CB">
            <w:pPr>
              <w:ind w:right="-1"/>
              <w:jc w:val="both"/>
              <w:rPr>
                <w:color w:val="000000"/>
                <w:sz w:val="22"/>
                <w:szCs w:val="22"/>
              </w:rPr>
            </w:pPr>
            <w:r w:rsidRPr="00D60D1B">
              <w:rPr>
                <w:color w:val="000000"/>
                <w:sz w:val="22"/>
                <w:szCs w:val="22"/>
              </w:rPr>
              <w:t xml:space="preserve">Засіб для миття посуду для закладів дошкільної та </w:t>
            </w:r>
            <w:proofErr w:type="spellStart"/>
            <w:r w:rsidRPr="00D60D1B">
              <w:rPr>
                <w:color w:val="000000"/>
                <w:sz w:val="22"/>
                <w:szCs w:val="22"/>
              </w:rPr>
              <w:t>загальносередньої</w:t>
            </w:r>
            <w:proofErr w:type="spellEnd"/>
            <w:r w:rsidRPr="00D60D1B">
              <w:rPr>
                <w:color w:val="000000"/>
                <w:sz w:val="22"/>
                <w:szCs w:val="22"/>
              </w:rPr>
              <w:t xml:space="preserve"> освіти. </w:t>
            </w:r>
          </w:p>
          <w:p w:rsidR="00343DD7" w:rsidRPr="00D60D1B" w:rsidRDefault="00343DD7" w:rsidP="009E54CB">
            <w:pPr>
              <w:ind w:right="-1"/>
              <w:jc w:val="both"/>
              <w:rPr>
                <w:color w:val="000000"/>
                <w:sz w:val="22"/>
                <w:szCs w:val="22"/>
              </w:rPr>
            </w:pPr>
            <w:proofErr w:type="spellStart"/>
            <w:r w:rsidRPr="00D60D1B">
              <w:rPr>
                <w:color w:val="000000"/>
                <w:sz w:val="22"/>
                <w:szCs w:val="22"/>
              </w:rPr>
              <w:t>Безфосфатний</w:t>
            </w:r>
            <w:proofErr w:type="spellEnd"/>
            <w:r w:rsidRPr="00D60D1B">
              <w:rPr>
                <w:color w:val="000000"/>
                <w:sz w:val="22"/>
                <w:szCs w:val="22"/>
              </w:rPr>
              <w:t xml:space="preserve"> </w:t>
            </w:r>
            <w:proofErr w:type="spellStart"/>
            <w:r w:rsidRPr="00D60D1B">
              <w:rPr>
                <w:color w:val="000000"/>
                <w:sz w:val="22"/>
                <w:szCs w:val="22"/>
              </w:rPr>
              <w:t>гелеподібний</w:t>
            </w:r>
            <w:proofErr w:type="spellEnd"/>
            <w:r w:rsidR="00D15179">
              <w:rPr>
                <w:color w:val="000000"/>
                <w:sz w:val="22"/>
                <w:szCs w:val="22"/>
              </w:rPr>
              <w:t>.</w:t>
            </w:r>
            <w:r w:rsidRPr="00D60D1B">
              <w:rPr>
                <w:color w:val="000000"/>
                <w:sz w:val="22"/>
                <w:szCs w:val="22"/>
              </w:rPr>
              <w:t xml:space="preserve"> Індекс негативної дії на стан шкіри людини – 0 балів (підтвердити наданим висновком державної санітарно-епідеміологічної експертизи).</w:t>
            </w:r>
          </w:p>
          <w:p w:rsidR="00343DD7" w:rsidRPr="00D60D1B" w:rsidRDefault="00343DD7" w:rsidP="009E54CB">
            <w:pPr>
              <w:ind w:right="-1"/>
              <w:jc w:val="both"/>
              <w:rPr>
                <w:color w:val="000000"/>
                <w:sz w:val="22"/>
                <w:szCs w:val="22"/>
              </w:rPr>
            </w:pPr>
            <w:r w:rsidRPr="00D60D1B">
              <w:rPr>
                <w:b/>
                <w:color w:val="000000"/>
                <w:sz w:val="22"/>
                <w:szCs w:val="22"/>
              </w:rPr>
              <w:t>Склад</w:t>
            </w:r>
            <w:r w:rsidRPr="00D60D1B">
              <w:rPr>
                <w:color w:val="000000"/>
                <w:sz w:val="22"/>
                <w:szCs w:val="22"/>
              </w:rPr>
              <w:t xml:space="preserve">: 5-15% аніонні ПАР, &lt;5% </w:t>
            </w:r>
            <w:proofErr w:type="spellStart"/>
            <w:r w:rsidRPr="00D60D1B">
              <w:rPr>
                <w:color w:val="000000"/>
                <w:sz w:val="22"/>
                <w:szCs w:val="22"/>
              </w:rPr>
              <w:t>неіоногенні</w:t>
            </w:r>
            <w:proofErr w:type="spellEnd"/>
            <w:r w:rsidRPr="00D60D1B">
              <w:rPr>
                <w:color w:val="000000"/>
                <w:sz w:val="22"/>
                <w:szCs w:val="22"/>
              </w:rPr>
              <w:t xml:space="preserve"> ПАР, тощо</w:t>
            </w:r>
          </w:p>
          <w:p w:rsidR="00343DD7" w:rsidRPr="00D60D1B" w:rsidRDefault="00343DD7" w:rsidP="009E54CB">
            <w:pPr>
              <w:ind w:right="-1"/>
              <w:jc w:val="both"/>
              <w:rPr>
                <w:color w:val="000000"/>
                <w:sz w:val="22"/>
                <w:szCs w:val="22"/>
              </w:rPr>
            </w:pPr>
            <w:r w:rsidRPr="00D60D1B">
              <w:rPr>
                <w:b/>
                <w:color w:val="000000"/>
                <w:sz w:val="22"/>
                <w:szCs w:val="22"/>
              </w:rPr>
              <w:t>Пакування:</w:t>
            </w:r>
            <w:r w:rsidRPr="00D60D1B">
              <w:rPr>
                <w:color w:val="000000"/>
                <w:sz w:val="22"/>
                <w:szCs w:val="22"/>
              </w:rPr>
              <w:t xml:space="preserve"> пластикова пляшка, об'єм 1 л</w:t>
            </w:r>
          </w:p>
          <w:p w:rsidR="00343DD7" w:rsidRPr="00D60D1B" w:rsidRDefault="00343DD7" w:rsidP="009E54CB">
            <w:pPr>
              <w:ind w:right="-1"/>
              <w:jc w:val="both"/>
              <w:rPr>
                <w:color w:val="000000"/>
                <w:sz w:val="22"/>
                <w:szCs w:val="22"/>
              </w:rPr>
            </w:pPr>
            <w:r w:rsidRPr="00D60D1B">
              <w:rPr>
                <w:color w:val="000000"/>
                <w:sz w:val="22"/>
                <w:szCs w:val="22"/>
              </w:rPr>
              <w:t>* Миюча здатність по відношенню до еталону – не менше 85%</w:t>
            </w:r>
          </w:p>
          <w:p w:rsidR="00343DD7" w:rsidRDefault="00343DD7" w:rsidP="009E54CB">
            <w:pPr>
              <w:ind w:right="-1"/>
              <w:jc w:val="both"/>
              <w:rPr>
                <w:rFonts w:eastAsia="Times New Roman"/>
                <w:color w:val="000000"/>
                <w:sz w:val="22"/>
                <w:szCs w:val="22"/>
              </w:rPr>
            </w:pPr>
            <w:r w:rsidRPr="00D60D1B">
              <w:rPr>
                <w:rFonts w:eastAsia="Times New Roman"/>
                <w:color w:val="000000"/>
                <w:sz w:val="22"/>
                <w:szCs w:val="22"/>
              </w:rPr>
              <w:t>* Індекс шкірно-подразнюючої дії – 0 балів</w:t>
            </w:r>
          </w:p>
          <w:p w:rsidR="0008501C" w:rsidRDefault="0008501C" w:rsidP="009E54CB">
            <w:pPr>
              <w:ind w:right="-1"/>
              <w:jc w:val="both"/>
              <w:rPr>
                <w:rFonts w:eastAsia="Times New Roman"/>
                <w:color w:val="000000"/>
                <w:sz w:val="22"/>
                <w:szCs w:val="22"/>
              </w:rPr>
            </w:pPr>
          </w:p>
          <w:p w:rsidR="0008501C" w:rsidRPr="0008501C" w:rsidRDefault="0008501C" w:rsidP="00C32F94">
            <w:pPr>
              <w:ind w:right="-1"/>
              <w:jc w:val="both"/>
              <w:rPr>
                <w:b/>
                <w:color w:val="000000"/>
                <w:sz w:val="22"/>
                <w:szCs w:val="22"/>
              </w:rPr>
            </w:pPr>
            <w:r w:rsidRPr="0008501C">
              <w:rPr>
                <w:rFonts w:eastAsia="Times New Roman"/>
                <w:b/>
                <w:color w:val="000000"/>
                <w:sz w:val="20"/>
                <w:szCs w:val="20"/>
                <w:lang w:eastAsia="ar-SA"/>
              </w:rPr>
              <w:t>!</w:t>
            </w:r>
            <w:r>
              <w:rPr>
                <w:rFonts w:eastAsia="Times New Roman"/>
                <w:b/>
                <w:color w:val="000000"/>
                <w:sz w:val="20"/>
                <w:szCs w:val="20"/>
                <w:lang w:eastAsia="ar-SA"/>
              </w:rPr>
              <w:t xml:space="preserve">!! </w:t>
            </w:r>
            <w:r w:rsidRPr="0008501C">
              <w:rPr>
                <w:rFonts w:eastAsia="Times New Roman"/>
                <w:b/>
                <w:color w:val="000000"/>
                <w:sz w:val="20"/>
                <w:szCs w:val="20"/>
                <w:lang w:eastAsia="ar-SA"/>
              </w:rPr>
              <w:t>Засіб повинен бути дозволений для використання</w:t>
            </w:r>
            <w:r w:rsidR="00AC289E">
              <w:rPr>
                <w:rFonts w:eastAsia="Times New Roman"/>
                <w:b/>
                <w:color w:val="000000"/>
                <w:sz w:val="20"/>
                <w:szCs w:val="20"/>
                <w:lang w:eastAsia="ar-SA"/>
              </w:rPr>
              <w:t xml:space="preserve"> в навчальних закладах</w:t>
            </w:r>
            <w:r w:rsidRPr="0008501C">
              <w:rPr>
                <w:rFonts w:eastAsia="Times New Roman"/>
                <w:b/>
                <w:color w:val="000000"/>
                <w:sz w:val="20"/>
                <w:szCs w:val="20"/>
                <w:lang w:eastAsia="ar-SA"/>
              </w:rPr>
              <w:t xml:space="preserve"> (</w:t>
            </w:r>
            <w:r w:rsidR="00AC289E">
              <w:rPr>
                <w:rFonts w:eastAsia="Times New Roman"/>
                <w:b/>
                <w:color w:val="000000"/>
                <w:sz w:val="20"/>
                <w:szCs w:val="20"/>
                <w:lang w:eastAsia="ar-SA"/>
              </w:rPr>
              <w:t xml:space="preserve">дана інформація має бути зазначена у </w:t>
            </w:r>
            <w:r w:rsidRPr="0008501C">
              <w:rPr>
                <w:rFonts w:eastAsia="Times New Roman"/>
                <w:b/>
                <w:color w:val="000000"/>
                <w:sz w:val="20"/>
                <w:szCs w:val="20"/>
                <w:lang w:eastAsia="ar-SA"/>
              </w:rPr>
              <w:t>висновку санітарно-гігієнічної експертизи)</w:t>
            </w:r>
          </w:p>
        </w:tc>
      </w:tr>
      <w:tr w:rsidR="00343DD7" w:rsidRPr="00D60D1B" w:rsidTr="00923144">
        <w:trPr>
          <w:trHeight w:val="860"/>
        </w:trPr>
        <w:tc>
          <w:tcPr>
            <w:tcW w:w="567" w:type="dxa"/>
            <w:vAlign w:val="center"/>
          </w:tcPr>
          <w:p w:rsidR="00343DD7" w:rsidRPr="00D60D1B" w:rsidRDefault="00343DD7" w:rsidP="009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b/>
                <w:snapToGrid w:val="0"/>
                <w:sz w:val="22"/>
                <w:szCs w:val="22"/>
                <w:lang w:eastAsia="en-US"/>
              </w:rPr>
            </w:pPr>
            <w:r w:rsidRPr="00D60D1B">
              <w:rPr>
                <w:b/>
                <w:snapToGrid w:val="0"/>
                <w:sz w:val="22"/>
                <w:szCs w:val="22"/>
                <w:lang w:eastAsia="en-US"/>
              </w:rPr>
              <w:t>2</w:t>
            </w:r>
          </w:p>
        </w:tc>
        <w:tc>
          <w:tcPr>
            <w:tcW w:w="2977" w:type="dxa"/>
            <w:vAlign w:val="center"/>
          </w:tcPr>
          <w:p w:rsidR="00343DD7" w:rsidRPr="00D60D1B" w:rsidRDefault="007060A2" w:rsidP="00822CCE">
            <w:pPr>
              <w:rPr>
                <w:b/>
                <w:snapToGrid w:val="0"/>
                <w:sz w:val="22"/>
                <w:szCs w:val="22"/>
                <w:lang w:eastAsia="en-US"/>
              </w:rPr>
            </w:pPr>
            <w:r w:rsidRPr="007060A2">
              <w:rPr>
                <w:snapToGrid w:val="0"/>
                <w:sz w:val="22"/>
                <w:szCs w:val="22"/>
                <w:lang w:eastAsia="en-US"/>
              </w:rPr>
              <w:t>Засіб рідкий (</w:t>
            </w:r>
            <w:proofErr w:type="spellStart"/>
            <w:r w:rsidRPr="007060A2">
              <w:rPr>
                <w:snapToGrid w:val="0"/>
                <w:sz w:val="22"/>
                <w:szCs w:val="22"/>
                <w:lang w:eastAsia="en-US"/>
              </w:rPr>
              <w:t>гелеподібний</w:t>
            </w:r>
            <w:proofErr w:type="spellEnd"/>
            <w:r w:rsidRPr="007060A2">
              <w:rPr>
                <w:snapToGrid w:val="0"/>
                <w:sz w:val="22"/>
                <w:szCs w:val="22"/>
                <w:lang w:eastAsia="en-US"/>
              </w:rPr>
              <w:t xml:space="preserve">) для </w:t>
            </w:r>
            <w:r w:rsidR="00822CCE">
              <w:rPr>
                <w:snapToGrid w:val="0"/>
                <w:sz w:val="22"/>
                <w:szCs w:val="22"/>
                <w:lang w:eastAsia="en-US"/>
              </w:rPr>
              <w:t>чищення унітазів та інших сантехнічних виробів</w:t>
            </w:r>
          </w:p>
        </w:tc>
        <w:tc>
          <w:tcPr>
            <w:tcW w:w="1242" w:type="dxa"/>
            <w:vAlign w:val="center"/>
          </w:tcPr>
          <w:p w:rsidR="00343DD7" w:rsidRPr="00D60D1B" w:rsidRDefault="00C32F94" w:rsidP="00FE741F">
            <w:pPr>
              <w:rPr>
                <w:color w:val="000000"/>
                <w:sz w:val="22"/>
                <w:szCs w:val="22"/>
              </w:rPr>
            </w:pPr>
            <w:r>
              <w:rPr>
                <w:color w:val="000000"/>
                <w:sz w:val="22"/>
                <w:szCs w:val="22"/>
              </w:rPr>
              <w:t>1</w:t>
            </w:r>
            <w:r w:rsidR="00FE741F">
              <w:rPr>
                <w:color w:val="000000"/>
                <w:sz w:val="22"/>
                <w:szCs w:val="22"/>
              </w:rPr>
              <w:t>900</w:t>
            </w:r>
          </w:p>
        </w:tc>
        <w:tc>
          <w:tcPr>
            <w:tcW w:w="1026" w:type="dxa"/>
            <w:vAlign w:val="center"/>
          </w:tcPr>
          <w:p w:rsidR="00343DD7" w:rsidRPr="00D60D1B" w:rsidRDefault="00343DD7" w:rsidP="009E54CB">
            <w:pPr>
              <w:rPr>
                <w:color w:val="000000"/>
                <w:sz w:val="22"/>
                <w:szCs w:val="22"/>
              </w:rPr>
            </w:pPr>
            <w:proofErr w:type="spellStart"/>
            <w:r w:rsidRPr="00D60D1B">
              <w:rPr>
                <w:color w:val="000000"/>
                <w:sz w:val="22"/>
                <w:szCs w:val="22"/>
              </w:rPr>
              <w:t>шт</w:t>
            </w:r>
            <w:proofErr w:type="spellEnd"/>
          </w:p>
        </w:tc>
        <w:tc>
          <w:tcPr>
            <w:tcW w:w="5245" w:type="dxa"/>
            <w:vAlign w:val="center"/>
          </w:tcPr>
          <w:p w:rsidR="00D15179" w:rsidRDefault="00343DD7" w:rsidP="009E54CB">
            <w:pPr>
              <w:autoSpaceDN w:val="0"/>
              <w:ind w:right="-1"/>
              <w:jc w:val="both"/>
              <w:rPr>
                <w:b/>
                <w:sz w:val="22"/>
                <w:szCs w:val="22"/>
              </w:rPr>
            </w:pPr>
            <w:r w:rsidRPr="00D60D1B">
              <w:rPr>
                <w:sz w:val="22"/>
                <w:szCs w:val="22"/>
              </w:rPr>
              <w:t>Засіб рідкий (</w:t>
            </w:r>
            <w:proofErr w:type="spellStart"/>
            <w:r w:rsidRPr="00D60D1B">
              <w:rPr>
                <w:sz w:val="22"/>
                <w:szCs w:val="22"/>
              </w:rPr>
              <w:t>гелеподібний</w:t>
            </w:r>
            <w:proofErr w:type="spellEnd"/>
            <w:r w:rsidRPr="00D60D1B">
              <w:rPr>
                <w:sz w:val="22"/>
                <w:szCs w:val="22"/>
              </w:rPr>
              <w:t>) для миття сантехнічних виробів з дезінфікуючим ефектом</w:t>
            </w:r>
            <w:r w:rsidR="00822CCE">
              <w:rPr>
                <w:sz w:val="22"/>
                <w:szCs w:val="22"/>
              </w:rPr>
              <w:t xml:space="preserve"> для видалення вапнистого каменю, стійких осадів сечових солей, іржі тощо.</w:t>
            </w:r>
            <w:r w:rsidRPr="00D60D1B">
              <w:rPr>
                <w:b/>
                <w:sz w:val="22"/>
                <w:szCs w:val="22"/>
              </w:rPr>
              <w:t xml:space="preserve"> </w:t>
            </w:r>
          </w:p>
          <w:p w:rsidR="0008501C" w:rsidRPr="00D60D1B" w:rsidRDefault="00343DD7" w:rsidP="00E06B7E">
            <w:pPr>
              <w:autoSpaceDN w:val="0"/>
              <w:ind w:right="-1"/>
              <w:jc w:val="both"/>
              <w:rPr>
                <w:sz w:val="22"/>
                <w:szCs w:val="22"/>
              </w:rPr>
            </w:pPr>
            <w:r w:rsidRPr="00D60D1B">
              <w:rPr>
                <w:b/>
                <w:sz w:val="22"/>
                <w:szCs w:val="22"/>
              </w:rPr>
              <w:t>Пакування</w:t>
            </w:r>
            <w:r w:rsidRPr="00D60D1B">
              <w:rPr>
                <w:sz w:val="22"/>
                <w:szCs w:val="22"/>
              </w:rPr>
              <w:t xml:space="preserve">: пластикова пляшка з дозуючим носиком, об'єм </w:t>
            </w:r>
            <w:r w:rsidR="00923144">
              <w:rPr>
                <w:sz w:val="22"/>
                <w:szCs w:val="22"/>
              </w:rPr>
              <w:t xml:space="preserve">не менше </w:t>
            </w:r>
            <w:r w:rsidR="00E06B7E">
              <w:rPr>
                <w:sz w:val="22"/>
                <w:szCs w:val="22"/>
              </w:rPr>
              <w:t>0,5</w:t>
            </w:r>
            <w:r w:rsidRPr="00D60D1B">
              <w:rPr>
                <w:sz w:val="22"/>
                <w:szCs w:val="22"/>
              </w:rPr>
              <w:t xml:space="preserve"> л</w:t>
            </w:r>
          </w:p>
        </w:tc>
      </w:tr>
      <w:tr w:rsidR="00343DD7" w:rsidRPr="00D60D1B" w:rsidTr="00923144">
        <w:trPr>
          <w:trHeight w:val="860"/>
        </w:trPr>
        <w:tc>
          <w:tcPr>
            <w:tcW w:w="567" w:type="dxa"/>
            <w:vAlign w:val="center"/>
          </w:tcPr>
          <w:p w:rsidR="00343DD7" w:rsidRPr="00D60D1B" w:rsidRDefault="00343DD7" w:rsidP="009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sz w:val="22"/>
                <w:szCs w:val="22"/>
                <w:lang w:eastAsia="en-US"/>
              </w:rPr>
            </w:pPr>
            <w:r w:rsidRPr="00D60D1B">
              <w:rPr>
                <w:sz w:val="22"/>
                <w:szCs w:val="22"/>
                <w:lang w:eastAsia="en-US"/>
              </w:rPr>
              <w:t>3</w:t>
            </w:r>
          </w:p>
        </w:tc>
        <w:tc>
          <w:tcPr>
            <w:tcW w:w="2977" w:type="dxa"/>
            <w:vAlign w:val="center"/>
          </w:tcPr>
          <w:p w:rsidR="00343DD7" w:rsidRPr="00D60D1B" w:rsidRDefault="00343DD7" w:rsidP="00727BBF">
            <w:pPr>
              <w:rPr>
                <w:color w:val="000000"/>
                <w:sz w:val="22"/>
                <w:szCs w:val="22"/>
              </w:rPr>
            </w:pPr>
            <w:r w:rsidRPr="00D60D1B">
              <w:rPr>
                <w:color w:val="000000"/>
                <w:sz w:val="22"/>
                <w:szCs w:val="22"/>
              </w:rPr>
              <w:t xml:space="preserve">Миючий засіб для миття підлоги  </w:t>
            </w:r>
          </w:p>
        </w:tc>
        <w:tc>
          <w:tcPr>
            <w:tcW w:w="1242" w:type="dxa"/>
            <w:vAlign w:val="center"/>
          </w:tcPr>
          <w:p w:rsidR="00343DD7" w:rsidRPr="00D60D1B" w:rsidRDefault="00C32F94" w:rsidP="009E54CB">
            <w:pPr>
              <w:rPr>
                <w:color w:val="000000"/>
                <w:sz w:val="22"/>
                <w:szCs w:val="22"/>
              </w:rPr>
            </w:pPr>
            <w:r>
              <w:rPr>
                <w:color w:val="000000"/>
                <w:sz w:val="22"/>
                <w:szCs w:val="22"/>
              </w:rPr>
              <w:t>1145</w:t>
            </w:r>
          </w:p>
        </w:tc>
        <w:tc>
          <w:tcPr>
            <w:tcW w:w="1026" w:type="dxa"/>
            <w:vAlign w:val="center"/>
          </w:tcPr>
          <w:p w:rsidR="00343DD7" w:rsidRPr="00D60D1B" w:rsidRDefault="00727BBF" w:rsidP="009E54CB">
            <w:pPr>
              <w:rPr>
                <w:color w:val="000000"/>
                <w:sz w:val="22"/>
                <w:szCs w:val="22"/>
              </w:rPr>
            </w:pPr>
            <w:r>
              <w:rPr>
                <w:color w:val="000000"/>
                <w:sz w:val="22"/>
                <w:szCs w:val="22"/>
              </w:rPr>
              <w:t>л</w:t>
            </w:r>
          </w:p>
        </w:tc>
        <w:tc>
          <w:tcPr>
            <w:tcW w:w="5245" w:type="dxa"/>
            <w:vAlign w:val="center"/>
          </w:tcPr>
          <w:p w:rsidR="00343DD7" w:rsidRPr="00D60D1B" w:rsidRDefault="00343DD7" w:rsidP="009E54CB">
            <w:pPr>
              <w:autoSpaceDN w:val="0"/>
              <w:ind w:right="-1"/>
              <w:jc w:val="both"/>
              <w:rPr>
                <w:b/>
                <w:sz w:val="22"/>
                <w:szCs w:val="22"/>
              </w:rPr>
            </w:pPr>
            <w:r w:rsidRPr="00D60D1B">
              <w:rPr>
                <w:sz w:val="22"/>
                <w:szCs w:val="22"/>
              </w:rPr>
              <w:t>Засіб для миття та генеральних прибирань підлоги, забруднених поверхонь (скло, метал, пластик, лінолеум, кераміка тощо)</w:t>
            </w:r>
          </w:p>
          <w:p w:rsidR="00343DD7" w:rsidRPr="00D60D1B" w:rsidRDefault="00343DD7" w:rsidP="00FE741F">
            <w:pPr>
              <w:autoSpaceDN w:val="0"/>
              <w:ind w:right="-1"/>
              <w:jc w:val="both"/>
              <w:rPr>
                <w:color w:val="000000"/>
                <w:sz w:val="22"/>
                <w:szCs w:val="22"/>
              </w:rPr>
            </w:pPr>
            <w:r w:rsidRPr="00D60D1B">
              <w:rPr>
                <w:b/>
                <w:sz w:val="22"/>
                <w:szCs w:val="22"/>
              </w:rPr>
              <w:t>Пакування</w:t>
            </w:r>
            <w:r w:rsidRPr="00D60D1B">
              <w:rPr>
                <w:sz w:val="22"/>
                <w:szCs w:val="22"/>
              </w:rPr>
              <w:t xml:space="preserve">: пластикова пляшка, об'єм </w:t>
            </w:r>
            <w:r w:rsidR="00727BBF">
              <w:rPr>
                <w:sz w:val="22"/>
                <w:szCs w:val="22"/>
              </w:rPr>
              <w:t xml:space="preserve"> від 0,750 л до </w:t>
            </w:r>
            <w:r w:rsidRPr="00D60D1B">
              <w:rPr>
                <w:sz w:val="22"/>
                <w:szCs w:val="22"/>
              </w:rPr>
              <w:t>5 л</w:t>
            </w:r>
          </w:p>
        </w:tc>
      </w:tr>
      <w:tr w:rsidR="00343DD7" w:rsidRPr="00D60D1B" w:rsidTr="00923144">
        <w:trPr>
          <w:trHeight w:val="866"/>
        </w:trPr>
        <w:tc>
          <w:tcPr>
            <w:tcW w:w="567" w:type="dxa"/>
            <w:vAlign w:val="center"/>
          </w:tcPr>
          <w:p w:rsidR="00343DD7" w:rsidRPr="00D60D1B" w:rsidRDefault="00343DD7" w:rsidP="009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b/>
                <w:snapToGrid w:val="0"/>
                <w:sz w:val="22"/>
                <w:szCs w:val="22"/>
                <w:lang w:eastAsia="en-US"/>
              </w:rPr>
            </w:pPr>
            <w:r w:rsidRPr="00D60D1B">
              <w:rPr>
                <w:b/>
                <w:snapToGrid w:val="0"/>
                <w:sz w:val="22"/>
                <w:szCs w:val="22"/>
                <w:lang w:eastAsia="en-US"/>
              </w:rPr>
              <w:t>4</w:t>
            </w:r>
          </w:p>
        </w:tc>
        <w:tc>
          <w:tcPr>
            <w:tcW w:w="2977" w:type="dxa"/>
            <w:vAlign w:val="center"/>
          </w:tcPr>
          <w:p w:rsidR="00343DD7" w:rsidRPr="00D60D1B" w:rsidRDefault="00343DD7" w:rsidP="00BA7F9A">
            <w:pPr>
              <w:rPr>
                <w:sz w:val="22"/>
                <w:szCs w:val="22"/>
              </w:rPr>
            </w:pPr>
            <w:r w:rsidRPr="00D60D1B">
              <w:rPr>
                <w:sz w:val="22"/>
                <w:szCs w:val="22"/>
              </w:rPr>
              <w:t>Засіб для</w:t>
            </w:r>
            <w:r w:rsidR="00BA7F9A" w:rsidRPr="00BA7F9A">
              <w:rPr>
                <w:sz w:val="22"/>
                <w:szCs w:val="22"/>
              </w:rPr>
              <w:t xml:space="preserve"> видалення вапняного нальоту</w:t>
            </w:r>
            <w:r w:rsidR="00BA7F9A">
              <w:rPr>
                <w:sz w:val="22"/>
                <w:szCs w:val="22"/>
              </w:rPr>
              <w:t>,</w:t>
            </w:r>
            <w:r w:rsidR="00BA7F9A" w:rsidRPr="00BA7F9A">
              <w:rPr>
                <w:sz w:val="22"/>
                <w:szCs w:val="22"/>
              </w:rPr>
              <w:t xml:space="preserve"> іржі</w:t>
            </w:r>
            <w:r w:rsidRPr="00D60D1B">
              <w:rPr>
                <w:sz w:val="22"/>
                <w:szCs w:val="22"/>
              </w:rPr>
              <w:t xml:space="preserve"> </w:t>
            </w:r>
            <w:r w:rsidR="00BA7F9A">
              <w:rPr>
                <w:sz w:val="22"/>
                <w:szCs w:val="22"/>
              </w:rPr>
              <w:t>з</w:t>
            </w:r>
            <w:r w:rsidRPr="00D60D1B">
              <w:rPr>
                <w:sz w:val="22"/>
                <w:szCs w:val="22"/>
              </w:rPr>
              <w:t xml:space="preserve">  твердих побутових </w:t>
            </w:r>
            <w:r w:rsidR="00BA7F9A">
              <w:rPr>
                <w:sz w:val="22"/>
                <w:szCs w:val="22"/>
              </w:rPr>
              <w:t>п</w:t>
            </w:r>
            <w:r w:rsidRPr="00D60D1B">
              <w:rPr>
                <w:sz w:val="22"/>
                <w:szCs w:val="22"/>
              </w:rPr>
              <w:t xml:space="preserve">оверхонь  </w:t>
            </w:r>
          </w:p>
        </w:tc>
        <w:tc>
          <w:tcPr>
            <w:tcW w:w="1242" w:type="dxa"/>
            <w:vAlign w:val="center"/>
          </w:tcPr>
          <w:p w:rsidR="00343DD7" w:rsidRPr="00D60D1B" w:rsidRDefault="00C32F94" w:rsidP="009E54CB">
            <w:pPr>
              <w:rPr>
                <w:sz w:val="22"/>
                <w:szCs w:val="22"/>
              </w:rPr>
            </w:pPr>
            <w:r>
              <w:rPr>
                <w:sz w:val="22"/>
                <w:szCs w:val="22"/>
              </w:rPr>
              <w:t>1480</w:t>
            </w:r>
          </w:p>
        </w:tc>
        <w:tc>
          <w:tcPr>
            <w:tcW w:w="1026" w:type="dxa"/>
            <w:vAlign w:val="center"/>
          </w:tcPr>
          <w:p w:rsidR="00343DD7" w:rsidRPr="00D60D1B" w:rsidRDefault="00343DD7" w:rsidP="009E54CB">
            <w:pPr>
              <w:rPr>
                <w:sz w:val="22"/>
                <w:szCs w:val="22"/>
              </w:rPr>
            </w:pPr>
            <w:proofErr w:type="spellStart"/>
            <w:r w:rsidRPr="00D60D1B">
              <w:rPr>
                <w:sz w:val="22"/>
                <w:szCs w:val="22"/>
              </w:rPr>
              <w:t>шт</w:t>
            </w:r>
            <w:proofErr w:type="spellEnd"/>
          </w:p>
        </w:tc>
        <w:tc>
          <w:tcPr>
            <w:tcW w:w="5245" w:type="dxa"/>
            <w:vAlign w:val="center"/>
          </w:tcPr>
          <w:p w:rsidR="00343DD7" w:rsidRPr="00D60D1B" w:rsidRDefault="00BA7F9A" w:rsidP="001D3B37">
            <w:pPr>
              <w:autoSpaceDN w:val="0"/>
              <w:ind w:right="-1"/>
              <w:jc w:val="both"/>
              <w:rPr>
                <w:sz w:val="22"/>
                <w:szCs w:val="22"/>
              </w:rPr>
            </w:pPr>
            <w:r>
              <w:rPr>
                <w:sz w:val="22"/>
                <w:szCs w:val="22"/>
              </w:rPr>
              <w:t xml:space="preserve">Засіб </w:t>
            </w:r>
            <w:r w:rsidRPr="00BA7F9A">
              <w:rPr>
                <w:b/>
                <w:sz w:val="22"/>
                <w:szCs w:val="22"/>
              </w:rPr>
              <w:t>для видалення вапняного нальоту, іржі тощо</w:t>
            </w:r>
            <w:r w:rsidRPr="00BA7F9A">
              <w:rPr>
                <w:sz w:val="22"/>
                <w:szCs w:val="22"/>
              </w:rPr>
              <w:t xml:space="preserve"> </w:t>
            </w:r>
            <w:r>
              <w:rPr>
                <w:sz w:val="22"/>
                <w:szCs w:val="22"/>
              </w:rPr>
              <w:t xml:space="preserve">з </w:t>
            </w:r>
            <w:r w:rsidR="00343DD7" w:rsidRPr="00D60D1B">
              <w:rPr>
                <w:sz w:val="22"/>
                <w:szCs w:val="22"/>
              </w:rPr>
              <w:t xml:space="preserve">твердих побутових поверхонь  універсальний, для </w:t>
            </w:r>
            <w:r w:rsidR="00343DD7" w:rsidRPr="00D60D1B">
              <w:rPr>
                <w:sz w:val="22"/>
                <w:szCs w:val="22"/>
                <w:shd w:val="clear" w:color="auto" w:fill="FFFFFF"/>
              </w:rPr>
              <w:t>чищення усіх видів посуду, ванн, раковин, кахлю, кераміки</w:t>
            </w:r>
            <w:r w:rsidR="00504E87">
              <w:rPr>
                <w:sz w:val="22"/>
                <w:szCs w:val="22"/>
                <w:shd w:val="clear" w:color="auto" w:fill="FFFFFF"/>
              </w:rPr>
              <w:t xml:space="preserve"> </w:t>
            </w:r>
            <w:r w:rsidR="00504E87" w:rsidRPr="00727BBF">
              <w:rPr>
                <w:b/>
                <w:sz w:val="22"/>
                <w:szCs w:val="22"/>
                <w:shd w:val="clear" w:color="auto" w:fill="FFFFFF"/>
              </w:rPr>
              <w:t>з розпилювачем</w:t>
            </w:r>
            <w:r w:rsidR="00343DD7" w:rsidRPr="00727BBF">
              <w:rPr>
                <w:b/>
                <w:sz w:val="22"/>
                <w:szCs w:val="22"/>
                <w:shd w:val="clear" w:color="auto" w:fill="FFFFFF"/>
              </w:rPr>
              <w:t xml:space="preserve"> </w:t>
            </w:r>
            <w:r w:rsidRPr="00BA7F9A">
              <w:rPr>
                <w:b/>
                <w:sz w:val="22"/>
                <w:szCs w:val="22"/>
                <w:shd w:val="clear" w:color="auto" w:fill="FFFFFF"/>
              </w:rPr>
              <w:br/>
            </w:r>
            <w:r w:rsidR="00343DD7" w:rsidRPr="00D60D1B">
              <w:rPr>
                <w:b/>
                <w:sz w:val="22"/>
                <w:szCs w:val="22"/>
              </w:rPr>
              <w:t>Пакування</w:t>
            </w:r>
            <w:r w:rsidR="00343DD7" w:rsidRPr="00D60D1B">
              <w:rPr>
                <w:sz w:val="22"/>
                <w:szCs w:val="22"/>
              </w:rPr>
              <w:t xml:space="preserve">: пластикова пляшка з розпилювачем, об'єм </w:t>
            </w:r>
            <w:r w:rsidR="00727BBF">
              <w:rPr>
                <w:sz w:val="22"/>
                <w:szCs w:val="22"/>
              </w:rPr>
              <w:t xml:space="preserve"> від </w:t>
            </w:r>
            <w:r w:rsidR="00343DD7" w:rsidRPr="00D60D1B">
              <w:rPr>
                <w:sz w:val="22"/>
                <w:szCs w:val="22"/>
              </w:rPr>
              <w:t>0,5 л.</w:t>
            </w:r>
          </w:p>
        </w:tc>
      </w:tr>
      <w:tr w:rsidR="00343DD7" w:rsidRPr="00D60D1B" w:rsidTr="00923144">
        <w:trPr>
          <w:trHeight w:val="416"/>
        </w:trPr>
        <w:tc>
          <w:tcPr>
            <w:tcW w:w="567" w:type="dxa"/>
            <w:vAlign w:val="center"/>
          </w:tcPr>
          <w:p w:rsidR="00343DD7" w:rsidRPr="00D60D1B" w:rsidRDefault="00343DD7" w:rsidP="009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b/>
                <w:snapToGrid w:val="0"/>
                <w:sz w:val="22"/>
                <w:szCs w:val="22"/>
                <w:lang w:eastAsia="en-US"/>
              </w:rPr>
            </w:pPr>
            <w:r w:rsidRPr="00D60D1B">
              <w:rPr>
                <w:b/>
                <w:snapToGrid w:val="0"/>
                <w:sz w:val="22"/>
                <w:szCs w:val="22"/>
                <w:lang w:eastAsia="en-US"/>
              </w:rPr>
              <w:t>5</w:t>
            </w:r>
          </w:p>
        </w:tc>
        <w:tc>
          <w:tcPr>
            <w:tcW w:w="2977" w:type="dxa"/>
            <w:vAlign w:val="center"/>
          </w:tcPr>
          <w:p w:rsidR="00343DD7" w:rsidRPr="001D3B37" w:rsidRDefault="00343DD7" w:rsidP="00727BBF">
            <w:pPr>
              <w:rPr>
                <w:color w:val="000000"/>
                <w:sz w:val="22"/>
                <w:szCs w:val="22"/>
              </w:rPr>
            </w:pPr>
            <w:r w:rsidRPr="001D3B37">
              <w:rPr>
                <w:color w:val="000000"/>
                <w:sz w:val="22"/>
                <w:szCs w:val="22"/>
              </w:rPr>
              <w:t>Пральний порошок (автомат) для прання дитячої білизни</w:t>
            </w:r>
          </w:p>
        </w:tc>
        <w:tc>
          <w:tcPr>
            <w:tcW w:w="1242" w:type="dxa"/>
            <w:vAlign w:val="center"/>
          </w:tcPr>
          <w:p w:rsidR="00343DD7" w:rsidRPr="00D60D1B" w:rsidRDefault="00C32F94" w:rsidP="009E54CB">
            <w:pPr>
              <w:rPr>
                <w:color w:val="000000"/>
                <w:sz w:val="22"/>
                <w:szCs w:val="22"/>
              </w:rPr>
            </w:pPr>
            <w:r>
              <w:rPr>
                <w:color w:val="000000"/>
                <w:sz w:val="22"/>
                <w:szCs w:val="22"/>
              </w:rPr>
              <w:t>810</w:t>
            </w:r>
          </w:p>
        </w:tc>
        <w:tc>
          <w:tcPr>
            <w:tcW w:w="1026" w:type="dxa"/>
            <w:vAlign w:val="center"/>
          </w:tcPr>
          <w:p w:rsidR="00343DD7" w:rsidRPr="00D60D1B" w:rsidRDefault="00343DD7" w:rsidP="009E54CB">
            <w:pPr>
              <w:ind w:firstLine="176"/>
              <w:rPr>
                <w:sz w:val="22"/>
                <w:szCs w:val="22"/>
              </w:rPr>
            </w:pPr>
            <w:r w:rsidRPr="00D60D1B">
              <w:rPr>
                <w:sz w:val="22"/>
                <w:szCs w:val="22"/>
              </w:rPr>
              <w:t>кг</w:t>
            </w:r>
          </w:p>
        </w:tc>
        <w:tc>
          <w:tcPr>
            <w:tcW w:w="5245" w:type="dxa"/>
            <w:vAlign w:val="center"/>
          </w:tcPr>
          <w:p w:rsidR="00343DD7" w:rsidRPr="00D60D1B" w:rsidRDefault="00343DD7" w:rsidP="009E54CB">
            <w:pPr>
              <w:autoSpaceDN w:val="0"/>
              <w:ind w:right="-1"/>
              <w:jc w:val="both"/>
              <w:rPr>
                <w:b/>
                <w:sz w:val="22"/>
                <w:szCs w:val="22"/>
              </w:rPr>
            </w:pPr>
            <w:r w:rsidRPr="00D60D1B">
              <w:rPr>
                <w:sz w:val="22"/>
                <w:szCs w:val="22"/>
              </w:rPr>
              <w:t>Пральний порошок (автомат) для прання дитячої білизни</w:t>
            </w:r>
            <w:r w:rsidR="0008501C">
              <w:rPr>
                <w:sz w:val="22"/>
                <w:szCs w:val="22"/>
              </w:rPr>
              <w:t xml:space="preserve">, </w:t>
            </w:r>
            <w:proofErr w:type="spellStart"/>
            <w:r w:rsidR="0008501C">
              <w:rPr>
                <w:sz w:val="22"/>
                <w:szCs w:val="22"/>
              </w:rPr>
              <w:t>безфосфатний</w:t>
            </w:r>
            <w:proofErr w:type="spellEnd"/>
          </w:p>
          <w:p w:rsidR="00343DD7" w:rsidRPr="00D60D1B" w:rsidRDefault="00343DD7" w:rsidP="001D3B37">
            <w:pPr>
              <w:autoSpaceDN w:val="0"/>
              <w:ind w:right="-1"/>
              <w:jc w:val="both"/>
              <w:rPr>
                <w:sz w:val="22"/>
                <w:szCs w:val="22"/>
              </w:rPr>
            </w:pPr>
            <w:r w:rsidRPr="00D60D1B">
              <w:rPr>
                <w:b/>
                <w:sz w:val="22"/>
                <w:szCs w:val="22"/>
              </w:rPr>
              <w:t>Пакування</w:t>
            </w:r>
            <w:r w:rsidRPr="00D60D1B">
              <w:rPr>
                <w:sz w:val="22"/>
                <w:szCs w:val="22"/>
              </w:rPr>
              <w:t>: фірмовий поліетиленовий пакет/картонна упаковка, фасування</w:t>
            </w:r>
            <w:r w:rsidR="00727BBF">
              <w:rPr>
                <w:sz w:val="22"/>
                <w:szCs w:val="22"/>
              </w:rPr>
              <w:t xml:space="preserve"> </w:t>
            </w:r>
            <w:r w:rsidRPr="00D60D1B">
              <w:rPr>
                <w:sz w:val="22"/>
                <w:szCs w:val="22"/>
              </w:rPr>
              <w:t xml:space="preserve"> </w:t>
            </w:r>
            <w:r w:rsidR="00727BBF">
              <w:rPr>
                <w:sz w:val="22"/>
                <w:szCs w:val="22"/>
              </w:rPr>
              <w:t>від 2</w:t>
            </w:r>
            <w:r w:rsidRPr="00D60D1B">
              <w:rPr>
                <w:sz w:val="22"/>
                <w:szCs w:val="22"/>
              </w:rPr>
              <w:t xml:space="preserve"> </w:t>
            </w:r>
            <w:r w:rsidR="00727BBF">
              <w:rPr>
                <w:sz w:val="22"/>
                <w:szCs w:val="22"/>
              </w:rPr>
              <w:t xml:space="preserve">до 5 </w:t>
            </w:r>
            <w:r w:rsidRPr="00D60D1B">
              <w:rPr>
                <w:sz w:val="22"/>
                <w:szCs w:val="22"/>
              </w:rPr>
              <w:t>кг</w:t>
            </w:r>
          </w:p>
        </w:tc>
      </w:tr>
      <w:tr w:rsidR="00A97BEE" w:rsidRPr="00D60D1B" w:rsidTr="00923144">
        <w:trPr>
          <w:trHeight w:val="835"/>
        </w:trPr>
        <w:tc>
          <w:tcPr>
            <w:tcW w:w="567" w:type="dxa"/>
            <w:vAlign w:val="center"/>
          </w:tcPr>
          <w:p w:rsidR="00A97BEE" w:rsidRPr="00D60D1B" w:rsidRDefault="00A97BEE" w:rsidP="009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b/>
                <w:snapToGrid w:val="0"/>
                <w:sz w:val="22"/>
                <w:szCs w:val="22"/>
                <w:lang w:eastAsia="en-US"/>
              </w:rPr>
            </w:pPr>
            <w:r>
              <w:rPr>
                <w:b/>
                <w:snapToGrid w:val="0"/>
                <w:sz w:val="22"/>
                <w:szCs w:val="22"/>
                <w:lang w:eastAsia="en-US"/>
              </w:rPr>
              <w:t>6</w:t>
            </w:r>
          </w:p>
        </w:tc>
        <w:tc>
          <w:tcPr>
            <w:tcW w:w="2977" w:type="dxa"/>
            <w:vAlign w:val="center"/>
          </w:tcPr>
          <w:p w:rsidR="00A97BEE" w:rsidRPr="001D3B37" w:rsidRDefault="00A97BEE" w:rsidP="00727BBF">
            <w:pPr>
              <w:rPr>
                <w:color w:val="000000"/>
                <w:sz w:val="22"/>
                <w:szCs w:val="22"/>
              </w:rPr>
            </w:pPr>
            <w:r w:rsidRPr="001D3B37">
              <w:rPr>
                <w:color w:val="000000"/>
                <w:sz w:val="22"/>
                <w:szCs w:val="22"/>
              </w:rPr>
              <w:t>Пральний порошок  для ручного прання</w:t>
            </w:r>
          </w:p>
        </w:tc>
        <w:tc>
          <w:tcPr>
            <w:tcW w:w="1242" w:type="dxa"/>
            <w:vAlign w:val="center"/>
          </w:tcPr>
          <w:p w:rsidR="00A97BEE" w:rsidRPr="00713343" w:rsidRDefault="00C32F94" w:rsidP="009E54CB">
            <w:pPr>
              <w:rPr>
                <w:color w:val="000000"/>
              </w:rPr>
            </w:pPr>
            <w:r>
              <w:rPr>
                <w:color w:val="000000"/>
              </w:rPr>
              <w:t>160</w:t>
            </w:r>
          </w:p>
        </w:tc>
        <w:tc>
          <w:tcPr>
            <w:tcW w:w="1026" w:type="dxa"/>
            <w:vAlign w:val="center"/>
          </w:tcPr>
          <w:p w:rsidR="00A97BEE" w:rsidRPr="00713343" w:rsidRDefault="00A97BEE" w:rsidP="009E54CB">
            <w:pPr>
              <w:ind w:firstLine="176"/>
            </w:pPr>
            <w:r w:rsidRPr="00713343">
              <w:t>кг</w:t>
            </w:r>
          </w:p>
        </w:tc>
        <w:tc>
          <w:tcPr>
            <w:tcW w:w="5245" w:type="dxa"/>
            <w:vAlign w:val="center"/>
          </w:tcPr>
          <w:p w:rsidR="00A97BEE" w:rsidRPr="001D3B37" w:rsidRDefault="00A97BEE" w:rsidP="009E54CB">
            <w:pPr>
              <w:jc w:val="both"/>
              <w:rPr>
                <w:sz w:val="22"/>
                <w:szCs w:val="22"/>
              </w:rPr>
            </w:pPr>
            <w:r w:rsidRPr="001D3B37">
              <w:rPr>
                <w:sz w:val="22"/>
                <w:szCs w:val="22"/>
              </w:rPr>
              <w:t>Пральний порошок  для ручного прання</w:t>
            </w:r>
          </w:p>
          <w:p w:rsidR="00A97BEE" w:rsidRPr="00713343" w:rsidRDefault="00A97BEE" w:rsidP="001D3B37">
            <w:pPr>
              <w:autoSpaceDN w:val="0"/>
              <w:jc w:val="both"/>
            </w:pPr>
            <w:r w:rsidRPr="001D3B37">
              <w:rPr>
                <w:b/>
                <w:sz w:val="22"/>
                <w:szCs w:val="22"/>
              </w:rPr>
              <w:t>Пакування</w:t>
            </w:r>
            <w:r w:rsidRPr="001D3B37">
              <w:rPr>
                <w:sz w:val="22"/>
                <w:szCs w:val="22"/>
              </w:rPr>
              <w:t xml:space="preserve"> фірмовий поліетиленовий пакет/картонна упаковка, фасування </w:t>
            </w:r>
            <w:r w:rsidR="00727BBF" w:rsidRPr="001D3B37">
              <w:rPr>
                <w:sz w:val="22"/>
                <w:szCs w:val="22"/>
              </w:rPr>
              <w:t>від</w:t>
            </w:r>
            <w:r w:rsidRPr="001D3B37">
              <w:rPr>
                <w:sz w:val="22"/>
                <w:szCs w:val="22"/>
              </w:rPr>
              <w:t xml:space="preserve"> 0,4 </w:t>
            </w:r>
            <w:r w:rsidR="00727BBF" w:rsidRPr="001D3B37">
              <w:rPr>
                <w:sz w:val="22"/>
                <w:szCs w:val="22"/>
              </w:rPr>
              <w:t>до</w:t>
            </w:r>
            <w:r w:rsidRPr="001D3B37">
              <w:rPr>
                <w:sz w:val="22"/>
                <w:szCs w:val="22"/>
              </w:rPr>
              <w:t xml:space="preserve"> </w:t>
            </w:r>
            <w:r w:rsidR="00727BBF" w:rsidRPr="001D3B37">
              <w:rPr>
                <w:sz w:val="22"/>
                <w:szCs w:val="22"/>
              </w:rPr>
              <w:t>3</w:t>
            </w:r>
            <w:r w:rsidRPr="001D3B37">
              <w:rPr>
                <w:sz w:val="22"/>
                <w:szCs w:val="22"/>
              </w:rPr>
              <w:t xml:space="preserve"> кг</w:t>
            </w:r>
          </w:p>
        </w:tc>
      </w:tr>
      <w:tr w:rsidR="00A97BEE" w:rsidRPr="00D60D1B" w:rsidTr="00923144">
        <w:trPr>
          <w:trHeight w:val="648"/>
        </w:trPr>
        <w:tc>
          <w:tcPr>
            <w:tcW w:w="567" w:type="dxa"/>
            <w:vAlign w:val="center"/>
          </w:tcPr>
          <w:p w:rsidR="00A97BEE" w:rsidRPr="00D60D1B" w:rsidRDefault="00A97BEE" w:rsidP="009E54CB">
            <w:pPr>
              <w:tabs>
                <w:tab w:val="left" w:pos="3990"/>
              </w:tabs>
              <w:jc w:val="center"/>
              <w:outlineLvl w:val="0"/>
              <w:rPr>
                <w:bCs/>
                <w:snapToGrid w:val="0"/>
                <w:sz w:val="22"/>
                <w:szCs w:val="22"/>
              </w:rPr>
            </w:pPr>
            <w:r>
              <w:rPr>
                <w:bCs/>
                <w:snapToGrid w:val="0"/>
                <w:sz w:val="22"/>
                <w:szCs w:val="22"/>
              </w:rPr>
              <w:t>7</w:t>
            </w:r>
          </w:p>
        </w:tc>
        <w:tc>
          <w:tcPr>
            <w:tcW w:w="2977" w:type="dxa"/>
            <w:vAlign w:val="center"/>
          </w:tcPr>
          <w:p w:rsidR="00A97BEE" w:rsidRPr="00D60D1B" w:rsidRDefault="00A97BEE" w:rsidP="00727BBF">
            <w:pPr>
              <w:rPr>
                <w:color w:val="000000"/>
                <w:sz w:val="22"/>
                <w:szCs w:val="22"/>
              </w:rPr>
            </w:pPr>
            <w:r w:rsidRPr="00D60D1B">
              <w:rPr>
                <w:color w:val="000000"/>
                <w:sz w:val="22"/>
                <w:szCs w:val="22"/>
              </w:rPr>
              <w:t xml:space="preserve">Сода кальцинована </w:t>
            </w:r>
          </w:p>
        </w:tc>
        <w:tc>
          <w:tcPr>
            <w:tcW w:w="1242" w:type="dxa"/>
            <w:vAlign w:val="center"/>
          </w:tcPr>
          <w:p w:rsidR="00A97BEE" w:rsidRPr="00D60D1B" w:rsidRDefault="00FE741F" w:rsidP="009E54CB">
            <w:pPr>
              <w:rPr>
                <w:color w:val="000000"/>
                <w:sz w:val="22"/>
                <w:szCs w:val="22"/>
              </w:rPr>
            </w:pPr>
            <w:r>
              <w:rPr>
                <w:color w:val="000000"/>
                <w:sz w:val="22"/>
                <w:szCs w:val="22"/>
              </w:rPr>
              <w:t>745</w:t>
            </w:r>
          </w:p>
        </w:tc>
        <w:tc>
          <w:tcPr>
            <w:tcW w:w="1026" w:type="dxa"/>
            <w:vAlign w:val="center"/>
          </w:tcPr>
          <w:p w:rsidR="00A97BEE" w:rsidRPr="00D60D1B" w:rsidRDefault="00A97BEE" w:rsidP="009E54CB">
            <w:pPr>
              <w:outlineLvl w:val="0"/>
              <w:rPr>
                <w:color w:val="000000"/>
                <w:sz w:val="22"/>
                <w:szCs w:val="22"/>
              </w:rPr>
            </w:pPr>
            <w:r w:rsidRPr="00D60D1B">
              <w:rPr>
                <w:color w:val="000000"/>
                <w:sz w:val="22"/>
                <w:szCs w:val="22"/>
              </w:rPr>
              <w:t>шт.</w:t>
            </w:r>
          </w:p>
        </w:tc>
        <w:tc>
          <w:tcPr>
            <w:tcW w:w="5245" w:type="dxa"/>
            <w:vAlign w:val="center"/>
          </w:tcPr>
          <w:p w:rsidR="00A97BEE" w:rsidRPr="00D60D1B" w:rsidRDefault="00A97BEE" w:rsidP="009E54CB">
            <w:pPr>
              <w:ind w:right="-1"/>
              <w:jc w:val="both"/>
              <w:outlineLvl w:val="0"/>
              <w:rPr>
                <w:sz w:val="22"/>
                <w:szCs w:val="22"/>
              </w:rPr>
            </w:pPr>
            <w:r w:rsidRPr="00D60D1B">
              <w:rPr>
                <w:sz w:val="22"/>
                <w:szCs w:val="22"/>
              </w:rPr>
              <w:t>Сода кальцинована</w:t>
            </w:r>
          </w:p>
          <w:p w:rsidR="00A97BEE" w:rsidRPr="00D60D1B" w:rsidRDefault="00A97BEE" w:rsidP="001D3B37">
            <w:pPr>
              <w:ind w:right="-1"/>
              <w:jc w:val="both"/>
              <w:rPr>
                <w:color w:val="000000"/>
                <w:sz w:val="22"/>
                <w:szCs w:val="22"/>
              </w:rPr>
            </w:pPr>
            <w:r w:rsidRPr="00D60D1B">
              <w:rPr>
                <w:b/>
                <w:sz w:val="22"/>
                <w:szCs w:val="22"/>
              </w:rPr>
              <w:t>Пакування</w:t>
            </w:r>
            <w:r w:rsidRPr="00D60D1B">
              <w:rPr>
                <w:sz w:val="22"/>
                <w:szCs w:val="22"/>
              </w:rPr>
              <w:t>: поліетиленовий пакет</w:t>
            </w:r>
            <w:r w:rsidR="006E2224">
              <w:rPr>
                <w:sz w:val="22"/>
                <w:szCs w:val="22"/>
              </w:rPr>
              <w:t>/картонна упаковка</w:t>
            </w:r>
            <w:r w:rsidRPr="00D60D1B">
              <w:rPr>
                <w:bCs/>
                <w:sz w:val="22"/>
                <w:szCs w:val="22"/>
              </w:rPr>
              <w:t>, фасування – 700 г</w:t>
            </w:r>
          </w:p>
        </w:tc>
      </w:tr>
      <w:tr w:rsidR="00A97BEE" w:rsidRPr="00D60D1B" w:rsidTr="00923144">
        <w:trPr>
          <w:trHeight w:val="729"/>
        </w:trPr>
        <w:tc>
          <w:tcPr>
            <w:tcW w:w="567" w:type="dxa"/>
            <w:vAlign w:val="center"/>
          </w:tcPr>
          <w:p w:rsidR="00A97BEE" w:rsidRPr="00D60D1B" w:rsidRDefault="00A97BEE" w:rsidP="009E54CB">
            <w:pPr>
              <w:tabs>
                <w:tab w:val="left" w:pos="3990"/>
              </w:tabs>
              <w:jc w:val="center"/>
              <w:outlineLvl w:val="0"/>
              <w:rPr>
                <w:sz w:val="22"/>
                <w:szCs w:val="22"/>
              </w:rPr>
            </w:pPr>
            <w:r>
              <w:rPr>
                <w:sz w:val="22"/>
                <w:szCs w:val="22"/>
              </w:rPr>
              <w:t>8</w:t>
            </w:r>
          </w:p>
        </w:tc>
        <w:tc>
          <w:tcPr>
            <w:tcW w:w="2977" w:type="dxa"/>
            <w:vAlign w:val="center"/>
          </w:tcPr>
          <w:p w:rsidR="00A97BEE" w:rsidRPr="00D60D1B" w:rsidRDefault="00A97BEE" w:rsidP="00727BBF">
            <w:pPr>
              <w:rPr>
                <w:color w:val="000000"/>
                <w:sz w:val="22"/>
                <w:szCs w:val="22"/>
              </w:rPr>
            </w:pPr>
            <w:r w:rsidRPr="00D60D1B">
              <w:rPr>
                <w:color w:val="000000"/>
                <w:sz w:val="22"/>
                <w:szCs w:val="22"/>
              </w:rPr>
              <w:t xml:space="preserve">Засіб миючий лужний для посудомийних машин </w:t>
            </w:r>
            <w:proofErr w:type="spellStart"/>
            <w:r w:rsidRPr="00D60D1B">
              <w:rPr>
                <w:i/>
                <w:color w:val="000000"/>
                <w:sz w:val="22"/>
                <w:szCs w:val="22"/>
              </w:rPr>
              <w:t>Helper</w:t>
            </w:r>
            <w:proofErr w:type="spellEnd"/>
            <w:r w:rsidRPr="00D60D1B">
              <w:rPr>
                <w:i/>
                <w:color w:val="000000"/>
                <w:sz w:val="22"/>
                <w:szCs w:val="22"/>
              </w:rPr>
              <w:t xml:space="preserve"> Professional</w:t>
            </w:r>
            <w:r w:rsidRPr="00D60D1B">
              <w:rPr>
                <w:color w:val="000000"/>
                <w:sz w:val="22"/>
                <w:szCs w:val="22"/>
              </w:rPr>
              <w:t xml:space="preserve"> або еквівалент</w:t>
            </w:r>
            <w:r>
              <w:rPr>
                <w:color w:val="000000"/>
                <w:sz w:val="22"/>
                <w:szCs w:val="22"/>
              </w:rPr>
              <w:t xml:space="preserve"> </w:t>
            </w:r>
          </w:p>
        </w:tc>
        <w:tc>
          <w:tcPr>
            <w:tcW w:w="1242" w:type="dxa"/>
            <w:vAlign w:val="center"/>
          </w:tcPr>
          <w:p w:rsidR="00A97BEE" w:rsidRPr="00D60D1B" w:rsidRDefault="00FE741F" w:rsidP="009E54CB">
            <w:pPr>
              <w:rPr>
                <w:color w:val="000000"/>
                <w:sz w:val="22"/>
                <w:szCs w:val="22"/>
              </w:rPr>
            </w:pPr>
            <w:r>
              <w:rPr>
                <w:color w:val="000000"/>
                <w:sz w:val="22"/>
                <w:szCs w:val="22"/>
              </w:rPr>
              <w:t>35</w:t>
            </w:r>
          </w:p>
        </w:tc>
        <w:tc>
          <w:tcPr>
            <w:tcW w:w="1026" w:type="dxa"/>
            <w:vAlign w:val="center"/>
          </w:tcPr>
          <w:p w:rsidR="00A97BEE" w:rsidRPr="00D60D1B" w:rsidRDefault="00A97BEE" w:rsidP="009E54CB">
            <w:pPr>
              <w:outlineLvl w:val="0"/>
              <w:rPr>
                <w:color w:val="000000"/>
                <w:sz w:val="22"/>
                <w:szCs w:val="22"/>
              </w:rPr>
            </w:pPr>
            <w:proofErr w:type="spellStart"/>
            <w:r w:rsidRPr="00D60D1B">
              <w:rPr>
                <w:color w:val="000000"/>
                <w:sz w:val="22"/>
                <w:szCs w:val="22"/>
              </w:rPr>
              <w:t>шт</w:t>
            </w:r>
            <w:proofErr w:type="spellEnd"/>
          </w:p>
        </w:tc>
        <w:tc>
          <w:tcPr>
            <w:tcW w:w="5245" w:type="dxa"/>
            <w:vAlign w:val="center"/>
          </w:tcPr>
          <w:p w:rsidR="00A97BEE" w:rsidRPr="00D60D1B" w:rsidRDefault="00A97BEE" w:rsidP="009E54CB">
            <w:pPr>
              <w:ind w:right="-1"/>
              <w:jc w:val="both"/>
              <w:outlineLvl w:val="0"/>
              <w:rPr>
                <w:sz w:val="22"/>
                <w:szCs w:val="22"/>
              </w:rPr>
            </w:pPr>
            <w:r w:rsidRPr="00D60D1B">
              <w:rPr>
                <w:sz w:val="22"/>
                <w:szCs w:val="22"/>
              </w:rPr>
              <w:t>Висококонцентрований лужний засіб. Має забезпечувати високий миючий ефект видалення органічних забруднень: жирів, білків, крохмалю, залишків фруктової та овочевої продукції, пігментних плям.</w:t>
            </w:r>
          </w:p>
          <w:p w:rsidR="00C32F94" w:rsidRDefault="00A97BEE" w:rsidP="00C32F94">
            <w:pPr>
              <w:autoSpaceDN w:val="0"/>
              <w:ind w:right="-1"/>
              <w:jc w:val="both"/>
              <w:rPr>
                <w:sz w:val="22"/>
                <w:szCs w:val="22"/>
              </w:rPr>
            </w:pPr>
            <w:r w:rsidRPr="00D60D1B">
              <w:rPr>
                <w:b/>
                <w:sz w:val="22"/>
                <w:szCs w:val="22"/>
              </w:rPr>
              <w:t>Пакування</w:t>
            </w:r>
            <w:r w:rsidRPr="00D60D1B">
              <w:rPr>
                <w:sz w:val="22"/>
                <w:szCs w:val="22"/>
              </w:rPr>
              <w:t>: пластикова пляшка, об'єм  5 л</w:t>
            </w:r>
            <w:r w:rsidR="00727BBF">
              <w:rPr>
                <w:sz w:val="22"/>
                <w:szCs w:val="22"/>
              </w:rPr>
              <w:t xml:space="preserve"> </w:t>
            </w:r>
          </w:p>
          <w:p w:rsidR="00A97BEE" w:rsidRPr="00D60D1B" w:rsidRDefault="00A97BEE" w:rsidP="00C32F94">
            <w:pPr>
              <w:autoSpaceDN w:val="0"/>
              <w:ind w:right="-1"/>
              <w:jc w:val="both"/>
              <w:rPr>
                <w:color w:val="000000"/>
                <w:sz w:val="22"/>
                <w:szCs w:val="22"/>
              </w:rPr>
            </w:pPr>
            <w:r w:rsidRPr="00D60D1B">
              <w:rPr>
                <w:color w:val="000000"/>
                <w:sz w:val="22"/>
                <w:szCs w:val="22"/>
              </w:rPr>
              <w:t xml:space="preserve">* Миюча здатність по відношенню до еталону – не </w:t>
            </w:r>
            <w:r w:rsidRPr="00D60D1B">
              <w:rPr>
                <w:color w:val="000000"/>
                <w:sz w:val="22"/>
                <w:szCs w:val="22"/>
              </w:rPr>
              <w:lastRenderedPageBreak/>
              <w:t>менше 85%</w:t>
            </w:r>
          </w:p>
          <w:p w:rsidR="00A97BEE" w:rsidRPr="00D60D1B" w:rsidRDefault="00A97BEE" w:rsidP="009E54CB">
            <w:pPr>
              <w:pStyle w:val="LO-normal7"/>
              <w:widowControl w:val="0"/>
              <w:rPr>
                <w:rFonts w:ascii="Times New Roman" w:hAnsi="Times New Roman" w:cs="Times New Roman"/>
                <w:sz w:val="22"/>
                <w:szCs w:val="22"/>
              </w:rPr>
            </w:pPr>
            <w:r w:rsidRPr="00D60D1B">
              <w:rPr>
                <w:rFonts w:ascii="Times New Roman" w:eastAsia="Times New Roman" w:hAnsi="Times New Roman" w:cs="Times New Roman"/>
                <w:sz w:val="22"/>
                <w:szCs w:val="22"/>
              </w:rPr>
              <w:t>* Здатність до біологічного розкладання</w:t>
            </w:r>
            <w:r w:rsidRPr="00D60D1B">
              <w:rPr>
                <w:rFonts w:ascii="Times New Roman" w:eastAsia="Times New Roman" w:hAnsi="Times New Roman" w:cs="Times New Roman"/>
                <w:color w:val="000000"/>
                <w:sz w:val="22"/>
                <w:szCs w:val="22"/>
              </w:rPr>
              <w:t xml:space="preserve"> ПАР – не менше 80%</w:t>
            </w:r>
          </w:p>
          <w:p w:rsidR="00A97BEE" w:rsidRPr="00D60D1B" w:rsidRDefault="00A97BEE" w:rsidP="009E54CB">
            <w:pPr>
              <w:pStyle w:val="LO-normal7"/>
              <w:widowControl w:val="0"/>
              <w:rPr>
                <w:rFonts w:ascii="Times New Roman" w:hAnsi="Times New Roman" w:cs="Times New Roman"/>
                <w:sz w:val="22"/>
                <w:szCs w:val="22"/>
              </w:rPr>
            </w:pPr>
            <w:r w:rsidRPr="00D60D1B">
              <w:rPr>
                <w:rFonts w:ascii="Times New Roman" w:eastAsia="Times New Roman" w:hAnsi="Times New Roman" w:cs="Times New Roman"/>
                <w:color w:val="000000"/>
                <w:sz w:val="22"/>
                <w:szCs w:val="22"/>
              </w:rPr>
              <w:t>* Індекс «хронічної» токсичності при введенні у шлунок – 0 балів.</w:t>
            </w:r>
          </w:p>
        </w:tc>
      </w:tr>
      <w:tr w:rsidR="00A97BEE" w:rsidRPr="00D60D1B" w:rsidTr="00923144">
        <w:trPr>
          <w:trHeight w:val="958"/>
        </w:trPr>
        <w:tc>
          <w:tcPr>
            <w:tcW w:w="567" w:type="dxa"/>
            <w:vAlign w:val="center"/>
          </w:tcPr>
          <w:p w:rsidR="00A97BEE" w:rsidRPr="00D60D1B" w:rsidRDefault="00A97BEE" w:rsidP="009E54CB">
            <w:pPr>
              <w:tabs>
                <w:tab w:val="left" w:pos="3990"/>
              </w:tabs>
              <w:jc w:val="center"/>
              <w:outlineLvl w:val="0"/>
              <w:rPr>
                <w:sz w:val="22"/>
                <w:szCs w:val="22"/>
              </w:rPr>
            </w:pPr>
            <w:r>
              <w:rPr>
                <w:sz w:val="22"/>
                <w:szCs w:val="22"/>
              </w:rPr>
              <w:lastRenderedPageBreak/>
              <w:t>9</w:t>
            </w:r>
          </w:p>
        </w:tc>
        <w:tc>
          <w:tcPr>
            <w:tcW w:w="2977" w:type="dxa"/>
            <w:vAlign w:val="center"/>
          </w:tcPr>
          <w:p w:rsidR="00A97BEE" w:rsidRDefault="00A97BEE" w:rsidP="009E54CB">
            <w:pPr>
              <w:rPr>
                <w:color w:val="000000"/>
                <w:sz w:val="22"/>
                <w:szCs w:val="22"/>
              </w:rPr>
            </w:pPr>
            <w:proofErr w:type="spellStart"/>
            <w:r w:rsidRPr="00D60D1B">
              <w:rPr>
                <w:color w:val="000000"/>
                <w:sz w:val="22"/>
                <w:szCs w:val="22"/>
              </w:rPr>
              <w:t>Ополіскувач</w:t>
            </w:r>
            <w:proofErr w:type="spellEnd"/>
            <w:r w:rsidRPr="00D60D1B">
              <w:rPr>
                <w:color w:val="000000"/>
                <w:sz w:val="22"/>
                <w:szCs w:val="22"/>
              </w:rPr>
              <w:t xml:space="preserve"> для посудомийних машин </w:t>
            </w:r>
            <w:proofErr w:type="spellStart"/>
            <w:r w:rsidRPr="00D60D1B">
              <w:rPr>
                <w:i/>
                <w:color w:val="000000"/>
                <w:sz w:val="22"/>
                <w:szCs w:val="22"/>
              </w:rPr>
              <w:t>Helper</w:t>
            </w:r>
            <w:proofErr w:type="spellEnd"/>
            <w:r w:rsidRPr="00D60D1B">
              <w:rPr>
                <w:i/>
                <w:color w:val="000000"/>
                <w:sz w:val="22"/>
                <w:szCs w:val="22"/>
              </w:rPr>
              <w:t xml:space="preserve"> Professional</w:t>
            </w:r>
            <w:r w:rsidRPr="00D60D1B">
              <w:rPr>
                <w:color w:val="000000"/>
                <w:sz w:val="22"/>
                <w:szCs w:val="22"/>
              </w:rPr>
              <w:t xml:space="preserve"> або еквівалент</w:t>
            </w:r>
            <w:r>
              <w:rPr>
                <w:color w:val="000000"/>
                <w:sz w:val="22"/>
                <w:szCs w:val="22"/>
              </w:rPr>
              <w:t xml:space="preserve"> </w:t>
            </w:r>
          </w:p>
          <w:p w:rsidR="00A97BEE" w:rsidRPr="00D60D1B" w:rsidRDefault="00A97BEE" w:rsidP="009E54CB">
            <w:pPr>
              <w:rPr>
                <w:color w:val="000000"/>
                <w:sz w:val="22"/>
                <w:szCs w:val="22"/>
              </w:rPr>
            </w:pPr>
          </w:p>
        </w:tc>
        <w:tc>
          <w:tcPr>
            <w:tcW w:w="1242" w:type="dxa"/>
            <w:vAlign w:val="center"/>
          </w:tcPr>
          <w:p w:rsidR="00A97BEE" w:rsidRPr="00D60D1B" w:rsidRDefault="00FE741F" w:rsidP="009E54CB">
            <w:pPr>
              <w:rPr>
                <w:color w:val="000000"/>
                <w:sz w:val="22"/>
                <w:szCs w:val="22"/>
              </w:rPr>
            </w:pPr>
            <w:r>
              <w:rPr>
                <w:color w:val="000000"/>
                <w:sz w:val="22"/>
                <w:szCs w:val="22"/>
              </w:rPr>
              <w:t>35</w:t>
            </w:r>
          </w:p>
        </w:tc>
        <w:tc>
          <w:tcPr>
            <w:tcW w:w="1026" w:type="dxa"/>
            <w:vAlign w:val="center"/>
          </w:tcPr>
          <w:p w:rsidR="00A97BEE" w:rsidRPr="00D60D1B" w:rsidRDefault="00A97BEE" w:rsidP="009E54CB">
            <w:pPr>
              <w:outlineLvl w:val="0"/>
              <w:rPr>
                <w:color w:val="000000"/>
                <w:sz w:val="22"/>
                <w:szCs w:val="22"/>
              </w:rPr>
            </w:pPr>
            <w:proofErr w:type="spellStart"/>
            <w:r w:rsidRPr="00D60D1B">
              <w:rPr>
                <w:color w:val="000000"/>
                <w:sz w:val="22"/>
                <w:szCs w:val="22"/>
              </w:rPr>
              <w:t>шт</w:t>
            </w:r>
            <w:proofErr w:type="spellEnd"/>
          </w:p>
        </w:tc>
        <w:tc>
          <w:tcPr>
            <w:tcW w:w="5245" w:type="dxa"/>
            <w:vAlign w:val="center"/>
          </w:tcPr>
          <w:p w:rsidR="00A97BEE" w:rsidRPr="00D60D1B" w:rsidRDefault="00A97BEE" w:rsidP="009E54CB">
            <w:pPr>
              <w:autoSpaceDN w:val="0"/>
              <w:ind w:right="-1"/>
              <w:jc w:val="both"/>
              <w:rPr>
                <w:sz w:val="22"/>
                <w:szCs w:val="22"/>
              </w:rPr>
            </w:pPr>
            <w:proofErr w:type="spellStart"/>
            <w:r w:rsidRPr="00D60D1B">
              <w:rPr>
                <w:sz w:val="22"/>
                <w:szCs w:val="22"/>
              </w:rPr>
              <w:t>Ополіскувач</w:t>
            </w:r>
            <w:proofErr w:type="spellEnd"/>
            <w:r w:rsidRPr="00D60D1B">
              <w:rPr>
                <w:sz w:val="22"/>
                <w:szCs w:val="22"/>
              </w:rPr>
              <w:t xml:space="preserve"> для посудомийних машин. </w:t>
            </w:r>
          </w:p>
          <w:p w:rsidR="00A97BEE" w:rsidRPr="00D60D1B" w:rsidRDefault="00A97BEE" w:rsidP="009E54CB">
            <w:pPr>
              <w:autoSpaceDN w:val="0"/>
              <w:ind w:right="-1"/>
              <w:jc w:val="both"/>
              <w:rPr>
                <w:sz w:val="22"/>
                <w:szCs w:val="22"/>
              </w:rPr>
            </w:pPr>
            <w:r w:rsidRPr="00D60D1B">
              <w:rPr>
                <w:b/>
                <w:sz w:val="22"/>
                <w:szCs w:val="22"/>
              </w:rPr>
              <w:t>Пакування</w:t>
            </w:r>
            <w:r w:rsidRPr="00D60D1B">
              <w:rPr>
                <w:sz w:val="22"/>
                <w:szCs w:val="22"/>
              </w:rPr>
              <w:t>: пластикова пляшка, об'єм</w:t>
            </w:r>
            <w:r w:rsidR="00727BBF">
              <w:rPr>
                <w:sz w:val="22"/>
                <w:szCs w:val="22"/>
              </w:rPr>
              <w:t xml:space="preserve"> </w:t>
            </w:r>
            <w:r w:rsidRPr="00D60D1B">
              <w:rPr>
                <w:sz w:val="22"/>
                <w:szCs w:val="22"/>
              </w:rPr>
              <w:t>5 л</w:t>
            </w:r>
          </w:p>
          <w:p w:rsidR="00A97BEE" w:rsidRPr="00D60D1B" w:rsidRDefault="00A97BEE" w:rsidP="009E54CB">
            <w:pPr>
              <w:pStyle w:val="LO-normal7"/>
              <w:widowControl w:val="0"/>
              <w:rPr>
                <w:rFonts w:ascii="Times New Roman" w:hAnsi="Times New Roman" w:cs="Times New Roman"/>
                <w:sz w:val="22"/>
                <w:szCs w:val="22"/>
              </w:rPr>
            </w:pPr>
            <w:r w:rsidRPr="00D60D1B">
              <w:rPr>
                <w:rFonts w:ascii="Times New Roman" w:eastAsia="Times New Roman" w:hAnsi="Times New Roman" w:cs="Times New Roman"/>
                <w:sz w:val="22"/>
                <w:szCs w:val="22"/>
              </w:rPr>
              <w:t>* Здатність до біологічного розкладання</w:t>
            </w:r>
            <w:r w:rsidRPr="00D60D1B">
              <w:rPr>
                <w:rFonts w:ascii="Times New Roman" w:eastAsia="Times New Roman" w:hAnsi="Times New Roman" w:cs="Times New Roman"/>
                <w:color w:val="000000"/>
                <w:sz w:val="22"/>
                <w:szCs w:val="22"/>
              </w:rPr>
              <w:t xml:space="preserve"> ПАР – не менше 80%</w:t>
            </w:r>
          </w:p>
          <w:p w:rsidR="00A97BEE" w:rsidRPr="00D60D1B" w:rsidRDefault="00A97BEE" w:rsidP="009E54CB">
            <w:pPr>
              <w:autoSpaceDN w:val="0"/>
              <w:ind w:right="-1"/>
              <w:jc w:val="both"/>
              <w:rPr>
                <w:sz w:val="22"/>
                <w:szCs w:val="22"/>
              </w:rPr>
            </w:pPr>
            <w:r w:rsidRPr="00D60D1B">
              <w:rPr>
                <w:rFonts w:eastAsia="Times New Roman"/>
                <w:color w:val="000000"/>
                <w:sz w:val="22"/>
                <w:szCs w:val="22"/>
              </w:rPr>
              <w:t>* Індекс «хронічної» токсичності при введенні у шлунок: 0 балів.</w:t>
            </w:r>
          </w:p>
        </w:tc>
      </w:tr>
      <w:tr w:rsidR="00A97BEE" w:rsidRPr="00D60D1B" w:rsidTr="00923144">
        <w:trPr>
          <w:trHeight w:val="958"/>
        </w:trPr>
        <w:tc>
          <w:tcPr>
            <w:tcW w:w="567" w:type="dxa"/>
            <w:vAlign w:val="center"/>
          </w:tcPr>
          <w:p w:rsidR="00A97BEE" w:rsidRPr="00D60D1B" w:rsidRDefault="00A97BEE" w:rsidP="009E54CB">
            <w:pPr>
              <w:tabs>
                <w:tab w:val="left" w:pos="3990"/>
              </w:tabs>
              <w:jc w:val="center"/>
              <w:outlineLvl w:val="0"/>
              <w:rPr>
                <w:sz w:val="22"/>
                <w:szCs w:val="22"/>
              </w:rPr>
            </w:pPr>
            <w:r>
              <w:rPr>
                <w:sz w:val="22"/>
                <w:szCs w:val="22"/>
              </w:rPr>
              <w:t>10</w:t>
            </w:r>
          </w:p>
        </w:tc>
        <w:tc>
          <w:tcPr>
            <w:tcW w:w="2977" w:type="dxa"/>
            <w:vAlign w:val="center"/>
          </w:tcPr>
          <w:p w:rsidR="00A97BEE" w:rsidRPr="00D60D1B" w:rsidRDefault="00A97BEE" w:rsidP="00727BBF">
            <w:pPr>
              <w:rPr>
                <w:color w:val="000000"/>
                <w:sz w:val="22"/>
                <w:szCs w:val="22"/>
              </w:rPr>
            </w:pPr>
            <w:proofErr w:type="spellStart"/>
            <w:r w:rsidRPr="00D60D1B">
              <w:rPr>
                <w:color w:val="000000"/>
                <w:sz w:val="22"/>
                <w:szCs w:val="22"/>
              </w:rPr>
              <w:t>Відбілюючий</w:t>
            </w:r>
            <w:proofErr w:type="spellEnd"/>
            <w:r w:rsidRPr="00D60D1B">
              <w:rPr>
                <w:color w:val="000000"/>
                <w:sz w:val="22"/>
                <w:szCs w:val="22"/>
              </w:rPr>
              <w:t xml:space="preserve"> засіб рідкий</w:t>
            </w:r>
            <w:r w:rsidR="00727BBF">
              <w:rPr>
                <w:color w:val="000000"/>
                <w:sz w:val="22"/>
                <w:szCs w:val="22"/>
              </w:rPr>
              <w:t xml:space="preserve"> «Білизна»</w:t>
            </w:r>
          </w:p>
        </w:tc>
        <w:tc>
          <w:tcPr>
            <w:tcW w:w="1242" w:type="dxa"/>
            <w:vAlign w:val="center"/>
          </w:tcPr>
          <w:p w:rsidR="00A97BEE" w:rsidRPr="00D60D1B" w:rsidRDefault="00670C41" w:rsidP="009E54CB">
            <w:pPr>
              <w:rPr>
                <w:color w:val="000000"/>
                <w:sz w:val="22"/>
                <w:szCs w:val="22"/>
              </w:rPr>
            </w:pPr>
            <w:r>
              <w:rPr>
                <w:color w:val="000000"/>
                <w:sz w:val="22"/>
                <w:szCs w:val="22"/>
              </w:rPr>
              <w:t>1370</w:t>
            </w:r>
          </w:p>
        </w:tc>
        <w:tc>
          <w:tcPr>
            <w:tcW w:w="1026" w:type="dxa"/>
            <w:vAlign w:val="center"/>
          </w:tcPr>
          <w:p w:rsidR="00A97BEE" w:rsidRPr="00D60D1B" w:rsidRDefault="00A97BEE" w:rsidP="009E54CB">
            <w:pPr>
              <w:outlineLvl w:val="0"/>
              <w:rPr>
                <w:color w:val="000000"/>
                <w:sz w:val="22"/>
                <w:szCs w:val="22"/>
              </w:rPr>
            </w:pPr>
            <w:r w:rsidRPr="00D60D1B">
              <w:rPr>
                <w:color w:val="000000"/>
                <w:sz w:val="22"/>
                <w:szCs w:val="22"/>
              </w:rPr>
              <w:t>шт.</w:t>
            </w:r>
          </w:p>
        </w:tc>
        <w:tc>
          <w:tcPr>
            <w:tcW w:w="5245" w:type="dxa"/>
            <w:vAlign w:val="center"/>
          </w:tcPr>
          <w:p w:rsidR="00A97BEE" w:rsidRPr="00D60D1B" w:rsidRDefault="00A97BEE" w:rsidP="009E54CB">
            <w:pPr>
              <w:ind w:right="-1"/>
              <w:jc w:val="both"/>
              <w:outlineLvl w:val="0"/>
              <w:rPr>
                <w:sz w:val="22"/>
                <w:szCs w:val="22"/>
              </w:rPr>
            </w:pPr>
            <w:proofErr w:type="spellStart"/>
            <w:r w:rsidRPr="00D60D1B">
              <w:rPr>
                <w:sz w:val="22"/>
                <w:szCs w:val="22"/>
              </w:rPr>
              <w:t>Відбілюючий</w:t>
            </w:r>
            <w:proofErr w:type="spellEnd"/>
            <w:r w:rsidRPr="00D60D1B">
              <w:rPr>
                <w:sz w:val="22"/>
                <w:szCs w:val="22"/>
              </w:rPr>
              <w:t xml:space="preserve"> засіб рідкий</w:t>
            </w:r>
            <w:r w:rsidR="00727BBF">
              <w:rPr>
                <w:sz w:val="22"/>
                <w:szCs w:val="22"/>
              </w:rPr>
              <w:t xml:space="preserve"> «Білизна»</w:t>
            </w:r>
          </w:p>
          <w:p w:rsidR="00A97BEE" w:rsidRPr="00D60D1B" w:rsidRDefault="00A97BEE" w:rsidP="009E54CB">
            <w:pPr>
              <w:autoSpaceDN w:val="0"/>
              <w:ind w:right="-1"/>
              <w:jc w:val="both"/>
              <w:rPr>
                <w:sz w:val="22"/>
                <w:szCs w:val="22"/>
              </w:rPr>
            </w:pPr>
            <w:r w:rsidRPr="00D60D1B">
              <w:rPr>
                <w:b/>
                <w:sz w:val="22"/>
                <w:szCs w:val="22"/>
              </w:rPr>
              <w:t>Пакування</w:t>
            </w:r>
            <w:r w:rsidRPr="00D60D1B">
              <w:rPr>
                <w:sz w:val="22"/>
                <w:szCs w:val="22"/>
              </w:rPr>
              <w:t>: пластикова пляшка, об'єм – 1 л</w:t>
            </w:r>
          </w:p>
          <w:p w:rsidR="00A97BEE" w:rsidRPr="00D60D1B" w:rsidRDefault="00A97BEE" w:rsidP="009E54CB">
            <w:pPr>
              <w:ind w:right="-1"/>
              <w:jc w:val="both"/>
              <w:outlineLvl w:val="0"/>
              <w:rPr>
                <w:color w:val="000000"/>
                <w:sz w:val="22"/>
                <w:szCs w:val="22"/>
              </w:rPr>
            </w:pPr>
            <w:r w:rsidRPr="00D60D1B">
              <w:rPr>
                <w:sz w:val="22"/>
                <w:szCs w:val="22"/>
              </w:rPr>
              <w:t xml:space="preserve">* </w:t>
            </w:r>
            <w:proofErr w:type="spellStart"/>
            <w:r w:rsidRPr="00D60D1B">
              <w:rPr>
                <w:color w:val="000000"/>
                <w:sz w:val="22"/>
                <w:szCs w:val="22"/>
              </w:rPr>
              <w:t>Відбілююча</w:t>
            </w:r>
            <w:proofErr w:type="spellEnd"/>
            <w:r w:rsidRPr="00D60D1B">
              <w:rPr>
                <w:color w:val="000000"/>
                <w:sz w:val="22"/>
                <w:szCs w:val="22"/>
              </w:rPr>
              <w:t xml:space="preserve"> здатність – не менше 85%</w:t>
            </w:r>
          </w:p>
        </w:tc>
      </w:tr>
      <w:tr w:rsidR="00A97BEE" w:rsidRPr="00D60D1B" w:rsidTr="00923144">
        <w:trPr>
          <w:trHeight w:val="958"/>
        </w:trPr>
        <w:tc>
          <w:tcPr>
            <w:tcW w:w="567" w:type="dxa"/>
            <w:vAlign w:val="center"/>
          </w:tcPr>
          <w:p w:rsidR="00A97BEE" w:rsidRPr="00D60D1B" w:rsidRDefault="00A97BEE" w:rsidP="009E54CB">
            <w:pPr>
              <w:tabs>
                <w:tab w:val="left" w:pos="3990"/>
              </w:tabs>
              <w:outlineLvl w:val="0"/>
              <w:rPr>
                <w:sz w:val="22"/>
                <w:szCs w:val="22"/>
              </w:rPr>
            </w:pPr>
            <w:r>
              <w:rPr>
                <w:sz w:val="22"/>
                <w:szCs w:val="22"/>
              </w:rPr>
              <w:t>11</w:t>
            </w:r>
          </w:p>
        </w:tc>
        <w:tc>
          <w:tcPr>
            <w:tcW w:w="2977" w:type="dxa"/>
            <w:vAlign w:val="center"/>
          </w:tcPr>
          <w:p w:rsidR="00A97BEE" w:rsidRPr="001D3B37" w:rsidRDefault="00A97BEE" w:rsidP="00727BBF">
            <w:pPr>
              <w:rPr>
                <w:sz w:val="22"/>
                <w:szCs w:val="22"/>
              </w:rPr>
            </w:pPr>
            <w:r w:rsidRPr="001D3B37">
              <w:rPr>
                <w:sz w:val="22"/>
                <w:szCs w:val="22"/>
              </w:rPr>
              <w:t xml:space="preserve">Засіб для видалення жиру (анти-жир) </w:t>
            </w:r>
          </w:p>
        </w:tc>
        <w:tc>
          <w:tcPr>
            <w:tcW w:w="1242" w:type="dxa"/>
            <w:vAlign w:val="center"/>
          </w:tcPr>
          <w:p w:rsidR="00A97BEE" w:rsidRPr="001D3B37" w:rsidRDefault="00C32F94" w:rsidP="009E54CB">
            <w:pPr>
              <w:rPr>
                <w:sz w:val="22"/>
                <w:szCs w:val="22"/>
              </w:rPr>
            </w:pPr>
            <w:r>
              <w:rPr>
                <w:sz w:val="22"/>
                <w:szCs w:val="22"/>
              </w:rPr>
              <w:t>900</w:t>
            </w:r>
          </w:p>
        </w:tc>
        <w:tc>
          <w:tcPr>
            <w:tcW w:w="1026" w:type="dxa"/>
            <w:vAlign w:val="center"/>
          </w:tcPr>
          <w:p w:rsidR="00A97BEE" w:rsidRPr="001D3B37" w:rsidRDefault="00A97BEE" w:rsidP="009E54CB">
            <w:pPr>
              <w:outlineLvl w:val="0"/>
              <w:rPr>
                <w:sz w:val="22"/>
                <w:szCs w:val="22"/>
              </w:rPr>
            </w:pPr>
            <w:proofErr w:type="spellStart"/>
            <w:r w:rsidRPr="001D3B37">
              <w:rPr>
                <w:sz w:val="22"/>
                <w:szCs w:val="22"/>
              </w:rPr>
              <w:t>шт</w:t>
            </w:r>
            <w:proofErr w:type="spellEnd"/>
          </w:p>
        </w:tc>
        <w:tc>
          <w:tcPr>
            <w:tcW w:w="5245" w:type="dxa"/>
          </w:tcPr>
          <w:p w:rsidR="00A97BEE" w:rsidRPr="001D3B37" w:rsidRDefault="00A97BEE" w:rsidP="009E54CB">
            <w:pPr>
              <w:ind w:right="-1"/>
              <w:jc w:val="both"/>
              <w:outlineLvl w:val="0"/>
              <w:rPr>
                <w:sz w:val="22"/>
                <w:szCs w:val="22"/>
              </w:rPr>
            </w:pPr>
            <w:r w:rsidRPr="001D3B37">
              <w:rPr>
                <w:sz w:val="22"/>
                <w:szCs w:val="22"/>
              </w:rPr>
              <w:t xml:space="preserve">Засіб для видалення жиру </w:t>
            </w:r>
            <w:r w:rsidR="00727BBF" w:rsidRPr="001D3B37">
              <w:rPr>
                <w:sz w:val="22"/>
                <w:szCs w:val="22"/>
              </w:rPr>
              <w:t>з розпилювачем</w:t>
            </w:r>
          </w:p>
          <w:p w:rsidR="00A97BEE" w:rsidRPr="001D3B37" w:rsidRDefault="00A97BEE" w:rsidP="009E54CB">
            <w:pPr>
              <w:ind w:right="-1"/>
              <w:jc w:val="both"/>
              <w:outlineLvl w:val="0"/>
              <w:rPr>
                <w:sz w:val="22"/>
                <w:szCs w:val="22"/>
              </w:rPr>
            </w:pPr>
            <w:r w:rsidRPr="001D3B37">
              <w:rPr>
                <w:sz w:val="22"/>
                <w:szCs w:val="22"/>
              </w:rPr>
              <w:t>Засіб має видаляти стійкі забруднення жиру, масляних забруднень, неприємний запах з керамічних, емальованих, нержавіючих поверхонь (духовки, печі, сковороди, каструлі та інші)</w:t>
            </w:r>
          </w:p>
          <w:p w:rsidR="00A97BEE" w:rsidRPr="001D3B37" w:rsidRDefault="00A97BEE" w:rsidP="001D3B37">
            <w:pPr>
              <w:ind w:right="-1"/>
              <w:jc w:val="both"/>
              <w:outlineLvl w:val="0"/>
              <w:rPr>
                <w:sz w:val="22"/>
                <w:szCs w:val="22"/>
              </w:rPr>
            </w:pPr>
            <w:r w:rsidRPr="001D3B37">
              <w:rPr>
                <w:b/>
                <w:sz w:val="22"/>
                <w:szCs w:val="22"/>
              </w:rPr>
              <w:t>Пакування</w:t>
            </w:r>
            <w:r w:rsidRPr="001D3B37">
              <w:rPr>
                <w:sz w:val="22"/>
                <w:szCs w:val="22"/>
              </w:rPr>
              <w:t xml:space="preserve">: пластикова пляшка, об'єм </w:t>
            </w:r>
            <w:r w:rsidR="00727BBF" w:rsidRPr="001D3B37">
              <w:rPr>
                <w:sz w:val="22"/>
                <w:szCs w:val="22"/>
              </w:rPr>
              <w:t>від 0,750 л до</w:t>
            </w:r>
            <w:r w:rsidRPr="001D3B37">
              <w:rPr>
                <w:sz w:val="22"/>
                <w:szCs w:val="22"/>
              </w:rPr>
              <w:t xml:space="preserve"> </w:t>
            </w:r>
            <w:r w:rsidR="00923144" w:rsidRPr="001D3B37">
              <w:rPr>
                <w:sz w:val="22"/>
                <w:szCs w:val="22"/>
              </w:rPr>
              <w:t>1</w:t>
            </w:r>
            <w:r w:rsidRPr="001D3B37">
              <w:rPr>
                <w:sz w:val="22"/>
                <w:szCs w:val="22"/>
              </w:rPr>
              <w:t xml:space="preserve"> л</w:t>
            </w:r>
          </w:p>
        </w:tc>
      </w:tr>
      <w:tr w:rsidR="00A97BEE" w:rsidRPr="00D60D1B" w:rsidTr="00923144">
        <w:trPr>
          <w:trHeight w:val="958"/>
        </w:trPr>
        <w:tc>
          <w:tcPr>
            <w:tcW w:w="567" w:type="dxa"/>
            <w:vAlign w:val="center"/>
          </w:tcPr>
          <w:p w:rsidR="00A97BEE" w:rsidRPr="00D60D1B" w:rsidRDefault="00A97BEE" w:rsidP="009E54CB">
            <w:pPr>
              <w:tabs>
                <w:tab w:val="left" w:pos="3990"/>
              </w:tabs>
              <w:outlineLvl w:val="0"/>
              <w:rPr>
                <w:sz w:val="22"/>
                <w:szCs w:val="22"/>
              </w:rPr>
            </w:pPr>
            <w:r>
              <w:rPr>
                <w:sz w:val="22"/>
                <w:szCs w:val="22"/>
              </w:rPr>
              <w:t>12</w:t>
            </w:r>
          </w:p>
        </w:tc>
        <w:tc>
          <w:tcPr>
            <w:tcW w:w="2977" w:type="dxa"/>
            <w:vAlign w:val="center"/>
          </w:tcPr>
          <w:p w:rsidR="00A97BEE" w:rsidRPr="001D3B37" w:rsidRDefault="00A97BEE" w:rsidP="00727BBF">
            <w:pPr>
              <w:rPr>
                <w:sz w:val="22"/>
                <w:szCs w:val="22"/>
              </w:rPr>
            </w:pPr>
            <w:r w:rsidRPr="001D3B37">
              <w:rPr>
                <w:sz w:val="22"/>
                <w:szCs w:val="22"/>
              </w:rPr>
              <w:t xml:space="preserve">Засіб для миття вікон рідкий з розпилювачем </w:t>
            </w:r>
          </w:p>
        </w:tc>
        <w:tc>
          <w:tcPr>
            <w:tcW w:w="1242" w:type="dxa"/>
            <w:vAlign w:val="center"/>
          </w:tcPr>
          <w:p w:rsidR="00A97BEE" w:rsidRPr="001D3B37" w:rsidRDefault="00C32F94" w:rsidP="009E54CB">
            <w:pPr>
              <w:rPr>
                <w:sz w:val="22"/>
                <w:szCs w:val="22"/>
              </w:rPr>
            </w:pPr>
            <w:r>
              <w:rPr>
                <w:sz w:val="22"/>
                <w:szCs w:val="22"/>
              </w:rPr>
              <w:t>1000</w:t>
            </w:r>
          </w:p>
        </w:tc>
        <w:tc>
          <w:tcPr>
            <w:tcW w:w="1026" w:type="dxa"/>
            <w:vAlign w:val="center"/>
          </w:tcPr>
          <w:p w:rsidR="00A97BEE" w:rsidRPr="001D3B37" w:rsidRDefault="00A97BEE" w:rsidP="009E54CB">
            <w:pPr>
              <w:outlineLvl w:val="1"/>
              <w:rPr>
                <w:sz w:val="22"/>
                <w:szCs w:val="22"/>
              </w:rPr>
            </w:pPr>
            <w:r w:rsidRPr="001D3B37">
              <w:rPr>
                <w:sz w:val="22"/>
                <w:szCs w:val="22"/>
              </w:rPr>
              <w:t>шт.</w:t>
            </w:r>
          </w:p>
        </w:tc>
        <w:tc>
          <w:tcPr>
            <w:tcW w:w="5245" w:type="dxa"/>
            <w:vAlign w:val="center"/>
          </w:tcPr>
          <w:p w:rsidR="00A97BEE" w:rsidRPr="001D3B37" w:rsidRDefault="00A97BEE" w:rsidP="009E54CB">
            <w:pPr>
              <w:jc w:val="both"/>
              <w:outlineLvl w:val="1"/>
              <w:rPr>
                <w:sz w:val="22"/>
                <w:szCs w:val="22"/>
              </w:rPr>
            </w:pPr>
            <w:r w:rsidRPr="001D3B37">
              <w:rPr>
                <w:sz w:val="22"/>
                <w:szCs w:val="22"/>
              </w:rPr>
              <w:t>Засіб для миття вікон рідкий з розпилювачем</w:t>
            </w:r>
          </w:p>
          <w:p w:rsidR="00A97BEE" w:rsidRPr="001D3B37" w:rsidRDefault="00A97BEE" w:rsidP="001D3B37">
            <w:pPr>
              <w:autoSpaceDN w:val="0"/>
              <w:jc w:val="both"/>
              <w:rPr>
                <w:sz w:val="22"/>
                <w:szCs w:val="22"/>
              </w:rPr>
            </w:pPr>
            <w:r w:rsidRPr="001D3B37">
              <w:rPr>
                <w:b/>
                <w:sz w:val="22"/>
                <w:szCs w:val="22"/>
              </w:rPr>
              <w:t>Пакування</w:t>
            </w:r>
            <w:r w:rsidRPr="001D3B37">
              <w:rPr>
                <w:sz w:val="22"/>
                <w:szCs w:val="22"/>
              </w:rPr>
              <w:t xml:space="preserve">: пластикова пляшка розпилювачем, об'єм </w:t>
            </w:r>
            <w:r w:rsidR="00727BBF" w:rsidRPr="001D3B37">
              <w:rPr>
                <w:sz w:val="22"/>
                <w:szCs w:val="22"/>
              </w:rPr>
              <w:t xml:space="preserve">від </w:t>
            </w:r>
            <w:r w:rsidRPr="001D3B37">
              <w:rPr>
                <w:sz w:val="22"/>
                <w:szCs w:val="22"/>
              </w:rPr>
              <w:t>0,5 л</w:t>
            </w:r>
            <w:r w:rsidR="00727BBF" w:rsidRPr="001D3B37">
              <w:rPr>
                <w:sz w:val="22"/>
                <w:szCs w:val="22"/>
              </w:rPr>
              <w:t xml:space="preserve"> до 0,750 л</w:t>
            </w:r>
          </w:p>
        </w:tc>
      </w:tr>
      <w:tr w:rsidR="00A97BEE" w:rsidRPr="00D60D1B" w:rsidTr="00923144">
        <w:trPr>
          <w:trHeight w:val="958"/>
        </w:trPr>
        <w:tc>
          <w:tcPr>
            <w:tcW w:w="567" w:type="dxa"/>
            <w:vAlign w:val="center"/>
          </w:tcPr>
          <w:p w:rsidR="00A97BEE" w:rsidRPr="00D60D1B" w:rsidRDefault="00A97BEE" w:rsidP="009E54CB">
            <w:pPr>
              <w:tabs>
                <w:tab w:val="left" w:pos="3990"/>
              </w:tabs>
              <w:outlineLvl w:val="0"/>
              <w:rPr>
                <w:sz w:val="22"/>
                <w:szCs w:val="22"/>
              </w:rPr>
            </w:pPr>
            <w:r>
              <w:rPr>
                <w:sz w:val="22"/>
                <w:szCs w:val="22"/>
              </w:rPr>
              <w:t>13</w:t>
            </w:r>
          </w:p>
        </w:tc>
        <w:tc>
          <w:tcPr>
            <w:tcW w:w="2977" w:type="dxa"/>
            <w:vAlign w:val="center"/>
          </w:tcPr>
          <w:p w:rsidR="00A97BEE" w:rsidRPr="001D3B37" w:rsidRDefault="00A97BEE" w:rsidP="009E54CB">
            <w:pPr>
              <w:rPr>
                <w:color w:val="000000"/>
                <w:sz w:val="22"/>
                <w:szCs w:val="22"/>
              </w:rPr>
            </w:pPr>
            <w:r w:rsidRPr="001D3B37">
              <w:rPr>
                <w:color w:val="000000"/>
                <w:sz w:val="22"/>
                <w:szCs w:val="22"/>
              </w:rPr>
              <w:t xml:space="preserve">Засіб для миття </w:t>
            </w:r>
            <w:proofErr w:type="spellStart"/>
            <w:r w:rsidRPr="001D3B37">
              <w:rPr>
                <w:color w:val="000000"/>
                <w:sz w:val="22"/>
                <w:szCs w:val="22"/>
              </w:rPr>
              <w:t>пароконвектоматів</w:t>
            </w:r>
            <w:proofErr w:type="spellEnd"/>
            <w:r w:rsidRPr="001D3B37">
              <w:rPr>
                <w:color w:val="000000"/>
                <w:sz w:val="22"/>
                <w:szCs w:val="22"/>
              </w:rPr>
              <w:t xml:space="preserve"> </w:t>
            </w:r>
            <w:r w:rsidRPr="001D3B37">
              <w:rPr>
                <w:i/>
                <w:color w:val="000000"/>
                <w:sz w:val="22"/>
                <w:szCs w:val="22"/>
              </w:rPr>
              <w:t>ACTIVE CLEANER</w:t>
            </w:r>
            <w:r w:rsidRPr="001D3B37">
              <w:rPr>
                <w:color w:val="000000"/>
                <w:sz w:val="22"/>
                <w:szCs w:val="22"/>
              </w:rPr>
              <w:t xml:space="preserve">  або еквівалент </w:t>
            </w:r>
          </w:p>
        </w:tc>
        <w:tc>
          <w:tcPr>
            <w:tcW w:w="1242" w:type="dxa"/>
            <w:vAlign w:val="center"/>
          </w:tcPr>
          <w:p w:rsidR="00A97BEE" w:rsidRPr="001D3B37" w:rsidRDefault="00670C41" w:rsidP="009E54CB">
            <w:pPr>
              <w:rPr>
                <w:color w:val="000000"/>
                <w:sz w:val="22"/>
                <w:szCs w:val="22"/>
              </w:rPr>
            </w:pPr>
            <w:r>
              <w:rPr>
                <w:color w:val="000000"/>
                <w:sz w:val="22"/>
                <w:szCs w:val="22"/>
              </w:rPr>
              <w:t>555</w:t>
            </w:r>
          </w:p>
        </w:tc>
        <w:tc>
          <w:tcPr>
            <w:tcW w:w="1026" w:type="dxa"/>
            <w:vAlign w:val="center"/>
          </w:tcPr>
          <w:p w:rsidR="00A97BEE" w:rsidRPr="001D3B37" w:rsidRDefault="00A97BEE" w:rsidP="009E54CB">
            <w:pPr>
              <w:outlineLvl w:val="0"/>
              <w:rPr>
                <w:color w:val="000000"/>
                <w:sz w:val="22"/>
                <w:szCs w:val="22"/>
              </w:rPr>
            </w:pPr>
            <w:proofErr w:type="spellStart"/>
            <w:r w:rsidRPr="001D3B37">
              <w:rPr>
                <w:color w:val="000000"/>
                <w:sz w:val="22"/>
                <w:szCs w:val="22"/>
              </w:rPr>
              <w:t>шт</w:t>
            </w:r>
            <w:proofErr w:type="spellEnd"/>
          </w:p>
        </w:tc>
        <w:tc>
          <w:tcPr>
            <w:tcW w:w="5245" w:type="dxa"/>
          </w:tcPr>
          <w:p w:rsidR="00A97BEE" w:rsidRPr="001D3B37" w:rsidRDefault="00A97BEE" w:rsidP="009E54CB">
            <w:pPr>
              <w:jc w:val="both"/>
              <w:outlineLvl w:val="0"/>
              <w:rPr>
                <w:sz w:val="22"/>
                <w:szCs w:val="22"/>
              </w:rPr>
            </w:pPr>
            <w:r w:rsidRPr="001D3B37">
              <w:rPr>
                <w:sz w:val="22"/>
                <w:szCs w:val="22"/>
              </w:rPr>
              <w:t xml:space="preserve">Миючий засіб для </w:t>
            </w:r>
            <w:proofErr w:type="spellStart"/>
            <w:r w:rsidRPr="001D3B37">
              <w:rPr>
                <w:sz w:val="22"/>
                <w:szCs w:val="22"/>
              </w:rPr>
              <w:t>пароконвектомату</w:t>
            </w:r>
            <w:proofErr w:type="spellEnd"/>
            <w:r w:rsidRPr="001D3B37">
              <w:rPr>
                <w:sz w:val="22"/>
                <w:szCs w:val="22"/>
              </w:rPr>
              <w:t xml:space="preserve"> </w:t>
            </w:r>
            <w:proofErr w:type="spellStart"/>
            <w:r w:rsidRPr="001D3B37">
              <w:rPr>
                <w:sz w:val="22"/>
                <w:szCs w:val="22"/>
              </w:rPr>
              <w:t>Retigo</w:t>
            </w:r>
            <w:proofErr w:type="spellEnd"/>
            <w:r w:rsidRPr="001D3B37">
              <w:rPr>
                <w:sz w:val="22"/>
                <w:szCs w:val="22"/>
              </w:rPr>
              <w:t xml:space="preserve">, містить миючий і </w:t>
            </w:r>
            <w:proofErr w:type="spellStart"/>
            <w:r w:rsidRPr="001D3B37">
              <w:rPr>
                <w:sz w:val="22"/>
                <w:szCs w:val="22"/>
              </w:rPr>
              <w:t>ополіскуючий</w:t>
            </w:r>
            <w:proofErr w:type="spellEnd"/>
            <w:r w:rsidRPr="001D3B37">
              <w:rPr>
                <w:sz w:val="22"/>
                <w:szCs w:val="22"/>
              </w:rPr>
              <w:t xml:space="preserve"> засіб.</w:t>
            </w:r>
          </w:p>
          <w:p w:rsidR="00A97BEE" w:rsidRPr="001D3B37" w:rsidRDefault="00A97BEE" w:rsidP="009E54CB">
            <w:pPr>
              <w:jc w:val="both"/>
              <w:outlineLvl w:val="0"/>
              <w:rPr>
                <w:sz w:val="22"/>
                <w:szCs w:val="22"/>
              </w:rPr>
            </w:pPr>
            <w:r w:rsidRPr="001D3B37">
              <w:rPr>
                <w:b/>
                <w:sz w:val="22"/>
                <w:szCs w:val="22"/>
              </w:rPr>
              <w:t>Пакування:</w:t>
            </w:r>
            <w:r w:rsidRPr="001D3B37">
              <w:rPr>
                <w:sz w:val="22"/>
                <w:szCs w:val="22"/>
              </w:rPr>
              <w:t xml:space="preserve"> пакетик – 60 гр.</w:t>
            </w:r>
          </w:p>
        </w:tc>
      </w:tr>
      <w:tr w:rsidR="00A97BEE" w:rsidRPr="00D60D1B" w:rsidTr="00923144">
        <w:trPr>
          <w:trHeight w:val="958"/>
        </w:trPr>
        <w:tc>
          <w:tcPr>
            <w:tcW w:w="567" w:type="dxa"/>
            <w:vAlign w:val="center"/>
          </w:tcPr>
          <w:p w:rsidR="00A97BEE" w:rsidRPr="00D60D1B" w:rsidRDefault="00A97BEE" w:rsidP="009E54CB">
            <w:pPr>
              <w:tabs>
                <w:tab w:val="left" w:pos="3990"/>
              </w:tabs>
              <w:outlineLvl w:val="0"/>
              <w:rPr>
                <w:sz w:val="22"/>
                <w:szCs w:val="22"/>
              </w:rPr>
            </w:pPr>
            <w:r>
              <w:rPr>
                <w:sz w:val="22"/>
                <w:szCs w:val="22"/>
              </w:rPr>
              <w:t>14</w:t>
            </w:r>
          </w:p>
        </w:tc>
        <w:tc>
          <w:tcPr>
            <w:tcW w:w="2977" w:type="dxa"/>
            <w:vAlign w:val="center"/>
          </w:tcPr>
          <w:p w:rsidR="00A97BEE" w:rsidRPr="001D3B37" w:rsidRDefault="00A97BEE" w:rsidP="00E04C0A">
            <w:pPr>
              <w:rPr>
                <w:color w:val="000000"/>
                <w:sz w:val="22"/>
                <w:szCs w:val="22"/>
                <w:lang w:val="ru-RU"/>
              </w:rPr>
            </w:pPr>
            <w:r w:rsidRPr="001D3B37">
              <w:rPr>
                <w:color w:val="000000"/>
                <w:sz w:val="22"/>
                <w:szCs w:val="22"/>
              </w:rPr>
              <w:t xml:space="preserve">Засіб для миття </w:t>
            </w:r>
            <w:proofErr w:type="spellStart"/>
            <w:r w:rsidRPr="001D3B37">
              <w:rPr>
                <w:color w:val="000000"/>
                <w:sz w:val="22"/>
                <w:szCs w:val="22"/>
              </w:rPr>
              <w:t>пароконвектоматів</w:t>
            </w:r>
            <w:proofErr w:type="spellEnd"/>
            <w:r w:rsidRPr="001D3B37">
              <w:rPr>
                <w:color w:val="000000"/>
                <w:sz w:val="22"/>
                <w:szCs w:val="22"/>
                <w:lang w:val="ru-RU"/>
              </w:rPr>
              <w:t xml:space="preserve"> </w:t>
            </w:r>
            <w:r w:rsidR="00923144" w:rsidRPr="001D3B37">
              <w:rPr>
                <w:color w:val="000000"/>
                <w:sz w:val="22"/>
                <w:szCs w:val="22"/>
                <w:lang w:val="ru-RU"/>
              </w:rPr>
              <w:t xml:space="preserve"> </w:t>
            </w:r>
            <w:proofErr w:type="spellStart"/>
            <w:r w:rsidRPr="001D3B37">
              <w:rPr>
                <w:i/>
                <w:color w:val="000000"/>
                <w:sz w:val="22"/>
                <w:szCs w:val="22"/>
                <w:lang w:val="en-US"/>
              </w:rPr>
              <w:t>Hendi</w:t>
            </w:r>
            <w:proofErr w:type="spellEnd"/>
            <w:r w:rsidRPr="001D3B37">
              <w:rPr>
                <w:color w:val="000000"/>
                <w:sz w:val="22"/>
                <w:szCs w:val="22"/>
              </w:rPr>
              <w:t xml:space="preserve">, або еквівалент,  </w:t>
            </w:r>
            <w:r w:rsidR="00E04C0A">
              <w:rPr>
                <w:color w:val="000000"/>
                <w:sz w:val="22"/>
                <w:szCs w:val="22"/>
              </w:rPr>
              <w:t>5</w:t>
            </w:r>
            <w:r w:rsidRPr="001D3B37">
              <w:rPr>
                <w:color w:val="000000"/>
                <w:sz w:val="22"/>
                <w:szCs w:val="22"/>
              </w:rPr>
              <w:t xml:space="preserve">  л </w:t>
            </w:r>
          </w:p>
        </w:tc>
        <w:tc>
          <w:tcPr>
            <w:tcW w:w="1242" w:type="dxa"/>
            <w:vAlign w:val="center"/>
          </w:tcPr>
          <w:p w:rsidR="00A97BEE" w:rsidRPr="001D3B37" w:rsidRDefault="00670C41" w:rsidP="009E54CB">
            <w:pPr>
              <w:rPr>
                <w:color w:val="000000"/>
                <w:sz w:val="22"/>
                <w:szCs w:val="22"/>
                <w:lang w:val="ru-RU"/>
              </w:rPr>
            </w:pPr>
            <w:r>
              <w:rPr>
                <w:color w:val="000000"/>
                <w:sz w:val="22"/>
                <w:szCs w:val="22"/>
                <w:lang w:val="ru-RU"/>
              </w:rPr>
              <w:t>30</w:t>
            </w:r>
          </w:p>
        </w:tc>
        <w:tc>
          <w:tcPr>
            <w:tcW w:w="1026" w:type="dxa"/>
            <w:vAlign w:val="center"/>
          </w:tcPr>
          <w:p w:rsidR="00A97BEE" w:rsidRPr="001D3B37" w:rsidRDefault="00A97BEE" w:rsidP="009E54CB">
            <w:pPr>
              <w:outlineLvl w:val="0"/>
              <w:rPr>
                <w:color w:val="000000"/>
                <w:sz w:val="22"/>
                <w:szCs w:val="22"/>
              </w:rPr>
            </w:pPr>
            <w:proofErr w:type="spellStart"/>
            <w:r w:rsidRPr="001D3B37">
              <w:rPr>
                <w:color w:val="000000"/>
                <w:sz w:val="22"/>
                <w:szCs w:val="22"/>
              </w:rPr>
              <w:t>шт</w:t>
            </w:r>
            <w:proofErr w:type="spellEnd"/>
          </w:p>
        </w:tc>
        <w:tc>
          <w:tcPr>
            <w:tcW w:w="5245" w:type="dxa"/>
          </w:tcPr>
          <w:p w:rsidR="00A97BEE" w:rsidRPr="001D3B37" w:rsidRDefault="00A97BEE" w:rsidP="00E04C0A">
            <w:pPr>
              <w:jc w:val="both"/>
              <w:outlineLvl w:val="0"/>
              <w:rPr>
                <w:sz w:val="22"/>
                <w:szCs w:val="22"/>
              </w:rPr>
            </w:pPr>
            <w:r w:rsidRPr="001D3B37">
              <w:rPr>
                <w:sz w:val="22"/>
                <w:szCs w:val="22"/>
              </w:rPr>
              <w:t xml:space="preserve">Миючий засіб для </w:t>
            </w:r>
            <w:proofErr w:type="spellStart"/>
            <w:r w:rsidRPr="001D3B37">
              <w:rPr>
                <w:b/>
                <w:i/>
                <w:sz w:val="22"/>
                <w:szCs w:val="22"/>
              </w:rPr>
              <w:t>пароконвектоматів</w:t>
            </w:r>
            <w:proofErr w:type="spellEnd"/>
            <w:r w:rsidRPr="001D3B37">
              <w:rPr>
                <w:b/>
                <w:i/>
                <w:sz w:val="22"/>
                <w:szCs w:val="22"/>
              </w:rPr>
              <w:t xml:space="preserve"> </w:t>
            </w:r>
            <w:proofErr w:type="spellStart"/>
            <w:r w:rsidRPr="001D3B37">
              <w:rPr>
                <w:b/>
                <w:i/>
                <w:sz w:val="22"/>
                <w:szCs w:val="22"/>
                <w:lang w:val="en-US"/>
              </w:rPr>
              <w:t>Unox</w:t>
            </w:r>
            <w:proofErr w:type="spellEnd"/>
            <w:r w:rsidR="001D3B37">
              <w:rPr>
                <w:sz w:val="22"/>
                <w:szCs w:val="22"/>
              </w:rPr>
              <w:t xml:space="preserve"> </w:t>
            </w:r>
            <w:r w:rsidRPr="001D3B37">
              <w:rPr>
                <w:b/>
                <w:sz w:val="22"/>
                <w:szCs w:val="22"/>
              </w:rPr>
              <w:t>Пакування</w:t>
            </w:r>
            <w:r w:rsidRPr="001D3B37">
              <w:rPr>
                <w:sz w:val="22"/>
                <w:szCs w:val="22"/>
              </w:rPr>
              <w:t>: пластикова каністра, об'єм –</w:t>
            </w:r>
            <w:r w:rsidR="00727BBF" w:rsidRPr="001D3B37">
              <w:rPr>
                <w:sz w:val="22"/>
                <w:szCs w:val="22"/>
              </w:rPr>
              <w:t xml:space="preserve"> </w:t>
            </w:r>
            <w:r w:rsidR="00E04C0A">
              <w:rPr>
                <w:sz w:val="22"/>
                <w:szCs w:val="22"/>
              </w:rPr>
              <w:t>5</w:t>
            </w:r>
            <w:r w:rsidR="00727BBF" w:rsidRPr="001D3B37">
              <w:rPr>
                <w:sz w:val="22"/>
                <w:szCs w:val="22"/>
              </w:rPr>
              <w:t xml:space="preserve"> </w:t>
            </w:r>
            <w:r w:rsidRPr="001D3B37">
              <w:rPr>
                <w:sz w:val="22"/>
                <w:szCs w:val="22"/>
              </w:rPr>
              <w:t>л</w:t>
            </w:r>
          </w:p>
        </w:tc>
      </w:tr>
      <w:tr w:rsidR="00727BBF" w:rsidRPr="00D60D1B" w:rsidTr="001D3B37">
        <w:trPr>
          <w:trHeight w:val="958"/>
        </w:trPr>
        <w:tc>
          <w:tcPr>
            <w:tcW w:w="567" w:type="dxa"/>
            <w:vAlign w:val="center"/>
          </w:tcPr>
          <w:p w:rsidR="00727BBF" w:rsidRDefault="00727BBF" w:rsidP="001D3B37">
            <w:pPr>
              <w:tabs>
                <w:tab w:val="left" w:pos="3990"/>
              </w:tabs>
              <w:outlineLvl w:val="0"/>
              <w:rPr>
                <w:sz w:val="22"/>
                <w:szCs w:val="22"/>
              </w:rPr>
            </w:pPr>
            <w:r>
              <w:rPr>
                <w:sz w:val="22"/>
                <w:szCs w:val="22"/>
              </w:rPr>
              <w:t>1</w:t>
            </w:r>
            <w:r w:rsidR="001D3B37">
              <w:rPr>
                <w:sz w:val="22"/>
                <w:szCs w:val="22"/>
              </w:rPr>
              <w:t>5</w:t>
            </w:r>
          </w:p>
        </w:tc>
        <w:tc>
          <w:tcPr>
            <w:tcW w:w="2977" w:type="dxa"/>
            <w:vAlign w:val="center"/>
          </w:tcPr>
          <w:p w:rsidR="00727BBF" w:rsidRPr="001D3B37" w:rsidRDefault="00727BBF" w:rsidP="001D3B37">
            <w:pPr>
              <w:rPr>
                <w:color w:val="000000"/>
                <w:sz w:val="22"/>
                <w:szCs w:val="22"/>
              </w:rPr>
            </w:pPr>
            <w:r w:rsidRPr="001D3B37">
              <w:rPr>
                <w:color w:val="000000"/>
                <w:sz w:val="22"/>
                <w:szCs w:val="22"/>
              </w:rPr>
              <w:t xml:space="preserve">Засіб для чищення  твердих побутових поверхонь (порошковий) </w:t>
            </w:r>
          </w:p>
        </w:tc>
        <w:tc>
          <w:tcPr>
            <w:tcW w:w="1242" w:type="dxa"/>
            <w:vAlign w:val="center"/>
          </w:tcPr>
          <w:p w:rsidR="00727BBF" w:rsidRPr="001D3B37" w:rsidRDefault="00670C41" w:rsidP="001D3B37">
            <w:pPr>
              <w:rPr>
                <w:color w:val="000000"/>
                <w:sz w:val="22"/>
                <w:szCs w:val="22"/>
                <w:lang w:val="ru-RU"/>
              </w:rPr>
            </w:pPr>
            <w:r>
              <w:rPr>
                <w:color w:val="000000"/>
                <w:sz w:val="22"/>
                <w:szCs w:val="22"/>
                <w:lang w:val="ru-RU"/>
              </w:rPr>
              <w:t>215</w:t>
            </w:r>
          </w:p>
        </w:tc>
        <w:tc>
          <w:tcPr>
            <w:tcW w:w="1026" w:type="dxa"/>
            <w:vAlign w:val="center"/>
          </w:tcPr>
          <w:p w:rsidR="00727BBF" w:rsidRPr="001D3B37" w:rsidRDefault="00727BBF" w:rsidP="001D3B37">
            <w:pPr>
              <w:outlineLvl w:val="0"/>
              <w:rPr>
                <w:color w:val="000000"/>
                <w:sz w:val="22"/>
                <w:szCs w:val="22"/>
              </w:rPr>
            </w:pPr>
            <w:proofErr w:type="spellStart"/>
            <w:r w:rsidRPr="001D3B37">
              <w:rPr>
                <w:color w:val="000000"/>
                <w:sz w:val="22"/>
                <w:szCs w:val="22"/>
              </w:rPr>
              <w:t>шт</w:t>
            </w:r>
            <w:proofErr w:type="spellEnd"/>
          </w:p>
        </w:tc>
        <w:tc>
          <w:tcPr>
            <w:tcW w:w="5245" w:type="dxa"/>
            <w:vAlign w:val="center"/>
          </w:tcPr>
          <w:p w:rsidR="001D3B37" w:rsidRDefault="001D3B37" w:rsidP="001D3B37">
            <w:pPr>
              <w:outlineLvl w:val="0"/>
              <w:rPr>
                <w:sz w:val="22"/>
                <w:szCs w:val="22"/>
              </w:rPr>
            </w:pPr>
            <w:r w:rsidRPr="001D3B37">
              <w:rPr>
                <w:sz w:val="22"/>
                <w:szCs w:val="22"/>
              </w:rPr>
              <w:t xml:space="preserve">Засіб </w:t>
            </w:r>
            <w:r w:rsidRPr="001D3B37">
              <w:rPr>
                <w:b/>
                <w:sz w:val="22"/>
                <w:szCs w:val="22"/>
              </w:rPr>
              <w:t xml:space="preserve">для </w:t>
            </w:r>
            <w:r>
              <w:rPr>
                <w:b/>
                <w:sz w:val="22"/>
                <w:szCs w:val="22"/>
              </w:rPr>
              <w:t>чищення</w:t>
            </w:r>
            <w:r w:rsidRPr="001D3B37">
              <w:rPr>
                <w:sz w:val="22"/>
                <w:szCs w:val="22"/>
              </w:rPr>
              <w:t xml:space="preserve"> з твердих побутових поверхонь  універсальний, для чищення усіх видів посуду, ванн, раковин, кахлю, </w:t>
            </w:r>
            <w:r>
              <w:rPr>
                <w:sz w:val="22"/>
                <w:szCs w:val="22"/>
              </w:rPr>
              <w:t>порошкоподібний</w:t>
            </w:r>
          </w:p>
          <w:p w:rsidR="00727BBF" w:rsidRPr="001D3B37" w:rsidRDefault="001D3B37" w:rsidP="0098789D">
            <w:pPr>
              <w:outlineLvl w:val="0"/>
              <w:rPr>
                <w:sz w:val="22"/>
                <w:szCs w:val="22"/>
              </w:rPr>
            </w:pPr>
            <w:r w:rsidRPr="001D3B37">
              <w:rPr>
                <w:b/>
                <w:sz w:val="22"/>
                <w:szCs w:val="22"/>
              </w:rPr>
              <w:t>Пакування</w:t>
            </w:r>
            <w:r w:rsidR="0098789D">
              <w:rPr>
                <w:sz w:val="22"/>
                <w:szCs w:val="22"/>
              </w:rPr>
              <w:t>: пластикова ємкість</w:t>
            </w:r>
            <w:r w:rsidRPr="001D3B37">
              <w:rPr>
                <w:sz w:val="22"/>
                <w:szCs w:val="22"/>
              </w:rPr>
              <w:t>, об'єм  від</w:t>
            </w:r>
            <w:r w:rsidR="0098789D">
              <w:rPr>
                <w:sz w:val="22"/>
                <w:szCs w:val="22"/>
              </w:rPr>
              <w:t xml:space="preserve"> 500 гр.</w:t>
            </w:r>
          </w:p>
        </w:tc>
      </w:tr>
      <w:tr w:rsidR="007033C7" w:rsidRPr="00D60D1B" w:rsidTr="001D3B37">
        <w:trPr>
          <w:trHeight w:val="958"/>
        </w:trPr>
        <w:tc>
          <w:tcPr>
            <w:tcW w:w="567" w:type="dxa"/>
            <w:vAlign w:val="center"/>
          </w:tcPr>
          <w:p w:rsidR="007033C7" w:rsidRDefault="007033C7" w:rsidP="001D3B37">
            <w:pPr>
              <w:tabs>
                <w:tab w:val="left" w:pos="3990"/>
              </w:tabs>
              <w:outlineLvl w:val="0"/>
              <w:rPr>
                <w:sz w:val="22"/>
                <w:szCs w:val="22"/>
              </w:rPr>
            </w:pPr>
            <w:r>
              <w:rPr>
                <w:sz w:val="22"/>
                <w:szCs w:val="22"/>
              </w:rPr>
              <w:t>16</w:t>
            </w:r>
          </w:p>
        </w:tc>
        <w:tc>
          <w:tcPr>
            <w:tcW w:w="2977" w:type="dxa"/>
            <w:vAlign w:val="center"/>
          </w:tcPr>
          <w:p w:rsidR="007033C7" w:rsidRPr="001D3B37" w:rsidRDefault="007033C7" w:rsidP="00266ED8">
            <w:pPr>
              <w:rPr>
                <w:color w:val="000000"/>
                <w:sz w:val="22"/>
                <w:szCs w:val="22"/>
              </w:rPr>
            </w:pPr>
            <w:r w:rsidRPr="007033C7">
              <w:rPr>
                <w:color w:val="000000"/>
                <w:sz w:val="22"/>
                <w:szCs w:val="22"/>
              </w:rPr>
              <w:t>Мило рідке , пляшка  5 л</w:t>
            </w:r>
          </w:p>
        </w:tc>
        <w:tc>
          <w:tcPr>
            <w:tcW w:w="1242" w:type="dxa"/>
            <w:vAlign w:val="center"/>
          </w:tcPr>
          <w:p w:rsidR="007033C7" w:rsidRDefault="007033C7" w:rsidP="001D3B37">
            <w:pPr>
              <w:rPr>
                <w:color w:val="000000"/>
                <w:sz w:val="22"/>
                <w:szCs w:val="22"/>
                <w:lang w:val="ru-RU"/>
              </w:rPr>
            </w:pPr>
            <w:r>
              <w:rPr>
                <w:color w:val="000000"/>
                <w:sz w:val="22"/>
                <w:szCs w:val="22"/>
                <w:lang w:val="ru-RU"/>
              </w:rPr>
              <w:t>300</w:t>
            </w:r>
          </w:p>
        </w:tc>
        <w:tc>
          <w:tcPr>
            <w:tcW w:w="1026" w:type="dxa"/>
            <w:vAlign w:val="center"/>
          </w:tcPr>
          <w:p w:rsidR="007033C7" w:rsidRPr="001D3B37" w:rsidRDefault="007033C7" w:rsidP="001D3B37">
            <w:pPr>
              <w:outlineLvl w:val="0"/>
              <w:rPr>
                <w:color w:val="000000"/>
                <w:sz w:val="22"/>
                <w:szCs w:val="22"/>
              </w:rPr>
            </w:pPr>
            <w:proofErr w:type="spellStart"/>
            <w:r>
              <w:rPr>
                <w:color w:val="000000"/>
                <w:sz w:val="22"/>
                <w:szCs w:val="22"/>
              </w:rPr>
              <w:t>шт</w:t>
            </w:r>
            <w:proofErr w:type="spellEnd"/>
          </w:p>
        </w:tc>
        <w:tc>
          <w:tcPr>
            <w:tcW w:w="5245" w:type="dxa"/>
            <w:vAlign w:val="center"/>
          </w:tcPr>
          <w:p w:rsidR="007033C7" w:rsidRDefault="007033C7" w:rsidP="00266ED8">
            <w:pPr>
              <w:jc w:val="both"/>
              <w:outlineLvl w:val="0"/>
              <w:rPr>
                <w:sz w:val="22"/>
                <w:szCs w:val="22"/>
              </w:rPr>
            </w:pPr>
            <w:r w:rsidRPr="007033C7">
              <w:rPr>
                <w:sz w:val="22"/>
                <w:szCs w:val="22"/>
              </w:rPr>
              <w:t>Засіб для миття та дезінфекції рук. Повинно мати чудові мийні властивості. Підходить для частого використання. Зволожувати шкіру, ніжно її доглядати та не викликати подразнення. Рідке мило повинно бути прозорим, без осадків, за кольором і запахом – відповідати виробу даного найменування.</w:t>
            </w:r>
          </w:p>
          <w:p w:rsidR="007033C7" w:rsidRPr="001D3B37" w:rsidRDefault="007033C7" w:rsidP="00266ED8">
            <w:pPr>
              <w:jc w:val="both"/>
              <w:outlineLvl w:val="0"/>
              <w:rPr>
                <w:sz w:val="22"/>
                <w:szCs w:val="22"/>
              </w:rPr>
            </w:pPr>
            <w:r w:rsidRPr="007033C7">
              <w:rPr>
                <w:b/>
                <w:sz w:val="22"/>
                <w:szCs w:val="22"/>
              </w:rPr>
              <w:t>Пакування</w:t>
            </w:r>
            <w:r w:rsidRPr="007033C7">
              <w:rPr>
                <w:sz w:val="22"/>
                <w:szCs w:val="22"/>
              </w:rPr>
              <w:t xml:space="preserve">: пластикова ємкість, об'єм  </w:t>
            </w:r>
            <w:r>
              <w:rPr>
                <w:sz w:val="22"/>
                <w:szCs w:val="22"/>
              </w:rPr>
              <w:t>5 л</w:t>
            </w:r>
          </w:p>
        </w:tc>
      </w:tr>
      <w:tr w:rsidR="00266ED8" w:rsidRPr="00D60D1B" w:rsidTr="001D3B37">
        <w:trPr>
          <w:trHeight w:val="958"/>
        </w:trPr>
        <w:tc>
          <w:tcPr>
            <w:tcW w:w="567" w:type="dxa"/>
            <w:vAlign w:val="center"/>
          </w:tcPr>
          <w:p w:rsidR="00266ED8" w:rsidRDefault="00266ED8" w:rsidP="001D3B37">
            <w:pPr>
              <w:tabs>
                <w:tab w:val="left" w:pos="3990"/>
              </w:tabs>
              <w:outlineLvl w:val="0"/>
              <w:rPr>
                <w:sz w:val="22"/>
                <w:szCs w:val="22"/>
              </w:rPr>
            </w:pPr>
            <w:r>
              <w:rPr>
                <w:sz w:val="22"/>
                <w:szCs w:val="22"/>
              </w:rPr>
              <w:t>17</w:t>
            </w:r>
          </w:p>
        </w:tc>
        <w:tc>
          <w:tcPr>
            <w:tcW w:w="2977" w:type="dxa"/>
            <w:vAlign w:val="center"/>
          </w:tcPr>
          <w:p w:rsidR="00266ED8" w:rsidRPr="007033C7" w:rsidRDefault="00266ED8" w:rsidP="00266ED8">
            <w:pPr>
              <w:rPr>
                <w:color w:val="000000"/>
                <w:sz w:val="22"/>
                <w:szCs w:val="22"/>
              </w:rPr>
            </w:pPr>
            <w:r>
              <w:rPr>
                <w:color w:val="000000"/>
                <w:sz w:val="22"/>
                <w:szCs w:val="22"/>
              </w:rPr>
              <w:t>Мило дитяче кускове</w:t>
            </w:r>
          </w:p>
        </w:tc>
        <w:tc>
          <w:tcPr>
            <w:tcW w:w="1242" w:type="dxa"/>
            <w:vAlign w:val="center"/>
          </w:tcPr>
          <w:p w:rsidR="00266ED8" w:rsidRDefault="00266ED8" w:rsidP="001D3B37">
            <w:pPr>
              <w:rPr>
                <w:color w:val="000000"/>
                <w:sz w:val="22"/>
                <w:szCs w:val="22"/>
                <w:lang w:val="ru-RU"/>
              </w:rPr>
            </w:pPr>
            <w:r>
              <w:rPr>
                <w:color w:val="000000"/>
                <w:sz w:val="22"/>
                <w:szCs w:val="22"/>
                <w:lang w:val="ru-RU"/>
              </w:rPr>
              <w:t>200</w:t>
            </w:r>
          </w:p>
        </w:tc>
        <w:tc>
          <w:tcPr>
            <w:tcW w:w="1026" w:type="dxa"/>
            <w:vAlign w:val="center"/>
          </w:tcPr>
          <w:p w:rsidR="00266ED8" w:rsidRDefault="00266ED8" w:rsidP="001D3B37">
            <w:pPr>
              <w:outlineLvl w:val="0"/>
              <w:rPr>
                <w:color w:val="000000"/>
                <w:sz w:val="22"/>
                <w:szCs w:val="22"/>
              </w:rPr>
            </w:pPr>
            <w:proofErr w:type="spellStart"/>
            <w:r>
              <w:rPr>
                <w:color w:val="000000"/>
                <w:sz w:val="22"/>
                <w:szCs w:val="22"/>
              </w:rPr>
              <w:t>шт</w:t>
            </w:r>
            <w:proofErr w:type="spellEnd"/>
          </w:p>
        </w:tc>
        <w:tc>
          <w:tcPr>
            <w:tcW w:w="5245" w:type="dxa"/>
            <w:vAlign w:val="center"/>
          </w:tcPr>
          <w:p w:rsidR="00266ED8" w:rsidRPr="00266ED8" w:rsidRDefault="00266ED8" w:rsidP="00266ED8">
            <w:pPr>
              <w:jc w:val="both"/>
              <w:outlineLvl w:val="0"/>
              <w:rPr>
                <w:sz w:val="22"/>
                <w:szCs w:val="22"/>
                <w:lang w:val="ru-RU"/>
              </w:rPr>
            </w:pPr>
            <w:r w:rsidRPr="00266ED8">
              <w:rPr>
                <w:sz w:val="22"/>
                <w:szCs w:val="22"/>
                <w:lang w:val="ru-RU"/>
              </w:rPr>
              <w:t xml:space="preserve">Мило </w:t>
            </w:r>
            <w:proofErr w:type="spellStart"/>
            <w:r w:rsidRPr="00266ED8">
              <w:rPr>
                <w:sz w:val="22"/>
                <w:szCs w:val="22"/>
                <w:lang w:val="ru-RU"/>
              </w:rPr>
              <w:t>тверде</w:t>
            </w:r>
            <w:proofErr w:type="spellEnd"/>
            <w:r w:rsidRPr="00266ED8">
              <w:rPr>
                <w:sz w:val="22"/>
                <w:szCs w:val="22"/>
              </w:rPr>
              <w:t xml:space="preserve"> дитяче</w:t>
            </w:r>
            <w:r w:rsidRPr="00266ED8">
              <w:rPr>
                <w:sz w:val="22"/>
                <w:szCs w:val="22"/>
                <w:lang w:val="ru-RU"/>
              </w:rPr>
              <w:t>.</w:t>
            </w:r>
          </w:p>
          <w:p w:rsidR="00266ED8" w:rsidRPr="00266ED8" w:rsidRDefault="00266ED8" w:rsidP="00266ED8">
            <w:pPr>
              <w:jc w:val="both"/>
              <w:outlineLvl w:val="0"/>
              <w:rPr>
                <w:b/>
                <w:bCs/>
                <w:sz w:val="22"/>
                <w:szCs w:val="22"/>
                <w:lang w:val="ru-RU"/>
              </w:rPr>
            </w:pPr>
            <w:proofErr w:type="spellStart"/>
            <w:r w:rsidRPr="00266ED8">
              <w:rPr>
                <w:sz w:val="22"/>
                <w:szCs w:val="22"/>
                <w:lang w:val="ru-RU"/>
              </w:rPr>
              <w:t>Зовнішній</w:t>
            </w:r>
            <w:proofErr w:type="spellEnd"/>
            <w:r w:rsidRPr="00266ED8">
              <w:rPr>
                <w:sz w:val="22"/>
                <w:szCs w:val="22"/>
                <w:lang w:val="ru-RU"/>
              </w:rPr>
              <w:t xml:space="preserve"> </w:t>
            </w:r>
            <w:proofErr w:type="spellStart"/>
            <w:r w:rsidRPr="00266ED8">
              <w:rPr>
                <w:sz w:val="22"/>
                <w:szCs w:val="22"/>
                <w:lang w:val="ru-RU"/>
              </w:rPr>
              <w:t>вигляд</w:t>
            </w:r>
            <w:proofErr w:type="spellEnd"/>
            <w:r w:rsidRPr="00266ED8">
              <w:rPr>
                <w:sz w:val="22"/>
                <w:szCs w:val="22"/>
                <w:lang w:val="ru-RU"/>
              </w:rPr>
              <w:t xml:space="preserve"> – </w:t>
            </w:r>
            <w:proofErr w:type="spellStart"/>
            <w:r w:rsidRPr="00266ED8">
              <w:rPr>
                <w:sz w:val="22"/>
                <w:szCs w:val="22"/>
                <w:lang w:val="ru-RU"/>
              </w:rPr>
              <w:t>прямокутної</w:t>
            </w:r>
            <w:proofErr w:type="spellEnd"/>
            <w:r w:rsidRPr="00266ED8">
              <w:rPr>
                <w:sz w:val="22"/>
                <w:szCs w:val="22"/>
                <w:lang w:val="ru-RU"/>
              </w:rPr>
              <w:t xml:space="preserve"> </w:t>
            </w:r>
            <w:proofErr w:type="spellStart"/>
            <w:r w:rsidRPr="00266ED8">
              <w:rPr>
                <w:sz w:val="22"/>
                <w:szCs w:val="22"/>
                <w:lang w:val="ru-RU"/>
              </w:rPr>
              <w:t>форми</w:t>
            </w:r>
            <w:proofErr w:type="spellEnd"/>
            <w:r w:rsidRPr="00266ED8">
              <w:rPr>
                <w:sz w:val="22"/>
                <w:szCs w:val="22"/>
                <w:lang w:val="ru-RU"/>
              </w:rPr>
              <w:t xml:space="preserve"> без </w:t>
            </w:r>
            <w:proofErr w:type="spellStart"/>
            <w:r w:rsidRPr="00266ED8">
              <w:rPr>
                <w:sz w:val="22"/>
                <w:szCs w:val="22"/>
                <w:lang w:val="ru-RU"/>
              </w:rPr>
              <w:t>пошкоджень</w:t>
            </w:r>
            <w:proofErr w:type="spellEnd"/>
            <w:r w:rsidRPr="00266ED8">
              <w:rPr>
                <w:sz w:val="22"/>
                <w:szCs w:val="22"/>
                <w:lang w:val="ru-RU"/>
              </w:rPr>
              <w:t>;</w:t>
            </w:r>
          </w:p>
          <w:p w:rsidR="00266ED8" w:rsidRPr="00266ED8" w:rsidRDefault="00266ED8" w:rsidP="00266ED8">
            <w:pPr>
              <w:jc w:val="both"/>
              <w:outlineLvl w:val="0"/>
              <w:rPr>
                <w:sz w:val="22"/>
                <w:szCs w:val="22"/>
                <w:lang w:val="ru-RU"/>
              </w:rPr>
            </w:pPr>
            <w:proofErr w:type="spellStart"/>
            <w:r w:rsidRPr="00266ED8">
              <w:rPr>
                <w:sz w:val="22"/>
                <w:szCs w:val="22"/>
                <w:lang w:val="ru-RU"/>
              </w:rPr>
              <w:t>Консистенція</w:t>
            </w:r>
            <w:proofErr w:type="spellEnd"/>
            <w:r w:rsidRPr="00266ED8">
              <w:rPr>
                <w:sz w:val="22"/>
                <w:szCs w:val="22"/>
                <w:lang w:val="ru-RU"/>
              </w:rPr>
              <w:t xml:space="preserve"> – мило </w:t>
            </w:r>
            <w:proofErr w:type="spellStart"/>
            <w:r w:rsidRPr="00266ED8">
              <w:rPr>
                <w:sz w:val="22"/>
                <w:szCs w:val="22"/>
                <w:lang w:val="ru-RU"/>
              </w:rPr>
              <w:t>тверде</w:t>
            </w:r>
            <w:proofErr w:type="spellEnd"/>
            <w:r w:rsidRPr="00266ED8">
              <w:rPr>
                <w:sz w:val="22"/>
                <w:szCs w:val="22"/>
                <w:lang w:val="ru-RU"/>
              </w:rPr>
              <w:t xml:space="preserve"> на </w:t>
            </w:r>
            <w:proofErr w:type="spellStart"/>
            <w:r w:rsidRPr="00266ED8">
              <w:rPr>
                <w:sz w:val="22"/>
                <w:szCs w:val="22"/>
                <w:lang w:val="ru-RU"/>
              </w:rPr>
              <w:t>дотик</w:t>
            </w:r>
            <w:proofErr w:type="spellEnd"/>
            <w:r w:rsidRPr="00266ED8">
              <w:rPr>
                <w:sz w:val="22"/>
                <w:szCs w:val="22"/>
                <w:lang w:val="ru-RU"/>
              </w:rPr>
              <w:t>;</w:t>
            </w:r>
          </w:p>
          <w:p w:rsidR="00266ED8" w:rsidRPr="00266ED8" w:rsidRDefault="00266ED8" w:rsidP="00266ED8">
            <w:pPr>
              <w:jc w:val="both"/>
              <w:outlineLvl w:val="0"/>
              <w:rPr>
                <w:sz w:val="22"/>
                <w:szCs w:val="22"/>
                <w:lang w:val="ru-RU"/>
              </w:rPr>
            </w:pPr>
            <w:r w:rsidRPr="00266ED8">
              <w:rPr>
                <w:sz w:val="22"/>
                <w:szCs w:val="22"/>
                <w:lang w:val="ru-RU"/>
              </w:rPr>
              <w:t xml:space="preserve">Запах – </w:t>
            </w:r>
            <w:proofErr w:type="spellStart"/>
            <w:r>
              <w:rPr>
                <w:sz w:val="22"/>
                <w:szCs w:val="22"/>
                <w:lang w:val="ru-RU"/>
              </w:rPr>
              <w:t>приємний</w:t>
            </w:r>
            <w:proofErr w:type="spellEnd"/>
            <w:r>
              <w:rPr>
                <w:sz w:val="22"/>
                <w:szCs w:val="22"/>
                <w:lang w:val="ru-RU"/>
              </w:rPr>
              <w:t xml:space="preserve">, </w:t>
            </w:r>
            <w:proofErr w:type="spellStart"/>
            <w:r w:rsidRPr="00266ED8">
              <w:rPr>
                <w:sz w:val="22"/>
                <w:szCs w:val="22"/>
                <w:lang w:val="ru-RU"/>
              </w:rPr>
              <w:t>специфічний</w:t>
            </w:r>
            <w:proofErr w:type="spellEnd"/>
            <w:r w:rsidRPr="00266ED8">
              <w:rPr>
                <w:sz w:val="22"/>
                <w:szCs w:val="22"/>
                <w:lang w:val="ru-RU"/>
              </w:rPr>
              <w:t xml:space="preserve"> </w:t>
            </w:r>
            <w:proofErr w:type="spellStart"/>
            <w:r w:rsidRPr="00266ED8">
              <w:rPr>
                <w:sz w:val="22"/>
                <w:szCs w:val="22"/>
                <w:lang w:val="ru-RU"/>
              </w:rPr>
              <w:t>мильний</w:t>
            </w:r>
            <w:proofErr w:type="spellEnd"/>
            <w:r w:rsidRPr="00266ED8">
              <w:rPr>
                <w:sz w:val="22"/>
                <w:szCs w:val="22"/>
                <w:lang w:val="ru-RU"/>
              </w:rPr>
              <w:t>;</w:t>
            </w:r>
          </w:p>
          <w:p w:rsidR="00266ED8" w:rsidRPr="007033C7" w:rsidRDefault="00266ED8" w:rsidP="00266ED8">
            <w:pPr>
              <w:jc w:val="both"/>
              <w:outlineLvl w:val="0"/>
              <w:rPr>
                <w:sz w:val="22"/>
                <w:szCs w:val="22"/>
              </w:rPr>
            </w:pPr>
            <w:r w:rsidRPr="00266ED8">
              <w:rPr>
                <w:b/>
                <w:bCs/>
                <w:sz w:val="22"/>
                <w:szCs w:val="22"/>
              </w:rPr>
              <w:t>Пакування:</w:t>
            </w:r>
            <w:r>
              <w:rPr>
                <w:b/>
                <w:bCs/>
                <w:sz w:val="22"/>
                <w:szCs w:val="22"/>
              </w:rPr>
              <w:t xml:space="preserve"> </w:t>
            </w:r>
            <w:r>
              <w:rPr>
                <w:bCs/>
                <w:sz w:val="22"/>
                <w:szCs w:val="22"/>
              </w:rPr>
              <w:t xml:space="preserve">індивідуальна упаковка - </w:t>
            </w:r>
            <w:r w:rsidRPr="00266ED8">
              <w:rPr>
                <w:b/>
                <w:bCs/>
                <w:sz w:val="22"/>
                <w:szCs w:val="22"/>
                <w:lang w:val="ru-RU"/>
              </w:rPr>
              <w:t xml:space="preserve"> </w:t>
            </w:r>
            <w:r w:rsidRPr="00266ED8">
              <w:rPr>
                <w:sz w:val="22"/>
                <w:szCs w:val="22"/>
                <w:lang w:val="ru-RU"/>
              </w:rPr>
              <w:t xml:space="preserve">70 </w:t>
            </w:r>
            <w:proofErr w:type="spellStart"/>
            <w:r w:rsidRPr="00266ED8">
              <w:rPr>
                <w:sz w:val="22"/>
                <w:szCs w:val="22"/>
                <w:lang w:val="ru-RU"/>
              </w:rPr>
              <w:t>гр</w:t>
            </w:r>
            <w:proofErr w:type="spellEnd"/>
          </w:p>
        </w:tc>
      </w:tr>
      <w:tr w:rsidR="00266ED8" w:rsidRPr="00D60D1B" w:rsidTr="001D3B37">
        <w:trPr>
          <w:trHeight w:val="958"/>
        </w:trPr>
        <w:tc>
          <w:tcPr>
            <w:tcW w:w="567" w:type="dxa"/>
            <w:vAlign w:val="center"/>
          </w:tcPr>
          <w:p w:rsidR="00266ED8" w:rsidRDefault="00266ED8" w:rsidP="001D3B37">
            <w:pPr>
              <w:tabs>
                <w:tab w:val="left" w:pos="3990"/>
              </w:tabs>
              <w:outlineLvl w:val="0"/>
              <w:rPr>
                <w:sz w:val="22"/>
                <w:szCs w:val="22"/>
              </w:rPr>
            </w:pPr>
            <w:r>
              <w:rPr>
                <w:sz w:val="22"/>
                <w:szCs w:val="22"/>
              </w:rPr>
              <w:t>18</w:t>
            </w:r>
          </w:p>
        </w:tc>
        <w:tc>
          <w:tcPr>
            <w:tcW w:w="2977" w:type="dxa"/>
            <w:vAlign w:val="center"/>
          </w:tcPr>
          <w:p w:rsidR="00266ED8" w:rsidRDefault="00266ED8" w:rsidP="00266ED8">
            <w:pPr>
              <w:rPr>
                <w:color w:val="000000"/>
                <w:sz w:val="22"/>
                <w:szCs w:val="22"/>
              </w:rPr>
            </w:pPr>
            <w:r w:rsidRPr="00266ED8">
              <w:rPr>
                <w:iCs/>
                <w:color w:val="000000"/>
                <w:sz w:val="22"/>
                <w:szCs w:val="22"/>
              </w:rPr>
              <w:t>Мило господарське тверде</w:t>
            </w:r>
            <w:r>
              <w:rPr>
                <w:iCs/>
                <w:color w:val="000000"/>
                <w:sz w:val="22"/>
                <w:szCs w:val="22"/>
              </w:rPr>
              <w:t xml:space="preserve"> 72 % освітлене</w:t>
            </w:r>
          </w:p>
        </w:tc>
        <w:tc>
          <w:tcPr>
            <w:tcW w:w="1242" w:type="dxa"/>
            <w:vAlign w:val="center"/>
          </w:tcPr>
          <w:p w:rsidR="00266ED8" w:rsidRDefault="00266ED8" w:rsidP="001D3B37">
            <w:pPr>
              <w:rPr>
                <w:color w:val="000000"/>
                <w:sz w:val="22"/>
                <w:szCs w:val="22"/>
                <w:lang w:val="ru-RU"/>
              </w:rPr>
            </w:pPr>
            <w:r>
              <w:rPr>
                <w:color w:val="000000"/>
                <w:sz w:val="22"/>
                <w:szCs w:val="22"/>
                <w:lang w:val="ru-RU"/>
              </w:rPr>
              <w:t>100</w:t>
            </w:r>
          </w:p>
        </w:tc>
        <w:tc>
          <w:tcPr>
            <w:tcW w:w="1026" w:type="dxa"/>
            <w:vAlign w:val="center"/>
          </w:tcPr>
          <w:p w:rsidR="00266ED8" w:rsidRDefault="00266ED8" w:rsidP="001D3B37">
            <w:pPr>
              <w:outlineLvl w:val="0"/>
              <w:rPr>
                <w:color w:val="000000"/>
                <w:sz w:val="22"/>
                <w:szCs w:val="22"/>
              </w:rPr>
            </w:pPr>
            <w:r>
              <w:rPr>
                <w:color w:val="000000"/>
                <w:sz w:val="22"/>
                <w:szCs w:val="22"/>
              </w:rPr>
              <w:t>шт</w:t>
            </w:r>
            <w:bookmarkStart w:id="0" w:name="_GoBack"/>
            <w:bookmarkEnd w:id="0"/>
          </w:p>
        </w:tc>
        <w:tc>
          <w:tcPr>
            <w:tcW w:w="5245" w:type="dxa"/>
            <w:vAlign w:val="center"/>
          </w:tcPr>
          <w:p w:rsidR="00266ED8" w:rsidRPr="00266ED8" w:rsidRDefault="00266ED8" w:rsidP="00266ED8">
            <w:pPr>
              <w:jc w:val="both"/>
              <w:outlineLvl w:val="0"/>
              <w:rPr>
                <w:b/>
                <w:bCs/>
                <w:sz w:val="22"/>
                <w:szCs w:val="22"/>
                <w:lang w:val="ru-RU"/>
              </w:rPr>
            </w:pPr>
            <w:proofErr w:type="spellStart"/>
            <w:r w:rsidRPr="00266ED8">
              <w:rPr>
                <w:sz w:val="22"/>
                <w:szCs w:val="22"/>
                <w:lang w:val="ru-RU"/>
              </w:rPr>
              <w:t>Зовнішній</w:t>
            </w:r>
            <w:proofErr w:type="spellEnd"/>
            <w:r w:rsidRPr="00266ED8">
              <w:rPr>
                <w:sz w:val="22"/>
                <w:szCs w:val="22"/>
                <w:lang w:val="ru-RU"/>
              </w:rPr>
              <w:t xml:space="preserve"> </w:t>
            </w:r>
            <w:proofErr w:type="spellStart"/>
            <w:r w:rsidRPr="00266ED8">
              <w:rPr>
                <w:sz w:val="22"/>
                <w:szCs w:val="22"/>
                <w:lang w:val="ru-RU"/>
              </w:rPr>
              <w:t>вигляд</w:t>
            </w:r>
            <w:proofErr w:type="spellEnd"/>
            <w:r w:rsidRPr="00266ED8">
              <w:rPr>
                <w:sz w:val="22"/>
                <w:szCs w:val="22"/>
                <w:lang w:val="ru-RU"/>
              </w:rPr>
              <w:t xml:space="preserve"> – </w:t>
            </w:r>
            <w:proofErr w:type="spellStart"/>
            <w:r w:rsidRPr="00266ED8">
              <w:rPr>
                <w:sz w:val="22"/>
                <w:szCs w:val="22"/>
                <w:lang w:val="ru-RU"/>
              </w:rPr>
              <w:t>прямокутної</w:t>
            </w:r>
            <w:proofErr w:type="spellEnd"/>
            <w:r w:rsidRPr="00266ED8">
              <w:rPr>
                <w:sz w:val="22"/>
                <w:szCs w:val="22"/>
                <w:lang w:val="ru-RU"/>
              </w:rPr>
              <w:t xml:space="preserve"> </w:t>
            </w:r>
            <w:proofErr w:type="spellStart"/>
            <w:r w:rsidRPr="00266ED8">
              <w:rPr>
                <w:sz w:val="22"/>
                <w:szCs w:val="22"/>
                <w:lang w:val="ru-RU"/>
              </w:rPr>
              <w:t>форми</w:t>
            </w:r>
            <w:proofErr w:type="spellEnd"/>
            <w:r w:rsidRPr="00266ED8">
              <w:rPr>
                <w:sz w:val="22"/>
                <w:szCs w:val="22"/>
                <w:lang w:val="ru-RU"/>
              </w:rPr>
              <w:t xml:space="preserve"> без </w:t>
            </w:r>
            <w:proofErr w:type="spellStart"/>
            <w:r w:rsidRPr="00266ED8">
              <w:rPr>
                <w:sz w:val="22"/>
                <w:szCs w:val="22"/>
                <w:lang w:val="ru-RU"/>
              </w:rPr>
              <w:t>пошкоджень</w:t>
            </w:r>
            <w:proofErr w:type="spellEnd"/>
            <w:r w:rsidRPr="00266ED8">
              <w:rPr>
                <w:sz w:val="22"/>
                <w:szCs w:val="22"/>
                <w:lang w:val="ru-RU"/>
              </w:rPr>
              <w:t>;</w:t>
            </w:r>
          </w:p>
          <w:p w:rsidR="00266ED8" w:rsidRPr="00266ED8" w:rsidRDefault="00266ED8" w:rsidP="00266ED8">
            <w:pPr>
              <w:jc w:val="both"/>
              <w:outlineLvl w:val="0"/>
              <w:rPr>
                <w:sz w:val="22"/>
                <w:szCs w:val="22"/>
                <w:lang w:val="ru-RU"/>
              </w:rPr>
            </w:pPr>
            <w:proofErr w:type="spellStart"/>
            <w:r w:rsidRPr="00266ED8">
              <w:rPr>
                <w:sz w:val="22"/>
                <w:szCs w:val="22"/>
                <w:lang w:val="ru-RU"/>
              </w:rPr>
              <w:t>Консистенція</w:t>
            </w:r>
            <w:proofErr w:type="spellEnd"/>
            <w:r w:rsidRPr="00266ED8">
              <w:rPr>
                <w:sz w:val="22"/>
                <w:szCs w:val="22"/>
                <w:lang w:val="ru-RU"/>
              </w:rPr>
              <w:t xml:space="preserve"> – мило </w:t>
            </w:r>
            <w:proofErr w:type="spellStart"/>
            <w:r w:rsidRPr="00266ED8">
              <w:rPr>
                <w:sz w:val="22"/>
                <w:szCs w:val="22"/>
                <w:lang w:val="ru-RU"/>
              </w:rPr>
              <w:t>тверде</w:t>
            </w:r>
            <w:proofErr w:type="spellEnd"/>
            <w:r w:rsidRPr="00266ED8">
              <w:rPr>
                <w:sz w:val="22"/>
                <w:szCs w:val="22"/>
                <w:lang w:val="ru-RU"/>
              </w:rPr>
              <w:t xml:space="preserve"> на </w:t>
            </w:r>
            <w:proofErr w:type="spellStart"/>
            <w:r w:rsidRPr="00266ED8">
              <w:rPr>
                <w:sz w:val="22"/>
                <w:szCs w:val="22"/>
                <w:lang w:val="ru-RU"/>
              </w:rPr>
              <w:t>дотик</w:t>
            </w:r>
            <w:proofErr w:type="spellEnd"/>
            <w:r w:rsidRPr="00266ED8">
              <w:rPr>
                <w:sz w:val="22"/>
                <w:szCs w:val="22"/>
                <w:lang w:val="ru-RU"/>
              </w:rPr>
              <w:t>;</w:t>
            </w:r>
          </w:p>
          <w:p w:rsidR="00266ED8" w:rsidRPr="00266ED8" w:rsidRDefault="00266ED8" w:rsidP="00266ED8">
            <w:pPr>
              <w:jc w:val="both"/>
              <w:outlineLvl w:val="0"/>
              <w:rPr>
                <w:sz w:val="22"/>
                <w:szCs w:val="22"/>
                <w:lang w:val="ru-RU"/>
              </w:rPr>
            </w:pPr>
            <w:proofErr w:type="spellStart"/>
            <w:r w:rsidRPr="00266ED8">
              <w:rPr>
                <w:sz w:val="22"/>
                <w:szCs w:val="22"/>
                <w:lang w:val="ru-RU"/>
              </w:rPr>
              <w:t>Колі</w:t>
            </w:r>
            <w:proofErr w:type="gramStart"/>
            <w:r w:rsidRPr="00266ED8">
              <w:rPr>
                <w:sz w:val="22"/>
                <w:szCs w:val="22"/>
                <w:lang w:val="ru-RU"/>
              </w:rPr>
              <w:t>р</w:t>
            </w:r>
            <w:proofErr w:type="spellEnd"/>
            <w:proofErr w:type="gramEnd"/>
            <w:r w:rsidRPr="00266ED8">
              <w:rPr>
                <w:sz w:val="22"/>
                <w:szCs w:val="22"/>
                <w:lang w:val="ru-RU"/>
              </w:rPr>
              <w:t xml:space="preserve"> – </w:t>
            </w:r>
            <w:proofErr w:type="spellStart"/>
            <w:r w:rsidRPr="00266ED8">
              <w:rPr>
                <w:sz w:val="22"/>
                <w:szCs w:val="22"/>
                <w:lang w:val="ru-RU"/>
              </w:rPr>
              <w:t>від</w:t>
            </w:r>
            <w:proofErr w:type="spellEnd"/>
            <w:r w:rsidRPr="00266ED8">
              <w:rPr>
                <w:sz w:val="22"/>
                <w:szCs w:val="22"/>
                <w:lang w:val="ru-RU"/>
              </w:rPr>
              <w:t xml:space="preserve"> </w:t>
            </w:r>
            <w:proofErr w:type="spellStart"/>
            <w:r>
              <w:rPr>
                <w:sz w:val="22"/>
                <w:szCs w:val="22"/>
                <w:lang w:val="ru-RU"/>
              </w:rPr>
              <w:t>білого</w:t>
            </w:r>
            <w:proofErr w:type="spellEnd"/>
            <w:r>
              <w:rPr>
                <w:sz w:val="22"/>
                <w:szCs w:val="22"/>
                <w:lang w:val="ru-RU"/>
              </w:rPr>
              <w:t xml:space="preserve"> до </w:t>
            </w:r>
            <w:proofErr w:type="spellStart"/>
            <w:r w:rsidRPr="00266ED8">
              <w:rPr>
                <w:sz w:val="22"/>
                <w:szCs w:val="22"/>
                <w:lang w:val="ru-RU"/>
              </w:rPr>
              <w:t>світло</w:t>
            </w:r>
            <w:proofErr w:type="spellEnd"/>
            <w:r w:rsidRPr="00266ED8">
              <w:rPr>
                <w:sz w:val="22"/>
                <w:szCs w:val="22"/>
                <w:lang w:val="ru-RU"/>
              </w:rPr>
              <w:t xml:space="preserve"> коричнев</w:t>
            </w:r>
            <w:r>
              <w:rPr>
                <w:sz w:val="22"/>
                <w:szCs w:val="22"/>
                <w:lang w:val="ru-RU"/>
              </w:rPr>
              <w:t xml:space="preserve">ого </w:t>
            </w:r>
          </w:p>
          <w:p w:rsidR="00266ED8" w:rsidRPr="00266ED8" w:rsidRDefault="00266ED8" w:rsidP="00266ED8">
            <w:pPr>
              <w:jc w:val="both"/>
              <w:outlineLvl w:val="0"/>
              <w:rPr>
                <w:sz w:val="22"/>
                <w:szCs w:val="22"/>
                <w:lang w:val="ru-RU"/>
              </w:rPr>
            </w:pPr>
            <w:r w:rsidRPr="00266ED8">
              <w:rPr>
                <w:sz w:val="22"/>
                <w:szCs w:val="22"/>
                <w:lang w:val="ru-RU"/>
              </w:rPr>
              <w:t xml:space="preserve">Запах – </w:t>
            </w:r>
            <w:proofErr w:type="spellStart"/>
            <w:r w:rsidRPr="00266ED8">
              <w:rPr>
                <w:sz w:val="22"/>
                <w:szCs w:val="22"/>
                <w:lang w:val="ru-RU"/>
              </w:rPr>
              <w:t>специфічний</w:t>
            </w:r>
            <w:proofErr w:type="spellEnd"/>
            <w:r w:rsidRPr="00266ED8">
              <w:rPr>
                <w:sz w:val="22"/>
                <w:szCs w:val="22"/>
                <w:lang w:val="ru-RU"/>
              </w:rPr>
              <w:t xml:space="preserve"> </w:t>
            </w:r>
            <w:proofErr w:type="spellStart"/>
            <w:r w:rsidRPr="00266ED8">
              <w:rPr>
                <w:sz w:val="22"/>
                <w:szCs w:val="22"/>
                <w:lang w:val="ru-RU"/>
              </w:rPr>
              <w:t>мильний</w:t>
            </w:r>
            <w:proofErr w:type="spellEnd"/>
            <w:r w:rsidRPr="00266ED8">
              <w:rPr>
                <w:sz w:val="22"/>
                <w:szCs w:val="22"/>
                <w:lang w:val="ru-RU"/>
              </w:rPr>
              <w:t>;</w:t>
            </w:r>
          </w:p>
          <w:p w:rsidR="00266ED8" w:rsidRPr="00266ED8" w:rsidRDefault="00266ED8" w:rsidP="00266ED8">
            <w:pPr>
              <w:jc w:val="both"/>
              <w:outlineLvl w:val="0"/>
              <w:rPr>
                <w:sz w:val="22"/>
                <w:szCs w:val="22"/>
                <w:lang w:val="ru-RU"/>
              </w:rPr>
            </w:pPr>
            <w:proofErr w:type="spellStart"/>
            <w:r>
              <w:rPr>
                <w:b/>
                <w:bCs/>
                <w:sz w:val="22"/>
                <w:szCs w:val="22"/>
                <w:lang w:val="ru-RU"/>
              </w:rPr>
              <w:t>Пакування</w:t>
            </w:r>
            <w:proofErr w:type="spellEnd"/>
            <w:r w:rsidRPr="00266ED8">
              <w:rPr>
                <w:b/>
                <w:bCs/>
                <w:sz w:val="22"/>
                <w:szCs w:val="22"/>
                <w:lang w:val="ru-RU"/>
              </w:rPr>
              <w:t>:</w:t>
            </w:r>
            <w:r>
              <w:rPr>
                <w:b/>
                <w:bCs/>
                <w:sz w:val="22"/>
                <w:szCs w:val="22"/>
                <w:lang w:val="ru-RU"/>
              </w:rPr>
              <w:t xml:space="preserve"> </w:t>
            </w:r>
            <w:proofErr w:type="spellStart"/>
            <w:r w:rsidRPr="00266ED8">
              <w:rPr>
                <w:bCs/>
                <w:sz w:val="22"/>
                <w:szCs w:val="22"/>
                <w:lang w:val="ru-RU"/>
              </w:rPr>
              <w:t>індивідуальна</w:t>
            </w:r>
            <w:proofErr w:type="spellEnd"/>
            <w:r w:rsidRPr="00266ED8">
              <w:rPr>
                <w:bCs/>
                <w:sz w:val="22"/>
                <w:szCs w:val="22"/>
                <w:lang w:val="ru-RU"/>
              </w:rPr>
              <w:t xml:space="preserve"> упаковка</w:t>
            </w:r>
            <w:r>
              <w:rPr>
                <w:b/>
                <w:bCs/>
                <w:sz w:val="22"/>
                <w:szCs w:val="22"/>
                <w:lang w:val="ru-RU"/>
              </w:rPr>
              <w:t xml:space="preserve"> -</w:t>
            </w:r>
            <w:r w:rsidRPr="00266ED8">
              <w:rPr>
                <w:b/>
                <w:bCs/>
                <w:sz w:val="22"/>
                <w:szCs w:val="22"/>
                <w:lang w:val="ru-RU"/>
              </w:rPr>
              <w:t xml:space="preserve"> </w:t>
            </w:r>
            <w:r w:rsidRPr="00266ED8">
              <w:rPr>
                <w:sz w:val="22"/>
                <w:szCs w:val="22"/>
                <w:lang w:val="ru-RU"/>
              </w:rPr>
              <w:t>200 гр.</w:t>
            </w:r>
          </w:p>
        </w:tc>
      </w:tr>
    </w:tbl>
    <w:p w:rsidR="00343DD7" w:rsidRPr="00F93EEF" w:rsidRDefault="00343DD7" w:rsidP="00343DD7">
      <w:pPr>
        <w:ind w:right="-1"/>
        <w:jc w:val="both"/>
        <w:rPr>
          <w:b/>
        </w:rPr>
      </w:pPr>
      <w:r w:rsidRPr="00F93EEF">
        <w:rPr>
          <w:b/>
        </w:rPr>
        <w:t>Обґрунтування необхідності посилання на конкретну торгову марку (виробника, тощо):</w:t>
      </w:r>
    </w:p>
    <w:p w:rsidR="00343DD7" w:rsidRPr="00F93EEF" w:rsidRDefault="00343DD7" w:rsidP="00343DD7">
      <w:pPr>
        <w:ind w:right="-1"/>
        <w:jc w:val="both"/>
        <w:rPr>
          <w:b/>
        </w:rPr>
      </w:pPr>
      <w:r w:rsidRPr="00F93EEF">
        <w:rPr>
          <w:b/>
        </w:rPr>
        <w:t xml:space="preserve">Замовник здійснює закупівлю товару, із встановленням посилань на торгову назву конкретного виробника (торгової марки), оскільки таке посилання є необхідним для </w:t>
      </w:r>
      <w:r w:rsidRPr="00F93EEF">
        <w:rPr>
          <w:b/>
        </w:rPr>
        <w:lastRenderedPageBreak/>
        <w:t>здійснення закупівлі товару, який за своїми якісними та технічними характеристиками найбільше відповідатиме вимогам та потребам замовника.</w:t>
      </w:r>
    </w:p>
    <w:p w:rsidR="00343DD7" w:rsidRPr="00F93EEF" w:rsidRDefault="00343DD7" w:rsidP="00343DD7">
      <w:pPr>
        <w:ind w:left="-567" w:right="-1"/>
        <w:jc w:val="center"/>
        <w:rPr>
          <w:b/>
        </w:rPr>
      </w:pPr>
    </w:p>
    <w:p w:rsidR="00343DD7" w:rsidRPr="00F93EEF" w:rsidRDefault="00343DD7" w:rsidP="00343DD7">
      <w:pPr>
        <w:ind w:right="-1"/>
      </w:pPr>
      <w:r w:rsidRPr="00F93EEF">
        <w:t>Залишковий термін придатності засобів на дату постачання має складати не менше 8</w:t>
      </w:r>
      <w:r w:rsidR="00C32F94">
        <w:t>5</w:t>
      </w:r>
      <w:r w:rsidRPr="00F93EEF">
        <w:t>%.</w:t>
      </w:r>
    </w:p>
    <w:p w:rsidR="00343DD7" w:rsidRPr="00F93EEF" w:rsidRDefault="00343DD7" w:rsidP="00343DD7">
      <w:pPr>
        <w:spacing w:line="0" w:lineRule="atLeast"/>
        <w:ind w:right="-1"/>
        <w:jc w:val="both"/>
      </w:pPr>
      <w:r w:rsidRPr="00F93EEF">
        <w:rPr>
          <w:b/>
        </w:rPr>
        <w:t xml:space="preserve">Прийманню не підлягає товар: </w:t>
      </w:r>
      <w:r w:rsidRPr="00F93EEF">
        <w:t>без маркування; у пошкодженій упаковці; на який оформлені супроводжувальні документи з порушенням; без документів, що засвідчують якість; якщо залишковий термін придатності товару є меншим ніж 8</w:t>
      </w:r>
      <w:r w:rsidR="00C32F94">
        <w:t>5</w:t>
      </w:r>
      <w:r w:rsidRPr="00F93EEF">
        <w:t xml:space="preserve"> %  від загального терміну придатності товару; після закінчення терміну придатності до споживання</w:t>
      </w:r>
      <w:r w:rsidR="00C32F94">
        <w:t xml:space="preserve"> (надати гарантійний лист)</w:t>
      </w:r>
      <w:r w:rsidRPr="00F93EEF">
        <w:t>.</w:t>
      </w:r>
    </w:p>
    <w:p w:rsidR="00343DD7" w:rsidRPr="00F93EEF" w:rsidRDefault="00343DD7" w:rsidP="00343DD7">
      <w:pPr>
        <w:spacing w:line="0" w:lineRule="atLeast"/>
        <w:ind w:right="-1"/>
        <w:jc w:val="both"/>
      </w:pPr>
      <w:r w:rsidRPr="00F93EEF">
        <w:rPr>
          <w:b/>
        </w:rPr>
        <w:t>Строк поставки товару</w:t>
      </w:r>
      <w:r w:rsidRPr="00F93EEF">
        <w:t>: товар постачається до 31.12.202</w:t>
      </w:r>
      <w:r w:rsidR="00E0289D" w:rsidRPr="00F93EEF">
        <w:t>3</w:t>
      </w:r>
      <w:r w:rsidRPr="00F93EEF">
        <w:t xml:space="preserve"> протягом 5 (п’яти) робочих днів від дати отримання Постачальником </w:t>
      </w:r>
      <w:r w:rsidR="00FE741F">
        <w:t>з</w:t>
      </w:r>
      <w:r w:rsidRPr="00F93EEF">
        <w:t>амовлення на відповідну партію товару, що постачається (надати гарантійний лист).</w:t>
      </w:r>
    </w:p>
    <w:p w:rsidR="00343DD7" w:rsidRPr="00F93EEF" w:rsidRDefault="00343DD7" w:rsidP="00343DD7">
      <w:pPr>
        <w:spacing w:line="0" w:lineRule="atLeast"/>
        <w:ind w:right="-1"/>
        <w:jc w:val="both"/>
      </w:pPr>
      <w:r w:rsidRPr="00F93EEF">
        <w:t>Товар має бути поставлений в упаковці (тарі), що забезпечує захист товару від його пошкодження або псування під час транспортування і зберігання.</w:t>
      </w:r>
    </w:p>
    <w:p w:rsidR="00343DD7" w:rsidRPr="00F93EEF" w:rsidRDefault="00343DD7" w:rsidP="00343DD7">
      <w:pPr>
        <w:spacing w:line="0" w:lineRule="atLeast"/>
        <w:ind w:right="-1"/>
        <w:jc w:val="both"/>
      </w:pPr>
      <w:r w:rsidRPr="00F93EEF">
        <w:t xml:space="preserve">Товар постачається за адресами закладів освіти (Додаток </w:t>
      </w:r>
      <w:r w:rsidR="00E0289D" w:rsidRPr="00F93EEF">
        <w:t>5)</w:t>
      </w:r>
      <w:r w:rsidRPr="00F93EEF">
        <w:t xml:space="preserve"> в кількості відповідно до наданого Замовником замовлення. Навантаження – розвантаження товару, доставка (власним/орендованим транспортом) здійснюється Постачальником за  власний рахунок.</w:t>
      </w:r>
    </w:p>
    <w:p w:rsidR="00343DD7" w:rsidRPr="00F93EEF" w:rsidRDefault="00343DD7" w:rsidP="00343DD7">
      <w:pPr>
        <w:spacing w:line="0" w:lineRule="atLeast"/>
        <w:ind w:right="-1"/>
        <w:jc w:val="both"/>
      </w:pPr>
    </w:p>
    <w:tbl>
      <w:tblPr>
        <w:tblW w:w="10774" w:type="dxa"/>
        <w:tblInd w:w="-34" w:type="dxa"/>
        <w:tblLayout w:type="fixed"/>
        <w:tblLook w:val="00A0" w:firstRow="1" w:lastRow="0" w:firstColumn="1" w:lastColumn="0" w:noHBand="0" w:noVBand="0"/>
      </w:tblPr>
      <w:tblGrid>
        <w:gridCol w:w="10774"/>
      </w:tblGrid>
      <w:tr w:rsidR="00343DD7" w:rsidRPr="00F93EEF" w:rsidTr="00F93EEF">
        <w:trPr>
          <w:trHeight w:val="23"/>
        </w:trPr>
        <w:tc>
          <w:tcPr>
            <w:tcW w:w="10774" w:type="dxa"/>
          </w:tcPr>
          <w:p w:rsidR="00343DD7" w:rsidRPr="00F93EEF" w:rsidRDefault="00343DD7" w:rsidP="00E0289D">
            <w:pPr>
              <w:tabs>
                <w:tab w:val="center" w:pos="4819"/>
              </w:tabs>
              <w:ind w:right="-1"/>
              <w:jc w:val="both"/>
              <w:outlineLvl w:val="0"/>
              <w:rPr>
                <w:b/>
              </w:rPr>
            </w:pPr>
            <w:r w:rsidRPr="00F93EEF">
              <w:rPr>
                <w:b/>
              </w:rPr>
              <w:t>!!! На підтвердження якості та безпечності запропонованої продукції Учасник у складі тендерної пропозиції має надати наступні документи:</w:t>
            </w:r>
          </w:p>
          <w:p w:rsidR="00343DD7" w:rsidRPr="00F93EEF" w:rsidRDefault="00343DD7" w:rsidP="00F93EEF">
            <w:pPr>
              <w:tabs>
                <w:tab w:val="center" w:pos="4819"/>
                <w:tab w:val="left" w:pos="10558"/>
              </w:tabs>
              <w:jc w:val="both"/>
              <w:outlineLvl w:val="0"/>
              <w:rPr>
                <w:b/>
              </w:rPr>
            </w:pPr>
          </w:p>
          <w:p w:rsidR="000C493A" w:rsidRDefault="00F93EEF" w:rsidP="000C493A">
            <w:pPr>
              <w:numPr>
                <w:ilvl w:val="0"/>
                <w:numId w:val="1"/>
              </w:numPr>
              <w:tabs>
                <w:tab w:val="left" w:pos="10558"/>
              </w:tabs>
              <w:ind w:left="460" w:hanging="426"/>
              <w:jc w:val="both"/>
              <w:rPr>
                <w:bCs/>
              </w:rPr>
            </w:pPr>
            <w:r>
              <w:rPr>
                <w:bCs/>
              </w:rPr>
              <w:t>П</w:t>
            </w:r>
            <w:r w:rsidR="00343DD7" w:rsidRPr="00F93EEF">
              <w:rPr>
                <w:bCs/>
              </w:rPr>
              <w:t xml:space="preserve">аспорт якості/сертифікат якості виданий виробником з підтвердженням відповідності всім технічним вимогам до засобу, зазначеним у таблиці Додатку </w:t>
            </w:r>
            <w:r w:rsidR="00133303">
              <w:rPr>
                <w:bCs/>
              </w:rPr>
              <w:t>3</w:t>
            </w:r>
            <w:r w:rsidR="000C493A">
              <w:rPr>
                <w:bCs/>
              </w:rPr>
              <w:t xml:space="preserve"> до Тендерної документації або в</w:t>
            </w:r>
            <w:r w:rsidR="00343DD7" w:rsidRPr="000C493A">
              <w:rPr>
                <w:bCs/>
              </w:rPr>
              <w:t>исновок державної санітарно-епідеміологічної експертизи</w:t>
            </w:r>
            <w:r w:rsidR="0008501C" w:rsidRPr="000C493A">
              <w:rPr>
                <w:bCs/>
              </w:rPr>
              <w:t>.</w:t>
            </w:r>
            <w:r w:rsidR="00343DD7" w:rsidRPr="000C493A">
              <w:rPr>
                <w:bCs/>
              </w:rPr>
              <w:t xml:space="preserve"> </w:t>
            </w:r>
          </w:p>
          <w:p w:rsidR="002B1199" w:rsidRDefault="007060A2" w:rsidP="002B1199">
            <w:pPr>
              <w:numPr>
                <w:ilvl w:val="0"/>
                <w:numId w:val="1"/>
              </w:numPr>
              <w:tabs>
                <w:tab w:val="left" w:pos="10558"/>
              </w:tabs>
              <w:ind w:left="460" w:hanging="426"/>
              <w:jc w:val="both"/>
              <w:rPr>
                <w:bCs/>
              </w:rPr>
            </w:pPr>
            <w:r w:rsidRPr="000C493A">
              <w:rPr>
                <w:bCs/>
              </w:rPr>
              <w:t>Надати порівняльну таблицю відповідності запропонованого тов</w:t>
            </w:r>
            <w:r w:rsidR="00722E48">
              <w:rPr>
                <w:bCs/>
              </w:rPr>
              <w:t>ару технічним вимогам Замовника,</w:t>
            </w:r>
            <w:r w:rsidRPr="000C493A">
              <w:rPr>
                <w:bCs/>
              </w:rPr>
              <w:t xml:space="preserve"> що пропонується з зазначенням </w:t>
            </w:r>
            <w:r w:rsidR="00722E48">
              <w:rPr>
                <w:bCs/>
              </w:rPr>
              <w:t>назви виробника</w:t>
            </w:r>
            <w:r w:rsidR="00793CBA">
              <w:rPr>
                <w:bCs/>
              </w:rPr>
              <w:t>, фото</w:t>
            </w:r>
            <w:r w:rsidR="00722E48">
              <w:rPr>
                <w:bCs/>
              </w:rPr>
              <w:t xml:space="preserve"> </w:t>
            </w:r>
            <w:r w:rsidRPr="000C493A">
              <w:rPr>
                <w:bCs/>
              </w:rPr>
              <w:t>та технічних характеристик товару для можливості перевірки зазначених характеристик.</w:t>
            </w:r>
          </w:p>
          <w:p w:rsidR="00793CBA" w:rsidRDefault="002B1199" w:rsidP="00793CBA">
            <w:pPr>
              <w:numPr>
                <w:ilvl w:val="0"/>
                <w:numId w:val="1"/>
              </w:numPr>
              <w:tabs>
                <w:tab w:val="left" w:pos="10558"/>
              </w:tabs>
              <w:ind w:left="460" w:hanging="426"/>
              <w:jc w:val="both"/>
              <w:rPr>
                <w:bCs/>
              </w:rPr>
            </w:pPr>
            <w:r w:rsidRPr="002B1199">
              <w:rPr>
                <w:bCs/>
              </w:rPr>
              <w:t>Сертифікат ДСТУ ISO 9001:2015 (ISO 9001:2015, IDT) «Системи управління якістю. Вимоги»</w:t>
            </w:r>
            <w:r w:rsidR="00793CBA">
              <w:rPr>
                <w:bCs/>
              </w:rPr>
              <w:t>;</w:t>
            </w:r>
          </w:p>
          <w:p w:rsidR="002B1199" w:rsidRPr="002B1199" w:rsidRDefault="002B1199" w:rsidP="00793CBA">
            <w:pPr>
              <w:numPr>
                <w:ilvl w:val="0"/>
                <w:numId w:val="1"/>
              </w:numPr>
              <w:tabs>
                <w:tab w:val="left" w:pos="10558"/>
              </w:tabs>
              <w:ind w:left="460" w:hanging="426"/>
              <w:jc w:val="both"/>
              <w:rPr>
                <w:bCs/>
              </w:rPr>
            </w:pPr>
            <w:r w:rsidRPr="002B1199">
              <w:rPr>
                <w:bCs/>
              </w:rPr>
              <w:t xml:space="preserve">Сертифікат  ДСТУ ISO 45001:2019 (ISO 45001:2018, IDT) «Системи управління охороною </w:t>
            </w:r>
            <w:proofErr w:type="spellStart"/>
            <w:r w:rsidRPr="002B1199">
              <w:rPr>
                <w:bCs/>
              </w:rPr>
              <w:t>здоровʼя</w:t>
            </w:r>
            <w:proofErr w:type="spellEnd"/>
            <w:r w:rsidRPr="002B1199">
              <w:rPr>
                <w:bCs/>
              </w:rPr>
              <w:t xml:space="preserve"> та безпекою праці. Вимоги та настанови щодо застосування»</w:t>
            </w:r>
            <w:r w:rsidR="00793CBA">
              <w:rPr>
                <w:bCs/>
              </w:rPr>
              <w:t>.</w:t>
            </w:r>
            <w:r>
              <w:t xml:space="preserve"> </w:t>
            </w:r>
          </w:p>
        </w:tc>
      </w:tr>
      <w:tr w:rsidR="00343DD7" w:rsidRPr="00F93EEF" w:rsidTr="00F93EEF">
        <w:trPr>
          <w:trHeight w:val="23"/>
        </w:trPr>
        <w:tc>
          <w:tcPr>
            <w:tcW w:w="10774" w:type="dxa"/>
          </w:tcPr>
          <w:p w:rsidR="00343DD7" w:rsidRPr="00F93EEF" w:rsidRDefault="00343DD7" w:rsidP="00E0289D">
            <w:pPr>
              <w:ind w:right="-1"/>
              <w:jc w:val="both"/>
              <w:outlineLvl w:val="0"/>
              <w:rPr>
                <w:b/>
                <w:bCs/>
              </w:rPr>
            </w:pPr>
          </w:p>
        </w:tc>
      </w:tr>
    </w:tbl>
    <w:p w:rsidR="00343DD7" w:rsidRPr="00D60D1B" w:rsidRDefault="00343DD7" w:rsidP="00E0289D">
      <w:pPr>
        <w:tabs>
          <w:tab w:val="center" w:pos="9781"/>
        </w:tabs>
        <w:ind w:right="-1"/>
        <w:jc w:val="both"/>
        <w:rPr>
          <w:b/>
          <w:sz w:val="22"/>
          <w:szCs w:val="22"/>
        </w:rPr>
      </w:pPr>
      <w:r w:rsidRPr="00F93EEF">
        <w:rPr>
          <w:b/>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w:t>
      </w:r>
      <w:r w:rsidRPr="00D60D1B">
        <w:rPr>
          <w:b/>
          <w:sz w:val="22"/>
          <w:szCs w:val="22"/>
        </w:rPr>
        <w:t xml:space="preserve"> підстави ненадання вище зазначених документів.</w:t>
      </w:r>
    </w:p>
    <w:p w:rsidR="00343DD7" w:rsidRDefault="00343DD7" w:rsidP="00E0289D">
      <w:pPr>
        <w:tabs>
          <w:tab w:val="left" w:pos="0"/>
          <w:tab w:val="center" w:pos="9781"/>
        </w:tabs>
        <w:ind w:right="-1" w:firstLine="142"/>
        <w:jc w:val="center"/>
        <w:rPr>
          <w:b/>
          <w:sz w:val="22"/>
          <w:szCs w:val="22"/>
        </w:rPr>
      </w:pPr>
    </w:p>
    <w:p w:rsidR="00863706" w:rsidRPr="00D60D1B" w:rsidRDefault="00863706" w:rsidP="00E0289D">
      <w:pPr>
        <w:tabs>
          <w:tab w:val="left" w:pos="0"/>
          <w:tab w:val="center" w:pos="9781"/>
        </w:tabs>
        <w:ind w:right="-1" w:firstLine="142"/>
        <w:jc w:val="center"/>
        <w:rPr>
          <w:b/>
          <w:sz w:val="22"/>
          <w:szCs w:val="22"/>
        </w:rPr>
      </w:pPr>
    </w:p>
    <w:p w:rsidR="00343DD7" w:rsidRPr="00D60D1B" w:rsidRDefault="00343DD7" w:rsidP="00343DD7">
      <w:pPr>
        <w:tabs>
          <w:tab w:val="left" w:pos="0"/>
          <w:tab w:val="center" w:pos="9781"/>
        </w:tabs>
        <w:ind w:right="-1" w:firstLine="142"/>
        <w:jc w:val="center"/>
        <w:rPr>
          <w:b/>
          <w:sz w:val="22"/>
          <w:szCs w:val="22"/>
        </w:rPr>
      </w:pPr>
      <w:r w:rsidRPr="00D60D1B">
        <w:rPr>
          <w:b/>
          <w:sz w:val="22"/>
          <w:szCs w:val="22"/>
        </w:rPr>
        <w:t xml:space="preserve">Невиконання вимог цього розділу ТД у тендерній пропозиції </w:t>
      </w:r>
    </w:p>
    <w:p w:rsidR="00343DD7" w:rsidRPr="00D60D1B" w:rsidRDefault="00343DD7" w:rsidP="00343DD7">
      <w:pPr>
        <w:tabs>
          <w:tab w:val="left" w:pos="0"/>
          <w:tab w:val="center" w:pos="9781"/>
        </w:tabs>
        <w:ind w:right="-1" w:firstLine="142"/>
        <w:jc w:val="center"/>
        <w:rPr>
          <w:b/>
          <w:sz w:val="22"/>
          <w:szCs w:val="22"/>
        </w:rPr>
      </w:pPr>
      <w:r w:rsidRPr="00D60D1B">
        <w:rPr>
          <w:b/>
          <w:sz w:val="22"/>
          <w:szCs w:val="22"/>
        </w:rPr>
        <w:t>Учасника призводить до її відхилення.</w:t>
      </w:r>
    </w:p>
    <w:p w:rsidR="00343DD7" w:rsidRDefault="00343DD7" w:rsidP="00343DD7">
      <w:pPr>
        <w:tabs>
          <w:tab w:val="left" w:pos="0"/>
        </w:tabs>
        <w:spacing w:line="100" w:lineRule="atLeast"/>
        <w:ind w:left="-142" w:right="-426" w:firstLine="425"/>
        <w:jc w:val="both"/>
        <w:rPr>
          <w:b/>
          <w:szCs w:val="22"/>
        </w:rPr>
      </w:pPr>
    </w:p>
    <w:p w:rsidR="002E2753" w:rsidRDefault="002E2753"/>
    <w:sectPr w:rsidR="002E2753" w:rsidSect="00343DD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C849A9"/>
    <w:multiLevelType w:val="hybridMultilevel"/>
    <w:tmpl w:val="2CEA888C"/>
    <w:lvl w:ilvl="0" w:tplc="3D72CE2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6524025"/>
    <w:multiLevelType w:val="hybridMultilevel"/>
    <w:tmpl w:val="15BC4C62"/>
    <w:lvl w:ilvl="0" w:tplc="BBD6B7DC">
      <w:start w:val="1"/>
      <w:numFmt w:val="decimal"/>
      <w:lvlText w:val="%1."/>
      <w:lvlJc w:val="left"/>
      <w:pPr>
        <w:ind w:left="786" w:hanging="360"/>
      </w:pPr>
      <w:rPr>
        <w:rFonts w:hint="default"/>
        <w:strike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
    <w:nsid w:val="38B70044"/>
    <w:multiLevelType w:val="hybridMultilevel"/>
    <w:tmpl w:val="421E00C8"/>
    <w:lvl w:ilvl="0" w:tplc="AB3CCB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A7B0AF6"/>
    <w:multiLevelType w:val="hybridMultilevel"/>
    <w:tmpl w:val="E74E31C2"/>
    <w:lvl w:ilvl="0" w:tplc="52D080C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4640AF"/>
    <w:multiLevelType w:val="hybridMultilevel"/>
    <w:tmpl w:val="15BC4C62"/>
    <w:lvl w:ilvl="0" w:tplc="BBD6B7DC">
      <w:start w:val="1"/>
      <w:numFmt w:val="decimal"/>
      <w:lvlText w:val="%1."/>
      <w:lvlJc w:val="left"/>
      <w:pPr>
        <w:ind w:left="786" w:hanging="360"/>
      </w:pPr>
      <w:rPr>
        <w:rFonts w:hint="default"/>
        <w:strike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nsid w:val="585C0FFA"/>
    <w:multiLevelType w:val="hybridMultilevel"/>
    <w:tmpl w:val="4B7EB60A"/>
    <w:lvl w:ilvl="0" w:tplc="DD20D40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65FA756D"/>
    <w:multiLevelType w:val="hybridMultilevel"/>
    <w:tmpl w:val="15BC4C62"/>
    <w:lvl w:ilvl="0" w:tplc="BBD6B7DC">
      <w:start w:val="1"/>
      <w:numFmt w:val="decimal"/>
      <w:lvlText w:val="%1."/>
      <w:lvlJc w:val="left"/>
      <w:pPr>
        <w:ind w:left="786" w:hanging="360"/>
      </w:pPr>
      <w:rPr>
        <w:rFonts w:hint="default"/>
        <w:strike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nsid w:val="7E486B77"/>
    <w:multiLevelType w:val="hybridMultilevel"/>
    <w:tmpl w:val="15BC4C62"/>
    <w:lvl w:ilvl="0" w:tplc="BBD6B7DC">
      <w:start w:val="1"/>
      <w:numFmt w:val="decimal"/>
      <w:lvlText w:val="%1."/>
      <w:lvlJc w:val="left"/>
      <w:pPr>
        <w:ind w:left="786" w:hanging="360"/>
      </w:pPr>
      <w:rPr>
        <w:rFonts w:hint="default"/>
        <w:strike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8"/>
  </w:num>
  <w:num w:numId="2">
    <w:abstractNumId w:val="0"/>
  </w:num>
  <w:num w:numId="3">
    <w:abstractNumId w:val="7"/>
  </w:num>
  <w:num w:numId="4">
    <w:abstractNumId w:val="4"/>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52"/>
    <w:rsid w:val="0008501C"/>
    <w:rsid w:val="000C493A"/>
    <w:rsid w:val="00133303"/>
    <w:rsid w:val="001D3B37"/>
    <w:rsid w:val="0020503E"/>
    <w:rsid w:val="00266ED8"/>
    <w:rsid w:val="002B1199"/>
    <w:rsid w:val="002B6EA1"/>
    <w:rsid w:val="002E2753"/>
    <w:rsid w:val="002F114A"/>
    <w:rsid w:val="0031653D"/>
    <w:rsid w:val="00343DD7"/>
    <w:rsid w:val="00395AA7"/>
    <w:rsid w:val="00424B03"/>
    <w:rsid w:val="00431AB7"/>
    <w:rsid w:val="0048198E"/>
    <w:rsid w:val="004941CA"/>
    <w:rsid w:val="00504E87"/>
    <w:rsid w:val="00662AD4"/>
    <w:rsid w:val="00670C41"/>
    <w:rsid w:val="006E2224"/>
    <w:rsid w:val="007033C7"/>
    <w:rsid w:val="007060A2"/>
    <w:rsid w:val="00722E48"/>
    <w:rsid w:val="00727BBF"/>
    <w:rsid w:val="00793CBA"/>
    <w:rsid w:val="00822CCE"/>
    <w:rsid w:val="00827F54"/>
    <w:rsid w:val="00863706"/>
    <w:rsid w:val="00923144"/>
    <w:rsid w:val="0098789D"/>
    <w:rsid w:val="00995B52"/>
    <w:rsid w:val="009A0EBB"/>
    <w:rsid w:val="00A97BEE"/>
    <w:rsid w:val="00AC289E"/>
    <w:rsid w:val="00AC42AB"/>
    <w:rsid w:val="00AF03D2"/>
    <w:rsid w:val="00BA7F9A"/>
    <w:rsid w:val="00C32F94"/>
    <w:rsid w:val="00D15179"/>
    <w:rsid w:val="00DF14B2"/>
    <w:rsid w:val="00E0289D"/>
    <w:rsid w:val="00E04C0A"/>
    <w:rsid w:val="00E06B7E"/>
    <w:rsid w:val="00F93EEF"/>
    <w:rsid w:val="00FE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D7"/>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qFormat/>
    <w:rsid w:val="00343DD7"/>
    <w:rPr>
      <w:rFonts w:ascii="Calibri" w:eastAsia="Calibri" w:hAnsi="Calibri" w:cs="Calibri"/>
      <w:szCs w:val="20"/>
      <w:lang w:val="uk-UA" w:eastAsia="uk-UA"/>
    </w:rPr>
  </w:style>
  <w:style w:type="paragraph" w:customStyle="1" w:styleId="LO-normal7">
    <w:name w:val="LO-normal7"/>
    <w:qFormat/>
    <w:rsid w:val="00343DD7"/>
    <w:pPr>
      <w:suppressAutoHyphens/>
      <w:spacing w:after="0" w:line="240" w:lineRule="auto"/>
    </w:pPr>
    <w:rPr>
      <w:rFonts w:ascii="Liberation Serif" w:eastAsia="Liberation Serif" w:hAnsi="Liberation Serif" w:cs="Liberation Serif"/>
      <w:sz w:val="24"/>
      <w:szCs w:val="24"/>
      <w:lang w:val="uk-UA" w:eastAsia="zh-CN" w:bidi="hi-IN"/>
    </w:rPr>
  </w:style>
  <w:style w:type="paragraph" w:styleId="a3">
    <w:name w:val="List Paragraph"/>
    <w:aliases w:val="Список уровня 2"/>
    <w:basedOn w:val="a"/>
    <w:link w:val="a4"/>
    <w:uiPriority w:val="34"/>
    <w:qFormat/>
    <w:rsid w:val="00F93EEF"/>
    <w:pPr>
      <w:tabs>
        <w:tab w:val="left" w:pos="708"/>
      </w:tabs>
      <w:suppressAutoHyphens/>
      <w:ind w:left="720"/>
      <w:contextualSpacing/>
    </w:pPr>
    <w:rPr>
      <w:rFonts w:eastAsia="Times New Roman"/>
      <w:lang w:val="ru-RU"/>
    </w:rPr>
  </w:style>
  <w:style w:type="character" w:customStyle="1" w:styleId="a4">
    <w:name w:val="Абзац списка Знак"/>
    <w:aliases w:val="Список уровня 2 Знак"/>
    <w:link w:val="a3"/>
    <w:uiPriority w:val="34"/>
    <w:locked/>
    <w:rsid w:val="00F93EEF"/>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A7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D7"/>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qFormat/>
    <w:rsid w:val="00343DD7"/>
    <w:rPr>
      <w:rFonts w:ascii="Calibri" w:eastAsia="Calibri" w:hAnsi="Calibri" w:cs="Calibri"/>
      <w:szCs w:val="20"/>
      <w:lang w:val="uk-UA" w:eastAsia="uk-UA"/>
    </w:rPr>
  </w:style>
  <w:style w:type="paragraph" w:customStyle="1" w:styleId="LO-normal7">
    <w:name w:val="LO-normal7"/>
    <w:qFormat/>
    <w:rsid w:val="00343DD7"/>
    <w:pPr>
      <w:suppressAutoHyphens/>
      <w:spacing w:after="0" w:line="240" w:lineRule="auto"/>
    </w:pPr>
    <w:rPr>
      <w:rFonts w:ascii="Liberation Serif" w:eastAsia="Liberation Serif" w:hAnsi="Liberation Serif" w:cs="Liberation Serif"/>
      <w:sz w:val="24"/>
      <w:szCs w:val="24"/>
      <w:lang w:val="uk-UA" w:eastAsia="zh-CN" w:bidi="hi-IN"/>
    </w:rPr>
  </w:style>
  <w:style w:type="paragraph" w:styleId="a3">
    <w:name w:val="List Paragraph"/>
    <w:aliases w:val="Список уровня 2"/>
    <w:basedOn w:val="a"/>
    <w:link w:val="a4"/>
    <w:uiPriority w:val="34"/>
    <w:qFormat/>
    <w:rsid w:val="00F93EEF"/>
    <w:pPr>
      <w:tabs>
        <w:tab w:val="left" w:pos="708"/>
      </w:tabs>
      <w:suppressAutoHyphens/>
      <w:ind w:left="720"/>
      <w:contextualSpacing/>
    </w:pPr>
    <w:rPr>
      <w:rFonts w:eastAsia="Times New Roman"/>
      <w:lang w:val="ru-RU"/>
    </w:rPr>
  </w:style>
  <w:style w:type="character" w:customStyle="1" w:styleId="a4">
    <w:name w:val="Абзац списка Знак"/>
    <w:aliases w:val="Список уровня 2 Знак"/>
    <w:link w:val="a3"/>
    <w:uiPriority w:val="34"/>
    <w:locked/>
    <w:rsid w:val="00F93EEF"/>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A7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0074">
      <w:bodyDiv w:val="1"/>
      <w:marLeft w:val="0"/>
      <w:marRight w:val="0"/>
      <w:marTop w:val="0"/>
      <w:marBottom w:val="0"/>
      <w:divBdr>
        <w:top w:val="none" w:sz="0" w:space="0" w:color="auto"/>
        <w:left w:val="none" w:sz="0" w:space="0" w:color="auto"/>
        <w:bottom w:val="none" w:sz="0" w:space="0" w:color="auto"/>
        <w:right w:val="none" w:sz="0" w:space="0" w:color="auto"/>
      </w:divBdr>
      <w:divsChild>
        <w:div w:id="837236509">
          <w:marLeft w:val="0"/>
          <w:marRight w:val="0"/>
          <w:marTop w:val="0"/>
          <w:marBottom w:val="360"/>
          <w:divBdr>
            <w:top w:val="none" w:sz="0" w:space="0" w:color="auto"/>
            <w:left w:val="none" w:sz="0" w:space="0" w:color="auto"/>
            <w:bottom w:val="none" w:sz="0" w:space="0" w:color="auto"/>
            <w:right w:val="none" w:sz="0" w:space="0" w:color="auto"/>
          </w:divBdr>
        </w:div>
        <w:div w:id="279797816">
          <w:marLeft w:val="0"/>
          <w:marRight w:val="0"/>
          <w:marTop w:val="0"/>
          <w:marBottom w:val="360"/>
          <w:divBdr>
            <w:top w:val="none" w:sz="0" w:space="0" w:color="auto"/>
            <w:left w:val="none" w:sz="0" w:space="0" w:color="auto"/>
            <w:bottom w:val="none" w:sz="0" w:space="0" w:color="auto"/>
            <w:right w:val="none" w:sz="0" w:space="0" w:color="auto"/>
          </w:divBdr>
        </w:div>
      </w:divsChild>
    </w:div>
    <w:div w:id="2134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5</cp:revision>
  <cp:lastPrinted>2023-05-29T09:26:00Z</cp:lastPrinted>
  <dcterms:created xsi:type="dcterms:W3CDTF">2023-05-23T06:40:00Z</dcterms:created>
  <dcterms:modified xsi:type="dcterms:W3CDTF">2023-05-30T13:07:00Z</dcterms:modified>
</cp:coreProperties>
</file>