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09C3" w14:textId="77777777" w:rsidR="00734927" w:rsidRPr="00D16D06" w:rsidRDefault="00734927" w:rsidP="00734927">
      <w:pPr>
        <w:widowControl w:val="0"/>
        <w:tabs>
          <w:tab w:val="center" w:pos="8493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16D06">
        <w:rPr>
          <w:rFonts w:ascii="Times New Roman" w:hAnsi="Times New Roman"/>
          <w:sz w:val="24"/>
          <w:szCs w:val="24"/>
          <w:lang w:val="uk-UA"/>
        </w:rPr>
        <w:t>Додаток _4_</w:t>
      </w:r>
    </w:p>
    <w:p w14:paraId="246059EE" w14:textId="77777777" w:rsidR="00734927" w:rsidRPr="00D16D06" w:rsidRDefault="00734927" w:rsidP="00734927">
      <w:pPr>
        <w:widowControl w:val="0"/>
        <w:tabs>
          <w:tab w:val="center" w:pos="8493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16D06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1F66BC01" w14:textId="77777777" w:rsidR="00734927" w:rsidRPr="00D16D06" w:rsidRDefault="00734927" w:rsidP="0073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16D06"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p w14:paraId="43474336" w14:textId="77777777" w:rsidR="00734927" w:rsidRPr="00D16D06" w:rsidRDefault="00734927" w:rsidP="0073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16D06">
        <w:rPr>
          <w:rFonts w:ascii="Times New Roman" w:hAnsi="Times New Roman"/>
          <w:i/>
          <w:sz w:val="24"/>
          <w:szCs w:val="24"/>
          <w:lang w:val="uk-UA"/>
        </w:rPr>
        <w:t xml:space="preserve">(форма, яка подається учасником на фірмовому бланку (для юридичних осіб) </w:t>
      </w:r>
    </w:p>
    <w:p w14:paraId="1FEA4815" w14:textId="77777777" w:rsidR="00734927" w:rsidRPr="00D16D06" w:rsidRDefault="00734927" w:rsidP="007349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DC22D2" w14:textId="77777777" w:rsidR="00734927" w:rsidRPr="00D16D06" w:rsidRDefault="00734927" w:rsidP="007349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6D06">
        <w:rPr>
          <w:rFonts w:ascii="Times New Roman" w:hAnsi="Times New Roman"/>
          <w:sz w:val="24"/>
          <w:szCs w:val="24"/>
          <w:lang w:val="uk-UA"/>
        </w:rPr>
        <w:t>Уважно вивчивши тендерну документацію, цим подаємо на участь у відкритих торгах з особливостями свою тендерну пропозицію: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87"/>
        <w:gridCol w:w="4626"/>
      </w:tblGrid>
      <w:tr w:rsidR="00734927" w:rsidRPr="00D16D06" w14:paraId="11BC5460" w14:textId="77777777" w:rsidTr="00427389">
        <w:trPr>
          <w:trHeight w:val="312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04A" w14:textId="77777777" w:rsidR="00734927" w:rsidRPr="00D16D06" w:rsidRDefault="00734927" w:rsidP="004273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1. Повне найменування учасника </w:t>
            </w:r>
            <w:r w:rsidRPr="00D16D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згідно статутних документів)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CE0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44B5D964" w14:textId="77777777" w:rsidTr="00427389">
        <w:trPr>
          <w:trHeight w:val="318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6CB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Адреса учасника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AE7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5A306313" w14:textId="77777777" w:rsidTr="0042738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C86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Код ЄДРПОУ учасника (за наявності)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B8A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494C7BEB" w14:textId="77777777" w:rsidTr="0042738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6DB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Ідентифікатор закупівлі та дата розкриття тендерних пропозицій, що оприлюднено на веб-порталі уповноваженого органу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911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395D5E88" w14:textId="77777777" w:rsidTr="0042738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FCC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5. Загальна вартість пропозиції - (зазначається без або у тому числі з ПДВ) </w:t>
            </w:r>
            <w:r w:rsidRPr="00D16D06">
              <w:rPr>
                <w:rFonts w:ascii="Times New Roman" w:hAnsi="Times New Roman"/>
                <w:sz w:val="24"/>
                <w:szCs w:val="24"/>
                <w:lang w:val="uk-UA"/>
              </w:rPr>
              <w:t>(вказати загальну вартість всього обсягу поставки цифрами та прописом).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E63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44B1EB89" w14:textId="77777777" w:rsidTr="0042738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6D4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6. Строки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188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34927" w:rsidRPr="00D16D06" w14:paraId="7FF8C043" w14:textId="77777777" w:rsidTr="0042738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DCB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Прізвище, ім’я, по-батькові уповноваженої особи учасника, яку призначено ним відповідальною за проведення процедури закупівлі, контактні телефони, е-</w:t>
            </w:r>
            <w:proofErr w:type="spellStart"/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16D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B96" w14:textId="77777777" w:rsidR="00734927" w:rsidRPr="00D16D06" w:rsidRDefault="00734927" w:rsidP="00427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4F4C214" w14:textId="77777777" w:rsidR="00734927" w:rsidRPr="00D16D06" w:rsidRDefault="00734927" w:rsidP="00734927">
      <w:pPr>
        <w:pStyle w:val="2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C636EF" w14:textId="77777777" w:rsidR="00734927" w:rsidRDefault="00734927" w:rsidP="00734927">
      <w:pPr>
        <w:pStyle w:val="2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6D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Ціна тендерної пропозиції </w:t>
      </w:r>
    </w:p>
    <w:p w14:paraId="1B36351C" w14:textId="77777777" w:rsidR="00734927" w:rsidRPr="00D16D06" w:rsidRDefault="00734927" w:rsidP="00734927">
      <w:pPr>
        <w:pStyle w:val="2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03"/>
        <w:gridCol w:w="847"/>
        <w:gridCol w:w="847"/>
        <w:gridCol w:w="1630"/>
        <w:gridCol w:w="1187"/>
        <w:gridCol w:w="1629"/>
        <w:gridCol w:w="1362"/>
        <w:gridCol w:w="2448"/>
      </w:tblGrid>
      <w:tr w:rsidR="00734927" w:rsidRPr="00050772" w14:paraId="5AE19E1B" w14:textId="77777777" w:rsidTr="00427389">
        <w:trPr>
          <w:trHeight w:val="20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03530" w14:textId="77777777" w:rsidR="00734927" w:rsidRPr="00B507EA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lang w:val="uk-UA" w:eastAsia="ar-SA"/>
              </w:rPr>
              <w:t>№ п/п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526E3" w14:textId="77777777" w:rsidR="00734927" w:rsidRPr="00B507EA" w:rsidRDefault="00734927" w:rsidP="00427389">
            <w:pPr>
              <w:tabs>
                <w:tab w:val="left" w:pos="2300"/>
                <w:tab w:val="left" w:pos="4237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lang w:val="uk-UA" w:eastAsia="ar-SA"/>
              </w:rPr>
              <w:t>Найменування</w:t>
            </w:r>
          </w:p>
        </w:tc>
        <w:tc>
          <w:tcPr>
            <w:tcW w:w="0" w:type="auto"/>
            <w:vAlign w:val="center"/>
          </w:tcPr>
          <w:p w14:paraId="4651B200" w14:textId="77777777" w:rsidR="00734927" w:rsidRPr="00B507EA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lang w:val="uk-UA" w:eastAsia="ar-S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14:paraId="4726742E" w14:textId="77777777" w:rsidR="00734927" w:rsidRPr="00B507EA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B507EA">
              <w:rPr>
                <w:rFonts w:ascii="Times New Roman" w:hAnsi="Times New Roman"/>
                <w:b/>
                <w:lang w:val="uk-UA" w:eastAsia="ar-SA"/>
              </w:rPr>
              <w:t xml:space="preserve">Кількість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3DBCF" w14:textId="77777777" w:rsidR="00734927" w:rsidRPr="00B507EA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bCs/>
                <w:lang w:val="uk-UA" w:eastAsia="ar-SA"/>
              </w:rPr>
              <w:t>сума грн, без ПДВ.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45889" w14:textId="77777777" w:rsidR="00734927" w:rsidRPr="00B507EA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bCs/>
                <w:lang w:val="uk-UA" w:eastAsia="ar-SA"/>
              </w:rPr>
              <w:t>Сума ПДВ</w:t>
            </w:r>
            <w:r w:rsidRPr="00393922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uk-UA"/>
              </w:rPr>
              <w:t>*</w:t>
            </w:r>
            <w:r w:rsidRPr="00B507EA">
              <w:rPr>
                <w:rFonts w:ascii="Times New Roman" w:hAnsi="Times New Roman"/>
                <w:b/>
                <w:bCs/>
                <w:lang w:val="uk-UA" w:eastAsia="ar-SA"/>
              </w:rPr>
              <w:t>, грн.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4C6B" w14:textId="77777777" w:rsidR="00734927" w:rsidRPr="00B507EA" w:rsidRDefault="00734927" w:rsidP="00427389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/>
                <w:lang w:val="uk-UA"/>
              </w:rPr>
            </w:pPr>
            <w:r w:rsidRPr="00B507EA">
              <w:rPr>
                <w:rFonts w:ascii="Times New Roman" w:hAnsi="Times New Roman"/>
                <w:b/>
                <w:bCs/>
                <w:lang w:val="uk-UA" w:eastAsia="ar-SA"/>
              </w:rPr>
              <w:t>Загальна сума грн, з ПДВ</w:t>
            </w:r>
            <w:r w:rsidRPr="00393922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uk-UA"/>
              </w:rPr>
              <w:t>*</w:t>
            </w:r>
            <w:r w:rsidRPr="00B507EA">
              <w:rPr>
                <w:rFonts w:ascii="Times New Roman" w:hAnsi="Times New Roman"/>
                <w:b/>
                <w:bCs/>
                <w:lang w:val="uk-UA" w:eastAsia="ar-SA"/>
              </w:rPr>
              <w:t>,.</w:t>
            </w:r>
          </w:p>
        </w:tc>
      </w:tr>
      <w:tr w:rsidR="00734927" w:rsidRPr="00050772" w14:paraId="5017222D" w14:textId="77777777" w:rsidTr="00427389">
        <w:trPr>
          <w:trHeight w:val="13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479B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B7F6" w14:textId="77777777" w:rsidR="00734927" w:rsidRPr="00050772" w:rsidRDefault="00734927" w:rsidP="00427389">
            <w:pPr>
              <w:tabs>
                <w:tab w:val="left" w:pos="2300"/>
                <w:tab w:val="left" w:pos="4237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14:paraId="257C2A1E" w14:textId="77777777" w:rsidR="00734927" w:rsidRPr="00050772" w:rsidRDefault="00734927" w:rsidP="00427389">
            <w:pPr>
              <w:spacing w:line="25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14:paraId="27687AE5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F6D4B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C8BD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1C31E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4927" w:rsidRPr="00050772" w14:paraId="1EEDC8E2" w14:textId="77777777" w:rsidTr="00427389">
        <w:trPr>
          <w:trHeight w:val="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EEBE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B30F" w14:textId="77777777" w:rsidR="00734927" w:rsidRPr="00050772" w:rsidRDefault="00734927" w:rsidP="00427389">
            <w:pPr>
              <w:tabs>
                <w:tab w:val="left" w:pos="2300"/>
                <w:tab w:val="left" w:pos="4237"/>
              </w:tabs>
              <w:spacing w:line="25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14:paraId="63BF1D97" w14:textId="77777777" w:rsidR="00734927" w:rsidRPr="00050772" w:rsidRDefault="00734927" w:rsidP="00427389">
            <w:pPr>
              <w:spacing w:line="25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14:paraId="35DF0D36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AA4E9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65BF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D27D4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4927" w:rsidRPr="00050772" w14:paraId="7FF3AB26" w14:textId="77777777" w:rsidTr="00427389">
        <w:trPr>
          <w:trHeight w:val="23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49EA" w14:textId="77777777" w:rsidR="00734927" w:rsidRPr="00050772" w:rsidRDefault="00734927" w:rsidP="0042738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60583E" w14:textId="77777777" w:rsidR="00734927" w:rsidRPr="00050772" w:rsidRDefault="00734927" w:rsidP="00427389">
            <w:pPr>
              <w:spacing w:line="256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0" w:type="auto"/>
          </w:tcPr>
          <w:p w14:paraId="2F26323E" w14:textId="77777777" w:rsidR="00734927" w:rsidRPr="00050772" w:rsidRDefault="00734927" w:rsidP="00427389">
            <w:pPr>
              <w:spacing w:line="25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14:paraId="676247C4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6822D7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0D5683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CD992" w14:textId="77777777" w:rsidR="00734927" w:rsidRPr="00050772" w:rsidRDefault="00734927" w:rsidP="00427389">
            <w:pPr>
              <w:spacing w:line="25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4927" w:rsidRPr="00DC424E" w14:paraId="77F540CB" w14:textId="77777777" w:rsidTr="00427389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2"/>
          </w:tcPr>
          <w:p w14:paraId="41F9CD69" w14:textId="77777777" w:rsidR="00734927" w:rsidRPr="00DC424E" w:rsidRDefault="00734927" w:rsidP="00427389">
            <w:pPr>
              <w:widowControl w:val="0"/>
              <w:tabs>
                <w:tab w:val="left" w:pos="61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274A11AF" w14:textId="77777777" w:rsidR="00734927" w:rsidRPr="00DC424E" w:rsidRDefault="00734927" w:rsidP="00427389">
            <w:pPr>
              <w:widowControl w:val="0"/>
              <w:tabs>
                <w:tab w:val="left" w:pos="61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24E">
              <w:rPr>
                <w:rFonts w:ascii="Times New Roman" w:hAnsi="Times New Roman"/>
                <w:b/>
                <w:sz w:val="20"/>
                <w:szCs w:val="20"/>
              </w:rPr>
              <w:t>Сума, без ПДВ, грн.</w:t>
            </w:r>
          </w:p>
        </w:tc>
        <w:tc>
          <w:tcPr>
            <w:tcW w:w="0" w:type="auto"/>
            <w:gridSpan w:val="2"/>
          </w:tcPr>
          <w:p w14:paraId="5F952690" w14:textId="77777777" w:rsidR="00734927" w:rsidRPr="00DC424E" w:rsidRDefault="00734927" w:rsidP="00427389">
            <w:pPr>
              <w:widowControl w:val="0"/>
              <w:tabs>
                <w:tab w:val="left" w:pos="61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4927" w:rsidRPr="00DC424E" w14:paraId="16124491" w14:textId="77777777" w:rsidTr="00427389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2"/>
          </w:tcPr>
          <w:p w14:paraId="16C3ADD3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6BF037B7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24E">
              <w:rPr>
                <w:rFonts w:ascii="Times New Roman" w:hAnsi="Times New Roman"/>
                <w:b/>
                <w:sz w:val="20"/>
                <w:szCs w:val="20"/>
              </w:rPr>
              <w:t>ПДВ</w:t>
            </w:r>
            <w:r w:rsidRPr="00393922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uk-UA"/>
              </w:rPr>
              <w:t>*</w:t>
            </w:r>
            <w:r w:rsidRPr="00DC424E">
              <w:rPr>
                <w:rFonts w:ascii="Times New Roman" w:hAnsi="Times New Roman"/>
                <w:b/>
                <w:sz w:val="20"/>
                <w:szCs w:val="20"/>
              </w:rPr>
              <w:t>, грн.</w:t>
            </w:r>
          </w:p>
        </w:tc>
        <w:tc>
          <w:tcPr>
            <w:tcW w:w="0" w:type="auto"/>
            <w:gridSpan w:val="2"/>
          </w:tcPr>
          <w:p w14:paraId="79964CEE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4927" w:rsidRPr="00DC424E" w14:paraId="63A3275B" w14:textId="77777777" w:rsidTr="00427389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2"/>
          </w:tcPr>
          <w:p w14:paraId="55DD3D20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237ED549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24E">
              <w:rPr>
                <w:rFonts w:ascii="Times New Roman" w:hAnsi="Times New Roman"/>
                <w:b/>
                <w:sz w:val="20"/>
                <w:szCs w:val="20"/>
              </w:rPr>
              <w:t>Сума, з ПДВ</w:t>
            </w:r>
            <w:r w:rsidRPr="00393922">
              <w:rPr>
                <w:rFonts w:ascii="Times New Roman" w:eastAsia="Times New Roman" w:hAnsi="Times New Roman"/>
                <w:i/>
                <w:color w:val="0000CC"/>
                <w:sz w:val="20"/>
                <w:szCs w:val="20"/>
                <w:lang w:val="uk-UA"/>
              </w:rPr>
              <w:t>*</w:t>
            </w:r>
            <w:r w:rsidRPr="00DC424E">
              <w:rPr>
                <w:rFonts w:ascii="Times New Roman" w:hAnsi="Times New Roman"/>
                <w:b/>
                <w:sz w:val="20"/>
                <w:szCs w:val="20"/>
              </w:rPr>
              <w:t>, грн.</w:t>
            </w:r>
          </w:p>
        </w:tc>
        <w:tc>
          <w:tcPr>
            <w:tcW w:w="0" w:type="auto"/>
            <w:gridSpan w:val="2"/>
          </w:tcPr>
          <w:p w14:paraId="53C91122" w14:textId="77777777" w:rsidR="00734927" w:rsidRPr="00DC424E" w:rsidRDefault="00734927" w:rsidP="004273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529BE61" w14:textId="77777777" w:rsidR="00734927" w:rsidRPr="00D16D06" w:rsidRDefault="00734927" w:rsidP="007349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794D6E" w14:textId="77777777" w:rsidR="00734927" w:rsidRPr="00393922" w:rsidRDefault="00734927" w:rsidP="0073492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19"/>
      <w:bookmarkEnd w:id="0"/>
      <w:r w:rsidRPr="00393922">
        <w:rPr>
          <w:rFonts w:ascii="Times New Roman" w:hAnsi="Times New Roman"/>
          <w:sz w:val="24"/>
          <w:szCs w:val="24"/>
          <w:lang w:val="uk-UA"/>
        </w:rPr>
        <w:t>3. Ми зобов’язуємося дотримуватися умов цієї  тендерної пропозиції не менше ніж 120 днів  із дати кінцевого строку подання тендерних пропозицій. Наша тендерна пропозиція є обов’язковою для нас.</w:t>
      </w:r>
    </w:p>
    <w:p w14:paraId="219C45A9" w14:textId="77777777" w:rsidR="00734927" w:rsidRPr="00393922" w:rsidRDefault="00734927" w:rsidP="00734927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93922">
        <w:rPr>
          <w:rFonts w:ascii="Times New Roman" w:hAnsi="Times New Roman"/>
          <w:sz w:val="24"/>
          <w:szCs w:val="24"/>
          <w:lang w:val="uk-UA"/>
        </w:rPr>
        <w:t>4. Якщо ми будемо визнані як переможець торгів, то зобов’язуємося укласти договір про закупівлю у строк не раніше ніж через 5 днів з дати оприлюднення на веб - 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03292FED" w14:textId="77777777" w:rsidR="00734927" w:rsidRPr="00393922" w:rsidRDefault="00734927" w:rsidP="00734927">
      <w:pPr>
        <w:tabs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93922">
        <w:rPr>
          <w:rFonts w:ascii="Times New Roman" w:hAnsi="Times New Roman"/>
          <w:sz w:val="24"/>
          <w:szCs w:val="24"/>
          <w:lang w:val="uk-UA"/>
        </w:rPr>
        <w:t xml:space="preserve">5. Ми </w:t>
      </w:r>
      <w:r w:rsidRPr="00393922">
        <w:rPr>
          <w:rFonts w:ascii="Times New Roman" w:hAnsi="Times New Roman"/>
          <w:i/>
          <w:iCs/>
          <w:sz w:val="24"/>
          <w:szCs w:val="24"/>
          <w:lang w:val="uk-UA"/>
        </w:rPr>
        <w:t>(вказати назву учасника)</w:t>
      </w:r>
      <w:r w:rsidRPr="00393922">
        <w:rPr>
          <w:rFonts w:ascii="Times New Roman" w:hAnsi="Times New Roman"/>
          <w:sz w:val="24"/>
          <w:szCs w:val="24"/>
          <w:lang w:val="uk-UA"/>
        </w:rPr>
        <w:t xml:space="preserve"> безумовно і беззастережно засвідчує свою згоду з усіма положеннями тендерної документації (у тому числі щодо відповідності їх чинному законодавству) та безумовно погоджується на виконання всіх вимог, передбачених тендерною документацією, а також засвідчуємо достовірність наданої інформації.</w:t>
      </w:r>
    </w:p>
    <w:p w14:paraId="5E204E2B" w14:textId="77777777" w:rsidR="00734927" w:rsidRPr="00393922" w:rsidRDefault="00734927" w:rsidP="0073492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3922">
        <w:rPr>
          <w:rFonts w:ascii="Times New Roman" w:hAnsi="Times New Roman"/>
          <w:sz w:val="24"/>
          <w:szCs w:val="24"/>
          <w:lang w:val="uk-UA"/>
        </w:rPr>
        <w:t>6. Ми погоджуємося з умовами про дотримання норм чинного законодавства України із захисту довкілля (навколишнього середовища).</w:t>
      </w:r>
    </w:p>
    <w:p w14:paraId="1863B4DF" w14:textId="77777777" w:rsidR="00734927" w:rsidRPr="00393922" w:rsidRDefault="00734927" w:rsidP="00734927">
      <w:pPr>
        <w:tabs>
          <w:tab w:val="left" w:pos="9781"/>
        </w:tabs>
        <w:spacing w:after="0" w:line="240" w:lineRule="auto"/>
        <w:rPr>
          <w:lang w:val="uk-UA"/>
        </w:rPr>
      </w:pPr>
    </w:p>
    <w:p w14:paraId="441E930C" w14:textId="77777777" w:rsidR="00734927" w:rsidRPr="00393922" w:rsidRDefault="00734927" w:rsidP="00734927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i/>
          <w:color w:val="0000CC"/>
          <w:sz w:val="24"/>
          <w:szCs w:val="24"/>
          <w:lang w:val="uk-UA"/>
        </w:rPr>
      </w:pPr>
      <w:r w:rsidRPr="00393922">
        <w:rPr>
          <w:rFonts w:ascii="Times New Roman" w:hAnsi="Times New Roman"/>
          <w:b/>
          <w:i/>
          <w:color w:val="0000CC"/>
          <w:sz w:val="24"/>
          <w:szCs w:val="24"/>
          <w:lang w:val="uk-UA"/>
        </w:rPr>
        <w:t>Примітка:</w:t>
      </w:r>
    </w:p>
    <w:p w14:paraId="63FC0A80" w14:textId="77777777" w:rsidR="00734927" w:rsidRPr="00393922" w:rsidRDefault="00734927" w:rsidP="00734927">
      <w:pPr>
        <w:tabs>
          <w:tab w:val="left" w:pos="9781"/>
        </w:tabs>
        <w:spacing w:before="100" w:after="100" w:line="240" w:lineRule="auto"/>
        <w:jc w:val="both"/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</w:pPr>
      <w:r w:rsidRPr="00393922"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  <w:t xml:space="preserve">* Ціни, ПДВ, сума, що відображаються цифрами у цій пропозиції та всі інші ціни повинні бути чітко визначені до другого знаку після коми (соті - </w:t>
      </w:r>
      <w:r w:rsidRPr="00393922">
        <w:rPr>
          <w:rFonts w:ascii="Times New Roman" w:eastAsia="Times New Roman" w:hAnsi="Times New Roman"/>
          <w:b/>
          <w:bCs/>
          <w:i/>
          <w:color w:val="0000CC"/>
          <w:sz w:val="20"/>
          <w:szCs w:val="20"/>
          <w:lang w:val="uk-UA"/>
        </w:rPr>
        <w:t>другий розряд після коми</w:t>
      </w:r>
      <w:r w:rsidRPr="00393922"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  <w:t>).</w:t>
      </w:r>
    </w:p>
    <w:p w14:paraId="572BB3DB" w14:textId="77777777" w:rsidR="00734927" w:rsidRPr="00393922" w:rsidRDefault="00734927" w:rsidP="00734927">
      <w:pPr>
        <w:tabs>
          <w:tab w:val="left" w:pos="9781"/>
        </w:tabs>
        <w:spacing w:before="100" w:after="100" w:line="240" w:lineRule="auto"/>
        <w:jc w:val="both"/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</w:pPr>
      <w:r w:rsidRPr="00393922"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  <w:t>** У разі надання пропозицій Учасником — не платником ПДВ або товар реалізується без ПДВ, такі пропозиції надаються без врахування ПДВ, графа “ПДВ” не заповнюється або зазначається “без ПДВ”, а у графі “Загальна вартість пропозиції” зазначається Учасником “Загальна вартість пропозиції, без ПДВ”.</w:t>
      </w:r>
    </w:p>
    <w:p w14:paraId="429FACDA" w14:textId="77777777" w:rsidR="00734927" w:rsidRPr="00393922" w:rsidRDefault="00734927" w:rsidP="00734927">
      <w:pPr>
        <w:tabs>
          <w:tab w:val="left" w:pos="9781"/>
        </w:tabs>
        <w:spacing w:before="100" w:after="100" w:line="240" w:lineRule="auto"/>
        <w:jc w:val="both"/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</w:pPr>
      <w:r w:rsidRPr="00393922">
        <w:rPr>
          <w:rFonts w:ascii="Times New Roman" w:eastAsia="Times New Roman" w:hAnsi="Times New Roman"/>
          <w:i/>
          <w:color w:val="0000CC"/>
          <w:sz w:val="20"/>
          <w:szCs w:val="20"/>
          <w:lang w:val="uk-UA"/>
        </w:rPr>
        <w:t>Цінова пропозиція не може містити арифметичних помилок, зокрема не допускається розходжень між ціною одиниці та підсумковою ціною, одержаною шляхом множення ціни за одиницю на кількість або інших арифметичних дій.</w:t>
      </w:r>
    </w:p>
    <w:p w14:paraId="02B70E4D" w14:textId="77777777" w:rsidR="00734927" w:rsidRPr="00393922" w:rsidRDefault="00734927" w:rsidP="00734927">
      <w:pPr>
        <w:tabs>
          <w:tab w:val="left" w:pos="9781"/>
        </w:tabs>
        <w:spacing w:after="0"/>
        <w:jc w:val="both"/>
        <w:rPr>
          <w:rFonts w:ascii="Times New Roman" w:hAnsi="Times New Roman"/>
          <w:i/>
          <w:color w:val="0000CC"/>
          <w:sz w:val="24"/>
          <w:szCs w:val="24"/>
          <w:lang w:val="uk-UA"/>
        </w:rPr>
      </w:pPr>
      <w:r w:rsidRPr="00393922">
        <w:rPr>
          <w:rFonts w:ascii="Times New Roman" w:hAnsi="Times New Roman"/>
          <w:b/>
          <w:i/>
          <w:color w:val="0000CC"/>
          <w:sz w:val="24"/>
          <w:szCs w:val="24"/>
          <w:lang w:val="uk-UA"/>
        </w:rPr>
        <w:t xml:space="preserve">*** </w:t>
      </w:r>
      <w:r w:rsidRPr="00393922">
        <w:rPr>
          <w:rFonts w:ascii="Times New Roman" w:hAnsi="Times New Roman"/>
          <w:i/>
          <w:color w:val="0000CC"/>
          <w:sz w:val="24"/>
          <w:szCs w:val="24"/>
          <w:lang w:val="uk-UA"/>
        </w:rPr>
        <w:t>Ця вимога не стосується учасників, які здійснюють діяльність без печатки згідно з чинним законодавством</w:t>
      </w:r>
    </w:p>
    <w:p w14:paraId="43AC510D" w14:textId="77777777" w:rsidR="00734927" w:rsidRDefault="00734927" w:rsidP="00734927">
      <w:pPr>
        <w:tabs>
          <w:tab w:val="left" w:pos="9781"/>
        </w:tabs>
        <w:spacing w:after="0" w:line="240" w:lineRule="auto"/>
        <w:ind w:left="720"/>
        <w:rPr>
          <w:rFonts w:ascii="Times New Roman" w:hAnsi="Times New Roman"/>
          <w:b/>
          <w:lang w:val="uk-UA"/>
        </w:rPr>
      </w:pPr>
    </w:p>
    <w:p w14:paraId="44AE3897" w14:textId="77777777" w:rsidR="00734927" w:rsidRPr="00393922" w:rsidRDefault="00734927" w:rsidP="00734927">
      <w:pPr>
        <w:tabs>
          <w:tab w:val="left" w:pos="9781"/>
        </w:tabs>
        <w:spacing w:after="0" w:line="240" w:lineRule="auto"/>
        <w:ind w:left="720"/>
        <w:rPr>
          <w:rFonts w:ascii="Times New Roman" w:hAnsi="Times New Roman"/>
          <w:b/>
          <w:lang w:val="uk-UA"/>
        </w:rPr>
      </w:pPr>
      <w:r w:rsidRPr="00393922">
        <w:rPr>
          <w:rFonts w:ascii="Times New Roman" w:hAnsi="Times New Roman"/>
          <w:b/>
          <w:lang w:val="uk-UA"/>
        </w:rPr>
        <w:t>Дата: _____________</w:t>
      </w:r>
    </w:p>
    <w:p w14:paraId="6ABDD3AB" w14:textId="77777777" w:rsidR="00734927" w:rsidRPr="00393922" w:rsidRDefault="00734927" w:rsidP="00734927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14:paraId="0F6E26A8" w14:textId="77777777" w:rsidR="00734927" w:rsidRPr="00393922" w:rsidRDefault="00734927" w:rsidP="00734927">
      <w:pPr>
        <w:tabs>
          <w:tab w:val="left" w:pos="9781"/>
        </w:tabs>
        <w:spacing w:after="0" w:line="240" w:lineRule="auto"/>
        <w:rPr>
          <w:rFonts w:ascii="Times New Roman" w:hAnsi="Times New Roman"/>
          <w:lang w:val="uk-UA"/>
        </w:rPr>
      </w:pPr>
      <w:r w:rsidRPr="00393922">
        <w:rPr>
          <w:rFonts w:ascii="Times New Roman" w:hAnsi="Times New Roman"/>
          <w:lang w:val="uk-UA"/>
        </w:rPr>
        <w:t xml:space="preserve">Посада ___________________ підпис  _______________________ ( ПІБ) ________________  </w:t>
      </w:r>
    </w:p>
    <w:p w14:paraId="0FCDC537" w14:textId="77777777" w:rsidR="00734927" w:rsidRPr="00393922" w:rsidRDefault="00734927" w:rsidP="00734927">
      <w:pPr>
        <w:tabs>
          <w:tab w:val="left" w:pos="9781"/>
        </w:tabs>
        <w:spacing w:after="0" w:line="240" w:lineRule="auto"/>
        <w:rPr>
          <w:rFonts w:ascii="Times New Roman" w:hAnsi="Times New Roman"/>
          <w:lang w:val="uk-UA"/>
        </w:rPr>
      </w:pPr>
    </w:p>
    <w:p w14:paraId="64137BB6" w14:textId="77777777" w:rsidR="00734927" w:rsidRPr="00C87A4A" w:rsidRDefault="00734927" w:rsidP="00734927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proofErr w:type="spellStart"/>
      <w:r w:rsidRPr="00393922">
        <w:rPr>
          <w:rFonts w:ascii="Times New Roman" w:hAnsi="Times New Roman"/>
          <w:lang w:val="uk-UA"/>
        </w:rPr>
        <w:t>м.п</w:t>
      </w:r>
      <w:proofErr w:type="spellEnd"/>
      <w:r w:rsidRPr="00393922">
        <w:rPr>
          <w:rFonts w:ascii="Times New Roman" w:hAnsi="Times New Roman"/>
          <w:color w:val="0000CC"/>
          <w:lang w:val="uk-UA"/>
        </w:rPr>
        <w:t>.***</w:t>
      </w:r>
    </w:p>
    <w:p w14:paraId="1467F5A2" w14:textId="77777777" w:rsidR="00A01792" w:rsidRDefault="00A01792"/>
    <w:sectPr w:rsidR="00A01792" w:rsidSect="00E8019D">
      <w:footerReference w:type="default" r:id="rId5"/>
      <w:pgSz w:w="11906" w:h="16838"/>
      <w:pgMar w:top="567" w:right="424" w:bottom="709" w:left="851" w:header="708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DFD0" w14:textId="77777777" w:rsidR="00E8019D" w:rsidRDefault="0073492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2A002194" w14:textId="77777777" w:rsidR="00E8019D" w:rsidRDefault="00734927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170"/>
    <w:multiLevelType w:val="multilevel"/>
    <w:tmpl w:val="3FEA4BC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27"/>
    <w:rsid w:val="00734927"/>
    <w:rsid w:val="00A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C3CB"/>
  <w15:chartTrackingRefBased/>
  <w15:docId w15:val="{6BF86041-6D50-4A87-826E-51E24DC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9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734927"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basedOn w:val="a0"/>
    <w:link w:val="a3"/>
    <w:rsid w:val="00734927"/>
    <w:rPr>
      <w:rFonts w:ascii="Calibri" w:eastAsia="Calibri" w:hAnsi="Calibri" w:cs="Times New Roman"/>
      <w:sz w:val="20"/>
      <w:lang w:val="ru-RU"/>
    </w:rPr>
  </w:style>
  <w:style w:type="paragraph" w:styleId="a5">
    <w:name w:val="footer"/>
    <w:basedOn w:val="a"/>
    <w:link w:val="a6"/>
    <w:uiPriority w:val="99"/>
    <w:unhideWhenUsed/>
    <w:rsid w:val="0073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4927"/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uiPriority w:val="99"/>
    <w:rsid w:val="00734927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734927"/>
    <w:rPr>
      <w:rFonts w:ascii="Calibri" w:eastAsia="Times New Roman" w:hAnsi="Calibri" w:cs="Calibri"/>
      <w:lang w:val="ru-RU" w:eastAsia="ru-RU"/>
    </w:rPr>
  </w:style>
  <w:style w:type="numbering" w:customStyle="1" w:styleId="WWNum2">
    <w:name w:val="WWNum2"/>
    <w:rsid w:val="00734927"/>
    <w:pPr>
      <w:numPr>
        <w:numId w:val="1"/>
      </w:numPr>
    </w:pPr>
  </w:style>
  <w:style w:type="paragraph" w:styleId="a7">
    <w:name w:val="Body Text"/>
    <w:basedOn w:val="a"/>
    <w:link w:val="a8"/>
    <w:uiPriority w:val="99"/>
    <w:semiHidden/>
    <w:unhideWhenUsed/>
    <w:rsid w:val="0073492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73492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Едуард Оскольський</dc:creator>
  <cp:keywords/>
  <dc:description/>
  <cp:lastModifiedBy>Едуард Оскольський</cp:lastModifiedBy>
  <cp:revision>1</cp:revision>
  <dcterms:created xsi:type="dcterms:W3CDTF">2023-05-25T20:15:00Z</dcterms:created>
  <dcterms:modified xsi:type="dcterms:W3CDTF">2023-05-25T20:15:00Z</dcterms:modified>
</cp:coreProperties>
</file>