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56" w:rsidRPr="006C5EA1" w:rsidRDefault="00AB2656" w:rsidP="00AB2656">
      <w:pPr>
        <w:widowControl w:val="0"/>
        <w:spacing w:after="0" w:line="240" w:lineRule="auto"/>
        <w:jc w:val="center"/>
        <w:rPr>
          <w:rFonts w:ascii="Times New Roman" w:eastAsia="Times New Roman" w:hAnsi="Times New Roman" w:cs="Times New Roman"/>
          <w:b/>
          <w:sz w:val="24"/>
          <w:szCs w:val="24"/>
        </w:rPr>
      </w:pPr>
      <w:r w:rsidRPr="006C5EA1">
        <w:rPr>
          <w:rFonts w:ascii="Times New Roman" w:eastAsia="Times New Roman" w:hAnsi="Times New Roman" w:cs="Times New Roman"/>
          <w:b/>
          <w:sz w:val="24"/>
          <w:szCs w:val="24"/>
        </w:rPr>
        <w:t>КОМУНАЛЬНЕ ПІДПРИЄМСТВО ТЕПЛОВИХ МЕРЕЖ</w:t>
      </w:r>
    </w:p>
    <w:p w:rsidR="00AB2656" w:rsidRPr="006C5EA1" w:rsidRDefault="00AB2656" w:rsidP="00AB2656">
      <w:pPr>
        <w:widowControl w:val="0"/>
        <w:spacing w:after="0" w:line="240" w:lineRule="auto"/>
        <w:jc w:val="center"/>
        <w:rPr>
          <w:rFonts w:ascii="Times New Roman" w:eastAsia="Times New Roman" w:hAnsi="Times New Roman" w:cs="Times New Roman"/>
          <w:b/>
          <w:sz w:val="24"/>
          <w:szCs w:val="24"/>
        </w:rPr>
      </w:pPr>
      <w:r w:rsidRPr="006C5EA1">
        <w:rPr>
          <w:rFonts w:ascii="Times New Roman" w:eastAsia="Times New Roman" w:hAnsi="Times New Roman" w:cs="Times New Roman"/>
          <w:b/>
          <w:sz w:val="24"/>
          <w:szCs w:val="24"/>
        </w:rPr>
        <w:t>«ЧЕРКАСИТЕПЛОКОМУНЕНЕРГО»</w:t>
      </w:r>
    </w:p>
    <w:p w:rsidR="00AB2656" w:rsidRPr="006C5EA1" w:rsidRDefault="00AB2656" w:rsidP="00AB2656">
      <w:pPr>
        <w:widowControl w:val="0"/>
        <w:spacing w:after="0" w:line="240" w:lineRule="auto"/>
        <w:jc w:val="center"/>
        <w:rPr>
          <w:rFonts w:ascii="Times New Roman" w:eastAsia="Times New Roman" w:hAnsi="Times New Roman" w:cs="Times New Roman"/>
          <w:b/>
          <w:i/>
          <w:sz w:val="24"/>
          <w:szCs w:val="24"/>
        </w:rPr>
      </w:pPr>
      <w:r w:rsidRPr="006C5EA1">
        <w:rPr>
          <w:rFonts w:ascii="Times New Roman" w:eastAsia="Times New Roman" w:hAnsi="Times New Roman" w:cs="Times New Roman"/>
          <w:b/>
          <w:sz w:val="24"/>
          <w:szCs w:val="24"/>
        </w:rPr>
        <w:t>ЧЕРКАСЬКОЇ МІСЬКОЇ РАДИ</w:t>
      </w:r>
    </w:p>
    <w:p w:rsidR="00AB2656" w:rsidRDefault="00AB2656" w:rsidP="00AB2656">
      <w:pPr>
        <w:widowControl w:val="0"/>
        <w:spacing w:after="0" w:line="240" w:lineRule="auto"/>
        <w:ind w:left="-1418"/>
        <w:jc w:val="right"/>
        <w:rPr>
          <w:rFonts w:ascii="Times New Roman" w:eastAsia="Times New Roman" w:hAnsi="Times New Roman" w:cs="Times New Roman"/>
          <w:b/>
          <w:sz w:val="24"/>
          <w:szCs w:val="24"/>
        </w:rPr>
      </w:pPr>
    </w:p>
    <w:p w:rsidR="00AB2656" w:rsidRDefault="00AB2656" w:rsidP="00AB2656">
      <w:pPr>
        <w:widowControl w:val="0"/>
        <w:spacing w:after="0" w:line="240" w:lineRule="auto"/>
        <w:ind w:left="-1418"/>
        <w:jc w:val="right"/>
        <w:rPr>
          <w:rFonts w:ascii="Times New Roman" w:eastAsia="Times New Roman" w:hAnsi="Times New Roman" w:cs="Times New Roman"/>
          <w:b/>
          <w:sz w:val="24"/>
          <w:szCs w:val="24"/>
        </w:rPr>
      </w:pPr>
    </w:p>
    <w:p w:rsidR="00AB2656" w:rsidRDefault="00AB2656" w:rsidP="00AB2656">
      <w:pPr>
        <w:widowControl w:val="0"/>
        <w:spacing w:after="0" w:line="240" w:lineRule="auto"/>
        <w:ind w:left="-1418"/>
        <w:jc w:val="right"/>
        <w:rPr>
          <w:rFonts w:ascii="Times New Roman" w:eastAsia="Times New Roman" w:hAnsi="Times New Roman" w:cs="Times New Roman"/>
          <w:b/>
          <w:sz w:val="24"/>
          <w:szCs w:val="24"/>
        </w:rPr>
      </w:pPr>
    </w:p>
    <w:tbl>
      <w:tblPr>
        <w:tblW w:w="6520" w:type="dxa"/>
        <w:tblInd w:w="425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20"/>
      </w:tblGrid>
      <w:tr w:rsidR="00AB2656" w:rsidRPr="006C5EA1" w:rsidTr="004D5786">
        <w:trPr>
          <w:trHeight w:hRule="exact" w:val="258"/>
        </w:trPr>
        <w:tc>
          <w:tcPr>
            <w:tcW w:w="6520" w:type="dxa"/>
            <w:shd w:val="clear" w:color="auto" w:fill="auto"/>
          </w:tcPr>
          <w:p w:rsidR="00AB2656" w:rsidRPr="006C5EA1" w:rsidRDefault="00AB2656" w:rsidP="00C54B3E">
            <w:pPr>
              <w:widowControl w:val="0"/>
              <w:spacing w:after="0" w:line="240" w:lineRule="auto"/>
              <w:jc w:val="right"/>
              <w:rPr>
                <w:rFonts w:ascii="Times New Roman" w:eastAsia="Times New Roman" w:hAnsi="Times New Roman" w:cs="Times New Roman"/>
                <w:b/>
                <w:sz w:val="24"/>
                <w:szCs w:val="24"/>
              </w:rPr>
            </w:pPr>
            <w:r w:rsidRPr="006C5EA1">
              <w:rPr>
                <w:rFonts w:ascii="Times New Roman" w:eastAsia="Times New Roman" w:hAnsi="Times New Roman" w:cs="Times New Roman"/>
                <w:b/>
                <w:sz w:val="24"/>
                <w:szCs w:val="24"/>
              </w:rPr>
              <w:t>ЗАТВЕРДЖЕНО</w:t>
            </w:r>
          </w:p>
        </w:tc>
      </w:tr>
      <w:tr w:rsidR="00AB2656" w:rsidRPr="006C5EA1" w:rsidTr="004D5786">
        <w:trPr>
          <w:trHeight w:hRule="exact" w:val="609"/>
        </w:trPr>
        <w:tc>
          <w:tcPr>
            <w:tcW w:w="6520" w:type="dxa"/>
            <w:shd w:val="clear" w:color="auto" w:fill="auto"/>
          </w:tcPr>
          <w:p w:rsidR="00AB2656" w:rsidRPr="006C5EA1" w:rsidRDefault="00AB2656" w:rsidP="00C54B3E">
            <w:pPr>
              <w:widowControl w:val="0"/>
              <w:spacing w:after="0" w:line="240" w:lineRule="auto"/>
              <w:jc w:val="right"/>
              <w:rPr>
                <w:rFonts w:ascii="Times New Roman" w:eastAsia="Times New Roman" w:hAnsi="Times New Roman" w:cs="Times New Roman"/>
                <w:b/>
                <w:sz w:val="24"/>
                <w:szCs w:val="24"/>
              </w:rPr>
            </w:pPr>
            <w:r w:rsidRPr="006C5EA1">
              <w:rPr>
                <w:rFonts w:ascii="Times New Roman" w:eastAsia="Times New Roman" w:hAnsi="Times New Roman" w:cs="Times New Roman"/>
                <w:b/>
                <w:sz w:val="24"/>
                <w:szCs w:val="24"/>
              </w:rPr>
              <w:t>Рішенням Уповноваженої особи</w:t>
            </w:r>
          </w:p>
          <w:p w:rsidR="00AB2656" w:rsidRPr="006C5EA1" w:rsidRDefault="00AB2656" w:rsidP="00C54B3E">
            <w:pPr>
              <w:widowControl w:val="0"/>
              <w:spacing w:after="0" w:line="240" w:lineRule="auto"/>
              <w:jc w:val="right"/>
              <w:rPr>
                <w:rFonts w:ascii="Times New Roman" w:eastAsia="Times New Roman" w:hAnsi="Times New Roman" w:cs="Times New Roman"/>
                <w:b/>
                <w:sz w:val="24"/>
                <w:szCs w:val="24"/>
              </w:rPr>
            </w:pPr>
            <w:r w:rsidRPr="006C5EA1">
              <w:rPr>
                <w:rFonts w:ascii="Times New Roman" w:eastAsia="Times New Roman" w:hAnsi="Times New Roman" w:cs="Times New Roman"/>
                <w:b/>
                <w:sz w:val="24"/>
                <w:szCs w:val="24"/>
              </w:rPr>
              <w:t>КПТМ «</w:t>
            </w:r>
            <w:proofErr w:type="spellStart"/>
            <w:r w:rsidRPr="006C5EA1">
              <w:rPr>
                <w:rFonts w:ascii="Times New Roman" w:eastAsia="Times New Roman" w:hAnsi="Times New Roman" w:cs="Times New Roman"/>
                <w:b/>
                <w:sz w:val="24"/>
                <w:szCs w:val="24"/>
              </w:rPr>
              <w:t>Черкаситеплокомуненерго</w:t>
            </w:r>
            <w:proofErr w:type="spellEnd"/>
            <w:r w:rsidRPr="006C5EA1">
              <w:rPr>
                <w:rFonts w:ascii="Times New Roman" w:eastAsia="Times New Roman" w:hAnsi="Times New Roman" w:cs="Times New Roman"/>
                <w:b/>
                <w:sz w:val="24"/>
                <w:szCs w:val="24"/>
              </w:rPr>
              <w:t>»</w:t>
            </w:r>
          </w:p>
        </w:tc>
      </w:tr>
      <w:tr w:rsidR="00AB2656" w:rsidRPr="006C5EA1" w:rsidTr="004D5786">
        <w:trPr>
          <w:trHeight w:hRule="exact" w:val="1412"/>
        </w:trPr>
        <w:tc>
          <w:tcPr>
            <w:tcW w:w="6520" w:type="dxa"/>
            <w:shd w:val="clear" w:color="auto" w:fill="auto"/>
          </w:tcPr>
          <w:p w:rsidR="00AB2656" w:rsidRDefault="00AB2656" w:rsidP="00BB555C">
            <w:pPr>
              <w:widowControl w:val="0"/>
              <w:spacing w:after="0" w:line="240" w:lineRule="auto"/>
              <w:jc w:val="right"/>
              <w:rPr>
                <w:rFonts w:ascii="Times New Roman" w:eastAsia="Times New Roman" w:hAnsi="Times New Roman" w:cs="Times New Roman"/>
                <w:b/>
                <w:sz w:val="24"/>
                <w:szCs w:val="24"/>
              </w:rPr>
            </w:pPr>
            <w:r w:rsidRPr="00FC1D5E">
              <w:rPr>
                <w:rFonts w:ascii="Times New Roman" w:eastAsia="Times New Roman" w:hAnsi="Times New Roman" w:cs="Times New Roman"/>
                <w:b/>
                <w:sz w:val="24"/>
                <w:szCs w:val="24"/>
              </w:rPr>
              <w:t xml:space="preserve">Протокол </w:t>
            </w:r>
            <w:r w:rsidRPr="005B12DA">
              <w:rPr>
                <w:rFonts w:ascii="Times New Roman" w:eastAsia="Times New Roman" w:hAnsi="Times New Roman" w:cs="Times New Roman"/>
                <w:b/>
                <w:sz w:val="24"/>
                <w:szCs w:val="24"/>
              </w:rPr>
              <w:t>№</w:t>
            </w:r>
            <w:r w:rsidR="00BB555C">
              <w:rPr>
                <w:rFonts w:ascii="Times New Roman" w:eastAsia="Times New Roman" w:hAnsi="Times New Roman" w:cs="Times New Roman"/>
                <w:b/>
                <w:sz w:val="24"/>
                <w:szCs w:val="24"/>
              </w:rPr>
              <w:t xml:space="preserve"> </w:t>
            </w:r>
            <w:r w:rsidR="00BE066A">
              <w:rPr>
                <w:rFonts w:ascii="Times New Roman" w:eastAsia="Times New Roman" w:hAnsi="Times New Roman" w:cs="Times New Roman"/>
                <w:b/>
                <w:sz w:val="24"/>
                <w:szCs w:val="24"/>
              </w:rPr>
              <w:t>27</w:t>
            </w:r>
            <w:r w:rsidR="00E7398B">
              <w:rPr>
                <w:rFonts w:ascii="Times New Roman" w:eastAsia="Times New Roman" w:hAnsi="Times New Roman" w:cs="Times New Roman"/>
                <w:b/>
                <w:sz w:val="24"/>
                <w:szCs w:val="24"/>
              </w:rPr>
              <w:t>1</w:t>
            </w:r>
            <w:bookmarkStart w:id="0" w:name="_GoBack"/>
            <w:bookmarkEnd w:id="0"/>
            <w:r w:rsidR="00445C41">
              <w:rPr>
                <w:rFonts w:ascii="Times New Roman" w:eastAsia="Times New Roman" w:hAnsi="Times New Roman" w:cs="Times New Roman"/>
                <w:b/>
                <w:sz w:val="24"/>
                <w:szCs w:val="24"/>
              </w:rPr>
              <w:t xml:space="preserve"> </w:t>
            </w:r>
            <w:r w:rsidRPr="005B12DA">
              <w:rPr>
                <w:rFonts w:ascii="Times New Roman" w:eastAsia="Times New Roman" w:hAnsi="Times New Roman" w:cs="Times New Roman"/>
                <w:b/>
                <w:sz w:val="24"/>
                <w:szCs w:val="24"/>
              </w:rPr>
              <w:t>від</w:t>
            </w:r>
            <w:r w:rsidRPr="005B12DA">
              <w:rPr>
                <w:rFonts w:ascii="Times New Roman" w:eastAsia="Times New Roman" w:hAnsi="Times New Roman" w:cs="Times New Roman"/>
                <w:b/>
                <w:sz w:val="24"/>
                <w:szCs w:val="24"/>
                <w:lang w:val="ru-RU"/>
              </w:rPr>
              <w:t xml:space="preserve"> </w:t>
            </w:r>
            <w:r w:rsidR="00BE066A">
              <w:rPr>
                <w:rFonts w:ascii="Times New Roman" w:eastAsia="Times New Roman" w:hAnsi="Times New Roman" w:cs="Times New Roman"/>
                <w:b/>
                <w:sz w:val="24"/>
                <w:szCs w:val="24"/>
                <w:lang w:val="ru-RU"/>
              </w:rPr>
              <w:t>2</w:t>
            </w:r>
            <w:r w:rsidR="00AE1B74">
              <w:rPr>
                <w:rFonts w:ascii="Times New Roman" w:eastAsia="Times New Roman" w:hAnsi="Times New Roman" w:cs="Times New Roman"/>
                <w:b/>
                <w:sz w:val="24"/>
                <w:szCs w:val="24"/>
                <w:lang w:val="ru-RU"/>
              </w:rPr>
              <w:t>3</w:t>
            </w:r>
            <w:r w:rsidR="001E5423">
              <w:rPr>
                <w:rFonts w:ascii="Times New Roman" w:eastAsia="Times New Roman" w:hAnsi="Times New Roman" w:cs="Times New Roman"/>
                <w:b/>
                <w:sz w:val="24"/>
                <w:szCs w:val="24"/>
                <w:lang w:val="ru-RU"/>
              </w:rPr>
              <w:t>.03</w:t>
            </w:r>
            <w:r w:rsidRPr="005B12DA">
              <w:rPr>
                <w:rFonts w:ascii="Times New Roman" w:eastAsia="Times New Roman" w:hAnsi="Times New Roman" w:cs="Times New Roman"/>
                <w:b/>
                <w:sz w:val="24"/>
                <w:szCs w:val="24"/>
              </w:rPr>
              <w:t>.</w:t>
            </w:r>
            <w:r w:rsidRPr="005B12DA">
              <w:rPr>
                <w:rFonts w:ascii="Times New Roman" w:eastAsia="Times New Roman" w:hAnsi="Times New Roman" w:cs="Times New Roman"/>
                <w:b/>
                <w:sz w:val="24"/>
                <w:szCs w:val="24"/>
                <w:lang w:val="ru-RU"/>
              </w:rPr>
              <w:t>2</w:t>
            </w:r>
            <w:r w:rsidR="008C2A2F">
              <w:rPr>
                <w:rFonts w:ascii="Times New Roman" w:eastAsia="Times New Roman" w:hAnsi="Times New Roman" w:cs="Times New Roman"/>
                <w:b/>
                <w:sz w:val="24"/>
                <w:szCs w:val="24"/>
              </w:rPr>
              <w:t>023</w:t>
            </w:r>
            <w:r w:rsidRPr="005B12DA">
              <w:rPr>
                <w:rFonts w:ascii="Times New Roman" w:eastAsia="Times New Roman" w:hAnsi="Times New Roman" w:cs="Times New Roman"/>
                <w:b/>
                <w:sz w:val="24"/>
                <w:szCs w:val="24"/>
              </w:rPr>
              <w:t xml:space="preserve"> р.</w:t>
            </w:r>
          </w:p>
          <w:p w:rsidR="00C54B3E" w:rsidRPr="006C5EA1" w:rsidRDefault="00C54B3E" w:rsidP="00C54B3E">
            <w:pPr>
              <w:widowControl w:val="0"/>
              <w:spacing w:after="0" w:line="240" w:lineRule="auto"/>
              <w:jc w:val="center"/>
              <w:rPr>
                <w:rFonts w:ascii="Times New Roman" w:eastAsia="Times New Roman" w:hAnsi="Times New Roman" w:cs="Times New Roman"/>
                <w:b/>
                <w:sz w:val="24"/>
                <w:szCs w:val="24"/>
              </w:rPr>
            </w:pPr>
          </w:p>
          <w:p w:rsidR="00AB2656" w:rsidRPr="006C5EA1" w:rsidRDefault="00AB2656" w:rsidP="00C54B3E">
            <w:pPr>
              <w:widowControl w:val="0"/>
              <w:spacing w:after="0" w:line="240" w:lineRule="auto"/>
              <w:jc w:val="right"/>
              <w:rPr>
                <w:rFonts w:ascii="Times New Roman" w:eastAsia="Times New Roman" w:hAnsi="Times New Roman" w:cs="Times New Roman"/>
                <w:b/>
                <w:sz w:val="24"/>
                <w:szCs w:val="24"/>
              </w:rPr>
            </w:pPr>
            <w:r w:rsidRPr="006C5EA1">
              <w:rPr>
                <w:rFonts w:ascii="Times New Roman" w:eastAsia="Times New Roman" w:hAnsi="Times New Roman" w:cs="Times New Roman"/>
                <w:b/>
                <w:sz w:val="24"/>
                <w:szCs w:val="24"/>
              </w:rPr>
              <w:t>Уповноважена особа</w:t>
            </w:r>
          </w:p>
          <w:p w:rsidR="00AB2656" w:rsidRPr="006C5EA1" w:rsidRDefault="00AB2656" w:rsidP="00C54B3E">
            <w:pPr>
              <w:widowControl w:val="0"/>
              <w:spacing w:after="0" w:line="240" w:lineRule="auto"/>
              <w:jc w:val="right"/>
              <w:rPr>
                <w:rFonts w:ascii="Times New Roman" w:eastAsia="Times New Roman" w:hAnsi="Times New Roman" w:cs="Times New Roman"/>
                <w:b/>
                <w:sz w:val="24"/>
                <w:szCs w:val="24"/>
              </w:rPr>
            </w:pPr>
          </w:p>
          <w:p w:rsidR="00AB2656" w:rsidRPr="006C5EA1" w:rsidRDefault="007652A8" w:rsidP="00323F18">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 </w:t>
            </w:r>
            <w:r w:rsidRPr="00BA7F97">
              <w:rPr>
                <w:rFonts w:ascii="Times New Roman" w:eastAsia="Times New Roman" w:hAnsi="Times New Roman" w:cs="Times New Roman"/>
                <w:b/>
                <w:sz w:val="24"/>
                <w:szCs w:val="24"/>
              </w:rPr>
              <w:t>Катерина Б</w:t>
            </w:r>
            <w:r w:rsidR="00323F18" w:rsidRPr="00BA7F97">
              <w:rPr>
                <w:rFonts w:ascii="Times New Roman" w:eastAsia="Times New Roman" w:hAnsi="Times New Roman" w:cs="Times New Roman"/>
                <w:b/>
                <w:sz w:val="24"/>
                <w:szCs w:val="24"/>
              </w:rPr>
              <w:t>РОДАЦЬКА</w:t>
            </w:r>
          </w:p>
        </w:tc>
      </w:tr>
    </w:tbl>
    <w:p w:rsidR="00AB2656" w:rsidRDefault="00AB2656" w:rsidP="00AB2656">
      <w:pPr>
        <w:widowControl w:val="0"/>
        <w:spacing w:after="0" w:line="240" w:lineRule="auto"/>
        <w:jc w:val="center"/>
        <w:rPr>
          <w:rFonts w:ascii="Times New Roman" w:eastAsia="Times New Roman" w:hAnsi="Times New Roman" w:cs="Times New Roman"/>
          <w:sz w:val="24"/>
          <w:szCs w:val="24"/>
        </w:rPr>
      </w:pPr>
    </w:p>
    <w:p w:rsidR="00AB2656" w:rsidRDefault="00AB2656" w:rsidP="00AB2656">
      <w:pPr>
        <w:widowControl w:val="0"/>
        <w:spacing w:after="0" w:line="240" w:lineRule="auto"/>
        <w:rPr>
          <w:rFonts w:ascii="Times New Roman" w:eastAsia="Times New Roman" w:hAnsi="Times New Roman" w:cs="Times New Roman"/>
          <w:sz w:val="24"/>
          <w:szCs w:val="24"/>
        </w:rPr>
      </w:pPr>
    </w:p>
    <w:p w:rsidR="00AB2656" w:rsidRDefault="00AB2656" w:rsidP="00AB2656">
      <w:pPr>
        <w:widowControl w:val="0"/>
        <w:spacing w:after="0" w:line="240" w:lineRule="auto"/>
        <w:rPr>
          <w:rFonts w:ascii="Times New Roman" w:eastAsia="Times New Roman" w:hAnsi="Times New Roman" w:cs="Times New Roman"/>
          <w:sz w:val="24"/>
          <w:szCs w:val="24"/>
        </w:rPr>
      </w:pPr>
    </w:p>
    <w:p w:rsidR="00AB2656"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D33B58" w:rsidRDefault="00AB2656" w:rsidP="00AB2656">
      <w:pPr>
        <w:widowControl w:val="0"/>
        <w:spacing w:after="0" w:line="240" w:lineRule="auto"/>
        <w:jc w:val="center"/>
        <w:rPr>
          <w:rFonts w:ascii="Times New Roman" w:eastAsia="Times New Roman" w:hAnsi="Times New Roman" w:cs="Times New Roman"/>
          <w:b/>
          <w:sz w:val="24"/>
          <w:szCs w:val="24"/>
        </w:rPr>
      </w:pPr>
      <w:r w:rsidRPr="00D33B58">
        <w:rPr>
          <w:rFonts w:ascii="Times New Roman" w:eastAsia="Times New Roman" w:hAnsi="Times New Roman" w:cs="Times New Roman"/>
          <w:b/>
          <w:sz w:val="24"/>
          <w:szCs w:val="24"/>
        </w:rPr>
        <w:t>ТЕНДЕРНА ДОКУМЕНТАЦІЯ</w:t>
      </w:r>
    </w:p>
    <w:p w:rsidR="00AB2656" w:rsidRDefault="00AB2656" w:rsidP="00AB2656">
      <w:pPr>
        <w:widowControl w:val="0"/>
        <w:spacing w:after="0" w:line="240" w:lineRule="auto"/>
        <w:jc w:val="center"/>
        <w:rPr>
          <w:rFonts w:ascii="Times New Roman" w:eastAsia="Times New Roman" w:hAnsi="Times New Roman" w:cs="Times New Roman"/>
          <w:b/>
          <w:i/>
          <w:sz w:val="24"/>
          <w:szCs w:val="24"/>
        </w:rPr>
      </w:pPr>
      <w:r w:rsidRPr="00D33B58">
        <w:rPr>
          <w:rFonts w:ascii="Times New Roman" w:eastAsia="Times New Roman" w:hAnsi="Times New Roman" w:cs="Times New Roman"/>
          <w:b/>
          <w:i/>
          <w:sz w:val="24"/>
          <w:szCs w:val="24"/>
        </w:rPr>
        <w:t>(процедура закупівлі – відкриті торги)</w:t>
      </w:r>
    </w:p>
    <w:p w:rsidR="00C274A5" w:rsidRDefault="00C274A5" w:rsidP="008017A8">
      <w:pPr>
        <w:widowControl w:val="0"/>
        <w:spacing w:after="0" w:line="240" w:lineRule="auto"/>
        <w:jc w:val="center"/>
        <w:rPr>
          <w:rFonts w:ascii="Times New Roman" w:eastAsia="Times New Roman" w:hAnsi="Times New Roman" w:cs="Times New Roman"/>
          <w:b/>
          <w:sz w:val="24"/>
          <w:szCs w:val="24"/>
        </w:rPr>
      </w:pPr>
      <w:r w:rsidRPr="00C274A5">
        <w:rPr>
          <w:rFonts w:ascii="Times New Roman" w:eastAsia="Times New Roman" w:hAnsi="Times New Roman" w:cs="Times New Roman"/>
          <w:b/>
          <w:sz w:val="24"/>
          <w:szCs w:val="24"/>
        </w:rPr>
        <w:t>Цемент</w:t>
      </w:r>
    </w:p>
    <w:p w:rsidR="008017A8" w:rsidRPr="008017A8" w:rsidRDefault="00C274A5" w:rsidP="008017A8">
      <w:pPr>
        <w:widowControl w:val="0"/>
        <w:spacing w:after="0" w:line="240" w:lineRule="auto"/>
        <w:jc w:val="center"/>
        <w:rPr>
          <w:rFonts w:ascii="Times New Roman" w:eastAsia="Times New Roman" w:hAnsi="Times New Roman" w:cs="Times New Roman"/>
          <w:b/>
          <w:sz w:val="24"/>
          <w:szCs w:val="24"/>
        </w:rPr>
      </w:pPr>
      <w:r w:rsidRPr="00C274A5">
        <w:rPr>
          <w:rFonts w:ascii="Times New Roman" w:eastAsia="Times New Roman" w:hAnsi="Times New Roman" w:cs="Times New Roman"/>
          <w:b/>
          <w:sz w:val="24"/>
          <w:szCs w:val="24"/>
        </w:rPr>
        <w:t xml:space="preserve"> (ДК 021:2015: 44110000-4 Конструкційні матеріали (ДК 021:2015: 44111200-3 Цемент))</w:t>
      </w:r>
    </w:p>
    <w:p w:rsidR="00AB2656" w:rsidRPr="006C5EA1" w:rsidRDefault="00AB2656" w:rsidP="00AB2656">
      <w:pPr>
        <w:widowControl w:val="0"/>
        <w:spacing w:after="0" w:line="240" w:lineRule="auto"/>
        <w:jc w:val="center"/>
        <w:rPr>
          <w:rFonts w:ascii="Times New Roman" w:eastAsia="Times New Roman" w:hAnsi="Times New Roman" w:cs="Times New Roman"/>
          <w:b/>
          <w:i/>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i/>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bCs/>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sz w:val="24"/>
          <w:szCs w:val="24"/>
        </w:rPr>
      </w:pPr>
      <w:r w:rsidRPr="006C5EA1">
        <w:rPr>
          <w:rFonts w:ascii="Times New Roman" w:eastAsia="Times New Roman" w:hAnsi="Times New Roman" w:cs="Times New Roman"/>
          <w:b/>
          <w:bCs/>
          <w:sz w:val="24"/>
          <w:szCs w:val="24"/>
        </w:rPr>
        <w:t xml:space="preserve"> </w:t>
      </w:r>
    </w:p>
    <w:p w:rsidR="00AB2656" w:rsidRPr="006C5EA1"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DD2055"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DD2055"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DD2055"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DD2055"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DD2055"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DD2055"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DD2055"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bCs/>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bCs/>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bCs/>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bCs/>
          <w:sz w:val="24"/>
          <w:szCs w:val="24"/>
        </w:rPr>
      </w:pPr>
    </w:p>
    <w:p w:rsidR="00AB2656" w:rsidRDefault="00AB2656" w:rsidP="00AB2656">
      <w:pPr>
        <w:widowControl w:val="0"/>
        <w:spacing w:after="0" w:line="240" w:lineRule="auto"/>
        <w:jc w:val="center"/>
        <w:rPr>
          <w:rFonts w:ascii="Times New Roman" w:eastAsia="Times New Roman" w:hAnsi="Times New Roman" w:cs="Times New Roman"/>
          <w:b/>
          <w:bCs/>
          <w:sz w:val="24"/>
          <w:szCs w:val="24"/>
        </w:rPr>
      </w:pPr>
    </w:p>
    <w:p w:rsidR="00AB2656" w:rsidRDefault="00AB2656" w:rsidP="00AB2656">
      <w:pPr>
        <w:widowControl w:val="0"/>
        <w:spacing w:after="0" w:line="240" w:lineRule="auto"/>
        <w:jc w:val="center"/>
        <w:rPr>
          <w:rFonts w:ascii="Times New Roman" w:eastAsia="Times New Roman" w:hAnsi="Times New Roman" w:cs="Times New Roman"/>
          <w:b/>
          <w:bCs/>
          <w:sz w:val="24"/>
          <w:szCs w:val="24"/>
        </w:rPr>
      </w:pPr>
    </w:p>
    <w:p w:rsidR="00A4750B" w:rsidRDefault="00A4750B" w:rsidP="000F336D">
      <w:pPr>
        <w:widowControl w:val="0"/>
        <w:spacing w:after="0" w:line="240" w:lineRule="auto"/>
        <w:rPr>
          <w:rFonts w:ascii="Times New Roman" w:eastAsia="Times New Roman" w:hAnsi="Times New Roman" w:cs="Times New Roman"/>
          <w:b/>
          <w:bCs/>
          <w:sz w:val="24"/>
          <w:szCs w:val="24"/>
        </w:rPr>
      </w:pPr>
    </w:p>
    <w:p w:rsidR="00A4750B" w:rsidRDefault="00A4750B" w:rsidP="00AB2656">
      <w:pPr>
        <w:widowControl w:val="0"/>
        <w:spacing w:after="0" w:line="240" w:lineRule="auto"/>
        <w:jc w:val="center"/>
        <w:rPr>
          <w:rFonts w:ascii="Times New Roman" w:eastAsia="Times New Roman" w:hAnsi="Times New Roman" w:cs="Times New Roman"/>
          <w:b/>
          <w:bCs/>
          <w:sz w:val="24"/>
          <w:szCs w:val="24"/>
        </w:rPr>
      </w:pPr>
    </w:p>
    <w:p w:rsidR="00A4750B" w:rsidRDefault="00A4750B" w:rsidP="00AB2656">
      <w:pPr>
        <w:widowControl w:val="0"/>
        <w:spacing w:after="0" w:line="240" w:lineRule="auto"/>
        <w:jc w:val="center"/>
        <w:rPr>
          <w:rFonts w:ascii="Times New Roman" w:eastAsia="Times New Roman" w:hAnsi="Times New Roman" w:cs="Times New Roman"/>
          <w:b/>
          <w:bCs/>
          <w:sz w:val="24"/>
          <w:szCs w:val="24"/>
        </w:rPr>
      </w:pPr>
    </w:p>
    <w:p w:rsidR="00AB2656" w:rsidRPr="00163918" w:rsidRDefault="00AB2656" w:rsidP="00AB2656">
      <w:pPr>
        <w:widowControl w:val="0"/>
        <w:spacing w:after="0" w:line="240" w:lineRule="auto"/>
        <w:jc w:val="center"/>
        <w:rPr>
          <w:rFonts w:ascii="Times New Roman" w:eastAsia="Times New Roman" w:hAnsi="Times New Roman" w:cs="Times New Roman"/>
          <w:b/>
          <w:bCs/>
          <w:sz w:val="24"/>
          <w:szCs w:val="24"/>
          <w:lang w:val="en-US"/>
        </w:rPr>
      </w:pPr>
      <w:r w:rsidRPr="006C5EA1">
        <w:rPr>
          <w:rFonts w:ascii="Times New Roman" w:eastAsia="Times New Roman" w:hAnsi="Times New Roman" w:cs="Times New Roman"/>
          <w:b/>
          <w:bCs/>
          <w:sz w:val="24"/>
          <w:szCs w:val="24"/>
        </w:rPr>
        <w:t>Черкаси – 202</w:t>
      </w:r>
      <w:r w:rsidR="00163918">
        <w:rPr>
          <w:rFonts w:ascii="Times New Roman" w:eastAsia="Times New Roman" w:hAnsi="Times New Roman" w:cs="Times New Roman"/>
          <w:b/>
          <w:bCs/>
          <w:sz w:val="24"/>
          <w:szCs w:val="24"/>
          <w:lang w:val="en-US"/>
        </w:rPr>
        <w:t>3</w:t>
      </w:r>
    </w:p>
    <w:p w:rsidR="00A4750B" w:rsidRPr="00AB2656" w:rsidRDefault="00A4750B" w:rsidP="00A4750B">
      <w:pPr>
        <w:widowControl w:val="0"/>
        <w:spacing w:after="0" w:line="240" w:lineRule="auto"/>
        <w:rPr>
          <w:rFonts w:ascii="Times New Roman" w:eastAsia="Times New Roman" w:hAnsi="Times New Roman" w:cs="Times New Roman"/>
          <w:b/>
          <w:bCs/>
          <w:sz w:val="24"/>
          <w:szCs w:val="24"/>
          <w:lang w:val="ru-RU"/>
        </w:rPr>
      </w:pP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7316"/>
      </w:tblGrid>
      <w:tr w:rsidR="00597824" w:rsidTr="005F3853">
        <w:trPr>
          <w:trHeight w:val="581"/>
        </w:trPr>
        <w:tc>
          <w:tcPr>
            <w:tcW w:w="561" w:type="dxa"/>
            <w:shd w:val="clear" w:color="auto" w:fill="FFFFFF"/>
          </w:tcPr>
          <w:p w:rsidR="00597824" w:rsidRDefault="00597824" w:rsidP="00E33E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0213" w:type="dxa"/>
            <w:gridSpan w:val="2"/>
            <w:shd w:val="clear" w:color="auto" w:fill="FFFFFF"/>
          </w:tcPr>
          <w:p w:rsidR="00597824" w:rsidRDefault="00597824" w:rsidP="00E33E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Pr>
                <w:rFonts w:ascii="Times New Roman" w:eastAsia="Times New Roman" w:hAnsi="Times New Roman" w:cs="Times New Roman"/>
                <w:b/>
                <w:sz w:val="24"/>
                <w:szCs w:val="24"/>
                <w:lang w:val="en-US"/>
              </w:rPr>
              <w:t>I</w:t>
            </w:r>
            <w:r w:rsidRPr="00432A0B">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Загальні положення</w:t>
            </w:r>
          </w:p>
        </w:tc>
      </w:tr>
      <w:tr w:rsidR="00597824" w:rsidTr="005F3853">
        <w:trPr>
          <w:trHeight w:val="487"/>
        </w:trPr>
        <w:tc>
          <w:tcPr>
            <w:tcW w:w="561" w:type="dxa"/>
            <w:shd w:val="clear" w:color="auto" w:fill="FFFFFF"/>
          </w:tcPr>
          <w:p w:rsidR="00597824" w:rsidRDefault="00597824" w:rsidP="00E33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597824" w:rsidRDefault="00597824" w:rsidP="00E33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16" w:type="dxa"/>
            <w:shd w:val="clear" w:color="auto" w:fill="FFFFFF"/>
          </w:tcPr>
          <w:p w:rsidR="00597824" w:rsidRDefault="00597824" w:rsidP="00E33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7824" w:rsidTr="005F3853">
        <w:tc>
          <w:tcPr>
            <w:tcW w:w="561" w:type="dxa"/>
            <w:shd w:val="clear" w:color="auto" w:fill="FFFFFF"/>
          </w:tcPr>
          <w:p w:rsidR="00597824" w:rsidRDefault="00597824"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316" w:type="dxa"/>
            <w:shd w:val="clear" w:color="auto" w:fill="FFFFFF"/>
          </w:tcPr>
          <w:p w:rsidR="00597824" w:rsidRDefault="00597824" w:rsidP="00E33EC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52454">
              <w:rPr>
                <w:rFonts w:ascii="Times New Roman" w:eastAsia="Times New Roman" w:hAnsi="Times New Roman" w:cs="Times New Roman"/>
                <w:sz w:val="24"/>
                <w:szCs w:val="24"/>
              </w:rPr>
              <w:t xml:space="preserve"> зі змінами</w:t>
            </w:r>
            <w:r>
              <w:rPr>
                <w:rFonts w:ascii="Times New Roman" w:eastAsia="Times New Roman" w:hAnsi="Times New Roman" w:cs="Times New Roman"/>
                <w:sz w:val="24"/>
                <w:szCs w:val="24"/>
              </w:rPr>
              <w:t>. У цій тендерній документації терміни вживаються у значенні, наведеному в Законі</w:t>
            </w:r>
            <w:r w:rsidR="00A4750B">
              <w:rPr>
                <w:rFonts w:ascii="Times New Roman" w:eastAsia="Times New Roman" w:hAnsi="Times New Roman" w:cs="Times New Roman"/>
                <w:sz w:val="24"/>
                <w:szCs w:val="24"/>
              </w:rPr>
              <w:t xml:space="preserve"> </w:t>
            </w:r>
            <w:r w:rsidR="00A4750B" w:rsidRPr="007C7AD7">
              <w:rPr>
                <w:rFonts w:ascii="Times New Roman" w:eastAsia="Times New Roman" w:hAnsi="Times New Roman" w:cs="Times New Roman"/>
                <w:sz w:val="24"/>
                <w:szCs w:val="24"/>
              </w:rPr>
              <w:t>та Особливостях</w:t>
            </w:r>
            <w:r w:rsidRPr="007C7AD7">
              <w:rPr>
                <w:rFonts w:ascii="Times New Roman" w:eastAsia="Times New Roman" w:hAnsi="Times New Roman" w:cs="Times New Roman"/>
                <w:sz w:val="24"/>
                <w:szCs w:val="24"/>
              </w:rPr>
              <w:t>.</w:t>
            </w:r>
          </w:p>
        </w:tc>
      </w:tr>
      <w:tr w:rsidR="00597824" w:rsidRPr="00A84C24" w:rsidTr="005F3853">
        <w:tc>
          <w:tcPr>
            <w:tcW w:w="561" w:type="dxa"/>
            <w:shd w:val="clear" w:color="auto" w:fill="FFFFFF"/>
          </w:tcPr>
          <w:p w:rsidR="00597824" w:rsidRDefault="00597824"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316" w:type="dxa"/>
            <w:shd w:val="clear" w:color="auto" w:fill="FFFFFF"/>
          </w:tcPr>
          <w:p w:rsidR="00597824" w:rsidRPr="00A84C24" w:rsidRDefault="00597824" w:rsidP="002F144A">
            <w:pPr>
              <w:pStyle w:val="10"/>
              <w:spacing w:after="0"/>
              <w:ind w:left="105"/>
              <w:rPr>
                <w:b/>
                <w:sz w:val="22"/>
                <w:szCs w:val="22"/>
                <w:lang w:val="ru-RU"/>
              </w:rPr>
            </w:pPr>
            <w:r w:rsidRPr="00A84C24">
              <w:rPr>
                <w:b/>
                <w:sz w:val="22"/>
                <w:szCs w:val="22"/>
                <w:shd w:val="clear" w:color="auto" w:fill="FFFFFF"/>
              </w:rPr>
              <w:t>Комунальне</w:t>
            </w:r>
            <w:r w:rsidRPr="00A84C24">
              <w:rPr>
                <w:b/>
                <w:sz w:val="22"/>
                <w:szCs w:val="22"/>
                <w:shd w:val="clear" w:color="auto" w:fill="FFFFFF"/>
              </w:rPr>
              <w:tab/>
              <w:t>підприємство теплових мереж «</w:t>
            </w:r>
            <w:proofErr w:type="spellStart"/>
            <w:r w:rsidRPr="00A84C24">
              <w:rPr>
                <w:b/>
                <w:sz w:val="22"/>
                <w:szCs w:val="22"/>
                <w:shd w:val="clear" w:color="auto" w:fill="FFFFFF"/>
              </w:rPr>
              <w:t>Черкаситеплокомуненерго</w:t>
            </w:r>
            <w:proofErr w:type="spellEnd"/>
            <w:r w:rsidRPr="00A84C24">
              <w:rPr>
                <w:b/>
                <w:sz w:val="22"/>
                <w:szCs w:val="22"/>
                <w:shd w:val="clear" w:color="auto" w:fill="FFFFFF"/>
              </w:rPr>
              <w:t>» Черкаської міської ради</w:t>
            </w:r>
            <w:r w:rsidRPr="00A84C24">
              <w:rPr>
                <w:b/>
                <w:sz w:val="22"/>
                <w:szCs w:val="22"/>
                <w:shd w:val="clear" w:color="auto" w:fill="FFFFFF"/>
                <w:lang w:val="ru-RU"/>
              </w:rPr>
              <w:t>»</w:t>
            </w:r>
          </w:p>
        </w:tc>
      </w:tr>
      <w:tr w:rsidR="00597824" w:rsidRPr="00A84C24" w:rsidTr="005F3853">
        <w:tc>
          <w:tcPr>
            <w:tcW w:w="561" w:type="dxa"/>
            <w:shd w:val="clear" w:color="auto" w:fill="FFFFFF"/>
          </w:tcPr>
          <w:p w:rsidR="00597824" w:rsidRDefault="00597824"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316" w:type="dxa"/>
            <w:shd w:val="clear" w:color="auto" w:fill="FFFFFF"/>
          </w:tcPr>
          <w:p w:rsidR="00597824" w:rsidRPr="00A84C24" w:rsidRDefault="00597824" w:rsidP="00E33EC2">
            <w:pPr>
              <w:ind w:left="201"/>
              <w:rPr>
                <w:rFonts w:ascii="Times New Roman" w:hAnsi="Times New Roman"/>
                <w:b/>
              </w:rPr>
            </w:pPr>
            <w:r w:rsidRPr="00A84C24">
              <w:rPr>
                <w:rFonts w:ascii="Times New Roman" w:hAnsi="Times New Roman"/>
                <w:b/>
              </w:rPr>
              <w:t xml:space="preserve">вул. </w:t>
            </w:r>
            <w:proofErr w:type="spellStart"/>
            <w:r w:rsidRPr="00A84C24">
              <w:rPr>
                <w:rFonts w:ascii="Times New Roman" w:hAnsi="Times New Roman"/>
                <w:b/>
              </w:rPr>
              <w:t>Остафія</w:t>
            </w:r>
            <w:proofErr w:type="spellEnd"/>
            <w:r w:rsidRPr="00A84C24">
              <w:rPr>
                <w:rFonts w:ascii="Times New Roman" w:hAnsi="Times New Roman"/>
                <w:b/>
              </w:rPr>
              <w:t xml:space="preserve"> </w:t>
            </w:r>
            <w:proofErr w:type="spellStart"/>
            <w:r w:rsidRPr="00A84C24">
              <w:rPr>
                <w:rFonts w:ascii="Times New Roman" w:hAnsi="Times New Roman"/>
                <w:b/>
              </w:rPr>
              <w:t>Дашковича</w:t>
            </w:r>
            <w:proofErr w:type="spellEnd"/>
            <w:r w:rsidRPr="00A84C24">
              <w:rPr>
                <w:rFonts w:ascii="Times New Roman" w:hAnsi="Times New Roman"/>
                <w:b/>
              </w:rPr>
              <w:t>, 62, м. Черкаси, 18000</w:t>
            </w:r>
          </w:p>
        </w:tc>
      </w:tr>
      <w:tr w:rsidR="00597824" w:rsidTr="005F3853">
        <w:trPr>
          <w:trHeight w:val="1451"/>
        </w:trPr>
        <w:tc>
          <w:tcPr>
            <w:tcW w:w="561" w:type="dxa"/>
            <w:shd w:val="clear" w:color="auto" w:fill="FFFFFF"/>
          </w:tcPr>
          <w:p w:rsidR="00597824" w:rsidRDefault="00597824"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316" w:type="dxa"/>
            <w:shd w:val="clear" w:color="auto" w:fill="FFFFFF"/>
          </w:tcPr>
          <w:p w:rsidR="00AB1394" w:rsidRPr="00BA7F97" w:rsidRDefault="00AB1394" w:rsidP="00E33EC2">
            <w:pPr>
              <w:spacing w:after="0" w:line="240" w:lineRule="auto"/>
              <w:rPr>
                <w:rFonts w:ascii="Times New Roman" w:eastAsia="Times New Roman" w:hAnsi="Times New Roman" w:cs="Times New Roman"/>
                <w:b/>
                <w:sz w:val="24"/>
                <w:szCs w:val="24"/>
              </w:rPr>
            </w:pPr>
            <w:r w:rsidRPr="00BA7F97">
              <w:rPr>
                <w:rFonts w:ascii="Times New Roman" w:eastAsia="Times New Roman" w:hAnsi="Times New Roman" w:cs="Times New Roman"/>
                <w:sz w:val="24"/>
                <w:szCs w:val="24"/>
              </w:rPr>
              <w:t>ПІБ:</w:t>
            </w:r>
            <w:r w:rsidRPr="00BA7F97">
              <w:rPr>
                <w:rFonts w:ascii="Times New Roman" w:eastAsia="Times New Roman" w:hAnsi="Times New Roman" w:cs="Times New Roman"/>
                <w:b/>
                <w:sz w:val="24"/>
                <w:szCs w:val="24"/>
              </w:rPr>
              <w:t xml:space="preserve"> </w:t>
            </w:r>
            <w:proofErr w:type="spellStart"/>
            <w:r w:rsidRPr="00BA7F97">
              <w:rPr>
                <w:rFonts w:ascii="Times New Roman" w:eastAsia="Times New Roman" w:hAnsi="Times New Roman" w:cs="Times New Roman"/>
                <w:b/>
                <w:sz w:val="24"/>
                <w:szCs w:val="24"/>
              </w:rPr>
              <w:t>Бродацька</w:t>
            </w:r>
            <w:proofErr w:type="spellEnd"/>
            <w:r w:rsidRPr="00BA7F97">
              <w:rPr>
                <w:rFonts w:ascii="Times New Roman" w:eastAsia="Times New Roman" w:hAnsi="Times New Roman" w:cs="Times New Roman"/>
                <w:b/>
                <w:sz w:val="24"/>
                <w:szCs w:val="24"/>
              </w:rPr>
              <w:t xml:space="preserve"> Катерина Олегівна </w:t>
            </w:r>
          </w:p>
          <w:p w:rsidR="00AB1394" w:rsidRPr="00BA7F97" w:rsidRDefault="00AB1394" w:rsidP="00E33EC2">
            <w:pPr>
              <w:spacing w:after="0" w:line="240" w:lineRule="auto"/>
              <w:rPr>
                <w:rFonts w:ascii="Times New Roman" w:eastAsia="Times New Roman" w:hAnsi="Times New Roman" w:cs="Times New Roman"/>
                <w:b/>
                <w:sz w:val="24"/>
                <w:szCs w:val="24"/>
              </w:rPr>
            </w:pPr>
            <w:r w:rsidRPr="00BA7F97">
              <w:rPr>
                <w:rFonts w:ascii="Times New Roman" w:eastAsia="Times New Roman" w:hAnsi="Times New Roman" w:cs="Times New Roman"/>
                <w:sz w:val="24"/>
                <w:szCs w:val="24"/>
              </w:rPr>
              <w:t>посада:</w:t>
            </w:r>
            <w:r w:rsidRPr="00BA7F97">
              <w:rPr>
                <w:rFonts w:ascii="Times New Roman" w:eastAsia="Times New Roman" w:hAnsi="Times New Roman" w:cs="Times New Roman"/>
                <w:b/>
                <w:sz w:val="24"/>
                <w:szCs w:val="24"/>
              </w:rPr>
              <w:t xml:space="preserve"> провідний спеціаліст з </w:t>
            </w:r>
            <w:proofErr w:type="spellStart"/>
            <w:r w:rsidRPr="00BA7F97">
              <w:rPr>
                <w:rFonts w:ascii="Times New Roman" w:eastAsia="Times New Roman" w:hAnsi="Times New Roman" w:cs="Times New Roman"/>
                <w:b/>
                <w:sz w:val="24"/>
                <w:szCs w:val="24"/>
              </w:rPr>
              <w:t>закупівель</w:t>
            </w:r>
            <w:proofErr w:type="spellEnd"/>
            <w:r w:rsidRPr="00BA7F97">
              <w:rPr>
                <w:rFonts w:ascii="Times New Roman" w:eastAsia="Times New Roman" w:hAnsi="Times New Roman" w:cs="Times New Roman"/>
                <w:b/>
                <w:sz w:val="24"/>
                <w:szCs w:val="24"/>
              </w:rPr>
              <w:t xml:space="preserve"> </w:t>
            </w:r>
          </w:p>
          <w:p w:rsidR="00AB1394" w:rsidRPr="00BA7F97" w:rsidRDefault="00AB1394" w:rsidP="00E33EC2">
            <w:pPr>
              <w:spacing w:after="0" w:line="240" w:lineRule="auto"/>
              <w:rPr>
                <w:rFonts w:ascii="Times New Roman" w:eastAsia="Times New Roman" w:hAnsi="Times New Roman" w:cs="Times New Roman"/>
                <w:b/>
                <w:sz w:val="24"/>
                <w:szCs w:val="24"/>
              </w:rPr>
            </w:pPr>
            <w:r w:rsidRPr="00BA7F97">
              <w:rPr>
                <w:rFonts w:ascii="Times New Roman" w:eastAsia="Times New Roman" w:hAnsi="Times New Roman" w:cs="Times New Roman"/>
                <w:sz w:val="24"/>
                <w:szCs w:val="24"/>
              </w:rPr>
              <w:t>електронна адреса:</w:t>
            </w:r>
            <w:r w:rsidRPr="00BA7F97">
              <w:rPr>
                <w:rFonts w:ascii="Times New Roman" w:eastAsia="Times New Roman" w:hAnsi="Times New Roman" w:cs="Times New Roman"/>
                <w:b/>
                <w:sz w:val="24"/>
                <w:szCs w:val="24"/>
              </w:rPr>
              <w:t xml:space="preserve"> </w:t>
            </w:r>
            <w:hyperlink r:id="rId7" w:history="1">
              <w:r w:rsidRPr="00BA7F97">
                <w:rPr>
                  <w:rStyle w:val="a4"/>
                  <w:rFonts w:ascii="Times New Roman" w:eastAsia="Times New Roman" w:hAnsi="Times New Roman" w:cs="Times New Roman"/>
                  <w:b/>
                  <w:sz w:val="24"/>
                  <w:szCs w:val="24"/>
                </w:rPr>
                <w:t>brodatskakate@gmail.com</w:t>
              </w:r>
            </w:hyperlink>
            <w:r w:rsidRPr="00BA7F97">
              <w:rPr>
                <w:rFonts w:ascii="Times New Roman" w:eastAsia="Times New Roman" w:hAnsi="Times New Roman" w:cs="Times New Roman"/>
                <w:b/>
                <w:sz w:val="24"/>
                <w:szCs w:val="24"/>
              </w:rPr>
              <w:t xml:space="preserve"> </w:t>
            </w:r>
          </w:p>
          <w:p w:rsidR="00597824" w:rsidRPr="00B054F8" w:rsidRDefault="00AB1394" w:rsidP="00E33EC2">
            <w:pPr>
              <w:spacing w:after="0" w:line="240" w:lineRule="auto"/>
              <w:rPr>
                <w:rFonts w:ascii="Times New Roman" w:eastAsia="Times New Roman" w:hAnsi="Times New Roman" w:cs="Times New Roman"/>
                <w:sz w:val="24"/>
                <w:szCs w:val="24"/>
                <w:lang w:val="ru-RU"/>
              </w:rPr>
            </w:pPr>
            <w:r w:rsidRPr="00BA7F97">
              <w:rPr>
                <w:rFonts w:ascii="Times New Roman" w:eastAsia="Times New Roman" w:hAnsi="Times New Roman" w:cs="Times New Roman"/>
                <w:sz w:val="24"/>
                <w:szCs w:val="24"/>
              </w:rPr>
              <w:t>телефон:</w:t>
            </w:r>
            <w:r w:rsidRPr="00BA7F97">
              <w:rPr>
                <w:rFonts w:ascii="Times New Roman" w:eastAsia="Times New Roman" w:hAnsi="Times New Roman" w:cs="Times New Roman"/>
                <w:b/>
                <w:sz w:val="24"/>
                <w:szCs w:val="24"/>
              </w:rPr>
              <w:t xml:space="preserve"> +380661901468</w:t>
            </w:r>
          </w:p>
        </w:tc>
      </w:tr>
      <w:tr w:rsidR="00597824" w:rsidTr="005F3853">
        <w:tc>
          <w:tcPr>
            <w:tcW w:w="561" w:type="dxa"/>
            <w:shd w:val="clear" w:color="auto" w:fill="FFFFFF"/>
          </w:tcPr>
          <w:p w:rsidR="00597824" w:rsidRDefault="00B63585" w:rsidP="00B6358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p>
        </w:tc>
        <w:tc>
          <w:tcPr>
            <w:tcW w:w="2897" w:type="dxa"/>
            <w:shd w:val="clear" w:color="auto" w:fill="FFFFFF"/>
          </w:tcPr>
          <w:p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316" w:type="dxa"/>
            <w:shd w:val="clear" w:color="auto" w:fill="FFFFFF"/>
          </w:tcPr>
          <w:p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040D78">
              <w:rPr>
                <w:rFonts w:ascii="Times New Roman" w:eastAsia="Times New Roman" w:hAnsi="Times New Roman" w:cs="Times New Roman"/>
                <w:sz w:val="24"/>
                <w:szCs w:val="24"/>
              </w:rPr>
              <w:t xml:space="preserve"> з особливостями</w:t>
            </w:r>
          </w:p>
        </w:tc>
      </w:tr>
      <w:tr w:rsidR="00597824" w:rsidTr="005F3853">
        <w:tc>
          <w:tcPr>
            <w:tcW w:w="561" w:type="dxa"/>
            <w:shd w:val="clear" w:color="auto" w:fill="FFFFFF"/>
          </w:tcPr>
          <w:p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597824" w:rsidRDefault="00B63585"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316" w:type="dxa"/>
            <w:shd w:val="clear" w:color="auto" w:fill="FFFFFF"/>
          </w:tcPr>
          <w:p w:rsidR="00CA6E81" w:rsidRPr="00CA6E81" w:rsidRDefault="00CA6E81" w:rsidP="00CA6E81">
            <w:pPr>
              <w:spacing w:after="0"/>
              <w:jc w:val="both"/>
              <w:rPr>
                <w:rFonts w:ascii="Times New Roman" w:hAnsi="Times New Roman" w:cs="Times New Roman"/>
                <w:b/>
                <w:bCs/>
                <w:sz w:val="24"/>
                <w:szCs w:val="24"/>
              </w:rPr>
            </w:pPr>
            <w:r w:rsidRPr="00CA6E81">
              <w:rPr>
                <w:rFonts w:ascii="Times New Roman" w:hAnsi="Times New Roman" w:cs="Times New Roman"/>
                <w:b/>
                <w:bCs/>
                <w:sz w:val="24"/>
                <w:szCs w:val="24"/>
              </w:rPr>
              <w:t>Цемент</w:t>
            </w:r>
          </w:p>
          <w:p w:rsidR="00597824" w:rsidRPr="00AA5825" w:rsidRDefault="00CA6E81" w:rsidP="00CA6E81">
            <w:pPr>
              <w:spacing w:after="0"/>
              <w:jc w:val="both"/>
              <w:rPr>
                <w:rFonts w:ascii="Times New Roman" w:hAnsi="Times New Roman" w:cs="Times New Roman"/>
                <w:b/>
                <w:bCs/>
                <w:sz w:val="24"/>
                <w:szCs w:val="24"/>
              </w:rPr>
            </w:pPr>
            <w:r w:rsidRPr="00CA6E81">
              <w:rPr>
                <w:rFonts w:ascii="Times New Roman" w:hAnsi="Times New Roman" w:cs="Times New Roman"/>
                <w:b/>
                <w:bCs/>
                <w:sz w:val="24"/>
                <w:szCs w:val="24"/>
              </w:rPr>
              <w:t xml:space="preserve"> (ДК 021:2015: 44110000-4 Конструкційні матеріали (ДК 021:2015: 44111200-3 Цемент))</w:t>
            </w:r>
          </w:p>
        </w:tc>
      </w:tr>
      <w:tr w:rsidR="00597824" w:rsidTr="005F3853">
        <w:tc>
          <w:tcPr>
            <w:tcW w:w="561" w:type="dxa"/>
            <w:shd w:val="clear" w:color="auto" w:fill="FFFFFF"/>
          </w:tcPr>
          <w:p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16" w:type="dxa"/>
            <w:shd w:val="clear" w:color="auto" w:fill="FFFFFF"/>
          </w:tcPr>
          <w:p w:rsidR="00597824" w:rsidRDefault="00597824" w:rsidP="00E33EC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597824" w:rsidRDefault="00597824" w:rsidP="00E33EC2">
            <w:pPr>
              <w:spacing w:before="150" w:after="150" w:line="240" w:lineRule="auto"/>
              <w:jc w:val="both"/>
              <w:rPr>
                <w:rFonts w:ascii="Times New Roman" w:eastAsia="Times New Roman" w:hAnsi="Times New Roman" w:cs="Times New Roman"/>
                <w:sz w:val="24"/>
                <w:szCs w:val="24"/>
              </w:rPr>
            </w:pPr>
          </w:p>
        </w:tc>
      </w:tr>
      <w:tr w:rsidR="00597824" w:rsidTr="005F3853">
        <w:tc>
          <w:tcPr>
            <w:tcW w:w="561" w:type="dxa"/>
            <w:shd w:val="clear" w:color="auto" w:fill="FFFFFF"/>
          </w:tcPr>
          <w:p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597824" w:rsidRDefault="000D4030" w:rsidP="005A4635">
            <w:pPr>
              <w:spacing w:before="150" w:after="150" w:line="240" w:lineRule="auto"/>
              <w:rPr>
                <w:rFonts w:ascii="Times New Roman" w:eastAsia="Times New Roman" w:hAnsi="Times New Roman" w:cs="Times New Roman"/>
                <w:sz w:val="24"/>
                <w:szCs w:val="24"/>
              </w:rPr>
            </w:pPr>
            <w:r w:rsidRPr="009216FD">
              <w:rPr>
                <w:rFonts w:ascii="Times New Roman" w:eastAsia="Times New Roman" w:hAnsi="Times New Roman" w:cs="Times New Roman"/>
                <w:sz w:val="24"/>
                <w:szCs w:val="24"/>
              </w:rPr>
              <w:t>М</w:t>
            </w:r>
            <w:r w:rsidR="00597824" w:rsidRPr="009216FD">
              <w:rPr>
                <w:rFonts w:ascii="Times New Roman" w:eastAsia="Times New Roman" w:hAnsi="Times New Roman" w:cs="Times New Roman"/>
                <w:sz w:val="24"/>
                <w:szCs w:val="24"/>
              </w:rPr>
              <w:t>ісце</w:t>
            </w:r>
            <w:r w:rsidRPr="009216FD">
              <w:rPr>
                <w:rFonts w:ascii="Times New Roman" w:eastAsia="Times New Roman" w:hAnsi="Times New Roman" w:cs="Times New Roman"/>
                <w:sz w:val="24"/>
                <w:szCs w:val="24"/>
              </w:rPr>
              <w:t xml:space="preserve"> поставки товар</w:t>
            </w:r>
            <w:r w:rsidR="005A4635" w:rsidRPr="009216FD">
              <w:rPr>
                <w:rFonts w:ascii="Times New Roman" w:eastAsia="Times New Roman" w:hAnsi="Times New Roman" w:cs="Times New Roman"/>
                <w:sz w:val="24"/>
                <w:szCs w:val="24"/>
              </w:rPr>
              <w:t xml:space="preserve">ів, </w:t>
            </w:r>
            <w:r w:rsidRPr="009216FD">
              <w:rPr>
                <w:rFonts w:ascii="Times New Roman" w:eastAsia="Times New Roman" w:hAnsi="Times New Roman" w:cs="Times New Roman"/>
                <w:sz w:val="24"/>
                <w:szCs w:val="24"/>
              </w:rPr>
              <w:t>виконання робіт/надання послуг, їх обсяги</w:t>
            </w:r>
          </w:p>
        </w:tc>
        <w:tc>
          <w:tcPr>
            <w:tcW w:w="7316" w:type="dxa"/>
            <w:shd w:val="clear" w:color="auto" w:fill="FFFFFF"/>
          </w:tcPr>
          <w:p w:rsidR="00597824" w:rsidRPr="00CC486D" w:rsidRDefault="00597824" w:rsidP="006C7A38">
            <w:pPr>
              <w:spacing w:after="0" w:line="240" w:lineRule="auto"/>
              <w:jc w:val="both"/>
              <w:rPr>
                <w:rFonts w:ascii="Times New Roman" w:eastAsia="Times New Roman" w:hAnsi="Times New Roman" w:cs="Times New Roman"/>
                <w:b/>
                <w:sz w:val="24"/>
                <w:szCs w:val="24"/>
              </w:rPr>
            </w:pPr>
            <w:r w:rsidRPr="00E83A37">
              <w:rPr>
                <w:rFonts w:ascii="Times New Roman" w:eastAsia="Times New Roman" w:hAnsi="Times New Roman" w:cs="Times New Roman"/>
                <w:sz w:val="24"/>
                <w:szCs w:val="24"/>
              </w:rPr>
              <w:t>Кількість товару:</w:t>
            </w:r>
            <w:r w:rsidR="00A122A3" w:rsidRPr="00E83A37">
              <w:rPr>
                <w:rFonts w:ascii="Times New Roman" w:eastAsia="Times New Roman" w:hAnsi="Times New Roman"/>
                <w:lang w:eastAsia="ru-RU"/>
              </w:rPr>
              <w:t xml:space="preserve"> </w:t>
            </w:r>
            <w:r w:rsidR="00B964B3" w:rsidRPr="00B964B3">
              <w:rPr>
                <w:rFonts w:ascii="Times New Roman" w:eastAsia="Times New Roman" w:hAnsi="Times New Roman"/>
                <w:b/>
                <w:lang w:eastAsia="ru-RU"/>
              </w:rPr>
              <w:t>Цемент ПЦ-400 (фасування - мішки 25-50 кг)</w:t>
            </w:r>
            <w:r w:rsidR="00B964B3">
              <w:rPr>
                <w:rFonts w:ascii="Times New Roman" w:eastAsia="Times New Roman" w:hAnsi="Times New Roman"/>
                <w:b/>
                <w:lang w:eastAsia="ru-RU"/>
              </w:rPr>
              <w:t xml:space="preserve"> – 10</w:t>
            </w:r>
            <w:r w:rsidR="000461EA">
              <w:rPr>
                <w:rFonts w:ascii="Times New Roman" w:eastAsia="Times New Roman" w:hAnsi="Times New Roman"/>
                <w:b/>
                <w:lang w:eastAsia="ru-RU"/>
              </w:rPr>
              <w:t>850</w:t>
            </w:r>
            <w:r w:rsidR="00B964B3">
              <w:rPr>
                <w:rFonts w:ascii="Times New Roman" w:eastAsia="Times New Roman" w:hAnsi="Times New Roman"/>
                <w:b/>
                <w:lang w:eastAsia="ru-RU"/>
              </w:rPr>
              <w:t xml:space="preserve"> кг., </w:t>
            </w:r>
            <w:r w:rsidR="00CC486D" w:rsidRPr="00CC486D">
              <w:rPr>
                <w:rFonts w:ascii="Times New Roman" w:eastAsia="Times New Roman" w:hAnsi="Times New Roman"/>
                <w:b/>
                <w:lang w:eastAsia="ru-RU"/>
              </w:rPr>
              <w:t>Цемент ВГЦ (ГЦ-40) (фасування - мішки 25-50 кг) – 1500 кг.</w:t>
            </w:r>
          </w:p>
          <w:p w:rsidR="00597824" w:rsidRPr="00E83A37" w:rsidRDefault="00597824" w:rsidP="00E33EC2">
            <w:pPr>
              <w:spacing w:after="0" w:line="240" w:lineRule="auto"/>
              <w:rPr>
                <w:rFonts w:ascii="Times New Roman" w:eastAsia="Times New Roman" w:hAnsi="Times New Roman" w:cs="Times New Roman"/>
                <w:sz w:val="24"/>
                <w:szCs w:val="24"/>
              </w:rPr>
            </w:pPr>
            <w:r w:rsidRPr="00E83A37">
              <w:rPr>
                <w:rFonts w:ascii="Times New Roman" w:eastAsia="Times New Roman" w:hAnsi="Times New Roman" w:cs="Times New Roman"/>
                <w:i/>
              </w:rPr>
              <w:t>(більш детально в Додатку № 3 до тендерної документації)</w:t>
            </w:r>
          </w:p>
          <w:p w:rsidR="00597824" w:rsidRPr="00E83A37" w:rsidRDefault="00597824" w:rsidP="000D4030">
            <w:pPr>
              <w:spacing w:after="0" w:line="240" w:lineRule="auto"/>
              <w:jc w:val="both"/>
              <w:rPr>
                <w:rFonts w:ascii="Times New Roman" w:eastAsia="Times New Roman" w:hAnsi="Times New Roman" w:cs="Times New Roman"/>
                <w:sz w:val="24"/>
                <w:szCs w:val="24"/>
              </w:rPr>
            </w:pPr>
            <w:r w:rsidRPr="00E83A37">
              <w:rPr>
                <w:rFonts w:ascii="Times New Roman" w:eastAsia="Times New Roman" w:hAnsi="Times New Roman" w:cs="Times New Roman"/>
                <w:sz w:val="24"/>
                <w:szCs w:val="24"/>
              </w:rPr>
              <w:t xml:space="preserve">Місце поставки: </w:t>
            </w:r>
            <w:r w:rsidR="003D70EE" w:rsidRPr="00E83A37">
              <w:rPr>
                <w:rFonts w:ascii="Times New Roman" w:eastAsia="Times New Roman" w:hAnsi="Times New Roman" w:cs="Times New Roman"/>
                <w:sz w:val="24"/>
                <w:szCs w:val="24"/>
              </w:rPr>
              <w:t>18000, Україна, Черкаська область, Черкаський район, місто Черкаси</w:t>
            </w:r>
            <w:r w:rsidR="003D70EE" w:rsidRPr="00E83A37">
              <w:rPr>
                <w:rFonts w:ascii="Times New Roman" w:eastAsia="Times New Roman" w:hAnsi="Times New Roman"/>
                <w:sz w:val="24"/>
                <w:szCs w:val="24"/>
              </w:rPr>
              <w:t>, вул. Чайковського, 117</w:t>
            </w:r>
          </w:p>
        </w:tc>
      </w:tr>
      <w:tr w:rsidR="00597824" w:rsidTr="005F3853">
        <w:tc>
          <w:tcPr>
            <w:tcW w:w="561" w:type="dxa"/>
            <w:shd w:val="clear" w:color="auto" w:fill="FFFFFF"/>
          </w:tcPr>
          <w:p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строк поставки товарів, виконання робіт/надання послуг</w:t>
            </w:r>
          </w:p>
        </w:tc>
        <w:tc>
          <w:tcPr>
            <w:tcW w:w="7316" w:type="dxa"/>
            <w:shd w:val="clear" w:color="auto" w:fill="FFFFFF"/>
          </w:tcPr>
          <w:p w:rsidR="00597824" w:rsidRPr="00E83A37" w:rsidRDefault="002A3B67" w:rsidP="004A33F8">
            <w:pPr>
              <w:spacing w:before="150" w:after="150" w:line="240" w:lineRule="auto"/>
              <w:rPr>
                <w:rFonts w:ascii="Times New Roman" w:eastAsia="Times New Roman" w:hAnsi="Times New Roman" w:cs="Times New Roman"/>
                <w:sz w:val="24"/>
                <w:szCs w:val="24"/>
              </w:rPr>
            </w:pPr>
            <w:r w:rsidRPr="00E83A37">
              <w:rPr>
                <w:rFonts w:ascii="Times New Roman" w:eastAsia="Times New Roman" w:hAnsi="Times New Roman" w:cs="Times New Roman"/>
              </w:rPr>
              <w:t xml:space="preserve">протягом </w:t>
            </w:r>
            <w:r w:rsidRPr="00E83A37">
              <w:rPr>
                <w:rFonts w:ascii="Times New Roman" w:eastAsia="Times New Roman" w:hAnsi="Times New Roman"/>
                <w:b/>
              </w:rPr>
              <w:t>10</w:t>
            </w:r>
            <w:r w:rsidRPr="00E83A37">
              <w:rPr>
                <w:rFonts w:ascii="Times New Roman" w:eastAsia="Times New Roman" w:hAnsi="Times New Roman" w:cs="Times New Roman"/>
                <w:b/>
              </w:rPr>
              <w:t xml:space="preserve"> (</w:t>
            </w:r>
            <w:r w:rsidR="00851319" w:rsidRPr="00E83A37">
              <w:rPr>
                <w:rFonts w:ascii="Times New Roman" w:eastAsia="Times New Roman" w:hAnsi="Times New Roman" w:cs="Times New Roman"/>
                <w:b/>
                <w:lang w:val="ru-RU"/>
              </w:rPr>
              <w:t>десяти</w:t>
            </w:r>
            <w:r w:rsidRPr="00E83A37">
              <w:rPr>
                <w:rFonts w:ascii="Times New Roman" w:eastAsia="Times New Roman" w:hAnsi="Times New Roman" w:cs="Times New Roman"/>
                <w:b/>
              </w:rPr>
              <w:t xml:space="preserve">) </w:t>
            </w:r>
            <w:r w:rsidRPr="00E83A37">
              <w:rPr>
                <w:rFonts w:ascii="Times New Roman" w:eastAsia="Times New Roman" w:hAnsi="Times New Roman"/>
                <w:b/>
              </w:rPr>
              <w:t>календарних</w:t>
            </w:r>
            <w:r w:rsidRPr="00E83A37">
              <w:rPr>
                <w:rFonts w:ascii="Times New Roman" w:eastAsia="Times New Roman" w:hAnsi="Times New Roman" w:cs="Times New Roman"/>
                <w:b/>
              </w:rPr>
              <w:t xml:space="preserve"> днів</w:t>
            </w:r>
            <w:r w:rsidRPr="00E83A37">
              <w:rPr>
                <w:rFonts w:ascii="Times New Roman" w:eastAsia="Times New Roman" w:hAnsi="Times New Roman" w:cs="Times New Roman"/>
              </w:rPr>
              <w:t xml:space="preserve"> з моменту отримання письмової або відправленої з електронної адреси замовника заявки</w:t>
            </w:r>
          </w:p>
        </w:tc>
      </w:tr>
    </w:tbl>
    <w:tbl>
      <w:tblPr>
        <w:tblStyle w:val="ab"/>
        <w:tblW w:w="10774"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7316"/>
      </w:tblGrid>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7316" w:type="dxa"/>
            <w:shd w:val="clear" w:color="auto" w:fill="FFFFFF"/>
          </w:tcPr>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Валюта, у якій повинна бути зазначена ціна </w:t>
            </w:r>
            <w:r>
              <w:rPr>
                <w:rFonts w:ascii="Times New Roman" w:eastAsia="Times New Roman" w:hAnsi="Times New Roman" w:cs="Times New Roman"/>
                <w:sz w:val="24"/>
                <w:szCs w:val="24"/>
              </w:rPr>
              <w:lastRenderedPageBreak/>
              <w:t>тендерної пропозиції</w:t>
            </w:r>
          </w:p>
        </w:tc>
        <w:tc>
          <w:tcPr>
            <w:tcW w:w="7316" w:type="dxa"/>
            <w:shd w:val="clear" w:color="auto" w:fill="FFFFFF"/>
          </w:tcPr>
          <w:p w:rsidR="00040121" w:rsidRDefault="00040121">
            <w:pPr>
              <w:spacing w:before="150" w:after="150" w:line="240" w:lineRule="auto"/>
              <w:rPr>
                <w:rFonts w:ascii="Times New Roman" w:eastAsia="Times New Roman" w:hAnsi="Times New Roman" w:cs="Times New Roman"/>
                <w:sz w:val="24"/>
                <w:szCs w:val="24"/>
              </w:rPr>
            </w:pPr>
          </w:p>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97" w:type="dxa"/>
            <w:shd w:val="clear" w:color="auto" w:fill="FFFFFF"/>
          </w:tcPr>
          <w:p w:rsidR="00767E74" w:rsidRPr="00E277D7" w:rsidRDefault="00E14036">
            <w:pPr>
              <w:spacing w:before="150" w:after="150" w:line="240" w:lineRule="auto"/>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Мова (мови), якою (якими) повинні бути складені тендерні пропозиції</w:t>
            </w:r>
          </w:p>
        </w:tc>
        <w:tc>
          <w:tcPr>
            <w:tcW w:w="7316" w:type="dxa"/>
            <w:shd w:val="clear" w:color="auto" w:fill="FFFFFF"/>
          </w:tcPr>
          <w:p w:rsidR="00E14036" w:rsidRPr="00E277D7" w:rsidRDefault="00352FEC" w:rsidP="00E14036">
            <w:pPr>
              <w:spacing w:before="150" w:after="150" w:line="240" w:lineRule="auto"/>
              <w:jc w:val="both"/>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 xml:space="preserve">7.1. </w:t>
            </w:r>
            <w:r w:rsidR="00E14036" w:rsidRPr="00E277D7">
              <w:rPr>
                <w:rFonts w:ascii="Times New Roman" w:eastAsia="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14036" w:rsidRPr="00E277D7" w:rsidRDefault="00352FEC" w:rsidP="00E14036">
            <w:pPr>
              <w:spacing w:before="150" w:after="150" w:line="240" w:lineRule="auto"/>
              <w:jc w:val="both"/>
              <w:rPr>
                <w:rFonts w:ascii="Times New Roman" w:eastAsia="Times New Roman" w:hAnsi="Times New Roman" w:cs="Times New Roman"/>
                <w:sz w:val="24"/>
                <w:szCs w:val="24"/>
                <w:lang w:val="ru-RU"/>
              </w:rPr>
            </w:pPr>
            <w:r w:rsidRPr="00E277D7">
              <w:rPr>
                <w:rFonts w:ascii="Times New Roman" w:eastAsia="Times New Roman" w:hAnsi="Times New Roman" w:cs="Times New Roman"/>
                <w:sz w:val="24"/>
                <w:szCs w:val="24"/>
              </w:rPr>
              <w:t xml:space="preserve">  </w:t>
            </w:r>
            <w:r w:rsidR="00E14036" w:rsidRPr="00E277D7">
              <w:rPr>
                <w:rFonts w:ascii="Times New Roman" w:eastAsia="Times New Roman" w:hAnsi="Times New Roman" w:cs="Times New Roman"/>
                <w:sz w:val="24"/>
                <w:szCs w:val="24"/>
              </w:rPr>
              <w:t>У разі надання інших документів</w:t>
            </w:r>
            <w:r w:rsidRPr="00E277D7">
              <w:rPr>
                <w:rFonts w:ascii="Times New Roman" w:eastAsia="Times New Roman" w:hAnsi="Times New Roman" w:cs="Times New Roman"/>
                <w:sz w:val="24"/>
                <w:szCs w:val="24"/>
              </w:rPr>
              <w:t>,</w:t>
            </w:r>
            <w:r w:rsidR="00E14036" w:rsidRPr="00E277D7">
              <w:rPr>
                <w:rFonts w:ascii="Times New Roman" w:eastAsia="Times New Roman" w:hAnsi="Times New Roman" w:cs="Times New Roman"/>
                <w:sz w:val="24"/>
                <w:szCs w:val="24"/>
              </w:rPr>
              <w:t xml:space="preserve"> складених  мовою іншою ніж українська мова або російська мова, такі документи повинні супроводжуватися перекладом українською мовою, виконаним офіційним перекладачем. Тексти повинні бути автентичними, визначальним є текст, викладений українською мовою.</w:t>
            </w:r>
          </w:p>
          <w:p w:rsidR="00767E74" w:rsidRPr="00E277D7" w:rsidRDefault="00352FEC" w:rsidP="00352FEC">
            <w:pPr>
              <w:spacing w:before="150" w:after="150" w:line="240" w:lineRule="auto"/>
              <w:jc w:val="both"/>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 xml:space="preserve">7.2. </w:t>
            </w:r>
            <w:r w:rsidR="00E14036" w:rsidRPr="00E277D7">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C374E">
              <w:rPr>
                <w:rFonts w:ascii="Times New Roman" w:eastAsia="Times New Roman" w:hAnsi="Times New Roman" w:cs="Times New Roman"/>
                <w:sz w:val="24"/>
                <w:szCs w:val="24"/>
              </w:rPr>
              <w:t>ів відповідає встановленій вимог</w:t>
            </w:r>
            <w:r w:rsidR="00E14036" w:rsidRPr="00E277D7">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16" w:type="dxa"/>
            <w:shd w:val="clear" w:color="auto" w:fill="FFFFFF"/>
          </w:tcPr>
          <w:p w:rsidR="00951F1C" w:rsidRDefault="00951F1C">
            <w:pPr>
              <w:spacing w:before="150" w:after="150" w:line="240" w:lineRule="auto"/>
              <w:jc w:val="both"/>
              <w:rPr>
                <w:rFonts w:ascii="Times New Roman" w:eastAsia="Times New Roman" w:hAnsi="Times New Roman" w:cs="Times New Roman"/>
                <w:sz w:val="24"/>
                <w:szCs w:val="24"/>
              </w:rPr>
            </w:pPr>
            <w:r w:rsidRPr="009F5435">
              <w:rPr>
                <w:rFonts w:ascii="Times New Roman" w:eastAsia="Times New Roman" w:hAnsi="Times New Roman" w:cs="Times New Roman"/>
                <w:sz w:val="24"/>
                <w:szCs w:val="24"/>
              </w:rPr>
              <w:t xml:space="preserve">8.1. Замовник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не </w:t>
            </w:r>
            <w:r w:rsidRPr="009F5435">
              <w:rPr>
                <w:rFonts w:ascii="Times New Roman" w:eastAsia="Times New Roman" w:hAnsi="Times New Roman" w:cs="Times New Roman"/>
                <w:b/>
                <w:color w:val="000000" w:themeColor="text1"/>
                <w:sz w:val="24"/>
                <w:szCs w:val="24"/>
              </w:rPr>
              <w:t xml:space="preserve">більше 3 </w:t>
            </w:r>
            <w:r w:rsidRPr="009F5435">
              <w:rPr>
                <w:rFonts w:ascii="Times New Roman" w:eastAsia="Times New Roman" w:hAnsi="Times New Roman" w:cs="Times New Roman"/>
                <w:b/>
                <w:i/>
                <w:color w:val="000000" w:themeColor="text1"/>
                <w:sz w:val="24"/>
                <w:szCs w:val="24"/>
              </w:rPr>
              <w:t>(трьох)</w:t>
            </w:r>
            <w:r w:rsidRPr="009F5435">
              <w:rPr>
                <w:rFonts w:ascii="Times New Roman" w:eastAsia="Times New Roman" w:hAnsi="Times New Roman" w:cs="Times New Roman"/>
                <w:b/>
                <w:color w:val="000000" w:themeColor="text1"/>
                <w:sz w:val="24"/>
                <w:szCs w:val="24"/>
              </w:rPr>
              <w:t xml:space="preserve"> відсотків.</w:t>
            </w:r>
          </w:p>
          <w:p w:rsidR="00767E74" w:rsidRDefault="00767E74">
            <w:pPr>
              <w:spacing w:before="150" w:after="150" w:line="240" w:lineRule="auto"/>
              <w:jc w:val="both"/>
              <w:rPr>
                <w:rFonts w:ascii="Times New Roman" w:eastAsia="Times New Roman" w:hAnsi="Times New Roman" w:cs="Times New Roman"/>
                <w:sz w:val="24"/>
                <w:szCs w:val="24"/>
              </w:rPr>
            </w:pPr>
          </w:p>
        </w:tc>
      </w:tr>
      <w:tr w:rsidR="00767E74" w:rsidTr="005F3853">
        <w:tc>
          <w:tcPr>
            <w:tcW w:w="10774" w:type="dxa"/>
            <w:gridSpan w:val="3"/>
            <w:shd w:val="clear" w:color="auto" w:fill="FFFFFF"/>
          </w:tcPr>
          <w:p w:rsidR="00767E74" w:rsidRDefault="005423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Pr>
                <w:rFonts w:ascii="Times New Roman" w:eastAsia="Times New Roman" w:hAnsi="Times New Roman" w:cs="Times New Roman"/>
                <w:b/>
                <w:sz w:val="24"/>
                <w:szCs w:val="24"/>
                <w:lang w:val="en-US"/>
              </w:rPr>
              <w:t>II</w:t>
            </w:r>
            <w:r w:rsidRPr="005423D5">
              <w:rPr>
                <w:rFonts w:ascii="Times New Roman" w:eastAsia="Times New Roman" w:hAnsi="Times New Roman" w:cs="Times New Roman"/>
                <w:b/>
                <w:sz w:val="24"/>
                <w:szCs w:val="24"/>
                <w:lang w:val="ru-RU"/>
              </w:rPr>
              <w:t xml:space="preserve">. </w:t>
            </w:r>
            <w:r w:rsidR="00E14036">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316" w:type="dxa"/>
            <w:shd w:val="clear" w:color="auto" w:fill="FFFFFF"/>
          </w:tcPr>
          <w:p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E14036">
              <w:rPr>
                <w:rFonts w:ascii="Times New Roman" w:eastAsia="Times New Roman" w:hAnsi="Times New Roman" w:cs="Times New Roman"/>
                <w:sz w:val="24"/>
                <w:szCs w:val="24"/>
              </w:rPr>
              <w:t xml:space="preserve">Фізична/юридична особа має право </w:t>
            </w:r>
            <w:r w:rsidR="00E14036">
              <w:rPr>
                <w:rFonts w:ascii="Times New Roman" w:eastAsia="Times New Roman" w:hAnsi="Times New Roman" w:cs="Times New Roman"/>
                <w:b/>
                <w:sz w:val="24"/>
                <w:szCs w:val="24"/>
              </w:rPr>
              <w:t xml:space="preserve">не пізніше ніж за три дні </w:t>
            </w:r>
            <w:r w:rsidR="00E14036">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1403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без ідентифікації особи, яка звернулася до замовника. </w:t>
            </w:r>
            <w:r w:rsidR="00E14036">
              <w:rPr>
                <w:rFonts w:ascii="Times New Roman" w:eastAsia="Times New Roman" w:hAnsi="Times New Roman" w:cs="Times New Roman"/>
                <w:b/>
                <w:sz w:val="24"/>
                <w:szCs w:val="24"/>
              </w:rPr>
              <w:t>Замовник повинен протягом трьох днів</w:t>
            </w:r>
            <w:r w:rsidR="00E1403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w:t>
            </w:r>
          </w:p>
          <w:p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1403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автоматично зупиняє перебіг відкритих торгів.</w:t>
            </w:r>
          </w:p>
          <w:p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E1403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00E14036">
              <w:rPr>
                <w:rFonts w:ascii="Times New Roman" w:eastAsia="Times New Roman" w:hAnsi="Times New Roman" w:cs="Times New Roman"/>
                <w:sz w:val="24"/>
                <w:szCs w:val="24"/>
              </w:rPr>
              <w:lastRenderedPageBreak/>
              <w:t xml:space="preserve">електронній системі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316" w:type="dxa"/>
            <w:shd w:val="clear" w:color="auto" w:fill="FFFFFF"/>
          </w:tcPr>
          <w:p w:rsidR="00767E74" w:rsidRDefault="00432A0B">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2.1. </w:t>
            </w:r>
            <w:r w:rsidR="00E1403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E14036">
              <w:rPr>
                <w:rFonts w:ascii="Times New Roman" w:eastAsia="Times New Roman" w:hAnsi="Times New Roman" w:cs="Times New Roman"/>
                <w:sz w:val="24"/>
                <w:szCs w:val="24"/>
              </w:rPr>
              <w:t>внести</w:t>
            </w:r>
            <w:proofErr w:type="spellEnd"/>
            <w:r w:rsidR="00E1403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14036">
              <w:rPr>
                <w:rFonts w:ascii="Times New Roman" w:eastAsia="Times New Roman" w:hAnsi="Times New Roman" w:cs="Times New Roman"/>
                <w:b/>
                <w:sz w:val="24"/>
                <w:szCs w:val="24"/>
              </w:rPr>
              <w:t>не менше чотирьох днів.</w:t>
            </w:r>
          </w:p>
          <w:p w:rsidR="00432A0B"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E1403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E14036">
              <w:rPr>
                <w:rFonts w:ascii="Times New Roman" w:eastAsia="Times New Roman" w:hAnsi="Times New Roman" w:cs="Times New Roman"/>
                <w:sz w:val="24"/>
                <w:szCs w:val="24"/>
              </w:rPr>
              <w:t xml:space="preserve">Зміни до тендерної документації у </w:t>
            </w:r>
            <w:proofErr w:type="spellStart"/>
            <w:r w:rsidR="00E14036">
              <w:rPr>
                <w:rFonts w:ascii="Times New Roman" w:eastAsia="Times New Roman" w:hAnsi="Times New Roman" w:cs="Times New Roman"/>
                <w:sz w:val="24"/>
                <w:szCs w:val="24"/>
              </w:rPr>
              <w:t>машинозчитувальному</w:t>
            </w:r>
            <w:proofErr w:type="spellEnd"/>
            <w:r w:rsidR="00E14036">
              <w:rPr>
                <w:rFonts w:ascii="Times New Roman" w:eastAsia="Times New Roman" w:hAnsi="Times New Roman" w:cs="Times New Roman"/>
                <w:sz w:val="24"/>
                <w:szCs w:val="24"/>
              </w:rPr>
              <w:t xml:space="preserve"> форматі розміщуються в електронній системі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67E74" w:rsidTr="005F3853">
        <w:tc>
          <w:tcPr>
            <w:tcW w:w="10774" w:type="dxa"/>
            <w:gridSpan w:val="3"/>
            <w:shd w:val="clear" w:color="auto" w:fill="FFFFFF"/>
          </w:tcPr>
          <w:p w:rsidR="00767E74" w:rsidRDefault="005423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Pr>
                <w:rFonts w:ascii="Times New Roman" w:eastAsia="Times New Roman" w:hAnsi="Times New Roman" w:cs="Times New Roman"/>
                <w:b/>
                <w:sz w:val="24"/>
                <w:szCs w:val="24"/>
                <w:lang w:val="en-US"/>
              </w:rPr>
              <w:t>III</w:t>
            </w:r>
            <w:r w:rsidRPr="00D45DF6">
              <w:rPr>
                <w:rFonts w:ascii="Times New Roman" w:eastAsia="Times New Roman" w:hAnsi="Times New Roman" w:cs="Times New Roman"/>
                <w:b/>
                <w:sz w:val="24"/>
                <w:szCs w:val="24"/>
                <w:lang w:val="ru-RU"/>
              </w:rPr>
              <w:t xml:space="preserve">. </w:t>
            </w:r>
            <w:r w:rsidR="00E14036">
              <w:rPr>
                <w:rFonts w:ascii="Times New Roman" w:eastAsia="Times New Roman" w:hAnsi="Times New Roman" w:cs="Times New Roman"/>
                <w:b/>
                <w:sz w:val="24"/>
                <w:szCs w:val="24"/>
              </w:rPr>
              <w:t>Інструкція з підготовки тендерної пропозиції</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316" w:type="dxa"/>
            <w:shd w:val="clear" w:color="auto" w:fill="FFFFFF"/>
          </w:tcPr>
          <w:p w:rsidR="00767E74" w:rsidRDefault="00D45DF6">
            <w:pPr>
              <w:spacing w:before="150" w:after="150" w:line="240" w:lineRule="auto"/>
              <w:jc w:val="both"/>
              <w:rPr>
                <w:rFonts w:ascii="Times New Roman" w:eastAsia="Times New Roman" w:hAnsi="Times New Roman" w:cs="Times New Roman"/>
                <w:sz w:val="24"/>
                <w:szCs w:val="24"/>
              </w:rPr>
            </w:pPr>
            <w:r w:rsidRPr="00D45DF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E1403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w:t>
            </w:r>
            <w:r w:rsidR="00E76A4B">
              <w:rPr>
                <w:rFonts w:ascii="Times New Roman" w:eastAsia="Times New Roman" w:hAnsi="Times New Roman" w:cs="Times New Roman"/>
                <w:sz w:val="24"/>
                <w:szCs w:val="24"/>
              </w:rPr>
              <w:t>еріям, наявність</w:t>
            </w:r>
            <w:r w:rsidR="00763345">
              <w:rPr>
                <w:rFonts w:ascii="Times New Roman" w:eastAsia="Times New Roman" w:hAnsi="Times New Roman" w:cs="Times New Roman"/>
                <w:sz w:val="24"/>
                <w:szCs w:val="24"/>
              </w:rPr>
              <w:t>/</w:t>
            </w:r>
            <w:r w:rsidR="00E14036">
              <w:rPr>
                <w:rFonts w:ascii="Times New Roman" w:eastAsia="Times New Roman" w:hAnsi="Times New Roman" w:cs="Times New Roman"/>
                <w:sz w:val="24"/>
                <w:szCs w:val="24"/>
              </w:rPr>
              <w:t xml:space="preserve">відсутність підстав, установлених у </w:t>
            </w:r>
            <w:r w:rsidR="006C3F19">
              <w:rPr>
                <w:rFonts w:ascii="Times New Roman" w:eastAsia="Times New Roman" w:hAnsi="Times New Roman" w:cs="Times New Roman"/>
                <w:sz w:val="24"/>
                <w:szCs w:val="24"/>
              </w:rPr>
              <w:t xml:space="preserve">пунктом </w:t>
            </w:r>
            <w:r w:rsidR="004E57A2">
              <w:rPr>
                <w:rFonts w:ascii="Times New Roman" w:eastAsia="Times New Roman" w:hAnsi="Times New Roman" w:cs="Times New Roman"/>
                <w:sz w:val="24"/>
                <w:szCs w:val="24"/>
              </w:rPr>
              <w:t xml:space="preserve">44 цих </w:t>
            </w:r>
            <w:proofErr w:type="spellStart"/>
            <w:r w:rsidR="004E57A2">
              <w:rPr>
                <w:rFonts w:ascii="Times New Roman" w:eastAsia="Times New Roman" w:hAnsi="Times New Roman" w:cs="Times New Roman"/>
                <w:sz w:val="24"/>
                <w:szCs w:val="24"/>
              </w:rPr>
              <w:t>Особлмвостей</w:t>
            </w:r>
            <w:proofErr w:type="spellEnd"/>
            <w:r w:rsidR="00E14036">
              <w:rPr>
                <w:rFonts w:ascii="Times New Roman" w:eastAsia="Times New Roman" w:hAnsi="Times New Roman" w:cs="Times New Roman"/>
                <w:sz w:val="24"/>
                <w:szCs w:val="24"/>
              </w:rPr>
              <w:t xml:space="preserve"> і в тендерній документації, та шляхом завантаження:</w:t>
            </w:r>
          </w:p>
          <w:p w:rsidR="00767E74" w:rsidRDefault="00D45DF6" w:rsidP="00D45DF6">
            <w:pPr>
              <w:spacing w:before="150" w:after="150" w:line="240" w:lineRule="auto"/>
              <w:ind w:left="8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інформації та документів, які підтверджують відповідність учасника кваліфікаційним вимогам</w:t>
            </w:r>
            <w:r w:rsidR="00BB3690">
              <w:rPr>
                <w:rFonts w:ascii="Times New Roman" w:eastAsia="Times New Roman" w:hAnsi="Times New Roman" w:cs="Times New Roman"/>
                <w:sz w:val="24"/>
                <w:szCs w:val="24"/>
              </w:rPr>
              <w:t xml:space="preserve"> </w:t>
            </w:r>
            <w:r w:rsidR="00BB3690" w:rsidRPr="00BB3690">
              <w:rPr>
                <w:rFonts w:ascii="Times New Roman" w:eastAsia="Times New Roman" w:hAnsi="Times New Roman" w:cs="Times New Roman"/>
                <w:b/>
                <w:sz w:val="24"/>
                <w:szCs w:val="24"/>
              </w:rPr>
              <w:t>(див.</w:t>
            </w:r>
            <w:r w:rsidR="00BB1A29">
              <w:rPr>
                <w:rFonts w:ascii="Times New Roman" w:eastAsia="Times New Roman" w:hAnsi="Times New Roman" w:cs="Times New Roman"/>
                <w:b/>
                <w:sz w:val="24"/>
                <w:szCs w:val="24"/>
              </w:rPr>
              <w:t xml:space="preserve"> </w:t>
            </w:r>
            <w:r w:rsidR="00BB3690" w:rsidRPr="00BB3690">
              <w:rPr>
                <w:rFonts w:ascii="Times New Roman" w:eastAsia="Times New Roman" w:hAnsi="Times New Roman" w:cs="Times New Roman"/>
                <w:b/>
                <w:sz w:val="24"/>
                <w:szCs w:val="24"/>
              </w:rPr>
              <w:t>табл</w:t>
            </w:r>
            <w:r w:rsidR="00BB1A29">
              <w:rPr>
                <w:rFonts w:ascii="Times New Roman" w:eastAsia="Times New Roman" w:hAnsi="Times New Roman" w:cs="Times New Roman"/>
                <w:b/>
                <w:sz w:val="24"/>
                <w:szCs w:val="24"/>
              </w:rPr>
              <w:t xml:space="preserve">ицю </w:t>
            </w:r>
            <w:r w:rsidR="00BB3690" w:rsidRPr="00BB3690">
              <w:rPr>
                <w:rFonts w:ascii="Times New Roman" w:eastAsia="Times New Roman" w:hAnsi="Times New Roman" w:cs="Times New Roman"/>
                <w:b/>
                <w:sz w:val="24"/>
                <w:szCs w:val="24"/>
              </w:rPr>
              <w:t>1 додатку №1 до тендерної документації)</w:t>
            </w:r>
            <w:r w:rsidRPr="00BB3690">
              <w:rPr>
                <w:rFonts w:ascii="Times New Roman" w:eastAsia="Times New Roman" w:hAnsi="Times New Roman" w:cs="Times New Roman"/>
                <w:b/>
                <w:sz w:val="24"/>
                <w:szCs w:val="24"/>
              </w:rPr>
              <w:t>;</w:t>
            </w:r>
          </w:p>
          <w:p w:rsidR="00767E74" w:rsidRDefault="00D45DF6" w:rsidP="00D45DF6">
            <w:pPr>
              <w:spacing w:before="150" w:after="0" w:line="240" w:lineRule="auto"/>
              <w:ind w:left="8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 xml:space="preserve">інформації про </w:t>
            </w:r>
            <w:r w:rsidR="00BA5B25" w:rsidRPr="00BA5B25">
              <w:rPr>
                <w:rFonts w:ascii="Times New Roman" w:eastAsia="Times New Roman" w:hAnsi="Times New Roman" w:cs="Times New Roman"/>
                <w:sz w:val="24"/>
                <w:szCs w:val="24"/>
              </w:rPr>
              <w:t>підтвердження відсутності підстав відмови участі в проц</w:t>
            </w:r>
            <w:r w:rsidR="006C3F19">
              <w:rPr>
                <w:rFonts w:ascii="Times New Roman" w:eastAsia="Times New Roman" w:hAnsi="Times New Roman" w:cs="Times New Roman"/>
                <w:sz w:val="24"/>
                <w:szCs w:val="24"/>
              </w:rPr>
              <w:t xml:space="preserve">едурі закупівлі відповідно до пунктом </w:t>
            </w:r>
            <w:r w:rsidR="00BA5B25" w:rsidRPr="00BA5B25">
              <w:rPr>
                <w:rFonts w:ascii="Times New Roman" w:eastAsia="Times New Roman" w:hAnsi="Times New Roman" w:cs="Times New Roman"/>
                <w:sz w:val="24"/>
                <w:szCs w:val="24"/>
              </w:rPr>
              <w:t>44 Особливостей</w:t>
            </w:r>
            <w:r w:rsidR="00E14036">
              <w:rPr>
                <w:rFonts w:ascii="Times New Roman" w:eastAsia="Times New Roman" w:hAnsi="Times New Roman" w:cs="Times New Roman"/>
                <w:sz w:val="24"/>
                <w:szCs w:val="24"/>
              </w:rPr>
              <w:t>) у відповідності до вимог</w:t>
            </w:r>
            <w:r>
              <w:rPr>
                <w:rFonts w:ascii="Times New Roman" w:eastAsia="Times New Roman" w:hAnsi="Times New Roman" w:cs="Times New Roman"/>
                <w:sz w:val="24"/>
                <w:szCs w:val="24"/>
              </w:rPr>
              <w:t>,</w:t>
            </w:r>
            <w:r w:rsidR="00E14036">
              <w:rPr>
                <w:rFonts w:ascii="Times New Roman" w:eastAsia="Times New Roman" w:hAnsi="Times New Roman" w:cs="Times New Roman"/>
                <w:sz w:val="24"/>
                <w:szCs w:val="24"/>
              </w:rPr>
              <w:t xml:space="preserve"> </w:t>
            </w:r>
            <w:r w:rsidR="00E14036" w:rsidRPr="00BB3690">
              <w:rPr>
                <w:rFonts w:ascii="Times New Roman" w:eastAsia="Times New Roman" w:hAnsi="Times New Roman" w:cs="Times New Roman"/>
                <w:b/>
                <w:sz w:val="24"/>
                <w:szCs w:val="24"/>
              </w:rPr>
              <w:t xml:space="preserve">визначених у </w:t>
            </w:r>
            <w:r w:rsidR="00BB3690" w:rsidRPr="00BB3690">
              <w:rPr>
                <w:rFonts w:ascii="Times New Roman" w:eastAsia="Times New Roman" w:hAnsi="Times New Roman" w:cs="Times New Roman"/>
                <w:b/>
                <w:sz w:val="24"/>
                <w:szCs w:val="24"/>
              </w:rPr>
              <w:t xml:space="preserve">таблиці </w:t>
            </w:r>
            <w:r w:rsidR="00BB1A29">
              <w:rPr>
                <w:rFonts w:ascii="Times New Roman" w:eastAsia="Times New Roman" w:hAnsi="Times New Roman" w:cs="Times New Roman"/>
                <w:b/>
                <w:sz w:val="24"/>
                <w:szCs w:val="24"/>
              </w:rPr>
              <w:t>2</w:t>
            </w:r>
            <w:r w:rsidR="00BB3690" w:rsidRPr="00BB3690">
              <w:rPr>
                <w:rFonts w:ascii="Times New Roman" w:eastAsia="Times New Roman" w:hAnsi="Times New Roman" w:cs="Times New Roman"/>
                <w:b/>
                <w:sz w:val="24"/>
                <w:szCs w:val="24"/>
              </w:rPr>
              <w:t xml:space="preserve"> додатку </w:t>
            </w:r>
            <w:r w:rsidR="00E14036" w:rsidRPr="00BB3690">
              <w:rPr>
                <w:rFonts w:ascii="Times New Roman" w:eastAsia="Times New Roman" w:hAnsi="Times New Roman" w:cs="Times New Roman"/>
                <w:b/>
                <w:sz w:val="24"/>
                <w:szCs w:val="24"/>
              </w:rPr>
              <w:t xml:space="preserve">№ </w:t>
            </w:r>
            <w:r w:rsidR="008B7256" w:rsidRPr="00BB3690">
              <w:rPr>
                <w:rFonts w:ascii="Times New Roman" w:eastAsia="Times New Roman" w:hAnsi="Times New Roman" w:cs="Times New Roman"/>
                <w:b/>
                <w:sz w:val="24"/>
                <w:szCs w:val="24"/>
              </w:rPr>
              <w:t>1</w:t>
            </w:r>
            <w:r w:rsidR="00E14036" w:rsidRPr="00BB3690">
              <w:rPr>
                <w:rFonts w:ascii="Times New Roman" w:eastAsia="Times New Roman" w:hAnsi="Times New Roman" w:cs="Times New Roman"/>
                <w:b/>
                <w:sz w:val="24"/>
                <w:szCs w:val="24"/>
              </w:rPr>
              <w:t xml:space="preserve"> до тендерної документації</w:t>
            </w:r>
            <w:r w:rsidR="00E14036">
              <w:rPr>
                <w:rFonts w:ascii="Times New Roman" w:eastAsia="Times New Roman" w:hAnsi="Times New Roman" w:cs="Times New Roman"/>
                <w:sz w:val="24"/>
                <w:szCs w:val="24"/>
              </w:rPr>
              <w:t>;</w:t>
            </w:r>
          </w:p>
          <w:p w:rsidR="00767E74" w:rsidRPr="00BB1A29" w:rsidRDefault="00D45DF6" w:rsidP="00022E21">
            <w:pPr>
              <w:spacing w:after="0" w:line="240" w:lineRule="auto"/>
              <w:ind w:left="88"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w:t>
            </w:r>
            <w:r w:rsidR="00BB1A29">
              <w:rPr>
                <w:rFonts w:ascii="Times New Roman" w:eastAsia="Times New Roman" w:hAnsi="Times New Roman" w:cs="Times New Roman"/>
                <w:sz w:val="24"/>
                <w:szCs w:val="24"/>
              </w:rPr>
              <w:t>,</w:t>
            </w:r>
            <w:r w:rsidR="00E14036">
              <w:rPr>
                <w:rFonts w:ascii="Times New Roman" w:eastAsia="Times New Roman" w:hAnsi="Times New Roman" w:cs="Times New Roman"/>
                <w:sz w:val="24"/>
                <w:szCs w:val="24"/>
              </w:rPr>
              <w:t xml:space="preserve"> </w:t>
            </w:r>
            <w:r w:rsidR="00E14036" w:rsidRPr="00BB1A29">
              <w:rPr>
                <w:rFonts w:ascii="Times New Roman" w:eastAsia="Times New Roman" w:hAnsi="Times New Roman" w:cs="Times New Roman"/>
                <w:b/>
                <w:sz w:val="24"/>
                <w:szCs w:val="24"/>
              </w:rPr>
              <w:t xml:space="preserve">відповідно до </w:t>
            </w:r>
            <w:r w:rsidR="00BB1A29">
              <w:rPr>
                <w:rFonts w:ascii="Times New Roman" w:eastAsia="Times New Roman" w:hAnsi="Times New Roman" w:cs="Times New Roman"/>
                <w:b/>
                <w:sz w:val="24"/>
                <w:szCs w:val="24"/>
              </w:rPr>
              <w:t xml:space="preserve">вимог пункту 2 таблиці 3 додатку №1 </w:t>
            </w:r>
            <w:r w:rsidR="00E14036" w:rsidRPr="00BB1A29">
              <w:rPr>
                <w:rFonts w:ascii="Times New Roman" w:eastAsia="Times New Roman" w:hAnsi="Times New Roman" w:cs="Times New Roman"/>
                <w:b/>
                <w:sz w:val="24"/>
                <w:szCs w:val="24"/>
              </w:rPr>
              <w:t>до тендерної документації;</w:t>
            </w:r>
          </w:p>
          <w:p w:rsidR="00767E74" w:rsidRDefault="00022E21" w:rsidP="00022E21">
            <w:pPr>
              <w:spacing w:after="0" w:line="240" w:lineRule="auto"/>
              <w:ind w:left="88"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r w:rsidR="00BB1A29">
              <w:rPr>
                <w:rFonts w:ascii="Times New Roman" w:eastAsia="Times New Roman" w:hAnsi="Times New Roman" w:cs="Times New Roman"/>
                <w:sz w:val="24"/>
                <w:szCs w:val="24"/>
              </w:rPr>
              <w:t xml:space="preserve">, згідно вимог </w:t>
            </w:r>
            <w:r w:rsidR="00BB1A29" w:rsidRPr="00BB1A29">
              <w:rPr>
                <w:rFonts w:ascii="Times New Roman" w:eastAsia="Times New Roman" w:hAnsi="Times New Roman" w:cs="Times New Roman"/>
                <w:b/>
                <w:sz w:val="24"/>
                <w:szCs w:val="24"/>
              </w:rPr>
              <w:t>пп.1.1 пункту 1 таблиці 3 додатку №1 до тендерної документації</w:t>
            </w:r>
            <w:r w:rsidR="00E14036">
              <w:rPr>
                <w:rFonts w:ascii="Times New Roman" w:eastAsia="Times New Roman" w:hAnsi="Times New Roman" w:cs="Times New Roman"/>
                <w:sz w:val="24"/>
                <w:szCs w:val="24"/>
              </w:rPr>
              <w:t>;</w:t>
            </w:r>
          </w:p>
          <w:p w:rsidR="00767E74" w:rsidRDefault="00022E21" w:rsidP="00022E21">
            <w:pPr>
              <w:spacing w:after="0" w:line="240" w:lineRule="auto"/>
              <w:ind w:left="88"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інших документів</w:t>
            </w:r>
            <w:r w:rsidR="001337E2">
              <w:rPr>
                <w:rFonts w:ascii="Times New Roman" w:eastAsia="Times New Roman" w:hAnsi="Times New Roman" w:cs="Times New Roman"/>
                <w:sz w:val="24"/>
                <w:szCs w:val="24"/>
              </w:rPr>
              <w:t>,</w:t>
            </w:r>
            <w:r w:rsidR="002D717C">
              <w:rPr>
                <w:rFonts w:ascii="Times New Roman" w:eastAsia="Times New Roman" w:hAnsi="Times New Roman" w:cs="Times New Roman"/>
                <w:sz w:val="24"/>
                <w:szCs w:val="24"/>
              </w:rPr>
              <w:t xml:space="preserve"> вказаних у </w:t>
            </w:r>
            <w:r w:rsidR="002D717C" w:rsidRPr="002D717C">
              <w:rPr>
                <w:rFonts w:ascii="Times New Roman" w:eastAsia="Times New Roman" w:hAnsi="Times New Roman" w:cs="Times New Roman"/>
                <w:b/>
                <w:sz w:val="24"/>
                <w:szCs w:val="24"/>
              </w:rPr>
              <w:t>таблиці 3 додатку №1 (пп.1.2. п</w:t>
            </w:r>
            <w:r w:rsidR="00952C61">
              <w:rPr>
                <w:rFonts w:ascii="Times New Roman" w:eastAsia="Times New Roman" w:hAnsi="Times New Roman" w:cs="Times New Roman"/>
                <w:b/>
                <w:sz w:val="24"/>
                <w:szCs w:val="24"/>
              </w:rPr>
              <w:t>ункту</w:t>
            </w:r>
            <w:r w:rsidR="002D717C" w:rsidRPr="002D717C">
              <w:rPr>
                <w:rFonts w:ascii="Times New Roman" w:eastAsia="Times New Roman" w:hAnsi="Times New Roman" w:cs="Times New Roman"/>
                <w:b/>
                <w:sz w:val="24"/>
                <w:szCs w:val="24"/>
              </w:rPr>
              <w:t>.1, п.3</w:t>
            </w:r>
            <w:r w:rsidR="00952C61">
              <w:rPr>
                <w:rFonts w:ascii="Times New Roman" w:eastAsia="Times New Roman" w:hAnsi="Times New Roman" w:cs="Times New Roman"/>
                <w:b/>
                <w:sz w:val="24"/>
                <w:szCs w:val="24"/>
              </w:rPr>
              <w:t>,</w:t>
            </w:r>
            <w:r w:rsidR="002D717C" w:rsidRPr="002D717C">
              <w:rPr>
                <w:rFonts w:ascii="Times New Roman" w:eastAsia="Times New Roman" w:hAnsi="Times New Roman" w:cs="Times New Roman"/>
                <w:b/>
                <w:sz w:val="24"/>
                <w:szCs w:val="24"/>
              </w:rPr>
              <w:t xml:space="preserve"> п.4</w:t>
            </w:r>
            <w:r w:rsidR="00B92965">
              <w:rPr>
                <w:rFonts w:ascii="Times New Roman" w:eastAsia="Times New Roman" w:hAnsi="Times New Roman" w:cs="Times New Roman"/>
                <w:b/>
                <w:sz w:val="24"/>
                <w:szCs w:val="24"/>
              </w:rPr>
              <w:t>,</w:t>
            </w:r>
            <w:r w:rsidR="00952C61">
              <w:rPr>
                <w:rFonts w:ascii="Times New Roman" w:eastAsia="Times New Roman" w:hAnsi="Times New Roman" w:cs="Times New Roman"/>
                <w:b/>
                <w:sz w:val="24"/>
                <w:szCs w:val="24"/>
              </w:rPr>
              <w:t xml:space="preserve"> п.5</w:t>
            </w:r>
            <w:r w:rsidR="00B92965">
              <w:rPr>
                <w:rFonts w:ascii="Times New Roman" w:eastAsia="Times New Roman" w:hAnsi="Times New Roman" w:cs="Times New Roman"/>
                <w:b/>
                <w:sz w:val="24"/>
                <w:szCs w:val="24"/>
              </w:rPr>
              <w:t xml:space="preserve"> та п.6</w:t>
            </w:r>
            <w:r w:rsidR="002D717C" w:rsidRPr="002D717C">
              <w:rPr>
                <w:rFonts w:ascii="Times New Roman" w:eastAsia="Times New Roman" w:hAnsi="Times New Roman" w:cs="Times New Roman"/>
                <w:b/>
                <w:sz w:val="24"/>
                <w:szCs w:val="24"/>
              </w:rPr>
              <w:t>)</w:t>
            </w:r>
            <w:r w:rsidR="00E14036" w:rsidRPr="002D717C">
              <w:rPr>
                <w:rFonts w:ascii="Times New Roman" w:eastAsia="Times New Roman" w:hAnsi="Times New Roman" w:cs="Times New Roman"/>
                <w:b/>
                <w:sz w:val="24"/>
                <w:szCs w:val="24"/>
              </w:rPr>
              <w:t xml:space="preserve"> та / або інформації визначен</w:t>
            </w:r>
            <w:r w:rsidR="002D717C">
              <w:rPr>
                <w:rFonts w:ascii="Times New Roman" w:eastAsia="Times New Roman" w:hAnsi="Times New Roman" w:cs="Times New Roman"/>
                <w:b/>
                <w:sz w:val="24"/>
                <w:szCs w:val="24"/>
              </w:rPr>
              <w:t>ої</w:t>
            </w:r>
            <w:r w:rsidR="00E14036" w:rsidRPr="002D717C">
              <w:rPr>
                <w:rFonts w:ascii="Times New Roman" w:eastAsia="Times New Roman" w:hAnsi="Times New Roman" w:cs="Times New Roman"/>
                <w:b/>
                <w:sz w:val="24"/>
                <w:szCs w:val="24"/>
              </w:rPr>
              <w:t xml:space="preserve"> </w:t>
            </w:r>
            <w:r w:rsidR="00E14036" w:rsidRPr="002D717C">
              <w:rPr>
                <w:rFonts w:ascii="Times New Roman" w:eastAsia="Times New Roman" w:hAnsi="Times New Roman" w:cs="Times New Roman"/>
                <w:b/>
                <w:sz w:val="24"/>
                <w:szCs w:val="24"/>
              </w:rPr>
              <w:lastRenderedPageBreak/>
              <w:t>тендерною документацією та додатками</w:t>
            </w:r>
            <w:r w:rsidR="002D717C">
              <w:rPr>
                <w:rFonts w:ascii="Times New Roman" w:eastAsia="Times New Roman" w:hAnsi="Times New Roman" w:cs="Times New Roman"/>
                <w:b/>
                <w:sz w:val="24"/>
                <w:szCs w:val="24"/>
              </w:rPr>
              <w:t>;</w:t>
            </w:r>
          </w:p>
          <w:p w:rsidR="00406C41" w:rsidRPr="00781CFE" w:rsidRDefault="002D717C" w:rsidP="00907489">
            <w:pPr>
              <w:spacing w:after="0" w:line="240" w:lineRule="auto"/>
              <w:ind w:left="88" w:firstLine="284"/>
              <w:jc w:val="both"/>
              <w:rPr>
                <w:rFonts w:ascii="Times New Roman" w:eastAsia="Times New Roman" w:hAnsi="Times New Roman" w:cs="Times New Roman"/>
                <w:sz w:val="24"/>
                <w:szCs w:val="24"/>
              </w:rPr>
            </w:pPr>
            <w:r w:rsidRPr="002D717C">
              <w:rPr>
                <w:rFonts w:ascii="Times New Roman" w:eastAsia="Times New Roman" w:hAnsi="Times New Roman" w:cs="Times New Roman"/>
                <w:sz w:val="24"/>
                <w:szCs w:val="24"/>
              </w:rPr>
              <w:t xml:space="preserve">- у разі якщо тендерна пропозиція/пропозиція подається об’єднанням учасників, до неї обов’язково включається документ </w:t>
            </w:r>
            <w:r w:rsidR="00E74B00">
              <w:rPr>
                <w:rFonts w:ascii="Times New Roman" w:eastAsia="Times New Roman" w:hAnsi="Times New Roman" w:cs="Times New Roman"/>
                <w:sz w:val="24"/>
                <w:szCs w:val="24"/>
              </w:rPr>
              <w:t>про створення такого об’єднання</w:t>
            </w:r>
            <w:r w:rsidR="00E74B00" w:rsidRPr="00907489">
              <w:rPr>
                <w:rFonts w:ascii="Times New Roman" w:eastAsia="Times New Roman" w:hAnsi="Times New Roman" w:cs="Times New Roman"/>
                <w:sz w:val="24"/>
                <w:szCs w:val="24"/>
              </w:rPr>
              <w:t xml:space="preserve">, а також </w:t>
            </w:r>
            <w:r w:rsidR="00907489" w:rsidRPr="00907489">
              <w:rPr>
                <w:rFonts w:ascii="Times New Roman" w:eastAsia="Times New Roman" w:hAnsi="Times New Roman" w:cs="Times New Roman"/>
                <w:sz w:val="24"/>
                <w:szCs w:val="24"/>
              </w:rPr>
              <w:t>документи для</w:t>
            </w:r>
            <w:r w:rsidR="00406C41" w:rsidRPr="007049CA">
              <w:rPr>
                <w:rFonts w:ascii="Times New Roman" w:eastAsia="Times New Roman" w:hAnsi="Times New Roman" w:cs="Times New Roman"/>
                <w:sz w:val="24"/>
                <w:szCs w:val="24"/>
                <w:highlight w:val="yellow"/>
              </w:rPr>
              <w:t xml:space="preserve"> </w:t>
            </w:r>
            <w:r w:rsidR="00406C41" w:rsidRPr="00CD3299">
              <w:rPr>
                <w:rFonts w:ascii="Times New Roman" w:eastAsia="Times New Roman" w:hAnsi="Times New Roman" w:cs="Times New Roman"/>
                <w:sz w:val="24"/>
                <w:szCs w:val="24"/>
              </w:rPr>
              <w:t>підтвердження відповідності таких учасників об’єднання установленим кваліфікаційним критеріям та підставам, визначе</w:t>
            </w:r>
            <w:r w:rsidR="00781CFE" w:rsidRPr="00CD3299">
              <w:rPr>
                <w:rFonts w:ascii="Times New Roman" w:eastAsia="Times New Roman" w:hAnsi="Times New Roman" w:cs="Times New Roman"/>
                <w:sz w:val="24"/>
                <w:szCs w:val="24"/>
              </w:rPr>
              <w:t>ним пунктом 44 цих особливостей</w:t>
            </w:r>
            <w:r w:rsidR="00781CFE" w:rsidRPr="00781CFE">
              <w:rPr>
                <w:rFonts w:ascii="Times New Roman" w:eastAsia="Times New Roman" w:hAnsi="Times New Roman" w:cs="Times New Roman"/>
                <w:sz w:val="24"/>
                <w:szCs w:val="24"/>
              </w:rPr>
              <w:t xml:space="preserve"> в</w:t>
            </w:r>
            <w:r w:rsidR="0097272D">
              <w:rPr>
                <w:rFonts w:ascii="Times New Roman" w:eastAsia="Times New Roman" w:hAnsi="Times New Roman" w:cs="Times New Roman"/>
                <w:sz w:val="24"/>
                <w:szCs w:val="24"/>
              </w:rPr>
              <w:t xml:space="preserve">ідповідно до таблиці </w:t>
            </w:r>
            <w:r w:rsidR="00781CFE">
              <w:rPr>
                <w:rFonts w:ascii="Times New Roman" w:eastAsia="Times New Roman" w:hAnsi="Times New Roman" w:cs="Times New Roman"/>
                <w:sz w:val="24"/>
                <w:szCs w:val="24"/>
              </w:rPr>
              <w:t>1-2 додатку №1</w:t>
            </w:r>
            <w:r w:rsidR="0097272D">
              <w:rPr>
                <w:rFonts w:ascii="Times New Roman" w:eastAsia="Times New Roman" w:hAnsi="Times New Roman" w:cs="Times New Roman"/>
                <w:sz w:val="24"/>
                <w:szCs w:val="24"/>
              </w:rPr>
              <w:t xml:space="preserve"> </w:t>
            </w:r>
            <w:r w:rsidR="0097272D" w:rsidRPr="0097272D">
              <w:rPr>
                <w:rFonts w:ascii="Times New Roman" w:eastAsia="Times New Roman" w:hAnsi="Times New Roman" w:cs="Times New Roman"/>
                <w:sz w:val="24"/>
                <w:szCs w:val="24"/>
              </w:rPr>
              <w:t>до тендерної документації</w:t>
            </w:r>
            <w:r w:rsidR="0097272D">
              <w:rPr>
                <w:rFonts w:ascii="Times New Roman" w:eastAsia="Times New Roman" w:hAnsi="Times New Roman" w:cs="Times New Roman"/>
                <w:sz w:val="24"/>
                <w:szCs w:val="24"/>
              </w:rPr>
              <w:t>.</w:t>
            </w:r>
            <w:r w:rsidR="00781CFE">
              <w:rPr>
                <w:rFonts w:ascii="Times New Roman" w:eastAsia="Times New Roman" w:hAnsi="Times New Roman" w:cs="Times New Roman"/>
                <w:sz w:val="24"/>
                <w:szCs w:val="24"/>
              </w:rPr>
              <w:t xml:space="preserve"> </w:t>
            </w:r>
          </w:p>
          <w:p w:rsidR="00767E74" w:rsidRDefault="009E187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1403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w:t>
            </w:r>
          </w:p>
          <w:p w:rsidR="00767E74" w:rsidRDefault="009E187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E14036">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67E74" w:rsidRDefault="009E187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E1403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67E74" w:rsidRDefault="001252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14036">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67E74" w:rsidRDefault="0012524C">
            <w:pPr>
              <w:spacing w:before="150" w:after="150" w:line="240" w:lineRule="auto"/>
              <w:jc w:val="both"/>
              <w:rPr>
                <w:rFonts w:ascii="Times New Roman" w:eastAsia="Times New Roman" w:hAnsi="Times New Roman" w:cs="Times New Roman"/>
                <w:sz w:val="24"/>
                <w:szCs w:val="24"/>
              </w:rPr>
            </w:pPr>
            <w:r w:rsidRPr="007E09F1">
              <w:rPr>
                <w:rFonts w:ascii="Times New Roman" w:eastAsia="Times New Roman" w:hAnsi="Times New Roman" w:cs="Times New Roman"/>
                <w:sz w:val="24"/>
                <w:szCs w:val="24"/>
              </w:rPr>
              <w:t xml:space="preserve">1.6. </w:t>
            </w:r>
            <w:r w:rsidR="00E14036" w:rsidRPr="007E09F1">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w:t>
            </w:r>
            <w:r w:rsidR="007E09F1" w:rsidRPr="007E09F1">
              <w:rPr>
                <w:rFonts w:ascii="Times New Roman" w:eastAsia="Times New Roman" w:hAnsi="Times New Roman" w:cs="Times New Roman"/>
                <w:sz w:val="24"/>
                <w:szCs w:val="24"/>
              </w:rPr>
              <w:t xml:space="preserve">відповідність кваліфікаційним критеріям відповідно до статті 16 Закону, і документи, що підтверджують відсутність підстав, </w:t>
            </w:r>
            <w:r w:rsidR="008F686D">
              <w:rPr>
                <w:rFonts w:ascii="Times New Roman" w:eastAsia="Times New Roman" w:hAnsi="Times New Roman" w:cs="Times New Roman"/>
                <w:sz w:val="24"/>
                <w:szCs w:val="24"/>
              </w:rPr>
              <w:t>визначених пунктом 44 цих О</w:t>
            </w:r>
            <w:r w:rsidR="008F686D" w:rsidRPr="008F686D">
              <w:rPr>
                <w:rFonts w:ascii="Times New Roman" w:eastAsia="Times New Roman" w:hAnsi="Times New Roman" w:cs="Times New Roman"/>
                <w:sz w:val="24"/>
                <w:szCs w:val="24"/>
              </w:rPr>
              <w:t>собливостей</w:t>
            </w:r>
            <w:r w:rsidR="00E14036" w:rsidRPr="007E09F1">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r w:rsidR="00E14036">
              <w:rPr>
                <w:rFonts w:ascii="Times New Roman" w:eastAsia="Times New Roman" w:hAnsi="Times New Roman" w:cs="Times New Roman"/>
                <w:sz w:val="24"/>
                <w:szCs w:val="24"/>
              </w:rPr>
              <w:t>.</w:t>
            </w:r>
          </w:p>
          <w:p w:rsidR="00767E74" w:rsidRDefault="001252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E14036">
              <w:rPr>
                <w:rFonts w:ascii="Times New Roman" w:eastAsia="Times New Roman" w:hAnsi="Times New Roman" w:cs="Times New Roman"/>
                <w:sz w:val="24"/>
                <w:szCs w:val="24"/>
              </w:rPr>
              <w:t xml:space="preserve">Під час використання електронної системи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E14036">
              <w:rPr>
                <w:rFonts w:ascii="Times New Roman" w:eastAsia="Times New Roman" w:hAnsi="Times New Roman" w:cs="Times New Roman"/>
                <w:sz w:val="24"/>
                <w:szCs w:val="24"/>
              </w:rPr>
              <w:t>скан</w:t>
            </w:r>
            <w:proofErr w:type="spellEnd"/>
            <w:r w:rsidR="00E14036">
              <w:rPr>
                <w:rFonts w:ascii="Times New Roman" w:eastAsia="Times New Roman" w:hAnsi="Times New Roman" w:cs="Times New Roman"/>
                <w:sz w:val="24"/>
                <w:szCs w:val="24"/>
              </w:rPr>
              <w:t xml:space="preserve">-копій через електронну систему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w:t>
            </w:r>
          </w:p>
          <w:p w:rsidR="00767E74" w:rsidRDefault="001252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r w:rsidR="00E14036">
              <w:rPr>
                <w:rFonts w:ascii="Times New Roman" w:eastAsia="Times New Roman" w:hAnsi="Times New Roman" w:cs="Times New Roman"/>
                <w:b/>
                <w:sz w:val="24"/>
                <w:szCs w:val="24"/>
              </w:rPr>
              <w:t>Тендерна пропозиція учасника має відповідати ряду вимог:</w:t>
            </w:r>
            <w:r w:rsidR="00E14036">
              <w:rPr>
                <w:rFonts w:ascii="Times New Roman" w:eastAsia="Times New Roman" w:hAnsi="Times New Roman" w:cs="Times New Roman"/>
                <w:sz w:val="24"/>
                <w:szCs w:val="24"/>
              </w:rPr>
              <w:t xml:space="preserve"> </w:t>
            </w:r>
          </w:p>
          <w:p w:rsidR="00767E74" w:rsidRDefault="001252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 xml:space="preserve"> документи мають бути чіткими та розбірливими для читання;</w:t>
            </w:r>
          </w:p>
          <w:p w:rsidR="00767E74" w:rsidRPr="00245CEE" w:rsidRDefault="001252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780E">
              <w:rPr>
                <w:rFonts w:ascii="Times New Roman" w:eastAsia="Times New Roman" w:hAnsi="Times New Roman" w:cs="Times New Roman"/>
                <w:sz w:val="24"/>
                <w:szCs w:val="24"/>
              </w:rPr>
              <w:t xml:space="preserve">- </w:t>
            </w:r>
            <w:r w:rsidR="00E14036" w:rsidRPr="00245CEE">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333D60" w:rsidRPr="00245CEE" w:rsidRDefault="0012524C" w:rsidP="00E545BD">
            <w:pPr>
              <w:spacing w:before="150" w:after="150" w:line="240" w:lineRule="auto"/>
              <w:jc w:val="both"/>
              <w:rPr>
                <w:rFonts w:ascii="Times New Roman" w:eastAsia="Times New Roman" w:hAnsi="Times New Roman" w:cs="Times New Roman"/>
                <w:sz w:val="24"/>
                <w:szCs w:val="24"/>
              </w:rPr>
            </w:pPr>
            <w:r w:rsidRPr="00245CEE">
              <w:rPr>
                <w:rFonts w:ascii="Times New Roman" w:eastAsia="Times New Roman" w:hAnsi="Times New Roman" w:cs="Times New Roman"/>
                <w:sz w:val="24"/>
                <w:szCs w:val="24"/>
              </w:rPr>
              <w:t xml:space="preserve"> -</w:t>
            </w:r>
            <w:r w:rsidR="00E14036" w:rsidRPr="00245CEE">
              <w:rPr>
                <w:rFonts w:ascii="Times New Roman" w:eastAsia="Times New Roman" w:hAnsi="Times New Roman" w:cs="Times New Roman"/>
                <w:sz w:val="24"/>
                <w:szCs w:val="24"/>
              </w:rPr>
              <w:t xml:space="preserve"> </w:t>
            </w:r>
            <w:r w:rsidR="00333D60" w:rsidRPr="00245CEE">
              <w:rPr>
                <w:rFonts w:ascii="Times New Roman" w:eastAsia="Times New Roman" w:hAnsi="Times New Roman" w:cs="Times New Roman"/>
                <w:sz w:val="24"/>
                <w:szCs w:val="24"/>
              </w:rPr>
              <w:t>документи пропозиції, які завірені належним чином, а саме:</w:t>
            </w:r>
            <w:r w:rsidR="00EC4216" w:rsidRPr="00245CEE">
              <w:rPr>
                <w:rFonts w:ascii="Times New Roman" w:eastAsia="Times New Roman" w:hAnsi="Times New Roman" w:cs="Times New Roman"/>
                <w:sz w:val="24"/>
                <w:szCs w:val="24"/>
              </w:rPr>
              <w:t xml:space="preserve"> надані за підписом уповноваженої особи учасника закупівлі (із зазначенням прізвища, ініціалів та посади особи), а також відбитки печатки* </w:t>
            </w:r>
            <w:r w:rsidR="00EC4216" w:rsidRPr="00245CEE">
              <w:rPr>
                <w:rFonts w:ascii="Times New Roman" w:eastAsia="Times New Roman" w:hAnsi="Times New Roman" w:cs="Times New Roman"/>
                <w:sz w:val="24"/>
                <w:szCs w:val="24"/>
              </w:rPr>
              <w:lastRenderedPageBreak/>
              <w:t>учасника (у разі використання) – не потребують накладення КЕП або УЕП на кожен документ пропозиції. В такому разі Учасник накладає КЕП/УЕП на пропозицію в цілому. Якщо ж пропозиція Учасника містить документи за підписом і печаткою учасника (в разі використання) і документи без підпису і печатки учасника (в разі використання)</w:t>
            </w:r>
            <w:r w:rsidR="00486EAC" w:rsidRPr="00245CEE">
              <w:rPr>
                <w:rFonts w:ascii="Times New Roman" w:eastAsia="Times New Roman" w:hAnsi="Times New Roman" w:cs="Times New Roman"/>
                <w:sz w:val="24"/>
                <w:szCs w:val="24"/>
              </w:rPr>
              <w:t xml:space="preserve">, зокрема і скановані документи не завірені підписом і печаткою учасника, </w:t>
            </w:r>
            <w:r w:rsidR="00EC4216" w:rsidRPr="00245CEE">
              <w:rPr>
                <w:rFonts w:ascii="Times New Roman" w:eastAsia="Times New Roman" w:hAnsi="Times New Roman" w:cs="Times New Roman"/>
                <w:sz w:val="24"/>
                <w:szCs w:val="24"/>
              </w:rPr>
              <w:t xml:space="preserve"> в такому разі необхідно накласти КЕП/УЕП на пропозицію в цілому та на кожен документ, який не містить підпису і печатки учасника (в разі використання).</w:t>
            </w:r>
          </w:p>
          <w:p w:rsidR="00E545BD" w:rsidRPr="00245CEE" w:rsidRDefault="00E545BD" w:rsidP="00E545BD">
            <w:pPr>
              <w:spacing w:before="150" w:after="150" w:line="240" w:lineRule="auto"/>
              <w:jc w:val="both"/>
              <w:rPr>
                <w:rFonts w:ascii="Times New Roman" w:eastAsia="Times New Roman" w:hAnsi="Times New Roman" w:cs="Times New Roman"/>
                <w:sz w:val="24"/>
                <w:szCs w:val="24"/>
              </w:rPr>
            </w:pPr>
            <w:r w:rsidRPr="00245CEE">
              <w:rPr>
                <w:rFonts w:ascii="Times New Roman" w:eastAsia="Times New Roman" w:hAnsi="Times New Roman" w:cs="Times New Roman"/>
                <w:sz w:val="24"/>
                <w:szCs w:val="24"/>
              </w:rPr>
              <w:t xml:space="preserve">      * В разі відсутності печатки, необхідно надати лист-роз</w:t>
            </w:r>
            <w:r w:rsidRPr="00245CEE">
              <w:rPr>
                <w:rFonts w:ascii="Times New Roman" w:eastAsia="Times New Roman" w:hAnsi="Times New Roman" w:cs="Times New Roman"/>
                <w:sz w:val="24"/>
                <w:szCs w:val="24"/>
                <w:lang w:val="ru-RU"/>
              </w:rPr>
              <w:t>’</w:t>
            </w:r>
            <w:proofErr w:type="spellStart"/>
            <w:r w:rsidRPr="00245CEE">
              <w:rPr>
                <w:rFonts w:ascii="Times New Roman" w:eastAsia="Times New Roman" w:hAnsi="Times New Roman" w:cs="Times New Roman"/>
                <w:sz w:val="24"/>
                <w:szCs w:val="24"/>
              </w:rPr>
              <w:t>яснення</w:t>
            </w:r>
            <w:proofErr w:type="spellEnd"/>
            <w:r w:rsidRPr="00245CEE">
              <w:rPr>
                <w:rFonts w:ascii="Times New Roman" w:eastAsia="Times New Roman" w:hAnsi="Times New Roman" w:cs="Times New Roman"/>
                <w:sz w:val="24"/>
                <w:szCs w:val="24"/>
              </w:rPr>
              <w:t xml:space="preserve"> щодо її відсутності.</w:t>
            </w:r>
          </w:p>
          <w:p w:rsidR="00767E74" w:rsidRDefault="0012524C">
            <w:pPr>
              <w:spacing w:before="150" w:after="150" w:line="240" w:lineRule="auto"/>
              <w:jc w:val="both"/>
              <w:rPr>
                <w:rFonts w:ascii="Times New Roman" w:eastAsia="Times New Roman" w:hAnsi="Times New Roman" w:cs="Times New Roman"/>
                <w:sz w:val="24"/>
                <w:szCs w:val="24"/>
              </w:rPr>
            </w:pPr>
            <w:r w:rsidRPr="00245CEE">
              <w:rPr>
                <w:rFonts w:ascii="Times New Roman" w:eastAsia="Times New Roman" w:hAnsi="Times New Roman" w:cs="Times New Roman"/>
                <w:sz w:val="24"/>
                <w:szCs w:val="24"/>
              </w:rPr>
              <w:t xml:space="preserve"> </w:t>
            </w:r>
            <w:r w:rsidR="00E545BD" w:rsidRPr="00245CEE">
              <w:rPr>
                <w:rFonts w:ascii="Times New Roman" w:eastAsia="Times New Roman" w:hAnsi="Times New Roman" w:cs="Times New Roman"/>
                <w:sz w:val="24"/>
                <w:szCs w:val="24"/>
              </w:rPr>
              <w:t>- я</w:t>
            </w:r>
            <w:r w:rsidR="00E14036" w:rsidRPr="00245CEE">
              <w:rPr>
                <w:rFonts w:ascii="Times New Roman" w:eastAsia="Times New Roman" w:hAnsi="Times New Roman" w:cs="Times New Roman"/>
                <w:sz w:val="24"/>
                <w:szCs w:val="24"/>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00E545BD" w:rsidRPr="00245CEE">
              <w:rPr>
                <w:rFonts w:ascii="Times New Roman" w:eastAsia="Times New Roman" w:hAnsi="Times New Roman" w:cs="Times New Roman"/>
                <w:sz w:val="24"/>
                <w:szCs w:val="24"/>
              </w:rPr>
              <w:t>,</w:t>
            </w:r>
          </w:p>
          <w:p w:rsidR="00767E74" w:rsidRDefault="00E545B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6EAC">
              <w:rPr>
                <w:rFonts w:ascii="Times New Roman" w:eastAsia="Times New Roman" w:hAnsi="Times New Roman" w:cs="Times New Roman"/>
                <w:sz w:val="24"/>
                <w:szCs w:val="24"/>
              </w:rPr>
              <w:t xml:space="preserve">1.9. </w:t>
            </w:r>
            <w:r w:rsidR="00E14036">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00E14036">
              <w:rPr>
                <w:rFonts w:ascii="Times New Roman" w:eastAsia="Times New Roman" w:hAnsi="Times New Roman" w:cs="Times New Roman"/>
                <w:sz w:val="24"/>
                <w:szCs w:val="24"/>
              </w:rPr>
              <w:t>засвідчувального</w:t>
            </w:r>
            <w:proofErr w:type="spellEnd"/>
            <w:r w:rsidR="00E14036">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w:t>
            </w:r>
            <w:r w:rsidR="00E14036" w:rsidRPr="00333D60">
              <w:rPr>
                <w:rFonts w:ascii="Times New Roman" w:eastAsia="Times New Roman" w:hAnsi="Times New Roman" w:cs="Times New Roman"/>
                <w:b/>
                <w:sz w:val="24"/>
                <w:szCs w:val="24"/>
              </w:rPr>
              <w:t>прізвище та ініціали особи, уповноваженої на підписання тендерної пропозиції</w:t>
            </w:r>
            <w:r w:rsidR="00E14036">
              <w:rPr>
                <w:rFonts w:ascii="Times New Roman" w:eastAsia="Times New Roman" w:hAnsi="Times New Roman" w:cs="Times New Roman"/>
                <w:sz w:val="24"/>
                <w:szCs w:val="24"/>
              </w:rPr>
              <w:t xml:space="preserve"> </w:t>
            </w:r>
            <w:r w:rsidR="00E14036" w:rsidRPr="00333D60">
              <w:rPr>
                <w:rFonts w:ascii="Times New Roman" w:eastAsia="Times New Roman" w:hAnsi="Times New Roman" w:cs="Times New Roman"/>
                <w:b/>
                <w:sz w:val="24"/>
                <w:szCs w:val="24"/>
              </w:rPr>
              <w:t>(власника ключа).</w:t>
            </w:r>
            <w:r w:rsidR="00E14036">
              <w:rPr>
                <w:rFonts w:ascii="Times New Roman" w:eastAsia="Times New Roman" w:hAnsi="Times New Roman" w:cs="Times New Roman"/>
                <w:sz w:val="24"/>
                <w:szCs w:val="24"/>
              </w:rPr>
              <w:t xml:space="preserve">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w:t>
            </w:r>
            <w:r w:rsidR="002C35C7" w:rsidRPr="002C35C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E14036">
              <w:rPr>
                <w:rFonts w:ascii="Times New Roman" w:eastAsia="Times New Roman" w:hAnsi="Times New Roman" w:cs="Times New Roman"/>
                <w:sz w:val="24"/>
                <w:szCs w:val="24"/>
              </w:rPr>
              <w:t xml:space="preserve"> на підставі абзацу </w:t>
            </w:r>
            <w:r w:rsidR="00634EDA" w:rsidRPr="00634EDA">
              <w:rPr>
                <w:rFonts w:ascii="Times New Roman" w:eastAsia="Times New Roman" w:hAnsi="Times New Roman" w:cs="Times New Roman"/>
                <w:sz w:val="24"/>
                <w:szCs w:val="24"/>
              </w:rPr>
              <w:t xml:space="preserve">5 </w:t>
            </w:r>
            <w:r w:rsidR="00634EDA">
              <w:rPr>
                <w:rFonts w:ascii="Times New Roman" w:eastAsia="Times New Roman" w:hAnsi="Times New Roman" w:cs="Times New Roman"/>
                <w:sz w:val="24"/>
                <w:szCs w:val="24"/>
              </w:rPr>
              <w:t>підпункту 2 пункту 41 Особливостей</w:t>
            </w:r>
            <w:r w:rsidR="00E14036">
              <w:rPr>
                <w:rFonts w:ascii="Times New Roman" w:eastAsia="Times New Roman" w:hAnsi="Times New Roman" w:cs="Times New Roman"/>
                <w:sz w:val="24"/>
                <w:szCs w:val="24"/>
              </w:rPr>
              <w:t xml:space="preserve">. </w:t>
            </w:r>
          </w:p>
          <w:p w:rsidR="00767E74" w:rsidRDefault="00486EAC">
            <w:pPr>
              <w:spacing w:before="150" w:after="150" w:line="240" w:lineRule="auto"/>
              <w:jc w:val="both"/>
              <w:rPr>
                <w:rFonts w:ascii="Times New Roman" w:eastAsia="Times New Roman" w:hAnsi="Times New Roman" w:cs="Times New Roman"/>
                <w:sz w:val="24"/>
                <w:szCs w:val="24"/>
              </w:rPr>
            </w:pPr>
            <w:r w:rsidRPr="00840D89">
              <w:rPr>
                <w:rFonts w:ascii="Times New Roman" w:eastAsia="Times New Roman" w:hAnsi="Times New Roman" w:cs="Times New Roman"/>
                <w:sz w:val="24"/>
                <w:szCs w:val="24"/>
              </w:rPr>
              <w:t>1.10.</w:t>
            </w:r>
            <w:r>
              <w:rPr>
                <w:rFonts w:ascii="Times New Roman" w:eastAsia="Times New Roman" w:hAnsi="Times New Roman" w:cs="Times New Roman"/>
                <w:b/>
                <w:sz w:val="24"/>
                <w:szCs w:val="24"/>
              </w:rPr>
              <w:t xml:space="preserve"> </w:t>
            </w:r>
            <w:r w:rsidR="00E14036">
              <w:rPr>
                <w:rFonts w:ascii="Times New Roman" w:eastAsia="Times New Roman" w:hAnsi="Times New Roman" w:cs="Times New Roman"/>
                <w:b/>
                <w:sz w:val="24"/>
                <w:szCs w:val="24"/>
              </w:rPr>
              <w:t>Опис формальних помилок:</w:t>
            </w:r>
            <w:r w:rsidR="00E14036">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767E74" w:rsidRDefault="00E14036">
            <w:pPr>
              <w:numPr>
                <w:ilvl w:val="0"/>
                <w:numId w:val="13"/>
              </w:numPr>
              <w:spacing w:before="15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великої літери; </w:t>
            </w:r>
          </w:p>
          <w:p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 </w:t>
            </w:r>
          </w:p>
          <w:p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w:t>
            </w:r>
          </w:p>
          <w:p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rsidR="00767E74" w:rsidRDefault="00E14036">
            <w:pPr>
              <w:numPr>
                <w:ilvl w:val="0"/>
                <w:numId w:val="13"/>
              </w:num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w:t>
            </w:r>
            <w:r>
              <w:rPr>
                <w:rFonts w:ascii="Times New Roman" w:eastAsia="Times New Roman" w:hAnsi="Times New Roman" w:cs="Times New Roman"/>
                <w:sz w:val="24"/>
                <w:szCs w:val="24"/>
              </w:rPr>
              <w:lastRenderedPageBreak/>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225E9">
              <w:rPr>
                <w:rFonts w:ascii="Times New Roman" w:eastAsia="Times New Roman" w:hAnsi="Times New Roman" w:cs="Times New Roman"/>
                <w:sz w:val="24"/>
                <w:szCs w:val="24"/>
              </w:rPr>
              <w:t xml:space="preserve">документи) накладено її </w:t>
            </w:r>
            <w:r w:rsidR="005711EF" w:rsidRPr="007225E9">
              <w:rPr>
                <w:rFonts w:ascii="Times New Roman" w:eastAsia="Times New Roman" w:hAnsi="Times New Roman" w:cs="Times New Roman"/>
                <w:sz w:val="24"/>
                <w:szCs w:val="24"/>
              </w:rPr>
              <w:t>кваліфікований електронний підпис</w:t>
            </w:r>
            <w:r w:rsidRPr="007225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67E74" w:rsidRPr="00CD067F"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w:t>
            </w:r>
            <w:r w:rsidRPr="005711EF">
              <w:rPr>
                <w:rFonts w:ascii="Times New Roman" w:eastAsia="Times New Roman" w:hAnsi="Times New Roman" w:cs="Times New Roman"/>
                <w:sz w:val="24"/>
                <w:szCs w:val="24"/>
              </w:rPr>
              <w:t xml:space="preserve">не містить вихідного </w:t>
            </w:r>
            <w:r w:rsidRPr="00CD067F">
              <w:rPr>
                <w:rFonts w:ascii="Times New Roman" w:eastAsia="Times New Roman" w:hAnsi="Times New Roman" w:cs="Times New Roman"/>
                <w:sz w:val="24"/>
                <w:szCs w:val="24"/>
              </w:rPr>
              <w:t>номер</w:t>
            </w:r>
            <w:r w:rsidR="005711EF" w:rsidRPr="00CD067F">
              <w:rPr>
                <w:rFonts w:ascii="Times New Roman" w:eastAsia="Times New Roman" w:hAnsi="Times New Roman" w:cs="Times New Roman"/>
                <w:sz w:val="24"/>
                <w:szCs w:val="24"/>
              </w:rPr>
              <w:t>у.</w:t>
            </w:r>
            <w:r w:rsidRPr="00CD067F">
              <w:rPr>
                <w:rFonts w:ascii="Times New Roman" w:eastAsia="Times New Roman" w:hAnsi="Times New Roman" w:cs="Times New Roman"/>
                <w:sz w:val="24"/>
                <w:szCs w:val="24"/>
              </w:rPr>
              <w:t xml:space="preserve"> </w:t>
            </w:r>
          </w:p>
          <w:p w:rsidR="00767E74" w:rsidRPr="00741851" w:rsidRDefault="00E14036">
            <w:pPr>
              <w:spacing w:before="150" w:after="150" w:line="240" w:lineRule="auto"/>
              <w:jc w:val="both"/>
              <w:rPr>
                <w:rFonts w:ascii="Times New Roman" w:eastAsia="Times New Roman" w:hAnsi="Times New Roman" w:cs="Times New Roman"/>
                <w:color w:val="FF0000"/>
                <w:sz w:val="24"/>
                <w:szCs w:val="24"/>
              </w:rPr>
            </w:pPr>
            <w:r w:rsidRPr="00CD067F">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41851">
              <w:rPr>
                <w:rFonts w:ascii="Times New Roman" w:eastAsia="Times New Roman" w:hAnsi="Times New Roman" w:cs="Times New Roman"/>
                <w:color w:val="FF0000"/>
                <w:sz w:val="24"/>
                <w:szCs w:val="24"/>
              </w:rPr>
              <w:t xml:space="preserve">. </w:t>
            </w:r>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Pr>
                <w:rFonts w:ascii="Times New Roman" w:eastAsia="Times New Roman" w:hAnsi="Times New Roman" w:cs="Times New Roman"/>
                <w:sz w:val="24"/>
                <w:szCs w:val="24"/>
              </w:rPr>
              <w:lastRenderedPageBreak/>
              <w:t>при цьому такий формат документа забезпечує можливість його перегляду.</w:t>
            </w:r>
          </w:p>
          <w:p w:rsidR="00767E74" w:rsidRPr="00F10CD3" w:rsidRDefault="00E14036">
            <w:pPr>
              <w:spacing w:before="150" w:after="150" w:line="240" w:lineRule="auto"/>
              <w:jc w:val="both"/>
              <w:rPr>
                <w:rFonts w:ascii="Times New Roman" w:eastAsia="Times New Roman" w:hAnsi="Times New Roman" w:cs="Times New Roman"/>
                <w:b/>
                <w:sz w:val="24"/>
                <w:szCs w:val="24"/>
              </w:rPr>
            </w:pPr>
            <w:r w:rsidRPr="00F10CD3">
              <w:rPr>
                <w:rFonts w:ascii="Times New Roman" w:eastAsia="Times New Roman" w:hAnsi="Times New Roman" w:cs="Times New Roman"/>
                <w:b/>
                <w:sz w:val="24"/>
                <w:szCs w:val="24"/>
              </w:rPr>
              <w:t>Приклади формальних помилок:</w:t>
            </w:r>
          </w:p>
          <w:p w:rsidR="00767E74" w:rsidRDefault="00E14036">
            <w:pPr>
              <w:numPr>
                <w:ilvl w:val="0"/>
                <w:numId w:val="10"/>
              </w:numPr>
              <w:spacing w:before="15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067F">
              <w:rPr>
                <w:rFonts w:ascii="Times New Roman" w:eastAsia="Times New Roman" w:hAnsi="Times New Roman" w:cs="Times New Roman"/>
                <w:sz w:val="24"/>
                <w:szCs w:val="24"/>
              </w:rPr>
              <w:t>львівська</w:t>
            </w:r>
            <w:r>
              <w:rPr>
                <w:rFonts w:ascii="Times New Roman" w:eastAsia="Times New Roman" w:hAnsi="Times New Roman" w:cs="Times New Roman"/>
                <w:sz w:val="24"/>
                <w:szCs w:val="24"/>
              </w:rPr>
              <w:t xml:space="preserve"> область» замість «</w:t>
            </w:r>
            <w:r w:rsidR="00CD067F">
              <w:rPr>
                <w:rFonts w:ascii="Times New Roman" w:eastAsia="Times New Roman" w:hAnsi="Times New Roman" w:cs="Times New Roman"/>
                <w:sz w:val="24"/>
                <w:szCs w:val="24"/>
              </w:rPr>
              <w:t>Львівська</w:t>
            </w:r>
            <w:r>
              <w:rPr>
                <w:rFonts w:ascii="Times New Roman" w:eastAsia="Times New Roman" w:hAnsi="Times New Roman" w:cs="Times New Roman"/>
                <w:sz w:val="24"/>
                <w:szCs w:val="24"/>
              </w:rPr>
              <w:t xml:space="preserve"> область» або «місто </w:t>
            </w:r>
            <w:proofErr w:type="spellStart"/>
            <w:r>
              <w:rPr>
                <w:rFonts w:ascii="Times New Roman" w:eastAsia="Times New Roman" w:hAnsi="Times New Roman" w:cs="Times New Roman"/>
                <w:sz w:val="24"/>
                <w:szCs w:val="24"/>
              </w:rPr>
              <w:t>львів</w:t>
            </w:r>
            <w:proofErr w:type="spellEnd"/>
            <w:r>
              <w:rPr>
                <w:rFonts w:ascii="Times New Roman" w:eastAsia="Times New Roman" w:hAnsi="Times New Roman" w:cs="Times New Roman"/>
                <w:sz w:val="24"/>
                <w:szCs w:val="24"/>
              </w:rPr>
              <w:t>» замість «місто Львів»</w:t>
            </w:r>
            <w:r w:rsidR="007225E9" w:rsidRPr="007225E9">
              <w:rPr>
                <w:rFonts w:ascii="Times New Roman" w:eastAsia="Times New Roman" w:hAnsi="Times New Roman" w:cs="Times New Roman"/>
                <w:sz w:val="24"/>
                <w:szCs w:val="24"/>
                <w:lang w:val="ru-RU"/>
              </w:rPr>
              <w:t xml:space="preserve"> </w:t>
            </w:r>
            <w:proofErr w:type="spellStart"/>
            <w:r w:rsidR="007225E9">
              <w:rPr>
                <w:rFonts w:ascii="Times New Roman" w:eastAsia="Times New Roman" w:hAnsi="Times New Roman" w:cs="Times New Roman"/>
                <w:sz w:val="24"/>
                <w:szCs w:val="24"/>
                <w:lang w:val="ru-RU"/>
              </w:rPr>
              <w:t>тощо</w:t>
            </w:r>
            <w:proofErr w:type="spellEnd"/>
            <w:r>
              <w:rPr>
                <w:rFonts w:ascii="Times New Roman" w:eastAsia="Times New Roman" w:hAnsi="Times New Roman" w:cs="Times New Roman"/>
                <w:sz w:val="24"/>
                <w:szCs w:val="24"/>
              </w:rPr>
              <w:t xml:space="preserve">; </w:t>
            </w:r>
          </w:p>
          <w:p w:rsidR="00767E74" w:rsidRDefault="00E14036">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тендерна пропозиція» замість «у складі тендерної пропозиції»</w:t>
            </w:r>
            <w:r w:rsidR="007225E9">
              <w:rPr>
                <w:rFonts w:ascii="Times New Roman" w:eastAsia="Times New Roman" w:hAnsi="Times New Roman" w:cs="Times New Roman"/>
                <w:sz w:val="24"/>
                <w:szCs w:val="24"/>
              </w:rPr>
              <w:t xml:space="preserve"> тощо</w:t>
            </w:r>
            <w:r>
              <w:rPr>
                <w:rFonts w:ascii="Times New Roman" w:eastAsia="Times New Roman" w:hAnsi="Times New Roman" w:cs="Times New Roman"/>
                <w:sz w:val="24"/>
                <w:szCs w:val="24"/>
              </w:rPr>
              <w:t>;</w:t>
            </w:r>
          </w:p>
          <w:p w:rsidR="00767E74" w:rsidRDefault="00E14036">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r w:rsidR="007225E9">
              <w:rPr>
                <w:rFonts w:ascii="Times New Roman" w:eastAsia="Times New Roman" w:hAnsi="Times New Roman" w:cs="Times New Roman"/>
                <w:sz w:val="24"/>
                <w:szCs w:val="24"/>
              </w:rPr>
              <w:t xml:space="preserve"> тощо</w:t>
            </w:r>
            <w:r>
              <w:rPr>
                <w:rFonts w:ascii="Times New Roman" w:eastAsia="Times New Roman" w:hAnsi="Times New Roman" w:cs="Times New Roman"/>
                <w:sz w:val="24"/>
                <w:szCs w:val="24"/>
              </w:rPr>
              <w:t>;</w:t>
            </w:r>
          </w:p>
          <w:p w:rsidR="00767E74" w:rsidRDefault="00E14036">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тендернапропозиція</w:t>
            </w:r>
            <w:proofErr w:type="spellEnd"/>
            <w:r>
              <w:rPr>
                <w:rFonts w:ascii="Times New Roman" w:eastAsia="Times New Roman" w:hAnsi="Times New Roman" w:cs="Times New Roman"/>
                <w:sz w:val="24"/>
                <w:szCs w:val="24"/>
              </w:rPr>
              <w:t>» замість «тендерна пропозиція»</w:t>
            </w:r>
            <w:r w:rsidR="007225E9">
              <w:rPr>
                <w:rFonts w:ascii="Times New Roman" w:eastAsia="Times New Roman" w:hAnsi="Times New Roman" w:cs="Times New Roman"/>
                <w:sz w:val="24"/>
                <w:szCs w:val="24"/>
              </w:rPr>
              <w:t xml:space="preserve"> тощо</w:t>
            </w:r>
            <w:r>
              <w:rPr>
                <w:rFonts w:ascii="Times New Roman" w:eastAsia="Times New Roman" w:hAnsi="Times New Roman" w:cs="Times New Roman"/>
                <w:sz w:val="24"/>
                <w:szCs w:val="24"/>
              </w:rPr>
              <w:t>;</w:t>
            </w:r>
          </w:p>
          <w:p w:rsidR="00767E74" w:rsidRDefault="00E14036">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срток</w:t>
            </w:r>
            <w:proofErr w:type="spellEnd"/>
            <w:r>
              <w:rPr>
                <w:rFonts w:ascii="Times New Roman" w:eastAsia="Times New Roman" w:hAnsi="Times New Roman" w:cs="Times New Roman"/>
                <w:sz w:val="24"/>
                <w:szCs w:val="24"/>
              </w:rPr>
              <w:t xml:space="preserve"> поставки» замість «строк поставки»</w:t>
            </w:r>
            <w:r w:rsidR="007225E9">
              <w:rPr>
                <w:rFonts w:ascii="Times New Roman" w:eastAsia="Times New Roman" w:hAnsi="Times New Roman" w:cs="Times New Roman"/>
                <w:sz w:val="24"/>
                <w:szCs w:val="24"/>
              </w:rPr>
              <w:t xml:space="preserve"> тощо</w:t>
            </w:r>
            <w:r>
              <w:rPr>
                <w:rFonts w:ascii="Times New Roman" w:eastAsia="Times New Roman" w:hAnsi="Times New Roman" w:cs="Times New Roman"/>
                <w:sz w:val="24"/>
                <w:szCs w:val="24"/>
              </w:rPr>
              <w:t>;</w:t>
            </w:r>
          </w:p>
          <w:p w:rsidR="00767E74" w:rsidRDefault="00E14036">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767E74" w:rsidRDefault="00E14036">
            <w:pPr>
              <w:numPr>
                <w:ilvl w:val="0"/>
                <w:numId w:val="10"/>
              </w:num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7316" w:type="dxa"/>
            <w:shd w:val="clear" w:color="auto" w:fill="FFFFFF"/>
          </w:tcPr>
          <w:p w:rsidR="00F10CD3" w:rsidRDefault="001805BB" w:rsidP="00F10CD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F10CD3" w:rsidRPr="00CD067F">
              <w:rPr>
                <w:rFonts w:ascii="Times New Roman" w:eastAsia="Times New Roman" w:hAnsi="Times New Roman" w:cs="Times New Roman"/>
                <w:sz w:val="24"/>
                <w:szCs w:val="24"/>
              </w:rPr>
              <w:t>Забезпечення тендерної пропозиції не вимагається.</w:t>
            </w:r>
          </w:p>
          <w:p w:rsidR="00767E74" w:rsidRDefault="00767E74">
            <w:pPr>
              <w:spacing w:before="150" w:after="150" w:line="240" w:lineRule="auto"/>
              <w:jc w:val="both"/>
              <w:rPr>
                <w:rFonts w:ascii="Times New Roman" w:eastAsia="Times New Roman" w:hAnsi="Times New Roman" w:cs="Times New Roman"/>
                <w:sz w:val="24"/>
                <w:szCs w:val="24"/>
              </w:rPr>
            </w:pP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316" w:type="dxa"/>
            <w:shd w:val="clear" w:color="auto" w:fill="FFFFFF"/>
          </w:tcPr>
          <w:p w:rsidR="00767E74" w:rsidRDefault="001805BB" w:rsidP="00F10CD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F10CD3">
              <w:rPr>
                <w:rFonts w:ascii="Times New Roman" w:eastAsia="Times New Roman" w:hAnsi="Times New Roman" w:cs="Times New Roman"/>
                <w:sz w:val="24"/>
                <w:szCs w:val="24"/>
              </w:rPr>
              <w:t>Не вимагається.</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316" w:type="dxa"/>
            <w:shd w:val="clear" w:color="auto" w:fill="FFFFFF"/>
          </w:tcPr>
          <w:p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E14036">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E14036">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E1403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7E74" w:rsidRDefault="00E14036">
            <w:pPr>
              <w:numPr>
                <w:ilvl w:val="0"/>
                <w:numId w:val="18"/>
              </w:numPr>
              <w:spacing w:before="15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7E74" w:rsidRDefault="00E14036">
            <w:pPr>
              <w:numPr>
                <w:ilvl w:val="0"/>
                <w:numId w:val="18"/>
              </w:num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E1403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767E74" w:rsidRDefault="00E14036" w:rsidP="009525D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w:t>
            </w:r>
            <w:r w:rsidR="009525D5">
              <w:rPr>
                <w:rFonts w:ascii="Times New Roman" w:eastAsia="Times New Roman" w:hAnsi="Times New Roman" w:cs="Times New Roman"/>
                <w:sz w:val="24"/>
                <w:szCs w:val="24"/>
              </w:rPr>
              <w:t xml:space="preserve">пунктом 44 </w:t>
            </w:r>
            <w:r w:rsidR="009525D5">
              <w:rPr>
                <w:rFonts w:ascii="Times New Roman" w:eastAsia="Times New Roman" w:hAnsi="Times New Roman" w:cs="Times New Roman"/>
                <w:sz w:val="24"/>
                <w:szCs w:val="24"/>
              </w:rPr>
              <w:lastRenderedPageBreak/>
              <w:t>Особливостей</w:t>
            </w:r>
          </w:p>
        </w:tc>
        <w:tc>
          <w:tcPr>
            <w:tcW w:w="7316" w:type="dxa"/>
            <w:shd w:val="clear" w:color="auto" w:fill="FFFFFF"/>
          </w:tcPr>
          <w:p w:rsidR="00767E74" w:rsidRPr="00825B67" w:rsidRDefault="001805BB">
            <w:pPr>
              <w:spacing w:before="150" w:after="150" w:line="240" w:lineRule="auto"/>
              <w:jc w:val="both"/>
              <w:rPr>
                <w:rFonts w:ascii="Times New Roman" w:eastAsia="Times New Roman" w:hAnsi="Times New Roman" w:cs="Times New Roman"/>
                <w:sz w:val="24"/>
                <w:szCs w:val="24"/>
              </w:rPr>
            </w:pPr>
            <w:r w:rsidRPr="00825B67">
              <w:rPr>
                <w:rFonts w:ascii="Times New Roman" w:eastAsia="Times New Roman" w:hAnsi="Times New Roman" w:cs="Times New Roman"/>
                <w:sz w:val="24"/>
                <w:szCs w:val="24"/>
              </w:rPr>
              <w:lastRenderedPageBreak/>
              <w:t>5.1.</w:t>
            </w:r>
            <w:r w:rsidR="00E14036" w:rsidRPr="00825B67">
              <w:rPr>
                <w:rFonts w:ascii="Times New Roman" w:eastAsia="Times New Roman" w:hAnsi="Times New Roman" w:cs="Times New Roman"/>
                <w:sz w:val="24"/>
                <w:szCs w:val="24"/>
              </w:rPr>
              <w:t>Кваліфікаційні критерії та інформація про спосіб їх підтвердження</w:t>
            </w:r>
            <w:r w:rsidR="00A00D44" w:rsidRPr="00825B67">
              <w:rPr>
                <w:rFonts w:ascii="Times New Roman" w:eastAsia="Times New Roman" w:hAnsi="Times New Roman" w:cs="Times New Roman"/>
                <w:sz w:val="24"/>
                <w:szCs w:val="24"/>
              </w:rPr>
              <w:t>,</w:t>
            </w:r>
            <w:r w:rsidR="00E14036" w:rsidRPr="00825B67">
              <w:rPr>
                <w:rFonts w:ascii="Times New Roman" w:eastAsia="Times New Roman" w:hAnsi="Times New Roman" w:cs="Times New Roman"/>
                <w:sz w:val="24"/>
                <w:szCs w:val="24"/>
              </w:rPr>
              <w:t xml:space="preserve"> викладені у Додатку № 1 до тендерної документації</w:t>
            </w:r>
            <w:r w:rsidR="008B7256" w:rsidRPr="00825B67">
              <w:rPr>
                <w:rFonts w:ascii="Times New Roman" w:eastAsia="Times New Roman" w:hAnsi="Times New Roman" w:cs="Times New Roman"/>
                <w:sz w:val="24"/>
                <w:szCs w:val="24"/>
              </w:rPr>
              <w:t xml:space="preserve"> (табл.1)</w:t>
            </w:r>
            <w:r w:rsidR="00E14036" w:rsidRPr="00825B67">
              <w:rPr>
                <w:rFonts w:ascii="Times New Roman" w:eastAsia="Times New Roman" w:hAnsi="Times New Roman" w:cs="Times New Roman"/>
                <w:sz w:val="24"/>
                <w:szCs w:val="24"/>
              </w:rPr>
              <w:t>.</w:t>
            </w:r>
          </w:p>
          <w:p w:rsidR="00767E74" w:rsidRPr="00825B67" w:rsidRDefault="001805BB" w:rsidP="008B7256">
            <w:pPr>
              <w:spacing w:before="150" w:after="150" w:line="240" w:lineRule="auto"/>
              <w:jc w:val="both"/>
              <w:rPr>
                <w:rFonts w:ascii="Times New Roman" w:eastAsia="Times New Roman" w:hAnsi="Times New Roman" w:cs="Times New Roman"/>
                <w:sz w:val="24"/>
                <w:szCs w:val="24"/>
              </w:rPr>
            </w:pPr>
            <w:r w:rsidRPr="00825B67">
              <w:rPr>
                <w:rFonts w:ascii="Times New Roman" w:eastAsia="Times New Roman" w:hAnsi="Times New Roman" w:cs="Times New Roman"/>
                <w:sz w:val="24"/>
                <w:szCs w:val="24"/>
              </w:rPr>
              <w:lastRenderedPageBreak/>
              <w:t>5.2.</w:t>
            </w:r>
            <w:r w:rsidR="00E14036" w:rsidRPr="00825B67">
              <w:rPr>
                <w:rFonts w:ascii="Times New Roman" w:eastAsia="Times New Roman" w:hAnsi="Times New Roman" w:cs="Times New Roman"/>
                <w:sz w:val="24"/>
                <w:szCs w:val="24"/>
              </w:rPr>
              <w:t xml:space="preserve">Підстави для відмови в участі у процедурі закупівлі встановлені </w:t>
            </w:r>
            <w:r w:rsidR="001E3C11">
              <w:rPr>
                <w:rFonts w:ascii="Times New Roman" w:eastAsia="Times New Roman" w:hAnsi="Times New Roman" w:cs="Times New Roman"/>
                <w:sz w:val="24"/>
                <w:szCs w:val="24"/>
              </w:rPr>
              <w:t>пунктом 44 Особливостей</w:t>
            </w:r>
            <w:r w:rsidR="00E14036" w:rsidRPr="00825B67">
              <w:rPr>
                <w:rFonts w:ascii="Times New Roman" w:eastAsia="Times New Roman" w:hAnsi="Times New Roman" w:cs="Times New Roman"/>
                <w:sz w:val="24"/>
                <w:szCs w:val="24"/>
              </w:rPr>
              <w:t xml:space="preserve"> та спосіб підтвердження відповідності учасників</w:t>
            </w:r>
            <w:r w:rsidR="00A00D44" w:rsidRPr="00825B67">
              <w:rPr>
                <w:rFonts w:ascii="Times New Roman" w:eastAsia="Times New Roman" w:hAnsi="Times New Roman" w:cs="Times New Roman"/>
                <w:sz w:val="24"/>
                <w:szCs w:val="24"/>
              </w:rPr>
              <w:t>,</w:t>
            </w:r>
            <w:r w:rsidR="00E14036" w:rsidRPr="00825B67">
              <w:rPr>
                <w:rFonts w:ascii="Times New Roman" w:eastAsia="Times New Roman" w:hAnsi="Times New Roman" w:cs="Times New Roman"/>
                <w:sz w:val="24"/>
                <w:szCs w:val="24"/>
              </w:rPr>
              <w:t xml:space="preserve"> викладений у Додатку № </w:t>
            </w:r>
            <w:r w:rsidR="008B7256" w:rsidRPr="00825B67">
              <w:rPr>
                <w:rFonts w:ascii="Times New Roman" w:eastAsia="Times New Roman" w:hAnsi="Times New Roman" w:cs="Times New Roman"/>
                <w:sz w:val="24"/>
                <w:szCs w:val="24"/>
              </w:rPr>
              <w:t>1 до тендерної документації (табл.2)</w:t>
            </w:r>
            <w:r w:rsidR="00E14036" w:rsidRPr="00825B67">
              <w:rPr>
                <w:rFonts w:ascii="Times New Roman" w:eastAsia="Times New Roman" w:hAnsi="Times New Roman" w:cs="Times New Roman"/>
                <w:sz w:val="24"/>
                <w:szCs w:val="24"/>
              </w:rPr>
              <w:t>.</w:t>
            </w:r>
          </w:p>
          <w:p w:rsidR="008B7256" w:rsidRPr="00825B67" w:rsidRDefault="008B7256" w:rsidP="00A00D44">
            <w:pPr>
              <w:spacing w:before="150" w:after="150" w:line="240" w:lineRule="auto"/>
              <w:jc w:val="both"/>
              <w:rPr>
                <w:rFonts w:ascii="Times New Roman" w:eastAsia="Times New Roman" w:hAnsi="Times New Roman" w:cs="Times New Roman"/>
                <w:sz w:val="24"/>
                <w:szCs w:val="24"/>
              </w:rPr>
            </w:pPr>
            <w:r w:rsidRPr="00825B67">
              <w:rPr>
                <w:rFonts w:ascii="Times New Roman" w:eastAsia="Times New Roman" w:hAnsi="Times New Roman" w:cs="Times New Roman"/>
                <w:sz w:val="24"/>
                <w:szCs w:val="24"/>
              </w:rPr>
              <w:t>5.3</w:t>
            </w:r>
            <w:r w:rsidR="00E3638A">
              <w:t xml:space="preserve"> </w:t>
            </w:r>
            <w:r w:rsidR="00E3638A" w:rsidRPr="00E3638A">
              <w:rPr>
                <w:rFonts w:ascii="Times New Roman" w:eastAsia="Times New Roman" w:hAnsi="Times New Roman" w:cs="Times New Roman"/>
                <w:sz w:val="24"/>
                <w:szCs w:val="24"/>
              </w:rPr>
              <w:t>Підстави для відмови в участі у процедурі закупівлі (для переможців), визначених пунктами 3, 5, 6 і 12 та в абзаці чотирнадцятому п. 44 Особливостей</w:t>
            </w:r>
            <w:r w:rsidR="00A00D44" w:rsidRPr="00825B67">
              <w:rPr>
                <w:rFonts w:ascii="Times New Roman" w:eastAsia="Times New Roman" w:hAnsi="Times New Roman" w:cs="Times New Roman"/>
                <w:sz w:val="24"/>
                <w:szCs w:val="24"/>
              </w:rPr>
              <w:t>, викладений у Додатку № 1 до тендерної документації (табл.4).</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316" w:type="dxa"/>
            <w:shd w:val="clear" w:color="auto" w:fill="FFFFFF"/>
          </w:tcPr>
          <w:p w:rsidR="00767E74" w:rsidRPr="00825B67" w:rsidRDefault="001805BB">
            <w:pPr>
              <w:spacing w:before="150" w:after="150" w:line="240" w:lineRule="auto"/>
              <w:jc w:val="both"/>
              <w:rPr>
                <w:rFonts w:ascii="Times New Roman" w:eastAsia="Times New Roman" w:hAnsi="Times New Roman" w:cs="Times New Roman"/>
                <w:sz w:val="24"/>
                <w:szCs w:val="24"/>
              </w:rPr>
            </w:pPr>
            <w:r w:rsidRPr="00825B67">
              <w:rPr>
                <w:rFonts w:ascii="Times New Roman" w:eastAsia="Times New Roman" w:hAnsi="Times New Roman" w:cs="Times New Roman"/>
                <w:sz w:val="24"/>
                <w:szCs w:val="24"/>
              </w:rPr>
              <w:t>6.1.</w:t>
            </w:r>
            <w:r w:rsidR="00E14036" w:rsidRPr="00825B67">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r w:rsidR="008B7256" w:rsidRPr="00825B67">
              <w:rPr>
                <w:rFonts w:ascii="Times New Roman" w:eastAsia="Times New Roman" w:hAnsi="Times New Roman" w:cs="Times New Roman"/>
                <w:sz w:val="24"/>
                <w:szCs w:val="24"/>
              </w:rPr>
              <w:t xml:space="preserve"> до тендерної документації</w:t>
            </w:r>
            <w:r w:rsidR="00E14036" w:rsidRPr="00825B67">
              <w:rPr>
                <w:rFonts w:ascii="Times New Roman" w:eastAsia="Times New Roman" w:hAnsi="Times New Roman" w:cs="Times New Roman"/>
                <w:sz w:val="24"/>
                <w:szCs w:val="24"/>
              </w:rPr>
              <w:t>.</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7316" w:type="dxa"/>
            <w:shd w:val="clear" w:color="auto" w:fill="FFFFFF"/>
          </w:tcPr>
          <w:p w:rsidR="001238CB" w:rsidRPr="00CE1043" w:rsidRDefault="001805BB" w:rsidP="001238CB">
            <w:pPr>
              <w:spacing w:after="0" w:line="240" w:lineRule="auto"/>
              <w:ind w:left="-32" w:right="1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615840">
              <w:t xml:space="preserve"> </w:t>
            </w:r>
            <w:r w:rsidR="001238CB" w:rsidRPr="00E21252">
              <w:rPr>
                <w:rFonts w:ascii="Times New Roman" w:hAnsi="Times New Roman" w:cs="Times New Roman"/>
                <w:sz w:val="24"/>
                <w:szCs w:val="24"/>
                <w:u w:val="single"/>
              </w:rPr>
              <w:t xml:space="preserve">У разі якщо учасник планує залучати до надання послуг </w:t>
            </w:r>
            <w:r w:rsidR="001238CB" w:rsidRPr="00CE1043">
              <w:rPr>
                <w:rFonts w:ascii="Times New Roman" w:hAnsi="Times New Roman" w:cs="Times New Roman"/>
                <w:sz w:val="24"/>
                <w:szCs w:val="24"/>
                <w:u w:val="single"/>
              </w:rPr>
              <w:t>субпідрядників/</w:t>
            </w:r>
            <w:r w:rsidR="001238CB" w:rsidRPr="00E21252">
              <w:rPr>
                <w:rFonts w:ascii="Times New Roman" w:hAnsi="Times New Roman" w:cs="Times New Roman"/>
                <w:sz w:val="24"/>
                <w:szCs w:val="24"/>
                <w:u w:val="single"/>
              </w:rPr>
              <w:t>співвиконавц</w:t>
            </w:r>
            <w:r w:rsidR="001238CB" w:rsidRPr="00CE1043">
              <w:rPr>
                <w:rFonts w:ascii="Times New Roman" w:hAnsi="Times New Roman" w:cs="Times New Roman"/>
                <w:sz w:val="24"/>
                <w:szCs w:val="24"/>
                <w:u w:val="single"/>
              </w:rPr>
              <w:t>ів</w:t>
            </w:r>
            <w:r w:rsidR="001238CB" w:rsidRPr="00E21252">
              <w:rPr>
                <w:rFonts w:ascii="Times New Roman" w:hAnsi="Times New Roman" w:cs="Times New Roman"/>
                <w:sz w:val="24"/>
                <w:szCs w:val="24"/>
                <w:u w:val="single"/>
              </w:rPr>
              <w:t xml:space="preserve"> в обсязі </w:t>
            </w:r>
            <w:r w:rsidR="001238CB" w:rsidRPr="00CE1043">
              <w:rPr>
                <w:rFonts w:ascii="Times New Roman" w:hAnsi="Times New Roman" w:cs="Times New Roman"/>
                <w:sz w:val="24"/>
                <w:szCs w:val="24"/>
                <w:u w:val="single"/>
              </w:rPr>
              <w:t>більше</w:t>
            </w:r>
            <w:r w:rsidR="001238CB" w:rsidRPr="00E21252">
              <w:rPr>
                <w:rFonts w:ascii="Times New Roman" w:hAnsi="Times New Roman" w:cs="Times New Roman"/>
                <w:sz w:val="24"/>
                <w:szCs w:val="24"/>
                <w:u w:val="single"/>
              </w:rPr>
              <w:t xml:space="preserve"> ніж 20 відсотків від вартості договору про закупівлю</w:t>
            </w:r>
            <w:r w:rsidR="001238CB" w:rsidRPr="00CE1043">
              <w:rPr>
                <w:rFonts w:ascii="Times New Roman" w:hAnsi="Times New Roman" w:cs="Times New Roman"/>
                <w:sz w:val="24"/>
                <w:szCs w:val="24"/>
                <w:u w:val="single"/>
              </w:rPr>
              <w:t>, у</w:t>
            </w:r>
            <w:r w:rsidR="001238CB" w:rsidRPr="00CE1043">
              <w:rPr>
                <w:rFonts w:ascii="Times New Roman" w:eastAsia="Times New Roman" w:hAnsi="Times New Roman" w:cs="Times New Roman"/>
                <w:sz w:val="24"/>
                <w:szCs w:val="24"/>
              </w:rPr>
              <w:t xml:space="preserve">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w:t>
            </w:r>
            <w:r w:rsidR="001238CB" w:rsidRPr="00CE1043">
              <w:rPr>
                <w:rFonts w:ascii="Times New Roman" w:eastAsia="Times New Roman" w:hAnsi="Times New Roman" w:cs="Times New Roman"/>
                <w:b/>
                <w:sz w:val="24"/>
                <w:szCs w:val="24"/>
                <w:u w:val="single"/>
              </w:rPr>
              <w:t>якого учасник планує залучати до виконання робіт чи послуг</w:t>
            </w:r>
            <w:r w:rsidR="001238CB" w:rsidRPr="00CE1043">
              <w:rPr>
                <w:rFonts w:ascii="Times New Roman" w:eastAsia="Times New Roman" w:hAnsi="Times New Roman" w:cs="Times New Roman"/>
                <w:sz w:val="24"/>
                <w:szCs w:val="24"/>
              </w:rPr>
              <w:t xml:space="preserve"> як субпідрядника / співвиконавця в обсязі не менше 20 відсотків від вартості договору про закупівлю.</w:t>
            </w:r>
            <w:r w:rsidR="001238CB" w:rsidRPr="00CE1043">
              <w:rPr>
                <w:sz w:val="24"/>
                <w:szCs w:val="24"/>
              </w:rPr>
              <w:t xml:space="preserve"> </w:t>
            </w:r>
            <w:r w:rsidR="001238CB" w:rsidRPr="00CE1043">
              <w:rPr>
                <w:rFonts w:ascii="Times New Roman" w:eastAsia="Times New Roman" w:hAnsi="Times New Roman" w:cs="Times New Roman"/>
                <w:sz w:val="24"/>
                <w:szCs w:val="24"/>
              </w:rPr>
              <w:t>Субпідрядні організації або співвиконавці, які залучаються Підрядником до виконання робіт в обсязі більше 20%, повинні надати документи на підтвердження кваліфікаційним вимогам, згідно таблиці 1 додатку №1 до тендерної документації.</w:t>
            </w:r>
          </w:p>
          <w:p w:rsidR="00767E74" w:rsidRDefault="001238CB" w:rsidP="001238CB">
            <w:pPr>
              <w:spacing w:before="150" w:after="150" w:line="240" w:lineRule="auto"/>
              <w:jc w:val="both"/>
              <w:rPr>
                <w:rFonts w:ascii="Times New Roman" w:eastAsia="Times New Roman" w:hAnsi="Times New Roman" w:cs="Times New Roman"/>
                <w:sz w:val="24"/>
                <w:szCs w:val="24"/>
              </w:rPr>
            </w:pPr>
            <w:r w:rsidRPr="00E21252">
              <w:rPr>
                <w:rFonts w:ascii="Times New Roman" w:hAnsi="Times New Roman" w:cs="Times New Roman"/>
                <w:sz w:val="24"/>
                <w:szCs w:val="24"/>
                <w:u w:val="single"/>
              </w:rPr>
              <w:t xml:space="preserve">У разі якщо учасник не планує залучати до надання послуг </w:t>
            </w:r>
            <w:r w:rsidRPr="00CE1043">
              <w:rPr>
                <w:rFonts w:ascii="Times New Roman" w:hAnsi="Times New Roman" w:cs="Times New Roman"/>
                <w:sz w:val="24"/>
                <w:szCs w:val="24"/>
                <w:u w:val="single"/>
              </w:rPr>
              <w:t>субпідрядників/</w:t>
            </w:r>
            <w:r w:rsidRPr="00E21252">
              <w:rPr>
                <w:rFonts w:ascii="Times New Roman" w:hAnsi="Times New Roman" w:cs="Times New Roman"/>
                <w:sz w:val="24"/>
                <w:szCs w:val="24"/>
                <w:u w:val="single"/>
              </w:rPr>
              <w:t>співвиконавц</w:t>
            </w:r>
            <w:r w:rsidRPr="00CE1043">
              <w:rPr>
                <w:rFonts w:ascii="Times New Roman" w:hAnsi="Times New Roman" w:cs="Times New Roman"/>
                <w:sz w:val="24"/>
                <w:szCs w:val="24"/>
                <w:u w:val="single"/>
              </w:rPr>
              <w:t>ів</w:t>
            </w:r>
            <w:r w:rsidRPr="00E21252">
              <w:rPr>
                <w:rFonts w:ascii="Times New Roman" w:hAnsi="Times New Roman" w:cs="Times New Roman"/>
                <w:sz w:val="24"/>
                <w:szCs w:val="24"/>
                <w:u w:val="single"/>
              </w:rPr>
              <w:t xml:space="preserve"> в обсязі </w:t>
            </w:r>
            <w:r w:rsidRPr="00CE1043">
              <w:rPr>
                <w:rFonts w:ascii="Times New Roman" w:hAnsi="Times New Roman" w:cs="Times New Roman"/>
                <w:sz w:val="24"/>
                <w:szCs w:val="24"/>
                <w:u w:val="single"/>
              </w:rPr>
              <w:t>більше</w:t>
            </w:r>
            <w:r w:rsidRPr="00E21252">
              <w:rPr>
                <w:rFonts w:ascii="Times New Roman" w:hAnsi="Times New Roman" w:cs="Times New Roman"/>
                <w:sz w:val="24"/>
                <w:szCs w:val="24"/>
                <w:u w:val="single"/>
              </w:rPr>
              <w:t xml:space="preserve"> ніж 20 відсотків від вартості договору про закупівлю, учасник має надати довідку, складену в довільній формі, із зазначенням відповідної інформації.</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7316" w:type="dxa"/>
            <w:shd w:val="clear" w:color="auto" w:fill="FFFFFF"/>
          </w:tcPr>
          <w:p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E14036">
              <w:rPr>
                <w:rFonts w:ascii="Times New Roman" w:eastAsia="Times New Roman" w:hAnsi="Times New Roman" w:cs="Times New Roman"/>
                <w:sz w:val="24"/>
                <w:szCs w:val="24"/>
              </w:rPr>
              <w:t xml:space="preserve">Учасник процедури закупівлі має право </w:t>
            </w:r>
            <w:proofErr w:type="spellStart"/>
            <w:r w:rsidR="00E14036">
              <w:rPr>
                <w:rFonts w:ascii="Times New Roman" w:eastAsia="Times New Roman" w:hAnsi="Times New Roman" w:cs="Times New Roman"/>
                <w:sz w:val="24"/>
                <w:szCs w:val="24"/>
              </w:rPr>
              <w:t>внести</w:t>
            </w:r>
            <w:proofErr w:type="spellEnd"/>
            <w:r w:rsidR="00E1403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7316" w:type="dxa"/>
            <w:shd w:val="clear" w:color="auto" w:fill="FFFFFF"/>
          </w:tcPr>
          <w:p w:rsidR="006E23F4" w:rsidRPr="00563B6F" w:rsidRDefault="00563B6F">
            <w:pPr>
              <w:spacing w:before="150" w:after="150" w:line="240" w:lineRule="auto"/>
              <w:jc w:val="both"/>
              <w:rPr>
                <w:rFonts w:ascii="Times New Roman" w:eastAsia="Times New Roman" w:hAnsi="Times New Roman" w:cs="Times New Roman"/>
                <w:sz w:val="24"/>
                <w:szCs w:val="24"/>
              </w:rPr>
            </w:pPr>
            <w:r w:rsidRPr="00563B6F">
              <w:rPr>
                <w:rFonts w:ascii="Times New Roman" w:eastAsia="Times New Roman" w:hAnsi="Times New Roman" w:cs="Times New Roman"/>
                <w:sz w:val="24"/>
                <w:szCs w:val="24"/>
              </w:rPr>
              <w:t xml:space="preserve">9.1. </w:t>
            </w:r>
            <w:r w:rsidR="004A259F" w:rsidRPr="00563B6F">
              <w:rPr>
                <w:rFonts w:ascii="Times New Roman" w:eastAsia="Times New Roman" w:hAnsi="Times New Roman" w:cs="Times New Roman"/>
                <w:sz w:val="24"/>
                <w:szCs w:val="24"/>
              </w:rPr>
              <w:t>Згідно з визначенням пункту 29-1 частини першої статті 1 Закону ступінь локалізації виробництва-показник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r w:rsidR="004461DD" w:rsidRPr="00563B6F">
              <w:rPr>
                <w:rFonts w:ascii="Times New Roman" w:eastAsia="Times New Roman" w:hAnsi="Times New Roman" w:cs="Times New Roman"/>
                <w:sz w:val="24"/>
                <w:szCs w:val="24"/>
              </w:rPr>
              <w:t xml:space="preserve"> Ступінь локалізації застосовується до товарів, перелік яких міститься у підпункті 2 пункту </w:t>
            </w:r>
            <w:r w:rsidR="00E46D55" w:rsidRPr="00CD31AC">
              <w:rPr>
                <w:rFonts w:ascii="Times New Roman" w:hAnsi="Times New Roman" w:cs="Times New Roman"/>
                <w:sz w:val="24"/>
                <w:szCs w:val="24"/>
              </w:rPr>
              <w:t>6</w:t>
            </w:r>
            <w:r w:rsidR="00E46D55" w:rsidRPr="00CD31AC">
              <w:rPr>
                <w:rFonts w:ascii="Times New Roman" w:hAnsi="Times New Roman" w:cs="Times New Roman"/>
                <w:sz w:val="24"/>
                <w:szCs w:val="24"/>
                <w:vertAlign w:val="superscript"/>
              </w:rPr>
              <w:t>1</w:t>
            </w:r>
            <w:r w:rsidR="00E46D55">
              <w:rPr>
                <w:rFonts w:ascii="Times New Roman" w:hAnsi="Times New Roman" w:cs="Times New Roman"/>
                <w:sz w:val="24"/>
                <w:szCs w:val="24"/>
                <w:vertAlign w:val="superscript"/>
              </w:rPr>
              <w:t xml:space="preserve"> </w:t>
            </w:r>
            <w:r w:rsidR="004461DD" w:rsidRPr="00563B6F">
              <w:rPr>
                <w:rFonts w:ascii="Times New Roman" w:eastAsia="Times New Roman" w:hAnsi="Times New Roman" w:cs="Times New Roman"/>
                <w:sz w:val="24"/>
                <w:szCs w:val="24"/>
              </w:rPr>
              <w:t xml:space="preserve">розділу </w:t>
            </w:r>
            <w:r w:rsidR="004461DD" w:rsidRPr="00563B6F">
              <w:rPr>
                <w:rFonts w:ascii="Times New Roman" w:eastAsia="Times New Roman" w:hAnsi="Times New Roman" w:cs="Times New Roman"/>
                <w:sz w:val="24"/>
                <w:szCs w:val="24"/>
                <w:lang w:val="en-US"/>
              </w:rPr>
              <w:t>X</w:t>
            </w:r>
            <w:r w:rsidR="004461DD" w:rsidRPr="00563B6F">
              <w:rPr>
                <w:rFonts w:ascii="Times New Roman" w:eastAsia="Times New Roman" w:hAnsi="Times New Roman" w:cs="Times New Roman"/>
                <w:sz w:val="24"/>
                <w:szCs w:val="24"/>
              </w:rPr>
              <w:t xml:space="preserve"> «Прикінцеві та перехідні положення» Закону</w:t>
            </w:r>
            <w:r w:rsidR="005F3E1B" w:rsidRPr="003126C7">
              <w:rPr>
                <w:rFonts w:ascii="Times New Roman" w:eastAsia="Times New Roman" w:hAnsi="Times New Roman" w:cs="Times New Roman"/>
                <w:b/>
                <w:sz w:val="24"/>
                <w:szCs w:val="24"/>
              </w:rPr>
              <w:t>*</w:t>
            </w:r>
            <w:r w:rsidR="004461DD" w:rsidRPr="00563B6F">
              <w:rPr>
                <w:rFonts w:ascii="Times New Roman" w:eastAsia="Times New Roman" w:hAnsi="Times New Roman" w:cs="Times New Roman"/>
                <w:sz w:val="24"/>
                <w:szCs w:val="24"/>
              </w:rPr>
              <w:t>. Порядок підтвердження ступеня локалізації виробництва товарів затверджений постановою КМУ від 2 серпня 2022 р. №861.</w:t>
            </w:r>
          </w:p>
          <w:p w:rsidR="00767E74" w:rsidRPr="00D61FFF" w:rsidRDefault="00D61FFF">
            <w:pPr>
              <w:spacing w:before="150" w:after="150" w:line="240" w:lineRule="auto"/>
              <w:jc w:val="both"/>
              <w:rPr>
                <w:rFonts w:ascii="Times New Roman" w:eastAsia="Times New Roman" w:hAnsi="Times New Roman" w:cs="Times New Roman"/>
                <w:b/>
                <w:sz w:val="24"/>
                <w:szCs w:val="24"/>
              </w:rPr>
            </w:pPr>
            <w:r w:rsidRPr="00D61FFF">
              <w:rPr>
                <w:rFonts w:ascii="Times New Roman" w:eastAsia="Times New Roman" w:hAnsi="Times New Roman" w:cs="Times New Roman"/>
                <w:b/>
                <w:sz w:val="24"/>
                <w:szCs w:val="24"/>
              </w:rPr>
              <w:t>9.</w:t>
            </w:r>
            <w:r w:rsidR="00563B6F">
              <w:rPr>
                <w:rFonts w:ascii="Times New Roman" w:eastAsia="Times New Roman" w:hAnsi="Times New Roman" w:cs="Times New Roman"/>
                <w:b/>
                <w:sz w:val="24"/>
                <w:szCs w:val="24"/>
              </w:rPr>
              <w:t>2</w:t>
            </w:r>
            <w:r w:rsidRPr="00D61F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Під час закупівлі</w:t>
            </w:r>
            <w:r w:rsidRPr="00D61FFF">
              <w:rPr>
                <w:rFonts w:ascii="Times New Roman" w:eastAsia="Times New Roman" w:hAnsi="Times New Roman" w:cs="Times New Roman"/>
                <w:b/>
                <w:sz w:val="24"/>
                <w:szCs w:val="24"/>
              </w:rPr>
              <w:t xml:space="preserve"> товарів:</w:t>
            </w:r>
          </w:p>
          <w:p w:rsidR="00D61FFF" w:rsidRPr="00D61FFF" w:rsidRDefault="00D61FFF" w:rsidP="00D61FFF">
            <w:pPr>
              <w:spacing w:before="150" w:after="150" w:line="240" w:lineRule="auto"/>
              <w:jc w:val="both"/>
              <w:rPr>
                <w:rFonts w:ascii="Times New Roman" w:eastAsia="Times New Roman" w:hAnsi="Times New Roman" w:cs="Times New Roman"/>
                <w:sz w:val="24"/>
                <w:szCs w:val="24"/>
              </w:rPr>
            </w:pPr>
            <w:r w:rsidRPr="00D61FFF">
              <w:rPr>
                <w:rFonts w:ascii="Times New Roman" w:eastAsia="Times New Roman" w:hAnsi="Times New Roman" w:cs="Times New Roman"/>
                <w:sz w:val="24"/>
                <w:szCs w:val="24"/>
              </w:rPr>
              <w:lastRenderedPageBreak/>
              <w:t xml:space="preserve">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w:t>
            </w:r>
            <w:proofErr w:type="spellStart"/>
            <w:r w:rsidRPr="00D61FFF">
              <w:rPr>
                <w:rFonts w:ascii="Times New Roman" w:eastAsia="Times New Roman" w:hAnsi="Times New Roman" w:cs="Times New Roman"/>
                <w:sz w:val="24"/>
                <w:szCs w:val="24"/>
              </w:rPr>
              <w:t>закупівель</w:t>
            </w:r>
            <w:proofErr w:type="spellEnd"/>
            <w:r w:rsidRPr="00D61FFF">
              <w:rPr>
                <w:rFonts w:ascii="Times New Roman" w:eastAsia="Times New Roman" w:hAnsi="Times New Roman" w:cs="Times New Roman"/>
                <w:sz w:val="24"/>
                <w:szCs w:val="24"/>
              </w:rPr>
              <w:t xml:space="preserve">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w:t>
            </w:r>
            <w:proofErr w:type="spellStart"/>
            <w:r w:rsidRPr="00D61FFF">
              <w:rPr>
                <w:rFonts w:ascii="Times New Roman" w:eastAsia="Times New Roman" w:hAnsi="Times New Roman" w:cs="Times New Roman"/>
                <w:sz w:val="24"/>
                <w:szCs w:val="24"/>
              </w:rPr>
              <w:t>ів</w:t>
            </w:r>
            <w:proofErr w:type="spellEnd"/>
            <w:r w:rsidRPr="00D61FFF">
              <w:rPr>
                <w:rFonts w:ascii="Times New Roman" w:eastAsia="Times New Roman" w:hAnsi="Times New Roman" w:cs="Times New Roman"/>
                <w:sz w:val="24"/>
                <w:szCs w:val="24"/>
              </w:rPr>
              <w:t xml:space="preserve">), який(і) є предметом закупівлі у переліку товарів, що є предметом закупівлі, з підтвердженим ступенем локалізації за посиланням: </w:t>
            </w:r>
            <w:hyperlink r:id="rId8">
              <w:r w:rsidR="005732B3">
                <w:rPr>
                  <w:rFonts w:ascii="Times New Roman" w:eastAsia="Times New Roman" w:hAnsi="Times New Roman" w:cs="Times New Roman"/>
                  <w:color w:val="0000FF"/>
                  <w:sz w:val="24"/>
                  <w:szCs w:val="24"/>
                  <w:u w:val="single"/>
                </w:rPr>
                <w:t>https://prozorro.gov.ua/search/products</w:t>
              </w:r>
            </w:hyperlink>
            <w:r w:rsidRPr="00D61FFF">
              <w:rPr>
                <w:rFonts w:ascii="Times New Roman" w:eastAsia="Times New Roman" w:hAnsi="Times New Roman" w:cs="Times New Roman"/>
                <w:sz w:val="24"/>
                <w:szCs w:val="24"/>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D61FFF" w:rsidRPr="00D61FFF" w:rsidRDefault="00D61FFF" w:rsidP="00D61FFF">
            <w:pPr>
              <w:spacing w:before="150" w:after="150" w:line="240" w:lineRule="auto"/>
              <w:jc w:val="both"/>
              <w:rPr>
                <w:rFonts w:ascii="Times New Roman" w:eastAsia="Times New Roman" w:hAnsi="Times New Roman" w:cs="Times New Roman"/>
                <w:sz w:val="24"/>
                <w:szCs w:val="24"/>
              </w:rPr>
            </w:pPr>
            <w:r w:rsidRPr="00D61FFF">
              <w:rPr>
                <w:rFonts w:ascii="Times New Roman" w:eastAsia="Times New Roman" w:hAnsi="Times New Roman" w:cs="Times New Roman"/>
                <w:i/>
                <w:sz w:val="24"/>
                <w:szCs w:val="24"/>
                <w:u w:val="single"/>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sidR="00AF2672">
              <w:rPr>
                <w:rFonts w:ascii="Times New Roman" w:eastAsia="Times New Roman" w:hAnsi="Times New Roman" w:cs="Times New Roman"/>
                <w:i/>
                <w:sz w:val="24"/>
                <w:szCs w:val="24"/>
                <w:u w:val="single"/>
              </w:rPr>
              <w:t>15</w:t>
            </w:r>
            <w:r w:rsidRPr="00D61FFF">
              <w:rPr>
                <w:rFonts w:ascii="Times New Roman" w:eastAsia="Times New Roman" w:hAnsi="Times New Roman" w:cs="Times New Roman"/>
                <w:i/>
                <w:sz w:val="24"/>
                <w:szCs w:val="24"/>
                <w:u w:val="single"/>
              </w:rPr>
              <w:t xml:space="preserve">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w:t>
            </w:r>
            <w:r w:rsidRPr="00D61FFF">
              <w:rPr>
                <w:rFonts w:ascii="Times New Roman" w:eastAsia="Times New Roman" w:hAnsi="Times New Roman" w:cs="Times New Roman"/>
                <w:sz w:val="24"/>
                <w:szCs w:val="24"/>
              </w:rPr>
              <w:t xml:space="preserve"> </w:t>
            </w:r>
            <w:r w:rsidRPr="00D61FFF">
              <w:rPr>
                <w:rFonts w:ascii="Times New Roman" w:eastAsia="Times New Roman" w:hAnsi="Times New Roman" w:cs="Times New Roman"/>
                <w:i/>
                <w:sz w:val="24"/>
                <w:szCs w:val="24"/>
                <w:u w:val="single"/>
              </w:rPr>
              <w:t>документації відповідно до абзацу 1 частини 3 статті 22 Закону</w:t>
            </w:r>
            <w:r w:rsidRPr="00D61FFF">
              <w:rPr>
                <w:rFonts w:ascii="Times New Roman" w:eastAsia="Times New Roman" w:hAnsi="Times New Roman" w:cs="Times New Roman"/>
                <w:sz w:val="24"/>
                <w:szCs w:val="24"/>
              </w:rPr>
              <w:t>.</w:t>
            </w:r>
          </w:p>
          <w:p w:rsidR="00D61FFF" w:rsidRDefault="00D61FFF">
            <w:pPr>
              <w:spacing w:before="150" w:after="150" w:line="240" w:lineRule="auto"/>
              <w:jc w:val="both"/>
              <w:rPr>
                <w:rFonts w:ascii="Times New Roman" w:eastAsia="Times New Roman" w:hAnsi="Times New Roman" w:cs="Times New Roman"/>
                <w:b/>
                <w:sz w:val="24"/>
                <w:szCs w:val="24"/>
              </w:rPr>
            </w:pPr>
            <w:r w:rsidRPr="00D61FFF">
              <w:rPr>
                <w:rFonts w:ascii="Times New Roman" w:eastAsia="Times New Roman" w:hAnsi="Times New Roman" w:cs="Times New Roman"/>
                <w:b/>
                <w:sz w:val="24"/>
                <w:szCs w:val="24"/>
              </w:rPr>
              <w:t>9.</w:t>
            </w:r>
            <w:r w:rsidR="00FE6F23">
              <w:rPr>
                <w:rFonts w:ascii="Times New Roman" w:eastAsia="Times New Roman" w:hAnsi="Times New Roman" w:cs="Times New Roman"/>
                <w:b/>
                <w:sz w:val="24"/>
                <w:szCs w:val="24"/>
              </w:rPr>
              <w:t>3</w:t>
            </w:r>
            <w:r w:rsidRPr="00D61F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Під час</w:t>
            </w:r>
            <w:r w:rsidRPr="00D61FFF">
              <w:rPr>
                <w:rFonts w:ascii="Times New Roman" w:eastAsia="Times New Roman" w:hAnsi="Times New Roman" w:cs="Times New Roman"/>
                <w:b/>
                <w:sz w:val="24"/>
                <w:szCs w:val="24"/>
              </w:rPr>
              <w:t xml:space="preserve"> надання послуг/виконання робіт:</w:t>
            </w:r>
          </w:p>
          <w:p w:rsidR="00D61FFF" w:rsidRPr="00D61FFF" w:rsidRDefault="00D61FFF" w:rsidP="00D61FFF">
            <w:pPr>
              <w:spacing w:before="150" w:after="150" w:line="240" w:lineRule="auto"/>
              <w:jc w:val="both"/>
              <w:rPr>
                <w:rFonts w:ascii="Times New Roman" w:eastAsia="Times New Roman" w:hAnsi="Times New Roman" w:cs="Times New Roman"/>
                <w:sz w:val="24"/>
                <w:szCs w:val="24"/>
              </w:rPr>
            </w:pPr>
            <w:r w:rsidRPr="00D61FFF">
              <w:rPr>
                <w:rFonts w:ascii="Times New Roman" w:eastAsia="Times New Roman" w:hAnsi="Times New Roman" w:cs="Times New Roman"/>
                <w:sz w:val="24"/>
                <w:szCs w:val="24"/>
              </w:rPr>
              <w:t xml:space="preserve">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w:t>
            </w:r>
            <w:proofErr w:type="spellStart"/>
            <w:r w:rsidRPr="00D61FFF">
              <w:rPr>
                <w:rFonts w:ascii="Times New Roman" w:eastAsia="Times New Roman" w:hAnsi="Times New Roman" w:cs="Times New Roman"/>
                <w:sz w:val="24"/>
                <w:szCs w:val="24"/>
              </w:rPr>
              <w:t>закупівель</w:t>
            </w:r>
            <w:proofErr w:type="spellEnd"/>
            <w:r w:rsidRPr="00D61FFF">
              <w:rPr>
                <w:rFonts w:ascii="Times New Roman" w:eastAsia="Times New Roman" w:hAnsi="Times New Roman" w:cs="Times New Roman"/>
                <w:sz w:val="24"/>
                <w:szCs w:val="24"/>
              </w:rPr>
              <w:t xml:space="preserve">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w:t>
            </w:r>
            <w:proofErr w:type="spellStart"/>
            <w:r w:rsidRPr="00D61FFF">
              <w:rPr>
                <w:rFonts w:ascii="Times New Roman" w:eastAsia="Times New Roman" w:hAnsi="Times New Roman" w:cs="Times New Roman"/>
                <w:sz w:val="24"/>
                <w:szCs w:val="24"/>
              </w:rPr>
              <w:t>ів</w:t>
            </w:r>
            <w:proofErr w:type="spellEnd"/>
            <w:r w:rsidRPr="00D61FFF">
              <w:rPr>
                <w:rFonts w:ascii="Times New Roman" w:eastAsia="Times New Roman" w:hAnsi="Times New Roman" w:cs="Times New Roman"/>
                <w:sz w:val="24"/>
                <w:szCs w:val="24"/>
              </w:rPr>
              <w:t xml:space="preserve">), який(і) замовник набуває у власність під час надання послуг / виконання робіт у переліку товарів, що є предметом закупівлі, з підтвердженим ступенем локалізації за посиланням: </w:t>
            </w:r>
            <w:hyperlink r:id="rId9">
              <w:r w:rsidR="005732B3">
                <w:rPr>
                  <w:rFonts w:ascii="Times New Roman" w:eastAsia="Times New Roman" w:hAnsi="Times New Roman" w:cs="Times New Roman"/>
                  <w:color w:val="0000FF"/>
                  <w:sz w:val="24"/>
                  <w:szCs w:val="24"/>
                  <w:u w:val="single"/>
                </w:rPr>
                <w:t>https://prozorro.gov.ua/search/products</w:t>
              </w:r>
            </w:hyperlink>
            <w:r w:rsidRPr="00D61FFF">
              <w:rPr>
                <w:rFonts w:ascii="Times New Roman" w:eastAsia="Times New Roman" w:hAnsi="Times New Roman" w:cs="Times New Roman"/>
                <w:sz w:val="24"/>
                <w:szCs w:val="24"/>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D61FFF" w:rsidRDefault="00D61FFF">
            <w:pPr>
              <w:spacing w:before="150" w:after="150" w:line="240" w:lineRule="auto"/>
              <w:jc w:val="both"/>
              <w:rPr>
                <w:rFonts w:ascii="Times New Roman" w:eastAsia="Times New Roman" w:hAnsi="Times New Roman" w:cs="Times New Roman"/>
                <w:i/>
                <w:sz w:val="24"/>
                <w:szCs w:val="24"/>
                <w:u w:val="single"/>
              </w:rPr>
            </w:pPr>
            <w:r w:rsidRPr="00D61FFF">
              <w:rPr>
                <w:rFonts w:ascii="Times New Roman" w:eastAsia="Times New Roman" w:hAnsi="Times New Roman" w:cs="Times New Roman"/>
                <w:i/>
                <w:sz w:val="24"/>
                <w:szCs w:val="24"/>
                <w:u w:val="single"/>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sidR="00AF2672">
              <w:rPr>
                <w:rFonts w:ascii="Times New Roman" w:eastAsia="Times New Roman" w:hAnsi="Times New Roman" w:cs="Times New Roman"/>
                <w:i/>
                <w:sz w:val="24"/>
                <w:szCs w:val="24"/>
                <w:u w:val="single"/>
              </w:rPr>
              <w:t>15</w:t>
            </w:r>
            <w:r w:rsidRPr="00D61FFF">
              <w:rPr>
                <w:rFonts w:ascii="Times New Roman" w:eastAsia="Times New Roman" w:hAnsi="Times New Roman" w:cs="Times New Roman"/>
                <w:i/>
                <w:sz w:val="24"/>
                <w:szCs w:val="24"/>
                <w:u w:val="single"/>
              </w:rPr>
              <w:t xml:space="preserve"> відсотків або сертифікат походження товару не підтверджує, що країною походження товару є країни, з </w:t>
            </w:r>
            <w:r w:rsidRPr="00D61FFF">
              <w:rPr>
                <w:rFonts w:ascii="Times New Roman" w:eastAsia="Times New Roman" w:hAnsi="Times New Roman" w:cs="Times New Roman"/>
                <w:i/>
                <w:sz w:val="24"/>
                <w:szCs w:val="24"/>
                <w:u w:val="single"/>
              </w:rPr>
              <w:lastRenderedPageBreak/>
              <w:t>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r w:rsidR="006939AA">
              <w:rPr>
                <w:rFonts w:ascii="Times New Roman" w:eastAsia="Times New Roman" w:hAnsi="Times New Roman" w:cs="Times New Roman"/>
                <w:i/>
                <w:sz w:val="24"/>
                <w:szCs w:val="24"/>
                <w:u w:val="single"/>
              </w:rPr>
              <w:t xml:space="preserve"> </w:t>
            </w:r>
          </w:p>
          <w:p w:rsidR="00E46D55" w:rsidRPr="007C7AD7" w:rsidRDefault="005F3E1B" w:rsidP="00E46D55">
            <w:pPr>
              <w:jc w:val="both"/>
              <w:rPr>
                <w:rFonts w:ascii="Times New Roman" w:hAnsi="Times New Roman" w:cs="Times New Roman"/>
                <w:b/>
                <w:color w:val="000000" w:themeColor="text1"/>
                <w:sz w:val="24"/>
                <w:szCs w:val="24"/>
              </w:rPr>
            </w:pPr>
            <w:r w:rsidRPr="005F3E1B">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00E46D55" w:rsidRPr="007C7AD7">
              <w:rPr>
                <w:rFonts w:ascii="Times New Roman" w:hAnsi="Times New Roman" w:cs="Times New Roman"/>
                <w:b/>
                <w:color w:val="000000" w:themeColor="text1"/>
                <w:sz w:val="24"/>
                <w:szCs w:val="24"/>
              </w:rPr>
              <w:t>Положення пункту 6</w:t>
            </w:r>
            <w:r w:rsidR="00E46D55" w:rsidRPr="007C7AD7">
              <w:rPr>
                <w:rFonts w:ascii="Times New Roman" w:hAnsi="Times New Roman" w:cs="Times New Roman"/>
                <w:b/>
                <w:color w:val="000000" w:themeColor="text1"/>
                <w:sz w:val="24"/>
                <w:szCs w:val="24"/>
                <w:vertAlign w:val="superscript"/>
              </w:rPr>
              <w:t>1</w:t>
            </w:r>
            <w:r w:rsidR="00E46D55" w:rsidRPr="007C7AD7">
              <w:rPr>
                <w:rFonts w:ascii="Times New Roman" w:hAnsi="Times New Roman" w:cs="Times New Roman"/>
                <w:b/>
                <w:color w:val="000000" w:themeColor="text1"/>
                <w:sz w:val="24"/>
                <w:szCs w:val="24"/>
              </w:rPr>
              <w:t> розділу X “Прикінцеві та перехідні положення” Закону не застосовуються замовниками у разі:</w:t>
            </w:r>
          </w:p>
          <w:p w:rsidR="00E46D55" w:rsidRPr="007C7AD7" w:rsidRDefault="00E46D55" w:rsidP="00E46D55">
            <w:pPr>
              <w:jc w:val="both"/>
              <w:rPr>
                <w:rFonts w:ascii="Times New Roman" w:hAnsi="Times New Roman" w:cs="Times New Roman"/>
                <w:color w:val="000000" w:themeColor="text1"/>
                <w:sz w:val="24"/>
                <w:szCs w:val="24"/>
              </w:rPr>
            </w:pPr>
            <w:r w:rsidRPr="007C7AD7">
              <w:rPr>
                <w:rFonts w:ascii="Times New Roman" w:hAnsi="Times New Roman" w:cs="Times New Roman"/>
                <w:color w:val="000000" w:themeColor="text1"/>
                <w:sz w:val="24"/>
                <w:szCs w:val="24"/>
              </w:rPr>
              <w:t xml:space="preserve">здійснення закупівлі товару, включеного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7C7AD7">
              <w:rPr>
                <w:rFonts w:ascii="Times New Roman" w:hAnsi="Times New Roman" w:cs="Times New Roman"/>
                <w:color w:val="000000" w:themeColor="text1"/>
                <w:sz w:val="24"/>
                <w:szCs w:val="24"/>
              </w:rPr>
              <w:t>коронавірусом</w:t>
            </w:r>
            <w:proofErr w:type="spellEnd"/>
            <w:r w:rsidRPr="007C7AD7">
              <w:rPr>
                <w:rFonts w:ascii="Times New Roman" w:hAnsi="Times New Roman" w:cs="Times New Roman"/>
                <w:color w:val="000000" w:themeColor="text1"/>
                <w:sz w:val="24"/>
                <w:szCs w:val="24"/>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затвердженого постановою Кабінету Міністрів України від 20 березня 2020 р. № 224 (Офіційний вісник України, 2020 р., № 26, ст. 971, № 33, ст. 1113, № 60, ст. 1903;</w:t>
            </w:r>
            <w:r w:rsidRPr="007C7AD7">
              <w:rPr>
                <w:rFonts w:ascii="Times New Roman" w:hAnsi="Times New Roman" w:cs="Times New Roman"/>
                <w:color w:val="000000" w:themeColor="text1"/>
                <w:sz w:val="24"/>
                <w:szCs w:val="24"/>
              </w:rPr>
              <w:br/>
              <w:t>2022 р., № 80, ст. 4864);</w:t>
            </w:r>
          </w:p>
          <w:p w:rsidR="00E46D55" w:rsidRPr="007C7AD7" w:rsidRDefault="00E46D55" w:rsidP="00E46D55">
            <w:pPr>
              <w:jc w:val="both"/>
              <w:rPr>
                <w:rFonts w:ascii="Times New Roman" w:hAnsi="Times New Roman" w:cs="Times New Roman"/>
                <w:color w:val="000000" w:themeColor="text1"/>
                <w:sz w:val="24"/>
                <w:szCs w:val="24"/>
              </w:rPr>
            </w:pPr>
            <w:r w:rsidRPr="007C7AD7">
              <w:rPr>
                <w:rFonts w:ascii="Times New Roman" w:hAnsi="Times New Roman" w:cs="Times New Roman"/>
                <w:color w:val="000000" w:themeColor="text1"/>
                <w:sz w:val="24"/>
                <w:szCs w:val="24"/>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D61FFF" w:rsidRPr="00D61FFF" w:rsidRDefault="00152EB0" w:rsidP="001D362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Вимоги щодо </w:t>
            </w:r>
            <w:r w:rsidR="00A276A6">
              <w:rPr>
                <w:rFonts w:ascii="Times New Roman" w:eastAsia="Times New Roman" w:hAnsi="Times New Roman" w:cs="Times New Roman"/>
                <w:sz w:val="24"/>
                <w:szCs w:val="24"/>
              </w:rPr>
              <w:t xml:space="preserve">необхідності </w:t>
            </w:r>
            <w:r>
              <w:rPr>
                <w:rFonts w:ascii="Times New Roman" w:eastAsia="Times New Roman" w:hAnsi="Times New Roman" w:cs="Times New Roman"/>
                <w:sz w:val="24"/>
                <w:szCs w:val="24"/>
              </w:rPr>
              <w:t xml:space="preserve">підтвердження </w:t>
            </w:r>
            <w:r w:rsidR="00A276A6">
              <w:rPr>
                <w:rFonts w:ascii="Times New Roman" w:eastAsia="Times New Roman" w:hAnsi="Times New Roman" w:cs="Times New Roman"/>
                <w:sz w:val="24"/>
                <w:szCs w:val="24"/>
              </w:rPr>
              <w:t xml:space="preserve">учасником </w:t>
            </w:r>
            <w:r>
              <w:rPr>
                <w:rFonts w:ascii="Times New Roman" w:eastAsia="Times New Roman" w:hAnsi="Times New Roman" w:cs="Times New Roman"/>
                <w:sz w:val="24"/>
                <w:szCs w:val="24"/>
              </w:rPr>
              <w:t>ступеню локалізації товару/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або </w:t>
            </w:r>
            <w:r w:rsidR="00A276A6">
              <w:rPr>
                <w:rFonts w:ascii="Times New Roman" w:eastAsia="Times New Roman" w:hAnsi="Times New Roman" w:cs="Times New Roman"/>
                <w:sz w:val="24"/>
                <w:szCs w:val="24"/>
              </w:rPr>
              <w:t>не надання підтвердження товару/</w:t>
            </w:r>
            <w:proofErr w:type="spellStart"/>
            <w:r w:rsidR="00A276A6">
              <w:rPr>
                <w:rFonts w:ascii="Times New Roman" w:eastAsia="Times New Roman" w:hAnsi="Times New Roman" w:cs="Times New Roman"/>
                <w:sz w:val="24"/>
                <w:szCs w:val="24"/>
              </w:rPr>
              <w:t>ів</w:t>
            </w:r>
            <w:proofErr w:type="spellEnd"/>
            <w:r w:rsidR="00A276A6">
              <w:rPr>
                <w:rFonts w:ascii="Times New Roman" w:eastAsia="Times New Roman" w:hAnsi="Times New Roman" w:cs="Times New Roman"/>
                <w:sz w:val="24"/>
                <w:szCs w:val="24"/>
              </w:rPr>
              <w:t xml:space="preserve"> учасником внаслідок відсутності товару/</w:t>
            </w:r>
            <w:proofErr w:type="spellStart"/>
            <w:r w:rsidR="00A276A6">
              <w:rPr>
                <w:rFonts w:ascii="Times New Roman" w:eastAsia="Times New Roman" w:hAnsi="Times New Roman" w:cs="Times New Roman"/>
                <w:sz w:val="24"/>
                <w:szCs w:val="24"/>
              </w:rPr>
              <w:t>ів</w:t>
            </w:r>
            <w:proofErr w:type="spellEnd"/>
            <w:r w:rsidR="00A276A6">
              <w:rPr>
                <w:rFonts w:ascii="Times New Roman" w:eastAsia="Times New Roman" w:hAnsi="Times New Roman" w:cs="Times New Roman"/>
                <w:sz w:val="24"/>
                <w:szCs w:val="24"/>
              </w:rPr>
              <w:t xml:space="preserve"> у переліку </w:t>
            </w:r>
            <w:r w:rsidR="00A276A6" w:rsidRPr="00A276A6">
              <w:rPr>
                <w:rFonts w:ascii="Times New Roman" w:eastAsia="Times New Roman" w:hAnsi="Times New Roman" w:cs="Times New Roman"/>
                <w:sz w:val="24"/>
                <w:szCs w:val="24"/>
              </w:rPr>
              <w:t>товарів, що є предметом закупівлі</w:t>
            </w:r>
            <w:r w:rsidR="00A276A6">
              <w:rPr>
                <w:rFonts w:ascii="Times New Roman" w:eastAsia="Times New Roman" w:hAnsi="Times New Roman" w:cs="Times New Roman"/>
                <w:sz w:val="24"/>
                <w:szCs w:val="24"/>
              </w:rPr>
              <w:t xml:space="preserve">, наведені </w:t>
            </w:r>
            <w:r w:rsidR="00A276A6" w:rsidRPr="00A276A6">
              <w:rPr>
                <w:rFonts w:ascii="Times New Roman" w:eastAsia="Times New Roman" w:hAnsi="Times New Roman" w:cs="Times New Roman"/>
                <w:b/>
                <w:sz w:val="24"/>
                <w:szCs w:val="24"/>
              </w:rPr>
              <w:t>у пункті 5 таблиці 3 Додатку №1 до тендерної документації.</w:t>
            </w:r>
            <w:r w:rsidR="001D362C">
              <w:rPr>
                <w:rFonts w:ascii="Times New Roman" w:eastAsia="Times New Roman" w:hAnsi="Times New Roman" w:cs="Times New Roman"/>
                <w:b/>
                <w:sz w:val="24"/>
                <w:szCs w:val="24"/>
              </w:rPr>
              <w:t xml:space="preserve"> </w:t>
            </w:r>
          </w:p>
        </w:tc>
      </w:tr>
      <w:tr w:rsidR="00767E74" w:rsidTr="005F3853">
        <w:tc>
          <w:tcPr>
            <w:tcW w:w="10774" w:type="dxa"/>
            <w:gridSpan w:val="3"/>
            <w:shd w:val="clear" w:color="auto" w:fill="FFFFFF"/>
          </w:tcPr>
          <w:p w:rsidR="00767E74" w:rsidRPr="00B01282" w:rsidRDefault="00D46965" w:rsidP="00B01282">
            <w:pPr>
              <w:spacing w:before="150" w:after="150" w:line="240" w:lineRule="auto"/>
              <w:jc w:val="center"/>
              <w:rPr>
                <w:rFonts w:ascii="Times New Roman" w:eastAsia="Times New Roman" w:hAnsi="Times New Roman" w:cs="Times New Roman"/>
                <w:b/>
                <w:color w:val="000000" w:themeColor="text1"/>
                <w:sz w:val="24"/>
                <w:szCs w:val="24"/>
                <w:highlight w:val="yellow"/>
              </w:rPr>
            </w:pPr>
            <w:r w:rsidRPr="00B01282">
              <w:rPr>
                <w:rFonts w:ascii="Times New Roman" w:eastAsia="Times New Roman" w:hAnsi="Times New Roman" w:cs="Times New Roman"/>
                <w:b/>
                <w:color w:val="000000" w:themeColor="text1"/>
                <w:sz w:val="24"/>
                <w:szCs w:val="24"/>
              </w:rPr>
              <w:lastRenderedPageBreak/>
              <w:t xml:space="preserve">Розділ </w:t>
            </w:r>
            <w:r w:rsidRPr="00B01282">
              <w:rPr>
                <w:rFonts w:ascii="Times New Roman" w:eastAsia="Times New Roman" w:hAnsi="Times New Roman" w:cs="Times New Roman"/>
                <w:b/>
                <w:color w:val="000000" w:themeColor="text1"/>
                <w:sz w:val="24"/>
                <w:szCs w:val="24"/>
                <w:lang w:val="en-US"/>
              </w:rPr>
              <w:t>IV</w:t>
            </w:r>
            <w:r w:rsidRPr="00B01282">
              <w:rPr>
                <w:rFonts w:ascii="Times New Roman" w:eastAsia="Times New Roman" w:hAnsi="Times New Roman" w:cs="Times New Roman"/>
                <w:b/>
                <w:color w:val="000000" w:themeColor="text1"/>
                <w:sz w:val="24"/>
                <w:szCs w:val="24"/>
              </w:rPr>
              <w:t>. Подання та розкриття тендерної пропозиції</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7316" w:type="dxa"/>
            <w:shd w:val="clear" w:color="auto" w:fill="FFFFFF"/>
          </w:tcPr>
          <w:p w:rsidR="00767E74" w:rsidRPr="00D4616F" w:rsidRDefault="00E14036" w:rsidP="00D4616F">
            <w:pPr>
              <w:pStyle w:val="a5"/>
              <w:numPr>
                <w:ilvl w:val="1"/>
                <w:numId w:val="23"/>
              </w:numPr>
              <w:spacing w:before="150" w:after="150" w:line="240" w:lineRule="auto"/>
              <w:jc w:val="both"/>
              <w:rPr>
                <w:rFonts w:ascii="Times New Roman" w:eastAsia="Times New Roman" w:hAnsi="Times New Roman" w:cs="Times New Roman"/>
                <w:i/>
                <w:sz w:val="24"/>
                <w:szCs w:val="24"/>
              </w:rPr>
            </w:pPr>
            <w:r w:rsidRPr="00D4616F">
              <w:rPr>
                <w:rFonts w:ascii="Times New Roman" w:eastAsia="Times New Roman" w:hAnsi="Times New Roman" w:cs="Times New Roman"/>
                <w:sz w:val="24"/>
                <w:szCs w:val="24"/>
              </w:rPr>
              <w:t>Кінцевий строк подання тендерних пропозицій</w:t>
            </w:r>
            <w:r w:rsidRPr="008B4B17">
              <w:rPr>
                <w:rFonts w:ascii="Times New Roman" w:eastAsia="Times New Roman" w:hAnsi="Times New Roman" w:cs="Times New Roman"/>
                <w:sz w:val="24"/>
                <w:szCs w:val="24"/>
              </w:rPr>
              <w:t xml:space="preserve">: </w:t>
            </w:r>
            <w:r w:rsidR="000461EA" w:rsidRPr="006C3ABB">
              <w:rPr>
                <w:rFonts w:ascii="Times New Roman" w:eastAsia="Times New Roman" w:hAnsi="Times New Roman" w:cs="Times New Roman"/>
                <w:sz w:val="24"/>
                <w:szCs w:val="24"/>
                <w:u w:val="single"/>
              </w:rPr>
              <w:t>3</w:t>
            </w:r>
            <w:r w:rsidR="00E067CE" w:rsidRPr="006C3ABB">
              <w:rPr>
                <w:rFonts w:ascii="Times New Roman" w:eastAsia="Times New Roman" w:hAnsi="Times New Roman" w:cs="Times New Roman"/>
                <w:sz w:val="24"/>
                <w:szCs w:val="24"/>
                <w:u w:val="single"/>
              </w:rPr>
              <w:t>1</w:t>
            </w:r>
            <w:r w:rsidR="00CD3299" w:rsidRPr="006C3ABB">
              <w:rPr>
                <w:rFonts w:ascii="Times New Roman" w:eastAsia="Times New Roman" w:hAnsi="Times New Roman" w:cs="Times New Roman"/>
                <w:sz w:val="24"/>
                <w:szCs w:val="24"/>
                <w:u w:val="single"/>
              </w:rPr>
              <w:t>.03</w:t>
            </w:r>
            <w:r w:rsidR="0022576A" w:rsidRPr="006C3ABB">
              <w:rPr>
                <w:rFonts w:ascii="Times New Roman" w:eastAsia="Times New Roman" w:hAnsi="Times New Roman" w:cs="Times New Roman"/>
                <w:sz w:val="24"/>
                <w:szCs w:val="24"/>
                <w:u w:val="single"/>
              </w:rPr>
              <w:t>.2023</w:t>
            </w:r>
            <w:r w:rsidR="000473BA" w:rsidRPr="00021AF2">
              <w:rPr>
                <w:rFonts w:ascii="Times New Roman" w:eastAsia="Times New Roman" w:hAnsi="Times New Roman" w:cs="Times New Roman"/>
                <w:sz w:val="24"/>
                <w:szCs w:val="24"/>
              </w:rPr>
              <w:t xml:space="preserve"> року</w:t>
            </w:r>
            <w:r w:rsidR="000473BA">
              <w:rPr>
                <w:rFonts w:ascii="Times New Roman" w:eastAsia="Times New Roman" w:hAnsi="Times New Roman" w:cs="Times New Roman"/>
                <w:sz w:val="24"/>
                <w:szCs w:val="24"/>
              </w:rPr>
              <w:t xml:space="preserve"> </w:t>
            </w:r>
            <w:r w:rsidR="000473BA" w:rsidRPr="00D766ED">
              <w:rPr>
                <w:rFonts w:ascii="Times New Roman" w:eastAsia="Times New Roman" w:hAnsi="Times New Roman" w:cs="Times New Roman"/>
                <w:i/>
                <w:sz w:val="24"/>
                <w:szCs w:val="24"/>
              </w:rPr>
              <w:t>(</w:t>
            </w:r>
            <w:r w:rsidR="000461EA">
              <w:rPr>
                <w:rFonts w:ascii="Times New Roman" w:eastAsia="Times New Roman" w:hAnsi="Times New Roman" w:cs="Times New Roman"/>
                <w:i/>
                <w:sz w:val="24"/>
                <w:szCs w:val="24"/>
              </w:rPr>
              <w:t>01</w:t>
            </w:r>
            <w:r w:rsidR="00035C9B">
              <w:rPr>
                <w:rFonts w:ascii="Times New Roman" w:eastAsia="Times New Roman" w:hAnsi="Times New Roman" w:cs="Times New Roman"/>
                <w:i/>
                <w:sz w:val="24"/>
                <w:szCs w:val="24"/>
              </w:rPr>
              <w:t>:00</w:t>
            </w:r>
            <w:r w:rsidR="000473BA" w:rsidRPr="00D766ED">
              <w:rPr>
                <w:rFonts w:ascii="Times New Roman" w:eastAsia="Times New Roman" w:hAnsi="Times New Roman" w:cs="Times New Roman"/>
                <w:i/>
                <w:sz w:val="24"/>
                <w:szCs w:val="24"/>
              </w:rPr>
              <w:t>).</w:t>
            </w:r>
          </w:p>
          <w:p w:rsidR="00767E74" w:rsidRDefault="00D461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1403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767E74" w:rsidRPr="007C7AD7" w:rsidRDefault="00E14036">
            <w:pPr>
              <w:spacing w:before="150" w:after="150" w:line="240" w:lineRule="auto"/>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Дата та час розкриття тендерної пропозиції</w:t>
            </w:r>
          </w:p>
        </w:tc>
        <w:tc>
          <w:tcPr>
            <w:tcW w:w="7316" w:type="dxa"/>
            <w:shd w:val="clear" w:color="auto" w:fill="FFFFFF"/>
          </w:tcPr>
          <w:p w:rsidR="00985E47" w:rsidRPr="007C7AD7" w:rsidRDefault="00D719F5" w:rsidP="00EB6313">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2.1</w:t>
            </w:r>
            <w:r w:rsidR="00985E47" w:rsidRPr="007C7AD7">
              <w:rPr>
                <w:rFonts w:ascii="Times New Roman" w:eastAsia="Times New Roman" w:hAnsi="Times New Roman" w:cs="Times New Roman"/>
                <w:color w:val="000000" w:themeColor="text1"/>
                <w:sz w:val="24"/>
                <w:szCs w:val="24"/>
              </w:rPr>
              <w:t>.</w:t>
            </w:r>
            <w:r w:rsidR="00985E47" w:rsidRPr="007C7AD7">
              <w:rPr>
                <w:color w:val="000000" w:themeColor="text1"/>
              </w:rPr>
              <w:t xml:space="preserve"> </w:t>
            </w:r>
            <w:r w:rsidR="00985E47" w:rsidRPr="007C7AD7">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EB6313" w:rsidRPr="007C7AD7" w:rsidRDefault="00EB6313" w:rsidP="00EB6313">
            <w:pPr>
              <w:spacing w:after="0" w:line="240" w:lineRule="auto"/>
              <w:jc w:val="both"/>
              <w:rPr>
                <w:rFonts w:ascii="Times New Roman" w:eastAsia="Times New Roman" w:hAnsi="Times New Roman" w:cs="Times New Roman"/>
                <w:color w:val="000000" w:themeColor="text1"/>
                <w:sz w:val="24"/>
                <w:szCs w:val="24"/>
              </w:rPr>
            </w:pPr>
          </w:p>
          <w:p w:rsidR="003942F3" w:rsidRPr="007C7AD7" w:rsidRDefault="00D719F5" w:rsidP="00EB6313">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2.2</w:t>
            </w:r>
            <w:r w:rsidR="003942F3" w:rsidRPr="007C7AD7">
              <w:rPr>
                <w:rFonts w:ascii="Times New Roman" w:eastAsia="Times New Roman" w:hAnsi="Times New Roman" w:cs="Times New Roman"/>
                <w:color w:val="000000" w:themeColor="text1"/>
                <w:sz w:val="24"/>
                <w:szCs w:val="24"/>
              </w:rPr>
              <w:t xml:space="preserve">. </w:t>
            </w:r>
            <w:r w:rsidR="00180DB4" w:rsidRPr="00180DB4">
              <w:rPr>
                <w:rFonts w:ascii="Times New Roman" w:eastAsia="Times New Roman" w:hAnsi="Times New Roman" w:cs="Times New Roman"/>
                <w:color w:val="000000" w:themeColor="text1"/>
                <w:sz w:val="24"/>
                <w:szCs w:val="24"/>
              </w:rPr>
              <w:t xml:space="preserve">Електронною системою </w:t>
            </w:r>
            <w:proofErr w:type="spellStart"/>
            <w:r w:rsidR="00180DB4" w:rsidRPr="00180DB4">
              <w:rPr>
                <w:rFonts w:ascii="Times New Roman" w:eastAsia="Times New Roman" w:hAnsi="Times New Roman" w:cs="Times New Roman"/>
                <w:color w:val="000000" w:themeColor="text1"/>
                <w:sz w:val="24"/>
                <w:szCs w:val="24"/>
              </w:rPr>
              <w:t>закупівель</w:t>
            </w:r>
            <w:proofErr w:type="spellEnd"/>
            <w:r w:rsidR="00180DB4" w:rsidRPr="00180DB4">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3942F3" w:rsidRPr="007C7AD7">
              <w:rPr>
                <w:rFonts w:ascii="Times New Roman" w:eastAsia="Times New Roman" w:hAnsi="Times New Roman" w:cs="Times New Roman"/>
                <w:color w:val="000000" w:themeColor="text1"/>
                <w:sz w:val="24"/>
                <w:szCs w:val="24"/>
              </w:rPr>
              <w:t>.</w:t>
            </w:r>
          </w:p>
          <w:p w:rsidR="00EB6313" w:rsidRPr="007C7AD7" w:rsidRDefault="00EB6313" w:rsidP="00EB6313">
            <w:pPr>
              <w:spacing w:after="0" w:line="240" w:lineRule="auto"/>
              <w:jc w:val="both"/>
              <w:rPr>
                <w:rFonts w:ascii="Times New Roman" w:eastAsia="Times New Roman" w:hAnsi="Times New Roman" w:cs="Times New Roman"/>
                <w:color w:val="000000" w:themeColor="text1"/>
                <w:sz w:val="24"/>
                <w:szCs w:val="24"/>
              </w:rPr>
            </w:pPr>
          </w:p>
          <w:p w:rsidR="007449E7" w:rsidRPr="007C7AD7" w:rsidRDefault="00D719F5" w:rsidP="00EB6313">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lastRenderedPageBreak/>
              <w:t>2.3</w:t>
            </w:r>
            <w:r w:rsidR="007449E7" w:rsidRPr="007C7AD7">
              <w:rPr>
                <w:rFonts w:ascii="Times New Roman" w:eastAsia="Times New Roman" w:hAnsi="Times New Roman" w:cs="Times New Roman"/>
                <w:color w:val="000000" w:themeColor="text1"/>
                <w:sz w:val="24"/>
                <w:szCs w:val="24"/>
              </w:rPr>
              <w:t xml:space="preserve">. </w:t>
            </w:r>
            <w:r w:rsidR="00A54F6E" w:rsidRPr="00A54F6E">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A54F6E" w:rsidRPr="00A54F6E">
              <w:rPr>
                <w:rFonts w:ascii="Times New Roman" w:eastAsia="Times New Roman" w:hAnsi="Times New Roman" w:cs="Times New Roman"/>
                <w:color w:val="000000" w:themeColor="text1"/>
                <w:sz w:val="24"/>
                <w:szCs w:val="24"/>
              </w:rPr>
              <w:t>Держаудитслужба</w:t>
            </w:r>
            <w:proofErr w:type="spellEnd"/>
            <w:r w:rsidR="00A54F6E" w:rsidRPr="00A54F6E">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00A54F6E" w:rsidRPr="00A54F6E">
              <w:rPr>
                <w:rFonts w:ascii="Times New Roman" w:eastAsia="Times New Roman" w:hAnsi="Times New Roman" w:cs="Times New Roman"/>
                <w:color w:val="000000" w:themeColor="text1"/>
                <w:sz w:val="24"/>
                <w:szCs w:val="24"/>
              </w:rPr>
              <w:t>закупівель</w:t>
            </w:r>
            <w:proofErr w:type="spellEnd"/>
            <w:r w:rsidR="00A54F6E" w:rsidRPr="00A54F6E">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r w:rsidR="007449E7" w:rsidRPr="007C7AD7">
              <w:rPr>
                <w:rFonts w:ascii="Times New Roman" w:eastAsia="Times New Roman" w:hAnsi="Times New Roman" w:cs="Times New Roman"/>
                <w:color w:val="000000" w:themeColor="text1"/>
                <w:sz w:val="24"/>
                <w:szCs w:val="24"/>
              </w:rPr>
              <w:t>.</w:t>
            </w:r>
          </w:p>
          <w:p w:rsidR="00EB6313" w:rsidRPr="007C7AD7" w:rsidRDefault="00EB6313" w:rsidP="00EB6313">
            <w:pPr>
              <w:spacing w:after="0" w:line="240" w:lineRule="auto"/>
              <w:jc w:val="both"/>
              <w:rPr>
                <w:rFonts w:ascii="Times New Roman" w:eastAsia="Times New Roman" w:hAnsi="Times New Roman" w:cs="Times New Roman"/>
                <w:color w:val="000000" w:themeColor="text1"/>
                <w:sz w:val="24"/>
                <w:szCs w:val="24"/>
              </w:rPr>
            </w:pPr>
          </w:p>
          <w:p w:rsidR="00A10B97" w:rsidRPr="00A10B97" w:rsidRDefault="00D719F5" w:rsidP="00A10B97">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2.4</w:t>
            </w:r>
            <w:r w:rsidR="007449E7" w:rsidRPr="007C7AD7">
              <w:rPr>
                <w:rFonts w:ascii="Times New Roman" w:eastAsia="Times New Roman" w:hAnsi="Times New Roman" w:cs="Times New Roman"/>
                <w:color w:val="000000" w:themeColor="text1"/>
                <w:sz w:val="24"/>
                <w:szCs w:val="24"/>
              </w:rPr>
              <w:t xml:space="preserve">. </w:t>
            </w:r>
            <w:r w:rsidR="00A10B97" w:rsidRPr="00A10B97">
              <w:rPr>
                <w:rFonts w:ascii="Times New Roman" w:eastAsia="Times New Roman" w:hAnsi="Times New Roman" w:cs="Times New Roman"/>
                <w:color w:val="000000" w:themeColor="text1"/>
                <w:sz w:val="24"/>
                <w:szCs w:val="24"/>
              </w:rPr>
              <w:t xml:space="preserve">Протокол розкриття тендерних пропозицій формується та оприлюднюється електронною системою </w:t>
            </w:r>
            <w:proofErr w:type="spellStart"/>
            <w:r w:rsidR="00A10B97" w:rsidRPr="00A10B97">
              <w:rPr>
                <w:rFonts w:ascii="Times New Roman" w:eastAsia="Times New Roman" w:hAnsi="Times New Roman" w:cs="Times New Roman"/>
                <w:color w:val="000000" w:themeColor="text1"/>
                <w:sz w:val="24"/>
                <w:szCs w:val="24"/>
              </w:rPr>
              <w:t>закупівель</w:t>
            </w:r>
            <w:proofErr w:type="spellEnd"/>
            <w:r w:rsidR="00A10B97" w:rsidRPr="00A10B97">
              <w:rPr>
                <w:rFonts w:ascii="Times New Roman" w:eastAsia="Times New Roman" w:hAnsi="Times New Roman" w:cs="Times New Roman"/>
                <w:color w:val="000000" w:themeColor="text1"/>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rsidR="00A10B97" w:rsidRPr="00A10B97" w:rsidRDefault="00A10B97" w:rsidP="00A10B97">
            <w:pPr>
              <w:spacing w:after="0" w:line="240" w:lineRule="auto"/>
              <w:jc w:val="both"/>
              <w:rPr>
                <w:rFonts w:ascii="Times New Roman" w:eastAsia="Times New Roman" w:hAnsi="Times New Roman" w:cs="Times New Roman"/>
                <w:color w:val="000000" w:themeColor="text1"/>
                <w:sz w:val="24"/>
                <w:szCs w:val="24"/>
              </w:rPr>
            </w:pPr>
            <w:r w:rsidRPr="00A10B97">
              <w:rPr>
                <w:rFonts w:ascii="Times New Roman" w:eastAsia="Times New Roman" w:hAnsi="Times New Roman" w:cs="Times New Roman"/>
                <w:color w:val="000000" w:themeColor="text1"/>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A10B97" w:rsidRPr="00A10B97" w:rsidRDefault="00A10B97" w:rsidP="00A10B97">
            <w:pPr>
              <w:spacing w:after="0" w:line="240" w:lineRule="auto"/>
              <w:jc w:val="both"/>
              <w:rPr>
                <w:rFonts w:ascii="Times New Roman" w:eastAsia="Times New Roman" w:hAnsi="Times New Roman" w:cs="Times New Roman"/>
                <w:color w:val="000000" w:themeColor="text1"/>
                <w:sz w:val="24"/>
                <w:szCs w:val="24"/>
              </w:rPr>
            </w:pPr>
            <w:r w:rsidRPr="00A10B97">
              <w:rPr>
                <w:rFonts w:ascii="Times New Roman" w:eastAsia="Times New Roman" w:hAnsi="Times New Roman" w:cs="Times New Roman"/>
                <w:color w:val="000000" w:themeColor="text1"/>
                <w:sz w:val="24"/>
                <w:szCs w:val="24"/>
              </w:rPr>
              <w:t xml:space="preserve">унікальний номер оголошення про проведення відкритих торгів, присвоєний електронною системою </w:t>
            </w:r>
            <w:proofErr w:type="spellStart"/>
            <w:r w:rsidRPr="00A10B97">
              <w:rPr>
                <w:rFonts w:ascii="Times New Roman" w:eastAsia="Times New Roman" w:hAnsi="Times New Roman" w:cs="Times New Roman"/>
                <w:color w:val="000000" w:themeColor="text1"/>
                <w:sz w:val="24"/>
                <w:szCs w:val="24"/>
              </w:rPr>
              <w:t>закупівель</w:t>
            </w:r>
            <w:proofErr w:type="spellEnd"/>
            <w:r w:rsidRPr="00A10B97">
              <w:rPr>
                <w:rFonts w:ascii="Times New Roman" w:eastAsia="Times New Roman" w:hAnsi="Times New Roman" w:cs="Times New Roman"/>
                <w:color w:val="000000" w:themeColor="text1"/>
                <w:sz w:val="24"/>
                <w:szCs w:val="24"/>
              </w:rPr>
              <w:t>;</w:t>
            </w:r>
          </w:p>
          <w:p w:rsidR="00A10B97" w:rsidRPr="00A10B97" w:rsidRDefault="00A10B97" w:rsidP="00A10B97">
            <w:pPr>
              <w:spacing w:after="0" w:line="240" w:lineRule="auto"/>
              <w:jc w:val="both"/>
              <w:rPr>
                <w:rFonts w:ascii="Times New Roman" w:eastAsia="Times New Roman" w:hAnsi="Times New Roman" w:cs="Times New Roman"/>
                <w:color w:val="000000" w:themeColor="text1"/>
                <w:sz w:val="24"/>
                <w:szCs w:val="24"/>
              </w:rPr>
            </w:pPr>
            <w:r w:rsidRPr="00A10B97">
              <w:rPr>
                <w:rFonts w:ascii="Times New Roman" w:eastAsia="Times New Roman" w:hAnsi="Times New Roman" w:cs="Times New Roman"/>
                <w:color w:val="000000" w:themeColor="text1"/>
                <w:sz w:val="24"/>
                <w:szCs w:val="24"/>
              </w:rPr>
              <w:t>назву предмета закупівлі;</w:t>
            </w:r>
          </w:p>
          <w:p w:rsidR="00A10B97" w:rsidRPr="00A10B97" w:rsidRDefault="00A10B97" w:rsidP="00A10B97">
            <w:pPr>
              <w:spacing w:after="0" w:line="240" w:lineRule="auto"/>
              <w:jc w:val="both"/>
              <w:rPr>
                <w:rFonts w:ascii="Times New Roman" w:eastAsia="Times New Roman" w:hAnsi="Times New Roman" w:cs="Times New Roman"/>
                <w:color w:val="000000" w:themeColor="text1"/>
                <w:sz w:val="24"/>
                <w:szCs w:val="24"/>
              </w:rPr>
            </w:pPr>
            <w:r w:rsidRPr="00A10B97">
              <w:rPr>
                <w:rFonts w:ascii="Times New Roman" w:eastAsia="Times New Roman" w:hAnsi="Times New Roman" w:cs="Times New Roman"/>
                <w:color w:val="000000" w:themeColor="text1"/>
                <w:sz w:val="24"/>
                <w:szCs w:val="24"/>
              </w:rPr>
              <w:t>дату та час розкриття тендерної пропозиції;</w:t>
            </w:r>
          </w:p>
          <w:p w:rsidR="00A10B97" w:rsidRPr="00A10B97" w:rsidRDefault="00A10B97" w:rsidP="00A10B97">
            <w:pPr>
              <w:spacing w:after="0" w:line="240" w:lineRule="auto"/>
              <w:jc w:val="both"/>
              <w:rPr>
                <w:rFonts w:ascii="Times New Roman" w:eastAsia="Times New Roman" w:hAnsi="Times New Roman" w:cs="Times New Roman"/>
                <w:color w:val="000000" w:themeColor="text1"/>
                <w:sz w:val="24"/>
                <w:szCs w:val="24"/>
              </w:rPr>
            </w:pPr>
            <w:r w:rsidRPr="00A10B97">
              <w:rPr>
                <w:rFonts w:ascii="Times New Roman" w:eastAsia="Times New Roman" w:hAnsi="Times New Roman" w:cs="Times New Roman"/>
                <w:color w:val="000000" w:themeColor="text1"/>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A10B97" w:rsidRPr="00A10B97" w:rsidRDefault="00A10B97" w:rsidP="00A10B97">
            <w:pPr>
              <w:spacing w:after="0" w:line="240" w:lineRule="auto"/>
              <w:jc w:val="both"/>
              <w:rPr>
                <w:rFonts w:ascii="Times New Roman" w:eastAsia="Times New Roman" w:hAnsi="Times New Roman" w:cs="Times New Roman"/>
                <w:color w:val="000000" w:themeColor="text1"/>
                <w:sz w:val="24"/>
                <w:szCs w:val="24"/>
              </w:rPr>
            </w:pPr>
            <w:r w:rsidRPr="00A10B97">
              <w:rPr>
                <w:rFonts w:ascii="Times New Roman" w:eastAsia="Times New Roman" w:hAnsi="Times New Roman" w:cs="Times New Roman"/>
                <w:color w:val="000000" w:themeColor="text1"/>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7449E7" w:rsidRPr="007C7AD7" w:rsidRDefault="00A10B97" w:rsidP="00A10B97">
            <w:pPr>
              <w:spacing w:after="0" w:line="240" w:lineRule="auto"/>
              <w:jc w:val="both"/>
              <w:rPr>
                <w:rFonts w:ascii="Times New Roman" w:eastAsia="Times New Roman" w:hAnsi="Times New Roman" w:cs="Times New Roman"/>
                <w:color w:val="000000" w:themeColor="text1"/>
                <w:sz w:val="24"/>
                <w:szCs w:val="24"/>
              </w:rPr>
            </w:pPr>
            <w:r w:rsidRPr="00A10B97">
              <w:rPr>
                <w:rFonts w:ascii="Times New Roman" w:eastAsia="Times New Roman" w:hAnsi="Times New Roman" w:cs="Times New Roman"/>
                <w:color w:val="000000" w:themeColor="text1"/>
                <w:sz w:val="24"/>
                <w:szCs w:val="24"/>
              </w:rPr>
              <w:t>інформацію щодо ціни тендерної пр</w:t>
            </w:r>
            <w:r>
              <w:rPr>
                <w:rFonts w:ascii="Times New Roman" w:eastAsia="Times New Roman" w:hAnsi="Times New Roman" w:cs="Times New Roman"/>
                <w:color w:val="000000" w:themeColor="text1"/>
                <w:sz w:val="24"/>
                <w:szCs w:val="24"/>
              </w:rPr>
              <w:t>опозиції (тендерних пропозицій)</w:t>
            </w:r>
            <w:r w:rsidR="007449E7" w:rsidRPr="007C7AD7">
              <w:rPr>
                <w:rFonts w:ascii="Times New Roman" w:eastAsia="Times New Roman" w:hAnsi="Times New Roman" w:cs="Times New Roman"/>
                <w:color w:val="000000" w:themeColor="text1"/>
                <w:sz w:val="24"/>
                <w:szCs w:val="24"/>
              </w:rPr>
              <w:t>.</w:t>
            </w:r>
          </w:p>
          <w:p w:rsidR="00EB6313" w:rsidRPr="007C7AD7" w:rsidRDefault="00EB6313" w:rsidP="00EB6313">
            <w:pPr>
              <w:spacing w:after="0" w:line="240" w:lineRule="auto"/>
              <w:jc w:val="both"/>
              <w:rPr>
                <w:rFonts w:ascii="Times New Roman" w:eastAsia="Times New Roman" w:hAnsi="Times New Roman" w:cs="Times New Roman"/>
                <w:color w:val="000000" w:themeColor="text1"/>
                <w:sz w:val="24"/>
                <w:szCs w:val="24"/>
              </w:rPr>
            </w:pPr>
          </w:p>
          <w:p w:rsidR="007449E7" w:rsidRPr="007C7AD7" w:rsidRDefault="00D719F5" w:rsidP="00EB6313">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2.5</w:t>
            </w:r>
            <w:r w:rsidR="00EB6313" w:rsidRPr="007C7AD7">
              <w:rPr>
                <w:rFonts w:ascii="Times New Roman" w:eastAsia="Times New Roman" w:hAnsi="Times New Roman" w:cs="Times New Roman"/>
                <w:color w:val="000000" w:themeColor="text1"/>
                <w:sz w:val="24"/>
                <w:szCs w:val="24"/>
              </w:rPr>
              <w:t xml:space="preserve">. </w:t>
            </w:r>
            <w:r w:rsidR="00184BED" w:rsidRPr="00184BED">
              <w:rPr>
                <w:rFonts w:ascii="Times New Roman" w:eastAsia="Times New Roman" w:hAnsi="Times New Roman" w:cs="Times New Roman"/>
                <w:color w:val="000000" w:themeColor="text1"/>
                <w:sz w:val="24"/>
                <w:szCs w:val="24"/>
              </w:rPr>
              <w:t>Протокол розкриття тендерних пропозицій може містити іншу інформацію.</w:t>
            </w:r>
          </w:p>
        </w:tc>
      </w:tr>
      <w:tr w:rsidR="00297FF5" w:rsidTr="005F3853">
        <w:tc>
          <w:tcPr>
            <w:tcW w:w="561" w:type="dxa"/>
            <w:shd w:val="clear" w:color="auto" w:fill="FFFFFF"/>
          </w:tcPr>
          <w:p w:rsidR="00297FF5" w:rsidRDefault="00297FF5">
            <w:pPr>
              <w:spacing w:before="150" w:after="150" w:line="240" w:lineRule="auto"/>
              <w:jc w:val="center"/>
              <w:rPr>
                <w:rFonts w:ascii="Times New Roman" w:eastAsia="Times New Roman" w:hAnsi="Times New Roman" w:cs="Times New Roman"/>
                <w:sz w:val="24"/>
                <w:szCs w:val="24"/>
              </w:rPr>
            </w:pPr>
          </w:p>
        </w:tc>
        <w:tc>
          <w:tcPr>
            <w:tcW w:w="2897" w:type="dxa"/>
            <w:shd w:val="clear" w:color="auto" w:fill="FFFFFF"/>
          </w:tcPr>
          <w:p w:rsidR="00297FF5" w:rsidRDefault="00297FF5">
            <w:pPr>
              <w:spacing w:before="150" w:after="150" w:line="240" w:lineRule="auto"/>
              <w:rPr>
                <w:rFonts w:ascii="Times New Roman" w:eastAsia="Times New Roman" w:hAnsi="Times New Roman" w:cs="Times New Roman"/>
                <w:sz w:val="24"/>
                <w:szCs w:val="24"/>
              </w:rPr>
            </w:pPr>
          </w:p>
        </w:tc>
        <w:tc>
          <w:tcPr>
            <w:tcW w:w="7316" w:type="dxa"/>
            <w:shd w:val="clear" w:color="auto" w:fill="FFFFFF"/>
          </w:tcPr>
          <w:p w:rsidR="00297FF5" w:rsidRPr="00F65E97" w:rsidRDefault="00297FF5" w:rsidP="00297FF5">
            <w:pPr>
              <w:spacing w:after="0" w:line="240" w:lineRule="auto"/>
              <w:jc w:val="both"/>
              <w:rPr>
                <w:rFonts w:ascii="Times New Roman" w:eastAsia="Times New Roman" w:hAnsi="Times New Roman" w:cs="Times New Roman"/>
                <w:sz w:val="24"/>
                <w:szCs w:val="24"/>
                <w:highlight w:val="cyan"/>
              </w:rPr>
            </w:pPr>
          </w:p>
        </w:tc>
      </w:tr>
      <w:tr w:rsidR="00767E74" w:rsidTr="005F3853">
        <w:tc>
          <w:tcPr>
            <w:tcW w:w="10774" w:type="dxa"/>
            <w:gridSpan w:val="3"/>
            <w:shd w:val="clear" w:color="auto" w:fill="FFFFFF"/>
          </w:tcPr>
          <w:p w:rsidR="00B01282" w:rsidRPr="007C7AD7" w:rsidRDefault="009B2FCB" w:rsidP="00857EF4">
            <w:pPr>
              <w:spacing w:before="150" w:after="150" w:line="240" w:lineRule="auto"/>
              <w:jc w:val="center"/>
              <w:rPr>
                <w:rFonts w:ascii="Times New Roman" w:eastAsia="Times New Roman" w:hAnsi="Times New Roman" w:cs="Times New Roman"/>
                <w:b/>
                <w:color w:val="000000" w:themeColor="text1"/>
                <w:sz w:val="24"/>
                <w:szCs w:val="24"/>
              </w:rPr>
            </w:pPr>
            <w:r w:rsidRPr="007C7AD7">
              <w:rPr>
                <w:rFonts w:ascii="Times New Roman" w:eastAsia="Times New Roman" w:hAnsi="Times New Roman" w:cs="Times New Roman"/>
                <w:b/>
                <w:color w:val="000000" w:themeColor="text1"/>
                <w:sz w:val="24"/>
                <w:szCs w:val="24"/>
              </w:rPr>
              <w:t>Ро</w:t>
            </w:r>
            <w:r w:rsidR="00B01282" w:rsidRPr="007C7AD7">
              <w:rPr>
                <w:rFonts w:ascii="Times New Roman" w:eastAsia="Times New Roman" w:hAnsi="Times New Roman" w:cs="Times New Roman"/>
                <w:b/>
                <w:color w:val="000000" w:themeColor="text1"/>
                <w:sz w:val="24"/>
                <w:szCs w:val="24"/>
              </w:rPr>
              <w:t xml:space="preserve">зділ </w:t>
            </w:r>
            <w:r w:rsidR="00A30CEC">
              <w:rPr>
                <w:rFonts w:ascii="Times New Roman" w:eastAsia="Times New Roman" w:hAnsi="Times New Roman" w:cs="Times New Roman"/>
                <w:b/>
                <w:color w:val="000000" w:themeColor="text1"/>
                <w:sz w:val="24"/>
                <w:szCs w:val="24"/>
                <w:lang w:val="en-US"/>
              </w:rPr>
              <w:t>V</w:t>
            </w:r>
            <w:r w:rsidR="00B01282" w:rsidRPr="007C7AD7">
              <w:rPr>
                <w:rFonts w:ascii="Times New Roman" w:eastAsia="Times New Roman" w:hAnsi="Times New Roman" w:cs="Times New Roman"/>
                <w:b/>
                <w:color w:val="000000" w:themeColor="text1"/>
                <w:sz w:val="24"/>
                <w:szCs w:val="24"/>
              </w:rPr>
              <w:t>. Розгляд та оцінка тендерної пропозиції</w:t>
            </w:r>
          </w:p>
        </w:tc>
      </w:tr>
      <w:tr w:rsidR="00B01282" w:rsidTr="005F3853">
        <w:tc>
          <w:tcPr>
            <w:tcW w:w="561" w:type="dxa"/>
            <w:shd w:val="clear" w:color="auto" w:fill="FFFFFF"/>
          </w:tcPr>
          <w:p w:rsidR="00B01282" w:rsidRDefault="00B01282" w:rsidP="00B0128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B01282" w:rsidRDefault="00B01282" w:rsidP="00B0128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тендерних пропозицій</w:t>
            </w:r>
          </w:p>
        </w:tc>
        <w:tc>
          <w:tcPr>
            <w:tcW w:w="7316" w:type="dxa"/>
            <w:shd w:val="clear" w:color="auto" w:fill="FFFFFF"/>
          </w:tcPr>
          <w:p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1.1.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p>
          <w:p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xml:space="preserve">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C7AD7">
              <w:rPr>
                <w:rFonts w:ascii="Times New Roman" w:eastAsia="Times New Roman" w:hAnsi="Times New Roman" w:cs="Times New Roman"/>
                <w:color w:val="000000" w:themeColor="text1"/>
                <w:sz w:val="24"/>
                <w:szCs w:val="24"/>
              </w:rPr>
              <w:t>закупівель</w:t>
            </w:r>
            <w:proofErr w:type="spellEnd"/>
            <w:r w:rsidRPr="007C7AD7">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C7AD7">
              <w:rPr>
                <w:rFonts w:ascii="Times New Roman" w:eastAsia="Times New Roman" w:hAnsi="Times New Roman" w:cs="Times New Roman"/>
                <w:color w:val="000000" w:themeColor="text1"/>
                <w:sz w:val="24"/>
                <w:szCs w:val="24"/>
              </w:rPr>
              <w:t>закупівель</w:t>
            </w:r>
            <w:proofErr w:type="spellEnd"/>
            <w:r w:rsidRPr="007C7AD7">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p>
          <w:p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xml:space="preserve">1.3. У разі відхилення замовником найбільш економічно вигідної </w:t>
            </w:r>
            <w:r w:rsidRPr="007C7AD7">
              <w:rPr>
                <w:rFonts w:ascii="Times New Roman" w:eastAsia="Times New Roman" w:hAnsi="Times New Roman" w:cs="Times New Roman"/>
                <w:color w:val="000000" w:themeColor="text1"/>
                <w:sz w:val="24"/>
                <w:szCs w:val="24"/>
              </w:rPr>
              <w:lastRenderedPageBreak/>
              <w:t>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01282" w:rsidRPr="007C7AD7" w:rsidRDefault="00406A78" w:rsidP="00406A78">
            <w:pPr>
              <w:tabs>
                <w:tab w:val="left" w:pos="231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1.4.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отримання учасником процедури закупівлі державної допомоги згідно із законодавством.</w:t>
            </w:r>
          </w:p>
          <w:p w:rsidR="00397832" w:rsidRPr="007C7AD7" w:rsidRDefault="0039783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xml:space="preserve">1.5 </w:t>
            </w:r>
            <w:r w:rsidR="00570E88" w:rsidRPr="007C7AD7">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tc>
      </w:tr>
      <w:tr w:rsidR="00767E74" w:rsidTr="005F3853">
        <w:tc>
          <w:tcPr>
            <w:tcW w:w="561" w:type="dxa"/>
            <w:shd w:val="clear" w:color="auto" w:fill="FFFFFF"/>
          </w:tcPr>
          <w:p w:rsidR="00767E74" w:rsidRDefault="00B0128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7316" w:type="dxa"/>
            <w:shd w:val="clear" w:color="auto" w:fill="FFFFFF"/>
          </w:tcPr>
          <w:p w:rsidR="00767E74" w:rsidRPr="007C7AD7" w:rsidRDefault="00B01282">
            <w:pPr>
              <w:spacing w:before="150" w:after="15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2</w:t>
            </w:r>
            <w:r w:rsidR="00840D89" w:rsidRPr="007C7AD7">
              <w:rPr>
                <w:rFonts w:ascii="Times New Roman" w:eastAsia="Times New Roman" w:hAnsi="Times New Roman" w:cs="Times New Roman"/>
                <w:color w:val="000000" w:themeColor="text1"/>
                <w:sz w:val="24"/>
                <w:szCs w:val="24"/>
              </w:rPr>
              <w:t>.1.</w:t>
            </w:r>
            <w:r w:rsidR="00E14036" w:rsidRPr="007C7AD7">
              <w:rPr>
                <w:rFonts w:ascii="Times New Roman" w:eastAsia="Times New Roman" w:hAnsi="Times New Roman" w:cs="Times New Roman"/>
                <w:color w:val="000000" w:themeColor="text1"/>
                <w:sz w:val="24"/>
                <w:szCs w:val="24"/>
              </w:rPr>
              <w:t>Єдиний критерій оцінки – Ціна – 100%.</w:t>
            </w:r>
          </w:p>
          <w:p w:rsidR="00767E74" w:rsidRPr="007C7AD7" w:rsidRDefault="00B01282">
            <w:pPr>
              <w:spacing w:before="150" w:after="15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2</w:t>
            </w:r>
            <w:r w:rsidR="00840D89" w:rsidRPr="007C7AD7">
              <w:rPr>
                <w:rFonts w:ascii="Times New Roman" w:eastAsia="Times New Roman" w:hAnsi="Times New Roman" w:cs="Times New Roman"/>
                <w:color w:val="000000" w:themeColor="text1"/>
                <w:sz w:val="24"/>
                <w:szCs w:val="24"/>
              </w:rPr>
              <w:t xml:space="preserve">.2. </w:t>
            </w:r>
            <w:r w:rsidR="00E14036" w:rsidRPr="007C7AD7">
              <w:rPr>
                <w:rFonts w:ascii="Times New Roman" w:eastAsia="Times New Roman" w:hAnsi="Times New Roman" w:cs="Times New Roman"/>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67E74" w:rsidTr="005F3853">
        <w:tc>
          <w:tcPr>
            <w:tcW w:w="561" w:type="dxa"/>
            <w:shd w:val="clear" w:color="auto" w:fill="FFFFFF"/>
          </w:tcPr>
          <w:p w:rsidR="00767E74" w:rsidRDefault="00B0128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7316" w:type="dxa"/>
            <w:shd w:val="clear" w:color="auto" w:fill="FFFFFF"/>
          </w:tcPr>
          <w:p w:rsidR="003139C6" w:rsidRPr="00D81917" w:rsidRDefault="00B01282" w:rsidP="003139C6">
            <w:pPr>
              <w:spacing w:before="150" w:after="150" w:line="240" w:lineRule="auto"/>
              <w:jc w:val="both"/>
              <w:rPr>
                <w:rFonts w:ascii="Times New Roman" w:eastAsia="Times New Roman" w:hAnsi="Times New Roman" w:cs="Times New Roman"/>
                <w:sz w:val="24"/>
                <w:szCs w:val="24"/>
              </w:rPr>
            </w:pPr>
            <w:r w:rsidRPr="00D81917">
              <w:rPr>
                <w:rFonts w:ascii="Times New Roman" w:eastAsia="Times New Roman" w:hAnsi="Times New Roman" w:cs="Times New Roman"/>
                <w:color w:val="000000" w:themeColor="text1"/>
                <w:sz w:val="24"/>
                <w:szCs w:val="24"/>
              </w:rPr>
              <w:t>3</w:t>
            </w:r>
            <w:r w:rsidR="00840D89" w:rsidRPr="00D81917">
              <w:rPr>
                <w:rFonts w:ascii="Times New Roman" w:eastAsia="Times New Roman" w:hAnsi="Times New Roman" w:cs="Times New Roman"/>
                <w:color w:val="000000" w:themeColor="text1"/>
                <w:sz w:val="24"/>
                <w:szCs w:val="24"/>
              </w:rPr>
              <w:t xml:space="preserve">.1. </w:t>
            </w:r>
            <w:r w:rsidR="003139C6" w:rsidRPr="00D81917">
              <w:rPr>
                <w:rFonts w:ascii="Times New Roman" w:eastAsia="Times New Roman" w:hAnsi="Times New Roman" w:cs="Times New Roman"/>
                <w:b/>
                <w:sz w:val="24"/>
                <w:szCs w:val="24"/>
              </w:rPr>
              <w:t>У складі тендерної пропозиції учасник надає інформацію в довільній формі про те</w:t>
            </w:r>
            <w:r w:rsidR="003139C6" w:rsidRPr="00D81917">
              <w:rPr>
                <w:rFonts w:ascii="Times New Roman" w:eastAsia="Times New Roman" w:hAnsi="Times New Roman" w:cs="Times New Roman"/>
                <w:sz w:val="24"/>
                <w:szCs w:val="24"/>
              </w:rPr>
              <w:t xml:space="preserve">,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003139C6" w:rsidRPr="00D81917">
              <w:rPr>
                <w:rFonts w:ascii="Times New Roman" w:eastAsia="Times New Roman" w:hAnsi="Times New Roman" w:cs="Times New Roman"/>
                <w:sz w:val="24"/>
                <w:szCs w:val="24"/>
              </w:rPr>
              <w:t>закупівель</w:t>
            </w:r>
            <w:proofErr w:type="spellEnd"/>
            <w:r w:rsidR="003139C6" w:rsidRPr="00D8191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3139C6" w:rsidRPr="00D81917">
              <w:rPr>
                <w:rFonts w:ascii="Times New Roman" w:eastAsia="Times New Roman" w:hAnsi="Times New Roman" w:cs="Times New Roman"/>
                <w:sz w:val="24"/>
                <w:szCs w:val="24"/>
              </w:rPr>
              <w:t>бенефіціарним</w:t>
            </w:r>
            <w:proofErr w:type="spellEnd"/>
            <w:r w:rsidR="003139C6" w:rsidRPr="00D8191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w:t>
            </w:r>
            <w:r w:rsidR="003139C6" w:rsidRPr="00D81917">
              <w:rPr>
                <w:rFonts w:ascii="Times New Roman" w:eastAsia="Times New Roman" w:hAnsi="Times New Roman" w:cs="Times New Roman"/>
                <w:sz w:val="24"/>
                <w:szCs w:val="24"/>
              </w:rPr>
              <w:lastRenderedPageBreak/>
              <w:t>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B350D9" w:rsidRPr="00D81917" w:rsidRDefault="00E14036" w:rsidP="00B350D9">
            <w:pPr>
              <w:spacing w:before="150" w:after="150" w:line="240" w:lineRule="auto"/>
              <w:jc w:val="both"/>
              <w:rPr>
                <w:rFonts w:ascii="Times New Roman" w:eastAsia="Times New Roman" w:hAnsi="Times New Roman" w:cs="Times New Roman"/>
                <w:sz w:val="24"/>
                <w:szCs w:val="24"/>
              </w:rPr>
            </w:pPr>
            <w:r w:rsidRPr="00D81917">
              <w:rPr>
                <w:rFonts w:ascii="Times New Roman" w:eastAsia="Times New Roman" w:hAnsi="Times New Roman" w:cs="Times New Roman"/>
                <w:color w:val="000000" w:themeColor="text1"/>
                <w:sz w:val="24"/>
                <w:szCs w:val="24"/>
              </w:rPr>
              <w:t xml:space="preserve"> </w:t>
            </w:r>
            <w:r w:rsidR="00B350D9" w:rsidRPr="00D81917">
              <w:rPr>
                <w:rFonts w:ascii="Times New Roman" w:eastAsia="Times New Roman" w:hAnsi="Times New Roman" w:cs="Times New Roman"/>
                <w:color w:val="000000" w:themeColor="text1"/>
                <w:sz w:val="24"/>
                <w:szCs w:val="24"/>
              </w:rPr>
              <w:t xml:space="preserve">3.2. </w:t>
            </w:r>
            <w:r w:rsidR="00B350D9" w:rsidRPr="00D81917">
              <w:rPr>
                <w:rFonts w:ascii="Times New Roman" w:eastAsia="Times New Roman" w:hAnsi="Times New Roman" w:cs="Times New Roman"/>
                <w:sz w:val="24"/>
                <w:szCs w:val="24"/>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D14D7F" w:rsidRPr="00D81917" w:rsidRDefault="00B01282" w:rsidP="00D14D7F">
            <w:pPr>
              <w:spacing w:after="0" w:line="240" w:lineRule="auto"/>
              <w:ind w:left="-32" w:right="15" w:firstLine="32"/>
              <w:jc w:val="both"/>
              <w:textAlignment w:val="baseline"/>
              <w:rPr>
                <w:rFonts w:ascii="Times New Roman" w:eastAsia="SimSun" w:hAnsi="Times New Roman" w:cs="Times New Roman"/>
                <w:color w:val="000000" w:themeColor="text1"/>
                <w:kern w:val="1"/>
                <w:sz w:val="24"/>
                <w:szCs w:val="24"/>
                <w:lang w:eastAsia="ru-RU"/>
              </w:rPr>
            </w:pPr>
            <w:r w:rsidRPr="00D81917">
              <w:rPr>
                <w:rFonts w:ascii="Times New Roman" w:eastAsia="Times New Roman" w:hAnsi="Times New Roman" w:cs="Times New Roman"/>
                <w:color w:val="000000" w:themeColor="text1"/>
                <w:sz w:val="24"/>
                <w:szCs w:val="24"/>
              </w:rPr>
              <w:t>3</w:t>
            </w:r>
            <w:r w:rsidR="00840D89" w:rsidRPr="00D81917">
              <w:rPr>
                <w:rFonts w:ascii="Times New Roman" w:eastAsia="Times New Roman" w:hAnsi="Times New Roman" w:cs="Times New Roman"/>
                <w:color w:val="000000" w:themeColor="text1"/>
                <w:sz w:val="24"/>
                <w:szCs w:val="24"/>
              </w:rPr>
              <w:t>.3.</w:t>
            </w:r>
            <w:r w:rsidR="00840D89" w:rsidRPr="00D81917">
              <w:rPr>
                <w:rFonts w:ascii="Times New Roman" w:eastAsia="Times New Roman" w:hAnsi="Times New Roman" w:cs="Times New Roman"/>
                <w:b/>
                <w:color w:val="000000" w:themeColor="text1"/>
                <w:sz w:val="24"/>
                <w:szCs w:val="24"/>
              </w:rPr>
              <w:t xml:space="preserve"> </w:t>
            </w:r>
            <w:r w:rsidR="00D14D7F" w:rsidRPr="00D81917">
              <w:rPr>
                <w:rFonts w:ascii="Times New Roman" w:eastAsia="Times New Roman" w:hAnsi="Times New Roman" w:cs="Times New Roman"/>
                <w:b/>
                <w:bCs/>
                <w:color w:val="000000" w:themeColor="text1"/>
                <w:kern w:val="1"/>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w:t>
            </w:r>
            <w:r w:rsidR="00D14D7F" w:rsidRPr="00D81917">
              <w:rPr>
                <w:rFonts w:ascii="Times New Roman" w:eastAsia="Times New Roman" w:hAnsi="Times New Roman" w:cs="Times New Roman"/>
                <w:color w:val="000000" w:themeColor="text1"/>
                <w:kern w:val="1"/>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67E74" w:rsidRPr="00D81917" w:rsidRDefault="00B01282">
            <w:pPr>
              <w:spacing w:before="150" w:after="150" w:line="240" w:lineRule="auto"/>
              <w:jc w:val="both"/>
              <w:rPr>
                <w:rFonts w:ascii="Times New Roman" w:eastAsia="Times New Roman" w:hAnsi="Times New Roman" w:cs="Times New Roman"/>
                <w:color w:val="000000" w:themeColor="text1"/>
                <w:sz w:val="24"/>
                <w:szCs w:val="24"/>
              </w:rPr>
            </w:pPr>
            <w:r w:rsidRPr="00D81917">
              <w:rPr>
                <w:rFonts w:ascii="Times New Roman" w:eastAsia="Times New Roman" w:hAnsi="Times New Roman" w:cs="Times New Roman"/>
                <w:color w:val="000000" w:themeColor="text1"/>
                <w:sz w:val="24"/>
                <w:szCs w:val="24"/>
              </w:rPr>
              <w:t>3</w:t>
            </w:r>
            <w:r w:rsidR="00840D89" w:rsidRPr="00D81917">
              <w:rPr>
                <w:rFonts w:ascii="Times New Roman" w:eastAsia="Times New Roman" w:hAnsi="Times New Roman" w:cs="Times New Roman"/>
                <w:color w:val="000000" w:themeColor="text1"/>
                <w:sz w:val="24"/>
                <w:szCs w:val="24"/>
              </w:rPr>
              <w:t xml:space="preserve">.4. </w:t>
            </w:r>
            <w:r w:rsidR="006456FE" w:rsidRPr="00D81917">
              <w:rPr>
                <w:rFonts w:ascii="Times New Roman" w:eastAsia="Times New Roman" w:hAnsi="Times New Roman" w:cs="Times New Roman"/>
                <w:color w:val="000000" w:themeColor="text1"/>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r w:rsidR="00E14036" w:rsidRPr="00D81917">
              <w:rPr>
                <w:rFonts w:ascii="Times New Roman" w:eastAsia="Times New Roman" w:hAnsi="Times New Roman" w:cs="Times New Roman"/>
                <w:color w:val="000000" w:themeColor="text1"/>
                <w:sz w:val="24"/>
                <w:szCs w:val="24"/>
              </w:rPr>
              <w:t xml:space="preserve">. </w:t>
            </w:r>
          </w:p>
          <w:p w:rsidR="00767E74" w:rsidRPr="00D81917" w:rsidRDefault="00B01282">
            <w:pPr>
              <w:spacing w:before="150" w:after="150" w:line="240" w:lineRule="auto"/>
              <w:jc w:val="both"/>
              <w:rPr>
                <w:rFonts w:ascii="Times New Roman" w:eastAsia="Times New Roman" w:hAnsi="Times New Roman" w:cs="Times New Roman"/>
                <w:color w:val="000000" w:themeColor="text1"/>
                <w:sz w:val="24"/>
                <w:szCs w:val="24"/>
              </w:rPr>
            </w:pPr>
            <w:r w:rsidRPr="00D81917">
              <w:rPr>
                <w:rFonts w:ascii="Times New Roman" w:eastAsia="Times New Roman" w:hAnsi="Times New Roman" w:cs="Times New Roman"/>
                <w:color w:val="000000" w:themeColor="text1"/>
                <w:sz w:val="24"/>
                <w:szCs w:val="24"/>
              </w:rPr>
              <w:t>3</w:t>
            </w:r>
            <w:r w:rsidR="00840D89" w:rsidRPr="00D81917">
              <w:rPr>
                <w:rFonts w:ascii="Times New Roman" w:eastAsia="Times New Roman" w:hAnsi="Times New Roman" w:cs="Times New Roman"/>
                <w:color w:val="000000" w:themeColor="text1"/>
                <w:sz w:val="24"/>
                <w:szCs w:val="24"/>
              </w:rPr>
              <w:t xml:space="preserve">.5. </w:t>
            </w:r>
            <w:r w:rsidR="006456FE" w:rsidRPr="00D81917">
              <w:rPr>
                <w:rFonts w:ascii="Times New Roman" w:eastAsia="Times New Roman" w:hAnsi="Times New Roman" w:cs="Times New Roman"/>
                <w:color w:val="000000" w:themeColor="text1"/>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14036" w:rsidRPr="00D81917">
              <w:rPr>
                <w:rFonts w:ascii="Times New Roman" w:eastAsia="Times New Roman" w:hAnsi="Times New Roman" w:cs="Times New Roman"/>
                <w:color w:val="000000" w:themeColor="text1"/>
                <w:sz w:val="24"/>
                <w:szCs w:val="24"/>
              </w:rPr>
              <w:t>.</w:t>
            </w:r>
          </w:p>
          <w:p w:rsidR="00767E74" w:rsidRPr="00D81917" w:rsidRDefault="00B01282">
            <w:pPr>
              <w:spacing w:before="150" w:after="150" w:line="240" w:lineRule="auto"/>
              <w:jc w:val="both"/>
              <w:rPr>
                <w:rFonts w:ascii="Times New Roman" w:eastAsia="Times New Roman" w:hAnsi="Times New Roman" w:cs="Times New Roman"/>
                <w:color w:val="000000" w:themeColor="text1"/>
                <w:sz w:val="24"/>
                <w:szCs w:val="24"/>
              </w:rPr>
            </w:pPr>
            <w:r w:rsidRPr="00D81917">
              <w:rPr>
                <w:rFonts w:ascii="Times New Roman" w:eastAsia="Times New Roman" w:hAnsi="Times New Roman" w:cs="Times New Roman"/>
                <w:color w:val="000000" w:themeColor="text1"/>
                <w:sz w:val="24"/>
                <w:szCs w:val="24"/>
              </w:rPr>
              <w:t>3</w:t>
            </w:r>
            <w:r w:rsidR="00840D89" w:rsidRPr="00D81917">
              <w:rPr>
                <w:rFonts w:ascii="Times New Roman" w:eastAsia="Times New Roman" w:hAnsi="Times New Roman" w:cs="Times New Roman"/>
                <w:color w:val="000000" w:themeColor="text1"/>
                <w:sz w:val="24"/>
                <w:szCs w:val="24"/>
              </w:rPr>
              <w:t xml:space="preserve">.6. </w:t>
            </w:r>
            <w:r w:rsidR="0055364F" w:rsidRPr="00D81917">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55364F" w:rsidRPr="00D81917">
              <w:rPr>
                <w:rFonts w:ascii="Times New Roman" w:eastAsia="Times New Roman" w:hAnsi="Times New Roman" w:cs="Times New Roman"/>
                <w:color w:val="000000" w:themeColor="text1"/>
                <w:sz w:val="24"/>
                <w:szCs w:val="24"/>
              </w:rPr>
              <w:t>невідповідностей</w:t>
            </w:r>
            <w:proofErr w:type="spellEnd"/>
            <w:r w:rsidR="0055364F" w:rsidRPr="00D81917">
              <w:rPr>
                <w:rFonts w:ascii="Times New Roman" w:eastAsia="Times New Roman" w:hAnsi="Times New Roman" w:cs="Times New Roman"/>
                <w:color w:val="000000" w:themeColor="text1"/>
                <w:sz w:val="24"/>
                <w:szCs w:val="24"/>
              </w:rPr>
              <w:t xml:space="preserve"> в електронній системі </w:t>
            </w:r>
            <w:proofErr w:type="spellStart"/>
            <w:r w:rsidR="0055364F" w:rsidRPr="00D81917">
              <w:rPr>
                <w:rFonts w:ascii="Times New Roman" w:eastAsia="Times New Roman" w:hAnsi="Times New Roman" w:cs="Times New Roman"/>
                <w:color w:val="000000" w:themeColor="text1"/>
                <w:sz w:val="24"/>
                <w:szCs w:val="24"/>
              </w:rPr>
              <w:t>закупівель</w:t>
            </w:r>
            <w:proofErr w:type="spellEnd"/>
            <w:r w:rsidR="00E14036" w:rsidRPr="00D81917">
              <w:rPr>
                <w:rFonts w:ascii="Times New Roman" w:eastAsia="Times New Roman" w:hAnsi="Times New Roman" w:cs="Times New Roman"/>
                <w:color w:val="000000" w:themeColor="text1"/>
                <w:sz w:val="24"/>
                <w:szCs w:val="24"/>
              </w:rPr>
              <w:t>.</w:t>
            </w:r>
          </w:p>
          <w:p w:rsidR="00767E74" w:rsidRPr="00D81917" w:rsidRDefault="00B01282">
            <w:pPr>
              <w:spacing w:before="150" w:after="150" w:line="240" w:lineRule="auto"/>
              <w:jc w:val="both"/>
              <w:rPr>
                <w:rFonts w:ascii="Times New Roman" w:eastAsia="Times New Roman" w:hAnsi="Times New Roman" w:cs="Times New Roman"/>
                <w:color w:val="000000" w:themeColor="text1"/>
                <w:sz w:val="24"/>
                <w:szCs w:val="24"/>
              </w:rPr>
            </w:pPr>
            <w:r w:rsidRPr="00D81917">
              <w:rPr>
                <w:rFonts w:ascii="Times New Roman" w:eastAsia="Times New Roman" w:hAnsi="Times New Roman" w:cs="Times New Roman"/>
                <w:color w:val="000000" w:themeColor="text1"/>
                <w:sz w:val="24"/>
                <w:szCs w:val="24"/>
              </w:rPr>
              <w:t>3</w:t>
            </w:r>
            <w:r w:rsidR="00840D89" w:rsidRPr="00D81917">
              <w:rPr>
                <w:rFonts w:ascii="Times New Roman" w:eastAsia="Times New Roman" w:hAnsi="Times New Roman" w:cs="Times New Roman"/>
                <w:color w:val="000000" w:themeColor="text1"/>
                <w:sz w:val="24"/>
                <w:szCs w:val="24"/>
              </w:rPr>
              <w:t xml:space="preserve">.7. </w:t>
            </w:r>
            <w:r w:rsidR="0055364F" w:rsidRPr="00D81917">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67E74" w:rsidRPr="00D81917" w:rsidRDefault="00B01282">
            <w:pPr>
              <w:spacing w:before="150" w:after="150" w:line="240" w:lineRule="auto"/>
              <w:jc w:val="both"/>
              <w:rPr>
                <w:rFonts w:ascii="Times New Roman" w:eastAsia="Times New Roman" w:hAnsi="Times New Roman" w:cs="Times New Roman"/>
                <w:color w:val="000000" w:themeColor="text1"/>
                <w:sz w:val="24"/>
                <w:szCs w:val="24"/>
              </w:rPr>
            </w:pPr>
            <w:r w:rsidRPr="00D81917">
              <w:rPr>
                <w:rFonts w:ascii="Times New Roman" w:eastAsia="Times New Roman" w:hAnsi="Times New Roman" w:cs="Times New Roman"/>
                <w:color w:val="000000" w:themeColor="text1"/>
                <w:sz w:val="24"/>
                <w:szCs w:val="24"/>
              </w:rPr>
              <w:lastRenderedPageBreak/>
              <w:t>3</w:t>
            </w:r>
            <w:r w:rsidR="00840D89" w:rsidRPr="00D81917">
              <w:rPr>
                <w:rFonts w:ascii="Times New Roman" w:eastAsia="Times New Roman" w:hAnsi="Times New Roman" w:cs="Times New Roman"/>
                <w:color w:val="000000" w:themeColor="text1"/>
                <w:sz w:val="24"/>
                <w:szCs w:val="24"/>
              </w:rPr>
              <w:t xml:space="preserve">.8. </w:t>
            </w:r>
            <w:r w:rsidR="002D51AF" w:rsidRPr="00D81917">
              <w:rPr>
                <w:rFonts w:ascii="Times New Roman" w:eastAsia="Times New Roman" w:hAnsi="Times New Roman" w:cs="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7E74" w:rsidRPr="00D81917" w:rsidRDefault="00B01282">
            <w:pPr>
              <w:spacing w:before="150" w:after="150" w:line="240" w:lineRule="auto"/>
              <w:jc w:val="both"/>
              <w:rPr>
                <w:rFonts w:ascii="Times New Roman" w:eastAsia="Times New Roman" w:hAnsi="Times New Roman" w:cs="Times New Roman"/>
                <w:color w:val="000000" w:themeColor="text1"/>
                <w:sz w:val="24"/>
                <w:szCs w:val="24"/>
              </w:rPr>
            </w:pPr>
            <w:r w:rsidRPr="00D81917">
              <w:rPr>
                <w:rFonts w:ascii="Times New Roman" w:eastAsia="Times New Roman" w:hAnsi="Times New Roman" w:cs="Times New Roman"/>
                <w:color w:val="000000" w:themeColor="text1"/>
                <w:sz w:val="24"/>
                <w:szCs w:val="24"/>
              </w:rPr>
              <w:t>3</w:t>
            </w:r>
            <w:r w:rsidR="00840D89" w:rsidRPr="00D81917">
              <w:rPr>
                <w:rFonts w:ascii="Times New Roman" w:eastAsia="Times New Roman" w:hAnsi="Times New Roman" w:cs="Times New Roman"/>
                <w:color w:val="000000" w:themeColor="text1"/>
                <w:sz w:val="24"/>
                <w:szCs w:val="24"/>
              </w:rPr>
              <w:t xml:space="preserve">.9. </w:t>
            </w:r>
            <w:r w:rsidR="00E14036" w:rsidRPr="00D81917">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E14036" w:rsidRPr="00D81917">
              <w:rPr>
                <w:rFonts w:ascii="Times New Roman" w:eastAsia="Times New Roman" w:hAnsi="Times New Roman" w:cs="Times New Roman"/>
                <w:color w:val="000000" w:themeColor="text1"/>
                <w:sz w:val="24"/>
                <w:szCs w:val="24"/>
              </w:rPr>
              <w:t>невідповідностей</w:t>
            </w:r>
            <w:proofErr w:type="spellEnd"/>
            <w:r w:rsidR="00E14036" w:rsidRPr="00D81917">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6A78" w:rsidRPr="00D81917" w:rsidRDefault="00686982" w:rsidP="00406A78">
            <w:pPr>
              <w:spacing w:before="150" w:after="150" w:line="240" w:lineRule="auto"/>
              <w:jc w:val="both"/>
              <w:rPr>
                <w:rFonts w:ascii="Times New Roman" w:eastAsia="Times New Roman" w:hAnsi="Times New Roman" w:cs="Times New Roman"/>
                <w:color w:val="000000" w:themeColor="text1"/>
                <w:sz w:val="24"/>
                <w:szCs w:val="24"/>
              </w:rPr>
            </w:pPr>
            <w:r w:rsidRPr="00D81917">
              <w:rPr>
                <w:rFonts w:ascii="Times New Roman" w:eastAsia="Times New Roman" w:hAnsi="Times New Roman" w:cs="Times New Roman"/>
                <w:color w:val="000000" w:themeColor="text1"/>
                <w:sz w:val="24"/>
                <w:szCs w:val="24"/>
              </w:rPr>
              <w:t xml:space="preserve">3.10. </w:t>
            </w:r>
            <w:r w:rsidR="00406A78" w:rsidRPr="00D81917">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86982" w:rsidRPr="00D81917" w:rsidRDefault="00406A78" w:rsidP="00406A78">
            <w:pPr>
              <w:spacing w:before="150" w:after="150" w:line="240" w:lineRule="auto"/>
              <w:jc w:val="both"/>
              <w:rPr>
                <w:rFonts w:ascii="Times New Roman" w:eastAsia="Times New Roman" w:hAnsi="Times New Roman" w:cs="Times New Roman"/>
                <w:color w:val="000000" w:themeColor="text1"/>
                <w:sz w:val="24"/>
                <w:szCs w:val="24"/>
              </w:rPr>
            </w:pPr>
            <w:r w:rsidRPr="00D8191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78E2" w:rsidRPr="00D81917" w:rsidRDefault="00FB78E2" w:rsidP="004034EE">
            <w:pPr>
              <w:jc w:val="both"/>
              <w:rPr>
                <w:rFonts w:ascii="Times New Roman" w:hAnsi="Times New Roman" w:cs="Times New Roman"/>
                <w:color w:val="000000" w:themeColor="text1"/>
                <w:sz w:val="24"/>
                <w:szCs w:val="24"/>
              </w:rPr>
            </w:pPr>
            <w:r w:rsidRPr="00D81917">
              <w:rPr>
                <w:rFonts w:ascii="Times New Roman" w:eastAsia="Times New Roman" w:hAnsi="Times New Roman" w:cs="Times New Roman"/>
                <w:color w:val="000000" w:themeColor="text1"/>
                <w:sz w:val="24"/>
                <w:szCs w:val="24"/>
              </w:rPr>
              <w:t xml:space="preserve">3.11. </w:t>
            </w:r>
            <w:r w:rsidR="004034EE" w:rsidRPr="00D81917">
              <w:rPr>
                <w:rFonts w:ascii="Times New Roman" w:eastAsia="Times New Roman" w:hAnsi="Times New Roman" w:cs="Times New Roman"/>
                <w:color w:val="000000" w:themeColor="text1"/>
                <w:sz w:val="24"/>
                <w:szCs w:val="24"/>
              </w:rPr>
              <w:t>П</w:t>
            </w:r>
            <w:r w:rsidR="004034EE" w:rsidRPr="00D81917">
              <w:rPr>
                <w:rFonts w:ascii="Times New Roman" w:hAnsi="Times New Roman" w:cs="Times New Roman"/>
                <w:color w:val="000000" w:themeColor="text1"/>
                <w:sz w:val="24"/>
                <w:szCs w:val="24"/>
              </w:rPr>
              <w:t xml:space="preserve">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034EE" w:rsidRPr="00D81917">
              <w:rPr>
                <w:rFonts w:ascii="Times New Roman" w:hAnsi="Times New Roman" w:cs="Times New Roman"/>
                <w:color w:val="000000" w:themeColor="text1"/>
                <w:sz w:val="24"/>
                <w:szCs w:val="24"/>
              </w:rPr>
              <w:t>закупівель</w:t>
            </w:r>
            <w:proofErr w:type="spellEnd"/>
            <w:r w:rsidR="004034EE" w:rsidRPr="00D81917">
              <w:rPr>
                <w:rFonts w:ascii="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12BB7" w:rsidRPr="00D81917" w:rsidRDefault="00912BB7" w:rsidP="004034EE">
            <w:pPr>
              <w:jc w:val="both"/>
              <w:rPr>
                <w:rFonts w:ascii="Times New Roman" w:eastAsia="Times New Roman" w:hAnsi="Times New Roman" w:cs="Times New Roman"/>
                <w:color w:val="000000" w:themeColor="text1"/>
                <w:sz w:val="24"/>
                <w:szCs w:val="24"/>
              </w:rPr>
            </w:pPr>
            <w:r w:rsidRPr="00D81917">
              <w:rPr>
                <w:rFonts w:ascii="Times New Roman" w:hAnsi="Times New Roman" w:cs="Times New Roman"/>
                <w:color w:val="000000" w:themeColor="text1"/>
                <w:sz w:val="24"/>
                <w:szCs w:val="24"/>
              </w:rPr>
              <w:t xml:space="preserve">3.12. </w:t>
            </w:r>
            <w:r w:rsidR="00210DCB" w:rsidRPr="00D81917">
              <w:rPr>
                <w:rFonts w:ascii="Times New Roman" w:hAnsi="Times New Roman" w:cs="Times New Roman"/>
                <w:color w:val="000000" w:themeColor="text1"/>
                <w:sz w:val="24"/>
                <w:szCs w:val="24"/>
              </w:rPr>
              <w:t xml:space="preserve">У разі якщо </w:t>
            </w:r>
            <w:r w:rsidR="00210DCB" w:rsidRPr="00D81917">
              <w:rPr>
                <w:rFonts w:ascii="Times New Roman" w:eastAsia="Times New Roman" w:hAnsi="Times New Roman" w:cs="Times New Roman"/>
                <w:sz w:val="24"/>
                <w:szCs w:val="24"/>
              </w:rPr>
              <w:t>вартість закупівлі товару (товарів), послуги (послуг) або робіт дорівнює чи перевищує 20 млн. гривень (у тому числі за лотом)</w:t>
            </w:r>
            <w:r w:rsidR="00210DCB" w:rsidRPr="00D81917">
              <w:rPr>
                <w:rFonts w:ascii="Times New Roman" w:hAnsi="Times New Roman" w:cs="Times New Roman"/>
                <w:color w:val="000000" w:themeColor="text1"/>
                <w:sz w:val="24"/>
                <w:szCs w:val="24"/>
              </w:rPr>
              <w:t xml:space="preserve"> </w:t>
            </w:r>
            <w:r w:rsidR="00210DCB" w:rsidRPr="00D81917">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повинна мати антикорупційну програму чи уповноваженого з реалізації антикорупційної програми. </w:t>
            </w:r>
            <w:r w:rsidR="00210DCB" w:rsidRPr="00D81917">
              <w:rPr>
                <w:rFonts w:ascii="Times New Roman" w:eastAsia="Times New Roman" w:hAnsi="Times New Roman" w:cs="Times New Roman"/>
                <w:sz w:val="24"/>
                <w:szCs w:val="24"/>
                <w:u w:val="single"/>
              </w:rPr>
              <w:t>На підтвердження  в складі тендерної пропозиції надається антикорупційна програма та/або наказ про  призначення уповноваженого з реалізації антикорупційної програми.</w:t>
            </w:r>
          </w:p>
          <w:p w:rsidR="00700FA7" w:rsidRPr="00D81917" w:rsidRDefault="0093658E" w:rsidP="0093658E">
            <w:pPr>
              <w:spacing w:before="150" w:after="150" w:line="240" w:lineRule="auto"/>
              <w:jc w:val="both"/>
              <w:rPr>
                <w:rFonts w:ascii="Times New Roman" w:eastAsia="Times New Roman" w:hAnsi="Times New Roman" w:cs="Times New Roman"/>
                <w:color w:val="000000" w:themeColor="text1"/>
                <w:sz w:val="24"/>
                <w:szCs w:val="24"/>
              </w:rPr>
            </w:pPr>
            <w:r w:rsidRPr="00D81917">
              <w:rPr>
                <w:rFonts w:ascii="Times New Roman" w:eastAsia="Times New Roman" w:hAnsi="Times New Roman" w:cs="Times New Roman"/>
                <w:b/>
                <w:color w:val="000000" w:themeColor="text1"/>
                <w:sz w:val="24"/>
                <w:szCs w:val="24"/>
              </w:rPr>
              <w:t>Тендерна документація містить також іншу інформацію, яку замовник вважає за необхідне включити на підставі абзацу першого частини третьої статті 22 Закону, яка викладена в Додатку №  1 до тендерної документації, зокрема в табл. 3 Інші д</w:t>
            </w:r>
            <w:r w:rsidR="00700FA7" w:rsidRPr="00D81917">
              <w:rPr>
                <w:rFonts w:ascii="Times New Roman" w:eastAsia="Times New Roman" w:hAnsi="Times New Roman" w:cs="Times New Roman"/>
                <w:b/>
                <w:color w:val="000000" w:themeColor="text1"/>
                <w:sz w:val="24"/>
                <w:szCs w:val="24"/>
              </w:rPr>
              <w:t>окументи.</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316" w:type="dxa"/>
            <w:shd w:val="clear" w:color="auto" w:fill="FFFFFF"/>
          </w:tcPr>
          <w:p w:rsidR="00767E74" w:rsidRPr="00912D90" w:rsidRDefault="00840D89">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3.1. </w:t>
            </w:r>
            <w:r w:rsidR="00E14036" w:rsidRPr="00912D90">
              <w:rPr>
                <w:rFonts w:ascii="Times New Roman" w:eastAsia="Times New Roman" w:hAnsi="Times New Roman" w:cs="Times New Roman"/>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00E14036" w:rsidRPr="00912D90">
              <w:rPr>
                <w:rFonts w:ascii="Times New Roman" w:eastAsia="Times New Roman" w:hAnsi="Times New Roman" w:cs="Times New Roman"/>
                <w:color w:val="000000" w:themeColor="text1"/>
                <w:sz w:val="24"/>
                <w:szCs w:val="24"/>
              </w:rPr>
              <w:t>закупівель</w:t>
            </w:r>
            <w:proofErr w:type="spellEnd"/>
            <w:r w:rsidR="00E14036" w:rsidRPr="00912D90">
              <w:rPr>
                <w:rFonts w:ascii="Times New Roman" w:eastAsia="Times New Roman" w:hAnsi="Times New Roman" w:cs="Times New Roman"/>
                <w:color w:val="000000" w:themeColor="text1"/>
                <w:sz w:val="24"/>
                <w:szCs w:val="24"/>
              </w:rPr>
              <w:t xml:space="preserve"> у разі, коли:</w:t>
            </w:r>
          </w:p>
          <w:p w:rsidR="00767E74" w:rsidRPr="00912D90" w:rsidRDefault="00E14036">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1) учасник процедури закупівлі:</w:t>
            </w:r>
          </w:p>
          <w:p w:rsidR="006456FE" w:rsidRPr="00912D90" w:rsidRDefault="006456FE" w:rsidP="006456FE">
            <w:pPr>
              <w:numPr>
                <w:ilvl w:val="0"/>
                <w:numId w:val="2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912D90">
              <w:rPr>
                <w:rFonts w:ascii="Times New Roman" w:eastAsia="Times New Roman" w:hAnsi="Times New Roman" w:cs="Times New Roman"/>
                <w:color w:val="000000"/>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Pr="00912D90">
              <w:rPr>
                <w:rFonts w:ascii="Times New Roman" w:eastAsia="Times New Roman" w:hAnsi="Times New Roman" w:cs="Times New Roman"/>
                <w:sz w:val="24"/>
                <w:szCs w:val="24"/>
              </w:rPr>
              <w:t xml:space="preserve"> пункту 39 Особливостей;</w:t>
            </w:r>
          </w:p>
          <w:p w:rsidR="006456FE" w:rsidRPr="00912D90" w:rsidRDefault="009C73D3" w:rsidP="009C73D3">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2D9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r w:rsidR="006456FE" w:rsidRPr="00912D90">
              <w:rPr>
                <w:rFonts w:ascii="Times New Roman" w:eastAsia="Times New Roman" w:hAnsi="Times New Roman" w:cs="Times New Roman"/>
                <w:color w:val="000000"/>
                <w:sz w:val="24"/>
                <w:szCs w:val="24"/>
              </w:rPr>
              <w:t>;</w:t>
            </w:r>
          </w:p>
          <w:p w:rsidR="006456FE" w:rsidRPr="00912D90" w:rsidRDefault="006456FE" w:rsidP="006456FE">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2D90">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12D90">
              <w:rPr>
                <w:rFonts w:ascii="Times New Roman" w:eastAsia="Times New Roman" w:hAnsi="Times New Roman" w:cs="Times New Roman"/>
                <w:color w:val="000000"/>
                <w:sz w:val="24"/>
                <w:szCs w:val="24"/>
              </w:rPr>
              <w:t>невідповідностей</w:t>
            </w:r>
            <w:proofErr w:type="spellEnd"/>
            <w:r w:rsidRPr="00912D90">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912D90">
              <w:rPr>
                <w:rFonts w:ascii="Times New Roman" w:eastAsia="Times New Roman" w:hAnsi="Times New Roman" w:cs="Times New Roman"/>
                <w:color w:val="000000"/>
                <w:sz w:val="24"/>
                <w:szCs w:val="24"/>
              </w:rPr>
              <w:t>закупівель</w:t>
            </w:r>
            <w:proofErr w:type="spellEnd"/>
            <w:r w:rsidRPr="00912D90">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912D90">
              <w:rPr>
                <w:rFonts w:ascii="Times New Roman" w:eastAsia="Times New Roman" w:hAnsi="Times New Roman" w:cs="Times New Roman"/>
                <w:color w:val="000000"/>
                <w:sz w:val="24"/>
                <w:szCs w:val="24"/>
              </w:rPr>
              <w:t>невідповідностей</w:t>
            </w:r>
            <w:proofErr w:type="spellEnd"/>
            <w:r w:rsidRPr="00912D90">
              <w:rPr>
                <w:rFonts w:ascii="Times New Roman" w:eastAsia="Times New Roman" w:hAnsi="Times New Roman" w:cs="Times New Roman"/>
                <w:color w:val="000000"/>
                <w:sz w:val="24"/>
                <w:szCs w:val="24"/>
              </w:rPr>
              <w:t>;</w:t>
            </w:r>
          </w:p>
          <w:p w:rsidR="006456FE" w:rsidRPr="00912D90" w:rsidRDefault="006456FE" w:rsidP="006456FE">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2D9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sidRPr="00912D90">
              <w:rPr>
                <w:rFonts w:ascii="Times New Roman" w:eastAsia="Times New Roman" w:hAnsi="Times New Roman" w:cs="Times New Roman"/>
                <w:sz w:val="24"/>
                <w:szCs w:val="24"/>
              </w:rPr>
              <w:t xml:space="preserve"> абзацом п’ятим пункту 38 Особливостей;</w:t>
            </w:r>
          </w:p>
          <w:p w:rsidR="006456FE" w:rsidRPr="00912D90" w:rsidRDefault="006456FE" w:rsidP="006456FE">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2D90">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sidRPr="00912D90">
              <w:rPr>
                <w:rFonts w:ascii="Times New Roman" w:eastAsia="Times New Roman" w:hAnsi="Times New Roman" w:cs="Times New Roman"/>
                <w:sz w:val="24"/>
                <w:szCs w:val="24"/>
              </w:rPr>
              <w:t>абзацу другого пункту 36 Особливостей;</w:t>
            </w:r>
          </w:p>
          <w:p w:rsidR="006456FE" w:rsidRPr="00912D90" w:rsidRDefault="006156C6" w:rsidP="006156C6">
            <w:pPr>
              <w:numPr>
                <w:ilvl w:val="0"/>
                <w:numId w:val="2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912D90">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12D90">
              <w:rPr>
                <w:rFonts w:ascii="Times New Roman" w:eastAsia="Times New Roman" w:hAnsi="Times New Roman" w:cs="Times New Roman"/>
                <w:color w:val="000000"/>
                <w:sz w:val="24"/>
                <w:szCs w:val="24"/>
              </w:rPr>
              <w:t>бенефіціарним</w:t>
            </w:r>
            <w:proofErr w:type="spellEnd"/>
            <w:r w:rsidRPr="00912D90">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12D90">
              <w:rPr>
                <w:rFonts w:ascii="Times New Roman" w:eastAsia="Times New Roman" w:hAnsi="Times New Roman" w:cs="Times New Roman"/>
                <w:color w:val="000000"/>
                <w:sz w:val="24"/>
                <w:szCs w:val="24"/>
              </w:rPr>
              <w:t>закупівель</w:t>
            </w:r>
            <w:proofErr w:type="spellEnd"/>
            <w:r w:rsidRPr="00912D9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456FE" w:rsidRPr="00912D90">
              <w:rPr>
                <w:rFonts w:ascii="Times New Roman" w:eastAsia="Times New Roman" w:hAnsi="Times New Roman" w:cs="Times New Roman"/>
                <w:color w:val="000000"/>
                <w:sz w:val="24"/>
                <w:szCs w:val="24"/>
              </w:rPr>
              <w:t>;</w:t>
            </w:r>
          </w:p>
          <w:p w:rsidR="00767E74" w:rsidRPr="00912D90" w:rsidRDefault="00E14036">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2) тендерна пропозиція:</w:t>
            </w:r>
          </w:p>
          <w:p w:rsidR="009F7435" w:rsidRPr="00912D90" w:rsidRDefault="009F7435" w:rsidP="009F7435">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87768" w:rsidRPr="00912D90" w:rsidRDefault="00E87768" w:rsidP="009F7435">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є такою, строк дії якої закінчився;</w:t>
            </w:r>
          </w:p>
          <w:p w:rsidR="00E87768" w:rsidRPr="00912D90" w:rsidRDefault="006C249E" w:rsidP="006C249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є такою, ціна якої перевищує очікувану вартість предмета </w:t>
            </w:r>
            <w:r w:rsidRPr="00912D90">
              <w:rPr>
                <w:rFonts w:ascii="Times New Roman" w:eastAsia="Times New Roman" w:hAnsi="Times New Roman" w:cs="Times New Roman"/>
                <w:color w:val="000000" w:themeColor="text1"/>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7E74" w:rsidRPr="00912D90" w:rsidRDefault="006C249E" w:rsidP="006C249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r w:rsidR="00E14036" w:rsidRPr="00912D90">
              <w:rPr>
                <w:rFonts w:ascii="Times New Roman" w:eastAsia="Times New Roman" w:hAnsi="Times New Roman" w:cs="Times New Roman"/>
                <w:color w:val="000000" w:themeColor="text1"/>
                <w:sz w:val="24"/>
                <w:szCs w:val="24"/>
              </w:rPr>
              <w:t>;</w:t>
            </w:r>
          </w:p>
          <w:p w:rsidR="00767E74" w:rsidRPr="00912D90" w:rsidRDefault="00E14036">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3) переможець процедури закупівлі:</w:t>
            </w:r>
          </w:p>
          <w:p w:rsidR="006F7AC4" w:rsidRPr="00912D90" w:rsidRDefault="006F7AC4" w:rsidP="006F7AC4">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F7AC4" w:rsidRPr="00912D90" w:rsidRDefault="003F77F8" w:rsidP="003F77F8">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6F7AC4" w:rsidRPr="00912D90">
              <w:rPr>
                <w:rFonts w:ascii="Times New Roman" w:eastAsia="Times New Roman" w:hAnsi="Times New Roman" w:cs="Times New Roman"/>
                <w:color w:val="000000" w:themeColor="text1"/>
                <w:sz w:val="24"/>
                <w:szCs w:val="24"/>
              </w:rPr>
              <w:t>;</w:t>
            </w:r>
          </w:p>
          <w:p w:rsidR="006F7AC4" w:rsidRPr="00912D90" w:rsidRDefault="006F7AC4" w:rsidP="006F7AC4">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F7AC4" w:rsidRPr="00912D90" w:rsidRDefault="006F7AC4" w:rsidP="006F7AC4">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767E74" w:rsidRPr="00912D90" w:rsidRDefault="006F7AC4" w:rsidP="006F7AC4">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67E74" w:rsidRPr="00912D90" w:rsidRDefault="00840D89">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3.2. </w:t>
            </w:r>
            <w:r w:rsidR="00BD19D6" w:rsidRPr="00912D90">
              <w:rPr>
                <w:rFonts w:ascii="Times New Roman" w:eastAsia="Times New Roman" w:hAnsi="Times New Roman" w:cs="Times New Roman"/>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00BD19D6" w:rsidRPr="00912D90">
              <w:rPr>
                <w:rFonts w:ascii="Times New Roman" w:eastAsia="Times New Roman" w:hAnsi="Times New Roman" w:cs="Times New Roman"/>
                <w:color w:val="000000" w:themeColor="text1"/>
                <w:sz w:val="24"/>
                <w:szCs w:val="24"/>
              </w:rPr>
              <w:t>закупівель</w:t>
            </w:r>
            <w:proofErr w:type="spellEnd"/>
            <w:r w:rsidR="00BD19D6" w:rsidRPr="00912D90">
              <w:rPr>
                <w:rFonts w:ascii="Times New Roman" w:eastAsia="Times New Roman" w:hAnsi="Times New Roman" w:cs="Times New Roman"/>
                <w:color w:val="000000" w:themeColor="text1"/>
                <w:sz w:val="24"/>
                <w:szCs w:val="24"/>
              </w:rPr>
              <w:t xml:space="preserve"> у разі, коли:</w:t>
            </w:r>
          </w:p>
          <w:p w:rsidR="00B62213" w:rsidRPr="00912D90" w:rsidRDefault="00B62213" w:rsidP="00B62213">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213" w:rsidRPr="00912D90" w:rsidRDefault="00B62213" w:rsidP="00B62213">
            <w:pPr>
              <w:numPr>
                <w:ilvl w:val="0"/>
                <w:numId w:val="7"/>
              </w:num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7E74" w:rsidRPr="00912D90" w:rsidRDefault="00840D89" w:rsidP="00B62213">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3.3. </w:t>
            </w:r>
            <w:r w:rsidR="0056133B" w:rsidRPr="00912D9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1D396B" w:rsidRPr="00912D90">
              <w:rPr>
                <w:rFonts w:ascii="Times New Roman" w:eastAsia="Times New Roman" w:hAnsi="Times New Roman" w:cs="Times New Roman"/>
                <w:color w:val="000000" w:themeColor="text1"/>
                <w:sz w:val="24"/>
                <w:szCs w:val="24"/>
              </w:rPr>
              <w:t>, коли наявні підстави, визначені пунктом 44 Особливостей</w:t>
            </w:r>
            <w:r w:rsidR="00700FA7" w:rsidRPr="00912D90">
              <w:rPr>
                <w:rFonts w:ascii="Times New Roman" w:eastAsia="Times New Roman" w:hAnsi="Times New Roman" w:cs="Times New Roman"/>
                <w:color w:val="000000" w:themeColor="text1"/>
                <w:sz w:val="24"/>
                <w:szCs w:val="24"/>
              </w:rPr>
              <w:t>.</w:t>
            </w:r>
          </w:p>
          <w:p w:rsidR="00767E74" w:rsidRPr="00912D90" w:rsidRDefault="00840D89">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3.4. </w:t>
            </w:r>
            <w:r w:rsidR="009A4E20" w:rsidRPr="00912D90">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w:t>
            </w:r>
            <w:r w:rsidR="009A4E20" w:rsidRPr="00912D90">
              <w:rPr>
                <w:rFonts w:ascii="Times New Roman" w:eastAsia="Times New Roman" w:hAnsi="Times New Roman" w:cs="Times New Roman"/>
                <w:color w:val="000000" w:themeColor="text1"/>
                <w:sz w:val="24"/>
                <w:szCs w:val="24"/>
              </w:rPr>
              <w:lastRenderedPageBreak/>
              <w:t xml:space="preserve">у чому саме полягає така невідповідність), протягом одного дня з дати ухвалення рішення оприлюднюється в електронній системі </w:t>
            </w:r>
            <w:proofErr w:type="spellStart"/>
            <w:r w:rsidR="009A4E20" w:rsidRPr="00912D90">
              <w:rPr>
                <w:rFonts w:ascii="Times New Roman" w:eastAsia="Times New Roman" w:hAnsi="Times New Roman" w:cs="Times New Roman"/>
                <w:color w:val="000000" w:themeColor="text1"/>
                <w:sz w:val="24"/>
                <w:szCs w:val="24"/>
              </w:rPr>
              <w:t>закупівель</w:t>
            </w:r>
            <w:proofErr w:type="spellEnd"/>
            <w:r w:rsidR="009A4E20" w:rsidRPr="00912D90">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9A4E20" w:rsidRPr="00912D90">
              <w:rPr>
                <w:rFonts w:ascii="Times New Roman" w:eastAsia="Times New Roman" w:hAnsi="Times New Roman" w:cs="Times New Roman"/>
                <w:color w:val="000000" w:themeColor="text1"/>
                <w:sz w:val="24"/>
                <w:szCs w:val="24"/>
              </w:rPr>
              <w:t>закупівель</w:t>
            </w:r>
            <w:proofErr w:type="spellEnd"/>
            <w:r w:rsidR="00E14036" w:rsidRPr="00912D90">
              <w:rPr>
                <w:rFonts w:ascii="Times New Roman" w:eastAsia="Times New Roman" w:hAnsi="Times New Roman" w:cs="Times New Roman"/>
                <w:color w:val="000000" w:themeColor="text1"/>
                <w:sz w:val="24"/>
                <w:szCs w:val="24"/>
              </w:rPr>
              <w:t>.</w:t>
            </w:r>
          </w:p>
        </w:tc>
      </w:tr>
      <w:tr w:rsidR="00767E74" w:rsidTr="005F3853">
        <w:tc>
          <w:tcPr>
            <w:tcW w:w="10774" w:type="dxa"/>
            <w:gridSpan w:val="3"/>
            <w:shd w:val="clear" w:color="auto" w:fill="FFFFFF"/>
          </w:tcPr>
          <w:p w:rsidR="00767E74" w:rsidRPr="00912D90" w:rsidRDefault="00840D89">
            <w:pPr>
              <w:spacing w:before="150" w:after="150" w:line="240" w:lineRule="auto"/>
              <w:jc w:val="center"/>
              <w:rPr>
                <w:rFonts w:ascii="Times New Roman" w:eastAsia="Times New Roman" w:hAnsi="Times New Roman" w:cs="Times New Roman"/>
                <w:b/>
                <w:sz w:val="24"/>
                <w:szCs w:val="24"/>
              </w:rPr>
            </w:pPr>
            <w:r w:rsidRPr="00912D90">
              <w:rPr>
                <w:rFonts w:ascii="Times New Roman" w:eastAsia="Times New Roman" w:hAnsi="Times New Roman" w:cs="Times New Roman"/>
                <w:b/>
                <w:sz w:val="24"/>
                <w:szCs w:val="24"/>
              </w:rPr>
              <w:lastRenderedPageBreak/>
              <w:t xml:space="preserve">Розділ </w:t>
            </w:r>
            <w:r w:rsidR="00A30CEC" w:rsidRPr="00912D90">
              <w:rPr>
                <w:rFonts w:ascii="Times New Roman" w:eastAsia="Times New Roman" w:hAnsi="Times New Roman" w:cs="Times New Roman"/>
                <w:b/>
                <w:sz w:val="24"/>
                <w:szCs w:val="24"/>
                <w:lang w:val="en-US"/>
              </w:rPr>
              <w:t>V</w:t>
            </w:r>
            <w:r w:rsidRPr="00912D90">
              <w:rPr>
                <w:rFonts w:ascii="Times New Roman" w:eastAsia="Times New Roman" w:hAnsi="Times New Roman" w:cs="Times New Roman"/>
                <w:b/>
                <w:sz w:val="24"/>
                <w:szCs w:val="24"/>
                <w:lang w:val="en-US"/>
              </w:rPr>
              <w:t>I</w:t>
            </w:r>
            <w:r w:rsidRPr="00912D90">
              <w:rPr>
                <w:rFonts w:ascii="Times New Roman" w:eastAsia="Times New Roman" w:hAnsi="Times New Roman" w:cs="Times New Roman"/>
                <w:b/>
                <w:sz w:val="24"/>
                <w:szCs w:val="24"/>
              </w:rPr>
              <w:t xml:space="preserve">. </w:t>
            </w:r>
            <w:r w:rsidR="00E14036" w:rsidRPr="00912D90">
              <w:rPr>
                <w:rFonts w:ascii="Times New Roman" w:eastAsia="Times New Roman" w:hAnsi="Times New Roman" w:cs="Times New Roman"/>
                <w:b/>
                <w:sz w:val="24"/>
                <w:szCs w:val="24"/>
              </w:rPr>
              <w:t>Результати тендеру та укладання договору про закупівлю</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7316" w:type="dxa"/>
            <w:shd w:val="clear" w:color="auto" w:fill="FFFFFF"/>
          </w:tcPr>
          <w:p w:rsidR="00767E74" w:rsidRPr="00912D90" w:rsidRDefault="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1.1.</w:t>
            </w:r>
            <w:r w:rsidR="00E14036" w:rsidRPr="00912D90">
              <w:rPr>
                <w:rFonts w:ascii="Times New Roman" w:eastAsia="Times New Roman" w:hAnsi="Times New Roman" w:cs="Times New Roman"/>
                <w:sz w:val="24"/>
                <w:szCs w:val="24"/>
              </w:rPr>
              <w:t>Замовник відміняє відкриті торги у разі:</w:t>
            </w:r>
          </w:p>
          <w:p w:rsidR="00767E74" w:rsidRPr="00912D90" w:rsidRDefault="00E14036">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 відсутності подальшої потреби в закупівлі товарів, робіт чи послуг;</w:t>
            </w:r>
          </w:p>
          <w:p w:rsidR="00767E74" w:rsidRPr="00912D90" w:rsidRDefault="00E14036">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12D90">
              <w:rPr>
                <w:rFonts w:ascii="Times New Roman" w:eastAsia="Times New Roman" w:hAnsi="Times New Roman" w:cs="Times New Roman"/>
                <w:sz w:val="24"/>
                <w:szCs w:val="24"/>
              </w:rPr>
              <w:t>закупівель</w:t>
            </w:r>
            <w:proofErr w:type="spellEnd"/>
            <w:r w:rsidRPr="00912D90">
              <w:rPr>
                <w:rFonts w:ascii="Times New Roman" w:eastAsia="Times New Roman" w:hAnsi="Times New Roman" w:cs="Times New Roman"/>
                <w:sz w:val="24"/>
                <w:szCs w:val="24"/>
              </w:rPr>
              <w:t>, з описом таких порушень;</w:t>
            </w:r>
          </w:p>
          <w:p w:rsidR="00767E74" w:rsidRPr="00912D90" w:rsidRDefault="00E14036">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7E74" w:rsidRPr="00912D90" w:rsidRDefault="00E14036">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7E74" w:rsidRPr="00912D90" w:rsidRDefault="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1.2.</w:t>
            </w:r>
            <w:r w:rsidR="00E14036" w:rsidRPr="00912D90">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E14036" w:rsidRPr="00912D90">
              <w:rPr>
                <w:rFonts w:ascii="Times New Roman" w:eastAsia="Times New Roman" w:hAnsi="Times New Roman" w:cs="Times New Roman"/>
                <w:sz w:val="24"/>
                <w:szCs w:val="24"/>
              </w:rPr>
              <w:t>закупівель</w:t>
            </w:r>
            <w:proofErr w:type="spellEnd"/>
            <w:r w:rsidR="00E14036" w:rsidRPr="00912D90">
              <w:rPr>
                <w:rFonts w:ascii="Times New Roman" w:eastAsia="Times New Roman" w:hAnsi="Times New Roman" w:cs="Times New Roman"/>
                <w:sz w:val="24"/>
                <w:szCs w:val="24"/>
              </w:rPr>
              <w:t xml:space="preserve"> підстави прийняття такого рішення. </w:t>
            </w:r>
          </w:p>
          <w:p w:rsidR="00767E74" w:rsidRPr="00912D90" w:rsidRDefault="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1.3.</w:t>
            </w:r>
            <w:r w:rsidR="00E14036" w:rsidRPr="00912D90">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00E14036" w:rsidRPr="00912D90">
              <w:rPr>
                <w:rFonts w:ascii="Times New Roman" w:eastAsia="Times New Roman" w:hAnsi="Times New Roman" w:cs="Times New Roman"/>
                <w:sz w:val="24"/>
                <w:szCs w:val="24"/>
              </w:rPr>
              <w:t>закупівель</w:t>
            </w:r>
            <w:proofErr w:type="spellEnd"/>
            <w:r w:rsidR="00E14036" w:rsidRPr="00912D90">
              <w:rPr>
                <w:rFonts w:ascii="Times New Roman" w:eastAsia="Times New Roman" w:hAnsi="Times New Roman" w:cs="Times New Roman"/>
                <w:sz w:val="24"/>
                <w:szCs w:val="24"/>
              </w:rPr>
              <w:t xml:space="preserve"> у разі:</w:t>
            </w:r>
          </w:p>
          <w:p w:rsidR="00767E74" w:rsidRPr="00912D90" w:rsidRDefault="00E14036">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67E74" w:rsidRPr="00912D90" w:rsidRDefault="00E14036">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67E74" w:rsidRPr="00912D90" w:rsidRDefault="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1.4. </w:t>
            </w:r>
            <w:r w:rsidR="00E14036" w:rsidRPr="00912D90">
              <w:rPr>
                <w:rFonts w:ascii="Times New Roman" w:eastAsia="Times New Roman" w:hAnsi="Times New Roman" w:cs="Times New Roman"/>
                <w:sz w:val="24"/>
                <w:szCs w:val="24"/>
              </w:rPr>
              <w:t xml:space="preserve">Електронною системою </w:t>
            </w:r>
            <w:proofErr w:type="spellStart"/>
            <w:r w:rsidR="00E14036" w:rsidRPr="00912D90">
              <w:rPr>
                <w:rFonts w:ascii="Times New Roman" w:eastAsia="Times New Roman" w:hAnsi="Times New Roman" w:cs="Times New Roman"/>
                <w:sz w:val="24"/>
                <w:szCs w:val="24"/>
              </w:rPr>
              <w:t>закупівель</w:t>
            </w:r>
            <w:proofErr w:type="spellEnd"/>
            <w:r w:rsidR="00E14036" w:rsidRPr="00912D9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7E74" w:rsidRPr="00912D90" w:rsidRDefault="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1.5. </w:t>
            </w:r>
            <w:r w:rsidR="00E14036" w:rsidRPr="00912D90">
              <w:rPr>
                <w:rFonts w:ascii="Times New Roman" w:eastAsia="Times New Roman" w:hAnsi="Times New Roman" w:cs="Times New Roman"/>
                <w:sz w:val="24"/>
                <w:szCs w:val="24"/>
              </w:rPr>
              <w:t>Відкриті торги можуть бути відмінені частково (за лотом).</w:t>
            </w:r>
          </w:p>
          <w:p w:rsidR="00767E74" w:rsidRPr="00912D90" w:rsidRDefault="00840D89" w:rsidP="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1.6. </w:t>
            </w:r>
            <w:r w:rsidR="00E14036" w:rsidRPr="00912D9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E14036" w:rsidRPr="00912D90">
              <w:rPr>
                <w:rFonts w:ascii="Times New Roman" w:eastAsia="Times New Roman" w:hAnsi="Times New Roman" w:cs="Times New Roman"/>
                <w:sz w:val="24"/>
                <w:szCs w:val="24"/>
              </w:rPr>
              <w:t>закупівель</w:t>
            </w:r>
            <w:proofErr w:type="spellEnd"/>
            <w:r w:rsidR="00E14036" w:rsidRPr="00912D90">
              <w:rPr>
                <w:rFonts w:ascii="Times New Roman" w:eastAsia="Times New Roman" w:hAnsi="Times New Roman" w:cs="Times New Roman"/>
                <w:sz w:val="24"/>
                <w:szCs w:val="24"/>
              </w:rPr>
              <w:t xml:space="preserve"> в день її оприлюднення.</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316" w:type="dxa"/>
            <w:shd w:val="clear" w:color="auto" w:fill="FFFFFF"/>
          </w:tcPr>
          <w:p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49454F" w:rsidRPr="0049454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49454F" w:rsidRPr="0049454F">
              <w:rPr>
                <w:rFonts w:ascii="Times New Roman" w:eastAsia="Times New Roman" w:hAnsi="Times New Roman" w:cs="Times New Roman"/>
                <w:sz w:val="24"/>
                <w:szCs w:val="24"/>
              </w:rPr>
              <w:t>закупівель</w:t>
            </w:r>
            <w:proofErr w:type="spellEnd"/>
            <w:r w:rsidR="0049454F" w:rsidRPr="0049454F">
              <w:rPr>
                <w:rFonts w:ascii="Times New Roman" w:eastAsia="Times New Roman" w:hAnsi="Times New Roman" w:cs="Times New Roman"/>
                <w:sz w:val="24"/>
                <w:szCs w:val="24"/>
              </w:rPr>
              <w:t xml:space="preserve"> повідомлення про намір укласти договір про закупівлю</w:t>
            </w:r>
            <w:r w:rsidR="00790EAB" w:rsidRPr="00790EAB">
              <w:rPr>
                <w:rFonts w:ascii="Times New Roman" w:eastAsia="Times New Roman" w:hAnsi="Times New Roman" w:cs="Times New Roman"/>
                <w:sz w:val="24"/>
                <w:szCs w:val="24"/>
              </w:rPr>
              <w:t>.</w:t>
            </w:r>
          </w:p>
          <w:p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218B3" w:rsidRPr="00D218B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00D218B3" w:rsidRPr="00D218B3">
              <w:rPr>
                <w:rFonts w:ascii="Times New Roman" w:eastAsia="Times New Roman" w:hAnsi="Times New Roman" w:cs="Times New Roman"/>
                <w:sz w:val="24"/>
                <w:szCs w:val="24"/>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15071" w:rsidRDefault="00A1507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A1507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67E74" w:rsidRDefault="00A1507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472AF">
              <w:rPr>
                <w:rFonts w:ascii="Times New Roman" w:eastAsia="Times New Roman" w:hAnsi="Times New Roman" w:cs="Times New Roman"/>
                <w:sz w:val="24"/>
                <w:szCs w:val="24"/>
              </w:rPr>
              <w:t>.4</w:t>
            </w:r>
            <w:r w:rsidR="00840D89">
              <w:rPr>
                <w:rFonts w:ascii="Times New Roman" w:eastAsia="Times New Roman" w:hAnsi="Times New Roman" w:cs="Times New Roman"/>
                <w:sz w:val="24"/>
                <w:szCs w:val="24"/>
              </w:rPr>
              <w:t xml:space="preserve">. </w:t>
            </w:r>
            <w:r w:rsidR="000E5E7F" w:rsidRPr="000E5E7F">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000E5E7F" w:rsidRPr="000E5E7F">
              <w:rPr>
                <w:rFonts w:ascii="Times New Roman" w:eastAsia="Times New Roman" w:hAnsi="Times New Roman" w:cs="Times New Roman"/>
                <w:sz w:val="24"/>
                <w:szCs w:val="24"/>
              </w:rPr>
              <w:t>закупівель</w:t>
            </w:r>
            <w:proofErr w:type="spellEnd"/>
            <w:r w:rsidR="000E5E7F" w:rsidRPr="000E5E7F">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w:t>
            </w:r>
            <w:r w:rsidR="000E5E7F">
              <w:rPr>
                <w:rFonts w:ascii="Times New Roman" w:eastAsia="Times New Roman" w:hAnsi="Times New Roman" w:cs="Times New Roman"/>
                <w:sz w:val="24"/>
                <w:szCs w:val="24"/>
              </w:rPr>
              <w:t>овору про закупівлю зупиняється</w:t>
            </w:r>
            <w:r w:rsidR="00F41CD0" w:rsidRPr="00F41CD0">
              <w:rPr>
                <w:rFonts w:ascii="Times New Roman" w:eastAsia="Times New Roman" w:hAnsi="Times New Roman" w:cs="Times New Roman"/>
                <w:sz w:val="24"/>
                <w:szCs w:val="24"/>
              </w:rPr>
              <w:t>.</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7316" w:type="dxa"/>
            <w:shd w:val="clear" w:color="auto" w:fill="FFFFFF"/>
          </w:tcPr>
          <w:p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14036">
              <w:rPr>
                <w:rFonts w:ascii="Times New Roman" w:eastAsia="Times New Roman" w:hAnsi="Times New Roman" w:cs="Times New Roman"/>
                <w:sz w:val="24"/>
                <w:szCs w:val="24"/>
              </w:rPr>
              <w:t xml:space="preserve">Проект договору про закупівлю викладений у </w:t>
            </w:r>
            <w:r w:rsidR="00E14036" w:rsidRPr="0037587B">
              <w:rPr>
                <w:rFonts w:ascii="Times New Roman" w:eastAsia="Times New Roman" w:hAnsi="Times New Roman" w:cs="Times New Roman"/>
                <w:b/>
                <w:sz w:val="24"/>
                <w:szCs w:val="24"/>
              </w:rPr>
              <w:t>Додатку № 4 до тендерної документації.</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316" w:type="dxa"/>
            <w:shd w:val="clear" w:color="auto" w:fill="FFFFFF"/>
          </w:tcPr>
          <w:p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577748" w:rsidRPr="00577748">
              <w:rPr>
                <w:rFonts w:ascii="Times New Roman" w:eastAsia="Times New Roman" w:hAnsi="Times New Roman" w:cs="Times New Roman"/>
                <w:sz w:val="24"/>
                <w:szCs w:val="24"/>
              </w:rPr>
              <w:t xml:space="preserve">Договір про закупівлю укладається відповідно до </w:t>
            </w:r>
            <w:r w:rsidR="00DF7A66" w:rsidRPr="00DF7A66">
              <w:rPr>
                <w:rFonts w:ascii="Times New Roman" w:eastAsia="Times New Roman" w:hAnsi="Times New Roman" w:cs="Times New Roman"/>
                <w:sz w:val="24"/>
                <w:szCs w:val="24"/>
              </w:rPr>
              <w:t>Цивільного і Господарського кодексів України з урахуванням положень статті 41 Закону, крім частин третьої - п’ятої, сьомої - дев’ятої статті</w:t>
            </w:r>
            <w:r w:rsidR="00DF7A66">
              <w:rPr>
                <w:rFonts w:ascii="Times New Roman" w:eastAsia="Times New Roman" w:hAnsi="Times New Roman" w:cs="Times New Roman"/>
                <w:sz w:val="24"/>
                <w:szCs w:val="24"/>
              </w:rPr>
              <w:t xml:space="preserve"> 41 Закону, та цих особливостей</w:t>
            </w:r>
            <w:r w:rsidR="00E14036">
              <w:rPr>
                <w:rFonts w:ascii="Times New Roman" w:eastAsia="Times New Roman" w:hAnsi="Times New Roman" w:cs="Times New Roman"/>
                <w:sz w:val="24"/>
                <w:szCs w:val="24"/>
              </w:rPr>
              <w:t>.</w:t>
            </w:r>
          </w:p>
          <w:p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0D0AD6" w:rsidRPr="000D0A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w:t>
            </w:r>
            <w:r w:rsidR="000D0AD6">
              <w:rPr>
                <w:rFonts w:ascii="Times New Roman" w:eastAsia="Times New Roman" w:hAnsi="Times New Roman" w:cs="Times New Roman"/>
                <w:sz w:val="24"/>
                <w:szCs w:val="24"/>
              </w:rPr>
              <w:t>цедури закупівлі, крім випадків</w:t>
            </w:r>
            <w:r w:rsidR="00E14036">
              <w:rPr>
                <w:rFonts w:ascii="Times New Roman" w:eastAsia="Times New Roman" w:hAnsi="Times New Roman" w:cs="Times New Roman"/>
                <w:sz w:val="24"/>
                <w:szCs w:val="24"/>
              </w:rPr>
              <w:t xml:space="preserve">: </w:t>
            </w:r>
          </w:p>
          <w:p w:rsidR="00626842" w:rsidRPr="00626842" w:rsidRDefault="00626842" w:rsidP="00626842">
            <w:pPr>
              <w:numPr>
                <w:ilvl w:val="0"/>
                <w:numId w:val="1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26842">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26842" w:rsidRPr="00626842" w:rsidRDefault="00626842" w:rsidP="00626842">
            <w:pPr>
              <w:numPr>
                <w:ilvl w:val="0"/>
                <w:numId w:val="1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26842">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26842" w:rsidRPr="00626842" w:rsidRDefault="00626842" w:rsidP="00626842">
            <w:pPr>
              <w:numPr>
                <w:ilvl w:val="0"/>
                <w:numId w:val="14"/>
              </w:numPr>
              <w:spacing w:before="150" w:after="150" w:line="240" w:lineRule="auto"/>
              <w:jc w:val="both"/>
              <w:rPr>
                <w:rFonts w:ascii="Times New Roman" w:eastAsia="Times New Roman" w:hAnsi="Times New Roman" w:cs="Times New Roman"/>
                <w:sz w:val="24"/>
                <w:szCs w:val="24"/>
              </w:rPr>
            </w:pPr>
            <w:r w:rsidRPr="00626842">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67E74" w:rsidRDefault="00840D89" w:rsidP="006268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626842" w:rsidRPr="00626842">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r w:rsidR="00E14036">
              <w:rPr>
                <w:rFonts w:ascii="Times New Roman" w:eastAsia="Times New Roman" w:hAnsi="Times New Roman" w:cs="Times New Roman"/>
                <w:sz w:val="24"/>
                <w:szCs w:val="24"/>
              </w:rPr>
              <w:t>.</w:t>
            </w:r>
          </w:p>
          <w:p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E14036">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F97122" w:rsidRPr="00F97122" w:rsidRDefault="00E14036">
            <w:pPr>
              <w:spacing w:before="150" w:after="150" w:line="240" w:lineRule="auto"/>
              <w:jc w:val="both"/>
              <w:rPr>
                <w:rStyle w:val="a4"/>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w:t>
            </w:r>
            <w:r w:rsidR="00DE1581">
              <w:rPr>
                <w:rFonts w:ascii="Times New Roman" w:eastAsia="Times New Roman" w:hAnsi="Times New Roman" w:cs="Times New Roman"/>
                <w:sz w:val="24"/>
                <w:szCs w:val="24"/>
              </w:rPr>
              <w:t xml:space="preserve">(наказу, протоколу зборів, довіреності або іншого документу) </w:t>
            </w:r>
            <w:r>
              <w:rPr>
                <w:rFonts w:ascii="Times New Roman" w:eastAsia="Times New Roman" w:hAnsi="Times New Roman" w:cs="Times New Roman"/>
                <w:sz w:val="24"/>
                <w:szCs w:val="24"/>
              </w:rPr>
              <w:t xml:space="preserve">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 </w:t>
            </w:r>
            <w:hyperlink r:id="rId10" w:history="1">
              <w:r w:rsidR="008B4B17" w:rsidRPr="006320F1">
                <w:rPr>
                  <w:rStyle w:val="a4"/>
                  <w:rFonts w:ascii="Times New Roman" w:eastAsia="Times New Roman" w:hAnsi="Times New Roman" w:cs="Times New Roman"/>
                  <w:b/>
                  <w:sz w:val="24"/>
                  <w:szCs w:val="24"/>
                </w:rPr>
                <w:t>brodatskakate@gmail.com</w:t>
              </w:r>
            </w:hyperlink>
          </w:p>
          <w:p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w:t>
            </w:r>
            <w:r>
              <w:rPr>
                <w:rFonts w:ascii="Times New Roman" w:eastAsia="Times New Roman" w:hAnsi="Times New Roman" w:cs="Times New Roman"/>
                <w:sz w:val="24"/>
                <w:szCs w:val="24"/>
              </w:rPr>
              <w:lastRenderedPageBreak/>
              <w:t>якщо отримання дозволу або ліцензії на провадження такого виду діяльності передбачено законом.</w:t>
            </w:r>
          </w:p>
          <w:p w:rsidR="00767E74" w:rsidRPr="00DB0A32"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00A77A81" w:rsidRPr="00A77A81">
              <w:rPr>
                <w:rFonts w:ascii="Times New Roman" w:eastAsia="Times New Roman" w:hAnsi="Times New Roman"/>
                <w:sz w:val="24"/>
                <w:szCs w:val="24"/>
                <w:lang w:eastAsia="ru-RU"/>
              </w:rPr>
              <w:t xml:space="preserve">Істотні умови договору про закупівлю </w:t>
            </w:r>
            <w:r w:rsidR="00FF1C15" w:rsidRPr="00FF1C15">
              <w:rPr>
                <w:rFonts w:ascii="Times New Roman" w:eastAsia="Times New Roman" w:hAnsi="Times New Roman"/>
                <w:sz w:val="24"/>
                <w:szCs w:val="24"/>
                <w:lang w:eastAsia="ru-RU"/>
              </w:rPr>
              <w:t>не можуть змінюватися після його підписання до виконання зобов’я</w:t>
            </w:r>
            <w:r w:rsidR="00FF1C15">
              <w:rPr>
                <w:rFonts w:ascii="Times New Roman" w:eastAsia="Times New Roman" w:hAnsi="Times New Roman"/>
                <w:sz w:val="24"/>
                <w:szCs w:val="24"/>
                <w:lang w:eastAsia="ru-RU"/>
              </w:rPr>
              <w:t>зань сторонами в повному обсязі</w:t>
            </w:r>
            <w:r w:rsidR="00A77A81" w:rsidRPr="00A77A81">
              <w:rPr>
                <w:rFonts w:ascii="Times New Roman" w:eastAsia="Times New Roman" w:hAnsi="Times New Roman"/>
                <w:sz w:val="24"/>
                <w:szCs w:val="24"/>
                <w:lang w:eastAsia="ru-RU"/>
              </w:rPr>
              <w:t>, крім випадків визначених пунктом 19 Особливостей.</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316" w:type="dxa"/>
            <w:shd w:val="clear" w:color="auto" w:fill="FFFFFF"/>
          </w:tcPr>
          <w:p w:rsidR="00767E74" w:rsidRDefault="00D6026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2C5492" w:rsidRPr="002C549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7E74" w:rsidTr="005F3853">
        <w:tc>
          <w:tcPr>
            <w:tcW w:w="561" w:type="dxa"/>
            <w:shd w:val="clear" w:color="auto" w:fill="FFFFFF"/>
          </w:tcPr>
          <w:p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316" w:type="dxa"/>
            <w:shd w:val="clear" w:color="auto" w:fill="FFFFFF"/>
          </w:tcPr>
          <w:p w:rsidR="00767E74" w:rsidRDefault="00D6026B">
            <w:pPr>
              <w:spacing w:before="150" w:after="150" w:line="240" w:lineRule="auto"/>
              <w:rPr>
                <w:rFonts w:ascii="Times New Roman" w:eastAsia="Times New Roman" w:hAnsi="Times New Roman" w:cs="Times New Roman"/>
                <w:sz w:val="24"/>
                <w:szCs w:val="24"/>
              </w:rPr>
            </w:pPr>
            <w:r w:rsidRPr="00D6026B">
              <w:rPr>
                <w:rFonts w:ascii="Times New Roman" w:eastAsia="Times New Roman" w:hAnsi="Times New Roman" w:cs="Times New Roman"/>
                <w:sz w:val="24"/>
                <w:szCs w:val="24"/>
              </w:rPr>
              <w:t xml:space="preserve">6.1. </w:t>
            </w:r>
            <w:r w:rsidR="00E14036" w:rsidRPr="00D6026B">
              <w:rPr>
                <w:rFonts w:ascii="Times New Roman" w:eastAsia="Times New Roman" w:hAnsi="Times New Roman" w:cs="Times New Roman"/>
                <w:sz w:val="24"/>
                <w:szCs w:val="24"/>
              </w:rPr>
              <w:t>Не вимагається.</w:t>
            </w:r>
          </w:p>
          <w:p w:rsidR="00767E74" w:rsidRDefault="00767E74" w:rsidP="00D6026B">
            <w:pPr>
              <w:spacing w:before="150" w:after="150" w:line="240" w:lineRule="auto"/>
              <w:jc w:val="both"/>
              <w:rPr>
                <w:rFonts w:ascii="Times New Roman" w:eastAsia="Times New Roman" w:hAnsi="Times New Roman" w:cs="Times New Roman"/>
                <w:sz w:val="24"/>
                <w:szCs w:val="24"/>
              </w:rPr>
            </w:pPr>
          </w:p>
        </w:tc>
      </w:tr>
    </w:tbl>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sectPr w:rsidR="00767E74" w:rsidSect="004D5786">
      <w:pgSz w:w="11906" w:h="16838"/>
      <w:pgMar w:top="568" w:right="566" w:bottom="1134"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3B"/>
    <w:multiLevelType w:val="multilevel"/>
    <w:tmpl w:val="65444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C2569E"/>
    <w:multiLevelType w:val="multilevel"/>
    <w:tmpl w:val="68588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8034A"/>
    <w:multiLevelType w:val="multilevel"/>
    <w:tmpl w:val="BF64D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47651"/>
    <w:multiLevelType w:val="multilevel"/>
    <w:tmpl w:val="BAC47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047E1"/>
    <w:multiLevelType w:val="multilevel"/>
    <w:tmpl w:val="A5A2C3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7F76593"/>
    <w:multiLevelType w:val="multilevel"/>
    <w:tmpl w:val="20DE6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B4F0A"/>
    <w:multiLevelType w:val="multilevel"/>
    <w:tmpl w:val="E2FC8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E51B38"/>
    <w:multiLevelType w:val="multilevel"/>
    <w:tmpl w:val="C900B1C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D3928D6"/>
    <w:multiLevelType w:val="multilevel"/>
    <w:tmpl w:val="950C8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881405"/>
    <w:multiLevelType w:val="multilevel"/>
    <w:tmpl w:val="91B8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21247"/>
    <w:multiLevelType w:val="multilevel"/>
    <w:tmpl w:val="AB8EF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F11AEA"/>
    <w:multiLevelType w:val="multilevel"/>
    <w:tmpl w:val="5B6CA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305167"/>
    <w:multiLevelType w:val="multilevel"/>
    <w:tmpl w:val="6194D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F44981"/>
    <w:multiLevelType w:val="multilevel"/>
    <w:tmpl w:val="29061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622C5D"/>
    <w:multiLevelType w:val="multilevel"/>
    <w:tmpl w:val="55889A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547F4B"/>
    <w:multiLevelType w:val="multilevel"/>
    <w:tmpl w:val="835AA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43C1ED9"/>
    <w:multiLevelType w:val="multilevel"/>
    <w:tmpl w:val="64F6B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DC07B1"/>
    <w:multiLevelType w:val="multilevel"/>
    <w:tmpl w:val="966E8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E37490"/>
    <w:multiLevelType w:val="multilevel"/>
    <w:tmpl w:val="36688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F950B7"/>
    <w:multiLevelType w:val="multilevel"/>
    <w:tmpl w:val="8938B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F367AC"/>
    <w:multiLevelType w:val="multilevel"/>
    <w:tmpl w:val="E222B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6F3ED3"/>
    <w:multiLevelType w:val="multilevel"/>
    <w:tmpl w:val="E1C49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883C3B"/>
    <w:multiLevelType w:val="multilevel"/>
    <w:tmpl w:val="A5DED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
  </w:num>
  <w:num w:numId="3">
    <w:abstractNumId w:val="18"/>
  </w:num>
  <w:num w:numId="4">
    <w:abstractNumId w:val="17"/>
  </w:num>
  <w:num w:numId="5">
    <w:abstractNumId w:val="1"/>
  </w:num>
  <w:num w:numId="6">
    <w:abstractNumId w:val="9"/>
  </w:num>
  <w:num w:numId="7">
    <w:abstractNumId w:val="15"/>
  </w:num>
  <w:num w:numId="8">
    <w:abstractNumId w:val="0"/>
  </w:num>
  <w:num w:numId="9">
    <w:abstractNumId w:val="19"/>
  </w:num>
  <w:num w:numId="10">
    <w:abstractNumId w:val="22"/>
  </w:num>
  <w:num w:numId="11">
    <w:abstractNumId w:val="21"/>
  </w:num>
  <w:num w:numId="12">
    <w:abstractNumId w:val="6"/>
  </w:num>
  <w:num w:numId="13">
    <w:abstractNumId w:val="12"/>
  </w:num>
  <w:num w:numId="14">
    <w:abstractNumId w:val="14"/>
  </w:num>
  <w:num w:numId="15">
    <w:abstractNumId w:val="3"/>
  </w:num>
  <w:num w:numId="16">
    <w:abstractNumId w:val="5"/>
  </w:num>
  <w:num w:numId="17">
    <w:abstractNumId w:val="8"/>
  </w:num>
  <w:num w:numId="18">
    <w:abstractNumId w:val="10"/>
  </w:num>
  <w:num w:numId="19">
    <w:abstractNumId w:val="4"/>
  </w:num>
  <w:num w:numId="20">
    <w:abstractNumId w:val="20"/>
  </w:num>
  <w:num w:numId="21">
    <w:abstractNumId w:val="23"/>
  </w:num>
  <w:num w:numId="22">
    <w:abstractNumId w:val="11"/>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67E74"/>
    <w:rsid w:val="00013AAF"/>
    <w:rsid w:val="000152DF"/>
    <w:rsid w:val="00021AF2"/>
    <w:rsid w:val="00022E21"/>
    <w:rsid w:val="000343BB"/>
    <w:rsid w:val="00035C9B"/>
    <w:rsid w:val="00040121"/>
    <w:rsid w:val="00040D78"/>
    <w:rsid w:val="00044D64"/>
    <w:rsid w:val="000461EA"/>
    <w:rsid w:val="000472AF"/>
    <w:rsid w:val="00047397"/>
    <w:rsid w:val="000473BA"/>
    <w:rsid w:val="00051F2E"/>
    <w:rsid w:val="0006072A"/>
    <w:rsid w:val="00065E9C"/>
    <w:rsid w:val="0006601B"/>
    <w:rsid w:val="000708FD"/>
    <w:rsid w:val="00073DBA"/>
    <w:rsid w:val="00073FA0"/>
    <w:rsid w:val="000D0AD6"/>
    <w:rsid w:val="000D4030"/>
    <w:rsid w:val="000E5E7F"/>
    <w:rsid w:val="000F336D"/>
    <w:rsid w:val="000F68E3"/>
    <w:rsid w:val="001238CB"/>
    <w:rsid w:val="0012524C"/>
    <w:rsid w:val="001337E2"/>
    <w:rsid w:val="00141429"/>
    <w:rsid w:val="001448CC"/>
    <w:rsid w:val="00152179"/>
    <w:rsid w:val="00152EB0"/>
    <w:rsid w:val="00163918"/>
    <w:rsid w:val="0017748B"/>
    <w:rsid w:val="001805BB"/>
    <w:rsid w:val="00180DB4"/>
    <w:rsid w:val="00184BED"/>
    <w:rsid w:val="0018578D"/>
    <w:rsid w:val="00196723"/>
    <w:rsid w:val="001B4508"/>
    <w:rsid w:val="001D20DC"/>
    <w:rsid w:val="001D362C"/>
    <w:rsid w:val="001D396B"/>
    <w:rsid w:val="001D59F3"/>
    <w:rsid w:val="001E0F5D"/>
    <w:rsid w:val="001E3C11"/>
    <w:rsid w:val="001E5423"/>
    <w:rsid w:val="001F1CAC"/>
    <w:rsid w:val="00210DCB"/>
    <w:rsid w:val="0022576A"/>
    <w:rsid w:val="00227C64"/>
    <w:rsid w:val="002328E9"/>
    <w:rsid w:val="00243D47"/>
    <w:rsid w:val="00245CEE"/>
    <w:rsid w:val="00256F23"/>
    <w:rsid w:val="00297FF5"/>
    <w:rsid w:val="002A3B67"/>
    <w:rsid w:val="002A7298"/>
    <w:rsid w:val="002C35C7"/>
    <w:rsid w:val="002C3747"/>
    <w:rsid w:val="002C5492"/>
    <w:rsid w:val="002D51AF"/>
    <w:rsid w:val="002D717C"/>
    <w:rsid w:val="002F144A"/>
    <w:rsid w:val="003126C7"/>
    <w:rsid w:val="003139C6"/>
    <w:rsid w:val="00323F18"/>
    <w:rsid w:val="0032664A"/>
    <w:rsid w:val="00333D60"/>
    <w:rsid w:val="00337460"/>
    <w:rsid w:val="0034605D"/>
    <w:rsid w:val="00352454"/>
    <w:rsid w:val="00352FEC"/>
    <w:rsid w:val="003615E7"/>
    <w:rsid w:val="003751C2"/>
    <w:rsid w:val="0037587B"/>
    <w:rsid w:val="003942F3"/>
    <w:rsid w:val="00395C8F"/>
    <w:rsid w:val="00397832"/>
    <w:rsid w:val="003A6CEE"/>
    <w:rsid w:val="003B17BC"/>
    <w:rsid w:val="003B778D"/>
    <w:rsid w:val="003D70EE"/>
    <w:rsid w:val="003E49EB"/>
    <w:rsid w:val="003F77F8"/>
    <w:rsid w:val="004034EE"/>
    <w:rsid w:val="00406A78"/>
    <w:rsid w:val="00406C41"/>
    <w:rsid w:val="004173AD"/>
    <w:rsid w:val="00432A0B"/>
    <w:rsid w:val="0044051A"/>
    <w:rsid w:val="004424D9"/>
    <w:rsid w:val="00445C41"/>
    <w:rsid w:val="004461DD"/>
    <w:rsid w:val="00454998"/>
    <w:rsid w:val="00466A7C"/>
    <w:rsid w:val="004763C6"/>
    <w:rsid w:val="00477D7B"/>
    <w:rsid w:val="00486EAC"/>
    <w:rsid w:val="0049454F"/>
    <w:rsid w:val="00496E9C"/>
    <w:rsid w:val="004A259F"/>
    <w:rsid w:val="004A2AA4"/>
    <w:rsid w:val="004A33F8"/>
    <w:rsid w:val="004B1C8E"/>
    <w:rsid w:val="004C07BA"/>
    <w:rsid w:val="004D5786"/>
    <w:rsid w:val="004E57A2"/>
    <w:rsid w:val="004F2A75"/>
    <w:rsid w:val="0052686F"/>
    <w:rsid w:val="005423D5"/>
    <w:rsid w:val="0055364F"/>
    <w:rsid w:val="0055780E"/>
    <w:rsid w:val="0056133B"/>
    <w:rsid w:val="00563B6F"/>
    <w:rsid w:val="00563EA3"/>
    <w:rsid w:val="00570E88"/>
    <w:rsid w:val="005711EF"/>
    <w:rsid w:val="005732B3"/>
    <w:rsid w:val="00577748"/>
    <w:rsid w:val="00583856"/>
    <w:rsid w:val="00597824"/>
    <w:rsid w:val="005A4635"/>
    <w:rsid w:val="005B12DA"/>
    <w:rsid w:val="005C0488"/>
    <w:rsid w:val="005D7A3E"/>
    <w:rsid w:val="005F3853"/>
    <w:rsid w:val="005F3E1B"/>
    <w:rsid w:val="006156C6"/>
    <w:rsid w:val="00615840"/>
    <w:rsid w:val="00626842"/>
    <w:rsid w:val="006320F1"/>
    <w:rsid w:val="00634EDA"/>
    <w:rsid w:val="006456FE"/>
    <w:rsid w:val="0065198A"/>
    <w:rsid w:val="00676AB1"/>
    <w:rsid w:val="00682C12"/>
    <w:rsid w:val="00686982"/>
    <w:rsid w:val="006939AA"/>
    <w:rsid w:val="006A15FC"/>
    <w:rsid w:val="006C1B53"/>
    <w:rsid w:val="006C249E"/>
    <w:rsid w:val="006C3ABB"/>
    <w:rsid w:val="006C3F19"/>
    <w:rsid w:val="006C5EA1"/>
    <w:rsid w:val="006C7A38"/>
    <w:rsid w:val="006E23F4"/>
    <w:rsid w:val="006F795A"/>
    <w:rsid w:val="006F7AC4"/>
    <w:rsid w:val="00700FA7"/>
    <w:rsid w:val="007049CA"/>
    <w:rsid w:val="00705F8D"/>
    <w:rsid w:val="00707A27"/>
    <w:rsid w:val="007225E9"/>
    <w:rsid w:val="00731263"/>
    <w:rsid w:val="00741851"/>
    <w:rsid w:val="007449E7"/>
    <w:rsid w:val="0074556B"/>
    <w:rsid w:val="00756F3E"/>
    <w:rsid w:val="00763345"/>
    <w:rsid w:val="00764677"/>
    <w:rsid w:val="007652A8"/>
    <w:rsid w:val="00767E74"/>
    <w:rsid w:val="00774030"/>
    <w:rsid w:val="00781CFE"/>
    <w:rsid w:val="00790EAB"/>
    <w:rsid w:val="00790ED1"/>
    <w:rsid w:val="007B41C9"/>
    <w:rsid w:val="007C7AD7"/>
    <w:rsid w:val="007D287D"/>
    <w:rsid w:val="007E09F1"/>
    <w:rsid w:val="007F3084"/>
    <w:rsid w:val="008017A8"/>
    <w:rsid w:val="00817CB0"/>
    <w:rsid w:val="00825B67"/>
    <w:rsid w:val="00827F64"/>
    <w:rsid w:val="00840D89"/>
    <w:rsid w:val="00851319"/>
    <w:rsid w:val="00857EF4"/>
    <w:rsid w:val="008728F9"/>
    <w:rsid w:val="00887BC3"/>
    <w:rsid w:val="00891A64"/>
    <w:rsid w:val="008A034A"/>
    <w:rsid w:val="008A184D"/>
    <w:rsid w:val="008B4B17"/>
    <w:rsid w:val="008B7256"/>
    <w:rsid w:val="008C271D"/>
    <w:rsid w:val="008C2A2F"/>
    <w:rsid w:val="008C76C5"/>
    <w:rsid w:val="008D16F8"/>
    <w:rsid w:val="008F686D"/>
    <w:rsid w:val="00907489"/>
    <w:rsid w:val="00912BB7"/>
    <w:rsid w:val="00912D90"/>
    <w:rsid w:val="009216FD"/>
    <w:rsid w:val="00924ACF"/>
    <w:rsid w:val="0093658E"/>
    <w:rsid w:val="00945B85"/>
    <w:rsid w:val="00951F1C"/>
    <w:rsid w:val="009525D5"/>
    <w:rsid w:val="00952C61"/>
    <w:rsid w:val="009604F5"/>
    <w:rsid w:val="0097272D"/>
    <w:rsid w:val="00985E47"/>
    <w:rsid w:val="009916E4"/>
    <w:rsid w:val="009A4E20"/>
    <w:rsid w:val="009A5643"/>
    <w:rsid w:val="009A6731"/>
    <w:rsid w:val="009B2FCB"/>
    <w:rsid w:val="009C4C27"/>
    <w:rsid w:val="009C73D3"/>
    <w:rsid w:val="009D19D3"/>
    <w:rsid w:val="009E187D"/>
    <w:rsid w:val="009E4190"/>
    <w:rsid w:val="009F5435"/>
    <w:rsid w:val="009F7435"/>
    <w:rsid w:val="00A00346"/>
    <w:rsid w:val="00A00D44"/>
    <w:rsid w:val="00A10B97"/>
    <w:rsid w:val="00A122A3"/>
    <w:rsid w:val="00A15071"/>
    <w:rsid w:val="00A21782"/>
    <w:rsid w:val="00A276A6"/>
    <w:rsid w:val="00A30CEC"/>
    <w:rsid w:val="00A33561"/>
    <w:rsid w:val="00A355D2"/>
    <w:rsid w:val="00A4750B"/>
    <w:rsid w:val="00A54F6E"/>
    <w:rsid w:val="00A77A81"/>
    <w:rsid w:val="00A907FE"/>
    <w:rsid w:val="00A92EA3"/>
    <w:rsid w:val="00AA5825"/>
    <w:rsid w:val="00AA7894"/>
    <w:rsid w:val="00AB1394"/>
    <w:rsid w:val="00AB1489"/>
    <w:rsid w:val="00AB2656"/>
    <w:rsid w:val="00AE1B74"/>
    <w:rsid w:val="00AE3176"/>
    <w:rsid w:val="00AF2672"/>
    <w:rsid w:val="00AF52E6"/>
    <w:rsid w:val="00B01282"/>
    <w:rsid w:val="00B054F8"/>
    <w:rsid w:val="00B0554A"/>
    <w:rsid w:val="00B350D9"/>
    <w:rsid w:val="00B46568"/>
    <w:rsid w:val="00B62213"/>
    <w:rsid w:val="00B63585"/>
    <w:rsid w:val="00B92965"/>
    <w:rsid w:val="00B964B3"/>
    <w:rsid w:val="00BA3328"/>
    <w:rsid w:val="00BA5027"/>
    <w:rsid w:val="00BA5B25"/>
    <w:rsid w:val="00BA7F97"/>
    <w:rsid w:val="00BB1A29"/>
    <w:rsid w:val="00BB3690"/>
    <w:rsid w:val="00BB555C"/>
    <w:rsid w:val="00BC00F1"/>
    <w:rsid w:val="00BC6492"/>
    <w:rsid w:val="00BD19D6"/>
    <w:rsid w:val="00BD1DB6"/>
    <w:rsid w:val="00BD37F1"/>
    <w:rsid w:val="00BE066A"/>
    <w:rsid w:val="00C054D2"/>
    <w:rsid w:val="00C0785C"/>
    <w:rsid w:val="00C15A8B"/>
    <w:rsid w:val="00C274A5"/>
    <w:rsid w:val="00C54B3E"/>
    <w:rsid w:val="00C6201D"/>
    <w:rsid w:val="00C66FFA"/>
    <w:rsid w:val="00C72759"/>
    <w:rsid w:val="00C75252"/>
    <w:rsid w:val="00C95760"/>
    <w:rsid w:val="00C971D7"/>
    <w:rsid w:val="00CA6E81"/>
    <w:rsid w:val="00CC05B3"/>
    <w:rsid w:val="00CC26D7"/>
    <w:rsid w:val="00CC486D"/>
    <w:rsid w:val="00CD067F"/>
    <w:rsid w:val="00CD3299"/>
    <w:rsid w:val="00CF2705"/>
    <w:rsid w:val="00CF7EC0"/>
    <w:rsid w:val="00D12E08"/>
    <w:rsid w:val="00D14D7F"/>
    <w:rsid w:val="00D16E8D"/>
    <w:rsid w:val="00D218B3"/>
    <w:rsid w:val="00D23E44"/>
    <w:rsid w:val="00D33B58"/>
    <w:rsid w:val="00D352FC"/>
    <w:rsid w:val="00D41A0C"/>
    <w:rsid w:val="00D45DF6"/>
    <w:rsid w:val="00D4616F"/>
    <w:rsid w:val="00D464D2"/>
    <w:rsid w:val="00D46965"/>
    <w:rsid w:val="00D6026B"/>
    <w:rsid w:val="00D61FFF"/>
    <w:rsid w:val="00D719F5"/>
    <w:rsid w:val="00D74CCA"/>
    <w:rsid w:val="00D81917"/>
    <w:rsid w:val="00D874F9"/>
    <w:rsid w:val="00D901C6"/>
    <w:rsid w:val="00D95FAC"/>
    <w:rsid w:val="00DA14A6"/>
    <w:rsid w:val="00DB0A32"/>
    <w:rsid w:val="00DB31D4"/>
    <w:rsid w:val="00DB7278"/>
    <w:rsid w:val="00DD2055"/>
    <w:rsid w:val="00DE1581"/>
    <w:rsid w:val="00DF1EC4"/>
    <w:rsid w:val="00DF2E7D"/>
    <w:rsid w:val="00DF6C2A"/>
    <w:rsid w:val="00DF7A66"/>
    <w:rsid w:val="00E067CE"/>
    <w:rsid w:val="00E07402"/>
    <w:rsid w:val="00E12837"/>
    <w:rsid w:val="00E14036"/>
    <w:rsid w:val="00E277D7"/>
    <w:rsid w:val="00E300A9"/>
    <w:rsid w:val="00E30D6E"/>
    <w:rsid w:val="00E3638A"/>
    <w:rsid w:val="00E46D55"/>
    <w:rsid w:val="00E479A4"/>
    <w:rsid w:val="00E545BD"/>
    <w:rsid w:val="00E64209"/>
    <w:rsid w:val="00E7398B"/>
    <w:rsid w:val="00E74B00"/>
    <w:rsid w:val="00E76A4B"/>
    <w:rsid w:val="00E83A37"/>
    <w:rsid w:val="00E87768"/>
    <w:rsid w:val="00EA4DFF"/>
    <w:rsid w:val="00EB6313"/>
    <w:rsid w:val="00EC4216"/>
    <w:rsid w:val="00ED18D5"/>
    <w:rsid w:val="00ED5C45"/>
    <w:rsid w:val="00EE02D0"/>
    <w:rsid w:val="00EE2059"/>
    <w:rsid w:val="00EF15A6"/>
    <w:rsid w:val="00F010FD"/>
    <w:rsid w:val="00F02F3C"/>
    <w:rsid w:val="00F10CD3"/>
    <w:rsid w:val="00F159B8"/>
    <w:rsid w:val="00F35302"/>
    <w:rsid w:val="00F41CD0"/>
    <w:rsid w:val="00F61937"/>
    <w:rsid w:val="00F65E97"/>
    <w:rsid w:val="00F81212"/>
    <w:rsid w:val="00F8673D"/>
    <w:rsid w:val="00F97122"/>
    <w:rsid w:val="00F979CD"/>
    <w:rsid w:val="00FA0ADD"/>
    <w:rsid w:val="00FA34EF"/>
    <w:rsid w:val="00FB78E2"/>
    <w:rsid w:val="00FC1D5E"/>
    <w:rsid w:val="00FC374E"/>
    <w:rsid w:val="00FD16EC"/>
    <w:rsid w:val="00FE2A44"/>
    <w:rsid w:val="00FE6F23"/>
    <w:rsid w:val="00FE705B"/>
    <w:rsid w:val="00FE7EB1"/>
    <w:rsid w:val="00FF1C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A18F"/>
  <w15:docId w15:val="{ADD2B945-E3AA-4F0C-ACF9-2C44753B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CellMar>
        <w:top w:w="48" w:type="dxa"/>
        <w:left w:w="48" w:type="dxa"/>
        <w:bottom w:w="48" w:type="dxa"/>
        <w:right w:w="48"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top w:w="15" w:type="dxa"/>
        <w:left w:w="15" w:type="dxa"/>
        <w:bottom w:w="15" w:type="dxa"/>
        <w:right w:w="15" w:type="dxa"/>
      </w:tblCellMar>
    </w:tblPr>
  </w:style>
  <w:style w:type="table" w:customStyle="1" w:styleId="af1">
    <w:basedOn w:val="a1"/>
    <w:tblPr>
      <w:tblStyleRowBandSize w:val="1"/>
      <w:tblStyleColBandSize w:val="1"/>
      <w:tblCellMar>
        <w:top w:w="15" w:type="dxa"/>
        <w:left w:w="15" w:type="dxa"/>
        <w:bottom w:w="15" w:type="dxa"/>
        <w:right w:w="15" w:type="dxa"/>
      </w:tblCellMar>
    </w:tblPr>
  </w:style>
  <w:style w:type="paragraph" w:customStyle="1" w:styleId="10">
    <w:name w:val="Обычный (веб)1"/>
    <w:basedOn w:val="a"/>
    <w:rsid w:val="00E14036"/>
    <w:pPr>
      <w:spacing w:before="100" w:beforeAutospacing="1" w:after="100" w:afterAutospacing="1" w:line="240" w:lineRule="auto"/>
    </w:pPr>
    <w:rPr>
      <w:rFonts w:ascii="Times New Roman" w:hAnsi="Times New Roman" w:cs="Times New Roman"/>
      <w:sz w:val="24"/>
      <w:szCs w:val="24"/>
    </w:rPr>
  </w:style>
  <w:style w:type="character" w:customStyle="1" w:styleId="h-address-formatter">
    <w:name w:val="h-address-formatter"/>
    <w:basedOn w:val="a0"/>
    <w:rsid w:val="00597824"/>
  </w:style>
  <w:style w:type="paragraph" w:styleId="af2">
    <w:name w:val="Balloon Text"/>
    <w:basedOn w:val="a"/>
    <w:link w:val="af3"/>
    <w:uiPriority w:val="99"/>
    <w:semiHidden/>
    <w:unhideWhenUsed/>
    <w:rsid w:val="006C3AB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C3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25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numbering" Target="numbering.xml"/><Relationship Id="rId7" Type="http://schemas.openxmlformats.org/officeDocument/2006/relationships/hyperlink" Target="mailto:brodatskakate@gmail.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rodatskakate@gmail.com" TargetMode="External"/><Relationship Id="rId4" Type="http://schemas.openxmlformats.org/officeDocument/2006/relationships/styles" Target="styles.xml"/><Relationship Id="rId9" Type="http://schemas.openxmlformats.org/officeDocument/2006/relationships/hyperlink" Target="https://prozorro.gov.ua/search/produ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r5m1sArctWx41kovEQ0Ut/BEzA==">AMUW2mWVRTTSHtrnBxN4cefNIp9jbAF0I+bNDN3catXoFKnpfGiRaX4HScfgGK+Y8y4sAGm7JcIy4mfheH/hUH+aKbDMXhFab/3COIqQj1NMiyNia1zGG9A=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EAC19E-DCEE-4E6C-8310-923095B3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20</Pages>
  <Words>7415</Words>
  <Characters>42272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Кружильна</cp:lastModifiedBy>
  <cp:revision>350</cp:revision>
  <cp:lastPrinted>2023-03-23T14:45:00Z</cp:lastPrinted>
  <dcterms:created xsi:type="dcterms:W3CDTF">2022-10-19T13:53:00Z</dcterms:created>
  <dcterms:modified xsi:type="dcterms:W3CDTF">2023-03-23T14:46:00Z</dcterms:modified>
</cp:coreProperties>
</file>