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D0996" w14:textId="2B02617A" w:rsidR="00BC5C97" w:rsidRPr="00EB270A" w:rsidRDefault="00CF103F" w:rsidP="00BC5C97">
      <w:pPr>
        <w:widowControl w:val="0"/>
        <w:ind w:left="320" w:right="-25"/>
        <w:jc w:val="center"/>
        <w:rPr>
          <w:rFonts w:ascii="Times New Roman" w:eastAsia="Times New Roman" w:hAnsi="Times New Roman" w:cs="Times New Roman"/>
          <w:b/>
          <w:snapToGrid w:val="0"/>
          <w:lang w:val="uk-UA"/>
        </w:rPr>
      </w:pPr>
      <w:r w:rsidRPr="00EB270A">
        <w:rPr>
          <w:rFonts w:ascii="Times New Roman" w:eastAsia="Times New Roman" w:hAnsi="Times New Roman" w:cs="Tahoma"/>
          <w:b/>
          <w:color w:val="000000"/>
          <w:kern w:val="3"/>
          <w:lang w:val="uk-UA" w:eastAsia="zh-CN" w:bidi="hi-IN"/>
        </w:rPr>
        <w:t> </w:t>
      </w:r>
      <w:r w:rsidR="00BC5C97" w:rsidRPr="00EB270A">
        <w:rPr>
          <w:rFonts w:ascii="Times New Roman" w:eastAsia="Times New Roman" w:hAnsi="Times New Roman" w:cs="Tahoma"/>
          <w:b/>
          <w:color w:val="000000"/>
          <w:kern w:val="3"/>
          <w:lang w:val="uk-UA" w:eastAsia="zh-CN" w:bidi="hi-IN"/>
        </w:rPr>
        <w:t> </w:t>
      </w:r>
      <w:r w:rsidR="00102E3C" w:rsidRPr="00EB270A">
        <w:rPr>
          <w:rFonts w:ascii="Times New Roman" w:eastAsia="Times New Roman" w:hAnsi="Times New Roman" w:cs="Times New Roman"/>
          <w:b/>
          <w:snapToGrid w:val="0"/>
          <w:lang w:val="uk-UA"/>
        </w:rPr>
        <w:t>УПРАВЛІННЯ</w:t>
      </w:r>
      <w:r w:rsidR="00BC5C97" w:rsidRPr="00EB270A">
        <w:rPr>
          <w:rFonts w:ascii="Times New Roman" w:eastAsia="Times New Roman" w:hAnsi="Times New Roman" w:cs="Times New Roman"/>
          <w:b/>
          <w:snapToGrid w:val="0"/>
          <w:lang w:val="uk-UA"/>
        </w:rPr>
        <w:t xml:space="preserve"> ОСВІТИ ЧОРНОМОРСЬКОЇ МІСЬКОЇ РАДИ</w:t>
      </w:r>
    </w:p>
    <w:p w14:paraId="291587CD"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r w:rsidRPr="00EB270A">
        <w:rPr>
          <w:rFonts w:ascii="Times New Roman" w:eastAsia="Times New Roman" w:hAnsi="Times New Roman" w:cs="Times New Roman"/>
          <w:b/>
          <w:snapToGrid w:val="0"/>
          <w:lang w:val="uk-UA"/>
        </w:rPr>
        <w:t>ОДЕСЬКОГО РАЙОНУ ОДЕСЬКОЇ ОБЛАСТІ</w:t>
      </w:r>
    </w:p>
    <w:p w14:paraId="3A0781D0"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bookmarkStart w:id="0" w:name="_Hlk118566488"/>
      <w:r w:rsidRPr="00EB270A">
        <w:rPr>
          <w:rFonts w:ascii="Times New Roman" w:eastAsia="Times New Roman" w:hAnsi="Times New Roman" w:cs="Times New Roman"/>
          <w:b/>
          <w:snapToGrid w:val="0"/>
          <w:lang w:val="uk-UA"/>
        </w:rPr>
        <w:t>ЄДРПОУ</w:t>
      </w:r>
      <w:bookmarkEnd w:id="0"/>
      <w:r w:rsidRPr="00EB270A">
        <w:rPr>
          <w:rFonts w:ascii="Times New Roman" w:eastAsia="Times New Roman" w:hAnsi="Times New Roman" w:cs="Times New Roman"/>
          <w:b/>
          <w:snapToGrid w:val="0"/>
          <w:lang w:val="uk-UA"/>
        </w:rPr>
        <w:t xml:space="preserve"> 05406623</w:t>
      </w:r>
    </w:p>
    <w:p w14:paraId="4D0BE732" w14:textId="77777777" w:rsidR="00BC5C97" w:rsidRPr="00EB270A" w:rsidRDefault="00BC5C97" w:rsidP="00BC5C97">
      <w:pPr>
        <w:widowControl w:val="0"/>
        <w:spacing w:after="0" w:line="240" w:lineRule="auto"/>
        <w:ind w:left="320" w:right="-25"/>
        <w:jc w:val="center"/>
        <w:rPr>
          <w:rFonts w:ascii="Arial" w:eastAsia="Times New Roman" w:hAnsi="Arial" w:cs="Times New Roman"/>
          <w:b/>
          <w:snapToGrid w:val="0"/>
          <w:lang w:val="uk-UA"/>
        </w:rPr>
      </w:pPr>
    </w:p>
    <w:p w14:paraId="5CB152D0"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19C2D3C0"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62422C96" w14:textId="77777777" w:rsidR="00BC5C97" w:rsidRPr="00EB270A" w:rsidRDefault="00BC5C97" w:rsidP="00BC5C97">
      <w:pPr>
        <w:spacing w:after="0" w:line="240" w:lineRule="auto"/>
        <w:jc w:val="right"/>
        <w:rPr>
          <w:rFonts w:ascii="Times New Roman" w:eastAsia="SimSun" w:hAnsi="Times New Roman" w:cs="Times New Roman"/>
          <w:b/>
          <w:lang w:val="uk-UA" w:eastAsia="ru-RU"/>
        </w:rPr>
      </w:pPr>
      <w:r w:rsidRPr="00EB270A">
        <w:rPr>
          <w:rFonts w:ascii="Times New Roman" w:eastAsia="SimSun" w:hAnsi="Times New Roman" w:cs="Times New Roman"/>
          <w:b/>
          <w:lang w:val="uk-UA" w:eastAsia="ru-RU"/>
        </w:rPr>
        <w:t>ЗАТВЕРДЖЕНО»</w:t>
      </w:r>
    </w:p>
    <w:p w14:paraId="1FB56D68" w14:textId="77777777" w:rsidR="00BC5C97" w:rsidRPr="00EB270A" w:rsidRDefault="00BC5C97" w:rsidP="00BC5C97">
      <w:pPr>
        <w:spacing w:after="0" w:line="240" w:lineRule="auto"/>
        <w:jc w:val="right"/>
        <w:rPr>
          <w:rFonts w:ascii="Times New Roman" w:eastAsia="SimSun" w:hAnsi="Times New Roman" w:cs="Times New Roman"/>
          <w:b/>
          <w:lang w:val="uk-UA" w:eastAsia="ru-RU"/>
        </w:rPr>
      </w:pPr>
      <w:r w:rsidRPr="00EB270A">
        <w:rPr>
          <w:rFonts w:ascii="Times New Roman" w:eastAsia="SimSun" w:hAnsi="Times New Roman" w:cs="Times New Roman"/>
          <w:b/>
          <w:lang w:val="uk-UA" w:eastAsia="ru-RU"/>
        </w:rPr>
        <w:t>Уповноваженою особою</w:t>
      </w:r>
    </w:p>
    <w:p w14:paraId="0E32EC60" w14:textId="79261080" w:rsidR="00BC5C97" w:rsidRPr="00EB270A" w:rsidRDefault="00BC5C97" w:rsidP="00BC5C97">
      <w:pPr>
        <w:spacing w:after="0" w:line="240" w:lineRule="auto"/>
        <w:jc w:val="right"/>
        <w:rPr>
          <w:rFonts w:ascii="Times New Roman" w:eastAsia="SimSun" w:hAnsi="Times New Roman" w:cs="Times New Roman"/>
          <w:b/>
          <w:lang w:val="uk-UA" w:eastAsia="ru-RU"/>
        </w:rPr>
      </w:pPr>
      <w:r w:rsidRPr="00EB270A">
        <w:rPr>
          <w:rFonts w:ascii="Times New Roman" w:eastAsia="SimSun" w:hAnsi="Times New Roman" w:cs="Times New Roman"/>
          <w:b/>
          <w:lang w:val="uk-UA" w:eastAsia="ru-RU"/>
        </w:rPr>
        <w:t xml:space="preserve">________________ </w:t>
      </w:r>
      <w:r w:rsidR="0078763B" w:rsidRPr="00EB270A">
        <w:rPr>
          <w:rFonts w:ascii="Times New Roman" w:eastAsia="SimSun" w:hAnsi="Times New Roman"/>
          <w:b/>
          <w:lang w:val="uk-UA" w:eastAsia="ru-RU"/>
        </w:rPr>
        <w:t>Тетяна Бекреньова</w:t>
      </w:r>
    </w:p>
    <w:p w14:paraId="52A2DE30" w14:textId="77777777" w:rsidR="00BC5C97" w:rsidRPr="00EB270A" w:rsidRDefault="00BC5C97" w:rsidP="00BC5C97">
      <w:pPr>
        <w:spacing w:after="0" w:line="240" w:lineRule="auto"/>
        <w:jc w:val="right"/>
        <w:rPr>
          <w:rFonts w:ascii="Times New Roman" w:eastAsia="SimSun" w:hAnsi="Times New Roman" w:cs="Times New Roman"/>
          <w:b/>
          <w:lang w:val="uk-UA" w:eastAsia="ru-RU"/>
        </w:rPr>
      </w:pPr>
      <w:r w:rsidRPr="00EB270A">
        <w:rPr>
          <w:rFonts w:ascii="Times New Roman" w:eastAsia="SimSun" w:hAnsi="Times New Roman" w:cs="Times New Roman"/>
          <w:b/>
          <w:lang w:val="uk-UA" w:eastAsia="ru-RU"/>
        </w:rPr>
        <w:t xml:space="preserve">за рішенням уповноваженої особи, </w:t>
      </w:r>
    </w:p>
    <w:p w14:paraId="4D32C3EF" w14:textId="7FE9EF6D"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r w:rsidRPr="00EB270A">
        <w:rPr>
          <w:rFonts w:ascii="Times New Roman" w:eastAsia="SimSun" w:hAnsi="Times New Roman" w:cs="Times New Roman"/>
          <w:b/>
          <w:lang w:val="uk-UA" w:eastAsia="ru-RU"/>
        </w:rPr>
        <w:t xml:space="preserve">                                                                      згідно з протоколом №</w:t>
      </w:r>
      <w:r w:rsidR="003736E8" w:rsidRPr="00EB270A">
        <w:rPr>
          <w:rFonts w:ascii="Times New Roman" w:eastAsia="SimSun" w:hAnsi="Times New Roman" w:cs="Times New Roman"/>
          <w:b/>
          <w:lang w:val="uk-UA" w:eastAsia="ru-RU"/>
        </w:rPr>
        <w:t>2</w:t>
      </w:r>
      <w:r w:rsidR="00ED366A">
        <w:rPr>
          <w:rFonts w:ascii="Times New Roman" w:eastAsia="SimSun" w:hAnsi="Times New Roman" w:cs="Times New Roman"/>
          <w:b/>
          <w:lang w:val="uk-UA" w:eastAsia="ru-RU"/>
        </w:rPr>
        <w:t>8</w:t>
      </w:r>
      <w:r w:rsidR="00AC459F">
        <w:rPr>
          <w:rFonts w:ascii="Times New Roman" w:eastAsia="SimSun" w:hAnsi="Times New Roman" w:cs="Times New Roman"/>
          <w:b/>
          <w:lang w:val="uk-UA" w:eastAsia="ru-RU"/>
        </w:rPr>
        <w:t xml:space="preserve"> від </w:t>
      </w:r>
      <w:r w:rsidR="00ED366A">
        <w:rPr>
          <w:rFonts w:ascii="Times New Roman" w:eastAsia="SimSun" w:hAnsi="Times New Roman" w:cs="Times New Roman"/>
          <w:b/>
          <w:lang w:val="uk-UA" w:eastAsia="ru-RU"/>
        </w:rPr>
        <w:t>1</w:t>
      </w:r>
      <w:r w:rsidR="00CB5C77">
        <w:rPr>
          <w:rFonts w:ascii="Times New Roman" w:eastAsia="SimSun" w:hAnsi="Times New Roman" w:cs="Times New Roman"/>
          <w:b/>
          <w:lang w:val="uk-UA" w:eastAsia="ru-RU"/>
        </w:rPr>
        <w:t>6</w:t>
      </w:r>
      <w:r w:rsidRPr="00EB270A">
        <w:rPr>
          <w:rFonts w:ascii="Times New Roman" w:eastAsia="SimSun" w:hAnsi="Times New Roman" w:cs="Times New Roman"/>
          <w:b/>
          <w:lang w:val="uk-UA" w:eastAsia="ru-RU"/>
        </w:rPr>
        <w:t>.0</w:t>
      </w:r>
      <w:r w:rsidR="00972089" w:rsidRPr="00972089">
        <w:rPr>
          <w:rFonts w:ascii="Times New Roman" w:eastAsia="SimSun" w:hAnsi="Times New Roman" w:cs="Times New Roman"/>
          <w:b/>
          <w:lang w:eastAsia="ru-RU"/>
        </w:rPr>
        <w:t>5</w:t>
      </w:r>
      <w:r w:rsidRPr="00EB270A">
        <w:rPr>
          <w:rFonts w:ascii="Times New Roman" w:eastAsia="SimSun" w:hAnsi="Times New Roman" w:cs="Times New Roman"/>
          <w:b/>
          <w:lang w:val="uk-UA" w:eastAsia="ru-RU"/>
        </w:rPr>
        <w:t>.2023 року</w:t>
      </w:r>
    </w:p>
    <w:p w14:paraId="2F938244"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48F92765"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19692C7A"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72DC158A"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00334B71"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4AE1EEB7"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588FB2F4"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1BD12604" w14:textId="77777777" w:rsidR="00BC5C97" w:rsidRPr="00EB270A" w:rsidRDefault="00BC5C97" w:rsidP="00BC5C97">
      <w:pPr>
        <w:spacing w:after="0" w:line="240" w:lineRule="auto"/>
        <w:ind w:right="-25"/>
        <w:jc w:val="center"/>
        <w:rPr>
          <w:rFonts w:ascii="Times New Roman" w:eastAsia="Times New Roman" w:hAnsi="Times New Roman" w:cs="Times New Roman"/>
          <w:lang w:val="uk-UA" w:eastAsia="ru-RU"/>
        </w:rPr>
      </w:pPr>
    </w:p>
    <w:p w14:paraId="41AC2618" w14:textId="77777777" w:rsidR="00BC5C97" w:rsidRPr="00EB270A" w:rsidRDefault="00BC5C97" w:rsidP="00BC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lang w:val="uk-UA" w:eastAsia="ar-SA"/>
        </w:rPr>
      </w:pPr>
      <w:r w:rsidRPr="00EB270A">
        <w:rPr>
          <w:rFonts w:ascii="Times New Roman" w:eastAsia="Times New Roman" w:hAnsi="Times New Roman" w:cs="Times New Roman"/>
          <w:b/>
          <w:color w:val="000000"/>
          <w:lang w:val="uk-UA" w:eastAsia="ar-SA"/>
        </w:rPr>
        <w:t xml:space="preserve">ТЕНДЕРНА  ДОКУМЕНТАЦІЯ </w:t>
      </w:r>
    </w:p>
    <w:p w14:paraId="043E3ADE" w14:textId="77777777" w:rsidR="00BC5C97" w:rsidRPr="00EB270A" w:rsidRDefault="00BC5C97" w:rsidP="00BC5C9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lang w:val="uk-UA" w:eastAsia="ru-RU"/>
        </w:rPr>
      </w:pPr>
    </w:p>
    <w:p w14:paraId="62650973" w14:textId="77777777" w:rsidR="00BC5C97" w:rsidRPr="00EB270A" w:rsidRDefault="00BC5C97" w:rsidP="00BC5C9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lang w:val="uk-UA" w:eastAsia="ru-RU"/>
        </w:rPr>
      </w:pPr>
      <w:r w:rsidRPr="00EB270A">
        <w:rPr>
          <w:rFonts w:ascii="Times New Roman" w:eastAsia="Calibri" w:hAnsi="Times New Roman" w:cs="Times New Roman"/>
          <w:b/>
          <w:color w:val="000000"/>
          <w:lang w:val="uk-UA" w:eastAsia="ru-RU"/>
        </w:rPr>
        <w:t>по процедурі ВІДКРИТІ ТОРГИ (з Особливостями)</w:t>
      </w:r>
    </w:p>
    <w:p w14:paraId="59286076" w14:textId="77777777" w:rsidR="00BC5C97" w:rsidRPr="00EB270A" w:rsidRDefault="00BC5C97" w:rsidP="00BC5C9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lang w:val="uk-UA" w:eastAsia="ru-RU"/>
        </w:rPr>
      </w:pPr>
    </w:p>
    <w:p w14:paraId="0ACB3F7E" w14:textId="77777777" w:rsidR="00C3584C" w:rsidRPr="00EB270A" w:rsidRDefault="00C3584C" w:rsidP="00C3584C">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lang w:val="uk-UA" w:eastAsia="ru-RU"/>
        </w:rPr>
      </w:pPr>
      <w:r w:rsidRPr="00EB270A">
        <w:rPr>
          <w:rFonts w:ascii="Times New Roman" w:eastAsia="Calibri" w:hAnsi="Times New Roman" w:cs="Times New Roman"/>
          <w:b/>
          <w:color w:val="000000"/>
          <w:lang w:val="uk-UA" w:eastAsia="ru-RU"/>
        </w:rPr>
        <w:t>на закупівлю товару</w:t>
      </w:r>
    </w:p>
    <w:p w14:paraId="324F7B2C" w14:textId="77777777" w:rsidR="00C3584C" w:rsidRPr="00EB270A" w:rsidRDefault="00C3584C" w:rsidP="00C3584C">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lang w:val="uk-UA" w:eastAsia="ru-RU"/>
        </w:rPr>
      </w:pPr>
    </w:p>
    <w:p w14:paraId="48A892A3" w14:textId="77777777" w:rsidR="00CC299B" w:rsidRPr="00CC299B" w:rsidRDefault="00CC299B" w:rsidP="00CC299B">
      <w:pPr>
        <w:spacing w:after="0" w:line="240" w:lineRule="auto"/>
        <w:jc w:val="center"/>
        <w:rPr>
          <w:rFonts w:ascii="Times New Roman" w:eastAsia="Times New Roman" w:hAnsi="Times New Roman" w:cs="Times New Roman"/>
          <w:b/>
          <w:sz w:val="28"/>
          <w:szCs w:val="28"/>
          <w:lang w:val="uk-UA"/>
        </w:rPr>
      </w:pPr>
    </w:p>
    <w:p w14:paraId="060E4D9C" w14:textId="4B30C13B" w:rsidR="00CC299B" w:rsidRPr="00A06079" w:rsidRDefault="00CC299B" w:rsidP="00CC299B">
      <w:pPr>
        <w:spacing w:after="0" w:line="240" w:lineRule="auto"/>
        <w:jc w:val="center"/>
        <w:rPr>
          <w:rFonts w:ascii="Times New Roman" w:eastAsia="Times New Roman" w:hAnsi="Times New Roman" w:cs="Times New Roman"/>
          <w:b/>
          <w:sz w:val="26"/>
          <w:szCs w:val="26"/>
          <w:lang w:val="uk-UA"/>
        </w:rPr>
      </w:pPr>
      <w:r w:rsidRPr="00A06079">
        <w:rPr>
          <w:rFonts w:ascii="Times New Roman" w:eastAsia="Times New Roman" w:hAnsi="Times New Roman" w:cs="Times New Roman"/>
          <w:b/>
          <w:sz w:val="26"/>
          <w:szCs w:val="26"/>
          <w:lang w:val="uk-UA"/>
        </w:rPr>
        <w:t xml:space="preserve">«код ДК 021:2015 - </w:t>
      </w:r>
      <w:bookmarkStart w:id="1" w:name="_Hlk134482681"/>
      <w:r w:rsidR="000B2B21" w:rsidRPr="00A06079">
        <w:rPr>
          <w:rFonts w:ascii="Times New Roman" w:eastAsia="Times New Roman" w:hAnsi="Times New Roman" w:cs="Times New Roman"/>
          <w:b/>
          <w:sz w:val="26"/>
          <w:szCs w:val="26"/>
          <w:lang w:val="uk-UA"/>
        </w:rPr>
        <w:t>51310000</w:t>
      </w:r>
      <w:r w:rsidRPr="00A06079">
        <w:rPr>
          <w:rFonts w:ascii="Times New Roman" w:eastAsia="Times New Roman" w:hAnsi="Times New Roman" w:cs="Times New Roman"/>
          <w:b/>
          <w:sz w:val="26"/>
          <w:szCs w:val="26"/>
          <w:lang w:val="uk-UA"/>
        </w:rPr>
        <w:t>-</w:t>
      </w:r>
      <w:r w:rsidR="000B2B21" w:rsidRPr="00A06079">
        <w:rPr>
          <w:rFonts w:ascii="Times New Roman" w:eastAsia="Times New Roman" w:hAnsi="Times New Roman" w:cs="Times New Roman"/>
          <w:b/>
          <w:sz w:val="26"/>
          <w:szCs w:val="26"/>
          <w:lang w:val="uk-UA"/>
        </w:rPr>
        <w:t>8</w:t>
      </w:r>
      <w:r w:rsidRPr="00A06079">
        <w:rPr>
          <w:rFonts w:ascii="Times New Roman" w:eastAsia="Times New Roman" w:hAnsi="Times New Roman" w:cs="Times New Roman"/>
          <w:b/>
          <w:sz w:val="26"/>
          <w:szCs w:val="26"/>
          <w:lang w:val="uk-UA"/>
        </w:rPr>
        <w:t xml:space="preserve"> </w:t>
      </w:r>
      <w:r w:rsidR="000B2B21" w:rsidRPr="00A06079">
        <w:rPr>
          <w:rFonts w:ascii="Times New Roman" w:eastAsia="Times New Roman" w:hAnsi="Times New Roman" w:cs="Times New Roman"/>
          <w:b/>
          <w:sz w:val="26"/>
          <w:szCs w:val="26"/>
          <w:lang w:val="uk-UA"/>
        </w:rPr>
        <w:t>–</w:t>
      </w:r>
      <w:r w:rsidRPr="00A06079">
        <w:rPr>
          <w:rFonts w:ascii="Times New Roman" w:eastAsia="Times New Roman" w:hAnsi="Times New Roman" w:cs="Times New Roman"/>
          <w:b/>
          <w:sz w:val="26"/>
          <w:szCs w:val="26"/>
          <w:lang w:val="uk-UA"/>
        </w:rPr>
        <w:t xml:space="preserve"> </w:t>
      </w:r>
      <w:r w:rsidR="000B2B21" w:rsidRPr="00A06079">
        <w:rPr>
          <w:rFonts w:ascii="Times New Roman" w:eastAsia="Times New Roman" w:hAnsi="Times New Roman" w:cs="Times New Roman"/>
          <w:b/>
          <w:sz w:val="26"/>
          <w:szCs w:val="26"/>
          <w:lang w:val="uk-UA"/>
        </w:rPr>
        <w:t>послуги зі встановлення радіо-, телевізійної, аудіо-, та відеоапаратури</w:t>
      </w:r>
      <w:r w:rsidRPr="00A06079">
        <w:rPr>
          <w:rFonts w:ascii="Times New Roman" w:eastAsia="Times New Roman" w:hAnsi="Times New Roman" w:cs="Times New Roman"/>
          <w:b/>
          <w:sz w:val="26"/>
          <w:szCs w:val="26"/>
          <w:lang w:val="uk-UA"/>
        </w:rPr>
        <w:t xml:space="preserve"> </w:t>
      </w:r>
      <w:r w:rsidR="0070447A" w:rsidRPr="00A06079">
        <w:rPr>
          <w:rFonts w:ascii="Times New Roman" w:eastAsia="Times New Roman" w:hAnsi="Times New Roman" w:cs="Times New Roman"/>
          <w:b/>
          <w:sz w:val="26"/>
          <w:szCs w:val="26"/>
          <w:lang w:val="uk-UA"/>
        </w:rPr>
        <w:t>(система</w:t>
      </w:r>
      <w:r w:rsidRPr="00A06079">
        <w:rPr>
          <w:rFonts w:ascii="Times New Roman" w:eastAsia="Times New Roman" w:hAnsi="Times New Roman" w:cs="Times New Roman"/>
          <w:b/>
          <w:sz w:val="26"/>
          <w:szCs w:val="26"/>
          <w:lang w:val="uk-UA"/>
        </w:rPr>
        <w:t xml:space="preserve"> відеоспостереження в укриттях заклад</w:t>
      </w:r>
      <w:r w:rsidR="0070447A" w:rsidRPr="00A06079">
        <w:rPr>
          <w:rFonts w:ascii="Times New Roman" w:eastAsia="Times New Roman" w:hAnsi="Times New Roman" w:cs="Times New Roman"/>
          <w:b/>
          <w:sz w:val="26"/>
          <w:szCs w:val="26"/>
          <w:lang w:val="uk-UA"/>
        </w:rPr>
        <w:t>ів</w:t>
      </w:r>
      <w:r w:rsidR="00C74CC5" w:rsidRPr="00A06079">
        <w:rPr>
          <w:rFonts w:ascii="Times New Roman" w:eastAsia="Times New Roman" w:hAnsi="Times New Roman" w:cs="Times New Roman"/>
          <w:b/>
          <w:sz w:val="26"/>
          <w:szCs w:val="26"/>
          <w:lang w:val="uk-UA"/>
        </w:rPr>
        <w:t xml:space="preserve"> </w:t>
      </w:r>
      <w:r w:rsidRPr="00A06079">
        <w:rPr>
          <w:rFonts w:ascii="Times New Roman" w:eastAsia="Times New Roman" w:hAnsi="Times New Roman" w:cs="Times New Roman"/>
          <w:b/>
          <w:sz w:val="26"/>
          <w:szCs w:val="26"/>
          <w:lang w:val="uk-UA"/>
        </w:rPr>
        <w:t xml:space="preserve"> освіти</w:t>
      </w:r>
      <w:r w:rsidR="00EB0EEE" w:rsidRPr="00A06079">
        <w:rPr>
          <w:rFonts w:ascii="Times New Roman" w:eastAsia="Times New Roman" w:hAnsi="Times New Roman" w:cs="Times New Roman"/>
          <w:b/>
          <w:sz w:val="26"/>
          <w:szCs w:val="26"/>
          <w:lang w:val="uk-UA"/>
        </w:rPr>
        <w:t>)</w:t>
      </w:r>
      <w:bookmarkEnd w:id="1"/>
      <w:r w:rsidR="00C74CC5" w:rsidRPr="00A06079">
        <w:rPr>
          <w:rFonts w:ascii="Times New Roman" w:eastAsia="Times New Roman" w:hAnsi="Times New Roman" w:cs="Times New Roman"/>
          <w:b/>
          <w:sz w:val="26"/>
          <w:szCs w:val="26"/>
          <w:lang w:val="uk-UA"/>
        </w:rPr>
        <w:t xml:space="preserve"> </w:t>
      </w:r>
    </w:p>
    <w:p w14:paraId="467B58DC" w14:textId="31067168" w:rsidR="00C3584C" w:rsidRPr="00ED366A" w:rsidRDefault="0080494A" w:rsidP="00C3584C">
      <w:pPr>
        <w:widowControl w:val="0"/>
        <w:autoSpaceDE w:val="0"/>
        <w:spacing w:after="0" w:line="240" w:lineRule="auto"/>
        <w:jc w:val="center"/>
        <w:rPr>
          <w:rFonts w:ascii="Times New Roman" w:eastAsia="Times New Roman" w:hAnsi="Times New Roman" w:cs="Times New Roman"/>
          <w:b/>
          <w:lang w:val="uk-UA" w:eastAsia="ru-RU"/>
        </w:rPr>
      </w:pPr>
      <w:r w:rsidRPr="00ED366A">
        <w:rPr>
          <w:rFonts w:ascii="Times New Roman" w:eastAsia="Times New Roman" w:hAnsi="Times New Roman" w:cs="Times New Roman"/>
          <w:b/>
          <w:lang w:val="uk-UA"/>
        </w:rPr>
        <w:t>Послуги зі встановлення (постачання</w:t>
      </w:r>
      <w:r w:rsidRPr="00ED366A">
        <w:rPr>
          <w:rFonts w:ascii="Times New Roman" w:eastAsia="Times New Roman" w:hAnsi="Times New Roman" w:cs="Times New Roman"/>
          <w:b/>
        </w:rPr>
        <w:t> </w:t>
      </w:r>
      <w:r w:rsidRPr="00ED366A">
        <w:rPr>
          <w:rFonts w:ascii="Times New Roman" w:eastAsia="Times New Roman" w:hAnsi="Times New Roman" w:cs="Times New Roman"/>
          <w:b/>
          <w:lang w:val="uk-UA"/>
        </w:rPr>
        <w:t xml:space="preserve"> та дообладнання) системи відеоспостереження приміщень укриттів в закладах освіти</w:t>
      </w:r>
      <w:r w:rsidRPr="00ED366A">
        <w:rPr>
          <w:rFonts w:ascii="Times New Roman" w:eastAsia="Times New Roman" w:hAnsi="Times New Roman" w:cs="Times New Roman"/>
          <w:b/>
        </w:rPr>
        <w:t> </w:t>
      </w:r>
      <w:r w:rsidRPr="00ED366A">
        <w:rPr>
          <w:rFonts w:ascii="Times New Roman" w:eastAsia="Times New Roman" w:hAnsi="Times New Roman" w:cs="Times New Roman"/>
          <w:b/>
          <w:lang w:val="uk-UA"/>
        </w:rPr>
        <w:t xml:space="preserve"> підпорядкованих Управлінню освіти</w:t>
      </w:r>
      <w:r w:rsidRPr="00ED366A">
        <w:rPr>
          <w:rFonts w:ascii="Times New Roman" w:eastAsia="Times New Roman" w:hAnsi="Times New Roman" w:cs="Times New Roman"/>
          <w:b/>
        </w:rPr>
        <w:t> </w:t>
      </w:r>
      <w:r w:rsidRPr="00ED366A">
        <w:rPr>
          <w:rFonts w:ascii="Times New Roman" w:eastAsia="Times New Roman" w:hAnsi="Times New Roman" w:cs="Times New Roman"/>
          <w:b/>
          <w:lang w:val="uk-UA"/>
        </w:rPr>
        <w:t xml:space="preserve"> Чорноморської міської ради Одеського району Одеської області.</w:t>
      </w:r>
    </w:p>
    <w:p w14:paraId="57180A56" w14:textId="77777777" w:rsidR="00C3584C" w:rsidRPr="00EB270A" w:rsidRDefault="00C3584C" w:rsidP="00C3584C">
      <w:pPr>
        <w:widowControl w:val="0"/>
        <w:autoSpaceDE w:val="0"/>
        <w:spacing w:after="0" w:line="240" w:lineRule="auto"/>
        <w:jc w:val="center"/>
        <w:rPr>
          <w:rFonts w:ascii="Times New Roman" w:eastAsia="Times New Roman" w:hAnsi="Times New Roman" w:cs="Times New Roman"/>
          <w:b/>
          <w:lang w:val="uk-UA" w:eastAsia="ru-RU"/>
        </w:rPr>
      </w:pPr>
    </w:p>
    <w:p w14:paraId="3D198DBE"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185F87D2"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23EA35F1"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6B24304C"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665DB3F7"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33CDFB59"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00305F66"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5AC88C44"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5ABA0018"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2CA27675"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6FA722E5"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79F29476"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4D583C56" w14:textId="77777777" w:rsidR="000C37C8" w:rsidRPr="00EB270A" w:rsidRDefault="000C37C8" w:rsidP="00BC5C97">
      <w:pPr>
        <w:widowControl w:val="0"/>
        <w:autoSpaceDE w:val="0"/>
        <w:spacing w:after="0" w:line="240" w:lineRule="auto"/>
        <w:jc w:val="center"/>
        <w:rPr>
          <w:rFonts w:ascii="Times New Roman" w:eastAsia="Times New Roman" w:hAnsi="Times New Roman" w:cs="Times New Roman"/>
          <w:b/>
          <w:lang w:val="uk-UA" w:eastAsia="ru-RU"/>
        </w:rPr>
      </w:pPr>
    </w:p>
    <w:p w14:paraId="4D0F84A9" w14:textId="77777777" w:rsidR="000C37C8" w:rsidRPr="00EB270A" w:rsidRDefault="000C37C8" w:rsidP="00BC5C97">
      <w:pPr>
        <w:widowControl w:val="0"/>
        <w:autoSpaceDE w:val="0"/>
        <w:spacing w:after="0" w:line="240" w:lineRule="auto"/>
        <w:jc w:val="center"/>
        <w:rPr>
          <w:rFonts w:ascii="Times New Roman" w:eastAsia="Times New Roman" w:hAnsi="Times New Roman" w:cs="Times New Roman"/>
          <w:b/>
          <w:lang w:val="uk-UA" w:eastAsia="ru-RU"/>
        </w:rPr>
      </w:pPr>
    </w:p>
    <w:p w14:paraId="676123EE" w14:textId="77777777" w:rsidR="000C37C8" w:rsidRPr="00EB270A" w:rsidRDefault="000C37C8" w:rsidP="00BC5C97">
      <w:pPr>
        <w:widowControl w:val="0"/>
        <w:autoSpaceDE w:val="0"/>
        <w:spacing w:after="0" w:line="240" w:lineRule="auto"/>
        <w:jc w:val="center"/>
        <w:rPr>
          <w:rFonts w:ascii="Times New Roman" w:eastAsia="Times New Roman" w:hAnsi="Times New Roman" w:cs="Times New Roman"/>
          <w:b/>
          <w:lang w:val="uk-UA" w:eastAsia="ru-RU"/>
        </w:rPr>
      </w:pPr>
    </w:p>
    <w:p w14:paraId="14AC47D1" w14:textId="77777777" w:rsidR="000C37C8" w:rsidRPr="00EB270A" w:rsidRDefault="000C37C8" w:rsidP="00BC5C97">
      <w:pPr>
        <w:widowControl w:val="0"/>
        <w:autoSpaceDE w:val="0"/>
        <w:spacing w:after="0" w:line="240" w:lineRule="auto"/>
        <w:jc w:val="center"/>
        <w:rPr>
          <w:rFonts w:ascii="Times New Roman" w:eastAsia="Times New Roman" w:hAnsi="Times New Roman" w:cs="Times New Roman"/>
          <w:b/>
          <w:lang w:val="uk-UA" w:eastAsia="ru-RU"/>
        </w:rPr>
      </w:pPr>
    </w:p>
    <w:p w14:paraId="304BD50C" w14:textId="77777777" w:rsidR="000C37C8" w:rsidRPr="00EB270A" w:rsidRDefault="000C37C8" w:rsidP="00BC5C97">
      <w:pPr>
        <w:widowControl w:val="0"/>
        <w:autoSpaceDE w:val="0"/>
        <w:spacing w:after="0" w:line="240" w:lineRule="auto"/>
        <w:jc w:val="center"/>
        <w:rPr>
          <w:rFonts w:ascii="Times New Roman" w:eastAsia="Times New Roman" w:hAnsi="Times New Roman" w:cs="Times New Roman"/>
          <w:b/>
          <w:lang w:val="uk-UA" w:eastAsia="ru-RU"/>
        </w:rPr>
      </w:pPr>
    </w:p>
    <w:p w14:paraId="68390912" w14:textId="77777777" w:rsidR="000C37C8" w:rsidRPr="00EB270A" w:rsidRDefault="000C37C8" w:rsidP="00BC5C97">
      <w:pPr>
        <w:widowControl w:val="0"/>
        <w:autoSpaceDE w:val="0"/>
        <w:spacing w:after="0" w:line="240" w:lineRule="auto"/>
        <w:jc w:val="center"/>
        <w:rPr>
          <w:rFonts w:ascii="Times New Roman" w:eastAsia="Times New Roman" w:hAnsi="Times New Roman" w:cs="Times New Roman"/>
          <w:b/>
          <w:lang w:val="uk-UA" w:eastAsia="ru-RU"/>
        </w:rPr>
      </w:pPr>
    </w:p>
    <w:p w14:paraId="1C39FBB6"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777A4044"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м. Чорноморськ</w:t>
      </w:r>
    </w:p>
    <w:p w14:paraId="28007807"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350959D1"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2023 рік</w:t>
      </w:r>
    </w:p>
    <w:p w14:paraId="04B1CFE3" w14:textId="77777777" w:rsidR="00767C20" w:rsidRPr="00EB270A" w:rsidRDefault="00767C20" w:rsidP="00767C20">
      <w:pPr>
        <w:spacing w:after="0" w:line="240" w:lineRule="auto"/>
        <w:jc w:val="center"/>
        <w:rPr>
          <w:rFonts w:ascii="Times New Roman" w:eastAsia="SimSun" w:hAnsi="Times New Roman" w:cs="Times New Roman"/>
          <w:b/>
          <w:lang w:val="uk-UA" w:eastAsia="uk-UA"/>
        </w:rPr>
      </w:pPr>
      <w:r w:rsidRPr="00EB270A">
        <w:rPr>
          <w:rFonts w:ascii="Times New Roman" w:eastAsia="SimSun" w:hAnsi="Times New Roman" w:cs="Times New Roman"/>
          <w:b/>
          <w:lang w:val="uk-UA" w:eastAsia="uk-UA"/>
        </w:rPr>
        <w:lastRenderedPageBreak/>
        <w:t>ОГОЛОШЕННЯ </w:t>
      </w:r>
      <w:r w:rsidRPr="00EB270A">
        <w:rPr>
          <w:rFonts w:ascii="Times New Roman" w:eastAsia="SimSun" w:hAnsi="Times New Roman" w:cs="Times New Roman"/>
          <w:b/>
          <w:lang w:val="uk-UA" w:eastAsia="uk-UA"/>
        </w:rPr>
        <w:br/>
        <w:t>про проведення відкритих торгів</w:t>
      </w:r>
      <w:bookmarkStart w:id="2" w:name="bookmark=id.2s8eyo1" w:colFirst="0" w:colLast="0"/>
      <w:bookmarkStart w:id="3" w:name="bookmark=id.3dy6vkm" w:colFirst="0" w:colLast="0"/>
      <w:bookmarkStart w:id="4" w:name="bookmark=id.4d34og8" w:colFirst="0" w:colLast="0"/>
      <w:bookmarkStart w:id="5" w:name="bookmark=id.1t3h5sf" w:colFirst="0" w:colLast="0"/>
      <w:bookmarkEnd w:id="2"/>
      <w:bookmarkEnd w:id="3"/>
      <w:bookmarkEnd w:id="4"/>
      <w:bookmarkEnd w:id="5"/>
    </w:p>
    <w:p w14:paraId="3480F13C" w14:textId="77777777" w:rsidR="00767C20" w:rsidRPr="00EB270A" w:rsidRDefault="00767C20" w:rsidP="00767C20">
      <w:pPr>
        <w:spacing w:after="0" w:line="240" w:lineRule="auto"/>
        <w:jc w:val="center"/>
        <w:rPr>
          <w:rFonts w:ascii="Times New Roman" w:eastAsia="SimSun" w:hAnsi="Times New Roman" w:cs="Times New Roman"/>
          <w:b/>
          <w:lang w:val="uk-UA" w:eastAsia="uk-UA"/>
        </w:rPr>
      </w:pPr>
      <w:r w:rsidRPr="00EB270A">
        <w:rPr>
          <w:rFonts w:ascii="Times New Roman" w:eastAsia="SimSun" w:hAnsi="Times New Roman" w:cs="Times New Roman"/>
          <w:b/>
          <w:lang w:val="uk-UA" w:eastAsia="uk-UA"/>
        </w:rPr>
        <w:t>(з Особливостями)</w:t>
      </w:r>
    </w:p>
    <w:p w14:paraId="6A6AAFE9" w14:textId="77777777" w:rsidR="00767C20" w:rsidRPr="00EB270A" w:rsidRDefault="00767C20" w:rsidP="00767C2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lang w:val="uk-UA" w:eastAsia="uk-UA"/>
        </w:rPr>
      </w:pPr>
      <w:bookmarkStart w:id="6" w:name="_heading=h.17dp8vu" w:colFirst="0" w:colLast="0"/>
      <w:bookmarkEnd w:id="6"/>
      <w:r w:rsidRPr="00EB270A">
        <w:rPr>
          <w:rFonts w:ascii="Times New Roman" w:eastAsia="Times New Roman" w:hAnsi="Times New Roman" w:cs="Times New Roman"/>
          <w:color w:val="000000"/>
          <w:lang w:val="uk-UA" w:eastAsia="uk-UA"/>
        </w:rPr>
        <w:t>1.</w:t>
      </w:r>
      <w:r w:rsidRPr="00EB270A">
        <w:rPr>
          <w:rFonts w:ascii="Times New Roman" w:eastAsia="Times New Roman" w:hAnsi="Times New Roman" w:cs="Times New Roman"/>
          <w:b/>
          <w:color w:val="000000"/>
          <w:lang w:val="uk-UA" w:eastAsia="uk-UA"/>
        </w:rPr>
        <w:t>Найменування</w:t>
      </w:r>
      <w:r w:rsidRPr="00EB270A">
        <w:rPr>
          <w:rFonts w:ascii="Times New Roman" w:eastAsia="Times New Roman" w:hAnsi="Times New Roman" w:cs="Times New Roman"/>
          <w:color w:val="000000"/>
          <w:lang w:val="uk-UA" w:eastAsia="uk-UA"/>
        </w:rPr>
        <w:t xml:space="preserve">, </w:t>
      </w:r>
      <w:r w:rsidRPr="00EB270A">
        <w:rPr>
          <w:rFonts w:ascii="Times New Roman" w:eastAsia="Times New Roman" w:hAnsi="Times New Roman" w:cs="Times New Roman"/>
          <w:b/>
          <w:color w:val="000000"/>
          <w:lang w:val="uk-UA" w:eastAsia="uk-UA"/>
        </w:rPr>
        <w:t>місцезнаходження</w:t>
      </w:r>
      <w:r w:rsidRPr="00EB270A">
        <w:rPr>
          <w:rFonts w:ascii="Times New Roman" w:eastAsia="Times New Roman" w:hAnsi="Times New Roman" w:cs="Times New Roman"/>
          <w:color w:val="000000"/>
          <w:lang w:val="uk-UA" w:eastAsia="uk-UA"/>
        </w:rPr>
        <w:t xml:space="preserve"> та </w:t>
      </w:r>
      <w:r w:rsidRPr="00EB270A">
        <w:rPr>
          <w:rFonts w:ascii="Times New Roman" w:eastAsia="Times New Roman" w:hAnsi="Times New Roman" w:cs="Times New Roman"/>
          <w:b/>
          <w:color w:val="000000"/>
          <w:lang w:val="uk-UA" w:eastAsia="uk-UA"/>
        </w:rPr>
        <w:t>ідентифікаційний код</w:t>
      </w:r>
      <w:r w:rsidRPr="00EB270A">
        <w:rPr>
          <w:rFonts w:ascii="Times New Roman" w:eastAsia="Times New Roman" w:hAnsi="Times New Roman" w:cs="Times New Roman"/>
          <w:color w:val="000000"/>
          <w:lang w:val="uk-UA" w:eastAsia="uk-UA"/>
        </w:rPr>
        <w:t xml:space="preserve"> замовника в Єдиному державному реєстрі юридичних осіб, фізичних осіб - підприємців та громадських формувань, його </w:t>
      </w:r>
      <w:r w:rsidRPr="00EB270A">
        <w:rPr>
          <w:rFonts w:ascii="Times New Roman" w:eastAsia="Times New Roman" w:hAnsi="Times New Roman" w:cs="Times New Roman"/>
          <w:b/>
          <w:color w:val="000000"/>
          <w:lang w:val="uk-UA" w:eastAsia="uk-UA"/>
        </w:rPr>
        <w:t xml:space="preserve">категорія: </w:t>
      </w:r>
    </w:p>
    <w:p w14:paraId="19EB6B58" w14:textId="3C9A0E64" w:rsidR="00767C20" w:rsidRPr="00EB270A" w:rsidRDefault="00767C20" w:rsidP="00767C2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lang w:val="uk-UA" w:eastAsia="uk-UA"/>
        </w:rPr>
      </w:pPr>
      <w:r w:rsidRPr="00EB270A">
        <w:rPr>
          <w:rFonts w:ascii="Times New Roman" w:eastAsia="Times New Roman" w:hAnsi="Times New Roman" w:cs="Times New Roman"/>
          <w:color w:val="000000"/>
          <w:lang w:val="uk-UA" w:eastAsia="uk-UA"/>
        </w:rPr>
        <w:t>1.1</w:t>
      </w:r>
      <w:r w:rsidR="00E61281" w:rsidRPr="00EB270A">
        <w:rPr>
          <w:rFonts w:ascii="Times New Roman" w:eastAsia="Times New Roman" w:hAnsi="Times New Roman" w:cs="Times New Roman"/>
          <w:color w:val="000000"/>
          <w:lang w:val="uk-UA" w:eastAsia="uk-UA"/>
        </w:rPr>
        <w:t>. найменування замовника: Управління</w:t>
      </w:r>
      <w:r w:rsidRPr="00EB270A">
        <w:rPr>
          <w:rFonts w:ascii="Times New Roman" w:eastAsia="Times New Roman" w:hAnsi="Times New Roman" w:cs="Times New Roman"/>
          <w:color w:val="000000"/>
          <w:lang w:val="uk-UA" w:eastAsia="uk-UA"/>
        </w:rPr>
        <w:t xml:space="preserve"> освіти Чорноморської міської ради Одеського району Одеської області</w:t>
      </w:r>
    </w:p>
    <w:p w14:paraId="7781BF72" w14:textId="77777777" w:rsidR="00767C20" w:rsidRPr="00EB270A" w:rsidRDefault="00767C20" w:rsidP="00767C2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lang w:val="uk-UA" w:eastAsia="uk-UA"/>
        </w:rPr>
      </w:pPr>
      <w:r w:rsidRPr="00EB270A">
        <w:rPr>
          <w:rFonts w:ascii="Times New Roman" w:eastAsia="Times New Roman" w:hAnsi="Times New Roman" w:cs="Times New Roman"/>
          <w:color w:val="000000"/>
          <w:lang w:val="uk-UA" w:eastAsia="uk-UA"/>
        </w:rPr>
        <w:t>1.2. місцезнаходження  замовника: Одеська область, м. Чорноморськ, вул. Хантадзе, будинок 8-А.</w:t>
      </w:r>
    </w:p>
    <w:p w14:paraId="479A6642" w14:textId="77777777" w:rsidR="00767C20" w:rsidRPr="00EB270A" w:rsidRDefault="00767C20" w:rsidP="00767C2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lang w:val="uk-UA" w:eastAsia="uk-UA"/>
        </w:rPr>
      </w:pPr>
      <w:r w:rsidRPr="00EB270A">
        <w:rPr>
          <w:rFonts w:ascii="Times New Roman" w:eastAsia="Times New Roman" w:hAnsi="Times New Roman" w:cs="Times New Roman"/>
          <w:color w:val="000000"/>
          <w:lang w:val="uk-UA" w:eastAsia="uk-UA"/>
        </w:rPr>
        <w:t>1.3. ідентифікаційний код замовника: код ЄДРПОУ 05406623</w:t>
      </w:r>
    </w:p>
    <w:p w14:paraId="0951D6E9" w14:textId="77777777" w:rsidR="00767C20" w:rsidRPr="00EB270A" w:rsidRDefault="00767C20" w:rsidP="00767C2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lang w:val="uk-UA" w:eastAsia="uk-UA"/>
        </w:rPr>
      </w:pPr>
      <w:r w:rsidRPr="00EB270A">
        <w:rPr>
          <w:rFonts w:ascii="Times New Roman" w:eastAsia="Times New Roman" w:hAnsi="Times New Roman" w:cs="Times New Roman"/>
          <w:color w:val="000000"/>
          <w:lang w:val="uk-UA" w:eastAsia="uk-UA"/>
        </w:rPr>
        <w:t xml:space="preserve">1.4. категорія замовника: категорія – 3 категорія – підприємства, установи, організації, зазначені у пункті 3 частини першої статті 2 Закону України «Про публічні закупівлі». </w:t>
      </w:r>
    </w:p>
    <w:p w14:paraId="5DF26E02" w14:textId="77777777" w:rsidR="006B7A23" w:rsidRPr="00EB270A" w:rsidRDefault="00767C20" w:rsidP="006B7A23">
      <w:pPr>
        <w:shd w:val="clear" w:color="auto" w:fill="FFFFFF"/>
        <w:spacing w:after="200" w:line="240" w:lineRule="auto"/>
        <w:jc w:val="both"/>
        <w:rPr>
          <w:rFonts w:ascii="Times New Roman" w:eastAsia="SimSun" w:hAnsi="Times New Roman" w:cs="SimSun"/>
          <w:color w:val="000000"/>
          <w:lang w:val="uk-UA" w:eastAsia="uk-UA"/>
        </w:rPr>
      </w:pPr>
      <w:r w:rsidRPr="00EB270A">
        <w:rPr>
          <w:rFonts w:ascii="Times New Roman" w:eastAsia="SimSun" w:hAnsi="Times New Roman" w:cs="SimSun"/>
          <w:color w:val="000000"/>
          <w:lang w:val="uk-UA"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7" w:name="bookmark=id.3rdcrjn" w:colFirst="0" w:colLast="0"/>
      <w:bookmarkEnd w:id="7"/>
      <w:r w:rsidRPr="00EB270A">
        <w:rPr>
          <w:rFonts w:ascii="Times New Roman" w:eastAsia="SimSun" w:hAnsi="Times New Roman" w:cs="SimSun"/>
          <w:color w:val="000000"/>
          <w:lang w:val="uk-UA" w:eastAsia="uk-UA"/>
        </w:rPr>
        <w:t xml:space="preserve"> </w:t>
      </w:r>
      <w:bookmarkStart w:id="8" w:name="bookmark=id.26in1rg" w:colFirst="0" w:colLast="0"/>
      <w:bookmarkEnd w:id="8"/>
    </w:p>
    <w:p w14:paraId="40017E0E" w14:textId="51554B2B" w:rsidR="003312EA" w:rsidRPr="005872CA" w:rsidRDefault="003312EA" w:rsidP="003312EA">
      <w:pPr>
        <w:spacing w:after="0" w:line="240" w:lineRule="auto"/>
        <w:rPr>
          <w:rFonts w:ascii="Times New Roman" w:eastAsia="Times New Roman" w:hAnsi="Times New Roman" w:cs="Times New Roman"/>
          <w:b/>
          <w:lang w:val="uk-UA"/>
        </w:rPr>
      </w:pPr>
      <w:r w:rsidRPr="005872CA">
        <w:rPr>
          <w:rFonts w:ascii="Times New Roman" w:eastAsia="Times New Roman" w:hAnsi="Times New Roman" w:cs="Times New Roman"/>
          <w:b/>
          <w:lang w:val="uk-UA"/>
        </w:rPr>
        <w:t xml:space="preserve">«код ДК 021:2015 - </w:t>
      </w:r>
      <w:r w:rsidR="000B2B21" w:rsidRPr="005872CA">
        <w:rPr>
          <w:rFonts w:ascii="Times New Roman" w:eastAsia="Times New Roman" w:hAnsi="Times New Roman" w:cs="Times New Roman"/>
          <w:b/>
          <w:lang w:val="uk-UA"/>
        </w:rPr>
        <w:t>51310000-8 – послуги зі встановлення радіо-, телевізійної, аудіо-, та відеоапаратури (система відеоспостереження в укриттях закладів освіти)</w:t>
      </w:r>
    </w:p>
    <w:p w14:paraId="74E373EB" w14:textId="3B68F8FD" w:rsidR="00C2193D" w:rsidRPr="005D627B" w:rsidRDefault="00C2193D" w:rsidP="005D627B">
      <w:pPr>
        <w:shd w:val="clear" w:color="auto" w:fill="FFFFFF"/>
        <w:spacing w:after="200" w:line="240" w:lineRule="auto"/>
        <w:jc w:val="both"/>
        <w:rPr>
          <w:rFonts w:ascii="Times New Roman" w:hAnsi="Times New Roman" w:cs="Times New Roman"/>
          <w:lang w:val="uk-UA" w:eastAsia="uk-UA"/>
        </w:rPr>
      </w:pPr>
      <w:r w:rsidRPr="005D627B">
        <w:rPr>
          <w:rFonts w:ascii="Times New Roman" w:hAnsi="Times New Roman" w:cs="Times New Roman"/>
          <w:lang w:val="uk-UA" w:eastAsia="uk-UA"/>
        </w:rPr>
        <w:t>Послуги зі встановлення (постачання  та дообладнання) системи відеоспостереження приміщень укриттів в закладах освіти  підпорядкованих Управлінню осві</w:t>
      </w:r>
      <w:r w:rsidR="005D627B">
        <w:rPr>
          <w:rFonts w:ascii="Times New Roman" w:hAnsi="Times New Roman" w:cs="Times New Roman"/>
          <w:lang w:val="uk-UA" w:eastAsia="uk-UA"/>
        </w:rPr>
        <w:t xml:space="preserve">ти  Чорноморської міської ради </w:t>
      </w:r>
      <w:r w:rsidRPr="005D627B">
        <w:rPr>
          <w:rFonts w:ascii="Times New Roman" w:hAnsi="Times New Roman" w:cs="Times New Roman"/>
          <w:lang w:val="uk-UA" w:eastAsia="uk-UA"/>
        </w:rPr>
        <w:t>Одеського району Одеської області.</w:t>
      </w:r>
    </w:p>
    <w:p w14:paraId="74B94DEF" w14:textId="61437B70" w:rsidR="00767C20" w:rsidRPr="00EB270A" w:rsidRDefault="00767C20" w:rsidP="001E6C03">
      <w:pPr>
        <w:shd w:val="clear" w:color="auto" w:fill="FFFFFF"/>
        <w:spacing w:after="200" w:line="240" w:lineRule="auto"/>
        <w:jc w:val="both"/>
        <w:rPr>
          <w:rFonts w:ascii="Times New Roman" w:eastAsia="Times New Roman" w:hAnsi="Times New Roman" w:cs="Times New Roman"/>
          <w:color w:val="000000"/>
          <w:lang w:val="uk-UA" w:eastAsia="uk-UA"/>
        </w:rPr>
      </w:pPr>
      <w:r w:rsidRPr="00EB270A">
        <w:rPr>
          <w:rFonts w:ascii="Times New Roman" w:eastAsia="Times New Roman" w:hAnsi="Times New Roman" w:cs="Times New Roman"/>
          <w:color w:val="000000"/>
          <w:lang w:val="uk-UA" w:eastAsia="uk-UA"/>
        </w:rPr>
        <w:t>3. Кількість та місце поставки товарів або обсяг і місце виконання робіт чи надання послуг:</w:t>
      </w:r>
    </w:p>
    <w:p w14:paraId="03EFCFA6" w14:textId="4013D7D4" w:rsidR="00767C20" w:rsidRPr="00EB270A" w:rsidRDefault="00767C20" w:rsidP="00767C2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Cs/>
          <w:color w:val="000000"/>
          <w:lang w:val="uk-UA" w:eastAsia="uk-UA"/>
        </w:rPr>
      </w:pPr>
      <w:r w:rsidRPr="00EB270A">
        <w:rPr>
          <w:rFonts w:ascii="Times New Roman" w:eastAsia="Times New Roman" w:hAnsi="Times New Roman" w:cs="Times New Roman"/>
          <w:color w:val="000000"/>
          <w:lang w:val="uk-UA" w:eastAsia="uk-UA"/>
        </w:rPr>
        <w:t>3.1.</w:t>
      </w:r>
      <w:r w:rsidRPr="00EB270A">
        <w:rPr>
          <w:rFonts w:ascii="Times New Roman" w:eastAsia="Times New Roman" w:hAnsi="Times New Roman" w:cs="Times New Roman"/>
          <w:b/>
          <w:color w:val="000000"/>
          <w:lang w:val="uk-UA" w:eastAsia="uk-UA"/>
        </w:rPr>
        <w:t xml:space="preserve"> </w:t>
      </w:r>
      <w:r w:rsidRPr="00EB270A">
        <w:rPr>
          <w:rFonts w:ascii="Times New Roman" w:eastAsia="Times New Roman" w:hAnsi="Times New Roman" w:cs="Times New Roman"/>
          <w:color w:val="000000"/>
          <w:lang w:val="uk-UA" w:eastAsia="uk-UA"/>
        </w:rPr>
        <w:t xml:space="preserve">Кількість товарів, обсяг робіт або послуг:  </w:t>
      </w:r>
      <w:r w:rsidR="00EB0EEE" w:rsidRPr="00EB0EEE">
        <w:rPr>
          <w:rFonts w:ascii="Times New Roman" w:eastAsia="Times New Roman" w:hAnsi="Times New Roman" w:cs="Times New Roman"/>
          <w:bCs/>
          <w:color w:val="000000"/>
          <w:lang w:val="uk-UA" w:eastAsia="uk-UA"/>
        </w:rPr>
        <w:t>визначається</w:t>
      </w:r>
      <w:r w:rsidR="00EB0EEE">
        <w:rPr>
          <w:rFonts w:ascii="Times New Roman" w:eastAsia="Times New Roman" w:hAnsi="Times New Roman" w:cs="Times New Roman"/>
          <w:b/>
          <w:color w:val="000000"/>
          <w:lang w:val="uk-UA" w:eastAsia="uk-UA"/>
        </w:rPr>
        <w:t xml:space="preserve"> </w:t>
      </w:r>
      <w:r w:rsidR="007E60DF" w:rsidRPr="00EB270A">
        <w:rPr>
          <w:rFonts w:ascii="Times New Roman" w:eastAsia="Times New Roman" w:hAnsi="Times New Roman" w:cs="Times New Roman"/>
          <w:bCs/>
          <w:color w:val="000000"/>
          <w:lang w:val="uk-UA" w:eastAsia="uk-UA"/>
        </w:rPr>
        <w:t xml:space="preserve"> Додатком №5</w:t>
      </w:r>
      <w:r w:rsidR="00EB0EEE">
        <w:rPr>
          <w:rFonts w:ascii="Times New Roman" w:eastAsia="Times New Roman" w:hAnsi="Times New Roman" w:cs="Times New Roman"/>
          <w:bCs/>
          <w:color w:val="000000"/>
          <w:lang w:val="uk-UA" w:eastAsia="uk-UA"/>
        </w:rPr>
        <w:t xml:space="preserve"> тендерної документації.</w:t>
      </w:r>
    </w:p>
    <w:p w14:paraId="09D24BA4" w14:textId="01F40FAF" w:rsidR="003B7F77" w:rsidRPr="00EB270A" w:rsidRDefault="00767C20" w:rsidP="003B7F77">
      <w:pPr>
        <w:pStyle w:val="a9"/>
        <w:rPr>
          <w:rFonts w:ascii="Times New Roman" w:eastAsia="Times New Roman" w:hAnsi="Times New Roman" w:cs="Times New Roman"/>
          <w:lang w:val="uk-UA" w:eastAsia="ru-RU"/>
        </w:rPr>
      </w:pPr>
      <w:r w:rsidRPr="00EB270A">
        <w:rPr>
          <w:rFonts w:ascii="Times New Roman" w:eastAsia="SimSun" w:hAnsi="Times New Roman" w:cs="SimSun"/>
          <w:color w:val="000000"/>
          <w:lang w:val="uk-UA" w:eastAsia="uk-UA"/>
        </w:rPr>
        <w:t>3.2. Місце поставки товарів, виконання робіт чи надання послуг</w:t>
      </w:r>
      <w:bookmarkStart w:id="9" w:name="bookmark=id.lnxbz9" w:colFirst="0" w:colLast="0"/>
      <w:bookmarkEnd w:id="9"/>
      <w:r w:rsidRPr="00EB270A">
        <w:rPr>
          <w:rFonts w:ascii="Times New Roman" w:eastAsia="SimSun" w:hAnsi="Times New Roman" w:cs="SimSun"/>
          <w:color w:val="000000"/>
          <w:lang w:val="uk-UA" w:eastAsia="uk-UA"/>
        </w:rPr>
        <w:t xml:space="preserve">: </w:t>
      </w:r>
      <w:r w:rsidR="005E7CC6" w:rsidRPr="00EB270A">
        <w:rPr>
          <w:rFonts w:ascii="Times New Roman" w:eastAsia="Times New Roman" w:hAnsi="Times New Roman" w:cs="Times New Roman"/>
          <w:lang w:val="uk-UA" w:eastAsia="ru-RU"/>
        </w:rPr>
        <w:t>згідно документації</w:t>
      </w:r>
      <w:r w:rsidR="00F00217" w:rsidRPr="00EB270A">
        <w:rPr>
          <w:rFonts w:ascii="Times New Roman" w:eastAsia="Times New Roman" w:hAnsi="Times New Roman" w:cs="Times New Roman"/>
          <w:lang w:val="uk-UA" w:eastAsia="ru-RU"/>
        </w:rPr>
        <w:t xml:space="preserve"> (згідно з Додатком №5)</w:t>
      </w:r>
      <w:r w:rsidR="005E7CC6" w:rsidRPr="00EB270A">
        <w:rPr>
          <w:rFonts w:ascii="Times New Roman" w:eastAsia="Times New Roman" w:hAnsi="Times New Roman" w:cs="Times New Roman"/>
          <w:lang w:val="uk-UA" w:eastAsia="ru-RU"/>
        </w:rPr>
        <w:t>.</w:t>
      </w:r>
    </w:p>
    <w:p w14:paraId="467903F8" w14:textId="77777777" w:rsidR="009E4665" w:rsidRPr="00EB270A" w:rsidRDefault="009E4665" w:rsidP="00C70451">
      <w:pPr>
        <w:pStyle w:val="a9"/>
        <w:rPr>
          <w:lang w:val="uk-UA" w:eastAsia="uk-UA"/>
        </w:rPr>
      </w:pPr>
    </w:p>
    <w:p w14:paraId="22211CEA" w14:textId="7ECCF7D8" w:rsidR="00767C20" w:rsidRPr="00EB270A" w:rsidRDefault="00767C20" w:rsidP="00767C20">
      <w:pPr>
        <w:shd w:val="clear" w:color="auto" w:fill="FFFFFF"/>
        <w:spacing w:after="150" w:line="240" w:lineRule="auto"/>
        <w:jc w:val="both"/>
        <w:rPr>
          <w:rFonts w:ascii="Times New Roman" w:eastAsia="SimSun" w:hAnsi="Times New Roman" w:cs="SimSun"/>
          <w:b/>
          <w:color w:val="000000"/>
          <w:lang w:val="uk-UA" w:eastAsia="uk-UA"/>
        </w:rPr>
      </w:pPr>
      <w:r w:rsidRPr="00EB270A">
        <w:rPr>
          <w:rFonts w:ascii="Times New Roman" w:eastAsia="SimSun" w:hAnsi="Times New Roman" w:cs="SimSun"/>
          <w:color w:val="000000"/>
          <w:lang w:val="uk-UA" w:eastAsia="uk-UA"/>
        </w:rPr>
        <w:t>4. Очікувана вартість предмета закупівлі:</w:t>
      </w:r>
      <w:bookmarkStart w:id="10" w:name="bookmark=id.35nkun2" w:colFirst="0" w:colLast="0"/>
      <w:bookmarkEnd w:id="10"/>
      <w:r w:rsidR="00D71E16" w:rsidRPr="00EB270A">
        <w:rPr>
          <w:rFonts w:ascii="Times New Roman" w:eastAsia="SimSun" w:hAnsi="Times New Roman" w:cs="SimSun"/>
          <w:color w:val="000000"/>
          <w:lang w:val="uk-UA" w:eastAsia="uk-UA"/>
        </w:rPr>
        <w:t xml:space="preserve"> </w:t>
      </w:r>
      <w:r w:rsidR="00EB0EEE">
        <w:rPr>
          <w:rFonts w:ascii="Times New Roman" w:eastAsia="SimSun" w:hAnsi="Times New Roman" w:cs="SimSun"/>
          <w:b/>
          <w:color w:val="000000"/>
          <w:lang w:val="uk-UA" w:eastAsia="uk-UA"/>
        </w:rPr>
        <w:t>45</w:t>
      </w:r>
      <w:r w:rsidR="002B3B0C" w:rsidRPr="00EB270A">
        <w:rPr>
          <w:rFonts w:ascii="Times New Roman" w:eastAsia="SimSun" w:hAnsi="Times New Roman" w:cs="SimSun"/>
          <w:b/>
          <w:color w:val="000000"/>
          <w:lang w:val="uk-UA" w:eastAsia="uk-UA"/>
        </w:rPr>
        <w:t>0</w:t>
      </w:r>
      <w:r w:rsidR="000E372A" w:rsidRPr="00EB270A">
        <w:rPr>
          <w:rFonts w:ascii="Times New Roman" w:eastAsia="SimSun" w:hAnsi="Times New Roman" w:cs="SimSun"/>
          <w:b/>
          <w:color w:val="000000"/>
          <w:lang w:val="uk-UA" w:eastAsia="uk-UA"/>
        </w:rPr>
        <w:t xml:space="preserve"> </w:t>
      </w:r>
      <w:r w:rsidR="00D71E16" w:rsidRPr="00EB270A">
        <w:rPr>
          <w:rFonts w:ascii="Times New Roman" w:eastAsia="SimSun" w:hAnsi="Times New Roman" w:cs="SimSun"/>
          <w:b/>
          <w:color w:val="000000"/>
          <w:lang w:val="uk-UA" w:eastAsia="uk-UA"/>
        </w:rPr>
        <w:t>0</w:t>
      </w:r>
      <w:r w:rsidR="00BE7DF7" w:rsidRPr="00EB270A">
        <w:rPr>
          <w:rFonts w:ascii="Times New Roman" w:eastAsia="SimSun" w:hAnsi="Times New Roman" w:cs="SimSun"/>
          <w:b/>
          <w:color w:val="000000"/>
          <w:lang w:val="uk-UA" w:eastAsia="uk-UA"/>
        </w:rPr>
        <w:t>00</w:t>
      </w:r>
      <w:r w:rsidR="00DB6149" w:rsidRPr="00EB270A">
        <w:rPr>
          <w:rFonts w:ascii="Times New Roman" w:eastAsia="SimSun" w:hAnsi="Times New Roman" w:cs="SimSun"/>
          <w:b/>
          <w:color w:val="000000"/>
          <w:lang w:val="uk-UA" w:eastAsia="uk-UA"/>
        </w:rPr>
        <w:t>,00 грн.</w:t>
      </w:r>
      <w:r w:rsidRPr="00EB270A">
        <w:rPr>
          <w:rFonts w:ascii="Times New Roman" w:eastAsia="SimSun" w:hAnsi="Times New Roman" w:cs="SimSun"/>
          <w:b/>
          <w:color w:val="000000"/>
          <w:lang w:val="uk-UA" w:eastAsia="uk-UA"/>
        </w:rPr>
        <w:t xml:space="preserve"> (</w:t>
      </w:r>
      <w:r w:rsidR="00EB0EEE">
        <w:rPr>
          <w:rFonts w:ascii="Times New Roman" w:eastAsia="SimSun" w:hAnsi="Times New Roman" w:cs="SimSun"/>
          <w:b/>
          <w:color w:val="000000"/>
          <w:lang w:val="uk-UA" w:eastAsia="uk-UA"/>
        </w:rPr>
        <w:t xml:space="preserve">чотириста </w:t>
      </w:r>
      <w:r w:rsidR="00972089">
        <w:rPr>
          <w:rFonts w:ascii="Times New Roman" w:eastAsia="SimSun" w:hAnsi="Times New Roman" w:cs="SimSun"/>
          <w:b/>
          <w:color w:val="000000"/>
          <w:lang w:val="uk-UA" w:eastAsia="uk-UA"/>
        </w:rPr>
        <w:t>п’ятдесят</w:t>
      </w:r>
      <w:r w:rsidR="00CC566E" w:rsidRPr="00EB270A">
        <w:rPr>
          <w:rFonts w:ascii="Times New Roman" w:eastAsia="SimSun" w:hAnsi="Times New Roman" w:cs="SimSun"/>
          <w:b/>
          <w:color w:val="000000"/>
          <w:lang w:val="uk-UA" w:eastAsia="uk-UA"/>
        </w:rPr>
        <w:t xml:space="preserve"> тисяч  гривень 00 копійок).</w:t>
      </w:r>
    </w:p>
    <w:p w14:paraId="6B5EF8B9" w14:textId="5A83A17D" w:rsidR="00767C20" w:rsidRPr="00EB270A" w:rsidRDefault="00767C20" w:rsidP="00767C20">
      <w:pPr>
        <w:shd w:val="clear" w:color="auto" w:fill="FFFFFF"/>
        <w:spacing w:after="150" w:line="240" w:lineRule="auto"/>
        <w:jc w:val="both"/>
        <w:rPr>
          <w:rFonts w:ascii="Times New Roman" w:eastAsia="SimSun" w:hAnsi="Times New Roman" w:cs="SimSun"/>
          <w:b/>
          <w:color w:val="000000"/>
          <w:lang w:val="uk-UA" w:eastAsia="uk-UA"/>
        </w:rPr>
      </w:pPr>
      <w:r w:rsidRPr="00EB270A">
        <w:rPr>
          <w:rFonts w:ascii="Times New Roman" w:eastAsia="SimSun" w:hAnsi="Times New Roman" w:cs="SimSun"/>
          <w:b/>
          <w:color w:val="000000"/>
          <w:lang w:val="uk-UA" w:eastAsia="uk-UA"/>
        </w:rPr>
        <w:t xml:space="preserve">5. Строк поставки товарів, виконання робіт, надання послуг: </w:t>
      </w:r>
      <w:bookmarkStart w:id="11" w:name="bookmark=id.1ksv4uv" w:colFirst="0" w:colLast="0"/>
      <w:bookmarkEnd w:id="11"/>
      <w:r w:rsidR="00381721" w:rsidRPr="00EB270A">
        <w:rPr>
          <w:rFonts w:ascii="Times New Roman" w:eastAsia="SimSun" w:hAnsi="Times New Roman" w:cs="SimSun"/>
          <w:b/>
          <w:color w:val="000000"/>
          <w:lang w:val="uk-UA" w:eastAsia="uk-UA"/>
        </w:rPr>
        <w:t xml:space="preserve">до </w:t>
      </w:r>
      <w:r w:rsidR="00070C42">
        <w:rPr>
          <w:rFonts w:ascii="Times New Roman" w:eastAsia="SimSun" w:hAnsi="Times New Roman" w:cs="SimSun"/>
          <w:b/>
          <w:color w:val="000000"/>
          <w:lang w:val="uk-UA" w:eastAsia="uk-UA"/>
        </w:rPr>
        <w:t>31.12</w:t>
      </w:r>
      <w:r w:rsidR="00C14A87" w:rsidRPr="00EB270A">
        <w:rPr>
          <w:rFonts w:ascii="Times New Roman" w:eastAsia="SimSun" w:hAnsi="Times New Roman" w:cs="SimSun"/>
          <w:b/>
          <w:color w:val="000000"/>
          <w:lang w:val="uk-UA" w:eastAsia="uk-UA"/>
        </w:rPr>
        <w:t xml:space="preserve">.2023р. </w:t>
      </w:r>
    </w:p>
    <w:p w14:paraId="3578C87E" w14:textId="074EF03B" w:rsidR="00767C20" w:rsidRPr="00EB270A" w:rsidRDefault="00767C20" w:rsidP="00767C20">
      <w:pPr>
        <w:shd w:val="clear" w:color="auto" w:fill="FFFFFF"/>
        <w:spacing w:after="150" w:line="240" w:lineRule="auto"/>
        <w:jc w:val="both"/>
        <w:rPr>
          <w:rFonts w:ascii="Times New Roman" w:eastAsia="SimSun" w:hAnsi="Times New Roman" w:cs="SimSun"/>
          <w:color w:val="000000"/>
          <w:lang w:val="uk-UA" w:eastAsia="uk-UA"/>
        </w:rPr>
      </w:pPr>
      <w:r w:rsidRPr="00EB270A">
        <w:rPr>
          <w:rFonts w:ascii="Times New Roman" w:eastAsia="SimSun" w:hAnsi="Times New Roman" w:cs="SimSun"/>
          <w:color w:val="000000"/>
          <w:lang w:val="uk-UA" w:eastAsia="uk-UA"/>
        </w:rPr>
        <w:t>6. Кінцевий строк подання тендерних пропозицій:</w:t>
      </w:r>
      <w:bookmarkStart w:id="12" w:name="bookmark=id.44sinio" w:colFirst="0" w:colLast="0"/>
      <w:bookmarkEnd w:id="12"/>
      <w:r w:rsidR="00EB41C1">
        <w:rPr>
          <w:rFonts w:ascii="Times New Roman" w:eastAsia="SimSun" w:hAnsi="Times New Roman" w:cs="SimSun"/>
          <w:color w:val="000000"/>
          <w:lang w:val="uk-UA" w:eastAsia="uk-UA"/>
        </w:rPr>
        <w:t xml:space="preserve"> </w:t>
      </w:r>
      <w:r w:rsidR="00EB41C1" w:rsidRPr="00EB41C1">
        <w:rPr>
          <w:rFonts w:ascii="Times New Roman" w:eastAsia="SimSun" w:hAnsi="Times New Roman" w:cs="SimSun"/>
          <w:b/>
          <w:color w:val="FF0000"/>
          <w:lang w:val="uk-UA" w:eastAsia="uk-UA"/>
        </w:rPr>
        <w:t>24</w:t>
      </w:r>
      <w:r w:rsidR="009911C8" w:rsidRPr="00EB41C1">
        <w:rPr>
          <w:rFonts w:ascii="Times New Roman" w:eastAsia="SimSun" w:hAnsi="Times New Roman" w:cs="SimSun"/>
          <w:b/>
          <w:color w:val="FF0000"/>
          <w:lang w:val="uk-UA" w:eastAsia="uk-UA"/>
        </w:rPr>
        <w:t>.05</w:t>
      </w:r>
      <w:r w:rsidRPr="00EB270A">
        <w:rPr>
          <w:rFonts w:ascii="Times New Roman" w:eastAsia="SimSun" w:hAnsi="Times New Roman" w:cs="SimSun"/>
          <w:b/>
          <w:color w:val="FF0000"/>
          <w:lang w:val="uk-UA" w:eastAsia="uk-UA"/>
        </w:rPr>
        <w:t>.2023р. до 00.00 годин</w:t>
      </w:r>
    </w:p>
    <w:p w14:paraId="75B06A34" w14:textId="0353CA1A" w:rsidR="00767C20" w:rsidRPr="00EB270A" w:rsidRDefault="005967A0" w:rsidP="005967A0">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7.</w:t>
      </w:r>
      <w:r w:rsidR="00767C20" w:rsidRPr="00EB270A">
        <w:rPr>
          <w:rFonts w:ascii="Times New Roman" w:eastAsia="Times New Roman" w:hAnsi="Times New Roman" w:cs="Times New Roman"/>
          <w:lang w:val="uk-UA" w:eastAsia="ru-RU"/>
        </w:rPr>
        <w:t xml:space="preserve">Умови оплати: оплата за </w:t>
      </w:r>
      <w:r w:rsidR="00027CC0">
        <w:rPr>
          <w:rFonts w:ascii="Times New Roman" w:eastAsia="Times New Roman" w:hAnsi="Times New Roman" w:cs="Times New Roman"/>
          <w:b/>
          <w:i/>
          <w:lang w:val="uk-UA" w:eastAsia="ru-RU"/>
        </w:rPr>
        <w:t>надану послугу</w:t>
      </w:r>
      <w:r w:rsidR="00767C20" w:rsidRPr="00EB270A">
        <w:rPr>
          <w:rFonts w:ascii="Times New Roman" w:eastAsia="Times New Roman" w:hAnsi="Times New Roman" w:cs="Times New Roman"/>
          <w:lang w:val="uk-UA" w:eastAsia="ru-RU"/>
        </w:rPr>
        <w:t xml:space="preserve"> здійснюється через 10 робочих днів після двостороннього підписання </w:t>
      </w:r>
      <w:r w:rsidR="00027CC0">
        <w:rPr>
          <w:rFonts w:ascii="Times New Roman" w:eastAsia="Times New Roman" w:hAnsi="Times New Roman" w:cs="Times New Roman"/>
          <w:lang w:val="uk-UA" w:eastAsia="ru-RU"/>
        </w:rPr>
        <w:t>акту виконаних послуг</w:t>
      </w:r>
      <w:r w:rsidR="00767C20" w:rsidRPr="00EB270A">
        <w:rPr>
          <w:rFonts w:ascii="Times New Roman" w:eastAsia="Times New Roman" w:hAnsi="Times New Roman" w:cs="Times New Roman"/>
          <w:lang w:val="uk-UA" w:eastAsia="ru-RU"/>
        </w:rPr>
        <w:t>.</w:t>
      </w:r>
    </w:p>
    <w:p w14:paraId="0BE74454" w14:textId="77777777" w:rsidR="00767C20" w:rsidRPr="00EB270A" w:rsidRDefault="00767C20" w:rsidP="00767C20">
      <w:pPr>
        <w:spacing w:after="0" w:line="240" w:lineRule="auto"/>
        <w:rPr>
          <w:rFonts w:ascii="Calibri" w:eastAsia="Calibri" w:hAnsi="Calibri" w:cs="Times New Roman"/>
          <w:lang w:val="uk-UA" w:eastAsia="uk-UA"/>
        </w:rPr>
      </w:pPr>
      <w:bookmarkStart w:id="13" w:name="_heading=h.2jxsxqh" w:colFirst="0" w:colLast="0"/>
      <w:bookmarkStart w:id="14" w:name="bookmark=id.z337ya" w:colFirst="0" w:colLast="0"/>
      <w:bookmarkEnd w:id="13"/>
      <w:bookmarkEnd w:id="14"/>
    </w:p>
    <w:p w14:paraId="423512AC" w14:textId="77777777" w:rsidR="00767C20" w:rsidRPr="00EB270A" w:rsidRDefault="00767C20" w:rsidP="00767C20">
      <w:pPr>
        <w:shd w:val="clear" w:color="auto" w:fill="FFFFFF"/>
        <w:spacing w:after="150" w:line="240" w:lineRule="auto"/>
        <w:jc w:val="both"/>
        <w:rPr>
          <w:rFonts w:ascii="Times New Roman" w:eastAsia="SimSun" w:hAnsi="Times New Roman" w:cs="SimSun"/>
          <w:color w:val="000000"/>
          <w:lang w:val="uk-UA" w:eastAsia="uk-UA"/>
        </w:rPr>
      </w:pPr>
      <w:r w:rsidRPr="00EB270A">
        <w:rPr>
          <w:rFonts w:ascii="Times New Roman" w:eastAsia="SimSun" w:hAnsi="Times New Roman" w:cs="SimSun"/>
          <w:color w:val="000000"/>
          <w:lang w:val="uk-UA" w:eastAsia="uk-UA"/>
        </w:rPr>
        <w:t>8. Мова (мови), якою (якими) повинні готуватися тендерні пропозиції:</w:t>
      </w:r>
      <w:bookmarkStart w:id="15" w:name="bookmark=id.3j2qqm3" w:colFirst="0" w:colLast="0"/>
      <w:bookmarkEnd w:id="15"/>
      <w:r w:rsidRPr="00EB270A">
        <w:rPr>
          <w:rFonts w:ascii="Times New Roman" w:eastAsia="SimSun" w:hAnsi="Times New Roman" w:cs="SimSun"/>
          <w:color w:val="000000"/>
          <w:lang w:val="uk-UA" w:eastAsia="uk-UA"/>
        </w:rPr>
        <w:t xml:space="preserve"> українська</w:t>
      </w:r>
    </w:p>
    <w:p w14:paraId="091A2741" w14:textId="77777777" w:rsidR="00767C20" w:rsidRPr="00EB270A" w:rsidRDefault="00767C20" w:rsidP="00767C20">
      <w:pPr>
        <w:shd w:val="clear" w:color="auto" w:fill="FFFFFF"/>
        <w:spacing w:after="150" w:line="240" w:lineRule="auto"/>
        <w:jc w:val="both"/>
        <w:rPr>
          <w:rFonts w:ascii="Times New Roman" w:eastAsia="SimSun" w:hAnsi="Times New Roman" w:cs="SimSun"/>
          <w:color w:val="000000"/>
          <w:lang w:val="uk-UA" w:eastAsia="uk-UA"/>
        </w:rPr>
      </w:pPr>
      <w:r w:rsidRPr="00EB270A">
        <w:rPr>
          <w:rFonts w:ascii="Times New Roman" w:eastAsia="SimSun" w:hAnsi="Times New Roman" w:cs="SimSun"/>
          <w:color w:val="000000"/>
          <w:lang w:val="uk-UA" w:eastAsia="uk-UA"/>
        </w:rPr>
        <w:t>9. Розмір забезпечення тендерних пропозицій (якщо замовник вимагає його надати): не вимагається</w:t>
      </w:r>
    </w:p>
    <w:p w14:paraId="4B60A920" w14:textId="77777777" w:rsidR="00767C20" w:rsidRPr="00EB270A" w:rsidRDefault="00767C20" w:rsidP="00767C20">
      <w:pPr>
        <w:shd w:val="clear" w:color="auto" w:fill="FFFFFF"/>
        <w:spacing w:after="150" w:line="240" w:lineRule="auto"/>
        <w:jc w:val="both"/>
        <w:rPr>
          <w:rFonts w:ascii="Times New Roman" w:eastAsia="SimSun" w:hAnsi="Times New Roman" w:cs="SimSun"/>
          <w:color w:val="000000"/>
          <w:lang w:val="uk-UA" w:eastAsia="uk-UA"/>
        </w:rPr>
      </w:pPr>
      <w:r w:rsidRPr="00EB270A">
        <w:rPr>
          <w:rFonts w:ascii="Times New Roman" w:eastAsia="SimSun" w:hAnsi="Times New Roman" w:cs="SimSun"/>
          <w:color w:val="000000"/>
          <w:lang w:val="uk-UA" w:eastAsia="uk-UA"/>
        </w:rPr>
        <w:t xml:space="preserve"> 9.1.Вид  забезпечення тендерних пропозицій (якщо замовник вимагає його надати):  не вимагається</w:t>
      </w:r>
    </w:p>
    <w:p w14:paraId="56451986" w14:textId="77777777" w:rsidR="00767C20" w:rsidRPr="00EB270A" w:rsidRDefault="00767C20" w:rsidP="00767C20">
      <w:pPr>
        <w:shd w:val="clear" w:color="auto" w:fill="FFFFFF"/>
        <w:spacing w:after="150" w:line="240" w:lineRule="auto"/>
        <w:jc w:val="both"/>
        <w:rPr>
          <w:rFonts w:ascii="Times New Roman" w:eastAsia="SimSun" w:hAnsi="Times New Roman" w:cs="SimSun"/>
          <w:color w:val="000000"/>
          <w:lang w:val="uk-UA" w:eastAsia="uk-UA"/>
        </w:rPr>
      </w:pPr>
      <w:r w:rsidRPr="00EB270A">
        <w:rPr>
          <w:rFonts w:ascii="Times New Roman" w:eastAsia="SimSun" w:hAnsi="Times New Roman" w:cs="SimSun"/>
          <w:color w:val="000000"/>
          <w:lang w:val="uk-UA" w:eastAsia="uk-UA"/>
        </w:rPr>
        <w:t xml:space="preserve">9.2.Умови надання забезпечення тендерних пропозицій (якщо замовник вимагає його надати): </w:t>
      </w:r>
      <w:bookmarkStart w:id="16" w:name="bookmark=id.1y810tw" w:colFirst="0" w:colLast="0"/>
      <w:bookmarkEnd w:id="16"/>
      <w:r w:rsidRPr="00EB270A">
        <w:rPr>
          <w:rFonts w:ascii="Times New Roman" w:eastAsia="SimSun" w:hAnsi="Times New Roman" w:cs="SimSun"/>
          <w:color w:val="000000"/>
          <w:lang w:val="uk-UA" w:eastAsia="uk-UA"/>
        </w:rPr>
        <w:t>не вимагається</w:t>
      </w:r>
    </w:p>
    <w:p w14:paraId="33F10EE9" w14:textId="77777777" w:rsidR="00767C20" w:rsidRPr="00EB270A" w:rsidRDefault="00767C20" w:rsidP="00751E97">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10. Дата та час розкриття тендерних пропозицій: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w:t>
      </w:r>
    </w:p>
    <w:p w14:paraId="41D5C355" w14:textId="77777777" w:rsidR="00767C20" w:rsidRPr="00EB270A" w:rsidRDefault="00767C20" w:rsidP="0076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lang w:val="uk-UA" w:eastAsia="ru-RU"/>
        </w:rPr>
      </w:pPr>
      <w:bookmarkStart w:id="17" w:name="bookmark=id.1ci93xb" w:colFirst="0" w:colLast="0"/>
      <w:bookmarkEnd w:id="17"/>
      <w:r w:rsidRPr="00EB270A">
        <w:rPr>
          <w:rFonts w:ascii="Times New Roman" w:eastAsia="Times New Roman" w:hAnsi="Times New Roman" w:cs="Times New Roman"/>
          <w:bCs/>
          <w:color w:val="000000"/>
          <w:lang w:val="uk-UA" w:eastAsia="ru-RU"/>
        </w:rPr>
        <w:t>11. Математична формула для розрахунку приведеної ціни (у разі її застосування): не застосовується</w:t>
      </w:r>
    </w:p>
    <w:p w14:paraId="3E092FD8" w14:textId="77777777" w:rsidR="00767C20" w:rsidRPr="00EB270A" w:rsidRDefault="00767C20" w:rsidP="00BC5C97">
      <w:pPr>
        <w:widowControl w:val="0"/>
        <w:autoSpaceDE w:val="0"/>
        <w:spacing w:after="0" w:line="240" w:lineRule="auto"/>
        <w:jc w:val="center"/>
        <w:rPr>
          <w:rFonts w:ascii="Times New Roman" w:eastAsia="Times New Roman" w:hAnsi="Times New Roman" w:cs="Times New Roman"/>
          <w:b/>
          <w:lang w:val="uk-UA" w:eastAsia="ru-RU"/>
        </w:rPr>
      </w:pPr>
    </w:p>
    <w:p w14:paraId="0A9BA564" w14:textId="77777777" w:rsidR="00706839" w:rsidRDefault="00706839" w:rsidP="00BC5C97">
      <w:pPr>
        <w:widowControl w:val="0"/>
        <w:autoSpaceDE w:val="0"/>
        <w:spacing w:after="0" w:line="240" w:lineRule="auto"/>
        <w:jc w:val="center"/>
        <w:rPr>
          <w:rFonts w:ascii="Times New Roman" w:eastAsia="Times New Roman" w:hAnsi="Times New Roman" w:cs="Times New Roman"/>
          <w:b/>
          <w:lang w:val="uk-UA" w:eastAsia="ru-RU"/>
        </w:rPr>
      </w:pPr>
    </w:p>
    <w:p w14:paraId="1B0E9ACB" w14:textId="77777777" w:rsidR="00F83C22" w:rsidRPr="00EB270A" w:rsidRDefault="00F83C22" w:rsidP="00BC5C97">
      <w:pPr>
        <w:widowControl w:val="0"/>
        <w:autoSpaceDE w:val="0"/>
        <w:spacing w:after="0" w:line="240" w:lineRule="auto"/>
        <w:jc w:val="center"/>
        <w:rPr>
          <w:rFonts w:ascii="Times New Roman" w:eastAsia="Times New Roman" w:hAnsi="Times New Roman" w:cs="Times New Roman"/>
          <w:b/>
          <w:lang w:val="uk-UA" w:eastAsia="ru-RU"/>
        </w:rPr>
      </w:pPr>
    </w:p>
    <w:p w14:paraId="10249D23" w14:textId="77777777" w:rsidR="00706839" w:rsidRPr="00EB270A" w:rsidRDefault="00706839" w:rsidP="00BC5C97">
      <w:pPr>
        <w:widowControl w:val="0"/>
        <w:autoSpaceDE w:val="0"/>
        <w:spacing w:after="0" w:line="240" w:lineRule="auto"/>
        <w:jc w:val="center"/>
        <w:rPr>
          <w:rFonts w:ascii="Times New Roman" w:eastAsia="Times New Roman" w:hAnsi="Times New Roman" w:cs="Times New Roman"/>
          <w:b/>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EB270A" w14:paraId="6D0CB1D4" w14:textId="77777777" w:rsidTr="00CD6673">
        <w:tc>
          <w:tcPr>
            <w:tcW w:w="300" w:type="pct"/>
            <w:shd w:val="clear" w:color="auto" w:fill="FFFFFF"/>
            <w:hideMark/>
          </w:tcPr>
          <w:p w14:paraId="6F281E66" w14:textId="77777777" w:rsidR="00B413F2" w:rsidRPr="00EB270A" w:rsidRDefault="00B413F2" w:rsidP="002768B6">
            <w:pPr>
              <w:spacing w:after="0" w:line="240" w:lineRule="auto"/>
              <w:jc w:val="center"/>
              <w:rPr>
                <w:rFonts w:ascii="Times New Roman" w:eastAsia="Times New Roman" w:hAnsi="Times New Roman" w:cs="Times New Roman"/>
                <w:b/>
                <w:bCs/>
                <w:lang w:val="uk-UA" w:eastAsia="ru-RU"/>
              </w:rPr>
            </w:pPr>
            <w:r w:rsidRPr="00EB270A">
              <w:rPr>
                <w:rFonts w:ascii="Times New Roman" w:eastAsia="Times New Roman" w:hAnsi="Times New Roman" w:cs="Times New Roman"/>
                <w:b/>
                <w:bCs/>
                <w:lang w:val="uk-UA" w:eastAsia="ru-RU"/>
              </w:rPr>
              <w:t>№</w:t>
            </w:r>
          </w:p>
        </w:tc>
        <w:tc>
          <w:tcPr>
            <w:tcW w:w="4700" w:type="pct"/>
            <w:gridSpan w:val="2"/>
            <w:shd w:val="clear" w:color="auto" w:fill="FFFFFF"/>
            <w:hideMark/>
          </w:tcPr>
          <w:p w14:paraId="712329EF" w14:textId="750EDCE7" w:rsidR="00B413F2" w:rsidRPr="00EB270A" w:rsidRDefault="00796996" w:rsidP="002768B6">
            <w:pPr>
              <w:spacing w:after="0" w:line="240" w:lineRule="auto"/>
              <w:jc w:val="center"/>
              <w:rPr>
                <w:rFonts w:ascii="Times New Roman" w:eastAsia="Times New Roman" w:hAnsi="Times New Roman" w:cs="Times New Roman"/>
                <w:b/>
                <w:bCs/>
                <w:lang w:val="uk-UA" w:eastAsia="ru-RU"/>
              </w:rPr>
            </w:pPr>
            <w:r w:rsidRPr="00EB270A">
              <w:rPr>
                <w:rFonts w:ascii="Times New Roman" w:eastAsia="Times New Roman" w:hAnsi="Times New Roman" w:cs="Times New Roman"/>
                <w:b/>
                <w:bCs/>
                <w:lang w:val="uk-UA" w:eastAsia="ru-RU"/>
              </w:rPr>
              <w:t xml:space="preserve">Розділ 1. </w:t>
            </w:r>
            <w:r w:rsidR="00B413F2" w:rsidRPr="00EB270A">
              <w:rPr>
                <w:rFonts w:ascii="Times New Roman" w:eastAsia="Times New Roman" w:hAnsi="Times New Roman" w:cs="Times New Roman"/>
                <w:b/>
                <w:bCs/>
                <w:lang w:val="uk-UA" w:eastAsia="ru-RU"/>
              </w:rPr>
              <w:t>Загальні положення</w:t>
            </w:r>
          </w:p>
        </w:tc>
      </w:tr>
      <w:tr w:rsidR="00B413F2" w:rsidRPr="00EB270A" w14:paraId="2FB558D8" w14:textId="77777777" w:rsidTr="00CD6673">
        <w:trPr>
          <w:trHeight w:val="17"/>
        </w:trPr>
        <w:tc>
          <w:tcPr>
            <w:tcW w:w="300" w:type="pct"/>
            <w:shd w:val="clear" w:color="auto" w:fill="FFFFFF"/>
            <w:hideMark/>
          </w:tcPr>
          <w:p w14:paraId="1B0F0389" w14:textId="77777777" w:rsidR="00B413F2" w:rsidRPr="00EB270A" w:rsidRDefault="00B413F2" w:rsidP="002768B6">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1</w:t>
            </w:r>
          </w:p>
        </w:tc>
        <w:tc>
          <w:tcPr>
            <w:tcW w:w="1550" w:type="pct"/>
            <w:shd w:val="clear" w:color="auto" w:fill="FFFFFF"/>
            <w:hideMark/>
          </w:tcPr>
          <w:p w14:paraId="2A075971" w14:textId="77777777" w:rsidR="00B413F2" w:rsidRPr="00EB270A" w:rsidRDefault="00B413F2" w:rsidP="002768B6">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2</w:t>
            </w:r>
          </w:p>
        </w:tc>
        <w:tc>
          <w:tcPr>
            <w:tcW w:w="3150" w:type="pct"/>
            <w:shd w:val="clear" w:color="auto" w:fill="FFFFFF"/>
            <w:hideMark/>
          </w:tcPr>
          <w:p w14:paraId="76FF0024" w14:textId="77777777" w:rsidR="00B413F2" w:rsidRPr="00EB270A" w:rsidRDefault="00B413F2" w:rsidP="002768B6">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3</w:t>
            </w:r>
          </w:p>
        </w:tc>
      </w:tr>
      <w:tr w:rsidR="00B413F2" w:rsidRPr="00EB270A" w14:paraId="532C9F6D" w14:textId="77777777" w:rsidTr="00CD6673">
        <w:tc>
          <w:tcPr>
            <w:tcW w:w="300" w:type="pct"/>
            <w:shd w:val="clear" w:color="auto" w:fill="FFFFFF"/>
            <w:hideMark/>
          </w:tcPr>
          <w:p w14:paraId="5B1E225F"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1</w:t>
            </w:r>
          </w:p>
        </w:tc>
        <w:tc>
          <w:tcPr>
            <w:tcW w:w="1550" w:type="pct"/>
            <w:shd w:val="clear" w:color="auto" w:fill="FFFFFF"/>
            <w:hideMark/>
          </w:tcPr>
          <w:p w14:paraId="2E19706D" w14:textId="77777777" w:rsidR="00B413F2" w:rsidRPr="00EB270A" w:rsidRDefault="00B413F2"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Терміни, які вживаються в тендерній документації</w:t>
            </w:r>
          </w:p>
        </w:tc>
        <w:tc>
          <w:tcPr>
            <w:tcW w:w="3150" w:type="pct"/>
            <w:shd w:val="clear" w:color="auto" w:fill="FFFFFF"/>
            <w:hideMark/>
          </w:tcPr>
          <w:p w14:paraId="20FADE3D" w14:textId="1F025EC5" w:rsidR="00B413F2" w:rsidRPr="00EB270A" w:rsidRDefault="006343C2" w:rsidP="00B413F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1071B3" w:rsidRPr="00EB270A">
              <w:rPr>
                <w:rFonts w:ascii="Times New Roman" w:eastAsia="Times New Roman" w:hAnsi="Times New Roman" w:cs="Times New Roman"/>
                <w:lang w:val="uk-UA" w:eastAsia="ru-RU"/>
              </w:rPr>
              <w:t xml:space="preserve">(зі змінами) </w:t>
            </w:r>
            <w:r w:rsidRPr="00EB270A">
              <w:rPr>
                <w:rFonts w:ascii="Times New Roman" w:eastAsia="Times New Roman" w:hAnsi="Times New Roman" w:cs="Times New Roman"/>
                <w:lang w:val="uk-UA" w:eastAsia="ru-RU"/>
              </w:rPr>
              <w:t>(далі – Особливості). Терміни вживаються у значенні, наведеному в Законі</w:t>
            </w:r>
            <w:r w:rsidR="001071B3" w:rsidRPr="00EB270A">
              <w:rPr>
                <w:rFonts w:ascii="Times New Roman" w:eastAsia="Times New Roman" w:hAnsi="Times New Roman" w:cs="Times New Roman"/>
                <w:lang w:val="uk-UA" w:eastAsia="ru-RU"/>
              </w:rPr>
              <w:t xml:space="preserve"> з урахуванням Особливсотей.</w:t>
            </w:r>
          </w:p>
        </w:tc>
      </w:tr>
      <w:tr w:rsidR="00B413F2" w:rsidRPr="00EB270A" w14:paraId="696EE130" w14:textId="77777777" w:rsidTr="00CD6673">
        <w:tc>
          <w:tcPr>
            <w:tcW w:w="300" w:type="pct"/>
            <w:shd w:val="clear" w:color="auto" w:fill="FFFFFF"/>
            <w:hideMark/>
          </w:tcPr>
          <w:p w14:paraId="71ED0D8F"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2</w:t>
            </w:r>
          </w:p>
        </w:tc>
        <w:tc>
          <w:tcPr>
            <w:tcW w:w="1550" w:type="pct"/>
            <w:shd w:val="clear" w:color="auto" w:fill="FFFFFF"/>
            <w:hideMark/>
          </w:tcPr>
          <w:p w14:paraId="2E2E158B" w14:textId="77777777" w:rsidR="00B413F2" w:rsidRPr="00EB270A" w:rsidRDefault="00B413F2"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Інформація про замовника торгів</w:t>
            </w:r>
          </w:p>
        </w:tc>
        <w:tc>
          <w:tcPr>
            <w:tcW w:w="3150" w:type="pct"/>
            <w:shd w:val="clear" w:color="auto" w:fill="FFFFFF"/>
            <w:hideMark/>
          </w:tcPr>
          <w:p w14:paraId="38FD533B" w14:textId="77777777" w:rsidR="00B413F2" w:rsidRPr="00EB270A" w:rsidRDefault="00B413F2" w:rsidP="00B413F2">
            <w:pPr>
              <w:spacing w:before="150" w:after="150" w:line="240" w:lineRule="auto"/>
              <w:rPr>
                <w:rFonts w:ascii="Times New Roman" w:eastAsia="Times New Roman" w:hAnsi="Times New Roman" w:cs="Times New Roman"/>
                <w:lang w:val="uk-UA" w:eastAsia="ru-RU"/>
              </w:rPr>
            </w:pPr>
          </w:p>
        </w:tc>
      </w:tr>
      <w:tr w:rsidR="00B413F2" w:rsidRPr="00EB270A" w14:paraId="1D5B26D6" w14:textId="77777777" w:rsidTr="00CD6673">
        <w:tc>
          <w:tcPr>
            <w:tcW w:w="300" w:type="pct"/>
            <w:shd w:val="clear" w:color="auto" w:fill="FFFFFF"/>
            <w:hideMark/>
          </w:tcPr>
          <w:p w14:paraId="5DC1D7B6"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2.1</w:t>
            </w:r>
          </w:p>
        </w:tc>
        <w:tc>
          <w:tcPr>
            <w:tcW w:w="1550" w:type="pct"/>
            <w:shd w:val="clear" w:color="auto" w:fill="FFFFFF"/>
            <w:hideMark/>
          </w:tcPr>
          <w:p w14:paraId="707D42D2" w14:textId="77777777" w:rsidR="00B413F2" w:rsidRPr="00EB270A" w:rsidRDefault="00B413F2"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повне найменування</w:t>
            </w:r>
          </w:p>
        </w:tc>
        <w:tc>
          <w:tcPr>
            <w:tcW w:w="3150" w:type="pct"/>
            <w:shd w:val="clear" w:color="auto" w:fill="FFFFFF"/>
            <w:hideMark/>
          </w:tcPr>
          <w:p w14:paraId="10796D1A" w14:textId="4CBC83F3" w:rsidR="00B413F2" w:rsidRPr="00EB270A" w:rsidRDefault="00102E3C" w:rsidP="00B413F2">
            <w:pPr>
              <w:spacing w:before="150" w:after="150" w:line="240" w:lineRule="auto"/>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Уравління</w:t>
            </w:r>
            <w:r w:rsidR="00C77B7A" w:rsidRPr="00EB270A">
              <w:rPr>
                <w:rFonts w:ascii="Times New Roman" w:eastAsia="Times New Roman" w:hAnsi="Times New Roman" w:cs="Times New Roman"/>
                <w:lang w:val="uk-UA" w:eastAsia="ru-RU"/>
              </w:rPr>
              <w:t xml:space="preserve"> освіти Чорноморської міської ради Одеського району  Одеської області</w:t>
            </w:r>
          </w:p>
        </w:tc>
      </w:tr>
      <w:tr w:rsidR="00B413F2" w:rsidRPr="00EB270A" w14:paraId="476181C2" w14:textId="77777777" w:rsidTr="00CD6673">
        <w:tc>
          <w:tcPr>
            <w:tcW w:w="300" w:type="pct"/>
            <w:shd w:val="clear" w:color="auto" w:fill="FFFFFF"/>
            <w:hideMark/>
          </w:tcPr>
          <w:p w14:paraId="4CED8F8C"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2.2</w:t>
            </w:r>
          </w:p>
        </w:tc>
        <w:tc>
          <w:tcPr>
            <w:tcW w:w="1550" w:type="pct"/>
            <w:shd w:val="clear" w:color="auto" w:fill="FFFFFF"/>
            <w:hideMark/>
          </w:tcPr>
          <w:p w14:paraId="50A8C35A" w14:textId="77777777" w:rsidR="00B413F2" w:rsidRPr="00EB270A" w:rsidRDefault="00B413F2"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місцезнаходження</w:t>
            </w:r>
          </w:p>
        </w:tc>
        <w:tc>
          <w:tcPr>
            <w:tcW w:w="3150" w:type="pct"/>
            <w:shd w:val="clear" w:color="auto" w:fill="FFFFFF"/>
            <w:hideMark/>
          </w:tcPr>
          <w:p w14:paraId="755B3732" w14:textId="6583729A" w:rsidR="00B413F2" w:rsidRPr="00EB270A" w:rsidRDefault="00C77B7A" w:rsidP="00B413F2">
            <w:pPr>
              <w:spacing w:before="150" w:after="150" w:line="240" w:lineRule="auto"/>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68001, Україна,Одеська область, м. Чорноморськ, вул. Хантадзе, 8-А.</w:t>
            </w:r>
          </w:p>
        </w:tc>
      </w:tr>
      <w:tr w:rsidR="00B413F2" w:rsidRPr="00CB5C77" w14:paraId="0B03E51B" w14:textId="77777777" w:rsidTr="00CD6673">
        <w:tc>
          <w:tcPr>
            <w:tcW w:w="300" w:type="pct"/>
            <w:shd w:val="clear" w:color="auto" w:fill="FFFFFF"/>
            <w:hideMark/>
          </w:tcPr>
          <w:p w14:paraId="02BBCE6A"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2.3</w:t>
            </w:r>
          </w:p>
        </w:tc>
        <w:tc>
          <w:tcPr>
            <w:tcW w:w="1550" w:type="pct"/>
            <w:shd w:val="clear" w:color="auto" w:fill="FFFFFF"/>
            <w:hideMark/>
          </w:tcPr>
          <w:p w14:paraId="79EA714D" w14:textId="12ED1864" w:rsidR="00B413F2" w:rsidRPr="00EB270A" w:rsidRDefault="006D666D"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П</w:t>
            </w:r>
            <w:r w:rsidR="00B413F2" w:rsidRPr="00EB270A">
              <w:rPr>
                <w:rFonts w:ascii="Times New Roman" w:eastAsia="Times New Roman" w:hAnsi="Times New Roman" w:cs="Times New Roman"/>
                <w:b/>
                <w:lang w:val="uk-UA" w:eastAsia="ru-RU"/>
              </w:rPr>
              <w:t>осадова особа</w:t>
            </w:r>
            <w:r w:rsidR="002E29A4" w:rsidRPr="00EB270A">
              <w:rPr>
                <w:rFonts w:ascii="Times New Roman" w:eastAsia="Times New Roman" w:hAnsi="Times New Roman" w:cs="Times New Roman"/>
                <w:b/>
                <w:lang w:val="uk-UA" w:eastAsia="ru-RU"/>
              </w:rPr>
              <w:t xml:space="preserve"> </w:t>
            </w:r>
            <w:r w:rsidR="00B413F2" w:rsidRPr="00EB270A">
              <w:rPr>
                <w:rFonts w:ascii="Times New Roman" w:eastAsia="Times New Roman" w:hAnsi="Times New Roman" w:cs="Times New Roman"/>
                <w:b/>
                <w:lang w:val="uk-UA" w:eastAsia="ru-RU"/>
              </w:rPr>
              <w:t>замовника, уповноважена</w:t>
            </w:r>
            <w:r w:rsidR="002E29A4" w:rsidRPr="00EB270A">
              <w:rPr>
                <w:rFonts w:ascii="Times New Roman" w:eastAsia="Times New Roman" w:hAnsi="Times New Roman" w:cs="Times New Roman"/>
                <w:b/>
                <w:lang w:val="uk-UA" w:eastAsia="ru-RU"/>
              </w:rPr>
              <w:t xml:space="preserve"> </w:t>
            </w:r>
            <w:r w:rsidR="00B413F2" w:rsidRPr="00EB270A">
              <w:rPr>
                <w:rFonts w:ascii="Times New Roman" w:eastAsia="Times New Roman" w:hAnsi="Times New Roman" w:cs="Times New Roman"/>
                <w:b/>
                <w:lang w:val="uk-UA" w:eastAsia="ru-RU"/>
              </w:rPr>
              <w:t>здійснювати зв'язок з учасниками</w:t>
            </w:r>
          </w:p>
        </w:tc>
        <w:tc>
          <w:tcPr>
            <w:tcW w:w="3150" w:type="pct"/>
            <w:shd w:val="clear" w:color="auto" w:fill="FFFFFF"/>
            <w:hideMark/>
          </w:tcPr>
          <w:p w14:paraId="4CD7B9E8" w14:textId="48833036" w:rsidR="00B413F2" w:rsidRPr="00EB270A" w:rsidRDefault="00C14A87" w:rsidP="00B413F2">
            <w:pPr>
              <w:spacing w:before="150" w:after="150" w:line="240" w:lineRule="auto"/>
              <w:rPr>
                <w:rFonts w:ascii="Times New Roman" w:eastAsia="Times New Roman" w:hAnsi="Times New Roman" w:cs="Times New Roman"/>
                <w:lang w:val="uk-UA" w:eastAsia="ru-RU"/>
              </w:rPr>
            </w:pPr>
            <w:r w:rsidRPr="00EB270A">
              <w:rPr>
                <w:rFonts w:ascii="Times New Roman" w:eastAsia="Times New Roman" w:hAnsi="Times New Roman" w:cs="Times New Roman"/>
                <w:color w:val="000000"/>
                <w:lang w:val="uk-UA" w:eastAsia="ru-RU"/>
              </w:rPr>
              <w:t xml:space="preserve">Тетяна БЕКРЕНЬОВА </w:t>
            </w:r>
            <w:r w:rsidR="00E7234D" w:rsidRPr="00EB270A">
              <w:rPr>
                <w:rFonts w:ascii="Times New Roman" w:eastAsia="Times New Roman" w:hAnsi="Times New Roman" w:cs="Times New Roman"/>
                <w:color w:val="000000"/>
                <w:lang w:val="uk-UA" w:eastAsia="ru-RU"/>
              </w:rPr>
              <w:t>, фахівець з публічних закупівель</w:t>
            </w:r>
            <w:r w:rsidR="004F10E6" w:rsidRPr="00EB270A">
              <w:rPr>
                <w:rFonts w:ascii="Times New Roman" w:eastAsia="Times New Roman" w:hAnsi="Times New Roman" w:cs="Times New Roman"/>
                <w:color w:val="000000"/>
                <w:lang w:val="uk-UA" w:eastAsia="ru-RU"/>
              </w:rPr>
              <w:t>, тел./факс (04868)57501    9miskvo9@ukr.net або через електрону систему публічних закупівель «Prozorro»</w:t>
            </w:r>
          </w:p>
        </w:tc>
      </w:tr>
      <w:tr w:rsidR="00B413F2" w:rsidRPr="00EB270A" w14:paraId="3A8F0C91" w14:textId="77777777" w:rsidTr="00CD6673">
        <w:tc>
          <w:tcPr>
            <w:tcW w:w="300" w:type="pct"/>
            <w:shd w:val="clear" w:color="auto" w:fill="FFFFFF"/>
            <w:hideMark/>
          </w:tcPr>
          <w:p w14:paraId="2F78FEE6"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3</w:t>
            </w:r>
          </w:p>
        </w:tc>
        <w:tc>
          <w:tcPr>
            <w:tcW w:w="1550" w:type="pct"/>
            <w:shd w:val="clear" w:color="auto" w:fill="FFFFFF"/>
            <w:hideMark/>
          </w:tcPr>
          <w:p w14:paraId="4FD778F9" w14:textId="77777777" w:rsidR="00B413F2" w:rsidRPr="00EB270A" w:rsidRDefault="00B413F2"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Процедура закупівлі</w:t>
            </w:r>
          </w:p>
        </w:tc>
        <w:tc>
          <w:tcPr>
            <w:tcW w:w="3150" w:type="pct"/>
            <w:shd w:val="clear" w:color="auto" w:fill="FFFFFF"/>
            <w:hideMark/>
          </w:tcPr>
          <w:p w14:paraId="1848C3DF" w14:textId="449D2FFF" w:rsidR="00B413F2" w:rsidRPr="00EB270A" w:rsidRDefault="004F10E6" w:rsidP="00B413F2">
            <w:pPr>
              <w:spacing w:before="150" w:after="150" w:line="240" w:lineRule="auto"/>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відкриті торги з особливостями</w:t>
            </w:r>
          </w:p>
        </w:tc>
      </w:tr>
      <w:tr w:rsidR="00B413F2" w:rsidRPr="00EB270A" w14:paraId="13732267" w14:textId="77777777" w:rsidTr="00CD6673">
        <w:tc>
          <w:tcPr>
            <w:tcW w:w="300" w:type="pct"/>
            <w:shd w:val="clear" w:color="auto" w:fill="FFFFFF"/>
            <w:hideMark/>
          </w:tcPr>
          <w:p w14:paraId="1CE1E641"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4</w:t>
            </w:r>
          </w:p>
        </w:tc>
        <w:tc>
          <w:tcPr>
            <w:tcW w:w="1550" w:type="pct"/>
            <w:shd w:val="clear" w:color="auto" w:fill="FFFFFF"/>
            <w:hideMark/>
          </w:tcPr>
          <w:p w14:paraId="214AFB58" w14:textId="77777777" w:rsidR="00B413F2" w:rsidRPr="00EB270A" w:rsidRDefault="00B413F2"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Інформація про предмет закупівлі</w:t>
            </w:r>
          </w:p>
        </w:tc>
        <w:tc>
          <w:tcPr>
            <w:tcW w:w="3150" w:type="pct"/>
            <w:shd w:val="clear" w:color="auto" w:fill="FFFFFF"/>
            <w:hideMark/>
          </w:tcPr>
          <w:p w14:paraId="54992D7E" w14:textId="77777777" w:rsidR="00B413F2" w:rsidRPr="00EB270A" w:rsidRDefault="00B413F2" w:rsidP="00B413F2">
            <w:pPr>
              <w:spacing w:before="150" w:after="150" w:line="240" w:lineRule="auto"/>
              <w:rPr>
                <w:rFonts w:ascii="Times New Roman" w:eastAsia="Times New Roman" w:hAnsi="Times New Roman" w:cs="Times New Roman"/>
                <w:lang w:val="uk-UA" w:eastAsia="ru-RU"/>
              </w:rPr>
            </w:pPr>
          </w:p>
        </w:tc>
      </w:tr>
      <w:tr w:rsidR="00B413F2" w:rsidRPr="00CB5C77" w14:paraId="2C4E19C5" w14:textId="77777777" w:rsidTr="00CD6673">
        <w:tc>
          <w:tcPr>
            <w:tcW w:w="300" w:type="pct"/>
            <w:shd w:val="clear" w:color="auto" w:fill="FFFFFF"/>
            <w:hideMark/>
          </w:tcPr>
          <w:p w14:paraId="42FB84E9"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4.1</w:t>
            </w:r>
          </w:p>
        </w:tc>
        <w:tc>
          <w:tcPr>
            <w:tcW w:w="1550" w:type="pct"/>
            <w:shd w:val="clear" w:color="auto" w:fill="FFFFFF"/>
            <w:hideMark/>
          </w:tcPr>
          <w:p w14:paraId="4626C106" w14:textId="77777777" w:rsidR="00B413F2" w:rsidRPr="00EB270A" w:rsidRDefault="00B413F2"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назва предмета закупівлі</w:t>
            </w:r>
          </w:p>
        </w:tc>
        <w:tc>
          <w:tcPr>
            <w:tcW w:w="3150" w:type="pct"/>
            <w:shd w:val="clear" w:color="auto" w:fill="FFFFFF"/>
            <w:hideMark/>
          </w:tcPr>
          <w:p w14:paraId="43D4B382" w14:textId="77777777" w:rsidR="005B53E2" w:rsidRPr="00EB270A" w:rsidRDefault="005B53E2" w:rsidP="00833ABC">
            <w:pPr>
              <w:widowControl w:val="0"/>
              <w:autoSpaceDE w:val="0"/>
              <w:spacing w:after="0" w:line="240" w:lineRule="auto"/>
              <w:rPr>
                <w:rFonts w:ascii="Times New Roman" w:eastAsia="Times New Roman" w:hAnsi="Times New Roman" w:cs="Arial"/>
                <w:b/>
                <w:bCs/>
                <w:lang w:val="uk-UA" w:eastAsia="ru-RU"/>
              </w:rPr>
            </w:pPr>
          </w:p>
          <w:p w14:paraId="2932F01B" w14:textId="77777777" w:rsidR="00CD6673" w:rsidRPr="005D627B" w:rsidRDefault="00EA1760" w:rsidP="005D627B">
            <w:pPr>
              <w:widowControl w:val="0"/>
              <w:autoSpaceDE w:val="0"/>
              <w:spacing w:after="0" w:line="240" w:lineRule="auto"/>
              <w:jc w:val="both"/>
              <w:rPr>
                <w:rFonts w:ascii="Times New Roman" w:eastAsia="Times New Roman" w:hAnsi="Times New Roman" w:cs="Times New Roman"/>
                <w:b/>
                <w:lang w:val="uk-UA" w:eastAsia="ru-RU"/>
              </w:rPr>
            </w:pPr>
            <w:r w:rsidRPr="00F83C22">
              <w:rPr>
                <w:rFonts w:ascii="Times New Roman" w:eastAsia="Times New Roman" w:hAnsi="Times New Roman" w:cs="Times New Roman"/>
                <w:sz w:val="24"/>
                <w:szCs w:val="24"/>
                <w:lang w:val="uk-UA"/>
              </w:rPr>
              <w:t xml:space="preserve">«код ДК 021:2015 - </w:t>
            </w:r>
            <w:r w:rsidR="00027CC0" w:rsidRPr="00027CC0">
              <w:rPr>
                <w:rFonts w:ascii="Times New Roman" w:eastAsia="Times New Roman" w:hAnsi="Times New Roman" w:cs="Times New Roman"/>
                <w:sz w:val="24"/>
                <w:szCs w:val="24"/>
                <w:lang w:val="uk-UA"/>
              </w:rPr>
              <w:t xml:space="preserve">51310000-8 – послуги зі </w:t>
            </w:r>
            <w:r w:rsidR="00027CC0">
              <w:rPr>
                <w:rFonts w:ascii="Times New Roman" w:eastAsia="Times New Roman" w:hAnsi="Times New Roman" w:cs="Times New Roman"/>
                <w:sz w:val="24"/>
                <w:szCs w:val="24"/>
                <w:lang w:val="uk-UA"/>
              </w:rPr>
              <w:t>в</w:t>
            </w:r>
            <w:r w:rsidR="00027CC0" w:rsidRPr="00027CC0">
              <w:rPr>
                <w:rFonts w:ascii="Times New Roman" w:eastAsia="Times New Roman" w:hAnsi="Times New Roman" w:cs="Times New Roman"/>
                <w:sz w:val="24"/>
                <w:szCs w:val="24"/>
                <w:lang w:val="uk-UA"/>
              </w:rPr>
              <w:t>становлення радіо-, телевізійної, аудіо-, та відеоапаратури (система відеоспостереження в укриттях заклад</w:t>
            </w:r>
            <w:r w:rsidR="00560EAC">
              <w:rPr>
                <w:rFonts w:ascii="Times New Roman" w:eastAsia="Times New Roman" w:hAnsi="Times New Roman" w:cs="Times New Roman"/>
                <w:sz w:val="24"/>
                <w:szCs w:val="24"/>
                <w:lang w:val="uk-UA"/>
              </w:rPr>
              <w:t>ів  освіти)</w:t>
            </w:r>
            <w:r w:rsidR="008D3893">
              <w:rPr>
                <w:rFonts w:ascii="Times New Roman" w:eastAsia="Times New Roman" w:hAnsi="Times New Roman" w:cs="Times New Roman"/>
                <w:sz w:val="24"/>
                <w:szCs w:val="24"/>
                <w:lang w:val="uk-UA"/>
              </w:rPr>
              <w:t xml:space="preserve"> </w:t>
            </w:r>
            <w:r w:rsidR="00CD6673" w:rsidRPr="005D627B">
              <w:rPr>
                <w:rFonts w:ascii="Times New Roman" w:eastAsia="Times New Roman" w:hAnsi="Times New Roman" w:cs="Times New Roman"/>
                <w:lang w:val="uk-UA"/>
              </w:rPr>
              <w:t>Послуги зі встановлення (постачання</w:t>
            </w:r>
            <w:r w:rsidR="00CD6673" w:rsidRPr="005D627B">
              <w:rPr>
                <w:rFonts w:ascii="Times New Roman" w:eastAsia="Times New Roman" w:hAnsi="Times New Roman" w:cs="Times New Roman"/>
              </w:rPr>
              <w:t> </w:t>
            </w:r>
            <w:r w:rsidR="00CD6673" w:rsidRPr="005D627B">
              <w:rPr>
                <w:rFonts w:ascii="Times New Roman" w:eastAsia="Times New Roman" w:hAnsi="Times New Roman" w:cs="Times New Roman"/>
                <w:lang w:val="uk-UA"/>
              </w:rPr>
              <w:t xml:space="preserve"> та дообладнання) системи відеоспостереження приміщень укриттів в закладах освіти</w:t>
            </w:r>
            <w:r w:rsidR="00CD6673" w:rsidRPr="005D627B">
              <w:rPr>
                <w:rFonts w:ascii="Times New Roman" w:eastAsia="Times New Roman" w:hAnsi="Times New Roman" w:cs="Times New Roman"/>
              </w:rPr>
              <w:t> </w:t>
            </w:r>
            <w:r w:rsidR="00CD6673" w:rsidRPr="005D627B">
              <w:rPr>
                <w:rFonts w:ascii="Times New Roman" w:eastAsia="Times New Roman" w:hAnsi="Times New Roman" w:cs="Times New Roman"/>
                <w:lang w:val="uk-UA"/>
              </w:rPr>
              <w:t xml:space="preserve"> підпорядкованих Управлінню освіти</w:t>
            </w:r>
            <w:r w:rsidR="00CD6673" w:rsidRPr="005D627B">
              <w:rPr>
                <w:rFonts w:ascii="Times New Roman" w:eastAsia="Times New Roman" w:hAnsi="Times New Roman" w:cs="Times New Roman"/>
              </w:rPr>
              <w:t> </w:t>
            </w:r>
            <w:r w:rsidR="00CD6673" w:rsidRPr="005D627B">
              <w:rPr>
                <w:rFonts w:ascii="Times New Roman" w:eastAsia="Times New Roman" w:hAnsi="Times New Roman" w:cs="Times New Roman"/>
                <w:lang w:val="uk-UA"/>
              </w:rPr>
              <w:t xml:space="preserve"> Чорноморської міської ради </w:t>
            </w:r>
            <w:r w:rsidR="00CD6673" w:rsidRPr="005D627B">
              <w:rPr>
                <w:rFonts w:ascii="Times New Roman" w:eastAsia="Times New Roman" w:hAnsi="Times New Roman" w:cs="Times New Roman"/>
                <w:lang w:val="uk-UA"/>
              </w:rPr>
              <w:tab/>
              <w:t>Одеського району Одеської області.</w:t>
            </w:r>
          </w:p>
          <w:p w14:paraId="57C7EFF9" w14:textId="2231FFC5" w:rsidR="00B413F2" w:rsidRPr="00EB270A" w:rsidRDefault="00B413F2" w:rsidP="00837F03">
            <w:pPr>
              <w:pStyle w:val="a9"/>
              <w:rPr>
                <w:lang w:val="uk-UA"/>
              </w:rPr>
            </w:pPr>
          </w:p>
        </w:tc>
      </w:tr>
      <w:tr w:rsidR="00B413F2" w:rsidRPr="00EB270A" w14:paraId="73295DF6" w14:textId="77777777" w:rsidTr="00CD6673">
        <w:tc>
          <w:tcPr>
            <w:tcW w:w="300" w:type="pct"/>
            <w:shd w:val="clear" w:color="auto" w:fill="FFFFFF"/>
            <w:hideMark/>
          </w:tcPr>
          <w:p w14:paraId="4B3F6D23"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4.2</w:t>
            </w:r>
          </w:p>
        </w:tc>
        <w:tc>
          <w:tcPr>
            <w:tcW w:w="1550" w:type="pct"/>
            <w:shd w:val="clear" w:color="auto" w:fill="FFFFFF"/>
            <w:hideMark/>
          </w:tcPr>
          <w:p w14:paraId="5B4AB7FF" w14:textId="77777777" w:rsidR="00B413F2" w:rsidRPr="00EB270A" w:rsidRDefault="00B413F2"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24FF3568" w:rsidR="00B413F2" w:rsidRPr="00EB270A" w:rsidRDefault="0018148B" w:rsidP="00F84E5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Дана закупівля здійснюється без поділу на окремі частини предмета закупівлі (лоти).</w:t>
            </w:r>
          </w:p>
        </w:tc>
      </w:tr>
      <w:tr w:rsidR="00B413F2" w:rsidRPr="00EB270A" w14:paraId="26B847D9" w14:textId="77777777" w:rsidTr="00CD6673">
        <w:tc>
          <w:tcPr>
            <w:tcW w:w="300" w:type="pct"/>
            <w:shd w:val="clear" w:color="auto" w:fill="FFFFFF"/>
            <w:hideMark/>
          </w:tcPr>
          <w:p w14:paraId="150694D0"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lastRenderedPageBreak/>
              <w:t>4.3</w:t>
            </w:r>
          </w:p>
        </w:tc>
        <w:tc>
          <w:tcPr>
            <w:tcW w:w="1550" w:type="pct"/>
            <w:shd w:val="clear" w:color="auto" w:fill="FFFFFF"/>
            <w:hideMark/>
          </w:tcPr>
          <w:p w14:paraId="3887BF83" w14:textId="7253420B" w:rsidR="00B413F2" w:rsidRPr="00EB270A" w:rsidRDefault="00C46737"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 xml:space="preserve">місце, де </w:t>
            </w:r>
            <w:r w:rsidR="00175E2B" w:rsidRPr="00EB270A">
              <w:rPr>
                <w:rFonts w:ascii="Times New Roman" w:eastAsia="Times New Roman" w:hAnsi="Times New Roman" w:cs="Times New Roman"/>
                <w:b/>
                <w:lang w:val="uk-UA" w:eastAsia="ru-RU"/>
              </w:rPr>
              <w:t xml:space="preserve">повинні бути виконані роботи, </w:t>
            </w:r>
            <w:r w:rsidRPr="00EB270A">
              <w:rPr>
                <w:rFonts w:ascii="Times New Roman" w:eastAsia="Times New Roman" w:hAnsi="Times New Roman" w:cs="Times New Roman"/>
                <w:b/>
                <w:lang w:val="uk-UA" w:eastAsia="ru-RU"/>
              </w:rPr>
              <w:t>надані послуги,</w:t>
            </w:r>
            <w:r w:rsidR="00175E2B" w:rsidRPr="00EB270A">
              <w:rPr>
                <w:rFonts w:ascii="Times New Roman" w:eastAsia="Times New Roman" w:hAnsi="Times New Roman" w:cs="Times New Roman"/>
                <w:b/>
                <w:lang w:val="uk-UA" w:eastAsia="ru-RU"/>
              </w:rPr>
              <w:t xml:space="preserve"> поставлен товар, </w:t>
            </w:r>
            <w:r w:rsidRPr="00EB270A">
              <w:rPr>
                <w:rFonts w:ascii="Times New Roman" w:eastAsia="Times New Roman" w:hAnsi="Times New Roman" w:cs="Times New Roman"/>
                <w:b/>
                <w:lang w:val="uk-UA" w:eastAsia="ru-RU"/>
              </w:rPr>
              <w:t xml:space="preserve"> їх обсяги</w:t>
            </w:r>
          </w:p>
        </w:tc>
        <w:tc>
          <w:tcPr>
            <w:tcW w:w="3150" w:type="pct"/>
            <w:shd w:val="clear" w:color="auto" w:fill="FFFFFF"/>
            <w:hideMark/>
          </w:tcPr>
          <w:p w14:paraId="1D411418" w14:textId="544B3365" w:rsidR="003B7F77" w:rsidRPr="00EB270A" w:rsidRDefault="00A560F7" w:rsidP="003B7F77">
            <w:pPr>
              <w:pStyle w:val="a9"/>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Місце надання послуг/виконання робіт</w:t>
            </w:r>
            <w:r w:rsidR="00C71834" w:rsidRPr="00EB270A">
              <w:rPr>
                <w:rFonts w:ascii="Times New Roman" w:eastAsia="Times New Roman" w:hAnsi="Times New Roman" w:cs="Times New Roman"/>
                <w:lang w:val="uk-UA" w:eastAsia="ru-RU"/>
              </w:rPr>
              <w:t>/поставки товару</w:t>
            </w:r>
            <w:r w:rsidRPr="00EB270A">
              <w:rPr>
                <w:rFonts w:ascii="Times New Roman" w:eastAsia="Times New Roman" w:hAnsi="Times New Roman" w:cs="Times New Roman"/>
                <w:lang w:val="uk-UA" w:eastAsia="ru-RU"/>
              </w:rPr>
              <w:t xml:space="preserve">: </w:t>
            </w:r>
            <w:r w:rsidR="005E7CC6" w:rsidRPr="00EB270A">
              <w:rPr>
                <w:rFonts w:ascii="Times New Roman" w:eastAsia="Times New Roman" w:hAnsi="Times New Roman" w:cs="Times New Roman"/>
                <w:lang w:val="uk-UA" w:eastAsia="ru-RU"/>
              </w:rPr>
              <w:t>згідно документації</w:t>
            </w:r>
            <w:r w:rsidR="00D0352A" w:rsidRPr="00EB270A">
              <w:rPr>
                <w:rFonts w:ascii="Times New Roman" w:eastAsia="Times New Roman" w:hAnsi="Times New Roman" w:cs="Times New Roman"/>
                <w:lang w:val="uk-UA" w:eastAsia="ru-RU"/>
              </w:rPr>
              <w:t xml:space="preserve"> (згідно з Додатком №5)</w:t>
            </w:r>
            <w:r w:rsidR="005E7CC6" w:rsidRPr="00EB270A">
              <w:rPr>
                <w:rFonts w:ascii="Times New Roman" w:eastAsia="Times New Roman" w:hAnsi="Times New Roman" w:cs="Times New Roman"/>
                <w:lang w:val="uk-UA" w:eastAsia="ru-RU"/>
              </w:rPr>
              <w:t>.</w:t>
            </w:r>
          </w:p>
          <w:p w14:paraId="62AD202D" w14:textId="6034207B" w:rsidR="00B413F2" w:rsidRPr="00EB270A" w:rsidRDefault="00A560F7" w:rsidP="005B53E2">
            <w:pPr>
              <w:pStyle w:val="a9"/>
              <w:rPr>
                <w:lang w:val="uk-UA"/>
              </w:rPr>
            </w:pPr>
            <w:r w:rsidRPr="00EB270A">
              <w:rPr>
                <w:rFonts w:ascii="Times New Roman" w:eastAsia="Times New Roman" w:hAnsi="Times New Roman" w:cs="Times New Roman"/>
                <w:lang w:val="uk-UA" w:eastAsia="ru-RU"/>
              </w:rPr>
              <w:t>Обсяг надання послуг / обсяг виконання робіт</w:t>
            </w:r>
            <w:r w:rsidR="00D0352A" w:rsidRPr="00EB270A">
              <w:rPr>
                <w:rFonts w:ascii="Times New Roman" w:eastAsia="Times New Roman" w:hAnsi="Times New Roman" w:cs="Times New Roman"/>
                <w:lang w:val="uk-UA" w:eastAsia="ru-RU"/>
              </w:rPr>
              <w:t>/</w:t>
            </w:r>
            <w:r w:rsidR="00453484" w:rsidRPr="00EB270A">
              <w:rPr>
                <w:rFonts w:ascii="Times New Roman" w:eastAsia="Times New Roman" w:hAnsi="Times New Roman" w:cs="Times New Roman"/>
                <w:lang w:val="uk-UA" w:eastAsia="ru-RU"/>
              </w:rPr>
              <w:t xml:space="preserve"> поставки товару</w:t>
            </w:r>
            <w:r w:rsidRPr="00EB270A">
              <w:rPr>
                <w:rFonts w:ascii="Times New Roman" w:eastAsia="Times New Roman" w:hAnsi="Times New Roman" w:cs="Times New Roman"/>
                <w:lang w:val="uk-UA" w:eastAsia="ru-RU"/>
              </w:rPr>
              <w:t xml:space="preserve">: </w:t>
            </w:r>
            <w:r w:rsidR="0018199D" w:rsidRPr="00EB0EEE">
              <w:rPr>
                <w:rFonts w:ascii="Times New Roman" w:eastAsia="Times New Roman" w:hAnsi="Times New Roman" w:cs="Times New Roman"/>
                <w:bCs/>
                <w:color w:val="000000"/>
                <w:lang w:val="uk-UA" w:eastAsia="uk-UA"/>
              </w:rPr>
              <w:t>визначається</w:t>
            </w:r>
            <w:r w:rsidR="0018199D">
              <w:rPr>
                <w:rFonts w:ascii="Times New Roman" w:eastAsia="Times New Roman" w:hAnsi="Times New Roman" w:cs="Times New Roman"/>
                <w:b/>
                <w:color w:val="000000"/>
                <w:lang w:val="uk-UA" w:eastAsia="uk-UA"/>
              </w:rPr>
              <w:t xml:space="preserve"> </w:t>
            </w:r>
            <w:r w:rsidR="0018199D" w:rsidRPr="00EB270A">
              <w:rPr>
                <w:rFonts w:ascii="Times New Roman" w:eastAsia="Times New Roman" w:hAnsi="Times New Roman" w:cs="Times New Roman"/>
                <w:bCs/>
                <w:color w:val="000000"/>
                <w:lang w:val="uk-UA" w:eastAsia="uk-UA"/>
              </w:rPr>
              <w:t xml:space="preserve"> Додатком №5</w:t>
            </w:r>
            <w:r w:rsidR="0018199D">
              <w:rPr>
                <w:rFonts w:ascii="Times New Roman" w:eastAsia="Times New Roman" w:hAnsi="Times New Roman" w:cs="Times New Roman"/>
                <w:bCs/>
                <w:color w:val="000000"/>
                <w:lang w:val="uk-UA" w:eastAsia="uk-UA"/>
              </w:rPr>
              <w:t xml:space="preserve"> тендерної документації.</w:t>
            </w:r>
          </w:p>
        </w:tc>
      </w:tr>
      <w:tr w:rsidR="00B413F2" w:rsidRPr="00EB270A" w14:paraId="62A55201" w14:textId="77777777" w:rsidTr="00A46E48">
        <w:trPr>
          <w:trHeight w:val="655"/>
        </w:trPr>
        <w:tc>
          <w:tcPr>
            <w:tcW w:w="300" w:type="pct"/>
            <w:shd w:val="clear" w:color="auto" w:fill="FFFFFF"/>
            <w:hideMark/>
          </w:tcPr>
          <w:p w14:paraId="06A92016"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4.4</w:t>
            </w:r>
          </w:p>
        </w:tc>
        <w:tc>
          <w:tcPr>
            <w:tcW w:w="1550" w:type="pct"/>
            <w:shd w:val="clear" w:color="auto" w:fill="FFFFFF"/>
            <w:hideMark/>
          </w:tcPr>
          <w:p w14:paraId="21408DB6" w14:textId="518F0EF2" w:rsidR="00B413F2" w:rsidRPr="00EB270A" w:rsidRDefault="00C46737"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строки виконання робіт, надання послуг</w:t>
            </w:r>
            <w:r w:rsidR="00627341" w:rsidRPr="00EB270A">
              <w:rPr>
                <w:rFonts w:ascii="Times New Roman" w:eastAsia="Times New Roman" w:hAnsi="Times New Roman" w:cs="Times New Roman"/>
                <w:b/>
                <w:lang w:val="uk-UA" w:eastAsia="ru-RU"/>
              </w:rPr>
              <w:t>, поставки товару</w:t>
            </w:r>
          </w:p>
        </w:tc>
        <w:tc>
          <w:tcPr>
            <w:tcW w:w="3150" w:type="pct"/>
            <w:shd w:val="clear" w:color="auto" w:fill="FFFFFF"/>
            <w:hideMark/>
          </w:tcPr>
          <w:p w14:paraId="44894EEA" w14:textId="671B31B0" w:rsidR="00B413F2" w:rsidRPr="00EB270A" w:rsidRDefault="00070C42" w:rsidP="00B413F2">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до 31.12</w:t>
            </w:r>
            <w:r w:rsidR="00A560F7" w:rsidRPr="00EB270A">
              <w:rPr>
                <w:rFonts w:ascii="Times New Roman" w:eastAsia="Times New Roman" w:hAnsi="Times New Roman" w:cs="Times New Roman"/>
                <w:b/>
                <w:lang w:val="uk-UA" w:eastAsia="ru-RU"/>
              </w:rPr>
              <w:t>.2023 року</w:t>
            </w:r>
          </w:p>
        </w:tc>
      </w:tr>
      <w:tr w:rsidR="00B413F2" w:rsidRPr="00EB270A" w14:paraId="73DBF619" w14:textId="77777777" w:rsidTr="00A46E48">
        <w:trPr>
          <w:trHeight w:val="770"/>
        </w:trPr>
        <w:tc>
          <w:tcPr>
            <w:tcW w:w="300" w:type="pct"/>
            <w:shd w:val="clear" w:color="auto" w:fill="FFFFFF"/>
            <w:hideMark/>
          </w:tcPr>
          <w:p w14:paraId="7B47D8E3"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5</w:t>
            </w:r>
          </w:p>
        </w:tc>
        <w:tc>
          <w:tcPr>
            <w:tcW w:w="1550" w:type="pct"/>
            <w:shd w:val="clear" w:color="auto" w:fill="FFFFFF"/>
            <w:hideMark/>
          </w:tcPr>
          <w:p w14:paraId="0E586538" w14:textId="77777777" w:rsidR="00B413F2" w:rsidRPr="00EB270A" w:rsidRDefault="00B413F2"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Недискримінація учасників</w:t>
            </w:r>
          </w:p>
        </w:tc>
        <w:tc>
          <w:tcPr>
            <w:tcW w:w="3150" w:type="pct"/>
            <w:shd w:val="clear" w:color="auto" w:fill="FFFFFF"/>
            <w:hideMark/>
          </w:tcPr>
          <w:p w14:paraId="702FC66B" w14:textId="59B0C873" w:rsidR="00B413F2" w:rsidRPr="00EB270A" w:rsidRDefault="006D666D" w:rsidP="00F84E5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EB270A" w14:paraId="09E5C4B6" w14:textId="77777777" w:rsidTr="00CD6673">
        <w:tc>
          <w:tcPr>
            <w:tcW w:w="300" w:type="pct"/>
            <w:shd w:val="clear" w:color="auto" w:fill="FFFFFF"/>
            <w:hideMark/>
          </w:tcPr>
          <w:p w14:paraId="587D0767"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6</w:t>
            </w:r>
          </w:p>
        </w:tc>
        <w:tc>
          <w:tcPr>
            <w:tcW w:w="1550" w:type="pct"/>
            <w:shd w:val="clear" w:color="auto" w:fill="FFFFFF"/>
            <w:hideMark/>
          </w:tcPr>
          <w:p w14:paraId="4F91F107" w14:textId="62C9DC7A" w:rsidR="00B413F2" w:rsidRPr="00EB270A" w:rsidRDefault="00B413F2"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 xml:space="preserve">Інформація про валюту, </w:t>
            </w:r>
            <w:r w:rsidR="006D666D" w:rsidRPr="00EB270A">
              <w:rPr>
                <w:rFonts w:ascii="Times New Roman" w:eastAsia="Times New Roman" w:hAnsi="Times New Roman" w:cs="Times New Roman"/>
                <w:b/>
                <w:lang w:val="uk-UA" w:eastAsia="ru-RU"/>
              </w:rPr>
              <w:t>у якій повинна бути зазначена ціна тендерної пропозиції</w:t>
            </w:r>
          </w:p>
        </w:tc>
        <w:tc>
          <w:tcPr>
            <w:tcW w:w="3150" w:type="pct"/>
            <w:shd w:val="clear" w:color="auto" w:fill="FFFFFF"/>
            <w:hideMark/>
          </w:tcPr>
          <w:p w14:paraId="2CD887FD" w14:textId="02F32E7A" w:rsidR="00B413F2" w:rsidRPr="00EB270A" w:rsidRDefault="00651F67" w:rsidP="00B413F2">
            <w:pPr>
              <w:spacing w:before="150" w:after="150" w:line="240" w:lineRule="auto"/>
              <w:rPr>
                <w:rFonts w:ascii="Times New Roman" w:eastAsia="Times New Roman" w:hAnsi="Times New Roman" w:cs="Times New Roman"/>
                <w:lang w:val="uk-UA" w:eastAsia="ru-RU"/>
              </w:rPr>
            </w:pPr>
            <w:r w:rsidRPr="00EB270A">
              <w:rPr>
                <w:rFonts w:ascii="Times New Roman" w:eastAsia="Times New Roman" w:hAnsi="Times New Roman" w:cs="Times New Roman"/>
                <w:color w:val="000000"/>
                <w:lang w:val="uk-UA" w:eastAsia="uk-UA"/>
              </w:rPr>
              <w:t>Валютою тендерної пропозиції є гривня.</w:t>
            </w:r>
            <w:r w:rsidRPr="00EB270A">
              <w:rPr>
                <w:rFonts w:ascii="Times New Roman" w:eastAsia="Times New Roman" w:hAnsi="Times New Roman" w:cs="Times New Roman"/>
                <w:lang w:val="uk-UA" w:eastAsia="uk-UA"/>
              </w:rPr>
              <w:t xml:space="preserve"> </w:t>
            </w:r>
            <w:r w:rsidRPr="00EB270A">
              <w:rPr>
                <w:rFonts w:ascii="Times New Roman" w:eastAsia="Times New Roman" w:hAnsi="Times New Roman" w:cs="Times New Roman"/>
                <w:b/>
                <w:i/>
                <w:color w:val="000000"/>
                <w:lang w:val="uk-UA" w:eastAsia="uk-UA"/>
              </w:rPr>
              <w:t>У разі якщо учасником процедури закупівлі є нерезидент</w:t>
            </w:r>
            <w:r w:rsidRPr="00EB270A">
              <w:rPr>
                <w:rFonts w:ascii="Times New Roman" w:eastAsia="Times New Roman" w:hAnsi="Times New Roman" w:cs="Times New Roman"/>
                <w:b/>
                <w:color w:val="000000"/>
                <w:lang w:val="uk-UA" w:eastAsia="uk-UA"/>
              </w:rPr>
              <w:t xml:space="preserve">,  </w:t>
            </w:r>
            <w:r w:rsidRPr="00EB270A">
              <w:rPr>
                <w:rFonts w:ascii="Times New Roman" w:eastAsia="Times New Roman" w:hAnsi="Times New Roman" w:cs="Times New Roman"/>
                <w:color w:val="000000"/>
                <w:lang w:val="uk-UA" w:eastAsia="uk-UA"/>
              </w:rPr>
              <w:t xml:space="preserve">такий </w:t>
            </w:r>
            <w:r w:rsidRPr="00EB270A">
              <w:rPr>
                <w:rFonts w:ascii="Times New Roman" w:eastAsia="Times New Roman" w:hAnsi="Times New Roman" w:cs="Times New Roman"/>
                <w:lang w:val="uk-UA" w:eastAsia="uk-UA"/>
              </w:rPr>
              <w:t>у</w:t>
            </w:r>
            <w:r w:rsidRPr="00EB270A">
              <w:rPr>
                <w:rFonts w:ascii="Times New Roman" w:eastAsia="Times New Roman" w:hAnsi="Times New Roman" w:cs="Times New Roman"/>
                <w:color w:val="000000"/>
                <w:lang w:val="uk-UA" w:eastAsia="uk-UA"/>
              </w:rPr>
              <w:t>часник зазначає ціну пропозиції в електронній системі закупівель у валюті – гривня.</w:t>
            </w:r>
          </w:p>
        </w:tc>
      </w:tr>
      <w:tr w:rsidR="00B413F2" w:rsidRPr="00EB270A" w14:paraId="6AF09E00" w14:textId="77777777" w:rsidTr="00A46E48">
        <w:trPr>
          <w:trHeight w:val="3147"/>
        </w:trPr>
        <w:tc>
          <w:tcPr>
            <w:tcW w:w="300" w:type="pct"/>
            <w:shd w:val="clear" w:color="auto" w:fill="FFFFFF"/>
            <w:hideMark/>
          </w:tcPr>
          <w:p w14:paraId="4EB83EC0" w14:textId="77777777" w:rsidR="00B413F2" w:rsidRPr="00EB270A" w:rsidRDefault="00B413F2" w:rsidP="00B413F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7</w:t>
            </w:r>
          </w:p>
        </w:tc>
        <w:tc>
          <w:tcPr>
            <w:tcW w:w="1550" w:type="pct"/>
            <w:shd w:val="clear" w:color="auto" w:fill="FFFFFF"/>
            <w:hideMark/>
          </w:tcPr>
          <w:p w14:paraId="0D4C3447" w14:textId="2F671296" w:rsidR="00B413F2" w:rsidRPr="00EB270A" w:rsidRDefault="006D666D" w:rsidP="00B413F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EB270A" w:rsidRDefault="00621D5A" w:rsidP="009C75F6">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Усі документи тендерної пропозиції</w:t>
            </w:r>
            <w:r w:rsidR="009C75F6" w:rsidRPr="00EB270A">
              <w:rPr>
                <w:rFonts w:ascii="Times New Roman" w:eastAsia="Times New Roman" w:hAnsi="Times New Roman" w:cs="Times New Roman"/>
                <w:lang w:val="uk-UA" w:eastAsia="ru-RU"/>
              </w:rPr>
              <w:t xml:space="preserve">, які готуються безпосередньо учасником </w:t>
            </w:r>
            <w:r w:rsidRPr="00EB270A">
              <w:rPr>
                <w:rFonts w:ascii="Times New Roman" w:eastAsia="Times New Roman" w:hAnsi="Times New Roman" w:cs="Times New Roman"/>
                <w:lang w:val="uk-UA" w:eastAsia="ru-RU"/>
              </w:rPr>
              <w:t>повинні бути складені українською</w:t>
            </w:r>
            <w:r w:rsidR="009C75F6" w:rsidRPr="00EB270A">
              <w:rPr>
                <w:rFonts w:ascii="Times New Roman" w:eastAsia="Times New Roman" w:hAnsi="Times New Roman" w:cs="Times New Roman"/>
                <w:lang w:val="uk-UA" w:eastAsia="ru-RU"/>
              </w:rPr>
              <w:t xml:space="preserve"> мовою</w:t>
            </w:r>
            <w:r w:rsidRPr="00EB270A">
              <w:rPr>
                <w:rFonts w:ascii="Times New Roman" w:eastAsia="Times New Roman" w:hAnsi="Times New Roman" w:cs="Times New Roman"/>
                <w:lang w:val="uk-UA" w:eastAsia="ru-RU"/>
              </w:rPr>
              <w:t xml:space="preserve">. </w:t>
            </w:r>
          </w:p>
          <w:p w14:paraId="41EEDB72" w14:textId="77777777" w:rsidR="006D666D" w:rsidRPr="00EB270A" w:rsidRDefault="00621D5A" w:rsidP="009C75F6">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EB270A" w:rsidRDefault="00621D5A" w:rsidP="009C75F6">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EB270A" w14:paraId="752C6C2A" w14:textId="77777777" w:rsidTr="00CD6673">
        <w:tc>
          <w:tcPr>
            <w:tcW w:w="300" w:type="pct"/>
            <w:shd w:val="clear" w:color="auto" w:fill="FFFFFF"/>
          </w:tcPr>
          <w:p w14:paraId="42BDE882" w14:textId="03125D3A" w:rsidR="006343C2" w:rsidRPr="00EB270A" w:rsidRDefault="006343C2" w:rsidP="006343C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8</w:t>
            </w:r>
          </w:p>
        </w:tc>
        <w:tc>
          <w:tcPr>
            <w:tcW w:w="1550" w:type="pct"/>
            <w:shd w:val="clear" w:color="auto" w:fill="FFFFFF"/>
          </w:tcPr>
          <w:p w14:paraId="0A8DAD8E" w14:textId="0464AF9A"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371C5C51" w14:textId="77777777" w:rsidR="00F342BE" w:rsidRPr="00EB270A" w:rsidRDefault="00F342BE" w:rsidP="00F342BE">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31EEF43B"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p>
        </w:tc>
      </w:tr>
      <w:tr w:rsidR="006343C2" w:rsidRPr="00EB270A" w14:paraId="5823A44C" w14:textId="77777777" w:rsidTr="00CD6673">
        <w:tc>
          <w:tcPr>
            <w:tcW w:w="5000" w:type="pct"/>
            <w:gridSpan w:val="3"/>
            <w:shd w:val="clear" w:color="auto" w:fill="FFFFFF"/>
            <w:hideMark/>
          </w:tcPr>
          <w:p w14:paraId="2BEA574B" w14:textId="4598ABD0" w:rsidR="006343C2" w:rsidRPr="00EB270A" w:rsidRDefault="00796996" w:rsidP="006343C2">
            <w:pPr>
              <w:spacing w:before="150" w:after="150" w:line="240" w:lineRule="auto"/>
              <w:jc w:val="center"/>
              <w:rPr>
                <w:rFonts w:ascii="Times New Roman" w:eastAsia="Times New Roman" w:hAnsi="Times New Roman" w:cs="Times New Roman"/>
                <w:b/>
                <w:bCs/>
                <w:lang w:val="uk-UA" w:eastAsia="ru-RU"/>
              </w:rPr>
            </w:pPr>
            <w:r w:rsidRPr="00EB270A">
              <w:rPr>
                <w:rFonts w:ascii="Times New Roman" w:eastAsia="Times New Roman" w:hAnsi="Times New Roman" w:cs="Times New Roman"/>
                <w:b/>
                <w:bCs/>
                <w:lang w:val="uk-UA" w:eastAsia="ru-RU"/>
              </w:rPr>
              <w:t xml:space="preserve">Розділ 2. </w:t>
            </w:r>
            <w:r w:rsidR="006343C2" w:rsidRPr="00EB270A">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6343C2" w:rsidRPr="00CB5C77" w14:paraId="44A3E496" w14:textId="77777777" w:rsidTr="00CD6673">
        <w:tc>
          <w:tcPr>
            <w:tcW w:w="300" w:type="pct"/>
            <w:shd w:val="clear" w:color="auto" w:fill="FFFFFF"/>
            <w:hideMark/>
          </w:tcPr>
          <w:p w14:paraId="6A62DF75" w14:textId="77777777" w:rsidR="006343C2" w:rsidRPr="00EB270A" w:rsidRDefault="006343C2" w:rsidP="006343C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1</w:t>
            </w:r>
          </w:p>
        </w:tc>
        <w:tc>
          <w:tcPr>
            <w:tcW w:w="1550" w:type="pct"/>
            <w:shd w:val="clear" w:color="auto" w:fill="FFFFFF"/>
            <w:hideMark/>
          </w:tcPr>
          <w:p w14:paraId="6E238243" w14:textId="77777777"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Процедура надання роз'яснень щодо тендерної документації</w:t>
            </w:r>
          </w:p>
        </w:tc>
        <w:tc>
          <w:tcPr>
            <w:tcW w:w="3150" w:type="pct"/>
            <w:shd w:val="clear" w:color="auto" w:fill="FFFFFF"/>
            <w:hideMark/>
          </w:tcPr>
          <w:p w14:paraId="6E6A8E31" w14:textId="77777777" w:rsidR="00F342BE" w:rsidRPr="00EB270A" w:rsidRDefault="00F342BE" w:rsidP="00F342BE">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Фізична/юридична особа має право не пізніше </w:t>
            </w:r>
            <w:r w:rsidRPr="00EB270A">
              <w:rPr>
                <w:rFonts w:ascii="Times New Roman" w:eastAsia="Times New Roman" w:hAnsi="Times New Roman" w:cs="Times New Roman"/>
                <w:b/>
                <w:i/>
                <w:lang w:val="uk-UA" w:eastAsia="ru-RU"/>
              </w:rPr>
              <w:t xml:space="preserve">ніж за три дні </w:t>
            </w:r>
            <w:r w:rsidRPr="00EB270A">
              <w:rPr>
                <w:rFonts w:ascii="Times New Roman" w:eastAsia="Times New Roman" w:hAnsi="Times New Roman" w:cs="Times New Roman"/>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DDDC79" w14:textId="77777777" w:rsidR="00F342BE" w:rsidRPr="00EB270A" w:rsidRDefault="00F342BE" w:rsidP="00F342BE">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Усі звернення за роз’ясненнями та звернення щодо усунення </w:t>
            </w:r>
            <w:r w:rsidRPr="00EB270A">
              <w:rPr>
                <w:rFonts w:ascii="Times New Roman" w:eastAsia="Times New Roman" w:hAnsi="Times New Roman" w:cs="Times New Roman"/>
                <w:lang w:val="uk-UA" w:eastAsia="ru-RU"/>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425FCC5F" w14:textId="77777777" w:rsidR="00F342BE" w:rsidRPr="00EB270A" w:rsidRDefault="00F342BE" w:rsidP="00F342BE">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Замовник повинен </w:t>
            </w:r>
            <w:r w:rsidRPr="00EB270A">
              <w:rPr>
                <w:rFonts w:ascii="Times New Roman" w:eastAsia="Times New Roman" w:hAnsi="Times New Roman" w:cs="Times New Roman"/>
                <w:b/>
                <w:i/>
                <w:lang w:val="uk-UA" w:eastAsia="ru-RU"/>
              </w:rPr>
              <w:t>протягом трьох днів</w:t>
            </w:r>
            <w:r w:rsidRPr="00EB270A">
              <w:rPr>
                <w:rFonts w:ascii="Times New Roman" w:eastAsia="Times New Roman" w:hAnsi="Times New Roman" w:cs="Times New Roman"/>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70303E1D" w14:textId="77777777" w:rsidR="00F342BE" w:rsidRPr="00EB270A" w:rsidRDefault="00F342BE" w:rsidP="00F342BE">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05CBC411" w:rsidR="006343C2" w:rsidRPr="00EB270A" w:rsidRDefault="00F342BE" w:rsidP="00F342BE">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B270A">
              <w:rPr>
                <w:rFonts w:ascii="Times New Roman" w:eastAsia="Times New Roman" w:hAnsi="Times New Roman" w:cs="Times New Roman"/>
                <w:b/>
                <w:i/>
                <w:lang w:val="uk-UA" w:eastAsia="ru-RU"/>
              </w:rPr>
              <w:t>не менш як на чотири дні.</w:t>
            </w:r>
          </w:p>
        </w:tc>
      </w:tr>
      <w:tr w:rsidR="006343C2" w:rsidRPr="00EB270A" w14:paraId="7FC56026" w14:textId="77777777" w:rsidTr="00CD6673">
        <w:tc>
          <w:tcPr>
            <w:tcW w:w="300" w:type="pct"/>
            <w:shd w:val="clear" w:color="auto" w:fill="FFFFFF"/>
            <w:hideMark/>
          </w:tcPr>
          <w:p w14:paraId="5E852FF9" w14:textId="4166DF73" w:rsidR="006343C2" w:rsidRPr="00EB270A" w:rsidRDefault="00177052" w:rsidP="006343C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lastRenderedPageBreak/>
              <w:t xml:space="preserve"> </w:t>
            </w:r>
          </w:p>
        </w:tc>
        <w:tc>
          <w:tcPr>
            <w:tcW w:w="1550" w:type="pct"/>
            <w:shd w:val="clear" w:color="auto" w:fill="FFFFFF"/>
            <w:hideMark/>
          </w:tcPr>
          <w:p w14:paraId="368E495C" w14:textId="1FACB144"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Внесення змін до тендерної документації</w:t>
            </w:r>
          </w:p>
        </w:tc>
        <w:tc>
          <w:tcPr>
            <w:tcW w:w="3150" w:type="pct"/>
            <w:shd w:val="clear" w:color="auto" w:fill="FFFFFF"/>
            <w:hideMark/>
          </w:tcPr>
          <w:p w14:paraId="76A7D44E" w14:textId="77777777" w:rsidR="006343C2" w:rsidRPr="00EB270A" w:rsidRDefault="006343C2" w:rsidP="006343C2">
            <w:pPr>
              <w:spacing w:before="150" w:after="150" w:line="240" w:lineRule="auto"/>
              <w:jc w:val="both"/>
              <w:rPr>
                <w:rFonts w:ascii="Times New Roman" w:eastAsia="Times New Roman" w:hAnsi="Times New Roman" w:cs="Times New Roman"/>
                <w:b/>
                <w:i/>
                <w:lang w:val="uk-UA" w:eastAsia="ru-RU"/>
              </w:rPr>
            </w:pPr>
            <w:r w:rsidRPr="00EB270A">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B270A">
              <w:rPr>
                <w:rFonts w:ascii="Times New Roman" w:eastAsia="Times New Roman" w:hAnsi="Times New Roman" w:cs="Times New Roman"/>
                <w:b/>
                <w:i/>
                <w:lang w:val="uk-UA" w:eastAsia="ru-RU"/>
              </w:rPr>
              <w:t>не менше чотирьох днів.</w:t>
            </w:r>
          </w:p>
          <w:p w14:paraId="2F7A3EBB" w14:textId="1F88B07F"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EB270A">
              <w:rPr>
                <w:rFonts w:ascii="Times New Roman" w:eastAsia="Times New Roman" w:hAnsi="Times New Roman" w:cs="Times New Roman"/>
                <w:b/>
                <w:i/>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B270A">
              <w:rPr>
                <w:rFonts w:ascii="Times New Roman" w:eastAsia="Times New Roman" w:hAnsi="Times New Roman" w:cs="Times New Roman"/>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EB270A" w14:paraId="620D9D9C" w14:textId="77777777" w:rsidTr="00CD6673">
        <w:tc>
          <w:tcPr>
            <w:tcW w:w="5000" w:type="pct"/>
            <w:gridSpan w:val="3"/>
            <w:shd w:val="clear" w:color="auto" w:fill="FFFFFF"/>
            <w:hideMark/>
          </w:tcPr>
          <w:p w14:paraId="5206984D" w14:textId="6EBEB1C5" w:rsidR="006343C2" w:rsidRPr="00EB270A" w:rsidRDefault="00044144" w:rsidP="006343C2">
            <w:pPr>
              <w:spacing w:before="150" w:after="150" w:line="240" w:lineRule="auto"/>
              <w:jc w:val="center"/>
              <w:rPr>
                <w:rFonts w:ascii="Times New Roman" w:eastAsia="Times New Roman" w:hAnsi="Times New Roman" w:cs="Times New Roman"/>
                <w:b/>
                <w:bCs/>
                <w:lang w:val="uk-UA" w:eastAsia="ru-RU"/>
              </w:rPr>
            </w:pPr>
            <w:r w:rsidRPr="00EB270A">
              <w:rPr>
                <w:rFonts w:ascii="Times New Roman" w:eastAsia="Times New Roman" w:hAnsi="Times New Roman" w:cs="Times New Roman"/>
                <w:b/>
                <w:bCs/>
                <w:lang w:val="uk-UA" w:eastAsia="ru-RU"/>
              </w:rPr>
              <w:t xml:space="preserve">Розділ 3. </w:t>
            </w:r>
            <w:r w:rsidR="006343C2" w:rsidRPr="00EB270A">
              <w:rPr>
                <w:rFonts w:ascii="Times New Roman" w:eastAsia="Times New Roman" w:hAnsi="Times New Roman" w:cs="Times New Roman"/>
                <w:b/>
                <w:bCs/>
                <w:lang w:val="uk-UA" w:eastAsia="ru-RU"/>
              </w:rPr>
              <w:t>Інструкція з підготовки тендерної пропозиції</w:t>
            </w:r>
          </w:p>
        </w:tc>
      </w:tr>
      <w:tr w:rsidR="006343C2" w:rsidRPr="00CB5C77" w14:paraId="318F9B0F" w14:textId="77777777" w:rsidTr="00CD6673">
        <w:tc>
          <w:tcPr>
            <w:tcW w:w="300" w:type="pct"/>
            <w:shd w:val="clear" w:color="auto" w:fill="FFFFFF"/>
            <w:hideMark/>
          </w:tcPr>
          <w:p w14:paraId="3F644922" w14:textId="77777777" w:rsidR="006343C2" w:rsidRPr="00EB270A" w:rsidRDefault="006343C2" w:rsidP="006343C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1</w:t>
            </w:r>
          </w:p>
        </w:tc>
        <w:tc>
          <w:tcPr>
            <w:tcW w:w="1550" w:type="pct"/>
            <w:shd w:val="clear" w:color="auto" w:fill="FFFFFF"/>
            <w:hideMark/>
          </w:tcPr>
          <w:p w14:paraId="05566091" w14:textId="77777777"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Зміст і спосіб подання тендерної пропозиції</w:t>
            </w:r>
          </w:p>
        </w:tc>
        <w:tc>
          <w:tcPr>
            <w:tcW w:w="3150" w:type="pct"/>
            <w:shd w:val="clear" w:color="auto" w:fill="FFFFFF"/>
            <w:hideMark/>
          </w:tcPr>
          <w:p w14:paraId="5DC34B87" w14:textId="1E0313D9"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1071B3" w:rsidRPr="00EB270A">
              <w:rPr>
                <w:rFonts w:ascii="Times New Roman" w:eastAsia="Times New Roman" w:hAnsi="Times New Roman" w:cs="Times New Roman"/>
                <w:lang w:val="uk-UA" w:eastAsia="ru-RU"/>
              </w:rPr>
              <w:t xml:space="preserve">пунктом 44 Особливостей </w:t>
            </w:r>
            <w:r w:rsidRPr="00EB270A">
              <w:rPr>
                <w:rFonts w:ascii="Times New Roman" w:eastAsia="Times New Roman" w:hAnsi="Times New Roman" w:cs="Times New Roman"/>
                <w:lang w:val="uk-UA" w:eastAsia="ru-RU"/>
              </w:rPr>
              <w:t>і в тендерній документації, та шляхом завантаження:</w:t>
            </w:r>
          </w:p>
          <w:p w14:paraId="2835645E" w14:textId="5C7CD448" w:rsidR="006343C2" w:rsidRPr="00EB270A" w:rsidRDefault="006343C2" w:rsidP="006245A4">
            <w:pPr>
              <w:pStyle w:val="a4"/>
              <w:numPr>
                <w:ilvl w:val="0"/>
                <w:numId w:val="1"/>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інформації та документи, які підтверджують відповідність учасника кваліфікаційним вимогам </w:t>
            </w:r>
            <w:r w:rsidRPr="00EB270A">
              <w:rPr>
                <w:rFonts w:ascii="Times New Roman" w:eastAsia="Times New Roman" w:hAnsi="Times New Roman" w:cs="Times New Roman"/>
                <w:lang w:val="uk-UA" w:eastAsia="ru-RU"/>
              </w:rPr>
              <w:lastRenderedPageBreak/>
              <w:t xml:space="preserve">встановленим у </w:t>
            </w:r>
            <w:r w:rsidRPr="00EB270A">
              <w:rPr>
                <w:rFonts w:ascii="Times New Roman" w:eastAsia="Times New Roman" w:hAnsi="Times New Roman" w:cs="Times New Roman"/>
                <w:b/>
                <w:lang w:val="uk-UA" w:eastAsia="ru-RU"/>
              </w:rPr>
              <w:t>Додат</w:t>
            </w:r>
            <w:r w:rsidR="0031529A" w:rsidRPr="00EB270A">
              <w:rPr>
                <w:rFonts w:ascii="Times New Roman" w:eastAsia="Times New Roman" w:hAnsi="Times New Roman" w:cs="Times New Roman"/>
                <w:b/>
                <w:lang w:val="uk-UA" w:eastAsia="ru-RU"/>
              </w:rPr>
              <w:t>ку №</w:t>
            </w:r>
            <w:r w:rsidR="00EB31BC" w:rsidRPr="00EB270A">
              <w:rPr>
                <w:rFonts w:ascii="Times New Roman" w:eastAsia="Times New Roman" w:hAnsi="Times New Roman" w:cs="Times New Roman"/>
                <w:b/>
                <w:lang w:val="uk-UA" w:eastAsia="ru-RU"/>
              </w:rPr>
              <w:t>2</w:t>
            </w:r>
            <w:r w:rsidRPr="00EB270A">
              <w:rPr>
                <w:rFonts w:ascii="Times New Roman" w:eastAsia="Times New Roman" w:hAnsi="Times New Roman" w:cs="Times New Roman"/>
                <w:lang w:val="uk-UA" w:eastAsia="ru-RU"/>
              </w:rPr>
              <w:t xml:space="preserve"> до тендерної документації;</w:t>
            </w:r>
          </w:p>
          <w:p w14:paraId="23583A53" w14:textId="6A4D731B" w:rsidR="006343C2" w:rsidRPr="00EB270A" w:rsidRDefault="006343C2" w:rsidP="006245A4">
            <w:pPr>
              <w:pStyle w:val="a4"/>
              <w:numPr>
                <w:ilvl w:val="0"/>
                <w:numId w:val="1"/>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інформації про підтвердження відсутності підстав для відмови в участі </w:t>
            </w:r>
            <w:r w:rsidR="001071B3" w:rsidRPr="00EB270A">
              <w:rPr>
                <w:rFonts w:ascii="Times New Roman" w:eastAsia="Times New Roman" w:hAnsi="Times New Roman" w:cs="Times New Roman"/>
                <w:lang w:val="uk-UA" w:eastAsia="ru-RU"/>
              </w:rPr>
              <w:t xml:space="preserve">у відкритих торгах, встановлені пунктом 44 Особливостей </w:t>
            </w:r>
            <w:r w:rsidRPr="00EB270A">
              <w:rPr>
                <w:rFonts w:ascii="Times New Roman" w:eastAsia="Times New Roman" w:hAnsi="Times New Roman" w:cs="Times New Roman"/>
                <w:lang w:val="uk-UA" w:eastAsia="ru-RU"/>
              </w:rPr>
              <w:t xml:space="preserve">у відповідності до вимог визначених у </w:t>
            </w:r>
            <w:r w:rsidR="003D2F09" w:rsidRPr="00EB270A">
              <w:rPr>
                <w:rFonts w:ascii="Times New Roman" w:eastAsia="Times New Roman" w:hAnsi="Times New Roman" w:cs="Times New Roman"/>
                <w:b/>
                <w:lang w:val="uk-UA" w:eastAsia="ru-RU"/>
              </w:rPr>
              <w:t>Додатку №</w:t>
            </w:r>
            <w:r w:rsidR="00EB31BC" w:rsidRPr="00EB270A">
              <w:rPr>
                <w:rFonts w:ascii="Times New Roman" w:eastAsia="Times New Roman" w:hAnsi="Times New Roman" w:cs="Times New Roman"/>
                <w:b/>
                <w:lang w:val="uk-UA" w:eastAsia="ru-RU"/>
              </w:rPr>
              <w:t>3</w:t>
            </w:r>
            <w:r w:rsidRPr="00EB270A">
              <w:rPr>
                <w:rFonts w:ascii="Times New Roman" w:eastAsia="Times New Roman" w:hAnsi="Times New Roman" w:cs="Times New Roman"/>
                <w:lang w:val="uk-UA" w:eastAsia="ru-RU"/>
              </w:rPr>
              <w:t xml:space="preserve"> до тендерної документації;</w:t>
            </w:r>
          </w:p>
          <w:p w14:paraId="0AC24345" w14:textId="655EBE11" w:rsidR="006343C2" w:rsidRPr="00EB270A" w:rsidRDefault="006343C2" w:rsidP="006245A4">
            <w:pPr>
              <w:pStyle w:val="a4"/>
              <w:numPr>
                <w:ilvl w:val="0"/>
                <w:numId w:val="1"/>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w:t>
            </w:r>
            <w:r w:rsidR="003D2F09" w:rsidRPr="00EB270A">
              <w:rPr>
                <w:rFonts w:ascii="Times New Roman" w:eastAsia="Times New Roman" w:hAnsi="Times New Roman" w:cs="Times New Roman"/>
                <w:lang w:val="uk-UA" w:eastAsia="ru-RU"/>
              </w:rPr>
              <w:t xml:space="preserve"> вимог встановлених у </w:t>
            </w:r>
            <w:r w:rsidR="003D2F09" w:rsidRPr="00EB270A">
              <w:rPr>
                <w:rFonts w:ascii="Times New Roman" w:eastAsia="Times New Roman" w:hAnsi="Times New Roman" w:cs="Times New Roman"/>
                <w:b/>
                <w:lang w:val="uk-UA" w:eastAsia="ru-RU"/>
              </w:rPr>
              <w:t>Додатку №</w:t>
            </w:r>
            <w:r w:rsidR="00EB31BC" w:rsidRPr="00EB270A">
              <w:rPr>
                <w:rFonts w:ascii="Times New Roman" w:eastAsia="Times New Roman" w:hAnsi="Times New Roman" w:cs="Times New Roman"/>
                <w:b/>
                <w:lang w:val="uk-UA" w:eastAsia="ru-RU"/>
              </w:rPr>
              <w:t>5</w:t>
            </w:r>
            <w:r w:rsidRPr="00EB270A">
              <w:rPr>
                <w:rFonts w:ascii="Times New Roman" w:eastAsia="Times New Roman" w:hAnsi="Times New Roman" w:cs="Times New Roman"/>
                <w:lang w:val="uk-UA" w:eastAsia="ru-RU"/>
              </w:rPr>
              <w:t xml:space="preserve"> до тендерної документації;</w:t>
            </w:r>
          </w:p>
          <w:p w14:paraId="74C2F6C4" w14:textId="79CC820C" w:rsidR="00B4689E" w:rsidRPr="00EB270A" w:rsidRDefault="00B4689E" w:rsidP="006245A4">
            <w:pPr>
              <w:pStyle w:val="a4"/>
              <w:numPr>
                <w:ilvl w:val="0"/>
                <w:numId w:val="1"/>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тендерної пропозиції згідно </w:t>
            </w:r>
            <w:r w:rsidRPr="00EB270A">
              <w:rPr>
                <w:rFonts w:ascii="Times New Roman" w:eastAsia="Times New Roman" w:hAnsi="Times New Roman" w:cs="Times New Roman"/>
                <w:b/>
                <w:lang w:val="uk-UA" w:eastAsia="ru-RU"/>
              </w:rPr>
              <w:t>Додатку №1</w:t>
            </w:r>
          </w:p>
          <w:p w14:paraId="1E6D69B8" w14:textId="3C952F4E" w:rsidR="006343C2" w:rsidRPr="00EB270A" w:rsidRDefault="006343C2" w:rsidP="006245A4">
            <w:pPr>
              <w:pStyle w:val="a4"/>
              <w:numPr>
                <w:ilvl w:val="0"/>
                <w:numId w:val="1"/>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EB270A" w:rsidRDefault="006343C2" w:rsidP="006245A4">
            <w:pPr>
              <w:pStyle w:val="a4"/>
              <w:numPr>
                <w:ilvl w:val="0"/>
                <w:numId w:val="1"/>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w:t>
            </w:r>
          </w:p>
          <w:p w14:paraId="5D4573DB" w14:textId="3E1FCB02" w:rsidR="00FB0B5B" w:rsidRPr="00EB270A" w:rsidRDefault="00B4689E" w:rsidP="006245A4">
            <w:pPr>
              <w:pStyle w:val="a4"/>
              <w:numPr>
                <w:ilvl w:val="0"/>
                <w:numId w:val="1"/>
              </w:numPr>
              <w:spacing w:before="150" w:after="15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t>д</w:t>
            </w:r>
            <w:r w:rsidR="00FB0B5B" w:rsidRPr="00EB270A">
              <w:rPr>
                <w:rFonts w:ascii="Times New Roman" w:eastAsia="Times New Roman" w:hAnsi="Times New Roman"/>
                <w:lang w:val="uk-UA" w:eastAsia="ru-RU"/>
              </w:rPr>
              <w:t>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C7A904B" w14:textId="77777777" w:rsidR="00FB0B5B" w:rsidRPr="00EB270A" w:rsidRDefault="00FB0B5B" w:rsidP="00CA4D58">
            <w:pPr>
              <w:pStyle w:val="a4"/>
              <w:spacing w:before="150" w:after="15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t>документ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або представника учасника щодо підпису документів: тендерної пропозиції, договору про закупівлю тощо;</w:t>
            </w:r>
          </w:p>
          <w:p w14:paraId="3FE0F6D4" w14:textId="77777777" w:rsidR="00CA4D58" w:rsidRPr="00EB270A" w:rsidRDefault="00CA4D58" w:rsidP="006245A4">
            <w:pPr>
              <w:pStyle w:val="a4"/>
              <w:numPr>
                <w:ilvl w:val="0"/>
                <w:numId w:val="1"/>
              </w:numPr>
              <w:rPr>
                <w:rFonts w:ascii="Times New Roman" w:eastAsia="Times New Roman" w:hAnsi="Times New Roman"/>
                <w:lang w:val="uk-UA" w:eastAsia="ru-RU"/>
              </w:rPr>
            </w:pPr>
            <w:r w:rsidRPr="00EB270A">
              <w:rPr>
                <w:rFonts w:ascii="Times New Roman" w:eastAsia="Times New Roman" w:hAnsi="Times New Roman"/>
                <w:lang w:val="uk-UA" w:eastAsia="ru-RU"/>
              </w:rPr>
              <w:t>Копію Статуту (остання редакція) або іншого установчого документу;</w:t>
            </w:r>
          </w:p>
          <w:p w14:paraId="3A382B78" w14:textId="77777777" w:rsidR="00DF1325" w:rsidRDefault="00DF1325" w:rsidP="006245A4">
            <w:pPr>
              <w:pStyle w:val="a4"/>
              <w:numPr>
                <w:ilvl w:val="0"/>
                <w:numId w:val="1"/>
              </w:numPr>
              <w:rPr>
                <w:rFonts w:ascii="Times New Roman" w:eastAsia="Times New Roman" w:hAnsi="Times New Roman"/>
                <w:lang w:val="uk-UA" w:eastAsia="ru-RU"/>
              </w:rPr>
            </w:pPr>
            <w:r w:rsidRPr="00EB270A">
              <w:rPr>
                <w:rFonts w:ascii="Times New Roman" w:eastAsia="Times New Roman" w:hAnsi="Times New Roman"/>
                <w:lang w:val="uk-UA" w:eastAsia="ru-RU"/>
              </w:rPr>
              <w:t>Копію свідоцтва платника ПДВ або витягу з реєстру платників податку на додану вартість, якщо учасник є платником ПДВ; або копію свідоцтва платника єдиного податку або витягу з реєстру платників єдиного податку, якщо учасник є платником єдиного податку;</w:t>
            </w:r>
          </w:p>
          <w:p w14:paraId="75734D23" w14:textId="23C2BC0F" w:rsidR="007473CD" w:rsidRDefault="007473CD" w:rsidP="007473CD">
            <w:pPr>
              <w:pStyle w:val="a4"/>
              <w:numPr>
                <w:ilvl w:val="0"/>
                <w:numId w:val="1"/>
              </w:numPr>
              <w:rPr>
                <w:rFonts w:ascii="Times New Roman" w:eastAsia="Times New Roman" w:hAnsi="Times New Roman"/>
                <w:lang w:val="uk-UA" w:eastAsia="ru-RU"/>
              </w:rPr>
            </w:pPr>
            <w:r w:rsidRPr="007473CD">
              <w:rPr>
                <w:rFonts w:ascii="Times New Roman" w:eastAsia="Times New Roman" w:hAnsi="Times New Roman"/>
                <w:lang w:val="uk-UA" w:eastAsia="ru-RU"/>
              </w:rPr>
              <w:t>Копія витягу або виписки з Єдиного державного реєстру юридичних осіб та фізичних осіб-підприємців*.</w:t>
            </w:r>
          </w:p>
          <w:p w14:paraId="00B55555" w14:textId="6C5160BA" w:rsidR="007473CD" w:rsidRPr="00EB270A" w:rsidRDefault="007473CD" w:rsidP="00483B44">
            <w:pPr>
              <w:pStyle w:val="a4"/>
              <w:jc w:val="both"/>
              <w:rPr>
                <w:rFonts w:ascii="Times New Roman" w:eastAsia="Times New Roman" w:hAnsi="Times New Roman"/>
                <w:lang w:val="uk-UA" w:eastAsia="ru-RU"/>
              </w:rPr>
            </w:pPr>
            <w:r w:rsidRPr="007473CD">
              <w:rPr>
                <w:rFonts w:ascii="Calibri" w:eastAsia="Calibri" w:hAnsi="Calibri" w:cs="Times New Roman"/>
                <w:color w:val="000000"/>
                <w:sz w:val="23"/>
                <w:szCs w:val="23"/>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w:t>
            </w:r>
            <w:r w:rsidRPr="007473CD">
              <w:rPr>
                <w:rFonts w:ascii="Calibri" w:eastAsia="Calibri" w:hAnsi="Calibri" w:cs="Times New Roman"/>
                <w:color w:val="000000"/>
                <w:sz w:val="23"/>
                <w:szCs w:val="23"/>
                <w:lang w:val="uk-UA"/>
              </w:rPr>
              <w:lastRenderedPageBreak/>
              <w:t>України «Про державну реєстрацію юридичних осіб, фізичних осіб — підприємців та громадських формувань». </w:t>
            </w:r>
          </w:p>
          <w:p w14:paraId="5F6EFB4B" w14:textId="77777777" w:rsidR="006343C2" w:rsidRPr="00EB270A" w:rsidRDefault="006343C2" w:rsidP="006245A4">
            <w:pPr>
              <w:pStyle w:val="a4"/>
              <w:numPr>
                <w:ilvl w:val="0"/>
                <w:numId w:val="1"/>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інших документів та / або інформації визначені тендерною документацією та додатками.</w:t>
            </w:r>
          </w:p>
          <w:p w14:paraId="6A109B1C" w14:textId="77777777" w:rsidR="003520A3" w:rsidRPr="00EB270A" w:rsidRDefault="003520A3" w:rsidP="0006788C">
            <w:pPr>
              <w:widowControl w:val="0"/>
              <w:jc w:val="center"/>
              <w:rPr>
                <w:rFonts w:ascii="Times New Roman" w:eastAsia="Times New Roman" w:hAnsi="Times New Roman" w:cs="Times New Roman"/>
                <w:lang w:val="uk-UA" w:eastAsia="uk-UA"/>
              </w:rPr>
            </w:pPr>
            <w:r w:rsidRPr="00EB270A">
              <w:rPr>
                <w:rFonts w:ascii="Times New Roman" w:eastAsia="Times New Roman" w:hAnsi="Times New Roman" w:cs="Times New Roman"/>
                <w:b/>
                <w:i/>
                <w:color w:val="000000"/>
                <w:u w:val="single"/>
                <w:lang w:val="uk-UA" w:eastAsia="uk-UA"/>
              </w:rPr>
              <w:t>Інші умови тендерної документації:</w:t>
            </w:r>
          </w:p>
          <w:p w14:paraId="1A1B73AA" w14:textId="4D2C9BD5" w:rsidR="003520A3" w:rsidRPr="00EB270A" w:rsidRDefault="003520A3" w:rsidP="003520A3">
            <w:pPr>
              <w:widowControl w:val="0"/>
              <w:jc w:val="both"/>
              <w:rPr>
                <w:rFonts w:ascii="Times New Roman" w:eastAsia="Times New Roman" w:hAnsi="Times New Roman" w:cs="Times New Roman"/>
                <w:lang w:val="uk-UA" w:eastAsia="uk-UA"/>
              </w:rPr>
            </w:pPr>
            <w:r w:rsidRPr="00EB270A">
              <w:rPr>
                <w:rFonts w:ascii="Times New Roman" w:eastAsia="Times New Roman" w:hAnsi="Times New Roman" w:cs="Times New Roman"/>
                <w:b/>
                <w:color w:val="000000"/>
                <w:lang w:val="uk-UA" w:eastAsia="uk-UA"/>
              </w:rPr>
              <w:t>1.</w:t>
            </w:r>
            <w:r w:rsidRPr="00EB270A">
              <w:rPr>
                <w:rFonts w:ascii="Times New Roman" w:eastAsia="Times New Roman" w:hAnsi="Times New Roman" w:cs="Times New Roman"/>
                <w:color w:val="000000"/>
                <w:lang w:val="uk-UA" w:eastAsia="uk-UA"/>
              </w:rPr>
              <w:t xml:space="preserve"> Вартість тендерної пропозиції та всі інші ціни повинні бути чітко визначені.</w:t>
            </w:r>
          </w:p>
          <w:p w14:paraId="2A310937" w14:textId="56D7C4CA" w:rsidR="003520A3" w:rsidRPr="00EB270A" w:rsidRDefault="003520A3" w:rsidP="003520A3">
            <w:pPr>
              <w:widowControl w:val="0"/>
              <w:ind w:right="120"/>
              <w:jc w:val="both"/>
              <w:rPr>
                <w:rFonts w:ascii="Times New Roman" w:eastAsia="Times New Roman" w:hAnsi="Times New Roman" w:cs="Times New Roman"/>
                <w:lang w:val="uk-UA" w:eastAsia="uk-UA"/>
              </w:rPr>
            </w:pPr>
            <w:r w:rsidRPr="00EB270A">
              <w:rPr>
                <w:rFonts w:ascii="Times New Roman" w:eastAsia="Times New Roman" w:hAnsi="Times New Roman" w:cs="Times New Roman"/>
                <w:b/>
                <w:color w:val="000000"/>
                <w:lang w:val="uk-UA" w:eastAsia="uk-UA"/>
              </w:rPr>
              <w:t>2.</w:t>
            </w:r>
            <w:r w:rsidRPr="00EB270A">
              <w:rPr>
                <w:rFonts w:ascii="Times New Roman" w:eastAsia="Times New Roman" w:hAnsi="Times New Roman" w:cs="Times New Roman"/>
                <w:color w:val="000000"/>
                <w:lang w:val="uk-UA" w:eastAsia="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63B4F42" w14:textId="30E04C44" w:rsidR="003520A3" w:rsidRPr="00EB270A" w:rsidRDefault="003520A3" w:rsidP="003520A3">
            <w:pPr>
              <w:widowControl w:val="0"/>
              <w:jc w:val="both"/>
              <w:rPr>
                <w:rFonts w:ascii="Times New Roman" w:eastAsia="Times New Roman" w:hAnsi="Times New Roman" w:cs="Times New Roman"/>
                <w:lang w:val="uk-UA" w:eastAsia="uk-UA"/>
              </w:rPr>
            </w:pPr>
            <w:r w:rsidRPr="00EB270A">
              <w:rPr>
                <w:rFonts w:ascii="Times New Roman" w:eastAsia="Times New Roman" w:hAnsi="Times New Roman" w:cs="Times New Roman"/>
                <w:b/>
                <w:color w:val="000000"/>
                <w:lang w:val="uk-UA" w:eastAsia="uk-UA"/>
              </w:rPr>
              <w:t>3.</w:t>
            </w:r>
            <w:r w:rsidRPr="00EB270A">
              <w:rPr>
                <w:rFonts w:ascii="Times New Roman" w:eastAsia="Times New Roman" w:hAnsi="Times New Roman" w:cs="Times New Roman"/>
                <w:color w:val="000000"/>
                <w:lang w:val="uk-UA" w:eastAsia="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5C6D5F" w14:textId="27B7372B" w:rsidR="003520A3" w:rsidRPr="00EB270A" w:rsidRDefault="003520A3" w:rsidP="003520A3">
            <w:pPr>
              <w:widowControl w:val="0"/>
              <w:jc w:val="both"/>
              <w:rPr>
                <w:rFonts w:ascii="Times New Roman" w:eastAsia="Times New Roman" w:hAnsi="Times New Roman" w:cs="Times New Roman"/>
                <w:color w:val="000000"/>
                <w:lang w:val="uk-UA" w:eastAsia="uk-UA"/>
              </w:rPr>
            </w:pPr>
            <w:r w:rsidRPr="00EB270A">
              <w:rPr>
                <w:rFonts w:ascii="Times New Roman" w:eastAsia="Times New Roman" w:hAnsi="Times New Roman" w:cs="Times New Roman"/>
                <w:b/>
                <w:color w:val="000000"/>
                <w:lang w:val="uk-UA" w:eastAsia="uk-UA"/>
              </w:rPr>
              <w:t>4.</w:t>
            </w:r>
            <w:r w:rsidRPr="00EB270A">
              <w:rPr>
                <w:rFonts w:ascii="Times New Roman" w:eastAsia="Times New Roman" w:hAnsi="Times New Roman" w:cs="Times New Roman"/>
                <w:color w:val="000000"/>
                <w:lang w:val="uk-UA" w:eastAsia="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0DC998D" w14:textId="1362493F" w:rsidR="003520A3" w:rsidRPr="00EB270A" w:rsidRDefault="003520A3" w:rsidP="003520A3">
            <w:pPr>
              <w:widowControl w:val="0"/>
              <w:jc w:val="both"/>
              <w:rPr>
                <w:rFonts w:ascii="Times New Roman" w:eastAsia="Times New Roman" w:hAnsi="Times New Roman" w:cs="Times New Roman"/>
                <w:lang w:val="uk-UA" w:eastAsia="uk-UA"/>
              </w:rPr>
            </w:pPr>
            <w:r w:rsidRPr="00EB270A">
              <w:rPr>
                <w:rFonts w:ascii="Times New Roman" w:eastAsia="Times New Roman" w:hAnsi="Times New Roman" w:cs="Times New Roman"/>
                <w:b/>
                <w:color w:val="000000"/>
                <w:lang w:val="uk-UA" w:eastAsia="uk-UA"/>
              </w:rPr>
              <w:t>5.</w:t>
            </w:r>
            <w:r w:rsidRPr="00EB270A">
              <w:rPr>
                <w:rFonts w:ascii="Times New Roman" w:eastAsia="Times New Roman" w:hAnsi="Times New Roman" w:cs="Times New Roman"/>
                <w:color w:val="000000"/>
                <w:lang w:val="uk-UA" w:eastAsia="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B270A">
              <w:rPr>
                <w:rFonts w:ascii="Times New Roman" w:eastAsia="Times New Roman" w:hAnsi="Times New Roman" w:cs="Times New Roman"/>
                <w:lang w:val="uk-UA" w:eastAsia="uk-UA"/>
              </w:rPr>
              <w:t>ею</w:t>
            </w:r>
            <w:r w:rsidRPr="00EB270A">
              <w:rPr>
                <w:rFonts w:ascii="Times New Roman" w:eastAsia="Times New Roman" w:hAnsi="Times New Roman" w:cs="Times New Roman"/>
                <w:color w:val="000000"/>
                <w:lang w:val="uk-UA" w:eastAsia="uk-UA"/>
              </w:rPr>
              <w:t xml:space="preserve"> 358 Кримінального </w:t>
            </w:r>
            <w:r w:rsidRPr="00EB270A">
              <w:rPr>
                <w:rFonts w:ascii="Times New Roman" w:eastAsia="Times New Roman" w:hAnsi="Times New Roman" w:cs="Times New Roman"/>
                <w:lang w:val="uk-UA" w:eastAsia="uk-UA"/>
              </w:rPr>
              <w:t>к</w:t>
            </w:r>
            <w:r w:rsidRPr="00EB270A">
              <w:rPr>
                <w:rFonts w:ascii="Times New Roman" w:eastAsia="Times New Roman" w:hAnsi="Times New Roman" w:cs="Times New Roman"/>
                <w:color w:val="000000"/>
                <w:lang w:val="uk-UA" w:eastAsia="uk-UA"/>
              </w:rPr>
              <w:t>одексу України.</w:t>
            </w:r>
          </w:p>
          <w:p w14:paraId="49FB6700" w14:textId="189BAD87" w:rsidR="003520A3" w:rsidRPr="00EB270A" w:rsidRDefault="003520A3" w:rsidP="003520A3">
            <w:pPr>
              <w:widowControl w:val="0"/>
              <w:jc w:val="both"/>
              <w:rPr>
                <w:rFonts w:ascii="Times New Roman" w:eastAsia="Times New Roman" w:hAnsi="Times New Roman" w:cs="Times New Roman"/>
                <w:lang w:val="uk-UA" w:eastAsia="uk-UA"/>
              </w:rPr>
            </w:pPr>
            <w:r w:rsidRPr="00EB270A">
              <w:rPr>
                <w:rFonts w:ascii="Times New Roman" w:eastAsia="Times New Roman" w:hAnsi="Times New Roman" w:cs="Times New Roman"/>
                <w:b/>
                <w:lang w:val="uk-UA" w:eastAsia="uk-UA"/>
              </w:rPr>
              <w:t>6.</w:t>
            </w:r>
            <w:r w:rsidRPr="00EB270A">
              <w:rPr>
                <w:rFonts w:ascii="Times New Roman" w:eastAsia="Times New Roman" w:hAnsi="Times New Roman" w:cs="Times New Roman"/>
                <w:lang w:val="uk-UA" w:eastAsia="uk-UA"/>
              </w:rPr>
              <w:t xml:space="preserve"> </w:t>
            </w:r>
            <w:r w:rsidRPr="00EB270A">
              <w:rPr>
                <w:rFonts w:ascii="Times New Roman" w:eastAsia="Times New Roman" w:hAnsi="Times New Roman" w:cs="Times New Roman"/>
                <w:color w:val="000000"/>
                <w:lang w:val="uk-UA" w:eastAsia="uk-UA"/>
              </w:rPr>
              <w:t xml:space="preserve">Документи, що не передбачені законодавством для учасників </w:t>
            </w:r>
            <w:r w:rsidRPr="00EB270A">
              <w:rPr>
                <w:rFonts w:ascii="Times New Roman" w:eastAsia="Times New Roman" w:hAnsi="Times New Roman" w:cs="Times New Roman"/>
                <w:lang w:val="uk-UA" w:eastAsia="uk-UA"/>
              </w:rPr>
              <w:t>—</w:t>
            </w:r>
            <w:r w:rsidRPr="00EB270A">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EB270A">
              <w:rPr>
                <w:rFonts w:ascii="Times New Roman" w:eastAsia="Times New Roman" w:hAnsi="Times New Roman" w:cs="Times New Roman"/>
                <w:lang w:val="uk-UA" w:eastAsia="uk-UA"/>
              </w:rPr>
              <w:t>—</w:t>
            </w:r>
            <w:r w:rsidRPr="00EB270A">
              <w:rPr>
                <w:rFonts w:ascii="Times New Roman" w:eastAsia="Times New Roman" w:hAnsi="Times New Roman" w:cs="Times New Roman"/>
                <w:color w:val="000000"/>
                <w:lang w:val="uk-UA" w:eastAsia="uk-UA"/>
              </w:rPr>
              <w:t xml:space="preserve"> підприємців, не подаються ними у складі тендерної пропозиції.</w:t>
            </w:r>
          </w:p>
          <w:p w14:paraId="4CAB4E5B" w14:textId="26115E47" w:rsidR="003520A3" w:rsidRPr="00EB270A" w:rsidRDefault="003520A3" w:rsidP="003520A3">
            <w:pPr>
              <w:widowControl w:val="0"/>
              <w:jc w:val="both"/>
              <w:rPr>
                <w:rFonts w:ascii="Times New Roman" w:eastAsia="Times New Roman" w:hAnsi="Times New Roman" w:cs="Times New Roman"/>
                <w:color w:val="000000"/>
                <w:lang w:val="uk-UA" w:eastAsia="uk-UA"/>
              </w:rPr>
            </w:pPr>
            <w:r w:rsidRPr="00EB270A">
              <w:rPr>
                <w:rFonts w:ascii="Times New Roman" w:eastAsia="Calibri" w:hAnsi="Times New Roman" w:cs="Times New Roman"/>
                <w:b/>
                <w:lang w:val="uk-UA"/>
              </w:rPr>
              <w:t>7.</w:t>
            </w:r>
            <w:r w:rsidRPr="00EB270A">
              <w:rPr>
                <w:rFonts w:ascii="Calibri" w:eastAsia="Calibri" w:hAnsi="Calibri" w:cs="Times New Roman"/>
                <w:lang w:val="uk-UA"/>
              </w:rPr>
              <w:t xml:space="preserve"> </w:t>
            </w:r>
            <w:r w:rsidRPr="00EB270A">
              <w:rPr>
                <w:rFonts w:ascii="Times New Roman" w:eastAsia="Times New Roman" w:hAnsi="Times New Roman" w:cs="Times New Roman"/>
                <w:color w:val="000000"/>
                <w:lang w:val="uk-UA" w:eastAsia="uk-UA"/>
              </w:rPr>
              <w:t xml:space="preserve">Факт подання тендерної пропозиції учасником </w:t>
            </w:r>
            <w:r w:rsidRPr="00EB270A">
              <w:rPr>
                <w:rFonts w:ascii="Times New Roman" w:eastAsia="Times New Roman" w:hAnsi="Times New Roman" w:cs="Times New Roman"/>
                <w:lang w:val="uk-UA" w:eastAsia="uk-UA"/>
              </w:rPr>
              <w:t>—</w:t>
            </w:r>
            <w:r w:rsidRPr="00EB270A">
              <w:rPr>
                <w:rFonts w:ascii="Times New Roman" w:eastAsia="Times New Roman" w:hAnsi="Times New Roman" w:cs="Times New Roman"/>
                <w:color w:val="000000"/>
                <w:lang w:val="uk-UA" w:eastAsia="uk-UA"/>
              </w:rPr>
              <w:t xml:space="preserve"> фізичною особою чи фізичною особою</w:t>
            </w:r>
            <w:r w:rsidRPr="00EB270A">
              <w:rPr>
                <w:rFonts w:ascii="Times New Roman" w:eastAsia="Times New Roman" w:hAnsi="Times New Roman" w:cs="Times New Roman"/>
                <w:lang w:val="uk-UA" w:eastAsia="uk-UA"/>
              </w:rPr>
              <w:t xml:space="preserve"> — </w:t>
            </w:r>
            <w:r w:rsidRPr="00EB270A">
              <w:rPr>
                <w:rFonts w:ascii="Times New Roman" w:eastAsia="Times New Roman" w:hAnsi="Times New Roman" w:cs="Times New Roman"/>
                <w:color w:val="000000"/>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E9CD5A" w14:textId="77777777" w:rsidR="003520A3" w:rsidRPr="00EB270A" w:rsidRDefault="003520A3" w:rsidP="003520A3">
            <w:pPr>
              <w:widowControl w:val="0"/>
              <w:jc w:val="both"/>
              <w:rPr>
                <w:rFonts w:ascii="Times New Roman" w:eastAsia="Times New Roman" w:hAnsi="Times New Roman" w:cs="Times New Roman"/>
                <w:color w:val="000000"/>
                <w:lang w:val="uk-UA" w:eastAsia="uk-UA"/>
              </w:rPr>
            </w:pPr>
            <w:r w:rsidRPr="00EB270A">
              <w:rPr>
                <w:rFonts w:ascii="Times New Roman" w:eastAsia="Times New Roman" w:hAnsi="Times New Roman" w:cs="Times New Roman"/>
                <w:color w:val="000000"/>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EB270A">
              <w:rPr>
                <w:rFonts w:ascii="Times New Roman" w:eastAsia="Times New Roman" w:hAnsi="Times New Roman" w:cs="Times New Roman"/>
                <w:color w:val="000000"/>
                <w:lang w:val="uk-UA" w:eastAsia="uk-UA"/>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7DCCC" w14:textId="2FBEB357" w:rsidR="003520A3" w:rsidRPr="00EB270A" w:rsidRDefault="003520A3" w:rsidP="003520A3">
            <w:pPr>
              <w:widowControl w:val="0"/>
              <w:jc w:val="both"/>
              <w:rPr>
                <w:rFonts w:ascii="Times New Roman" w:eastAsia="Times New Roman" w:hAnsi="Times New Roman" w:cs="Times New Roman"/>
                <w:color w:val="000000"/>
                <w:lang w:val="uk-UA" w:eastAsia="uk-UA"/>
              </w:rPr>
            </w:pPr>
            <w:r w:rsidRPr="00EB270A">
              <w:rPr>
                <w:rFonts w:ascii="Times New Roman" w:eastAsia="Times New Roman" w:hAnsi="Times New Roman" w:cs="Times New Roman"/>
                <w:b/>
                <w:color w:val="000000"/>
                <w:lang w:val="uk-UA" w:eastAsia="uk-UA"/>
              </w:rPr>
              <w:t>8.</w:t>
            </w:r>
            <w:r w:rsidRPr="00EB270A">
              <w:rPr>
                <w:rFonts w:ascii="Times New Roman" w:eastAsia="Times New Roman" w:hAnsi="Times New Roman" w:cs="Times New Roman"/>
                <w:color w:val="000000"/>
                <w:lang w:val="uk-UA" w:eastAsia="uk-UA"/>
              </w:rPr>
              <w:t xml:space="preserve"> Документи, видані державними органами, повинні відповідати вимогам нормативних актів, відповідно до яких такі документи видані.</w:t>
            </w:r>
          </w:p>
          <w:p w14:paraId="175E558E" w14:textId="20ED99F2" w:rsidR="003520A3" w:rsidRPr="00EB270A" w:rsidRDefault="003520A3" w:rsidP="003520A3">
            <w:pPr>
              <w:spacing w:before="120" w:after="120"/>
              <w:ind w:right="113"/>
              <w:jc w:val="both"/>
              <w:rPr>
                <w:rFonts w:ascii="Times New Roman" w:eastAsia="Times New Roman" w:hAnsi="Times New Roman" w:cs="Times New Roman"/>
                <w:lang w:val="uk-UA" w:eastAsia="ru-RU"/>
              </w:rPr>
            </w:pPr>
            <w:r w:rsidRPr="00EB270A">
              <w:rPr>
                <w:rFonts w:ascii="Times New Roman" w:eastAsia="Times New Roman" w:hAnsi="Times New Roman" w:cs="Times New Roman"/>
                <w:b/>
                <w:color w:val="000000"/>
                <w:lang w:val="uk-UA" w:eastAsia="uk-UA"/>
              </w:rPr>
              <w:t>9.</w:t>
            </w:r>
            <w:r w:rsidRPr="00EB270A">
              <w:rPr>
                <w:rFonts w:ascii="Times New Roman" w:eastAsia="Times New Roman" w:hAnsi="Times New Roman" w:cs="Times New Roman"/>
                <w:color w:val="000000"/>
                <w:lang w:val="uk-UA" w:eastAsia="uk-UA"/>
              </w:rPr>
              <w:t xml:space="preserve"> </w:t>
            </w:r>
            <w:r w:rsidRPr="00EB270A">
              <w:rPr>
                <w:rFonts w:ascii="Times New Roman" w:eastAsia="Times New Roman" w:hAnsi="Times New Roman" w:cs="Times New Roman"/>
                <w:color w:val="000000"/>
                <w:u w:val="single"/>
                <w:lang w:val="uk-UA" w:eastAsia="uk-UA"/>
              </w:rPr>
              <w:t xml:space="preserve">Учасник повинен надати </w:t>
            </w:r>
            <w:r w:rsidRPr="00EB270A">
              <w:rPr>
                <w:rFonts w:ascii="Times New Roman" w:eastAsia="Times New Roman" w:hAnsi="Times New Roman" w:cs="Times New Roman"/>
                <w:u w:val="single"/>
                <w:lang w:val="uk-UA" w:eastAsia="ru-RU"/>
              </w:rPr>
              <w:t>гарантійний лист</w:t>
            </w:r>
            <w:r w:rsidRPr="00EB270A">
              <w:rPr>
                <w:rFonts w:ascii="Times New Roman" w:eastAsia="Times New Roman" w:hAnsi="Times New Roman" w:cs="Times New Roman"/>
                <w:lang w:val="uk-UA" w:eastAsia="ru-RU"/>
              </w:rPr>
              <w:t xml:space="preserve"> щодо вжиття заходів із захисту довкілля під час </w:t>
            </w:r>
            <w:r w:rsidR="005B5DD0">
              <w:rPr>
                <w:rFonts w:ascii="Times New Roman" w:eastAsia="Times New Roman" w:hAnsi="Times New Roman" w:cs="Times New Roman"/>
                <w:b/>
                <w:lang w:val="uk-UA" w:eastAsia="ru-RU"/>
              </w:rPr>
              <w:t xml:space="preserve">надання послуг/ </w:t>
            </w:r>
            <w:r w:rsidRPr="00EB270A">
              <w:rPr>
                <w:rFonts w:ascii="Times New Roman" w:eastAsia="Times New Roman" w:hAnsi="Times New Roman" w:cs="Times New Roman"/>
                <w:b/>
                <w:lang w:val="uk-UA" w:eastAsia="ru-RU"/>
              </w:rPr>
              <w:t>поставки товару/виконання робіт</w:t>
            </w:r>
            <w:r w:rsidRPr="00EB270A">
              <w:rPr>
                <w:rFonts w:ascii="Times New Roman" w:eastAsia="Times New Roman" w:hAnsi="Times New Roman" w:cs="Times New Roman"/>
                <w:lang w:val="uk-UA" w:eastAsia="ru-RU"/>
              </w:rPr>
              <w:t xml:space="preserve">, що є предметом закупівлі, та дотримання положень чинних нормативно-правових актів у галузі охорони навколишнього середовища та екологічної безпеки, у тому числі Закону України «Про охорону навколишнього природного середовища»). </w:t>
            </w:r>
          </w:p>
          <w:p w14:paraId="3FAB6807" w14:textId="66C1F08E"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37174ED6" w:rsidR="00A07EAE" w:rsidRPr="00EB270A" w:rsidRDefault="00A07EAE" w:rsidP="00A07EAE">
            <w:pPr>
              <w:spacing w:before="150" w:after="15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EB270A">
              <w:rPr>
                <w:rFonts w:ascii="Times New Roman" w:eastAsia="Times New Roman" w:hAnsi="Times New Roman"/>
                <w:lang w:val="uk-UA" w:eastAsia="ru-RU"/>
              </w:rPr>
              <w:t>визначених пунктом 44 Особливостей</w:t>
            </w:r>
            <w:r w:rsidRPr="00EB270A">
              <w:rPr>
                <w:rFonts w:ascii="Times New Roman" w:eastAsia="Times New Roman" w:hAnsi="Times New Roman"/>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232EAE4" w14:textId="6669E9AB" w:rsidR="00B27874" w:rsidRPr="00EB270A" w:rsidRDefault="00B27874" w:rsidP="00A07EAE">
            <w:pPr>
              <w:spacing w:before="150" w:after="150" w:line="240" w:lineRule="auto"/>
              <w:jc w:val="both"/>
              <w:rPr>
                <w:rFonts w:ascii="Times New Roman" w:eastAsia="Times New Roman" w:hAnsi="Times New Roman" w:cs="Times New Roman"/>
                <w:lang w:val="uk-UA" w:eastAsia="ru-RU"/>
              </w:rPr>
            </w:pPr>
            <w:r w:rsidRPr="00EB270A">
              <w:rPr>
                <w:rFonts w:ascii="Times New Roman" w:eastAsia="Calibri" w:hAnsi="Times New Roman" w:cs="Times New Roman"/>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1CB87AD1"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B270A">
              <w:rPr>
                <w:rFonts w:ascii="Times New Roman" w:eastAsia="Times New Roman" w:hAnsi="Times New Roman" w:cs="Times New Roman"/>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3F37347E"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Учасник під час подання тендерної пропозиції має накласти удосконалений електронний підпис</w:t>
            </w:r>
            <w:r w:rsidR="007B019B" w:rsidRPr="00EB270A">
              <w:rPr>
                <w:rFonts w:ascii="Times New Roman" w:eastAsia="Times New Roman" w:hAnsi="Times New Roman" w:cs="Times New Roman"/>
                <w:lang w:val="uk-UA" w:eastAsia="ru-RU"/>
              </w:rPr>
              <w:t xml:space="preserve"> (УЕП)</w:t>
            </w:r>
            <w:r w:rsidRPr="00EB270A">
              <w:rPr>
                <w:rFonts w:ascii="Times New Roman" w:eastAsia="Times New Roman" w:hAnsi="Times New Roman" w:cs="Times New Roman"/>
                <w:lang w:val="uk-UA" w:eastAsia="ru-RU"/>
              </w:rPr>
              <w:t xml:space="preserve"> або кваліфікований електронний підпис</w:t>
            </w:r>
            <w:r w:rsidR="00FB4FF9" w:rsidRPr="00EB270A">
              <w:rPr>
                <w:rFonts w:ascii="Times New Roman" w:eastAsia="Times New Roman" w:hAnsi="Times New Roman" w:cs="Times New Roman"/>
                <w:lang w:val="uk-UA" w:eastAsia="ru-RU"/>
              </w:rPr>
              <w:t xml:space="preserve"> (КЕП)</w:t>
            </w:r>
            <w:r w:rsidRPr="00EB270A">
              <w:rPr>
                <w:rFonts w:ascii="Times New Roman" w:eastAsia="Times New Roman" w:hAnsi="Times New Roman" w:cs="Times New Roman"/>
                <w:lang w:val="uk-UA" w:eastAsia="ru-RU"/>
              </w:rPr>
              <w:t xml:space="preserve"> особи уповноваженої на підписання тендерної пропозиції учасника. </w:t>
            </w:r>
          </w:p>
          <w:p w14:paraId="49A4C65D" w14:textId="0AC9C441"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У разі подання у складі тендерної пропозиції електронного(их) документа(ів) учасник має накласти удосконалений електронний підпис </w:t>
            </w:r>
            <w:r w:rsidR="00722706" w:rsidRPr="00EB270A">
              <w:rPr>
                <w:rFonts w:ascii="Times New Roman" w:eastAsia="Times New Roman" w:hAnsi="Times New Roman" w:cs="Times New Roman"/>
                <w:lang w:val="uk-UA" w:eastAsia="ru-RU"/>
              </w:rPr>
              <w:t>(</w:t>
            </w:r>
            <w:r w:rsidR="00FB4FF9" w:rsidRPr="00EB270A">
              <w:rPr>
                <w:rFonts w:ascii="Times New Roman" w:eastAsia="Times New Roman" w:hAnsi="Times New Roman" w:cs="Times New Roman"/>
                <w:lang w:val="uk-UA" w:eastAsia="ru-RU"/>
              </w:rPr>
              <w:t>УЕП</w:t>
            </w:r>
            <w:r w:rsidR="00722706" w:rsidRPr="00EB270A">
              <w:rPr>
                <w:rFonts w:ascii="Times New Roman" w:eastAsia="Times New Roman" w:hAnsi="Times New Roman" w:cs="Times New Roman"/>
                <w:lang w:val="uk-UA" w:eastAsia="ru-RU"/>
              </w:rPr>
              <w:t>)</w:t>
            </w:r>
            <w:r w:rsidR="00FB4FF9" w:rsidRPr="00EB270A">
              <w:rPr>
                <w:rFonts w:ascii="Times New Roman" w:eastAsia="Times New Roman" w:hAnsi="Times New Roman" w:cs="Times New Roman"/>
                <w:lang w:val="uk-UA" w:eastAsia="ru-RU"/>
              </w:rPr>
              <w:t xml:space="preserve"> </w:t>
            </w:r>
            <w:r w:rsidRPr="00EB270A">
              <w:rPr>
                <w:rFonts w:ascii="Times New Roman" w:eastAsia="Times New Roman" w:hAnsi="Times New Roman" w:cs="Times New Roman"/>
                <w:lang w:val="uk-UA" w:eastAsia="ru-RU"/>
              </w:rPr>
              <w:t>або кваліфікований електронний підпис</w:t>
            </w:r>
            <w:r w:rsidR="00722706" w:rsidRPr="00EB270A">
              <w:rPr>
                <w:rFonts w:ascii="Times New Roman" w:eastAsia="Times New Roman" w:hAnsi="Times New Roman" w:cs="Times New Roman"/>
                <w:lang w:val="uk-UA" w:eastAsia="ru-RU"/>
              </w:rPr>
              <w:t xml:space="preserve"> (КЕП)</w:t>
            </w:r>
            <w:r w:rsidRPr="00EB270A">
              <w:rPr>
                <w:rFonts w:ascii="Times New Roman" w:eastAsia="Times New Roman" w:hAnsi="Times New Roman" w:cs="Times New Roman"/>
                <w:lang w:val="uk-UA" w:eastAsia="ru-RU"/>
              </w:rPr>
              <w:t xml:space="preserve"> особи уповноваженої на підписання тендерної пропозиції учасника на кожен електронний документ.</w:t>
            </w:r>
          </w:p>
          <w:p w14:paraId="4F0664CE" w14:textId="77777777" w:rsidR="008D509F" w:rsidRPr="00EB270A" w:rsidRDefault="008D509F" w:rsidP="008D509F">
            <w:pPr>
              <w:widowControl w:val="0"/>
              <w:spacing w:after="0" w:line="240" w:lineRule="auto"/>
              <w:ind w:left="40" w:hanging="20"/>
              <w:jc w:val="both"/>
              <w:rPr>
                <w:rFonts w:ascii="Times New Roman" w:eastAsia="Times New Roman" w:hAnsi="Times New Roman" w:cs="Times New Roman"/>
                <w:bCs/>
                <w:color w:val="000000"/>
                <w:lang w:val="uk-UA" w:eastAsia="ru-RU"/>
              </w:rPr>
            </w:pPr>
            <w:r w:rsidRPr="00EB270A">
              <w:rPr>
                <w:rFonts w:ascii="Times New Roman" w:eastAsia="Times New Roman" w:hAnsi="Times New Roman" w:cs="Times New Roman"/>
                <w:bCs/>
                <w:color w:val="000000"/>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5AB587"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b/>
                <w:i/>
                <w:lang w:val="uk-UA" w:eastAsia="ru-RU"/>
              </w:rPr>
              <w:t>Опис формальних помилок:</w:t>
            </w:r>
            <w:r w:rsidRPr="00EB270A">
              <w:rPr>
                <w:rFonts w:ascii="Times New Roman" w:eastAsia="Times New Roman" w:hAnsi="Times New Roman" w:cs="Times New Roman"/>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b/>
                <w:lang w:val="uk-UA" w:eastAsia="ru-RU"/>
              </w:rPr>
              <w:t>Перелік</w:t>
            </w:r>
            <w:r w:rsidRPr="00EB270A">
              <w:rPr>
                <w:b/>
                <w:lang w:val="uk-UA"/>
              </w:rPr>
              <w:t xml:space="preserve"> </w:t>
            </w:r>
            <w:r w:rsidRPr="00EB270A">
              <w:rPr>
                <w:rFonts w:ascii="Times New Roman" w:eastAsia="Times New Roman" w:hAnsi="Times New Roman" w:cs="Times New Roman"/>
                <w:b/>
                <w:lang w:val="uk-UA" w:eastAsia="ru-RU"/>
              </w:rPr>
              <w:t>формальних помилок</w:t>
            </w:r>
            <w:r w:rsidRPr="00EB270A">
              <w:rPr>
                <w:rFonts w:ascii="Times New Roman" w:eastAsia="Times New Roman" w:hAnsi="Times New Roman" w:cs="Times New Roman"/>
                <w:lang w:val="uk-UA" w:eastAsia="ru-RU"/>
              </w:rPr>
              <w:t>, затверджений наказом Мінекономіки від 15.04.2020 № 710:</w:t>
            </w:r>
          </w:p>
          <w:p w14:paraId="404C4490" w14:textId="757C81A5"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EB270A" w:rsidRDefault="006343C2" w:rsidP="006245A4">
            <w:pPr>
              <w:pStyle w:val="a4"/>
              <w:numPr>
                <w:ilvl w:val="0"/>
                <w:numId w:val="2"/>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уживання великої літери; </w:t>
            </w:r>
          </w:p>
          <w:p w14:paraId="15AE09FE" w14:textId="77777777" w:rsidR="006343C2" w:rsidRPr="00EB270A" w:rsidRDefault="006343C2" w:rsidP="006245A4">
            <w:pPr>
              <w:pStyle w:val="a4"/>
              <w:numPr>
                <w:ilvl w:val="0"/>
                <w:numId w:val="2"/>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уживання розділових знаків та відмінювання слів у реченні; </w:t>
            </w:r>
          </w:p>
          <w:p w14:paraId="50C222C0" w14:textId="77777777" w:rsidR="006343C2" w:rsidRPr="00EB270A" w:rsidRDefault="006343C2" w:rsidP="006245A4">
            <w:pPr>
              <w:pStyle w:val="a4"/>
              <w:numPr>
                <w:ilvl w:val="0"/>
                <w:numId w:val="2"/>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14:paraId="42BBF28C" w14:textId="77777777" w:rsidR="006343C2" w:rsidRPr="00EB270A" w:rsidRDefault="006343C2" w:rsidP="006245A4">
            <w:pPr>
              <w:pStyle w:val="a4"/>
              <w:numPr>
                <w:ilvl w:val="0"/>
                <w:numId w:val="2"/>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EB270A" w:rsidRDefault="006343C2" w:rsidP="006245A4">
            <w:pPr>
              <w:pStyle w:val="a4"/>
              <w:numPr>
                <w:ilvl w:val="0"/>
                <w:numId w:val="2"/>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застосування правил переносу частини слова з рядка в рядок; </w:t>
            </w:r>
          </w:p>
          <w:p w14:paraId="2F7E1DB6" w14:textId="77777777" w:rsidR="006343C2" w:rsidRPr="00EB270A" w:rsidRDefault="006343C2" w:rsidP="006245A4">
            <w:pPr>
              <w:pStyle w:val="a4"/>
              <w:numPr>
                <w:ilvl w:val="0"/>
                <w:numId w:val="2"/>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написання слів разом та/або окремо, та/або через дефіс; </w:t>
            </w:r>
          </w:p>
          <w:p w14:paraId="1446A07E" w14:textId="77777777" w:rsidR="006343C2" w:rsidRPr="00EB270A" w:rsidRDefault="006343C2" w:rsidP="006245A4">
            <w:pPr>
              <w:pStyle w:val="a4"/>
              <w:numPr>
                <w:ilvl w:val="0"/>
                <w:numId w:val="2"/>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2. Помилка, зроблена учасником процедури закупівлі під час </w:t>
            </w:r>
            <w:r w:rsidRPr="00EB270A">
              <w:rPr>
                <w:rFonts w:ascii="Times New Roman" w:eastAsia="Times New Roman" w:hAnsi="Times New Roman" w:cs="Times New Roman"/>
                <w:lang w:val="uk-UA"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EB270A" w:rsidRDefault="006343C2" w:rsidP="006343C2">
            <w:pPr>
              <w:spacing w:before="150" w:after="150" w:line="240" w:lineRule="auto"/>
              <w:jc w:val="both"/>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Приклади формальних помилок:</w:t>
            </w:r>
          </w:p>
          <w:p w14:paraId="14BC4DEB" w14:textId="77777777" w:rsidR="006343C2" w:rsidRPr="00EB270A" w:rsidRDefault="006343C2" w:rsidP="006245A4">
            <w:pPr>
              <w:pStyle w:val="a4"/>
              <w:numPr>
                <w:ilvl w:val="0"/>
                <w:numId w:val="3"/>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«вінницька область» замість «Вінницька область» або «місто львів» замість «місто Львів»; </w:t>
            </w:r>
          </w:p>
          <w:p w14:paraId="1705E50C" w14:textId="77777777" w:rsidR="006343C2" w:rsidRPr="00EB270A" w:rsidRDefault="006343C2" w:rsidP="006245A4">
            <w:pPr>
              <w:pStyle w:val="a4"/>
              <w:numPr>
                <w:ilvl w:val="0"/>
                <w:numId w:val="3"/>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«у складі тендерна пропозиція» замість «у складі тендерної пропозиції»;</w:t>
            </w:r>
          </w:p>
          <w:p w14:paraId="5830CB6F" w14:textId="77777777" w:rsidR="006343C2" w:rsidRPr="00EB270A" w:rsidRDefault="006343C2" w:rsidP="006245A4">
            <w:pPr>
              <w:pStyle w:val="a4"/>
              <w:numPr>
                <w:ilvl w:val="0"/>
                <w:numId w:val="3"/>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EB270A" w:rsidRDefault="006343C2" w:rsidP="006245A4">
            <w:pPr>
              <w:pStyle w:val="a4"/>
              <w:numPr>
                <w:ilvl w:val="0"/>
                <w:numId w:val="3"/>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«тендернапропозиція» замість «тендерна пропозиція»;</w:t>
            </w:r>
          </w:p>
          <w:p w14:paraId="0FEC3A16" w14:textId="77777777" w:rsidR="006343C2" w:rsidRPr="00EB270A" w:rsidRDefault="006343C2" w:rsidP="006245A4">
            <w:pPr>
              <w:pStyle w:val="a4"/>
              <w:numPr>
                <w:ilvl w:val="0"/>
                <w:numId w:val="3"/>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«срток поставки» замість «строк поставки»;</w:t>
            </w:r>
          </w:p>
          <w:p w14:paraId="747D17C2" w14:textId="77777777" w:rsidR="006343C2" w:rsidRPr="00EB270A" w:rsidRDefault="006343C2" w:rsidP="006245A4">
            <w:pPr>
              <w:pStyle w:val="a4"/>
              <w:numPr>
                <w:ilvl w:val="0"/>
                <w:numId w:val="3"/>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14:paraId="7E056F66" w14:textId="77777777" w:rsidR="006343C2" w:rsidRPr="00EB270A" w:rsidRDefault="006343C2" w:rsidP="006245A4">
            <w:pPr>
              <w:pStyle w:val="a4"/>
              <w:numPr>
                <w:ilvl w:val="0"/>
                <w:numId w:val="3"/>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подання документа у форматі  «PDF» замість «JPEG», «JPEG» замість «PDF», «RAR» замість «PDF», «7z» замість «PDF» тощо.</w:t>
            </w:r>
          </w:p>
        </w:tc>
      </w:tr>
      <w:tr w:rsidR="006343C2" w:rsidRPr="00EB270A" w14:paraId="583CBDFE" w14:textId="77777777" w:rsidTr="00CD6673">
        <w:tc>
          <w:tcPr>
            <w:tcW w:w="300" w:type="pct"/>
            <w:shd w:val="clear" w:color="auto" w:fill="FFFFFF"/>
            <w:hideMark/>
          </w:tcPr>
          <w:p w14:paraId="6D3C63CA" w14:textId="77777777" w:rsidR="006343C2" w:rsidRPr="00EB270A" w:rsidRDefault="006343C2" w:rsidP="006343C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lastRenderedPageBreak/>
              <w:t>2</w:t>
            </w:r>
          </w:p>
        </w:tc>
        <w:tc>
          <w:tcPr>
            <w:tcW w:w="1550" w:type="pct"/>
            <w:shd w:val="clear" w:color="auto" w:fill="FFFFFF"/>
            <w:hideMark/>
          </w:tcPr>
          <w:p w14:paraId="40CD3851" w14:textId="77777777" w:rsidR="006343C2" w:rsidRPr="00EB270A" w:rsidRDefault="006343C2" w:rsidP="006343C2">
            <w:pPr>
              <w:spacing w:before="150" w:after="150" w:line="240" w:lineRule="auto"/>
              <w:jc w:val="both"/>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Забезпечення тендерної пропозиції</w:t>
            </w:r>
          </w:p>
        </w:tc>
        <w:tc>
          <w:tcPr>
            <w:tcW w:w="3150" w:type="pct"/>
            <w:shd w:val="clear" w:color="auto" w:fill="FFFFFF"/>
            <w:hideMark/>
          </w:tcPr>
          <w:p w14:paraId="1FCEB685" w14:textId="74658CE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Не вимагається </w:t>
            </w:r>
          </w:p>
        </w:tc>
      </w:tr>
      <w:tr w:rsidR="006343C2" w:rsidRPr="00EB270A" w14:paraId="3278E1D4" w14:textId="77777777" w:rsidTr="00CD6673">
        <w:tc>
          <w:tcPr>
            <w:tcW w:w="300" w:type="pct"/>
            <w:shd w:val="clear" w:color="auto" w:fill="FFFFFF"/>
            <w:hideMark/>
          </w:tcPr>
          <w:p w14:paraId="2D51A386" w14:textId="77777777" w:rsidR="006343C2" w:rsidRPr="00EB270A" w:rsidRDefault="006343C2" w:rsidP="006343C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3</w:t>
            </w:r>
          </w:p>
        </w:tc>
        <w:tc>
          <w:tcPr>
            <w:tcW w:w="1550" w:type="pct"/>
            <w:shd w:val="clear" w:color="auto" w:fill="FFFFFF"/>
            <w:hideMark/>
          </w:tcPr>
          <w:p w14:paraId="2FFB14E3" w14:textId="77777777"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EB270A" w:rsidRDefault="006343C2" w:rsidP="001071B3">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Не вимагається</w:t>
            </w:r>
          </w:p>
        </w:tc>
      </w:tr>
      <w:tr w:rsidR="006343C2" w:rsidRPr="00CB5C77" w14:paraId="6E161195" w14:textId="77777777" w:rsidTr="00CD6673">
        <w:tc>
          <w:tcPr>
            <w:tcW w:w="300" w:type="pct"/>
            <w:shd w:val="clear" w:color="auto" w:fill="FFFFFF"/>
            <w:hideMark/>
          </w:tcPr>
          <w:p w14:paraId="627C4CCB" w14:textId="77777777" w:rsidR="006343C2" w:rsidRPr="00EB270A" w:rsidRDefault="006343C2" w:rsidP="006343C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4</w:t>
            </w:r>
          </w:p>
        </w:tc>
        <w:tc>
          <w:tcPr>
            <w:tcW w:w="1550" w:type="pct"/>
            <w:shd w:val="clear" w:color="auto" w:fill="FFFFFF"/>
            <w:hideMark/>
          </w:tcPr>
          <w:p w14:paraId="559AEC39" w14:textId="77777777"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Строк, протягом якого тендерні пропозиції є дійсними</w:t>
            </w:r>
          </w:p>
        </w:tc>
        <w:tc>
          <w:tcPr>
            <w:tcW w:w="3150" w:type="pct"/>
            <w:shd w:val="clear" w:color="auto" w:fill="FFFFFF"/>
            <w:hideMark/>
          </w:tcPr>
          <w:p w14:paraId="150067E7" w14:textId="0B053C54"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Тендерні пропозиції вважаються дійсними протягом </w:t>
            </w:r>
            <w:r w:rsidR="001D76ED" w:rsidRPr="00EB270A">
              <w:rPr>
                <w:rFonts w:ascii="Times New Roman" w:eastAsia="Times New Roman" w:hAnsi="Times New Roman" w:cs="Times New Roman"/>
                <w:lang w:val="uk-UA" w:eastAsia="ru-RU"/>
              </w:rPr>
              <w:t>10</w:t>
            </w:r>
            <w:r w:rsidRPr="00EB270A">
              <w:rPr>
                <w:rFonts w:ascii="Times New Roman" w:eastAsia="Times New Roman" w:hAnsi="Times New Roman" w:cs="Times New Roman"/>
                <w:lang w:val="uk-UA" w:eastAsia="ru-RU"/>
              </w:rPr>
              <w:t xml:space="preserve">0 днів із дати кінцевого строку подання тендерних пропозицій. </w:t>
            </w:r>
          </w:p>
          <w:p w14:paraId="4D09D805" w14:textId="5C57D559" w:rsidR="001071B3" w:rsidRPr="00EB270A" w:rsidRDefault="001071B3"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B270A" w:rsidRDefault="006343C2" w:rsidP="006245A4">
            <w:pPr>
              <w:pStyle w:val="a4"/>
              <w:numPr>
                <w:ilvl w:val="0"/>
                <w:numId w:val="4"/>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B270A" w:rsidRDefault="006343C2" w:rsidP="006245A4">
            <w:pPr>
              <w:pStyle w:val="a4"/>
              <w:numPr>
                <w:ilvl w:val="0"/>
                <w:numId w:val="4"/>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EB270A" w14:paraId="6A22E26F" w14:textId="77777777" w:rsidTr="00CD6673">
        <w:tc>
          <w:tcPr>
            <w:tcW w:w="300" w:type="pct"/>
            <w:shd w:val="clear" w:color="auto" w:fill="FFFFFF"/>
            <w:hideMark/>
          </w:tcPr>
          <w:p w14:paraId="5FAD85D3" w14:textId="77777777" w:rsidR="006343C2" w:rsidRPr="00EB270A" w:rsidRDefault="006343C2" w:rsidP="006343C2">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lastRenderedPageBreak/>
              <w:t>5</w:t>
            </w:r>
          </w:p>
        </w:tc>
        <w:tc>
          <w:tcPr>
            <w:tcW w:w="1550" w:type="pct"/>
            <w:shd w:val="clear" w:color="auto" w:fill="FFFFFF"/>
            <w:hideMark/>
          </w:tcPr>
          <w:p w14:paraId="1EF3E3DE" w14:textId="2A371AD5"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 xml:space="preserve">Кваліфікаційні критерії до учасників та вимоги, </w:t>
            </w:r>
            <w:r w:rsidR="001071B3" w:rsidRPr="00EB270A">
              <w:rPr>
                <w:rFonts w:ascii="Times New Roman" w:eastAsia="Times New Roman" w:hAnsi="Times New Roman" w:cs="Times New Roman"/>
                <w:b/>
                <w:lang w:val="uk-UA" w:eastAsia="ru-RU"/>
              </w:rPr>
              <w:t>встановлені</w:t>
            </w:r>
            <w:r w:rsidR="00946FF0" w:rsidRPr="00EB270A">
              <w:rPr>
                <w:rFonts w:ascii="Times New Roman" w:eastAsia="Times New Roman" w:hAnsi="Times New Roman" w:cs="Times New Roman"/>
                <w:b/>
                <w:lang w:val="uk-UA" w:eastAsia="ru-RU"/>
              </w:rPr>
              <w:t xml:space="preserve"> відповідно до статті 16, згідно з пунктом 28 та</w:t>
            </w:r>
            <w:r w:rsidR="001071B3" w:rsidRPr="00EB270A">
              <w:rPr>
                <w:rFonts w:ascii="Times New Roman" w:eastAsia="Times New Roman" w:hAnsi="Times New Roman" w:cs="Times New Roman"/>
                <w:b/>
                <w:lang w:val="uk-UA" w:eastAsia="ru-RU"/>
              </w:rPr>
              <w:t xml:space="preserve"> пунктом 44 Особливостей</w:t>
            </w:r>
          </w:p>
        </w:tc>
        <w:tc>
          <w:tcPr>
            <w:tcW w:w="3150" w:type="pct"/>
            <w:shd w:val="clear" w:color="auto" w:fill="FFFFFF"/>
            <w:hideMark/>
          </w:tcPr>
          <w:p w14:paraId="0D798AED" w14:textId="71F2E97D"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Кваліфікаційні критерії та інформація про спосіб їх підтв</w:t>
            </w:r>
            <w:r w:rsidR="00BA4119" w:rsidRPr="00EB270A">
              <w:rPr>
                <w:rFonts w:ascii="Times New Roman" w:eastAsia="Times New Roman" w:hAnsi="Times New Roman" w:cs="Times New Roman"/>
                <w:lang w:val="uk-UA" w:eastAsia="ru-RU"/>
              </w:rPr>
              <w:t xml:space="preserve">ердження викладені у </w:t>
            </w:r>
            <w:r w:rsidR="00BA4119" w:rsidRPr="00EB270A">
              <w:rPr>
                <w:rFonts w:ascii="Times New Roman" w:eastAsia="Times New Roman" w:hAnsi="Times New Roman" w:cs="Times New Roman"/>
                <w:b/>
                <w:lang w:val="uk-UA" w:eastAsia="ru-RU"/>
              </w:rPr>
              <w:t>Додатку №2</w:t>
            </w:r>
            <w:r w:rsidRPr="00EB270A">
              <w:rPr>
                <w:rFonts w:ascii="Times New Roman" w:eastAsia="Times New Roman" w:hAnsi="Times New Roman" w:cs="Times New Roman"/>
                <w:lang w:val="uk-UA" w:eastAsia="ru-RU"/>
              </w:rPr>
              <w:t xml:space="preserve"> до тендерної документації.</w:t>
            </w:r>
          </w:p>
          <w:p w14:paraId="0AD36052" w14:textId="705EC601"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Підстави для відмови в участі у процедурі закупівлі встановлені </w:t>
            </w:r>
            <w:r w:rsidR="001071B3" w:rsidRPr="00EB270A">
              <w:rPr>
                <w:rFonts w:ascii="Times New Roman" w:eastAsia="Times New Roman" w:hAnsi="Times New Roman" w:cs="Times New Roman"/>
                <w:lang w:val="uk-UA" w:eastAsia="ru-RU"/>
              </w:rPr>
              <w:t xml:space="preserve">пунктом 44 Особливостей </w:t>
            </w:r>
            <w:r w:rsidRPr="00EB270A">
              <w:rPr>
                <w:rFonts w:ascii="Times New Roman" w:eastAsia="Times New Roman" w:hAnsi="Times New Roman" w:cs="Times New Roman"/>
                <w:lang w:val="uk-UA" w:eastAsia="ru-RU"/>
              </w:rPr>
              <w:t>та спосіб підтвердження спосіб підтвердження відповідності учасників</w:t>
            </w:r>
            <w:r w:rsidR="00BA4119" w:rsidRPr="00EB270A">
              <w:rPr>
                <w:rFonts w:ascii="Times New Roman" w:eastAsia="Times New Roman" w:hAnsi="Times New Roman" w:cs="Times New Roman"/>
                <w:lang w:val="uk-UA" w:eastAsia="ru-RU"/>
              </w:rPr>
              <w:t xml:space="preserve"> викладений у </w:t>
            </w:r>
            <w:r w:rsidR="00BA4119" w:rsidRPr="00EB270A">
              <w:rPr>
                <w:rFonts w:ascii="Times New Roman" w:eastAsia="Times New Roman" w:hAnsi="Times New Roman" w:cs="Times New Roman"/>
                <w:b/>
                <w:lang w:val="uk-UA" w:eastAsia="ru-RU"/>
              </w:rPr>
              <w:t>Додатку № 3</w:t>
            </w:r>
            <w:r w:rsidRPr="00EB270A">
              <w:rPr>
                <w:rFonts w:ascii="Times New Roman" w:eastAsia="Times New Roman" w:hAnsi="Times New Roman" w:cs="Times New Roman"/>
                <w:b/>
                <w:lang w:val="uk-UA" w:eastAsia="ru-RU"/>
              </w:rPr>
              <w:t>.</w:t>
            </w:r>
          </w:p>
        </w:tc>
      </w:tr>
      <w:tr w:rsidR="00AA12E9" w:rsidRPr="00CB5C77" w14:paraId="41AB5BAD" w14:textId="77777777" w:rsidTr="00CD6673">
        <w:tc>
          <w:tcPr>
            <w:tcW w:w="300" w:type="pct"/>
            <w:shd w:val="clear" w:color="auto" w:fill="FFFFFF"/>
            <w:hideMark/>
          </w:tcPr>
          <w:p w14:paraId="5755A273"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6</w:t>
            </w:r>
          </w:p>
        </w:tc>
        <w:tc>
          <w:tcPr>
            <w:tcW w:w="1550" w:type="pct"/>
            <w:shd w:val="clear" w:color="auto" w:fill="FFFFFF"/>
            <w:hideMark/>
          </w:tcPr>
          <w:p w14:paraId="0B4605B9" w14:textId="77777777"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7D64B62" w14:textId="40FFB017" w:rsidR="00AA12E9" w:rsidRPr="00906D66" w:rsidRDefault="00AA12E9" w:rsidP="00AA12E9">
            <w:pPr>
              <w:pStyle w:val="LO-normal"/>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906D66">
              <w:rPr>
                <w:rFonts w:ascii="Times New Roman" w:hAnsi="Times New Roman" w:cs="Times New Roman"/>
                <w:sz w:val="24"/>
                <w:szCs w:val="24"/>
                <w:lang w:val="uk-UA"/>
              </w:rPr>
              <w:t>.1. Інформацію про необхідні технічні, якісні та кількісні характеристики предмета закупівлі, у тому числі відповідну технічну специфікацію визначено згідно</w:t>
            </w:r>
            <w:r>
              <w:rPr>
                <w:rFonts w:ascii="Times New Roman" w:hAnsi="Times New Roman" w:cs="Times New Roman"/>
                <w:sz w:val="24"/>
                <w:szCs w:val="24"/>
                <w:lang w:val="uk-UA"/>
              </w:rPr>
              <w:t xml:space="preserve"> з</w:t>
            </w:r>
            <w:r w:rsidRPr="00906D66">
              <w:rPr>
                <w:rFonts w:ascii="Times New Roman" w:hAnsi="Times New Roman" w:cs="Times New Roman"/>
                <w:sz w:val="24"/>
                <w:szCs w:val="24"/>
                <w:lang w:val="uk-UA"/>
              </w:rPr>
              <w:t xml:space="preserve"> </w:t>
            </w:r>
            <w:r w:rsidRPr="00AA12E9">
              <w:rPr>
                <w:rFonts w:ascii="Times New Roman" w:hAnsi="Times New Roman" w:cs="Times New Roman"/>
                <w:b/>
                <w:bCs/>
                <w:sz w:val="24"/>
                <w:szCs w:val="24"/>
                <w:lang w:val="uk-UA"/>
              </w:rPr>
              <w:t>Додатк</w:t>
            </w:r>
            <w:r>
              <w:rPr>
                <w:rFonts w:ascii="Times New Roman" w:hAnsi="Times New Roman" w:cs="Times New Roman"/>
                <w:b/>
                <w:bCs/>
                <w:sz w:val="24"/>
                <w:szCs w:val="24"/>
                <w:lang w:val="uk-UA"/>
              </w:rPr>
              <w:t>ом</w:t>
            </w:r>
            <w:r w:rsidRPr="00AA12E9">
              <w:rPr>
                <w:rFonts w:ascii="Times New Roman" w:hAnsi="Times New Roman" w:cs="Times New Roman"/>
                <w:b/>
                <w:bCs/>
                <w:sz w:val="24"/>
                <w:szCs w:val="24"/>
                <w:lang w:val="uk-UA"/>
              </w:rPr>
              <w:t xml:space="preserve"> №5</w:t>
            </w:r>
            <w:r w:rsidRPr="00906D66">
              <w:rPr>
                <w:rFonts w:ascii="Times New Roman" w:hAnsi="Times New Roman" w:cs="Times New Roman"/>
                <w:sz w:val="24"/>
                <w:szCs w:val="24"/>
                <w:lang w:val="uk-UA"/>
              </w:rPr>
              <w:t xml:space="preserve"> до цієї тендерної документації.</w:t>
            </w:r>
          </w:p>
          <w:p w14:paraId="7316F804" w14:textId="6CFA8968" w:rsidR="00AA12E9" w:rsidRPr="00906D66" w:rsidRDefault="00AA12E9" w:rsidP="00AA12E9">
            <w:pPr>
              <w:pStyle w:val="LO-normal"/>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906D66">
              <w:rPr>
                <w:rFonts w:ascii="Times New Roman" w:hAnsi="Times New Roman" w:cs="Times New Roman"/>
                <w:sz w:val="24"/>
                <w:szCs w:val="24"/>
                <w:lang w:val="uk-UA"/>
              </w:rPr>
              <w:t>.</w:t>
            </w:r>
            <w:r>
              <w:rPr>
                <w:rFonts w:ascii="Times New Roman" w:hAnsi="Times New Roman" w:cs="Times New Roman"/>
                <w:sz w:val="24"/>
                <w:szCs w:val="24"/>
                <w:lang w:val="uk-UA"/>
              </w:rPr>
              <w:t>2</w:t>
            </w:r>
            <w:r w:rsidRPr="00906D66">
              <w:rPr>
                <w:rFonts w:ascii="Times New Roman" w:hAnsi="Times New Roman" w:cs="Times New Roman"/>
                <w:sz w:val="24"/>
                <w:szCs w:val="24"/>
                <w:lang w:val="uk-UA"/>
              </w:rPr>
              <w:t>.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тому числі наступні документи:</w:t>
            </w:r>
          </w:p>
          <w:p w14:paraId="5335B6C0" w14:textId="1A094112" w:rsidR="00AA12E9" w:rsidRPr="00906D66" w:rsidRDefault="00AA12E9" w:rsidP="00AA12E9">
            <w:pPr>
              <w:pStyle w:val="LO-normal"/>
              <w:spacing w:line="240" w:lineRule="auto"/>
              <w:jc w:val="both"/>
              <w:rPr>
                <w:rFonts w:ascii="Times New Roman" w:hAnsi="Times New Roman" w:cs="Times New Roman"/>
                <w:sz w:val="24"/>
                <w:szCs w:val="24"/>
                <w:lang w:val="uk-UA"/>
              </w:rPr>
            </w:pPr>
            <w:r w:rsidRPr="00906D66">
              <w:rPr>
                <w:rFonts w:ascii="Times New Roman" w:hAnsi="Times New Roman" w:cs="Times New Roman"/>
                <w:sz w:val="24"/>
                <w:szCs w:val="24"/>
                <w:lang w:val="uk-UA"/>
              </w:rPr>
              <w:t xml:space="preserve">- </w:t>
            </w:r>
            <w:r w:rsidR="00A830F9">
              <w:rPr>
                <w:rFonts w:ascii="Times New Roman" w:hAnsi="Times New Roman" w:cs="Times New Roman"/>
                <w:sz w:val="24"/>
                <w:szCs w:val="24"/>
                <w:lang w:val="uk-UA"/>
              </w:rPr>
              <w:t>Д</w:t>
            </w:r>
            <w:r w:rsidRPr="00906D66">
              <w:rPr>
                <w:rFonts w:ascii="Times New Roman" w:hAnsi="Times New Roman" w:cs="Times New Roman"/>
                <w:sz w:val="24"/>
                <w:szCs w:val="24"/>
                <w:lang w:val="uk-UA"/>
              </w:rPr>
              <w:t>оговірн</w:t>
            </w:r>
            <w:r w:rsidR="00A830F9">
              <w:rPr>
                <w:rFonts w:ascii="Times New Roman" w:hAnsi="Times New Roman" w:cs="Times New Roman"/>
                <w:sz w:val="24"/>
                <w:szCs w:val="24"/>
                <w:lang w:val="uk-UA"/>
              </w:rPr>
              <w:t>у ці</w:t>
            </w:r>
            <w:r w:rsidRPr="00906D66">
              <w:rPr>
                <w:rFonts w:ascii="Times New Roman" w:hAnsi="Times New Roman" w:cs="Times New Roman"/>
                <w:sz w:val="24"/>
                <w:szCs w:val="24"/>
                <w:lang w:val="uk-UA"/>
              </w:rPr>
              <w:t>н</w:t>
            </w:r>
            <w:r w:rsidR="00A830F9">
              <w:rPr>
                <w:rFonts w:ascii="Times New Roman" w:hAnsi="Times New Roman" w:cs="Times New Roman"/>
                <w:sz w:val="24"/>
                <w:szCs w:val="24"/>
                <w:lang w:val="uk-UA"/>
              </w:rPr>
              <w:t xml:space="preserve">у </w:t>
            </w:r>
            <w:r w:rsidRPr="00906D66">
              <w:rPr>
                <w:rFonts w:ascii="Times New Roman" w:hAnsi="Times New Roman" w:cs="Times New Roman"/>
                <w:sz w:val="24"/>
                <w:szCs w:val="24"/>
                <w:lang w:val="uk-UA"/>
              </w:rPr>
              <w:t>з урахуванням всіх робіт</w:t>
            </w:r>
            <w:r w:rsidR="00377097">
              <w:rPr>
                <w:rFonts w:ascii="Times New Roman" w:hAnsi="Times New Roman" w:cs="Times New Roman"/>
                <w:sz w:val="24"/>
                <w:szCs w:val="24"/>
                <w:lang w:val="uk-UA"/>
              </w:rPr>
              <w:t>/послуг т</w:t>
            </w:r>
            <w:r w:rsidRPr="00906D66">
              <w:rPr>
                <w:rFonts w:ascii="Times New Roman" w:hAnsi="Times New Roman" w:cs="Times New Roman"/>
                <w:sz w:val="24"/>
                <w:szCs w:val="24"/>
                <w:lang w:val="uk-UA"/>
              </w:rPr>
              <w:t xml:space="preserve">а витрат, що передбачені </w:t>
            </w:r>
            <w:r w:rsidR="00B86B92" w:rsidRPr="00B86B92">
              <w:rPr>
                <w:rFonts w:ascii="Times New Roman" w:hAnsi="Times New Roman" w:cs="Times New Roman"/>
                <w:b/>
                <w:bCs/>
                <w:sz w:val="24"/>
                <w:szCs w:val="24"/>
                <w:lang w:val="uk-UA"/>
              </w:rPr>
              <w:t>Д</w:t>
            </w:r>
            <w:r w:rsidRPr="00B86B92">
              <w:rPr>
                <w:rFonts w:ascii="Times New Roman" w:hAnsi="Times New Roman" w:cs="Times New Roman"/>
                <w:b/>
                <w:bCs/>
                <w:sz w:val="24"/>
                <w:szCs w:val="24"/>
                <w:lang w:val="uk-UA"/>
              </w:rPr>
              <w:t>одатком</w:t>
            </w:r>
            <w:r w:rsidR="00B86B92" w:rsidRPr="00B86B92">
              <w:rPr>
                <w:rFonts w:ascii="Times New Roman" w:hAnsi="Times New Roman" w:cs="Times New Roman"/>
                <w:b/>
                <w:bCs/>
                <w:sz w:val="24"/>
                <w:szCs w:val="24"/>
                <w:lang w:val="uk-UA"/>
              </w:rPr>
              <w:t xml:space="preserve"> №</w:t>
            </w:r>
            <w:r w:rsidRPr="00B86B92">
              <w:rPr>
                <w:rFonts w:ascii="Times New Roman" w:hAnsi="Times New Roman" w:cs="Times New Roman"/>
                <w:b/>
                <w:bCs/>
                <w:sz w:val="24"/>
                <w:szCs w:val="24"/>
                <w:lang w:val="uk-UA"/>
              </w:rPr>
              <w:t>5</w:t>
            </w:r>
            <w:r w:rsidRPr="00906D66">
              <w:rPr>
                <w:rFonts w:ascii="Times New Roman" w:hAnsi="Times New Roman" w:cs="Times New Roman"/>
                <w:sz w:val="24"/>
                <w:szCs w:val="24"/>
                <w:lang w:val="uk-UA"/>
              </w:rPr>
              <w:t xml:space="preserve"> до цієї тендерної документації)</w:t>
            </w:r>
            <w:r w:rsidR="005341AF">
              <w:rPr>
                <w:rFonts w:ascii="Times New Roman" w:hAnsi="Times New Roman" w:cs="Times New Roman"/>
                <w:sz w:val="24"/>
                <w:szCs w:val="24"/>
                <w:lang w:val="uk-UA"/>
              </w:rPr>
              <w:t>, калькуляцію</w:t>
            </w:r>
            <w:r w:rsidRPr="00906D66">
              <w:rPr>
                <w:rFonts w:ascii="Times New Roman" w:hAnsi="Times New Roman" w:cs="Times New Roman"/>
                <w:sz w:val="24"/>
                <w:szCs w:val="24"/>
                <w:lang w:val="uk-UA"/>
              </w:rPr>
              <w:t>. Вид договірної ціни визначається учасником згідно Кошторисних норм України «Настанова з визначення вартості будівництва» як тверда договірна ціна, та вказується у змісті договірної ціни, що надається у складі тендерної пропозиції.</w:t>
            </w:r>
          </w:p>
          <w:p w14:paraId="4EB0C2FC" w14:textId="40FB2E43" w:rsidR="00AA12E9" w:rsidRPr="00906D66" w:rsidRDefault="00B86B92" w:rsidP="00AA12E9">
            <w:pPr>
              <w:pStyle w:val="LO-normal"/>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AA12E9" w:rsidRPr="00906D66">
              <w:rPr>
                <w:rFonts w:ascii="Times New Roman" w:hAnsi="Times New Roman" w:cs="Times New Roman"/>
                <w:sz w:val="24"/>
                <w:szCs w:val="24"/>
                <w:lang w:val="uk-UA"/>
              </w:rPr>
              <w:t>.</w:t>
            </w:r>
            <w:r>
              <w:rPr>
                <w:rFonts w:ascii="Times New Roman" w:hAnsi="Times New Roman" w:cs="Times New Roman"/>
                <w:sz w:val="24"/>
                <w:szCs w:val="24"/>
                <w:lang w:val="uk-UA"/>
              </w:rPr>
              <w:t>3</w:t>
            </w:r>
            <w:r w:rsidR="00AA12E9" w:rsidRPr="00906D66">
              <w:rPr>
                <w:rFonts w:ascii="Times New Roman" w:hAnsi="Times New Roman" w:cs="Times New Roman"/>
                <w:sz w:val="24"/>
                <w:szCs w:val="24"/>
                <w:lang w:val="uk-UA"/>
              </w:rPr>
              <w:t>.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монтажних робіт з урахуванням належних якісних показників обладнання, що відповідно забезпечить в тому числі надійність та ефективність функціонування системи, сумісність елементів обладнання, належну якість передавання та збереження інформації, а так само забезпечить ефективне та економне використання коштів. У разі якщо учасником у тендерній пропозиції прийнято до розрахунку еквівалентні матеріали, вироби, конструкції, тощо, та по відношенню до визначених цією тендерною документацією, такі матеріали, вироби, конструкції (тощо) мають повністю відповідати якісним та технічним характеристикам тих, що вказані в цій тендерній документації.</w:t>
            </w:r>
          </w:p>
          <w:p w14:paraId="18564BEC" w14:textId="6E35123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906D66">
              <w:rPr>
                <w:rFonts w:ascii="Times New Roman" w:hAnsi="Times New Roman" w:cs="Times New Roman"/>
                <w:sz w:val="24"/>
                <w:szCs w:val="24"/>
                <w:lang w:val="uk-UA"/>
              </w:rPr>
              <w:t xml:space="preserve">Всі посилання згідно цієї тендерної документації в цілому та її додатках на стандартні характеристики, технічні регламенти та умови, вимоги, умовні </w:t>
            </w:r>
            <w:r w:rsidRPr="00906D66">
              <w:rPr>
                <w:rFonts w:ascii="Times New Roman" w:hAnsi="Times New Roman" w:cs="Times New Roman"/>
                <w:sz w:val="24"/>
                <w:szCs w:val="24"/>
                <w:lang w:val="uk-UA"/>
              </w:rPr>
              <w:lastRenderedPageBreak/>
              <w:t>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AA12E9" w:rsidRPr="00CB5C77" w14:paraId="0A2E9528" w14:textId="77777777" w:rsidTr="00CD6673">
        <w:tc>
          <w:tcPr>
            <w:tcW w:w="300" w:type="pct"/>
            <w:shd w:val="clear" w:color="auto" w:fill="FFFFFF"/>
            <w:hideMark/>
          </w:tcPr>
          <w:p w14:paraId="65E8C580"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lastRenderedPageBreak/>
              <w:t>7</w:t>
            </w:r>
          </w:p>
        </w:tc>
        <w:tc>
          <w:tcPr>
            <w:tcW w:w="1550" w:type="pct"/>
            <w:shd w:val="clear" w:color="auto" w:fill="FFFFFF"/>
            <w:hideMark/>
          </w:tcPr>
          <w:p w14:paraId="2DEDAE8C" w14:textId="1A579073"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Інформація про субпідрядника / співвиконавця</w:t>
            </w:r>
          </w:p>
        </w:tc>
        <w:tc>
          <w:tcPr>
            <w:tcW w:w="3150" w:type="pct"/>
            <w:shd w:val="clear" w:color="auto" w:fill="FFFFFF"/>
            <w:hideMark/>
          </w:tcPr>
          <w:p w14:paraId="2A353748" w14:textId="77777777" w:rsidR="00B86B92" w:rsidRPr="009D79B6" w:rsidRDefault="00B86B92" w:rsidP="00B86B92">
            <w:pPr>
              <w:spacing w:before="150" w:after="150" w:line="240" w:lineRule="auto"/>
              <w:jc w:val="both"/>
              <w:rPr>
                <w:rFonts w:ascii="Times New Roman" w:eastAsia="Times New Roman" w:hAnsi="Times New Roman" w:cs="Times New Roman"/>
                <w:b/>
                <w:i/>
                <w:sz w:val="24"/>
                <w:szCs w:val="24"/>
                <w:lang w:val="uk-UA" w:eastAsia="ru-RU"/>
              </w:rPr>
            </w:pPr>
            <w:r w:rsidRPr="009D79B6">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w:t>
            </w:r>
            <w:r w:rsidRPr="009D79B6">
              <w:rPr>
                <w:rFonts w:ascii="Times New Roman" w:eastAsia="Times New Roman" w:hAnsi="Times New Roman" w:cs="Times New Roman"/>
                <w:b/>
                <w:i/>
                <w:sz w:val="24"/>
                <w:szCs w:val="24"/>
                <w:u w:val="single"/>
                <w:lang w:val="uk-UA" w:eastAsia="ru-RU"/>
              </w:rPr>
              <w:t>або довідку у довільній формі про незалучення субпідрядника / співвиконавця.</w:t>
            </w:r>
          </w:p>
          <w:p w14:paraId="77AEDBAE" w14:textId="5696890A" w:rsidR="00AA12E9" w:rsidRPr="00EB270A" w:rsidRDefault="00B86B92" w:rsidP="00B86B92">
            <w:pPr>
              <w:spacing w:before="150" w:after="150" w:line="240" w:lineRule="auto"/>
              <w:jc w:val="both"/>
              <w:rPr>
                <w:rFonts w:ascii="Times New Roman" w:eastAsia="Times New Roman" w:hAnsi="Times New Roman" w:cs="Times New Roman"/>
                <w:lang w:val="uk-UA" w:eastAsia="ru-RU"/>
              </w:rPr>
            </w:pPr>
            <w:r w:rsidRPr="009D79B6">
              <w:rPr>
                <w:rFonts w:ascii="Times New Roman" w:eastAsia="Calibri" w:hAnsi="Times New Roman" w:cs="Times New Roman"/>
                <w:color w:val="333333"/>
                <w:sz w:val="24"/>
                <w:szCs w:val="24"/>
                <w:shd w:val="clear" w:color="auto" w:fill="FFFFFF"/>
                <w:lang w:val="uk-UA"/>
              </w:rPr>
              <w:t xml:space="preserve">У разі коли учасник процедури закупівлі має намір залучити інших суб’єктів господарювання </w:t>
            </w:r>
            <w:r w:rsidRPr="009D79B6">
              <w:rPr>
                <w:rFonts w:ascii="Times New Roman" w:eastAsia="Calibri" w:hAnsi="Times New Roman" w:cs="Times New Roman"/>
                <w:color w:val="333333"/>
                <w:sz w:val="24"/>
                <w:szCs w:val="24"/>
                <w:lang w:val="uk-UA"/>
              </w:rPr>
              <w:t>як </w:t>
            </w:r>
            <w:hyperlink r:id="rId9" w:anchor="w1_2" w:history="1">
              <w:r w:rsidRPr="009D79B6">
                <w:rPr>
                  <w:rFonts w:ascii="Times New Roman" w:eastAsia="Calibri" w:hAnsi="Times New Roman" w:cs="Times New Roman"/>
                  <w:sz w:val="24"/>
                  <w:szCs w:val="24"/>
                  <w:lang w:val="uk-UA"/>
                </w:rPr>
                <w:t>субпід</w:t>
              </w:r>
            </w:hyperlink>
            <w:r w:rsidRPr="009D79B6">
              <w:rPr>
                <w:rFonts w:ascii="Times New Roman" w:eastAsia="Calibri" w:hAnsi="Times New Roman" w:cs="Times New Roman"/>
                <w:sz w:val="24"/>
                <w:szCs w:val="24"/>
                <w:lang w:val="uk-UA"/>
              </w:rPr>
              <w:t>рядників</w:t>
            </w:r>
            <w:r w:rsidRPr="009D79B6">
              <w:rPr>
                <w:rFonts w:ascii="Times New Roman" w:eastAsia="Calibri" w:hAnsi="Times New Roman" w:cs="Times New Roman"/>
                <w:sz w:val="24"/>
                <w:szCs w:val="24"/>
                <w:shd w:val="clear" w:color="auto" w:fill="FFFFFF"/>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0" w:anchor="n1257" w:tgtFrame="_blank" w:history="1">
              <w:r w:rsidRPr="009D79B6">
                <w:rPr>
                  <w:rFonts w:ascii="Times New Roman" w:eastAsia="Calibri" w:hAnsi="Times New Roman" w:cs="Times New Roman"/>
                  <w:sz w:val="24"/>
                  <w:szCs w:val="24"/>
                  <w:shd w:val="clear" w:color="auto" w:fill="FFFFFF"/>
                  <w:lang w:val="uk-UA"/>
                </w:rPr>
                <w:t>частини третьої</w:t>
              </w:r>
            </w:hyperlink>
            <w:r w:rsidRPr="009D79B6">
              <w:rPr>
                <w:rFonts w:ascii="Times New Roman" w:eastAsia="Calibri" w:hAnsi="Times New Roman" w:cs="Times New Roman"/>
                <w:sz w:val="24"/>
                <w:szCs w:val="24"/>
                <w:shd w:val="clear" w:color="auto" w:fill="FFFFFF"/>
                <w:lang w:val="uk-UA"/>
              </w:rPr>
              <w:t> статті 16 Закону (у разі застосування таких критеріїв до учасника п</w:t>
            </w:r>
            <w:r w:rsidRPr="009D79B6">
              <w:rPr>
                <w:rFonts w:ascii="Times New Roman" w:eastAsia="Calibri" w:hAnsi="Times New Roman" w:cs="Times New Roman"/>
                <w:color w:val="333333"/>
                <w:sz w:val="24"/>
                <w:szCs w:val="24"/>
                <w:shd w:val="clear" w:color="auto" w:fill="FFFFFF"/>
                <w:lang w:val="uk-UA"/>
              </w:rPr>
              <w:t>роцедури закупівлі), замовник перевіряє таких суб’єктів господарювання на відсутність підстав, визначених цим пунктом.</w:t>
            </w:r>
          </w:p>
        </w:tc>
      </w:tr>
      <w:tr w:rsidR="00AA12E9" w:rsidRPr="00CB5C77" w14:paraId="17634555" w14:textId="77777777" w:rsidTr="00CD6673">
        <w:tc>
          <w:tcPr>
            <w:tcW w:w="300" w:type="pct"/>
            <w:shd w:val="clear" w:color="auto" w:fill="FFFFFF"/>
            <w:hideMark/>
          </w:tcPr>
          <w:p w14:paraId="381CC539"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8</w:t>
            </w:r>
          </w:p>
        </w:tc>
        <w:tc>
          <w:tcPr>
            <w:tcW w:w="1550" w:type="pct"/>
            <w:shd w:val="clear" w:color="auto" w:fill="FFFFFF"/>
            <w:hideMark/>
          </w:tcPr>
          <w:p w14:paraId="42C6DD32" w14:textId="5B239383"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2E9" w:rsidRPr="00EB270A" w14:paraId="78868C1E" w14:textId="77777777" w:rsidTr="00CD6673">
        <w:tc>
          <w:tcPr>
            <w:tcW w:w="300" w:type="pct"/>
            <w:shd w:val="clear" w:color="auto" w:fill="FFFFFF"/>
          </w:tcPr>
          <w:p w14:paraId="70B31089" w14:textId="3BF6A18F"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9</w:t>
            </w:r>
          </w:p>
        </w:tc>
        <w:tc>
          <w:tcPr>
            <w:tcW w:w="1550" w:type="pct"/>
            <w:shd w:val="clear" w:color="auto" w:fill="FFFFFF"/>
          </w:tcPr>
          <w:p w14:paraId="208E5294" w14:textId="7E7C00CF"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Ступень локалізації виробництва</w:t>
            </w:r>
          </w:p>
        </w:tc>
        <w:tc>
          <w:tcPr>
            <w:tcW w:w="3150" w:type="pct"/>
            <w:shd w:val="clear" w:color="auto" w:fill="FFFFFF"/>
          </w:tcPr>
          <w:p w14:paraId="76380D57"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Не застосовується </w:t>
            </w:r>
          </w:p>
          <w:p w14:paraId="0F02C685" w14:textId="08436A3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p>
        </w:tc>
      </w:tr>
      <w:tr w:rsidR="00AA12E9" w:rsidRPr="00EB270A" w14:paraId="5EDCAF12" w14:textId="77777777" w:rsidTr="00CD6673">
        <w:tc>
          <w:tcPr>
            <w:tcW w:w="5000" w:type="pct"/>
            <w:gridSpan w:val="3"/>
            <w:shd w:val="clear" w:color="auto" w:fill="FFFFFF"/>
            <w:hideMark/>
          </w:tcPr>
          <w:p w14:paraId="5667956F" w14:textId="1EBF81A6" w:rsidR="00AA12E9" w:rsidRPr="00EB270A" w:rsidRDefault="00AA12E9" w:rsidP="00AA12E9">
            <w:pPr>
              <w:spacing w:before="150" w:after="150" w:line="240" w:lineRule="auto"/>
              <w:jc w:val="center"/>
              <w:rPr>
                <w:rFonts w:ascii="Times New Roman" w:eastAsia="Times New Roman" w:hAnsi="Times New Roman" w:cs="Times New Roman"/>
                <w:b/>
                <w:bCs/>
                <w:lang w:val="uk-UA" w:eastAsia="ru-RU"/>
              </w:rPr>
            </w:pPr>
            <w:r w:rsidRPr="00EB270A">
              <w:rPr>
                <w:rFonts w:ascii="Times New Roman" w:eastAsia="Times New Roman" w:hAnsi="Times New Roman" w:cs="Times New Roman"/>
                <w:b/>
                <w:bCs/>
                <w:lang w:val="uk-UA" w:eastAsia="ru-RU"/>
              </w:rPr>
              <w:t>Розділ 4. Подання та розкриття тендерної пропозиції</w:t>
            </w:r>
          </w:p>
        </w:tc>
      </w:tr>
      <w:tr w:rsidR="00AA12E9" w:rsidRPr="00EB270A" w14:paraId="4708C387" w14:textId="77777777" w:rsidTr="00CD6673">
        <w:tc>
          <w:tcPr>
            <w:tcW w:w="300" w:type="pct"/>
            <w:shd w:val="clear" w:color="auto" w:fill="FFFFFF"/>
            <w:hideMark/>
          </w:tcPr>
          <w:p w14:paraId="53352705"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1</w:t>
            </w:r>
          </w:p>
        </w:tc>
        <w:tc>
          <w:tcPr>
            <w:tcW w:w="1550" w:type="pct"/>
            <w:shd w:val="clear" w:color="auto" w:fill="FFFFFF"/>
            <w:hideMark/>
          </w:tcPr>
          <w:p w14:paraId="3926D0B8" w14:textId="77777777"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Кінцевий строк подання тендерної пропозиції</w:t>
            </w:r>
          </w:p>
        </w:tc>
        <w:tc>
          <w:tcPr>
            <w:tcW w:w="3150" w:type="pct"/>
            <w:shd w:val="clear" w:color="auto" w:fill="FFFFFF"/>
            <w:hideMark/>
          </w:tcPr>
          <w:p w14:paraId="2121FDE2" w14:textId="6A644331" w:rsidR="00AA12E9" w:rsidRPr="00EB270A" w:rsidRDefault="00AA12E9" w:rsidP="00AA12E9">
            <w:pPr>
              <w:spacing w:before="150" w:after="150" w:line="240" w:lineRule="auto"/>
              <w:jc w:val="both"/>
              <w:rPr>
                <w:rFonts w:ascii="Times New Roman" w:eastAsia="Times New Roman" w:hAnsi="Times New Roman" w:cs="Times New Roman"/>
                <w:b/>
                <w:i/>
                <w:iCs/>
                <w:color w:val="FF0000"/>
                <w:lang w:val="uk-UA" w:eastAsia="ru-RU"/>
              </w:rPr>
            </w:pPr>
            <w:r w:rsidRPr="00EB270A">
              <w:rPr>
                <w:rFonts w:ascii="Times New Roman" w:eastAsia="Times New Roman" w:hAnsi="Times New Roman" w:cs="Times New Roman"/>
                <w:lang w:val="uk-UA" w:eastAsia="ru-RU"/>
              </w:rPr>
              <w:t xml:space="preserve">Кінцевий строк подання тендерних пропозицій: </w:t>
            </w:r>
            <w:r w:rsidR="002735D3">
              <w:rPr>
                <w:rFonts w:ascii="Times New Roman" w:eastAsia="Times New Roman" w:hAnsi="Times New Roman" w:cs="Times New Roman"/>
                <w:b/>
                <w:bCs/>
                <w:color w:val="FF0000"/>
                <w:lang w:val="uk-UA" w:eastAsia="ru-RU"/>
              </w:rPr>
              <w:t>24</w:t>
            </w:r>
            <w:r w:rsidRPr="00EB270A">
              <w:rPr>
                <w:rFonts w:ascii="Times New Roman" w:eastAsia="Times New Roman" w:hAnsi="Times New Roman" w:cs="Times New Roman"/>
                <w:lang w:val="uk-UA" w:eastAsia="ru-RU"/>
              </w:rPr>
              <w:t>.</w:t>
            </w:r>
            <w:r w:rsidRPr="00EB270A">
              <w:rPr>
                <w:rFonts w:ascii="Times New Roman" w:eastAsia="Times New Roman" w:hAnsi="Times New Roman" w:cs="Times New Roman"/>
                <w:b/>
                <w:color w:val="FF0000"/>
                <w:lang w:val="uk-UA" w:eastAsia="ru-RU"/>
              </w:rPr>
              <w:t>0</w:t>
            </w:r>
            <w:r w:rsidR="005821DB">
              <w:rPr>
                <w:rFonts w:ascii="Times New Roman" w:eastAsia="Times New Roman" w:hAnsi="Times New Roman" w:cs="Times New Roman"/>
                <w:b/>
                <w:color w:val="FF0000"/>
                <w:lang w:val="uk-UA" w:eastAsia="ru-RU"/>
              </w:rPr>
              <w:t>5.</w:t>
            </w:r>
            <w:r w:rsidRPr="00EB270A">
              <w:rPr>
                <w:rFonts w:ascii="Times New Roman" w:eastAsia="Times New Roman" w:hAnsi="Times New Roman" w:cs="Times New Roman"/>
                <w:b/>
                <w:color w:val="FF0000"/>
                <w:lang w:val="uk-UA" w:eastAsia="ru-RU"/>
              </w:rPr>
              <w:t>2023 року до 00:00 годин</w:t>
            </w:r>
            <w:r w:rsidRPr="00EB270A">
              <w:rPr>
                <w:rFonts w:ascii="Times New Roman" w:eastAsia="Times New Roman" w:hAnsi="Times New Roman" w:cs="Times New Roman"/>
                <w:b/>
                <w:i/>
                <w:iCs/>
                <w:color w:val="FF0000"/>
                <w:lang w:val="uk-UA" w:eastAsia="ru-RU"/>
              </w:rPr>
              <w:t>.</w:t>
            </w:r>
          </w:p>
          <w:p w14:paraId="3015952E" w14:textId="41A978F8"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AA12E9" w:rsidRPr="00CB5C77" w14:paraId="71A9E7CE" w14:textId="77777777" w:rsidTr="00CD6673">
        <w:tc>
          <w:tcPr>
            <w:tcW w:w="300" w:type="pct"/>
            <w:shd w:val="clear" w:color="auto" w:fill="FFFFFF"/>
            <w:hideMark/>
          </w:tcPr>
          <w:p w14:paraId="3641E643"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2</w:t>
            </w:r>
          </w:p>
        </w:tc>
        <w:tc>
          <w:tcPr>
            <w:tcW w:w="1550" w:type="pct"/>
            <w:shd w:val="clear" w:color="auto" w:fill="FFFFFF"/>
            <w:hideMark/>
          </w:tcPr>
          <w:p w14:paraId="192B787A" w14:textId="18A1FEC9"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color w:val="000000"/>
                <w:lang w:val="uk-UA" w:eastAsia="uk-UA"/>
              </w:rPr>
              <w:t xml:space="preserve">Порядок розкриття </w:t>
            </w:r>
            <w:r w:rsidRPr="00EB270A">
              <w:rPr>
                <w:rFonts w:ascii="Times New Roman" w:eastAsia="Times New Roman" w:hAnsi="Times New Roman" w:cs="Times New Roman"/>
                <w:b/>
                <w:color w:val="000000"/>
                <w:lang w:val="uk-UA" w:eastAsia="uk-UA"/>
              </w:rPr>
              <w:lastRenderedPageBreak/>
              <w:t>тендерної пропозиції</w:t>
            </w:r>
          </w:p>
        </w:tc>
        <w:tc>
          <w:tcPr>
            <w:tcW w:w="3150" w:type="pct"/>
            <w:shd w:val="clear" w:color="auto" w:fill="FFFFFF"/>
            <w:hideMark/>
          </w:tcPr>
          <w:p w14:paraId="2E2F92B1" w14:textId="77777777" w:rsidR="00AA12E9" w:rsidRPr="00EB270A" w:rsidRDefault="00AA12E9" w:rsidP="00AA12E9">
            <w:pPr>
              <w:spacing w:before="150" w:after="15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lastRenderedPageBreak/>
              <w:t xml:space="preserve">Відкриті торги проводяться без застосування електронного </w:t>
            </w:r>
            <w:r w:rsidRPr="00EB270A">
              <w:rPr>
                <w:rFonts w:ascii="Times New Roman" w:eastAsia="Times New Roman" w:hAnsi="Times New Roman"/>
                <w:lang w:val="uk-UA" w:eastAsia="ru-RU"/>
              </w:rPr>
              <w:lastRenderedPageBreak/>
              <w:t>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A12E9" w:rsidRPr="00EB270A" w:rsidRDefault="00AA12E9" w:rsidP="00AA12E9">
            <w:pPr>
              <w:spacing w:before="150" w:after="15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A12E9" w:rsidRPr="00EB270A" w:rsidRDefault="00AA12E9" w:rsidP="00AA12E9">
            <w:pPr>
              <w:spacing w:before="150" w:after="15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A12E9" w:rsidRPr="00EB270A" w14:paraId="0143B341" w14:textId="77777777" w:rsidTr="00CD6673">
        <w:tc>
          <w:tcPr>
            <w:tcW w:w="5000" w:type="pct"/>
            <w:gridSpan w:val="3"/>
            <w:shd w:val="clear" w:color="auto" w:fill="FFFFFF"/>
            <w:hideMark/>
          </w:tcPr>
          <w:p w14:paraId="1E2EB789" w14:textId="3A3CF7A6" w:rsidR="00AA12E9" w:rsidRPr="00EB270A" w:rsidRDefault="00AA12E9" w:rsidP="00AA12E9">
            <w:pPr>
              <w:spacing w:before="150" w:after="150" w:line="240" w:lineRule="auto"/>
              <w:jc w:val="center"/>
              <w:rPr>
                <w:rFonts w:ascii="Times New Roman" w:eastAsia="Times New Roman" w:hAnsi="Times New Roman" w:cs="Times New Roman"/>
                <w:b/>
                <w:bCs/>
                <w:lang w:val="uk-UA" w:eastAsia="ru-RU"/>
              </w:rPr>
            </w:pPr>
            <w:r w:rsidRPr="00EB270A">
              <w:rPr>
                <w:rFonts w:ascii="Times New Roman" w:eastAsia="Times New Roman" w:hAnsi="Times New Roman" w:cs="Times New Roman"/>
                <w:b/>
                <w:bCs/>
                <w:lang w:val="uk-UA" w:eastAsia="ru-RU"/>
              </w:rPr>
              <w:lastRenderedPageBreak/>
              <w:t>Розділ 5. Оцінка тендерної пропозиції</w:t>
            </w:r>
          </w:p>
        </w:tc>
      </w:tr>
      <w:tr w:rsidR="00AA12E9" w:rsidRPr="00CB5C77" w14:paraId="6FF08B5A" w14:textId="77777777" w:rsidTr="00CD6673">
        <w:tc>
          <w:tcPr>
            <w:tcW w:w="300" w:type="pct"/>
            <w:shd w:val="clear" w:color="auto" w:fill="FFFFFF"/>
            <w:hideMark/>
          </w:tcPr>
          <w:p w14:paraId="1D4065BC"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1</w:t>
            </w:r>
          </w:p>
        </w:tc>
        <w:tc>
          <w:tcPr>
            <w:tcW w:w="1550" w:type="pct"/>
            <w:shd w:val="clear" w:color="auto" w:fill="FFFFFF"/>
            <w:hideMark/>
          </w:tcPr>
          <w:p w14:paraId="4A8B9BB7" w14:textId="442A07DA"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30A8B46" w14:textId="022B3B69" w:rsidR="00AA12E9" w:rsidRPr="00EB270A" w:rsidRDefault="00AA12E9" w:rsidP="00AA12E9">
            <w:pPr>
              <w:widowControl w:val="0"/>
              <w:spacing w:after="200" w:line="240" w:lineRule="auto"/>
              <w:jc w:val="both"/>
              <w:rPr>
                <w:rFonts w:ascii="Times New Roman" w:eastAsia="Times New Roman" w:hAnsi="Times New Roman" w:cs="Times New Roman"/>
                <w:lang w:val="uk-UA"/>
              </w:rPr>
            </w:pPr>
            <w:r w:rsidRPr="00EB270A">
              <w:rPr>
                <w:rFonts w:ascii="Times New Roman" w:eastAsia="Times New Roman" w:hAnsi="Times New Roman" w:cs="Times New Roman"/>
                <w:lang w:val="uk-UA"/>
              </w:rPr>
              <w:t>Розгляд та оцінка тендерних пропозицій відбуваються відповідно до пунктів  37 і 38 Особливостей</w:t>
            </w:r>
          </w:p>
          <w:p w14:paraId="468DBDB1" w14:textId="77777777" w:rsidR="00AA12E9" w:rsidRPr="00EB270A" w:rsidRDefault="00AA12E9" w:rsidP="00AA12E9">
            <w:pPr>
              <w:widowControl w:val="0"/>
              <w:spacing w:after="200" w:line="240" w:lineRule="auto"/>
              <w:jc w:val="both"/>
              <w:rPr>
                <w:rFonts w:ascii="Times New Roman" w:eastAsia="Times New Roman" w:hAnsi="Times New Roman" w:cs="Times New Roman"/>
                <w:color w:val="000000"/>
                <w:lang w:val="uk-UA"/>
              </w:rPr>
            </w:pPr>
            <w:r w:rsidRPr="00EB270A">
              <w:rPr>
                <w:rFonts w:ascii="Times New Roman" w:eastAsia="Times New Roman" w:hAnsi="Times New Roman" w:cs="Times New Roman"/>
                <w:color w:val="000000"/>
                <w:lang w:val="uk-UA"/>
              </w:rPr>
              <w:t>Відкриті торги проводяться без застосування електронного аукціону.</w:t>
            </w:r>
          </w:p>
          <w:p w14:paraId="46B31129" w14:textId="77777777" w:rsidR="00AA12E9" w:rsidRPr="00EB270A" w:rsidRDefault="00AA12E9" w:rsidP="00AA12E9">
            <w:pPr>
              <w:widowControl w:val="0"/>
              <w:spacing w:after="200" w:line="240" w:lineRule="auto"/>
              <w:jc w:val="both"/>
              <w:rPr>
                <w:rFonts w:ascii="Times New Roman" w:eastAsia="Times New Roman" w:hAnsi="Times New Roman" w:cs="Times New Roman"/>
                <w:color w:val="000000"/>
                <w:lang w:val="uk-UA"/>
              </w:rPr>
            </w:pPr>
            <w:r w:rsidRPr="00EB270A">
              <w:rPr>
                <w:rFonts w:ascii="Times New Roman" w:eastAsia="Times New Roman" w:hAnsi="Times New Roman" w:cs="Times New Roman"/>
                <w:color w:val="000000"/>
                <w:lang w:val="uk-UA"/>
              </w:rPr>
              <w:t>Критерії та методика оцінки визначаються відповідно до пункту 37 Особливостей.</w:t>
            </w:r>
          </w:p>
          <w:p w14:paraId="5EA624EA" w14:textId="77777777" w:rsidR="00AA12E9" w:rsidRPr="00EB270A" w:rsidRDefault="00AA12E9" w:rsidP="00AA12E9">
            <w:pPr>
              <w:widowControl w:val="0"/>
              <w:spacing w:after="200" w:line="240" w:lineRule="auto"/>
              <w:jc w:val="both"/>
              <w:rPr>
                <w:rFonts w:ascii="Times New Roman" w:eastAsia="Times New Roman" w:hAnsi="Times New Roman" w:cs="Times New Roman"/>
                <w:b/>
                <w:lang w:val="uk-UA"/>
              </w:rPr>
            </w:pPr>
            <w:r w:rsidRPr="00EB270A">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p w14:paraId="26E308BD" w14:textId="77777777" w:rsidR="00AA12E9" w:rsidRPr="00EB270A" w:rsidRDefault="00AA12E9" w:rsidP="00AA12E9">
            <w:pPr>
              <w:widowControl w:val="0"/>
              <w:spacing w:after="200" w:line="240" w:lineRule="auto"/>
              <w:jc w:val="both"/>
              <w:rPr>
                <w:rFonts w:ascii="Times New Roman" w:eastAsia="Times New Roman" w:hAnsi="Times New Roman" w:cs="Times New Roman"/>
                <w:color w:val="000000"/>
                <w:lang w:val="uk-UA"/>
              </w:rPr>
            </w:pPr>
            <w:r w:rsidRPr="00EB270A">
              <w:rPr>
                <w:rFonts w:ascii="Times New Roman" w:eastAsia="Times New Roman" w:hAnsi="Times New Roman" w:cs="Times New Roman"/>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D30B6E" w14:textId="77777777" w:rsidR="00AA12E9" w:rsidRPr="00EB270A" w:rsidRDefault="00AA12E9" w:rsidP="00AA12E9">
            <w:pPr>
              <w:widowControl w:val="0"/>
              <w:spacing w:after="200" w:line="240" w:lineRule="auto"/>
              <w:jc w:val="both"/>
              <w:rPr>
                <w:rFonts w:ascii="Times New Roman" w:eastAsia="Times New Roman" w:hAnsi="Times New Roman" w:cs="Times New Roman"/>
                <w:lang w:val="uk-UA"/>
              </w:rPr>
            </w:pPr>
            <w:r w:rsidRPr="00EB270A">
              <w:rPr>
                <w:rFonts w:ascii="Times New Roman" w:eastAsia="Times New Roman" w:hAnsi="Times New Roman" w:cs="Times New Roman"/>
                <w:color w:val="32323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D5C66EF" w14:textId="77777777" w:rsidR="00AA12E9" w:rsidRPr="00EB270A" w:rsidRDefault="00AA12E9" w:rsidP="00AA12E9">
            <w:pPr>
              <w:widowControl w:val="0"/>
              <w:spacing w:after="200" w:line="240" w:lineRule="auto"/>
              <w:jc w:val="both"/>
              <w:rPr>
                <w:rFonts w:ascii="Times New Roman" w:eastAsia="Times New Roman" w:hAnsi="Times New Roman" w:cs="Times New Roman"/>
                <w:lang w:val="uk-UA"/>
              </w:rPr>
            </w:pPr>
            <w:r w:rsidRPr="00EB270A">
              <w:rPr>
                <w:rFonts w:ascii="Times New Roman" w:eastAsia="Times New Roman" w:hAnsi="Times New Roman" w:cs="Times New Roman"/>
                <w:lang w:val="uk-UA"/>
              </w:rPr>
              <w:t>Оцінка тендерних пропозицій здійснюється на основі критерію „Ціна”. Питома вага – 100 %.</w:t>
            </w:r>
          </w:p>
          <w:p w14:paraId="5CE5D655" w14:textId="77777777" w:rsidR="00AA12E9" w:rsidRPr="00EB270A" w:rsidRDefault="00AA12E9" w:rsidP="00AA12E9">
            <w:pPr>
              <w:widowControl w:val="0"/>
              <w:spacing w:after="200" w:line="240" w:lineRule="auto"/>
              <w:jc w:val="both"/>
              <w:rPr>
                <w:rFonts w:ascii="Times New Roman" w:eastAsia="Times New Roman" w:hAnsi="Times New Roman" w:cs="Times New Roman"/>
                <w:lang w:val="uk-UA"/>
              </w:rPr>
            </w:pPr>
            <w:r w:rsidRPr="00EB270A">
              <w:rPr>
                <w:rFonts w:ascii="Times New Roman" w:eastAsia="Times New Roman" w:hAnsi="Times New Roman" w:cs="Times New Roman"/>
                <w:lang w:val="uk-UA"/>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85C704A" w14:textId="77777777" w:rsidR="00AA12E9" w:rsidRPr="00EB270A" w:rsidRDefault="00AA12E9" w:rsidP="00AA12E9">
            <w:pPr>
              <w:widowControl w:val="0"/>
              <w:spacing w:after="200" w:line="240" w:lineRule="auto"/>
              <w:jc w:val="both"/>
              <w:rPr>
                <w:rFonts w:ascii="Times New Roman" w:eastAsia="Times New Roman" w:hAnsi="Times New Roman" w:cs="Times New Roman"/>
                <w:lang w:val="uk-UA"/>
              </w:rPr>
            </w:pPr>
            <w:r w:rsidRPr="00EB270A">
              <w:rPr>
                <w:rFonts w:ascii="Times New Roman" w:eastAsia="Times New Roman" w:hAnsi="Times New Roman" w:cs="Times New Roman"/>
                <w:lang w:val="uk-UA"/>
              </w:rPr>
              <w:t>Оцінка здійснюється щодо предмета закупівлі в цілому.</w:t>
            </w:r>
          </w:p>
          <w:p w14:paraId="0D4CB8ED" w14:textId="77777777" w:rsidR="00AA12E9" w:rsidRPr="00EB270A" w:rsidRDefault="00AA12E9" w:rsidP="00AA12E9">
            <w:pPr>
              <w:widowControl w:val="0"/>
              <w:spacing w:after="200" w:line="240" w:lineRule="auto"/>
              <w:jc w:val="both"/>
              <w:rPr>
                <w:rFonts w:ascii="Times New Roman" w:eastAsia="Times New Roman" w:hAnsi="Times New Roman" w:cs="Times New Roman"/>
                <w:lang w:val="uk-UA"/>
              </w:rPr>
            </w:pPr>
            <w:r w:rsidRPr="00EB270A">
              <w:rPr>
                <w:rFonts w:ascii="Times New Roman" w:eastAsia="Times New Roman" w:hAnsi="Times New Roman" w:cs="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35F2141" w14:textId="77777777" w:rsidR="00AA12E9" w:rsidRPr="00EB270A" w:rsidRDefault="00AA12E9" w:rsidP="00AA12E9">
            <w:pPr>
              <w:widowControl w:val="0"/>
              <w:spacing w:after="200" w:line="240" w:lineRule="auto"/>
              <w:jc w:val="both"/>
              <w:rPr>
                <w:rFonts w:ascii="Times New Roman" w:eastAsia="Times New Roman" w:hAnsi="Times New Roman" w:cs="Times New Roman"/>
                <w:color w:val="000000"/>
                <w:lang w:val="uk-UA"/>
              </w:rPr>
            </w:pPr>
            <w:r w:rsidRPr="00EB270A">
              <w:rPr>
                <w:rFonts w:ascii="Times New Roman" w:eastAsia="Times New Roman" w:hAnsi="Times New Roman" w:cs="Times New Roman"/>
                <w:color w:val="000000"/>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38BAD8F" w14:textId="77777777" w:rsidR="00AA12E9" w:rsidRPr="00EB270A" w:rsidRDefault="00AA12E9" w:rsidP="00AA12E9">
            <w:pPr>
              <w:widowControl w:val="0"/>
              <w:spacing w:after="200" w:line="240" w:lineRule="auto"/>
              <w:jc w:val="both"/>
              <w:rPr>
                <w:rFonts w:ascii="Times New Roman" w:eastAsia="Times New Roman" w:hAnsi="Times New Roman" w:cs="Times New Roman"/>
                <w:color w:val="000000"/>
                <w:lang w:val="uk-UA"/>
              </w:rPr>
            </w:pPr>
            <w:r w:rsidRPr="00EB270A">
              <w:rPr>
                <w:rFonts w:ascii="Times New Roman" w:eastAsia="Times New Roman" w:hAnsi="Times New Roman" w:cs="Times New Roman"/>
                <w:color w:val="000000"/>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8DEC7E" w14:textId="77777777" w:rsidR="00AA12E9" w:rsidRPr="00EB270A" w:rsidRDefault="00AA12E9" w:rsidP="00AA12E9">
            <w:pPr>
              <w:widowControl w:val="0"/>
              <w:spacing w:after="200" w:line="240" w:lineRule="auto"/>
              <w:jc w:val="both"/>
              <w:rPr>
                <w:rFonts w:ascii="Times New Roman" w:eastAsia="Times New Roman" w:hAnsi="Times New Roman" w:cs="Times New Roman"/>
                <w:color w:val="000000"/>
                <w:lang w:val="uk-UA"/>
              </w:rPr>
            </w:pPr>
            <w:r w:rsidRPr="00EB270A">
              <w:rPr>
                <w:rFonts w:ascii="Times New Roman" w:eastAsia="Times New Roman" w:hAnsi="Times New Roman" w:cs="Times New Roman"/>
                <w:color w:val="000000"/>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FB65152" w14:textId="77777777" w:rsidR="00AA12E9" w:rsidRPr="00EB270A" w:rsidRDefault="00AA12E9" w:rsidP="00AA12E9">
            <w:pPr>
              <w:widowControl w:val="0"/>
              <w:spacing w:after="200" w:line="240" w:lineRule="auto"/>
              <w:jc w:val="both"/>
              <w:rPr>
                <w:rFonts w:ascii="Times New Roman" w:eastAsia="Times New Roman" w:hAnsi="Times New Roman" w:cs="Times New Roman"/>
                <w:color w:val="000000"/>
                <w:lang w:val="uk-UA"/>
              </w:rPr>
            </w:pPr>
            <w:r w:rsidRPr="00EB270A">
              <w:rPr>
                <w:rFonts w:ascii="Times New Roman" w:eastAsia="Times New Roman" w:hAnsi="Times New Roman" w:cs="Times New Roman"/>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EE7067C" w14:textId="7826E584"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p>
        </w:tc>
      </w:tr>
      <w:tr w:rsidR="00AA12E9" w:rsidRPr="00CB5C77" w14:paraId="6830562A" w14:textId="77777777" w:rsidTr="00CD6673">
        <w:tc>
          <w:tcPr>
            <w:tcW w:w="300" w:type="pct"/>
            <w:shd w:val="clear" w:color="auto" w:fill="FFFFFF"/>
            <w:hideMark/>
          </w:tcPr>
          <w:p w14:paraId="7A1EE065"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lastRenderedPageBreak/>
              <w:t>2</w:t>
            </w:r>
          </w:p>
        </w:tc>
        <w:tc>
          <w:tcPr>
            <w:tcW w:w="1550" w:type="pct"/>
            <w:shd w:val="clear" w:color="auto" w:fill="FFFFFF"/>
            <w:hideMark/>
          </w:tcPr>
          <w:p w14:paraId="0D9387B1" w14:textId="77777777" w:rsidR="00AA12E9" w:rsidRPr="00EB270A" w:rsidRDefault="00AA12E9" w:rsidP="00AA12E9">
            <w:pPr>
              <w:spacing w:before="150" w:after="150" w:line="240" w:lineRule="auto"/>
              <w:rPr>
                <w:rFonts w:ascii="Times New Roman" w:eastAsia="Times New Roman" w:hAnsi="Times New Roman" w:cs="Times New Roman"/>
                <w:b/>
                <w:highlight w:val="yellow"/>
                <w:lang w:val="uk-UA" w:eastAsia="ru-RU"/>
              </w:rPr>
            </w:pPr>
            <w:r w:rsidRPr="00EB270A">
              <w:rPr>
                <w:rFonts w:ascii="Times New Roman" w:eastAsia="Times New Roman" w:hAnsi="Times New Roman" w:cs="Times New Roman"/>
                <w:b/>
                <w:lang w:val="uk-UA" w:eastAsia="ru-RU"/>
              </w:rPr>
              <w:t>Інша інформація</w:t>
            </w:r>
          </w:p>
        </w:tc>
        <w:tc>
          <w:tcPr>
            <w:tcW w:w="3150" w:type="pct"/>
            <w:shd w:val="clear" w:color="auto" w:fill="FFFFFF"/>
            <w:hideMark/>
          </w:tcPr>
          <w:p w14:paraId="5D8B9A05" w14:textId="77777777" w:rsidR="00AA12E9" w:rsidRPr="00EB270A" w:rsidRDefault="00AA12E9" w:rsidP="00AA12E9">
            <w:pPr>
              <w:jc w:val="both"/>
              <w:rPr>
                <w:rFonts w:ascii="Times New Roman" w:eastAsia="Times New Roman" w:hAnsi="Times New Roman"/>
                <w:lang w:val="uk-UA"/>
              </w:rPr>
            </w:pPr>
            <w:r w:rsidRPr="00EB270A">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w:t>
            </w:r>
            <w:r w:rsidRPr="00EB270A">
              <w:rPr>
                <w:rFonts w:ascii="Times New Roman" w:eastAsia="Times New Roman" w:hAnsi="Times New Roman"/>
                <w:lang w:val="uk-UA"/>
              </w:rPr>
              <w:lastRenderedPageBreak/>
              <w:t>зареєстрованою відповідно до законодавства Російської Федерації / Республіки Білорусь.</w:t>
            </w:r>
          </w:p>
          <w:p w14:paraId="4FA08F2D" w14:textId="77777777" w:rsidR="00AA12E9" w:rsidRPr="00EB270A" w:rsidRDefault="00AA12E9" w:rsidP="00AA12E9">
            <w:pPr>
              <w:jc w:val="both"/>
              <w:rPr>
                <w:rFonts w:ascii="Times New Roman" w:eastAsia="Times New Roman" w:hAnsi="Times New Roman"/>
                <w:lang w:val="uk-UA"/>
              </w:rPr>
            </w:pPr>
            <w:r w:rsidRPr="00EB270A">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41C3B10" w14:textId="77777777" w:rsidR="00AA12E9" w:rsidRPr="00EB270A" w:rsidRDefault="00AA12E9" w:rsidP="00AA12E9">
            <w:pPr>
              <w:pStyle w:val="a4"/>
              <w:numPr>
                <w:ilvl w:val="0"/>
                <w:numId w:val="11"/>
              </w:numPr>
              <w:spacing w:line="256" w:lineRule="auto"/>
              <w:jc w:val="both"/>
              <w:rPr>
                <w:rFonts w:ascii="Times New Roman" w:eastAsia="Times New Roman" w:hAnsi="Times New Roman"/>
                <w:lang w:val="uk-UA"/>
              </w:rPr>
            </w:pPr>
            <w:r w:rsidRPr="00EB270A">
              <w:rPr>
                <w:rFonts w:ascii="Times New Roman" w:eastAsia="Times New Roman" w:hAnsi="Times New Roman"/>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3A12B03A" w14:textId="77777777" w:rsidR="00AA12E9" w:rsidRPr="00EB270A" w:rsidRDefault="00AA12E9" w:rsidP="00AA12E9">
            <w:pPr>
              <w:jc w:val="both"/>
              <w:rPr>
                <w:rFonts w:ascii="Times New Roman" w:eastAsia="Times New Roman" w:hAnsi="Times New Roman"/>
                <w:lang w:val="uk-UA"/>
              </w:rPr>
            </w:pPr>
            <w:r w:rsidRPr="00EB270A">
              <w:rPr>
                <w:rFonts w:ascii="Times New Roman" w:eastAsia="Times New Roman" w:hAnsi="Times New Roman"/>
                <w:lang w:val="uk-UA"/>
              </w:rPr>
              <w:t xml:space="preserve">або </w:t>
            </w:r>
          </w:p>
          <w:p w14:paraId="79FF6B9F" w14:textId="77777777" w:rsidR="00AA12E9" w:rsidRPr="00EB270A" w:rsidRDefault="00AA12E9" w:rsidP="00AA12E9">
            <w:pPr>
              <w:pStyle w:val="a4"/>
              <w:numPr>
                <w:ilvl w:val="0"/>
                <w:numId w:val="11"/>
              </w:numPr>
              <w:spacing w:line="256" w:lineRule="auto"/>
              <w:jc w:val="both"/>
              <w:rPr>
                <w:rFonts w:ascii="Times New Roman" w:eastAsia="Times New Roman" w:hAnsi="Times New Roman"/>
                <w:lang w:val="uk-UA"/>
              </w:rPr>
            </w:pPr>
            <w:r w:rsidRPr="00EB270A">
              <w:rPr>
                <w:rFonts w:ascii="Times New Roman" w:eastAsia="Times New Roman" w:hAnsi="Times New Roman"/>
                <w:lang w:val="uk-UA"/>
              </w:rPr>
              <w:t>посвідку на постійне чи тимчасове проживання на території України</w:t>
            </w:r>
          </w:p>
          <w:p w14:paraId="56D0A8B3" w14:textId="77777777" w:rsidR="00AA12E9" w:rsidRPr="00EB270A" w:rsidRDefault="00AA12E9" w:rsidP="00AA12E9">
            <w:pPr>
              <w:jc w:val="both"/>
              <w:rPr>
                <w:rFonts w:ascii="Times New Roman" w:eastAsia="Times New Roman" w:hAnsi="Times New Roman"/>
                <w:lang w:val="uk-UA"/>
              </w:rPr>
            </w:pPr>
            <w:r w:rsidRPr="00EB270A">
              <w:rPr>
                <w:rFonts w:ascii="Times New Roman" w:eastAsia="Times New Roman" w:hAnsi="Times New Roman"/>
                <w:lang w:val="uk-UA"/>
              </w:rPr>
              <w:t xml:space="preserve">або </w:t>
            </w:r>
          </w:p>
          <w:p w14:paraId="1DE4B146" w14:textId="77777777" w:rsidR="00AA12E9" w:rsidRPr="00EB270A" w:rsidRDefault="00AA12E9" w:rsidP="00AA12E9">
            <w:pPr>
              <w:pStyle w:val="a4"/>
              <w:numPr>
                <w:ilvl w:val="0"/>
                <w:numId w:val="11"/>
              </w:numPr>
              <w:spacing w:line="256" w:lineRule="auto"/>
              <w:jc w:val="both"/>
              <w:rPr>
                <w:rFonts w:ascii="Times New Roman" w:eastAsia="Times New Roman" w:hAnsi="Times New Roman"/>
                <w:lang w:val="uk-UA"/>
              </w:rPr>
            </w:pPr>
            <w:r w:rsidRPr="00EB270A">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9718087" w14:textId="77777777" w:rsidR="00AA12E9" w:rsidRPr="00EB270A" w:rsidRDefault="00AA12E9" w:rsidP="00AA12E9">
            <w:pPr>
              <w:jc w:val="both"/>
              <w:rPr>
                <w:rFonts w:ascii="Times New Roman" w:eastAsia="Times New Roman" w:hAnsi="Times New Roman"/>
                <w:lang w:val="uk-UA"/>
              </w:rPr>
            </w:pPr>
            <w:r w:rsidRPr="00EB270A">
              <w:rPr>
                <w:rFonts w:ascii="Times New Roman" w:eastAsia="Times New Roman" w:hAnsi="Times New Roman"/>
                <w:lang w:val="uk-UA"/>
              </w:rPr>
              <w:t xml:space="preserve">або </w:t>
            </w:r>
          </w:p>
          <w:p w14:paraId="425C9A6D" w14:textId="77777777" w:rsidR="00AA12E9" w:rsidRPr="00EB270A" w:rsidRDefault="00AA12E9" w:rsidP="00AA12E9">
            <w:pPr>
              <w:pStyle w:val="a4"/>
              <w:numPr>
                <w:ilvl w:val="0"/>
                <w:numId w:val="11"/>
              </w:numPr>
              <w:spacing w:line="256" w:lineRule="auto"/>
              <w:jc w:val="both"/>
              <w:rPr>
                <w:rFonts w:ascii="Times New Roman" w:eastAsia="Times New Roman" w:hAnsi="Times New Roman"/>
                <w:lang w:val="uk-UA"/>
              </w:rPr>
            </w:pPr>
            <w:r w:rsidRPr="00EB270A">
              <w:rPr>
                <w:rFonts w:ascii="Times New Roman" w:eastAsia="Times New Roman" w:hAnsi="Times New Roman"/>
                <w:lang w:val="uk-UA"/>
              </w:rPr>
              <w:t>посвідчення біженця чи документ, що підтверджує надання притулку в Україні.</w:t>
            </w:r>
          </w:p>
          <w:p w14:paraId="4494F378" w14:textId="77777777" w:rsidR="00AA12E9" w:rsidRPr="00EB270A" w:rsidRDefault="00AA12E9" w:rsidP="00AA12E9">
            <w:pPr>
              <w:jc w:val="both"/>
              <w:rPr>
                <w:rFonts w:ascii="Times New Roman" w:eastAsia="Times New Roman" w:hAnsi="Times New Roman"/>
                <w:lang w:val="uk-UA"/>
              </w:rPr>
            </w:pPr>
            <w:r w:rsidRPr="00EB270A">
              <w:rPr>
                <w:rFonts w:ascii="Times New Roman" w:eastAsia="Times New Roman" w:hAnsi="Times New Roman"/>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w:t>
            </w:r>
            <w:r w:rsidRPr="00EB270A">
              <w:rPr>
                <w:rFonts w:ascii="Times New Roman" w:eastAsia="Times New Roman" w:hAnsi="Times New Roman"/>
                <w:lang w:val="uk-UA"/>
              </w:rPr>
              <w:lastRenderedPageBreak/>
              <w:t>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AA12E9" w:rsidRPr="00EB270A" w:rsidRDefault="00AA12E9" w:rsidP="00AA12E9">
            <w:pPr>
              <w:jc w:val="both"/>
              <w:rPr>
                <w:rFonts w:ascii="Times New Roman" w:eastAsia="Times New Roman" w:hAnsi="Times New Roman"/>
                <w:lang w:val="uk-UA"/>
              </w:rPr>
            </w:pPr>
            <w:r w:rsidRPr="00EB270A">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AA12E9" w:rsidRPr="00EB270A" w:rsidRDefault="00AA12E9" w:rsidP="00AA12E9">
            <w:pPr>
              <w:jc w:val="both"/>
              <w:rPr>
                <w:rFonts w:ascii="Times New Roman" w:eastAsia="Times New Roman" w:hAnsi="Times New Roman" w:cs="Times New Roman"/>
                <w:lang w:val="uk-UA"/>
              </w:rPr>
            </w:pPr>
            <w:r w:rsidRPr="00EB270A">
              <w:rPr>
                <w:rFonts w:ascii="Times New Roman" w:eastAsia="Times New Roman" w:hAnsi="Times New Roman" w:cs="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A12E9" w:rsidRPr="00EB270A" w:rsidRDefault="00AA12E9" w:rsidP="00AA12E9">
            <w:pPr>
              <w:jc w:val="both"/>
              <w:rPr>
                <w:rFonts w:ascii="Times New Roman" w:eastAsia="Times New Roman" w:hAnsi="Times New Roman"/>
                <w:lang w:val="uk-UA"/>
              </w:rPr>
            </w:pPr>
            <w:r w:rsidRPr="00EB270A">
              <w:rPr>
                <w:rFonts w:ascii="Times New Roman" w:eastAsia="Times New Roman" w:hAnsi="Times New Roman"/>
                <w:b/>
                <w:i/>
                <w:lang w:val="uk-UA"/>
              </w:rPr>
              <w:lastRenderedPageBreak/>
              <w:t>«Аномально низька ціна тендерної пропозиції»</w:t>
            </w:r>
            <w:r w:rsidRPr="00EB270A">
              <w:rPr>
                <w:rFonts w:ascii="Times New Roman" w:eastAsia="Times New Roman" w:hAnsi="Times New Roman"/>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A12E9" w:rsidRPr="00EB270A" w:rsidRDefault="00AA12E9" w:rsidP="00AA12E9">
            <w:pPr>
              <w:jc w:val="both"/>
              <w:rPr>
                <w:rFonts w:ascii="Times New Roman" w:eastAsia="Times New Roman" w:hAnsi="Times New Roman"/>
                <w:lang w:val="uk-UA"/>
              </w:rPr>
            </w:pPr>
            <w:r w:rsidRPr="00EB270A">
              <w:rPr>
                <w:rFonts w:ascii="Times New Roman" w:eastAsia="Times New Roman" w:hAnsi="Times New Roman"/>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EB270A">
              <w:rPr>
                <w:rFonts w:ascii="Times New Roman" w:eastAsia="Times New Roman" w:hAnsi="Times New Roman"/>
                <w:b/>
                <w:i/>
                <w:lang w:val="uk-UA"/>
              </w:rPr>
              <w:t>протягом одного робочого дня</w:t>
            </w:r>
            <w:r w:rsidRPr="00EB270A">
              <w:rPr>
                <w:rFonts w:ascii="Times New Roman" w:eastAsia="Times New Roman" w:hAnsi="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A12E9" w:rsidRPr="00EB270A" w:rsidRDefault="00AA12E9" w:rsidP="00AA12E9">
            <w:pPr>
              <w:jc w:val="both"/>
              <w:rPr>
                <w:rFonts w:ascii="Times New Roman" w:eastAsia="Times New Roman" w:hAnsi="Times New Roman"/>
                <w:lang w:val="uk-UA"/>
              </w:rPr>
            </w:pPr>
            <w:r w:rsidRPr="00EB270A">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A12E9" w:rsidRPr="00EB270A" w:rsidRDefault="00AA12E9" w:rsidP="00AA12E9">
            <w:pPr>
              <w:jc w:val="both"/>
              <w:rPr>
                <w:rFonts w:ascii="Times New Roman" w:eastAsia="Times New Roman" w:hAnsi="Times New Roman"/>
                <w:lang w:val="uk-UA"/>
              </w:rPr>
            </w:pPr>
            <w:r w:rsidRPr="00EB270A">
              <w:rPr>
                <w:rFonts w:ascii="Times New Roman" w:eastAsia="Times New Roman" w:hAnsi="Times New Roman"/>
                <w:lang w:val="uk-UA"/>
              </w:rPr>
              <w:t>Обґрунтування аномально низької тендерної пропозиції може містити інформацію про:</w:t>
            </w:r>
          </w:p>
          <w:p w14:paraId="706B2BF2" w14:textId="77777777" w:rsidR="00AA12E9" w:rsidRPr="00EB270A" w:rsidRDefault="00AA12E9" w:rsidP="00AA12E9">
            <w:pPr>
              <w:pStyle w:val="a4"/>
              <w:numPr>
                <w:ilvl w:val="0"/>
                <w:numId w:val="6"/>
              </w:numPr>
              <w:jc w:val="both"/>
              <w:rPr>
                <w:rFonts w:ascii="Times New Roman" w:eastAsia="Times New Roman" w:hAnsi="Times New Roman"/>
                <w:lang w:val="uk-UA"/>
              </w:rPr>
            </w:pPr>
            <w:r w:rsidRPr="00EB270A">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A12E9" w:rsidRPr="00EB270A" w:rsidRDefault="00AA12E9" w:rsidP="00AA12E9">
            <w:pPr>
              <w:pStyle w:val="a4"/>
              <w:numPr>
                <w:ilvl w:val="0"/>
                <w:numId w:val="6"/>
              </w:numPr>
              <w:jc w:val="both"/>
              <w:rPr>
                <w:rFonts w:ascii="Times New Roman" w:eastAsia="Times New Roman" w:hAnsi="Times New Roman"/>
                <w:lang w:val="uk-UA"/>
              </w:rPr>
            </w:pPr>
            <w:r w:rsidRPr="00EB270A">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A12E9" w:rsidRPr="00EB270A" w:rsidRDefault="00AA12E9" w:rsidP="00AA12E9">
            <w:pPr>
              <w:pStyle w:val="a4"/>
              <w:numPr>
                <w:ilvl w:val="0"/>
                <w:numId w:val="6"/>
              </w:numPr>
              <w:jc w:val="both"/>
              <w:rPr>
                <w:rFonts w:ascii="Times New Roman" w:eastAsia="Times New Roman" w:hAnsi="Times New Roman"/>
                <w:lang w:val="uk-UA"/>
              </w:rPr>
            </w:pPr>
            <w:r w:rsidRPr="00EB270A">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23812CDD" w14:textId="0C92DC7F"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w:t>
            </w:r>
            <w:r w:rsidRPr="00EB270A">
              <w:rPr>
                <w:rFonts w:ascii="Times New Roman" w:eastAsia="Times New Roman" w:hAnsi="Times New Roman" w:cs="Times New Roman"/>
                <w:b/>
                <w:i/>
                <w:lang w:val="uk-UA" w:eastAsia="ru-RU"/>
              </w:rPr>
              <w:t>в інформації та/або документах</w:t>
            </w:r>
            <w:r w:rsidRPr="00EB270A">
              <w:rPr>
                <w:rFonts w:ascii="Times New Roman" w:eastAsia="Times New Roman" w:hAnsi="Times New Roman" w:cs="Times New Roman"/>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B270A">
              <w:rPr>
                <w:rFonts w:ascii="Times New Roman" w:eastAsia="Times New Roman" w:hAnsi="Times New Roman" w:cs="Times New Roman"/>
                <w:b/>
                <w:i/>
                <w:lang w:val="uk-UA" w:eastAsia="ru-RU"/>
              </w:rPr>
              <w:t>не може бути меншим ніж два робочі</w:t>
            </w:r>
            <w:r w:rsidRPr="00EB270A">
              <w:rPr>
                <w:rFonts w:ascii="Times New Roman" w:eastAsia="Times New Roman" w:hAnsi="Times New Roman" w:cs="Times New Roman"/>
                <w:lang w:val="uk-UA" w:eastAsia="ru-RU"/>
              </w:rPr>
              <w:t xml:space="preserve">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b/>
                <w:i/>
                <w:lang w:val="uk-UA" w:eastAsia="ru-RU"/>
              </w:rPr>
              <w:t>Під невідповідністю</w:t>
            </w:r>
            <w:r w:rsidRPr="00EB270A">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EB270A">
              <w:rPr>
                <w:rFonts w:ascii="Times New Roman" w:eastAsia="Times New Roman" w:hAnsi="Times New Roman" w:cs="Times New Roman"/>
                <w:b/>
                <w:i/>
                <w:lang w:val="uk-UA"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B270A">
              <w:rPr>
                <w:rFonts w:ascii="Times New Roman" w:eastAsia="Times New Roman" w:hAnsi="Times New Roman" w:cs="Times New Roman"/>
                <w:lang w:val="uk-UA" w:eastAsia="ru-RU"/>
              </w:rPr>
              <w:t xml:space="preserve"> </w:t>
            </w:r>
            <w:r w:rsidRPr="00EB270A">
              <w:rPr>
                <w:rFonts w:ascii="Times New Roman" w:eastAsia="Times New Roman" w:hAnsi="Times New Roman" w:cs="Times New Roman"/>
                <w:lang w:val="uk-UA" w:eastAsia="ru-RU"/>
              </w:rPr>
              <w:lastRenderedPageBreak/>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b/>
                <w:i/>
                <w:lang w:val="uk-UA" w:eastAsia="ru-RU"/>
              </w:rPr>
              <w:t>Невідповідністю</w:t>
            </w:r>
            <w:r w:rsidRPr="00EB270A">
              <w:rPr>
                <w:rFonts w:ascii="Times New Roman" w:eastAsia="Times New Roman" w:hAnsi="Times New Roman" w:cs="Times New Roman"/>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A12E9" w:rsidRPr="00EB270A" w:rsidRDefault="00AA12E9" w:rsidP="00AA12E9">
            <w:pPr>
              <w:spacing w:before="150" w:after="15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F2888C" w14:textId="77777777" w:rsidR="00AA12E9" w:rsidRPr="00EB270A" w:rsidRDefault="00AA12E9" w:rsidP="00AA12E9">
            <w:pPr>
              <w:widowControl w:val="0"/>
              <w:jc w:val="both"/>
              <w:rPr>
                <w:rFonts w:ascii="Times New Roman" w:eastAsia="Times New Roman" w:hAnsi="Times New Roman" w:cs="Times New Roman"/>
                <w:lang w:val="uk-UA" w:eastAsia="uk-UA"/>
              </w:rPr>
            </w:pPr>
            <w:r w:rsidRPr="00EB270A">
              <w:rPr>
                <w:rFonts w:ascii="Times New Roman" w:eastAsia="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B270A">
              <w:rPr>
                <w:rFonts w:ascii="Times New Roman" w:eastAsia="Times New Roman" w:hAnsi="Times New Roman" w:cs="Times New Roman"/>
                <w:b/>
                <w:i/>
                <w:lang w:val="uk-UA" w:eastAsia="uk-UA"/>
              </w:rPr>
              <w:t>протягом 24 годин</w:t>
            </w:r>
            <w:r w:rsidRPr="00EB270A">
              <w:rPr>
                <w:rFonts w:ascii="Times New Roman" w:eastAsia="Times New Roman" w:hAnsi="Times New Roman" w:cs="Times New Roman"/>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16D3B46" w14:textId="77777777" w:rsidR="00AA12E9" w:rsidRPr="00EB270A" w:rsidRDefault="00AA12E9" w:rsidP="00AA12E9">
            <w:pPr>
              <w:widowControl w:val="0"/>
              <w:jc w:val="both"/>
              <w:rPr>
                <w:rFonts w:ascii="Times New Roman" w:eastAsia="Times New Roman" w:hAnsi="Times New Roman" w:cs="Times New Roman"/>
                <w:lang w:val="uk-UA" w:eastAsia="uk-UA"/>
              </w:rPr>
            </w:pPr>
            <w:r w:rsidRPr="00EB270A">
              <w:rPr>
                <w:rFonts w:ascii="Times New Roman" w:eastAsia="Times New Roman" w:hAnsi="Times New Roman" w:cs="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ABCCDCE" w14:textId="03D74069"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A12E9" w:rsidRPr="00EB270A" w14:paraId="5D44A479" w14:textId="77777777" w:rsidTr="00CD6673">
        <w:tc>
          <w:tcPr>
            <w:tcW w:w="300" w:type="pct"/>
            <w:shd w:val="clear" w:color="auto" w:fill="FFFFFF"/>
            <w:hideMark/>
          </w:tcPr>
          <w:p w14:paraId="21666C8A"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lastRenderedPageBreak/>
              <w:t>3</w:t>
            </w:r>
          </w:p>
        </w:tc>
        <w:tc>
          <w:tcPr>
            <w:tcW w:w="1550" w:type="pct"/>
            <w:shd w:val="clear" w:color="auto" w:fill="FFFFFF"/>
            <w:hideMark/>
          </w:tcPr>
          <w:p w14:paraId="715EB775" w14:textId="77777777"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Відхилення тендерних пропозицій</w:t>
            </w:r>
          </w:p>
        </w:tc>
        <w:tc>
          <w:tcPr>
            <w:tcW w:w="3150" w:type="pct"/>
            <w:shd w:val="clear" w:color="auto" w:fill="FFFFFF"/>
            <w:hideMark/>
          </w:tcPr>
          <w:p w14:paraId="6BDF1994" w14:textId="77777777" w:rsidR="00AA12E9" w:rsidRPr="00EB270A" w:rsidRDefault="00AA12E9" w:rsidP="00AA12E9">
            <w:pPr>
              <w:widowControl w:val="0"/>
              <w:spacing w:line="228" w:lineRule="auto"/>
              <w:jc w:val="both"/>
              <w:rPr>
                <w:rFonts w:ascii="Times New Roman" w:eastAsia="Times New Roman" w:hAnsi="Times New Roman" w:cs="Times New Roman"/>
                <w:highlight w:val="white"/>
                <w:lang w:val="uk-UA" w:eastAsia="uk-UA"/>
              </w:rPr>
            </w:pPr>
            <w:r w:rsidRPr="00EB270A">
              <w:rPr>
                <w:rFonts w:ascii="Times New Roman" w:eastAsia="Times New Roman" w:hAnsi="Times New Roman" w:cs="Times New Roman"/>
                <w:b/>
                <w:i/>
                <w:highlight w:val="white"/>
                <w:lang w:val="uk-UA" w:eastAsia="uk-UA"/>
              </w:rPr>
              <w:t>Замовник відхиляє тендерну пропозицію</w:t>
            </w:r>
            <w:r w:rsidRPr="00EB270A">
              <w:rPr>
                <w:rFonts w:ascii="Times New Roman" w:eastAsia="Times New Roman" w:hAnsi="Times New Roman" w:cs="Times New Roman"/>
                <w:highlight w:val="white"/>
                <w:lang w:val="uk-UA" w:eastAsia="uk-UA"/>
              </w:rPr>
              <w:t xml:space="preserve"> із зазначенням аргументації в електронній системі закупівель у разі, коли:</w:t>
            </w:r>
          </w:p>
          <w:p w14:paraId="46F7D7FE" w14:textId="77777777" w:rsidR="00AA12E9" w:rsidRPr="00EB270A" w:rsidRDefault="00AA12E9" w:rsidP="00AA12E9">
            <w:pPr>
              <w:spacing w:after="0" w:line="240" w:lineRule="auto"/>
              <w:jc w:val="both"/>
              <w:rPr>
                <w:rFonts w:ascii="Times New Roman" w:hAnsi="Times New Roman"/>
                <w:b/>
                <w:i/>
                <w:lang w:val="uk-UA"/>
              </w:rPr>
            </w:pPr>
            <w:r w:rsidRPr="00EB270A">
              <w:rPr>
                <w:rFonts w:ascii="Times New Roman" w:hAnsi="Times New Roman"/>
                <w:b/>
                <w:i/>
                <w:lang w:val="uk-UA"/>
              </w:rPr>
              <w:t>1) учасник процедури закупівлі:</w:t>
            </w:r>
          </w:p>
          <w:p w14:paraId="2D260065" w14:textId="77777777" w:rsidR="00AA12E9" w:rsidRPr="00EB270A" w:rsidRDefault="00AA12E9" w:rsidP="00AA12E9">
            <w:pPr>
              <w:spacing w:after="0" w:line="240" w:lineRule="auto"/>
              <w:jc w:val="both"/>
              <w:rPr>
                <w:rFonts w:ascii="Times New Roman" w:hAnsi="Times New Roman"/>
                <w:lang w:val="uk-UA"/>
              </w:rPr>
            </w:pPr>
          </w:p>
          <w:p w14:paraId="25E9E35B" w14:textId="77777777" w:rsidR="00AA12E9" w:rsidRPr="00EB270A" w:rsidRDefault="00AA12E9" w:rsidP="00AA12E9">
            <w:pPr>
              <w:pStyle w:val="a4"/>
              <w:numPr>
                <w:ilvl w:val="0"/>
                <w:numId w:val="7"/>
              </w:numPr>
              <w:spacing w:after="0" w:line="240" w:lineRule="auto"/>
              <w:jc w:val="both"/>
              <w:rPr>
                <w:rFonts w:ascii="Times New Roman" w:hAnsi="Times New Roman"/>
                <w:lang w:val="uk-UA"/>
              </w:rPr>
            </w:pPr>
            <w:r w:rsidRPr="00EB270A">
              <w:rPr>
                <w:rFonts w:ascii="Times New Roman" w:hAnsi="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EB270A">
              <w:rPr>
                <w:rFonts w:ascii="Times New Roman" w:hAnsi="Times New Roman"/>
                <w:lang w:val="uk-UA"/>
              </w:rPr>
              <w:lastRenderedPageBreak/>
              <w:t>виявлено згідно з абзацом другим пункту 39 цих особливостей;</w:t>
            </w:r>
          </w:p>
          <w:p w14:paraId="18C3EA89" w14:textId="77777777" w:rsidR="00AA12E9" w:rsidRPr="00EB270A" w:rsidRDefault="00AA12E9" w:rsidP="00AA12E9">
            <w:pPr>
              <w:spacing w:after="0" w:line="240" w:lineRule="auto"/>
              <w:jc w:val="both"/>
              <w:rPr>
                <w:rFonts w:ascii="Times New Roman" w:hAnsi="Times New Roman"/>
                <w:lang w:val="uk-UA"/>
              </w:rPr>
            </w:pPr>
          </w:p>
          <w:p w14:paraId="2F094065" w14:textId="51579F16" w:rsidR="00AA12E9" w:rsidRPr="00EB270A" w:rsidRDefault="00AA12E9" w:rsidP="00AA12E9">
            <w:pPr>
              <w:pStyle w:val="a4"/>
              <w:numPr>
                <w:ilvl w:val="0"/>
                <w:numId w:val="7"/>
              </w:numPr>
              <w:spacing w:after="0" w:line="240" w:lineRule="auto"/>
              <w:jc w:val="both"/>
              <w:rPr>
                <w:rFonts w:ascii="Times New Roman" w:hAnsi="Times New Roman"/>
                <w:lang w:val="uk-UA"/>
              </w:rPr>
            </w:pPr>
            <w:r w:rsidRPr="00EB270A">
              <w:rPr>
                <w:rFonts w:ascii="Times New Roman" w:hAnsi="Times New Roman"/>
                <w:lang w:val="uk-UA"/>
              </w:rPr>
              <w:t>не надав забезпечення тендерної пропозиції, якщо таке забезпечення вимагалося замовником;</w:t>
            </w:r>
          </w:p>
          <w:p w14:paraId="10F82621" w14:textId="77777777" w:rsidR="00AA12E9" w:rsidRPr="00EB270A" w:rsidRDefault="00AA12E9" w:rsidP="00AA12E9">
            <w:pPr>
              <w:spacing w:after="0" w:line="240" w:lineRule="auto"/>
              <w:jc w:val="both"/>
              <w:rPr>
                <w:rFonts w:ascii="Times New Roman" w:hAnsi="Times New Roman"/>
                <w:lang w:val="uk-UA"/>
              </w:rPr>
            </w:pPr>
          </w:p>
          <w:p w14:paraId="1ADB85C0" w14:textId="77777777" w:rsidR="00AA12E9" w:rsidRPr="00EB270A" w:rsidRDefault="00AA12E9" w:rsidP="00AA12E9">
            <w:pPr>
              <w:pStyle w:val="a4"/>
              <w:numPr>
                <w:ilvl w:val="0"/>
                <w:numId w:val="7"/>
              </w:numPr>
              <w:spacing w:after="0" w:line="240" w:lineRule="auto"/>
              <w:jc w:val="both"/>
              <w:rPr>
                <w:rFonts w:ascii="Times New Roman" w:hAnsi="Times New Roman"/>
                <w:lang w:val="uk-UA"/>
              </w:rPr>
            </w:pPr>
            <w:r w:rsidRPr="00EB270A">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A6CE58" w14:textId="77777777" w:rsidR="00AA12E9" w:rsidRPr="00EB270A" w:rsidRDefault="00AA12E9" w:rsidP="00AA12E9">
            <w:pPr>
              <w:spacing w:after="0" w:line="240" w:lineRule="auto"/>
              <w:jc w:val="both"/>
              <w:rPr>
                <w:rFonts w:ascii="Times New Roman" w:hAnsi="Times New Roman"/>
                <w:lang w:val="uk-UA"/>
              </w:rPr>
            </w:pPr>
          </w:p>
          <w:p w14:paraId="0446FDA2" w14:textId="77777777" w:rsidR="00AA12E9" w:rsidRPr="00EB270A" w:rsidRDefault="00AA12E9" w:rsidP="00AA12E9">
            <w:pPr>
              <w:pStyle w:val="a4"/>
              <w:numPr>
                <w:ilvl w:val="0"/>
                <w:numId w:val="7"/>
              </w:numPr>
              <w:spacing w:after="0" w:line="240" w:lineRule="auto"/>
              <w:jc w:val="both"/>
              <w:rPr>
                <w:rFonts w:ascii="Times New Roman" w:hAnsi="Times New Roman"/>
                <w:lang w:val="uk-UA"/>
              </w:rPr>
            </w:pPr>
            <w:r w:rsidRPr="00EB270A">
              <w:rPr>
                <w:rFonts w:ascii="Times New Roman" w:hAnsi="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27CE67A" w14:textId="77777777" w:rsidR="00AA12E9" w:rsidRPr="00EB270A" w:rsidRDefault="00AA12E9" w:rsidP="00AA12E9">
            <w:pPr>
              <w:spacing w:after="0" w:line="240" w:lineRule="auto"/>
              <w:jc w:val="both"/>
              <w:rPr>
                <w:rFonts w:ascii="Times New Roman" w:hAnsi="Times New Roman"/>
                <w:lang w:val="uk-UA"/>
              </w:rPr>
            </w:pPr>
          </w:p>
          <w:p w14:paraId="7CA299C1" w14:textId="77777777" w:rsidR="00AA12E9" w:rsidRPr="00EB270A" w:rsidRDefault="00AA12E9" w:rsidP="00AA12E9">
            <w:pPr>
              <w:pStyle w:val="a4"/>
              <w:numPr>
                <w:ilvl w:val="0"/>
                <w:numId w:val="7"/>
              </w:numPr>
              <w:spacing w:after="0" w:line="240" w:lineRule="auto"/>
              <w:jc w:val="both"/>
              <w:rPr>
                <w:rFonts w:ascii="Times New Roman" w:hAnsi="Times New Roman"/>
                <w:lang w:val="uk-UA"/>
              </w:rPr>
            </w:pPr>
            <w:r w:rsidRPr="00EB270A">
              <w:rPr>
                <w:rFonts w:ascii="Times New Roman" w:hAnsi="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4F16D3D" w14:textId="77777777" w:rsidR="00AA12E9" w:rsidRPr="00EB270A" w:rsidRDefault="00AA12E9" w:rsidP="00AA12E9">
            <w:pPr>
              <w:spacing w:after="0" w:line="240" w:lineRule="auto"/>
              <w:jc w:val="both"/>
              <w:rPr>
                <w:rFonts w:ascii="Times New Roman" w:hAnsi="Times New Roman"/>
                <w:lang w:val="uk-UA"/>
              </w:rPr>
            </w:pPr>
          </w:p>
          <w:p w14:paraId="3CF874D5" w14:textId="2AFF4918" w:rsidR="00AA12E9" w:rsidRPr="00EB270A" w:rsidRDefault="00AA12E9" w:rsidP="00AA12E9">
            <w:pPr>
              <w:pStyle w:val="a4"/>
              <w:numPr>
                <w:ilvl w:val="0"/>
                <w:numId w:val="7"/>
              </w:numPr>
              <w:spacing w:after="0" w:line="240" w:lineRule="auto"/>
              <w:jc w:val="both"/>
              <w:rPr>
                <w:rFonts w:ascii="Times New Roman" w:hAnsi="Times New Roman"/>
                <w:lang w:val="uk-UA"/>
              </w:rPr>
            </w:pPr>
            <w:r w:rsidRPr="00EB270A">
              <w:rPr>
                <w:rFonts w:ascii="Times New Roman" w:hAnsi="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AA12E9" w:rsidRPr="00EB270A" w:rsidRDefault="00AA12E9" w:rsidP="00AA12E9">
            <w:pPr>
              <w:spacing w:after="0" w:line="240" w:lineRule="auto"/>
              <w:jc w:val="both"/>
              <w:rPr>
                <w:rFonts w:ascii="Times New Roman" w:hAnsi="Times New Roman"/>
                <w:lang w:val="uk-UA"/>
              </w:rPr>
            </w:pPr>
          </w:p>
          <w:p w14:paraId="78117DBA" w14:textId="77777777" w:rsidR="00AA12E9" w:rsidRPr="00EB270A" w:rsidRDefault="00AA12E9" w:rsidP="00AA12E9">
            <w:pPr>
              <w:spacing w:after="0" w:line="240" w:lineRule="auto"/>
              <w:jc w:val="both"/>
              <w:rPr>
                <w:rFonts w:ascii="Times New Roman" w:hAnsi="Times New Roman"/>
                <w:b/>
                <w:i/>
                <w:lang w:val="uk-UA"/>
              </w:rPr>
            </w:pPr>
            <w:r w:rsidRPr="00EB270A">
              <w:rPr>
                <w:rFonts w:ascii="Times New Roman" w:hAnsi="Times New Roman"/>
                <w:b/>
                <w:i/>
                <w:lang w:val="uk-UA"/>
              </w:rPr>
              <w:t>2) тендерна пропозиція:</w:t>
            </w:r>
          </w:p>
          <w:p w14:paraId="52115223" w14:textId="77777777" w:rsidR="00AA12E9" w:rsidRPr="00EB270A" w:rsidRDefault="00AA12E9" w:rsidP="00AA12E9">
            <w:pPr>
              <w:spacing w:after="0" w:line="240" w:lineRule="auto"/>
              <w:jc w:val="both"/>
              <w:rPr>
                <w:rFonts w:ascii="Times New Roman" w:hAnsi="Times New Roman"/>
                <w:lang w:val="uk-UA"/>
              </w:rPr>
            </w:pPr>
          </w:p>
          <w:p w14:paraId="7D88F56F" w14:textId="77777777" w:rsidR="00AA12E9" w:rsidRPr="00EB270A" w:rsidRDefault="00AA12E9" w:rsidP="00AA12E9">
            <w:pPr>
              <w:pStyle w:val="a4"/>
              <w:numPr>
                <w:ilvl w:val="0"/>
                <w:numId w:val="8"/>
              </w:numPr>
              <w:spacing w:after="0" w:line="240" w:lineRule="auto"/>
              <w:jc w:val="both"/>
              <w:rPr>
                <w:rFonts w:ascii="Times New Roman" w:hAnsi="Times New Roman"/>
                <w:lang w:val="uk-UA"/>
              </w:rPr>
            </w:pPr>
            <w:r w:rsidRPr="00EB270A">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0D380F6" w14:textId="77777777" w:rsidR="00AA12E9" w:rsidRPr="00EB270A" w:rsidRDefault="00AA12E9" w:rsidP="00AA12E9">
            <w:pPr>
              <w:spacing w:after="0" w:line="240" w:lineRule="auto"/>
              <w:jc w:val="both"/>
              <w:rPr>
                <w:rFonts w:ascii="Times New Roman" w:hAnsi="Times New Roman"/>
                <w:lang w:val="uk-UA"/>
              </w:rPr>
            </w:pPr>
          </w:p>
          <w:p w14:paraId="5D074B36" w14:textId="77777777" w:rsidR="00AA12E9" w:rsidRPr="00EB270A" w:rsidRDefault="00AA12E9" w:rsidP="00AA12E9">
            <w:pPr>
              <w:pStyle w:val="a4"/>
              <w:numPr>
                <w:ilvl w:val="0"/>
                <w:numId w:val="8"/>
              </w:numPr>
              <w:spacing w:after="0" w:line="240" w:lineRule="auto"/>
              <w:jc w:val="both"/>
              <w:rPr>
                <w:rFonts w:ascii="Times New Roman" w:hAnsi="Times New Roman"/>
                <w:lang w:val="uk-UA"/>
              </w:rPr>
            </w:pPr>
            <w:r w:rsidRPr="00EB270A">
              <w:rPr>
                <w:rFonts w:ascii="Times New Roman" w:hAnsi="Times New Roman"/>
                <w:lang w:val="uk-UA"/>
              </w:rPr>
              <w:t>є такою, строк дії якої закінчився;</w:t>
            </w:r>
          </w:p>
          <w:p w14:paraId="7BDD3B64" w14:textId="77777777" w:rsidR="00AA12E9" w:rsidRPr="00EB270A" w:rsidRDefault="00AA12E9" w:rsidP="00AA12E9">
            <w:pPr>
              <w:spacing w:after="0" w:line="240" w:lineRule="auto"/>
              <w:jc w:val="both"/>
              <w:rPr>
                <w:rFonts w:ascii="Times New Roman" w:hAnsi="Times New Roman"/>
                <w:lang w:val="uk-UA"/>
              </w:rPr>
            </w:pPr>
          </w:p>
          <w:p w14:paraId="713C774B" w14:textId="77777777" w:rsidR="00AA12E9" w:rsidRPr="00EB270A" w:rsidRDefault="00AA12E9" w:rsidP="00AA12E9">
            <w:pPr>
              <w:pStyle w:val="a4"/>
              <w:numPr>
                <w:ilvl w:val="0"/>
                <w:numId w:val="8"/>
              </w:numPr>
              <w:spacing w:after="0" w:line="240" w:lineRule="auto"/>
              <w:jc w:val="both"/>
              <w:rPr>
                <w:rFonts w:ascii="Times New Roman" w:hAnsi="Times New Roman"/>
                <w:lang w:val="uk-UA"/>
              </w:rPr>
            </w:pPr>
            <w:r w:rsidRPr="00EB270A">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B95DC6" w14:textId="77777777" w:rsidR="00AA12E9" w:rsidRPr="00EB270A" w:rsidRDefault="00AA12E9" w:rsidP="00AA12E9">
            <w:pPr>
              <w:spacing w:after="0" w:line="240" w:lineRule="auto"/>
              <w:jc w:val="both"/>
              <w:rPr>
                <w:rFonts w:ascii="Times New Roman" w:hAnsi="Times New Roman"/>
                <w:lang w:val="uk-UA"/>
              </w:rPr>
            </w:pPr>
          </w:p>
          <w:p w14:paraId="5D4F5390" w14:textId="77777777" w:rsidR="00AA12E9" w:rsidRPr="00EB270A" w:rsidRDefault="00AA12E9" w:rsidP="00AA12E9">
            <w:pPr>
              <w:pStyle w:val="a4"/>
              <w:numPr>
                <w:ilvl w:val="0"/>
                <w:numId w:val="8"/>
              </w:numPr>
              <w:spacing w:after="0" w:line="240" w:lineRule="auto"/>
              <w:jc w:val="both"/>
              <w:rPr>
                <w:rFonts w:ascii="Times New Roman" w:hAnsi="Times New Roman"/>
                <w:lang w:val="uk-UA"/>
              </w:rPr>
            </w:pPr>
            <w:r w:rsidRPr="00EB270A">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AA12E9" w:rsidRPr="00EB270A" w:rsidRDefault="00AA12E9" w:rsidP="00AA12E9">
            <w:pPr>
              <w:spacing w:after="0" w:line="240" w:lineRule="auto"/>
              <w:jc w:val="both"/>
              <w:rPr>
                <w:rFonts w:ascii="Times New Roman" w:hAnsi="Times New Roman"/>
                <w:lang w:val="uk-UA"/>
              </w:rPr>
            </w:pPr>
          </w:p>
          <w:p w14:paraId="55D64F8D" w14:textId="77777777" w:rsidR="00AA12E9" w:rsidRPr="00EB270A" w:rsidRDefault="00AA12E9" w:rsidP="00AA12E9">
            <w:pPr>
              <w:spacing w:after="0" w:line="240" w:lineRule="auto"/>
              <w:jc w:val="both"/>
              <w:rPr>
                <w:rFonts w:ascii="Times New Roman" w:hAnsi="Times New Roman"/>
                <w:b/>
                <w:i/>
                <w:lang w:val="uk-UA"/>
              </w:rPr>
            </w:pPr>
            <w:r w:rsidRPr="00EB270A">
              <w:rPr>
                <w:rFonts w:ascii="Times New Roman" w:hAnsi="Times New Roman"/>
                <w:b/>
                <w:i/>
                <w:lang w:val="uk-UA"/>
              </w:rPr>
              <w:t>3) переможець процедури закупівлі:</w:t>
            </w:r>
          </w:p>
          <w:p w14:paraId="19B6BA6D" w14:textId="77777777" w:rsidR="00AA12E9" w:rsidRPr="00EB270A" w:rsidRDefault="00AA12E9" w:rsidP="00AA12E9">
            <w:pPr>
              <w:spacing w:after="0" w:line="240" w:lineRule="auto"/>
              <w:jc w:val="both"/>
              <w:rPr>
                <w:rFonts w:ascii="Times New Roman" w:hAnsi="Times New Roman"/>
                <w:lang w:val="uk-UA"/>
              </w:rPr>
            </w:pPr>
          </w:p>
          <w:p w14:paraId="121AB826" w14:textId="77777777" w:rsidR="00AA12E9" w:rsidRPr="00EB270A" w:rsidRDefault="00AA12E9" w:rsidP="00AA12E9">
            <w:pPr>
              <w:pStyle w:val="a4"/>
              <w:numPr>
                <w:ilvl w:val="0"/>
                <w:numId w:val="9"/>
              </w:numPr>
              <w:spacing w:after="0" w:line="240" w:lineRule="auto"/>
              <w:jc w:val="both"/>
              <w:rPr>
                <w:rFonts w:ascii="Times New Roman" w:hAnsi="Times New Roman"/>
                <w:lang w:val="uk-UA"/>
              </w:rPr>
            </w:pPr>
            <w:r w:rsidRPr="00EB270A">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174766" w14:textId="77777777" w:rsidR="00AA12E9" w:rsidRPr="00EB270A" w:rsidRDefault="00AA12E9" w:rsidP="00AA12E9">
            <w:pPr>
              <w:spacing w:after="0" w:line="240" w:lineRule="auto"/>
              <w:jc w:val="both"/>
              <w:rPr>
                <w:rFonts w:ascii="Times New Roman" w:hAnsi="Times New Roman"/>
                <w:lang w:val="uk-UA"/>
              </w:rPr>
            </w:pPr>
          </w:p>
          <w:p w14:paraId="661AD35E" w14:textId="0FD6633C" w:rsidR="00AA12E9" w:rsidRPr="00EB270A" w:rsidRDefault="00AA12E9" w:rsidP="00AA12E9">
            <w:pPr>
              <w:pStyle w:val="a4"/>
              <w:numPr>
                <w:ilvl w:val="0"/>
                <w:numId w:val="9"/>
              </w:numPr>
              <w:spacing w:after="0" w:line="240" w:lineRule="auto"/>
              <w:jc w:val="both"/>
              <w:rPr>
                <w:rFonts w:ascii="Times New Roman" w:hAnsi="Times New Roman"/>
                <w:lang w:val="uk-UA"/>
              </w:rPr>
            </w:pPr>
            <w:r w:rsidRPr="00EB270A">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BA9A5" w14:textId="77777777" w:rsidR="00AA12E9" w:rsidRPr="00EB270A" w:rsidRDefault="00AA12E9" w:rsidP="00AA12E9">
            <w:pPr>
              <w:spacing w:after="0" w:line="240" w:lineRule="auto"/>
              <w:jc w:val="both"/>
              <w:rPr>
                <w:rFonts w:ascii="Times New Roman" w:hAnsi="Times New Roman"/>
                <w:lang w:val="uk-UA"/>
              </w:rPr>
            </w:pPr>
          </w:p>
          <w:p w14:paraId="5C17F961" w14:textId="77777777" w:rsidR="00AA12E9" w:rsidRPr="00EB270A" w:rsidRDefault="00AA12E9" w:rsidP="00AA12E9">
            <w:pPr>
              <w:pStyle w:val="a4"/>
              <w:numPr>
                <w:ilvl w:val="0"/>
                <w:numId w:val="9"/>
              </w:numPr>
              <w:spacing w:after="0" w:line="240" w:lineRule="auto"/>
              <w:jc w:val="both"/>
              <w:rPr>
                <w:rFonts w:ascii="Times New Roman" w:hAnsi="Times New Roman"/>
                <w:lang w:val="uk-UA"/>
              </w:rPr>
            </w:pPr>
            <w:r w:rsidRPr="00EB270A">
              <w:rPr>
                <w:rFonts w:ascii="Times New Roman" w:hAnsi="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1EC6E14C" w14:textId="77777777" w:rsidR="00AA12E9" w:rsidRPr="00EB270A" w:rsidRDefault="00AA12E9" w:rsidP="00AA12E9">
            <w:pPr>
              <w:spacing w:after="0" w:line="240" w:lineRule="auto"/>
              <w:jc w:val="both"/>
              <w:rPr>
                <w:rFonts w:ascii="Times New Roman" w:hAnsi="Times New Roman"/>
                <w:lang w:val="uk-UA"/>
              </w:rPr>
            </w:pPr>
          </w:p>
          <w:p w14:paraId="4EBDD908" w14:textId="77777777" w:rsidR="00AA12E9" w:rsidRPr="00EB270A" w:rsidRDefault="00AA12E9" w:rsidP="00AA12E9">
            <w:pPr>
              <w:pStyle w:val="a4"/>
              <w:numPr>
                <w:ilvl w:val="0"/>
                <w:numId w:val="9"/>
              </w:numPr>
              <w:spacing w:after="0" w:line="240" w:lineRule="auto"/>
              <w:jc w:val="both"/>
              <w:rPr>
                <w:rFonts w:ascii="Times New Roman" w:hAnsi="Times New Roman"/>
                <w:lang w:val="uk-UA"/>
              </w:rPr>
            </w:pPr>
            <w:r w:rsidRPr="00EB270A">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643BD920" w14:textId="77777777" w:rsidR="00AA12E9" w:rsidRPr="00EB270A" w:rsidRDefault="00AA12E9" w:rsidP="00AA12E9">
            <w:pPr>
              <w:spacing w:after="0" w:line="240" w:lineRule="auto"/>
              <w:jc w:val="both"/>
              <w:rPr>
                <w:rFonts w:ascii="Times New Roman" w:hAnsi="Times New Roman"/>
                <w:lang w:val="uk-UA"/>
              </w:rPr>
            </w:pPr>
          </w:p>
          <w:p w14:paraId="67059CEE" w14:textId="4EAEE605" w:rsidR="00AA12E9" w:rsidRPr="00EB270A" w:rsidRDefault="00AA12E9" w:rsidP="00AA12E9">
            <w:pPr>
              <w:pStyle w:val="a4"/>
              <w:numPr>
                <w:ilvl w:val="0"/>
                <w:numId w:val="9"/>
              </w:numPr>
              <w:spacing w:after="0" w:line="240" w:lineRule="auto"/>
              <w:jc w:val="both"/>
              <w:rPr>
                <w:rFonts w:ascii="Times New Roman" w:hAnsi="Times New Roman"/>
                <w:lang w:val="uk-UA"/>
              </w:rPr>
            </w:pPr>
            <w:r w:rsidRPr="00EB270A">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D623D69" w14:textId="77777777" w:rsidR="00AA12E9" w:rsidRPr="00EB270A" w:rsidRDefault="00AA12E9" w:rsidP="00AA12E9">
            <w:pPr>
              <w:pStyle w:val="a4"/>
              <w:spacing w:after="0" w:line="240" w:lineRule="auto"/>
              <w:rPr>
                <w:rFonts w:ascii="Times New Roman" w:hAnsi="Times New Roman"/>
                <w:lang w:val="uk-UA"/>
              </w:rPr>
            </w:pPr>
          </w:p>
          <w:p w14:paraId="1CDAD504" w14:textId="77777777" w:rsidR="00AA12E9" w:rsidRPr="00EB270A" w:rsidRDefault="00AA12E9" w:rsidP="00AA12E9">
            <w:pPr>
              <w:spacing w:after="0" w:line="240" w:lineRule="auto"/>
              <w:jc w:val="both"/>
              <w:rPr>
                <w:rFonts w:ascii="Times New Roman" w:hAnsi="Times New Roman"/>
                <w:lang w:val="uk-UA"/>
              </w:rPr>
            </w:pPr>
            <w:r w:rsidRPr="00EB270A">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AA12E9" w:rsidRPr="00EB270A" w:rsidRDefault="00AA12E9" w:rsidP="00AA12E9">
            <w:pPr>
              <w:spacing w:after="0" w:line="240" w:lineRule="auto"/>
              <w:jc w:val="both"/>
              <w:rPr>
                <w:rFonts w:ascii="Times New Roman" w:hAnsi="Times New Roman"/>
                <w:lang w:val="uk-UA"/>
              </w:rPr>
            </w:pPr>
          </w:p>
          <w:p w14:paraId="0B762897" w14:textId="02DF90A5" w:rsidR="00AA12E9" w:rsidRPr="00EB270A" w:rsidRDefault="00AA12E9" w:rsidP="00AA12E9">
            <w:pPr>
              <w:pStyle w:val="a4"/>
              <w:numPr>
                <w:ilvl w:val="0"/>
                <w:numId w:val="12"/>
              </w:numPr>
              <w:spacing w:after="0" w:line="240" w:lineRule="auto"/>
              <w:jc w:val="both"/>
              <w:rPr>
                <w:rFonts w:ascii="Times New Roman" w:hAnsi="Times New Roman"/>
                <w:lang w:val="uk-UA"/>
              </w:rPr>
            </w:pPr>
            <w:r w:rsidRPr="00EB270A">
              <w:rPr>
                <w:rFonts w:ascii="Times New Roman" w:hAnsi="Times New Roman"/>
                <w:lang w:val="uk-UA"/>
              </w:rPr>
              <w:t xml:space="preserve">учасник процедури закупівлі надав неналежне обґрунтування щодо ціни або вартості відповідних </w:t>
            </w:r>
            <w:r w:rsidRPr="00EB270A">
              <w:rPr>
                <w:rFonts w:ascii="Times New Roman" w:hAnsi="Times New Roman"/>
                <w:lang w:val="uk-UA"/>
              </w:rPr>
              <w:lastRenderedPageBreak/>
              <w:t>товарів, робіт чи послуг тендерної пропозиції, що є аномально низькою;</w:t>
            </w:r>
          </w:p>
          <w:p w14:paraId="4EFFF222" w14:textId="77777777" w:rsidR="00AA12E9" w:rsidRPr="00EB270A" w:rsidRDefault="00AA12E9" w:rsidP="00AA12E9">
            <w:pPr>
              <w:pStyle w:val="a4"/>
              <w:spacing w:after="0" w:line="240" w:lineRule="auto"/>
              <w:jc w:val="both"/>
              <w:rPr>
                <w:rFonts w:ascii="Times New Roman" w:hAnsi="Times New Roman"/>
                <w:lang w:val="uk-UA"/>
              </w:rPr>
            </w:pPr>
          </w:p>
          <w:p w14:paraId="4BF8F4EB" w14:textId="79AE1AB8" w:rsidR="00AA12E9" w:rsidRPr="00EB270A" w:rsidRDefault="00AA12E9" w:rsidP="00AA12E9">
            <w:pPr>
              <w:pStyle w:val="a4"/>
              <w:numPr>
                <w:ilvl w:val="0"/>
                <w:numId w:val="12"/>
              </w:numPr>
              <w:spacing w:after="0" w:line="240" w:lineRule="auto"/>
              <w:jc w:val="both"/>
              <w:rPr>
                <w:rFonts w:ascii="Times New Roman" w:hAnsi="Times New Roman"/>
                <w:lang w:val="uk-UA"/>
              </w:rPr>
            </w:pPr>
            <w:r w:rsidRPr="00EB270A">
              <w:rPr>
                <w:rFonts w:ascii="Times New Roman" w:hAnsi="Times New Roman"/>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AA12E9" w:rsidRPr="00EB270A" w:rsidRDefault="00AA12E9" w:rsidP="00AA12E9">
            <w:pPr>
              <w:spacing w:after="0" w:line="240" w:lineRule="auto"/>
              <w:jc w:val="both"/>
              <w:rPr>
                <w:rFonts w:ascii="Times New Roman" w:hAnsi="Times New Roman"/>
                <w:lang w:val="uk-UA"/>
              </w:rPr>
            </w:pPr>
          </w:p>
          <w:p w14:paraId="46D23378" w14:textId="77777777" w:rsidR="00AA12E9" w:rsidRPr="00EB270A" w:rsidRDefault="00AA12E9" w:rsidP="00AA12E9">
            <w:pPr>
              <w:spacing w:after="0" w:line="240" w:lineRule="auto"/>
              <w:jc w:val="both"/>
              <w:rPr>
                <w:rFonts w:ascii="Times New Roman" w:hAnsi="Times New Roman"/>
                <w:lang w:val="uk-UA"/>
              </w:rPr>
            </w:pPr>
            <w:r w:rsidRPr="00EB270A">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AA12E9" w:rsidRPr="00EB270A" w:rsidRDefault="00AA12E9" w:rsidP="00AA12E9">
            <w:pPr>
              <w:spacing w:after="0" w:line="240" w:lineRule="auto"/>
              <w:jc w:val="both"/>
              <w:rPr>
                <w:rFonts w:ascii="Times New Roman" w:hAnsi="Times New Roman"/>
                <w:lang w:val="uk-UA"/>
              </w:rPr>
            </w:pPr>
          </w:p>
          <w:p w14:paraId="3DF0E316" w14:textId="5E5762AE"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12E9" w:rsidRPr="00EB270A" w14:paraId="547621F5" w14:textId="77777777" w:rsidTr="00CD6673">
        <w:tc>
          <w:tcPr>
            <w:tcW w:w="5000" w:type="pct"/>
            <w:gridSpan w:val="3"/>
            <w:shd w:val="clear" w:color="auto" w:fill="FFFFFF"/>
            <w:hideMark/>
          </w:tcPr>
          <w:p w14:paraId="2D669BDC" w14:textId="5BDFEF99" w:rsidR="00AA12E9" w:rsidRPr="00EB270A" w:rsidRDefault="00AA12E9" w:rsidP="00AA12E9">
            <w:pPr>
              <w:spacing w:before="150" w:after="150" w:line="240" w:lineRule="auto"/>
              <w:jc w:val="center"/>
              <w:rPr>
                <w:rFonts w:ascii="Times New Roman" w:eastAsia="Times New Roman" w:hAnsi="Times New Roman" w:cs="Times New Roman"/>
                <w:b/>
                <w:bCs/>
                <w:lang w:val="uk-UA" w:eastAsia="ru-RU"/>
              </w:rPr>
            </w:pPr>
            <w:r w:rsidRPr="00EB270A">
              <w:rPr>
                <w:rFonts w:ascii="Times New Roman" w:eastAsia="Times New Roman" w:hAnsi="Times New Roman" w:cs="Times New Roman"/>
                <w:b/>
                <w:bCs/>
                <w:lang w:val="uk-UA" w:eastAsia="ru-RU"/>
              </w:rPr>
              <w:lastRenderedPageBreak/>
              <w:t>Розділ 6. Результати тендеру та укладання договору про закупівлю</w:t>
            </w:r>
          </w:p>
        </w:tc>
      </w:tr>
      <w:tr w:rsidR="00AA12E9" w:rsidRPr="00EB270A" w14:paraId="62D4EABA" w14:textId="77777777" w:rsidTr="00CD6673">
        <w:tc>
          <w:tcPr>
            <w:tcW w:w="300" w:type="pct"/>
            <w:shd w:val="clear" w:color="auto" w:fill="FFFFFF"/>
            <w:hideMark/>
          </w:tcPr>
          <w:p w14:paraId="5301A871"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1</w:t>
            </w:r>
          </w:p>
        </w:tc>
        <w:tc>
          <w:tcPr>
            <w:tcW w:w="1550" w:type="pct"/>
            <w:shd w:val="clear" w:color="auto" w:fill="FFFFFF"/>
            <w:hideMark/>
          </w:tcPr>
          <w:p w14:paraId="01A7DB3C" w14:textId="775EBD34"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Відміна замовником тендеру чи визнання його таким, що не відбувся</w:t>
            </w:r>
          </w:p>
        </w:tc>
        <w:tc>
          <w:tcPr>
            <w:tcW w:w="3150" w:type="pct"/>
            <w:shd w:val="clear" w:color="auto" w:fill="FFFFFF"/>
            <w:hideMark/>
          </w:tcPr>
          <w:p w14:paraId="54B19EF7" w14:textId="77777777" w:rsidR="00AA12E9" w:rsidRPr="00EB270A" w:rsidRDefault="00AA12E9" w:rsidP="00AA12E9">
            <w:pPr>
              <w:spacing w:before="150" w:after="150" w:line="240" w:lineRule="auto"/>
              <w:jc w:val="both"/>
              <w:rPr>
                <w:rFonts w:ascii="Times New Roman" w:eastAsia="Times New Roman" w:hAnsi="Times New Roman" w:cs="Times New Roman"/>
                <w:b/>
                <w:i/>
                <w:lang w:val="uk-UA" w:eastAsia="ru-RU"/>
              </w:rPr>
            </w:pPr>
            <w:r w:rsidRPr="00EB270A">
              <w:rPr>
                <w:rFonts w:ascii="Times New Roman" w:eastAsia="Times New Roman" w:hAnsi="Times New Roman" w:cs="Times New Roman"/>
                <w:b/>
                <w:i/>
                <w:lang w:val="uk-UA" w:eastAsia="ru-RU"/>
              </w:rPr>
              <w:t>Замовник відміняє відкриті торги у разі:</w:t>
            </w:r>
          </w:p>
          <w:p w14:paraId="3D2C4315"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66165A96"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07DDC915"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6277E719"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У разі відміни відкритих торгів замовник протягом </w:t>
            </w:r>
            <w:r w:rsidRPr="00EB270A">
              <w:rPr>
                <w:rFonts w:ascii="Times New Roman" w:eastAsia="Times New Roman" w:hAnsi="Times New Roman" w:cs="Times New Roman"/>
                <w:b/>
                <w:i/>
                <w:lang w:val="uk-UA" w:eastAsia="ru-RU"/>
              </w:rPr>
              <w:t>одного робочого дня</w:t>
            </w:r>
            <w:r w:rsidRPr="00EB270A">
              <w:rPr>
                <w:rFonts w:ascii="Times New Roman" w:eastAsia="Times New Roman" w:hAnsi="Times New Roman" w:cs="Times New Roman"/>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14:paraId="2CE98AF5" w14:textId="77777777" w:rsidR="00AA12E9" w:rsidRPr="00EB270A" w:rsidRDefault="00AA12E9" w:rsidP="00AA12E9">
            <w:pPr>
              <w:spacing w:before="150" w:after="150" w:line="240" w:lineRule="auto"/>
              <w:jc w:val="both"/>
              <w:rPr>
                <w:rFonts w:ascii="Times New Roman" w:eastAsia="Times New Roman" w:hAnsi="Times New Roman" w:cs="Times New Roman"/>
                <w:b/>
                <w:i/>
                <w:lang w:val="uk-UA" w:eastAsia="ru-RU"/>
              </w:rPr>
            </w:pPr>
            <w:r w:rsidRPr="00EB270A">
              <w:rPr>
                <w:rFonts w:ascii="Times New Roman" w:eastAsia="Times New Roman" w:hAnsi="Times New Roman" w:cs="Times New Roman"/>
                <w:b/>
                <w:i/>
                <w:lang w:val="uk-UA" w:eastAsia="ru-RU"/>
              </w:rPr>
              <w:t xml:space="preserve">Відкриті торги автоматично відміняються електронною </w:t>
            </w:r>
            <w:r w:rsidRPr="00EB270A">
              <w:rPr>
                <w:rFonts w:ascii="Times New Roman" w:eastAsia="Times New Roman" w:hAnsi="Times New Roman" w:cs="Times New Roman"/>
                <w:b/>
                <w:i/>
                <w:lang w:val="uk-UA" w:eastAsia="ru-RU"/>
              </w:rPr>
              <w:lastRenderedPageBreak/>
              <w:t>системою закупівель у разі:</w:t>
            </w:r>
          </w:p>
          <w:p w14:paraId="16849E3E"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Відкриті торги можуть бути відмінені частково (за лотом).</w:t>
            </w:r>
          </w:p>
          <w:p w14:paraId="187886B7" w14:textId="4EDD9E4F"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2E9" w:rsidRPr="00EB270A" w14:paraId="155B707C" w14:textId="77777777" w:rsidTr="00CD6673">
        <w:tc>
          <w:tcPr>
            <w:tcW w:w="300" w:type="pct"/>
            <w:shd w:val="clear" w:color="auto" w:fill="FFFFFF"/>
            <w:hideMark/>
          </w:tcPr>
          <w:p w14:paraId="1D3DD004"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lastRenderedPageBreak/>
              <w:t>2</w:t>
            </w:r>
          </w:p>
        </w:tc>
        <w:tc>
          <w:tcPr>
            <w:tcW w:w="1550" w:type="pct"/>
            <w:shd w:val="clear" w:color="auto" w:fill="FFFFFF"/>
            <w:hideMark/>
          </w:tcPr>
          <w:p w14:paraId="6761F940" w14:textId="196203E0"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Строк укладання договору про закупівлю</w:t>
            </w:r>
          </w:p>
        </w:tc>
        <w:tc>
          <w:tcPr>
            <w:tcW w:w="3150" w:type="pct"/>
            <w:shd w:val="clear" w:color="auto" w:fill="FFFFFF"/>
            <w:hideMark/>
          </w:tcPr>
          <w:p w14:paraId="5EB07074"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EB270A">
              <w:rPr>
                <w:rFonts w:ascii="Times New Roman" w:eastAsia="Times New Roman" w:hAnsi="Times New Roman" w:cs="Times New Roman"/>
                <w:b/>
                <w:i/>
                <w:lang w:val="uk-UA" w:eastAsia="ru-RU"/>
              </w:rPr>
              <w:t>раніше ніж через п’ять днів</w:t>
            </w:r>
            <w:r w:rsidRPr="00EB270A">
              <w:rPr>
                <w:rFonts w:ascii="Times New Roman" w:eastAsia="Times New Roman" w:hAnsi="Times New Roman" w:cs="Times New Roman"/>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B270A">
              <w:rPr>
                <w:rFonts w:ascii="Times New Roman" w:eastAsia="Times New Roman" w:hAnsi="Times New Roman" w:cs="Times New Roman"/>
                <w:b/>
                <w:i/>
                <w:lang w:val="uk-UA" w:eastAsia="ru-RU"/>
              </w:rPr>
              <w:t>не пізніше ніж через 15 днів</w:t>
            </w:r>
            <w:r w:rsidRPr="00EB270A">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A12E9" w:rsidRPr="00EB270A" w14:paraId="223525F7" w14:textId="77777777" w:rsidTr="00CD6673">
        <w:tc>
          <w:tcPr>
            <w:tcW w:w="300" w:type="pct"/>
            <w:shd w:val="clear" w:color="auto" w:fill="FFFFFF"/>
            <w:hideMark/>
          </w:tcPr>
          <w:p w14:paraId="6FF7100C"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3</w:t>
            </w:r>
          </w:p>
        </w:tc>
        <w:tc>
          <w:tcPr>
            <w:tcW w:w="1550" w:type="pct"/>
            <w:shd w:val="clear" w:color="auto" w:fill="FFFFFF"/>
            <w:hideMark/>
          </w:tcPr>
          <w:p w14:paraId="742F95BE" w14:textId="77777777"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Проект договору про закупівлю</w:t>
            </w:r>
          </w:p>
        </w:tc>
        <w:tc>
          <w:tcPr>
            <w:tcW w:w="3150" w:type="pct"/>
            <w:shd w:val="clear" w:color="auto" w:fill="FFFFFF"/>
            <w:hideMark/>
          </w:tcPr>
          <w:p w14:paraId="4920B01E" w14:textId="77777777" w:rsidR="00AA12E9" w:rsidRPr="00EB270A" w:rsidRDefault="00AA12E9" w:rsidP="00AA12E9">
            <w:pPr>
              <w:spacing w:after="96" w:line="240" w:lineRule="auto"/>
              <w:ind w:right="113"/>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Проект договору складається замовником з урахуванням особливостей предмету закупівлі;</w:t>
            </w:r>
          </w:p>
          <w:p w14:paraId="06114F56" w14:textId="2FF40B3E" w:rsidR="00AA12E9" w:rsidRPr="00EB270A" w:rsidRDefault="00AA12E9" w:rsidP="00AA12E9">
            <w:pPr>
              <w:spacing w:after="96" w:line="240" w:lineRule="auto"/>
              <w:ind w:right="113"/>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разом з тендерною документацією подається проект договору про закупівлю з обов’язковим зазначенням змін його умов.</w:t>
            </w:r>
          </w:p>
          <w:p w14:paraId="611D40F3" w14:textId="77777777" w:rsidR="00AA12E9" w:rsidRPr="00EB270A" w:rsidRDefault="00AA12E9" w:rsidP="00AA12E9">
            <w:pPr>
              <w:spacing w:after="96" w:line="240" w:lineRule="auto"/>
              <w:ind w:right="113"/>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Проект договору про закупівлю викладено в </w:t>
            </w:r>
            <w:r w:rsidRPr="00EB270A">
              <w:rPr>
                <w:rFonts w:ascii="Times New Roman" w:eastAsia="Times New Roman" w:hAnsi="Times New Roman" w:cs="Times New Roman"/>
                <w:b/>
                <w:lang w:val="uk-UA" w:eastAsia="ru-RU"/>
              </w:rPr>
              <w:t>Додатку №4</w:t>
            </w:r>
            <w:r w:rsidRPr="00EB270A">
              <w:rPr>
                <w:rFonts w:ascii="Times New Roman" w:eastAsia="Times New Roman" w:hAnsi="Times New Roman" w:cs="Times New Roman"/>
                <w:lang w:val="uk-UA" w:eastAsia="ru-RU"/>
              </w:rPr>
              <w:t xml:space="preserve"> до тендерної документації.</w:t>
            </w:r>
          </w:p>
          <w:p w14:paraId="3A5198A6" w14:textId="77777777" w:rsidR="00AA12E9" w:rsidRPr="00EB270A" w:rsidRDefault="00AA12E9" w:rsidP="00AA12E9">
            <w:pPr>
              <w:spacing w:after="96" w:line="240" w:lineRule="auto"/>
              <w:ind w:right="113"/>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Учасник повинен подати в складі тендерної пропозиції </w:t>
            </w:r>
            <w:r w:rsidRPr="00B64B1C">
              <w:rPr>
                <w:rFonts w:ascii="Times New Roman" w:eastAsia="Times New Roman" w:hAnsi="Times New Roman" w:cs="Times New Roman"/>
                <w:u w:val="single"/>
                <w:lang w:val="uk-UA" w:eastAsia="ru-RU"/>
              </w:rPr>
              <w:t xml:space="preserve">лист-підтвердження в довільній формі </w:t>
            </w:r>
            <w:r w:rsidRPr="00EB270A">
              <w:rPr>
                <w:rFonts w:ascii="Times New Roman" w:eastAsia="Times New Roman" w:hAnsi="Times New Roman" w:cs="Times New Roman"/>
                <w:lang w:val="uk-UA" w:eastAsia="ru-RU"/>
              </w:rPr>
              <w:t>щодо згоди з Проектом договору про закупівлю.</w:t>
            </w:r>
          </w:p>
          <w:p w14:paraId="60907DC0" w14:textId="6759E122"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AA12E9" w:rsidRPr="00EB270A" w14:paraId="13765E1F" w14:textId="77777777" w:rsidTr="00CD6673">
        <w:tc>
          <w:tcPr>
            <w:tcW w:w="300" w:type="pct"/>
            <w:shd w:val="clear" w:color="auto" w:fill="FFFFFF"/>
            <w:hideMark/>
          </w:tcPr>
          <w:p w14:paraId="6BFE27D4"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lastRenderedPageBreak/>
              <w:t>4</w:t>
            </w:r>
          </w:p>
        </w:tc>
        <w:tc>
          <w:tcPr>
            <w:tcW w:w="1550" w:type="pct"/>
            <w:shd w:val="clear" w:color="auto" w:fill="FFFFFF"/>
            <w:hideMark/>
          </w:tcPr>
          <w:p w14:paraId="104AEB93" w14:textId="77777777"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Умови укладання договору про закупівлю</w:t>
            </w:r>
          </w:p>
        </w:tc>
        <w:tc>
          <w:tcPr>
            <w:tcW w:w="3150" w:type="pct"/>
            <w:shd w:val="clear" w:color="auto" w:fill="FFFFFF"/>
            <w:hideMark/>
          </w:tcPr>
          <w:p w14:paraId="7D6DE2F5" w14:textId="566507E2"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14:paraId="140EC562" w14:textId="77777777" w:rsidR="00AA12E9" w:rsidRPr="00EB270A" w:rsidRDefault="00AA12E9" w:rsidP="00AA12E9">
            <w:pPr>
              <w:widowControl w:val="0"/>
              <w:spacing w:after="200" w:line="240" w:lineRule="auto"/>
              <w:jc w:val="both"/>
              <w:rPr>
                <w:rFonts w:ascii="Times New Roman" w:eastAsia="Times New Roman" w:hAnsi="Times New Roman" w:cs="Times New Roman"/>
                <w:lang w:val="uk-UA" w:eastAsia="uk-UA"/>
              </w:rPr>
            </w:pPr>
            <w:r w:rsidRPr="00EB270A">
              <w:rPr>
                <w:rFonts w:ascii="Times New Roman" w:eastAsia="Times New Roman" w:hAnsi="Times New Roman" w:cs="Times New Roman"/>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A8D33A"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AA12E9" w:rsidRPr="00EB270A" w:rsidRDefault="00AA12E9" w:rsidP="00AA12E9">
            <w:pPr>
              <w:pStyle w:val="a4"/>
              <w:numPr>
                <w:ilvl w:val="0"/>
                <w:numId w:val="10"/>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визначення грошового еквівалента зобов’язання в іноземній валюті;</w:t>
            </w:r>
          </w:p>
          <w:p w14:paraId="50D2DB5A" w14:textId="6D28654C" w:rsidR="00AA12E9" w:rsidRPr="00EB270A" w:rsidRDefault="00AA12E9" w:rsidP="00AA12E9">
            <w:pPr>
              <w:pStyle w:val="a4"/>
              <w:numPr>
                <w:ilvl w:val="0"/>
                <w:numId w:val="10"/>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4435E2C3" w14:textId="29348FF9" w:rsidR="00AA12E9" w:rsidRPr="00EB270A" w:rsidRDefault="00AA12E9" w:rsidP="00AA12E9">
            <w:pPr>
              <w:pStyle w:val="a4"/>
              <w:numPr>
                <w:ilvl w:val="0"/>
                <w:numId w:val="10"/>
              </w:num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00019997" w14:textId="6083FBCD" w:rsidR="00AA12E9" w:rsidRPr="00EB270A" w:rsidRDefault="00AA12E9" w:rsidP="00AA12E9">
            <w:pPr>
              <w:spacing w:before="150" w:after="15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586DF611" w14:textId="77777777" w:rsidR="00AA12E9" w:rsidRPr="00EB270A" w:rsidRDefault="00AA12E9" w:rsidP="00AA12E9">
            <w:pPr>
              <w:spacing w:before="150" w:after="15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t>1) відповідну інформацію про право підписання договору про закупівлю;</w:t>
            </w:r>
          </w:p>
          <w:p w14:paraId="0D85DD92" w14:textId="6D7FD5F3" w:rsidR="00AA12E9" w:rsidRPr="00EB270A" w:rsidRDefault="00AA12E9" w:rsidP="00AA12E9">
            <w:pPr>
              <w:spacing w:before="150" w:after="15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69EC232"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w:t>
            </w:r>
            <w:r w:rsidRPr="00EB270A">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14:paraId="68AEC2DC" w14:textId="238CD839"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A12E9" w:rsidRPr="00EB270A" w14:paraId="1631BB4E" w14:textId="77777777" w:rsidTr="00CD6673">
        <w:tc>
          <w:tcPr>
            <w:tcW w:w="300" w:type="pct"/>
            <w:shd w:val="clear" w:color="auto" w:fill="FFFFFF"/>
            <w:hideMark/>
          </w:tcPr>
          <w:p w14:paraId="3F0589D4"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5</w:t>
            </w:r>
          </w:p>
        </w:tc>
        <w:tc>
          <w:tcPr>
            <w:tcW w:w="1550" w:type="pct"/>
            <w:shd w:val="clear" w:color="auto" w:fill="FFFFFF"/>
            <w:hideMark/>
          </w:tcPr>
          <w:p w14:paraId="52855731" w14:textId="3A3514FB"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391F2CA4"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Pr="00EB270A">
              <w:rPr>
                <w:rFonts w:ascii="Times New Roman" w:eastAsia="Times New Roman" w:hAnsi="Times New Roman" w:cs="Times New Roman"/>
                <w:lang w:val="uk-UA" w:eastAsia="ru-RU"/>
              </w:rPr>
              <w:lastRenderedPageBreak/>
              <w:t>статтею 33 Закону та цим пунктом (пункт 46 Особливостей).</w:t>
            </w:r>
          </w:p>
        </w:tc>
      </w:tr>
      <w:tr w:rsidR="00AA12E9" w:rsidRPr="00EB270A" w14:paraId="06FEA553" w14:textId="77777777" w:rsidTr="00CD6673">
        <w:tc>
          <w:tcPr>
            <w:tcW w:w="300" w:type="pct"/>
            <w:shd w:val="clear" w:color="auto" w:fill="FFFFFF"/>
            <w:hideMark/>
          </w:tcPr>
          <w:p w14:paraId="0CEB549D" w14:textId="77777777" w:rsidR="00AA12E9" w:rsidRPr="00EB270A" w:rsidRDefault="00AA12E9" w:rsidP="00AA12E9">
            <w:pPr>
              <w:spacing w:before="150" w:after="150" w:line="240" w:lineRule="auto"/>
              <w:jc w:val="center"/>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lastRenderedPageBreak/>
              <w:t>6</w:t>
            </w:r>
          </w:p>
        </w:tc>
        <w:tc>
          <w:tcPr>
            <w:tcW w:w="1550" w:type="pct"/>
            <w:shd w:val="clear" w:color="auto" w:fill="FFFFFF"/>
            <w:hideMark/>
          </w:tcPr>
          <w:p w14:paraId="3B19C422" w14:textId="77777777" w:rsidR="00AA12E9" w:rsidRPr="00EB270A" w:rsidRDefault="00AA12E9" w:rsidP="00AA12E9">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Забезпечення виконання договору про закупівлю</w:t>
            </w:r>
          </w:p>
        </w:tc>
        <w:tc>
          <w:tcPr>
            <w:tcW w:w="3150" w:type="pct"/>
            <w:shd w:val="clear" w:color="auto" w:fill="FFFFFF"/>
            <w:hideMark/>
          </w:tcPr>
          <w:p w14:paraId="66860F8F" w14:textId="77777777" w:rsidR="00AA12E9" w:rsidRPr="00EB270A" w:rsidRDefault="00AA12E9" w:rsidP="00AA12E9">
            <w:pPr>
              <w:spacing w:before="150" w:after="150" w:line="240" w:lineRule="auto"/>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Не вимагається.</w:t>
            </w:r>
          </w:p>
          <w:p w14:paraId="3BD8CB5E" w14:textId="77777777" w:rsidR="00AA12E9" w:rsidRPr="00EB270A" w:rsidRDefault="00AA12E9" w:rsidP="00AA12E9">
            <w:pPr>
              <w:spacing w:before="150" w:after="150" w:line="240" w:lineRule="auto"/>
              <w:jc w:val="both"/>
              <w:rPr>
                <w:rFonts w:ascii="Times New Roman" w:eastAsia="Times New Roman" w:hAnsi="Times New Roman" w:cs="Times New Roman"/>
                <w:lang w:val="uk-UA" w:eastAsia="ru-RU"/>
              </w:rPr>
            </w:pPr>
          </w:p>
        </w:tc>
      </w:tr>
    </w:tbl>
    <w:p w14:paraId="66EFA603" w14:textId="77777777" w:rsidR="00436206" w:rsidRPr="00EB270A" w:rsidRDefault="00436206" w:rsidP="00436206">
      <w:pPr>
        <w:widowControl w:val="0"/>
        <w:shd w:val="clear" w:color="auto" w:fill="FFFFFF"/>
        <w:autoSpaceDE w:val="0"/>
        <w:autoSpaceDN w:val="0"/>
        <w:spacing w:after="0" w:line="240" w:lineRule="auto"/>
        <w:ind w:right="34" w:firstLine="708"/>
        <w:jc w:val="both"/>
        <w:outlineLvl w:val="2"/>
        <w:rPr>
          <w:rFonts w:ascii="Times New Roman" w:eastAsia="Times New Roman" w:hAnsi="Times New Roman" w:cs="Times New Roman"/>
          <w:b/>
          <w:bCs/>
          <w:lang w:val="uk-UA" w:eastAsia="ru-RU"/>
        </w:rPr>
      </w:pPr>
    </w:p>
    <w:p w14:paraId="6B917AF9" w14:textId="77777777" w:rsidR="00436206" w:rsidRPr="00EB270A" w:rsidRDefault="00436206" w:rsidP="00436206">
      <w:pPr>
        <w:widowControl w:val="0"/>
        <w:shd w:val="clear" w:color="auto" w:fill="FFFFFF"/>
        <w:autoSpaceDE w:val="0"/>
        <w:autoSpaceDN w:val="0"/>
        <w:spacing w:after="0" w:line="240" w:lineRule="auto"/>
        <w:ind w:right="34" w:firstLine="708"/>
        <w:jc w:val="both"/>
        <w:outlineLvl w:val="2"/>
        <w:rPr>
          <w:rFonts w:ascii="Times New Roman" w:eastAsia="Times New Roman" w:hAnsi="Times New Roman" w:cs="Times New Roman"/>
          <w:lang w:val="uk-UA" w:eastAsia="ru-RU"/>
        </w:rPr>
      </w:pPr>
      <w:r w:rsidRPr="00EB270A">
        <w:rPr>
          <w:rFonts w:ascii="Times New Roman" w:eastAsia="Times New Roman" w:hAnsi="Times New Roman" w:cs="Times New Roman"/>
          <w:b/>
          <w:bCs/>
          <w:lang w:val="uk-UA" w:eastAsia="ru-RU"/>
        </w:rPr>
        <w:t xml:space="preserve">Документи, що вимагаються цією тендерною документацією, учасник повинен розмістити (завантажити) в електронній системі закупівель (далі – Система) </w:t>
      </w:r>
      <w:r w:rsidRPr="00EB270A">
        <w:rPr>
          <w:rFonts w:ascii="Times New Roman" w:eastAsia="Times New Roman" w:hAnsi="Times New Roman" w:cs="Times New Roman"/>
          <w:b/>
          <w:bCs/>
          <w:u w:val="single"/>
          <w:lang w:val="uk-UA" w:eastAsia="ru-RU"/>
        </w:rPr>
        <w:t>до кінцевого строку</w:t>
      </w:r>
      <w:r w:rsidRPr="00EB270A">
        <w:rPr>
          <w:rFonts w:ascii="Times New Roman" w:eastAsia="Times New Roman" w:hAnsi="Times New Roman" w:cs="Times New Roman"/>
          <w:b/>
          <w:bCs/>
          <w:lang w:val="uk-UA" w:eastAsia="ru-RU"/>
        </w:rPr>
        <w:t xml:space="preserve"> подання тендерних пропозицій у сканованому вигляді.</w:t>
      </w:r>
    </w:p>
    <w:p w14:paraId="4727A641" w14:textId="77777777" w:rsidR="00436206" w:rsidRPr="00EB270A" w:rsidRDefault="00436206" w:rsidP="00436206">
      <w:pPr>
        <w:tabs>
          <w:tab w:val="left" w:pos="855"/>
        </w:tabs>
        <w:spacing w:after="0" w:line="240" w:lineRule="auto"/>
        <w:contextualSpacing/>
        <w:rPr>
          <w:rFonts w:ascii="Times New Roman" w:eastAsia="Times New Roman" w:hAnsi="Times New Roman" w:cs="Times New Roman"/>
          <w:b/>
          <w:lang w:val="uk-UA" w:eastAsia="ru-RU"/>
        </w:rPr>
      </w:pPr>
    </w:p>
    <w:p w14:paraId="5721F8EF" w14:textId="77777777" w:rsidR="00436206" w:rsidRPr="00EB270A" w:rsidRDefault="00436206" w:rsidP="00436206">
      <w:pPr>
        <w:tabs>
          <w:tab w:val="left" w:pos="855"/>
        </w:tabs>
        <w:spacing w:after="0" w:line="240" w:lineRule="auto"/>
        <w:contextualSpacing/>
        <w:rPr>
          <w:rFonts w:ascii="Times New Roman" w:eastAsia="Times New Roman" w:hAnsi="Times New Roman" w:cs="Times New Roman"/>
          <w:b/>
          <w:lang w:val="uk-UA" w:eastAsia="ru-RU"/>
        </w:rPr>
      </w:pPr>
    </w:p>
    <w:p w14:paraId="4D57C330" w14:textId="77777777" w:rsidR="00436206" w:rsidRPr="00EB270A" w:rsidRDefault="00436206" w:rsidP="00436206">
      <w:pPr>
        <w:tabs>
          <w:tab w:val="left" w:pos="855"/>
        </w:tabs>
        <w:spacing w:after="0" w:line="240" w:lineRule="auto"/>
        <w:contextualSpacing/>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Невід’ємною частиною цієї тендерної документації є:</w:t>
      </w:r>
    </w:p>
    <w:p w14:paraId="3AE7E486" w14:textId="77777777" w:rsidR="00436206" w:rsidRPr="00EB270A" w:rsidRDefault="00436206" w:rsidP="00436206">
      <w:pPr>
        <w:numPr>
          <w:ilvl w:val="0"/>
          <w:numId w:val="17"/>
        </w:numPr>
        <w:tabs>
          <w:tab w:val="left" w:pos="855"/>
        </w:tabs>
        <w:spacing w:after="0" w:line="240" w:lineRule="auto"/>
        <w:contextualSpacing/>
        <w:rPr>
          <w:rFonts w:ascii="Times New Roman" w:eastAsia="Calibri" w:hAnsi="Times New Roman" w:cs="Times New Roman"/>
          <w:b/>
          <w:lang w:val="uk-UA"/>
        </w:rPr>
      </w:pPr>
      <w:r w:rsidRPr="00EB270A">
        <w:rPr>
          <w:rFonts w:ascii="Times New Roman" w:eastAsia="Calibri" w:hAnsi="Times New Roman" w:cs="Times New Roman"/>
          <w:b/>
          <w:lang w:val="uk-UA"/>
        </w:rPr>
        <w:t>Додаток 1 до тендерної документації (Тендерна пропозиція)</w:t>
      </w:r>
    </w:p>
    <w:p w14:paraId="6D36CB95" w14:textId="77777777" w:rsidR="00436206" w:rsidRPr="00EB270A" w:rsidRDefault="00436206" w:rsidP="00436206">
      <w:pPr>
        <w:numPr>
          <w:ilvl w:val="0"/>
          <w:numId w:val="17"/>
        </w:numPr>
        <w:tabs>
          <w:tab w:val="left" w:pos="855"/>
        </w:tabs>
        <w:spacing w:after="0" w:line="240" w:lineRule="auto"/>
        <w:contextualSpacing/>
        <w:rPr>
          <w:rFonts w:ascii="Times New Roman" w:eastAsia="Calibri" w:hAnsi="Times New Roman" w:cs="Times New Roman"/>
          <w:b/>
          <w:lang w:val="uk-UA"/>
        </w:rPr>
      </w:pPr>
      <w:r w:rsidRPr="00EB270A">
        <w:rPr>
          <w:rFonts w:ascii="Times New Roman" w:eastAsia="Calibri" w:hAnsi="Times New Roman" w:cs="Times New Roman"/>
          <w:b/>
          <w:lang w:val="uk-UA"/>
        </w:rPr>
        <w:t>Додаток 2 до тендерної документації (Кваліфікаційні критерії)</w:t>
      </w:r>
    </w:p>
    <w:p w14:paraId="6A2D0A56" w14:textId="0AC585FE" w:rsidR="00436206" w:rsidRPr="00EB270A" w:rsidRDefault="00436206" w:rsidP="00436206">
      <w:pPr>
        <w:numPr>
          <w:ilvl w:val="0"/>
          <w:numId w:val="17"/>
        </w:numPr>
        <w:tabs>
          <w:tab w:val="left" w:pos="855"/>
        </w:tabs>
        <w:spacing w:after="0" w:line="240" w:lineRule="auto"/>
        <w:contextualSpacing/>
        <w:rPr>
          <w:rFonts w:ascii="Times New Roman" w:eastAsia="Calibri" w:hAnsi="Times New Roman" w:cs="Times New Roman"/>
          <w:b/>
          <w:lang w:val="uk-UA"/>
        </w:rPr>
      </w:pPr>
      <w:r w:rsidRPr="00EB270A">
        <w:rPr>
          <w:rFonts w:ascii="Times New Roman" w:eastAsia="Calibri" w:hAnsi="Times New Roman" w:cs="Times New Roman"/>
          <w:b/>
          <w:lang w:val="uk-UA"/>
        </w:rPr>
        <w:t>Додаток 3 до тендерної документації (</w:t>
      </w:r>
      <w:r w:rsidRPr="00EB270A">
        <w:rPr>
          <w:rFonts w:ascii="Times New Roman" w:eastAsia="Calibri" w:hAnsi="Times New Roman" w:cs="Times New Roman"/>
          <w:b/>
          <w:bCs/>
          <w:lang w:val="uk-UA" w:eastAsia="ar-SA"/>
        </w:rPr>
        <w:t xml:space="preserve">п.44 </w:t>
      </w:r>
      <w:r w:rsidR="00BD6BD9" w:rsidRPr="00EB270A">
        <w:rPr>
          <w:rFonts w:ascii="Times New Roman" w:eastAsia="Calibri" w:hAnsi="Times New Roman" w:cs="Times New Roman"/>
          <w:b/>
          <w:bCs/>
          <w:lang w:val="uk-UA" w:eastAsia="ar-SA"/>
        </w:rPr>
        <w:t>О</w:t>
      </w:r>
      <w:r w:rsidRPr="00EB270A">
        <w:rPr>
          <w:rFonts w:ascii="Times New Roman" w:eastAsia="Calibri" w:hAnsi="Times New Roman" w:cs="Times New Roman"/>
          <w:b/>
          <w:bCs/>
          <w:lang w:val="uk-UA" w:eastAsia="ar-SA"/>
        </w:rPr>
        <w:t>собливостей)</w:t>
      </w:r>
    </w:p>
    <w:p w14:paraId="5CF28525" w14:textId="77777777" w:rsidR="00436206" w:rsidRPr="00EB270A" w:rsidRDefault="00436206" w:rsidP="00436206">
      <w:pPr>
        <w:numPr>
          <w:ilvl w:val="0"/>
          <w:numId w:val="17"/>
        </w:numPr>
        <w:tabs>
          <w:tab w:val="left" w:pos="855"/>
        </w:tabs>
        <w:spacing w:after="0" w:line="240" w:lineRule="auto"/>
        <w:contextualSpacing/>
        <w:rPr>
          <w:rFonts w:ascii="Times New Roman" w:eastAsia="Calibri" w:hAnsi="Times New Roman" w:cs="Times New Roman"/>
          <w:b/>
          <w:lang w:val="uk-UA"/>
        </w:rPr>
      </w:pPr>
      <w:r w:rsidRPr="00EB270A">
        <w:rPr>
          <w:rFonts w:ascii="Times New Roman" w:eastAsia="Calibri" w:hAnsi="Times New Roman" w:cs="Times New Roman"/>
          <w:b/>
          <w:lang w:val="uk-UA"/>
        </w:rPr>
        <w:t xml:space="preserve">Додаток 4 до тендерної документації (Проект договору. </w:t>
      </w:r>
      <w:bookmarkStart w:id="18" w:name="_Hlk30074982"/>
      <w:r w:rsidRPr="00EB270A">
        <w:rPr>
          <w:rFonts w:ascii="Times New Roman" w:eastAsia="Calibri" w:hAnsi="Times New Roman" w:cs="Times New Roman"/>
          <w:b/>
          <w:lang w:val="uk-UA"/>
        </w:rPr>
        <w:t>Порядок зміни умов договору про закупівлю</w:t>
      </w:r>
      <w:bookmarkEnd w:id="18"/>
      <w:r w:rsidRPr="00EB270A">
        <w:rPr>
          <w:rFonts w:ascii="Times New Roman" w:eastAsia="Calibri" w:hAnsi="Times New Roman" w:cs="Times New Roman"/>
          <w:b/>
          <w:lang w:val="uk-UA"/>
        </w:rPr>
        <w:t>)</w:t>
      </w:r>
    </w:p>
    <w:p w14:paraId="5EEAB89A" w14:textId="77777777" w:rsidR="00436206" w:rsidRPr="00EB270A" w:rsidRDefault="00436206" w:rsidP="00436206">
      <w:pPr>
        <w:numPr>
          <w:ilvl w:val="0"/>
          <w:numId w:val="17"/>
        </w:numPr>
        <w:tabs>
          <w:tab w:val="left" w:pos="855"/>
        </w:tabs>
        <w:spacing w:after="0" w:line="240" w:lineRule="auto"/>
        <w:contextualSpacing/>
        <w:rPr>
          <w:rFonts w:ascii="Times New Roman" w:eastAsia="Calibri" w:hAnsi="Times New Roman" w:cs="Times New Roman"/>
          <w:b/>
          <w:lang w:val="uk-UA"/>
        </w:rPr>
      </w:pPr>
      <w:r w:rsidRPr="00EB270A">
        <w:rPr>
          <w:rFonts w:ascii="Times New Roman" w:eastAsia="Calibri" w:hAnsi="Times New Roman" w:cs="Times New Roman"/>
          <w:b/>
          <w:lang w:val="uk-UA"/>
        </w:rPr>
        <w:t>Додаток 5  до тендерної документації (Технічні та якісні вимоги щодо предмету закупівлі)</w:t>
      </w:r>
    </w:p>
    <w:p w14:paraId="49445E9F" w14:textId="77777777" w:rsidR="00262241" w:rsidRPr="00EB270A" w:rsidRDefault="00262241">
      <w:pPr>
        <w:rPr>
          <w:lang w:val="uk-UA"/>
        </w:rPr>
      </w:pPr>
    </w:p>
    <w:p w14:paraId="5EEEE462" w14:textId="77777777" w:rsidR="00262241" w:rsidRPr="00EB270A" w:rsidRDefault="00262241">
      <w:pPr>
        <w:rPr>
          <w:lang w:val="uk-UA"/>
        </w:rPr>
      </w:pPr>
    </w:p>
    <w:p w14:paraId="0DBC6FA7" w14:textId="77777777" w:rsidR="00262241" w:rsidRPr="00EB270A" w:rsidRDefault="00262241">
      <w:pPr>
        <w:rPr>
          <w:lang w:val="uk-UA"/>
        </w:rPr>
      </w:pPr>
    </w:p>
    <w:p w14:paraId="5425B983" w14:textId="5A22E09D" w:rsidR="00C46737" w:rsidRPr="00EB270A" w:rsidRDefault="00C46737">
      <w:pPr>
        <w:rPr>
          <w:lang w:val="uk-UA"/>
        </w:rPr>
      </w:pPr>
    </w:p>
    <w:p w14:paraId="070FC500" w14:textId="77777777" w:rsidR="00C95141" w:rsidRPr="00EB270A" w:rsidRDefault="00C95141">
      <w:pPr>
        <w:rPr>
          <w:lang w:val="uk-UA"/>
        </w:rPr>
      </w:pPr>
    </w:p>
    <w:p w14:paraId="38EF4E30" w14:textId="4F97573C" w:rsidR="00C46737" w:rsidRPr="00EB270A" w:rsidRDefault="00C46737">
      <w:pPr>
        <w:rPr>
          <w:lang w:val="uk-UA"/>
        </w:rPr>
      </w:pPr>
    </w:p>
    <w:p w14:paraId="673D09D7" w14:textId="1591DCDC" w:rsidR="009F5CB8" w:rsidRPr="00EB270A" w:rsidRDefault="009F5CB8" w:rsidP="00FB1BB9">
      <w:pPr>
        <w:spacing w:after="0" w:line="240" w:lineRule="auto"/>
        <w:jc w:val="right"/>
        <w:rPr>
          <w:rFonts w:ascii="Times New Roman" w:eastAsia="SimSun" w:hAnsi="Times New Roman" w:cs="Times New Roman"/>
          <w:b/>
          <w:lang w:val="uk-UA" w:eastAsia="ru-RU"/>
        </w:rPr>
      </w:pPr>
    </w:p>
    <w:p w14:paraId="17D296F3" w14:textId="04F5B682" w:rsidR="00755CB9" w:rsidRPr="00EB270A" w:rsidRDefault="00755CB9" w:rsidP="00FB1BB9">
      <w:pPr>
        <w:spacing w:after="0" w:line="240" w:lineRule="auto"/>
        <w:jc w:val="right"/>
        <w:rPr>
          <w:rFonts w:ascii="Times New Roman" w:eastAsia="SimSun" w:hAnsi="Times New Roman" w:cs="Times New Roman"/>
          <w:b/>
          <w:lang w:val="uk-UA" w:eastAsia="ru-RU"/>
        </w:rPr>
      </w:pPr>
    </w:p>
    <w:p w14:paraId="61673E9D" w14:textId="50D9FF60" w:rsidR="00755CB9" w:rsidRPr="00EB270A" w:rsidRDefault="00755CB9" w:rsidP="00FB1BB9">
      <w:pPr>
        <w:spacing w:after="0" w:line="240" w:lineRule="auto"/>
        <w:jc w:val="right"/>
        <w:rPr>
          <w:rFonts w:ascii="Times New Roman" w:eastAsia="SimSun" w:hAnsi="Times New Roman" w:cs="Times New Roman"/>
          <w:b/>
          <w:lang w:val="uk-UA" w:eastAsia="ru-RU"/>
        </w:rPr>
      </w:pPr>
    </w:p>
    <w:p w14:paraId="6FE5757C" w14:textId="77777777" w:rsidR="00067BB5" w:rsidRDefault="00067BB5" w:rsidP="00FB1BB9">
      <w:pPr>
        <w:spacing w:after="0" w:line="240" w:lineRule="auto"/>
        <w:jc w:val="right"/>
        <w:rPr>
          <w:rFonts w:ascii="Times New Roman" w:eastAsia="SimSun" w:hAnsi="Times New Roman" w:cs="Times New Roman"/>
          <w:b/>
          <w:lang w:val="uk-UA" w:eastAsia="ru-RU"/>
        </w:rPr>
      </w:pPr>
    </w:p>
    <w:p w14:paraId="50D90C35" w14:textId="77777777" w:rsidR="00067BB5" w:rsidRDefault="00067BB5" w:rsidP="00FB1BB9">
      <w:pPr>
        <w:spacing w:after="0" w:line="240" w:lineRule="auto"/>
        <w:jc w:val="right"/>
        <w:rPr>
          <w:rFonts w:ascii="Times New Roman" w:eastAsia="SimSun" w:hAnsi="Times New Roman" w:cs="Times New Roman"/>
          <w:b/>
          <w:lang w:val="uk-UA" w:eastAsia="ru-RU"/>
        </w:rPr>
      </w:pPr>
    </w:p>
    <w:p w14:paraId="31B63854" w14:textId="77777777" w:rsidR="00067BB5" w:rsidRDefault="00067BB5" w:rsidP="00FB1BB9">
      <w:pPr>
        <w:spacing w:after="0" w:line="240" w:lineRule="auto"/>
        <w:jc w:val="right"/>
        <w:rPr>
          <w:rFonts w:ascii="Times New Roman" w:eastAsia="SimSun" w:hAnsi="Times New Roman" w:cs="Times New Roman"/>
          <w:b/>
          <w:lang w:val="uk-UA" w:eastAsia="ru-RU"/>
        </w:rPr>
      </w:pPr>
    </w:p>
    <w:p w14:paraId="369BB7A6" w14:textId="77777777" w:rsidR="00067BB5" w:rsidRDefault="00067BB5" w:rsidP="00FB1BB9">
      <w:pPr>
        <w:spacing w:after="0" w:line="240" w:lineRule="auto"/>
        <w:jc w:val="right"/>
        <w:rPr>
          <w:rFonts w:ascii="Times New Roman" w:eastAsia="SimSun" w:hAnsi="Times New Roman" w:cs="Times New Roman"/>
          <w:b/>
          <w:lang w:val="uk-UA" w:eastAsia="ru-RU"/>
        </w:rPr>
      </w:pPr>
    </w:p>
    <w:p w14:paraId="0EE11993" w14:textId="77777777" w:rsidR="00067BB5" w:rsidRDefault="00067BB5" w:rsidP="00FB1BB9">
      <w:pPr>
        <w:spacing w:after="0" w:line="240" w:lineRule="auto"/>
        <w:jc w:val="right"/>
        <w:rPr>
          <w:rFonts w:ascii="Times New Roman" w:eastAsia="SimSun" w:hAnsi="Times New Roman" w:cs="Times New Roman"/>
          <w:b/>
          <w:lang w:val="uk-UA" w:eastAsia="ru-RU"/>
        </w:rPr>
      </w:pPr>
    </w:p>
    <w:p w14:paraId="31321E4F" w14:textId="77777777" w:rsidR="0057136B" w:rsidRDefault="0057136B" w:rsidP="00FB1BB9">
      <w:pPr>
        <w:spacing w:after="0" w:line="240" w:lineRule="auto"/>
        <w:jc w:val="right"/>
        <w:rPr>
          <w:rFonts w:ascii="Times New Roman" w:eastAsia="SimSun" w:hAnsi="Times New Roman" w:cs="Times New Roman"/>
          <w:b/>
          <w:lang w:val="uk-UA" w:eastAsia="ru-RU"/>
        </w:rPr>
      </w:pPr>
    </w:p>
    <w:p w14:paraId="6AC19B42" w14:textId="77777777" w:rsidR="0057136B" w:rsidRDefault="0057136B" w:rsidP="00FB1BB9">
      <w:pPr>
        <w:spacing w:after="0" w:line="240" w:lineRule="auto"/>
        <w:jc w:val="right"/>
        <w:rPr>
          <w:rFonts w:ascii="Times New Roman" w:eastAsia="SimSun" w:hAnsi="Times New Roman" w:cs="Times New Roman"/>
          <w:b/>
          <w:lang w:val="uk-UA" w:eastAsia="ru-RU"/>
        </w:rPr>
      </w:pPr>
    </w:p>
    <w:p w14:paraId="206E15A9" w14:textId="77777777" w:rsidR="0057136B" w:rsidRDefault="0057136B" w:rsidP="00FB1BB9">
      <w:pPr>
        <w:spacing w:after="0" w:line="240" w:lineRule="auto"/>
        <w:jc w:val="right"/>
        <w:rPr>
          <w:rFonts w:ascii="Times New Roman" w:eastAsia="SimSun" w:hAnsi="Times New Roman" w:cs="Times New Roman"/>
          <w:b/>
          <w:lang w:val="uk-UA" w:eastAsia="ru-RU"/>
        </w:rPr>
      </w:pPr>
    </w:p>
    <w:p w14:paraId="3A41B056" w14:textId="77777777" w:rsidR="0057136B" w:rsidRDefault="0057136B" w:rsidP="00FB1BB9">
      <w:pPr>
        <w:spacing w:after="0" w:line="240" w:lineRule="auto"/>
        <w:jc w:val="right"/>
        <w:rPr>
          <w:rFonts w:ascii="Times New Roman" w:eastAsia="SimSun" w:hAnsi="Times New Roman" w:cs="Times New Roman"/>
          <w:b/>
          <w:lang w:val="uk-UA" w:eastAsia="ru-RU"/>
        </w:rPr>
      </w:pPr>
    </w:p>
    <w:p w14:paraId="0516B913" w14:textId="77777777" w:rsidR="0057136B" w:rsidRDefault="0057136B" w:rsidP="00FB1BB9">
      <w:pPr>
        <w:spacing w:after="0" w:line="240" w:lineRule="auto"/>
        <w:jc w:val="right"/>
        <w:rPr>
          <w:rFonts w:ascii="Times New Roman" w:eastAsia="SimSun" w:hAnsi="Times New Roman" w:cs="Times New Roman"/>
          <w:b/>
          <w:lang w:val="uk-UA" w:eastAsia="ru-RU"/>
        </w:rPr>
      </w:pPr>
    </w:p>
    <w:p w14:paraId="53C6BB9C" w14:textId="77777777" w:rsidR="0057136B" w:rsidRDefault="0057136B" w:rsidP="00FB1BB9">
      <w:pPr>
        <w:spacing w:after="0" w:line="240" w:lineRule="auto"/>
        <w:jc w:val="right"/>
        <w:rPr>
          <w:rFonts w:ascii="Times New Roman" w:eastAsia="SimSun" w:hAnsi="Times New Roman" w:cs="Times New Roman"/>
          <w:b/>
          <w:lang w:val="uk-UA" w:eastAsia="ru-RU"/>
        </w:rPr>
      </w:pPr>
    </w:p>
    <w:p w14:paraId="0A1821DF" w14:textId="77777777" w:rsidR="0057136B" w:rsidRDefault="0057136B" w:rsidP="00FB1BB9">
      <w:pPr>
        <w:spacing w:after="0" w:line="240" w:lineRule="auto"/>
        <w:jc w:val="right"/>
        <w:rPr>
          <w:rFonts w:ascii="Times New Roman" w:eastAsia="SimSun" w:hAnsi="Times New Roman" w:cs="Times New Roman"/>
          <w:b/>
          <w:lang w:val="uk-UA" w:eastAsia="ru-RU"/>
        </w:rPr>
      </w:pPr>
    </w:p>
    <w:p w14:paraId="5AD82574" w14:textId="77777777" w:rsidR="0057136B" w:rsidRDefault="0057136B" w:rsidP="00FB1BB9">
      <w:pPr>
        <w:spacing w:after="0" w:line="240" w:lineRule="auto"/>
        <w:jc w:val="right"/>
        <w:rPr>
          <w:rFonts w:ascii="Times New Roman" w:eastAsia="SimSun" w:hAnsi="Times New Roman" w:cs="Times New Roman"/>
          <w:b/>
          <w:lang w:val="uk-UA" w:eastAsia="ru-RU"/>
        </w:rPr>
      </w:pPr>
    </w:p>
    <w:p w14:paraId="3121AAE2" w14:textId="77777777" w:rsidR="0057136B" w:rsidRDefault="0057136B" w:rsidP="00FB1BB9">
      <w:pPr>
        <w:spacing w:after="0" w:line="240" w:lineRule="auto"/>
        <w:jc w:val="right"/>
        <w:rPr>
          <w:rFonts w:ascii="Times New Roman" w:eastAsia="SimSun" w:hAnsi="Times New Roman" w:cs="Times New Roman"/>
          <w:b/>
          <w:lang w:val="uk-UA" w:eastAsia="ru-RU"/>
        </w:rPr>
      </w:pPr>
    </w:p>
    <w:p w14:paraId="73A56E79" w14:textId="77777777" w:rsidR="0057136B" w:rsidRDefault="0057136B" w:rsidP="00FB1BB9">
      <w:pPr>
        <w:spacing w:after="0" w:line="240" w:lineRule="auto"/>
        <w:jc w:val="right"/>
        <w:rPr>
          <w:rFonts w:ascii="Times New Roman" w:eastAsia="SimSun" w:hAnsi="Times New Roman" w:cs="Times New Roman"/>
          <w:b/>
          <w:lang w:val="uk-UA" w:eastAsia="ru-RU"/>
        </w:rPr>
      </w:pPr>
    </w:p>
    <w:p w14:paraId="2C8C1803" w14:textId="77777777" w:rsidR="0057136B" w:rsidRDefault="0057136B" w:rsidP="00FB1BB9">
      <w:pPr>
        <w:spacing w:after="0" w:line="240" w:lineRule="auto"/>
        <w:jc w:val="right"/>
        <w:rPr>
          <w:rFonts w:ascii="Times New Roman" w:eastAsia="SimSun" w:hAnsi="Times New Roman" w:cs="Times New Roman"/>
          <w:b/>
          <w:lang w:val="uk-UA" w:eastAsia="ru-RU"/>
        </w:rPr>
      </w:pPr>
    </w:p>
    <w:p w14:paraId="1581EEE7" w14:textId="77777777" w:rsidR="0057136B" w:rsidRDefault="0057136B" w:rsidP="00FB1BB9">
      <w:pPr>
        <w:spacing w:after="0" w:line="240" w:lineRule="auto"/>
        <w:jc w:val="right"/>
        <w:rPr>
          <w:rFonts w:ascii="Times New Roman" w:eastAsia="SimSun" w:hAnsi="Times New Roman" w:cs="Times New Roman"/>
          <w:b/>
          <w:lang w:val="uk-UA" w:eastAsia="ru-RU"/>
        </w:rPr>
      </w:pPr>
    </w:p>
    <w:p w14:paraId="34B6D628" w14:textId="2F954CE9" w:rsidR="0057136B" w:rsidRDefault="0057136B" w:rsidP="00FB1BB9">
      <w:pPr>
        <w:spacing w:after="0" w:line="240" w:lineRule="auto"/>
        <w:jc w:val="right"/>
        <w:rPr>
          <w:rFonts w:ascii="Times New Roman" w:eastAsia="SimSun" w:hAnsi="Times New Roman" w:cs="Times New Roman"/>
          <w:b/>
          <w:lang w:val="uk-UA" w:eastAsia="ru-RU"/>
        </w:rPr>
      </w:pPr>
    </w:p>
    <w:p w14:paraId="0DB44271" w14:textId="57659A94" w:rsidR="00A46E48" w:rsidRDefault="00A46E48" w:rsidP="00FB1BB9">
      <w:pPr>
        <w:spacing w:after="0" w:line="240" w:lineRule="auto"/>
        <w:jc w:val="right"/>
        <w:rPr>
          <w:rFonts w:ascii="Times New Roman" w:eastAsia="SimSun" w:hAnsi="Times New Roman" w:cs="Times New Roman"/>
          <w:b/>
          <w:lang w:val="uk-UA" w:eastAsia="ru-RU"/>
        </w:rPr>
      </w:pPr>
    </w:p>
    <w:p w14:paraId="6FE7FC13" w14:textId="77777777" w:rsidR="00A46E48" w:rsidRDefault="00A46E48" w:rsidP="00FB1BB9">
      <w:pPr>
        <w:spacing w:after="0" w:line="240" w:lineRule="auto"/>
        <w:jc w:val="right"/>
        <w:rPr>
          <w:rFonts w:ascii="Times New Roman" w:eastAsia="SimSun" w:hAnsi="Times New Roman" w:cs="Times New Roman"/>
          <w:b/>
          <w:lang w:val="uk-UA" w:eastAsia="ru-RU"/>
        </w:rPr>
      </w:pPr>
    </w:p>
    <w:p w14:paraId="654285E2" w14:textId="77777777" w:rsidR="0057136B" w:rsidRDefault="0057136B" w:rsidP="00FB1BB9">
      <w:pPr>
        <w:spacing w:after="0" w:line="240" w:lineRule="auto"/>
        <w:jc w:val="right"/>
        <w:rPr>
          <w:rFonts w:ascii="Times New Roman" w:eastAsia="SimSun" w:hAnsi="Times New Roman" w:cs="Times New Roman"/>
          <w:b/>
          <w:lang w:val="uk-UA" w:eastAsia="ru-RU"/>
        </w:rPr>
      </w:pPr>
    </w:p>
    <w:p w14:paraId="6C9ECDB4" w14:textId="77777777" w:rsidR="00067BB5" w:rsidRDefault="00067BB5" w:rsidP="00FB1BB9">
      <w:pPr>
        <w:spacing w:after="0" w:line="240" w:lineRule="auto"/>
        <w:jc w:val="right"/>
        <w:rPr>
          <w:rFonts w:ascii="Times New Roman" w:eastAsia="SimSun" w:hAnsi="Times New Roman" w:cs="Times New Roman"/>
          <w:b/>
          <w:lang w:val="uk-UA" w:eastAsia="ru-RU"/>
        </w:rPr>
      </w:pPr>
    </w:p>
    <w:p w14:paraId="2346602A" w14:textId="77777777" w:rsidR="00067BB5" w:rsidRDefault="00067BB5" w:rsidP="00FB1BB9">
      <w:pPr>
        <w:spacing w:after="0" w:line="240" w:lineRule="auto"/>
        <w:jc w:val="right"/>
        <w:rPr>
          <w:rFonts w:ascii="Times New Roman" w:eastAsia="SimSun" w:hAnsi="Times New Roman" w:cs="Times New Roman"/>
          <w:b/>
          <w:lang w:val="uk-UA" w:eastAsia="ru-RU"/>
        </w:rPr>
      </w:pPr>
    </w:p>
    <w:p w14:paraId="0DB33483" w14:textId="219DFF6E" w:rsidR="00FB1BB9" w:rsidRPr="00EB270A" w:rsidRDefault="00FB1BB9" w:rsidP="00FB1BB9">
      <w:pPr>
        <w:spacing w:after="0" w:line="240" w:lineRule="auto"/>
        <w:jc w:val="right"/>
        <w:rPr>
          <w:rFonts w:ascii="Times New Roman" w:eastAsia="SimSun" w:hAnsi="Times New Roman" w:cs="Times New Roman"/>
          <w:b/>
          <w:lang w:val="uk-UA" w:eastAsia="ru-RU"/>
        </w:rPr>
      </w:pPr>
      <w:r w:rsidRPr="00EB270A">
        <w:rPr>
          <w:rFonts w:ascii="Times New Roman" w:eastAsia="SimSun" w:hAnsi="Times New Roman" w:cs="Times New Roman"/>
          <w:b/>
          <w:lang w:val="uk-UA" w:eastAsia="ru-RU"/>
        </w:rPr>
        <w:lastRenderedPageBreak/>
        <w:t>Додаток 1</w:t>
      </w:r>
    </w:p>
    <w:p w14:paraId="2EF22EA7" w14:textId="77777777" w:rsidR="00FB1BB9" w:rsidRPr="00EB270A" w:rsidRDefault="00FB1BB9" w:rsidP="00FB1BB9">
      <w:pPr>
        <w:spacing w:after="0" w:line="240" w:lineRule="auto"/>
        <w:jc w:val="right"/>
        <w:rPr>
          <w:rFonts w:ascii="Times New Roman" w:eastAsia="SimSun" w:hAnsi="Times New Roman" w:cs="Times New Roman"/>
          <w:b/>
          <w:lang w:val="uk-UA" w:eastAsia="ru-RU"/>
        </w:rPr>
      </w:pPr>
      <w:r w:rsidRPr="00EB270A">
        <w:rPr>
          <w:rFonts w:ascii="Times New Roman" w:eastAsia="SimSun" w:hAnsi="Times New Roman" w:cs="Times New Roman"/>
          <w:b/>
          <w:lang w:val="uk-UA" w:eastAsia="ru-RU"/>
        </w:rPr>
        <w:t>до тендерної документації</w:t>
      </w:r>
    </w:p>
    <w:p w14:paraId="1BF484D4" w14:textId="77777777" w:rsidR="00FB1BB9" w:rsidRPr="00EB270A" w:rsidRDefault="00FB1BB9" w:rsidP="00FB1BB9">
      <w:pPr>
        <w:spacing w:after="0" w:line="240" w:lineRule="auto"/>
        <w:jc w:val="center"/>
        <w:rPr>
          <w:rFonts w:ascii="Times New Roman" w:eastAsia="SimSun" w:hAnsi="Times New Roman" w:cs="Times New Roman"/>
          <w:b/>
          <w:lang w:val="uk-UA" w:eastAsia="ru-RU"/>
        </w:rPr>
      </w:pPr>
      <w:r w:rsidRPr="00EB270A">
        <w:rPr>
          <w:rFonts w:ascii="Times New Roman" w:eastAsia="SimSun" w:hAnsi="Times New Roman" w:cs="Times New Roman"/>
          <w:b/>
          <w:lang w:val="uk-UA" w:eastAsia="ru-RU"/>
        </w:rPr>
        <w:t xml:space="preserve">Форма тендерної пропозиції </w:t>
      </w:r>
      <w:r w:rsidRPr="00EB270A">
        <w:rPr>
          <w:rFonts w:ascii="Times New Roman" w:eastAsia="SimSun" w:hAnsi="Times New Roman" w:cs="Times New Roman"/>
          <w:b/>
          <w:caps/>
          <w:vertAlign w:val="superscript"/>
          <w:lang w:val="uk-UA" w:eastAsia="ru-RU"/>
        </w:rPr>
        <w:t>1</w:t>
      </w:r>
    </w:p>
    <w:p w14:paraId="0E98696C" w14:textId="77777777" w:rsidR="00FB1BB9" w:rsidRPr="00EB270A" w:rsidRDefault="00FB1BB9" w:rsidP="00FB1BB9">
      <w:pPr>
        <w:widowControl w:val="0"/>
        <w:suppressAutoHyphens/>
        <w:spacing w:after="0" w:line="240" w:lineRule="auto"/>
        <w:ind w:hanging="720"/>
        <w:jc w:val="center"/>
        <w:rPr>
          <w:rFonts w:ascii="Times New Roman" w:eastAsia="SimSun" w:hAnsi="Times New Roman" w:cs="Times New Roman"/>
          <w:i/>
          <w:lang w:val="uk-UA" w:eastAsia="ru-RU"/>
        </w:rPr>
      </w:pPr>
      <w:r w:rsidRPr="00EB270A">
        <w:rPr>
          <w:rFonts w:ascii="Times New Roman" w:eastAsia="SimSun" w:hAnsi="Times New Roman" w:cs="Times New Roman"/>
          <w:i/>
          <w:lang w:val="uk-UA" w:eastAsia="ru-RU"/>
        </w:rPr>
        <w:t>(форма, яка подається учасником на фірмовому бланку)</w:t>
      </w:r>
    </w:p>
    <w:p w14:paraId="081114C0" w14:textId="77777777" w:rsidR="00FB1BB9" w:rsidRPr="00EB270A" w:rsidRDefault="00FB1BB9" w:rsidP="00FB1BB9">
      <w:pPr>
        <w:widowControl w:val="0"/>
        <w:suppressAutoHyphens/>
        <w:spacing w:after="0" w:line="240" w:lineRule="auto"/>
        <w:ind w:hanging="720"/>
        <w:jc w:val="center"/>
        <w:rPr>
          <w:rFonts w:ascii="Times New Roman" w:eastAsia="SimSun" w:hAnsi="Times New Roman" w:cs="Times New Roman"/>
          <w:lang w:val="uk-UA" w:eastAsia="ru-RU"/>
        </w:rPr>
      </w:pPr>
    </w:p>
    <w:p w14:paraId="1255CC4A" w14:textId="77777777" w:rsidR="00FB1BB9" w:rsidRPr="00EB270A" w:rsidRDefault="00FB1BB9" w:rsidP="00FB1BB9">
      <w:pPr>
        <w:widowControl w:val="0"/>
        <w:suppressAutoHyphens/>
        <w:spacing w:after="0" w:line="240" w:lineRule="auto"/>
        <w:jc w:val="center"/>
        <w:rPr>
          <w:rFonts w:ascii="Times New Roman" w:eastAsia="SimSun" w:hAnsi="Times New Roman" w:cs="Times New Roman"/>
          <w:lang w:val="uk-UA" w:eastAsia="ru-RU"/>
        </w:rPr>
      </w:pPr>
      <w:r w:rsidRPr="00EB270A">
        <w:rPr>
          <w:rFonts w:ascii="Times New Roman" w:eastAsia="SimSun" w:hAnsi="Times New Roman" w:cs="Times New Roman"/>
          <w:i/>
          <w:lang w:val="uk-UA" w:eastAsia="ru-RU"/>
        </w:rPr>
        <w:t>Форма тендерної пропозиції заповнюється Учасником та надається</w:t>
      </w:r>
    </w:p>
    <w:p w14:paraId="008AF1C0" w14:textId="77777777" w:rsidR="00FB1BB9" w:rsidRPr="00EB270A" w:rsidRDefault="00FB1BB9" w:rsidP="00FB1BB9">
      <w:pPr>
        <w:suppressAutoHyphens/>
        <w:spacing w:after="0" w:line="240" w:lineRule="auto"/>
        <w:jc w:val="center"/>
        <w:rPr>
          <w:rFonts w:ascii="Times New Roman" w:eastAsia="SimSun" w:hAnsi="Times New Roman" w:cs="Times New Roman"/>
          <w:lang w:val="uk-UA" w:eastAsia="ru-RU"/>
        </w:rPr>
      </w:pPr>
      <w:r w:rsidRPr="00EB270A">
        <w:rPr>
          <w:rFonts w:ascii="Times New Roman" w:eastAsia="SimSun" w:hAnsi="Times New Roman" w:cs="Times New Roman"/>
          <w:i/>
          <w:lang w:val="uk-UA" w:eastAsia="ru-RU"/>
        </w:rPr>
        <w:t xml:space="preserve">у складі тендерної пропозиції </w:t>
      </w:r>
    </w:p>
    <w:p w14:paraId="6D69156F" w14:textId="77777777" w:rsidR="00FB1BB9" w:rsidRPr="00EB270A" w:rsidRDefault="00FB1BB9" w:rsidP="00FB1BB9">
      <w:pPr>
        <w:tabs>
          <w:tab w:val="left" w:pos="3135"/>
        </w:tabs>
        <w:spacing w:after="0" w:line="240" w:lineRule="auto"/>
        <w:rPr>
          <w:rFonts w:ascii="Times New Roman" w:eastAsia="SimSun" w:hAnsi="Times New Roman" w:cs="Times New Roman CYR"/>
          <w:b/>
          <w:bCs/>
          <w:color w:val="FF0000"/>
          <w:lang w:val="uk-UA" w:eastAsia="ru-RU"/>
        </w:rPr>
      </w:pPr>
    </w:p>
    <w:p w14:paraId="7368367D" w14:textId="77777777" w:rsidR="00FB1BB9" w:rsidRPr="00EB270A" w:rsidRDefault="00FB1BB9" w:rsidP="00FB1BB9">
      <w:pPr>
        <w:spacing w:after="0" w:line="240" w:lineRule="auto"/>
        <w:jc w:val="center"/>
        <w:rPr>
          <w:rFonts w:ascii="Times New Roman" w:eastAsia="SimSun" w:hAnsi="Times New Roman" w:cs="Times New Roman"/>
          <w:b/>
          <w:bCs/>
          <w:lang w:val="uk-UA" w:eastAsia="ru-RU"/>
        </w:rPr>
      </w:pPr>
      <w:r w:rsidRPr="00EB270A">
        <w:rPr>
          <w:rFonts w:ascii="Times New Roman" w:eastAsia="SimSun" w:hAnsi="Times New Roman" w:cs="Times New Roman"/>
          <w:b/>
          <w:bCs/>
          <w:lang w:val="uk-UA" w:eastAsia="ru-RU"/>
        </w:rPr>
        <w:t>Тендерна пропозиція на участь у відкритих торгах з особливостями на закупівлю:  </w:t>
      </w:r>
    </w:p>
    <w:p w14:paraId="7FFF45D4" w14:textId="77777777" w:rsidR="00FB1BB9" w:rsidRPr="00EB270A" w:rsidRDefault="00FB1BB9" w:rsidP="00FB1BB9">
      <w:pPr>
        <w:spacing w:after="0" w:line="240" w:lineRule="auto"/>
        <w:jc w:val="center"/>
        <w:rPr>
          <w:rFonts w:ascii="Times New Roman" w:eastAsia="SimSun" w:hAnsi="Times New Roman" w:cs="Times New Roman"/>
          <w:b/>
          <w:bCs/>
          <w:lang w:val="uk-UA" w:eastAsia="ru-RU"/>
        </w:rPr>
      </w:pPr>
    </w:p>
    <w:p w14:paraId="7F26CFEC" w14:textId="3DA24725" w:rsidR="00FB1BB9" w:rsidRPr="00EB270A" w:rsidRDefault="0057136B" w:rsidP="007D2087">
      <w:pPr>
        <w:spacing w:after="0" w:line="240" w:lineRule="auto"/>
        <w:rPr>
          <w:rFonts w:ascii="Times New Roman" w:eastAsia="Times New Roman" w:hAnsi="Times New Roman" w:cs="Times New Roman"/>
          <w:b/>
          <w:bCs/>
          <w:color w:val="2C2931"/>
          <w:shd w:val="clear" w:color="auto" w:fill="FFFFFF"/>
          <w:lang w:val="uk-UA" w:eastAsia="ru-RU"/>
        </w:rPr>
      </w:pPr>
      <w:r w:rsidRPr="00FC5ABD">
        <w:rPr>
          <w:rFonts w:ascii="Times New Roman" w:eastAsia="Times New Roman" w:hAnsi="Times New Roman" w:cs="Times New Roman"/>
          <w:i/>
          <w:sz w:val="24"/>
          <w:szCs w:val="24"/>
          <w:lang w:val="uk-UA"/>
        </w:rPr>
        <w:t xml:space="preserve">«код ДК 021:2015 - </w:t>
      </w:r>
      <w:r w:rsidR="00986259" w:rsidRPr="009F3B4A">
        <w:rPr>
          <w:rFonts w:ascii="Times New Roman" w:eastAsia="Times New Roman" w:hAnsi="Times New Roman" w:cs="Times New Roman"/>
          <w:i/>
          <w:iCs/>
          <w:sz w:val="24"/>
          <w:szCs w:val="24"/>
          <w:lang w:val="uk-UA"/>
        </w:rPr>
        <w:t>51310000-8 – послуги зі встановлення радіо-, телевізійної, аудіо-, та відеоапаратури (система відеоспостереження в укриттях закладів</w:t>
      </w:r>
      <w:r w:rsidR="004F0042">
        <w:rPr>
          <w:rFonts w:ascii="Times New Roman" w:eastAsia="Times New Roman" w:hAnsi="Times New Roman" w:cs="Times New Roman"/>
          <w:i/>
          <w:iCs/>
          <w:sz w:val="24"/>
          <w:szCs w:val="24"/>
          <w:lang w:val="uk-UA"/>
        </w:rPr>
        <w:t xml:space="preserve"> </w:t>
      </w:r>
      <w:r w:rsidR="00986259" w:rsidRPr="009F3B4A">
        <w:rPr>
          <w:rFonts w:ascii="Times New Roman" w:eastAsia="Times New Roman" w:hAnsi="Times New Roman" w:cs="Times New Roman"/>
          <w:i/>
          <w:iCs/>
          <w:sz w:val="24"/>
          <w:szCs w:val="24"/>
          <w:lang w:val="uk-UA"/>
        </w:rPr>
        <w:t>освіти)</w:t>
      </w:r>
      <w:r w:rsidR="007D2087">
        <w:rPr>
          <w:rFonts w:ascii="Times New Roman" w:eastAsia="Times New Roman" w:hAnsi="Times New Roman" w:cs="Times New Roman"/>
          <w:b/>
          <w:lang w:val="uk-UA" w:eastAsia="uk-UA"/>
        </w:rPr>
        <w:t xml:space="preserve">. </w:t>
      </w:r>
      <w:r w:rsidR="00C821FA" w:rsidRPr="007D2087">
        <w:rPr>
          <w:rFonts w:ascii="Times New Roman" w:eastAsia="Times New Roman" w:hAnsi="Times New Roman" w:cs="Times New Roman"/>
          <w:bCs/>
          <w:i/>
          <w:lang w:val="uk-UA" w:eastAsia="uk-UA"/>
        </w:rPr>
        <w:t xml:space="preserve">Послуги зі встановлення (постачання  та дообладнання) системи відеоспостереження приміщень укриттів в закладах освіти  підпорядкованих Управлінню освіти  Чорноморської міської </w:t>
      </w:r>
      <w:r w:rsidR="007D2087">
        <w:rPr>
          <w:rFonts w:ascii="Times New Roman" w:eastAsia="Times New Roman" w:hAnsi="Times New Roman" w:cs="Times New Roman"/>
          <w:bCs/>
          <w:i/>
          <w:lang w:val="uk-UA" w:eastAsia="uk-UA"/>
        </w:rPr>
        <w:t xml:space="preserve">ради </w:t>
      </w:r>
      <w:r w:rsidR="00C821FA" w:rsidRPr="007D2087">
        <w:rPr>
          <w:rFonts w:ascii="Times New Roman" w:eastAsia="Times New Roman" w:hAnsi="Times New Roman" w:cs="Times New Roman"/>
          <w:bCs/>
          <w:i/>
          <w:lang w:val="uk-UA" w:eastAsia="uk-UA"/>
        </w:rPr>
        <w:t>Од</w:t>
      </w:r>
      <w:r w:rsidR="007D2087" w:rsidRPr="007D2087">
        <w:rPr>
          <w:rFonts w:ascii="Times New Roman" w:eastAsia="Times New Roman" w:hAnsi="Times New Roman" w:cs="Times New Roman"/>
          <w:bCs/>
          <w:i/>
          <w:lang w:val="uk-UA" w:eastAsia="uk-UA"/>
        </w:rPr>
        <w:t>еського району Одеської області</w:t>
      </w:r>
      <w:r w:rsidR="007D2087">
        <w:rPr>
          <w:rFonts w:ascii="Times New Roman" w:eastAsia="Times New Roman" w:hAnsi="Times New Roman" w:cs="Times New Roman"/>
          <w:b/>
          <w:bCs/>
          <w:lang w:val="uk-UA" w:eastAsia="uk-UA"/>
        </w:rPr>
        <w:t>, з</w:t>
      </w:r>
      <w:r w:rsidR="00FB1BB9" w:rsidRPr="00EB270A">
        <w:rPr>
          <w:rFonts w:ascii="Times New Roman" w:eastAsia="Times New Roman" w:hAnsi="Times New Roman" w:cs="Times New Roman"/>
          <w:b/>
          <w:bCs/>
          <w:lang w:val="uk-UA" w:eastAsia="uk-UA"/>
        </w:rPr>
        <w:t>гідно з технічними вимогами Замовника торгів.</w:t>
      </w:r>
    </w:p>
    <w:p w14:paraId="0F037EF5" w14:textId="77777777" w:rsidR="00FB1BB9" w:rsidRPr="00EB270A" w:rsidRDefault="00FB1BB9" w:rsidP="00FB1BB9">
      <w:pPr>
        <w:spacing w:after="0" w:line="240" w:lineRule="auto"/>
        <w:rPr>
          <w:rFonts w:ascii="Times New Roman" w:eastAsia="SimSun" w:hAnsi="Times New Roman" w:cs="Times New Roman"/>
          <w:lang w:val="uk-UA" w:eastAsia="ru-RU"/>
        </w:rPr>
      </w:pPr>
    </w:p>
    <w:p w14:paraId="142A37FA" w14:textId="77777777" w:rsidR="00FB1BB9" w:rsidRPr="00EB270A" w:rsidRDefault="00FB1BB9" w:rsidP="00FB1BB9">
      <w:pPr>
        <w:widowControl w:val="0"/>
        <w:spacing w:after="0" w:line="240" w:lineRule="auto"/>
        <w:jc w:val="both"/>
        <w:rPr>
          <w:rFonts w:ascii="Times New Roman" w:eastAsia="Times New Roman" w:hAnsi="Times New Roman" w:cs="Times New Roman"/>
          <w:bCs/>
          <w:i/>
          <w:iCs/>
          <w:u w:val="single"/>
          <w:lang w:val="uk-UA" w:eastAsia="ru-RU"/>
        </w:rPr>
      </w:pPr>
      <w:r w:rsidRPr="00EB270A">
        <w:rPr>
          <w:rFonts w:ascii="Times New Roman" w:eastAsia="Times New Roman" w:hAnsi="Times New Roman" w:cs="Times New Roman"/>
          <w:lang w:val="uk-UA" w:eastAsia="ru-RU"/>
        </w:rPr>
        <w:t xml:space="preserve">Ми, </w:t>
      </w:r>
      <w:r w:rsidRPr="00EB270A">
        <w:rPr>
          <w:rFonts w:ascii="Times New Roman" w:eastAsia="Times New Roman" w:hAnsi="Times New Roman" w:cs="Times New Roman"/>
          <w:i/>
          <w:lang w:val="uk-UA" w:eastAsia="ru-RU"/>
        </w:rPr>
        <w:t>(</w:t>
      </w:r>
      <w:r w:rsidRPr="00EB270A">
        <w:rPr>
          <w:rFonts w:ascii="Times New Roman" w:eastAsia="Times New Roman" w:hAnsi="Times New Roman" w:cs="Times New Roman"/>
          <w:i/>
          <w:u w:val="single"/>
          <w:lang w:val="uk-UA" w:eastAsia="ru-RU"/>
        </w:rPr>
        <w:t xml:space="preserve">назва Учасника - </w:t>
      </w:r>
      <w:r w:rsidRPr="00EB270A">
        <w:rPr>
          <w:rFonts w:ascii="Times New Roman" w:eastAsia="Times New Roman" w:hAnsi="Times New Roman" w:cs="Times New Roman"/>
          <w:i/>
          <w:iCs/>
          <w:lang w:val="uk-UA" w:eastAsia="ru-RU"/>
        </w:rPr>
        <w:t>(повна назва організації учасника</w:t>
      </w:r>
      <w:r w:rsidRPr="00EB270A">
        <w:rPr>
          <w:rFonts w:ascii="Times New Roman" w:eastAsia="Times New Roman" w:hAnsi="Times New Roman" w:cs="Times New Roman"/>
          <w:i/>
          <w:lang w:val="uk-UA" w:eastAsia="ru-RU"/>
        </w:rPr>
        <w:t>),</w:t>
      </w:r>
      <w:r w:rsidRPr="00EB270A">
        <w:rPr>
          <w:rFonts w:ascii="Times New Roman" w:eastAsia="Times New Roman" w:hAnsi="Times New Roman" w:cs="Times New Roman"/>
          <w:lang w:val="uk-UA" w:eastAsia="ru-RU"/>
        </w:rPr>
        <w:t xml:space="preserve"> надаємо свою пропозицію </w:t>
      </w:r>
      <w:r w:rsidRPr="00EB270A">
        <w:rPr>
          <w:rFonts w:ascii="Times New Roman" w:eastAsia="Times New Roman" w:hAnsi="Times New Roman" w:cs="Times New Roman"/>
          <w:bCs/>
          <w:i/>
          <w:iCs/>
          <w:u w:val="single"/>
          <w:lang w:val="uk-UA" w:eastAsia="ru-RU"/>
        </w:rPr>
        <w:t>_______________________________ (повна назва замовника)</w:t>
      </w:r>
    </w:p>
    <w:p w14:paraId="32B2236D" w14:textId="77777777" w:rsidR="00FB1BB9" w:rsidRPr="00EB270A" w:rsidRDefault="00FB1BB9" w:rsidP="00FB1BB9">
      <w:pPr>
        <w:widowControl w:val="0"/>
        <w:spacing w:after="0" w:line="240" w:lineRule="auto"/>
        <w:jc w:val="both"/>
        <w:rPr>
          <w:rFonts w:ascii="Times New Roman" w:eastAsia="Times New Roman" w:hAnsi="Times New Roman" w:cs="Times New Roman"/>
          <w:i/>
          <w:iCs/>
          <w:lang w:val="uk-UA" w:eastAsia="ru-RU"/>
        </w:rPr>
      </w:pPr>
      <w:r w:rsidRPr="00EB270A">
        <w:rPr>
          <w:rFonts w:ascii="Times New Roman" w:eastAsia="Times New Roman" w:hAnsi="Times New Roman" w:cs="Times New Roman"/>
          <w:lang w:val="uk-UA" w:eastAsia="ru-RU"/>
        </w:rPr>
        <w:t xml:space="preserve"> щодо участі у торгах на закупівлю </w:t>
      </w:r>
    </w:p>
    <w:p w14:paraId="7705C983" w14:textId="77777777" w:rsidR="00FB1BB9" w:rsidRPr="00EB270A" w:rsidRDefault="00FB1BB9" w:rsidP="00FB1BB9">
      <w:pPr>
        <w:widowControl w:val="0"/>
        <w:spacing w:after="0" w:line="240" w:lineRule="auto"/>
        <w:rPr>
          <w:rFonts w:ascii="Times New Roman" w:eastAsia="Times New Roman" w:hAnsi="Times New Roman" w:cs="Times New Roman"/>
          <w:i/>
          <w:iCs/>
          <w:lang w:val="uk-UA" w:eastAsia="ru-RU"/>
        </w:rPr>
      </w:pPr>
      <w:r w:rsidRPr="00EB270A">
        <w:rPr>
          <w:rFonts w:ascii="Times New Roman" w:eastAsia="Times New Roman" w:hAnsi="Times New Roman" w:cs="Times New Roman"/>
          <w:lang w:val="uk-UA" w:eastAsia="ru-RU"/>
        </w:rPr>
        <w:t>в особі _________________________________________________________________________</w:t>
      </w:r>
    </w:p>
    <w:p w14:paraId="34109A48" w14:textId="77777777" w:rsidR="00FB1BB9" w:rsidRPr="00EB270A" w:rsidRDefault="00FB1BB9" w:rsidP="00FB1BB9">
      <w:pPr>
        <w:widowControl w:val="0"/>
        <w:spacing w:after="0" w:line="240" w:lineRule="auto"/>
        <w:jc w:val="center"/>
        <w:rPr>
          <w:rFonts w:ascii="Times New Roman" w:eastAsia="Times New Roman" w:hAnsi="Times New Roman" w:cs="Times New Roman"/>
          <w:i/>
          <w:iCs/>
          <w:lang w:val="uk-UA" w:eastAsia="ru-RU"/>
        </w:rPr>
      </w:pPr>
      <w:r w:rsidRPr="00EB270A">
        <w:rPr>
          <w:rFonts w:ascii="Times New Roman" w:eastAsia="Times New Roman" w:hAnsi="Times New Roman" w:cs="Times New Roman"/>
          <w:i/>
          <w:iCs/>
          <w:lang w:val="uk-UA" w:eastAsia="ru-RU"/>
        </w:rPr>
        <w:t>(прізвище, ім'я, по батькові, посада відповідальної особи)</w:t>
      </w:r>
    </w:p>
    <w:p w14:paraId="7BFB8103" w14:textId="77777777" w:rsidR="00FB1BB9" w:rsidRPr="00EB270A" w:rsidRDefault="00FB1BB9" w:rsidP="00FB1BB9">
      <w:pPr>
        <w:widowControl w:val="0"/>
        <w:spacing w:after="0" w:line="240" w:lineRule="auto"/>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уповноважений повідомити наступне: </w:t>
      </w:r>
    </w:p>
    <w:p w14:paraId="7A914D84" w14:textId="77777777" w:rsidR="00FB1BB9" w:rsidRPr="00EB270A" w:rsidRDefault="00FB1BB9" w:rsidP="00FB1BB9">
      <w:pPr>
        <w:widowControl w:val="0"/>
        <w:spacing w:after="0" w:line="240" w:lineRule="auto"/>
        <w:jc w:val="both"/>
        <w:rPr>
          <w:rFonts w:ascii="Times New Roman" w:eastAsia="Times New Roman" w:hAnsi="Times New Roman" w:cs="Times New Roman"/>
          <w:lang w:val="uk-UA" w:eastAsia="ru-RU"/>
        </w:rPr>
      </w:pPr>
    </w:p>
    <w:p w14:paraId="3357C3DB" w14:textId="77777777" w:rsidR="00FB1BB9" w:rsidRPr="00EB270A" w:rsidRDefault="00FB1BB9" w:rsidP="00FB1BB9">
      <w:pPr>
        <w:widowControl w:val="0"/>
        <w:tabs>
          <w:tab w:val="left" w:pos="561"/>
        </w:tabs>
        <w:spacing w:after="0" w:line="240" w:lineRule="auto"/>
        <w:ind w:right="-96"/>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постачання/надання __________________ </w:t>
      </w:r>
      <w:r w:rsidRPr="00EB270A">
        <w:rPr>
          <w:rFonts w:ascii="Times New Roman" w:eastAsia="Times New Roman" w:hAnsi="Times New Roman" w:cs="Times New Roman"/>
          <w:i/>
          <w:lang w:val="uk-UA" w:eastAsia="ru-RU"/>
        </w:rPr>
        <w:t>(назва предмету закупівлі)</w:t>
      </w:r>
      <w:r w:rsidRPr="00EB270A">
        <w:rPr>
          <w:rFonts w:ascii="Times New Roman" w:eastAsia="Times New Roman" w:hAnsi="Times New Roman" w:cs="Times New Roman"/>
          <w:lang w:val="uk-UA" w:eastAsia="ru-RU"/>
        </w:rPr>
        <w:t>, виконати вимоги Замовника на умовах, зазначених у цій пропозиції.</w:t>
      </w:r>
    </w:p>
    <w:p w14:paraId="4901689F" w14:textId="77777777" w:rsidR="00FB1BB9" w:rsidRPr="00EB270A" w:rsidRDefault="00FB1BB9" w:rsidP="00FB1BB9">
      <w:pPr>
        <w:widowControl w:val="0"/>
        <w:spacing w:after="0" w:line="240" w:lineRule="auto"/>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2. Адреса (юридична, поштова) учасника торгів _____________________________________</w:t>
      </w:r>
    </w:p>
    <w:p w14:paraId="56178137" w14:textId="77777777" w:rsidR="00FB1BB9" w:rsidRPr="00EB270A" w:rsidRDefault="00FB1BB9" w:rsidP="00FB1BB9">
      <w:pPr>
        <w:widowControl w:val="0"/>
        <w:spacing w:after="0" w:line="240" w:lineRule="auto"/>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3. Телефон/факс ________________________________________________________________</w:t>
      </w:r>
    </w:p>
    <w:p w14:paraId="5EC4F292" w14:textId="77777777" w:rsidR="00FB1BB9" w:rsidRPr="00EB270A" w:rsidRDefault="00FB1BB9" w:rsidP="00FB1BB9">
      <w:pPr>
        <w:widowControl w:val="0"/>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4. </w:t>
      </w:r>
      <w:r w:rsidRPr="00EB270A">
        <w:rPr>
          <w:rFonts w:ascii="Times New Roman" w:eastAsia="Times New Roman" w:hAnsi="Times New Roman" w:cs="Times New Roman"/>
          <w:lang w:val="uk-UA" w:eastAsia="he-IL" w:bidi="he-IL"/>
        </w:rPr>
        <w:t>Відомості про керівника (П.І.Б., посада, номер контактного телефону) – для юридичних осіб</w:t>
      </w:r>
      <w:r w:rsidRPr="00EB270A">
        <w:rPr>
          <w:rFonts w:ascii="Times New Roman" w:eastAsia="Times New Roman" w:hAnsi="Times New Roman" w:cs="Times New Roman"/>
          <w:lang w:val="uk-UA" w:eastAsia="ru-RU"/>
        </w:rPr>
        <w:t xml:space="preserve"> ____________________________________________________________</w:t>
      </w:r>
    </w:p>
    <w:p w14:paraId="449AB1D7" w14:textId="77777777" w:rsidR="00FB1BB9" w:rsidRPr="00EB270A" w:rsidRDefault="00FB1BB9" w:rsidP="00FB1BB9">
      <w:pPr>
        <w:widowControl w:val="0"/>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14:paraId="7DA56709" w14:textId="77777777" w:rsidR="00FB1BB9" w:rsidRPr="00EB270A" w:rsidRDefault="00FB1BB9" w:rsidP="00FB1BB9">
      <w:pPr>
        <w:widowControl w:val="0"/>
        <w:spacing w:after="0" w:line="240" w:lineRule="auto"/>
        <w:jc w:val="both"/>
        <w:rPr>
          <w:rFonts w:ascii="Times New Roman" w:eastAsia="Times New Roman" w:hAnsi="Times New Roman" w:cs="Times New Roman"/>
          <w:lang w:val="uk-UA" w:eastAsia="he-IL" w:bidi="he-IL"/>
        </w:rPr>
      </w:pPr>
      <w:r w:rsidRPr="00EB270A">
        <w:rPr>
          <w:rFonts w:ascii="Times New Roman" w:eastAsia="Times New Roman" w:hAnsi="Times New Roman" w:cs="Times New Roman"/>
          <w:lang w:val="uk-UA" w:eastAsia="ru-RU"/>
        </w:rPr>
        <w:t xml:space="preserve">6. </w:t>
      </w:r>
      <w:r w:rsidRPr="00EB270A">
        <w:rPr>
          <w:rFonts w:ascii="Times New Roman" w:eastAsia="Times New Roman" w:hAnsi="Times New Roman" w:cs="Times New Roman"/>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14:paraId="4D6EAD9E" w14:textId="77777777" w:rsidR="00FB1BB9" w:rsidRPr="00EB270A" w:rsidRDefault="00FB1BB9" w:rsidP="00FB1BB9">
      <w:pPr>
        <w:widowControl w:val="0"/>
        <w:spacing w:after="0" w:line="240" w:lineRule="auto"/>
        <w:jc w:val="both"/>
        <w:rPr>
          <w:rFonts w:ascii="Times New Roman" w:eastAsia="Times New Roman" w:hAnsi="Times New Roman" w:cs="Times New Roman"/>
          <w:lang w:val="uk-UA" w:eastAsia="he-IL" w:bidi="he-IL"/>
        </w:rPr>
      </w:pPr>
      <w:r w:rsidRPr="00EB270A">
        <w:rPr>
          <w:rFonts w:ascii="Times New Roman" w:eastAsia="Times New Roman" w:hAnsi="Times New Roman" w:cs="Times New Roman"/>
          <w:lang w:val="uk-UA"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EB270A">
        <w:rPr>
          <w:rFonts w:ascii="Times New Roman" w:eastAsia="Times New Roman" w:hAnsi="Times New Roman" w:cs="Times New Roman"/>
          <w:i/>
          <w:iCs/>
          <w:lang w:val="uk-UA" w:eastAsia="ru-RU"/>
        </w:rPr>
        <w:t xml:space="preserve">– </w:t>
      </w:r>
      <w:r w:rsidRPr="00EB270A">
        <w:rPr>
          <w:rFonts w:ascii="Times New Roman" w:eastAsia="Times New Roman" w:hAnsi="Times New Roman" w:cs="Times New Roman"/>
          <w:lang w:val="uk-UA" w:eastAsia="ru-RU"/>
        </w:rPr>
        <w:t>для Учасника, який є платником податку на додану вартість _______________</w:t>
      </w:r>
    </w:p>
    <w:p w14:paraId="2A076F3A" w14:textId="77777777" w:rsidR="00FB1BB9" w:rsidRPr="00EB270A" w:rsidRDefault="00FB1BB9" w:rsidP="00FB1BB9">
      <w:pPr>
        <w:widowControl w:val="0"/>
        <w:spacing w:after="0" w:line="240" w:lineRule="auto"/>
        <w:jc w:val="both"/>
        <w:rPr>
          <w:rFonts w:ascii="Times New Roman" w:eastAsia="Times New Roman" w:hAnsi="Times New Roman" w:cs="Times New Roman"/>
          <w:lang w:val="uk-UA" w:eastAsia="he-IL" w:bidi="he-IL"/>
        </w:rPr>
      </w:pPr>
      <w:r w:rsidRPr="00EB270A">
        <w:rPr>
          <w:rFonts w:ascii="Times New Roman" w:eastAsia="Times New Roman" w:hAnsi="Times New Roman" w:cs="Times New Roman"/>
          <w:lang w:val="uk-UA" w:eastAsia="he-IL" w:bidi="he-IL"/>
        </w:rPr>
        <w:t>8. Банківські реквізити ______________________________________________________</w:t>
      </w:r>
    </w:p>
    <w:p w14:paraId="7A42BBF7" w14:textId="77777777" w:rsidR="00FB1BB9" w:rsidRPr="00EB270A" w:rsidRDefault="00FB1BB9" w:rsidP="00FB1BB9">
      <w:pPr>
        <w:widowControl w:val="0"/>
        <w:spacing w:after="0" w:line="240" w:lineRule="auto"/>
        <w:jc w:val="both"/>
        <w:rPr>
          <w:rFonts w:ascii="Times New Roman" w:eastAsia="Times New Roman" w:hAnsi="Times New Roman" w:cs="Times New Roman"/>
          <w:lang w:val="uk-UA" w:eastAsia="he-IL" w:bidi="he-IL"/>
        </w:rPr>
      </w:pPr>
      <w:r w:rsidRPr="00EB270A">
        <w:rPr>
          <w:rFonts w:ascii="Times New Roman" w:eastAsia="Times New Roman" w:hAnsi="Times New Roman" w:cs="Times New Roman"/>
          <w:lang w:val="uk-UA" w:eastAsia="he-IL" w:bidi="he-IL"/>
        </w:rPr>
        <w:t>9. П.І.Б., посада особи (осіб), уповноваженої (уповноважених) підписувати документи тендерної пропозиції учасника ____________________________________</w:t>
      </w:r>
    </w:p>
    <w:p w14:paraId="6D31DFE6" w14:textId="77777777" w:rsidR="00FB1BB9" w:rsidRPr="00EB270A" w:rsidRDefault="00FB1BB9" w:rsidP="00FB1BB9">
      <w:pPr>
        <w:widowControl w:val="0"/>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he-IL" w:bidi="he-IL"/>
        </w:rPr>
        <w:t>10. П.І.Б., посада особи (осіб), уповноваженої (уповноважених) підписувати документи</w:t>
      </w:r>
      <w:r w:rsidRPr="00EB270A">
        <w:rPr>
          <w:rFonts w:ascii="Times New Roman" w:eastAsia="Times New Roman" w:hAnsi="Times New Roman" w:cs="Times New Roman"/>
          <w:lang w:val="uk-UA" w:eastAsia="ru-RU"/>
        </w:rPr>
        <w:t xml:space="preserve"> за результатами процедури закупівлі (договір про закупівлю) ______________</w:t>
      </w:r>
    </w:p>
    <w:p w14:paraId="2D676D6C" w14:textId="77777777" w:rsidR="00FB1BB9" w:rsidRDefault="00FB1BB9" w:rsidP="00FB1BB9">
      <w:pPr>
        <w:widowControl w:val="0"/>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11. Цінова пропозиція (</w:t>
      </w:r>
      <w:r w:rsidRPr="00EB270A">
        <w:rPr>
          <w:rFonts w:ascii="Times New Roman" w:eastAsia="Times New Roman" w:hAnsi="Times New Roman" w:cs="Times New Roman"/>
          <w:b/>
          <w:lang w:val="uk-UA" w:eastAsia="ru-RU"/>
        </w:rPr>
        <w:t xml:space="preserve">ціна тендерної пропозиції подається учасником шляхом заповнення електронної форми </w:t>
      </w:r>
      <w:r w:rsidRPr="00EB270A">
        <w:rPr>
          <w:rFonts w:ascii="Times New Roman" w:eastAsia="Times New Roman" w:hAnsi="Times New Roman" w:cs="Times New Roman"/>
          <w:b/>
          <w:lang w:val="uk-UA" w:eastAsia="uk-UA"/>
        </w:rPr>
        <w:t>через електронну систему закупівель</w:t>
      </w:r>
      <w:r w:rsidRPr="00EB270A">
        <w:rPr>
          <w:rFonts w:ascii="Times New Roman" w:eastAsia="Times New Roman" w:hAnsi="Times New Roman" w:cs="Times New Roman"/>
          <w:lang w:val="uk-UA" w:eastAsia="ru-RU"/>
        </w:rPr>
        <w:t xml:space="preserve">): </w:t>
      </w:r>
    </w:p>
    <w:p w14:paraId="64AC76D8" w14:textId="77777777" w:rsidR="0057136B" w:rsidRDefault="0057136B" w:rsidP="00FB1BB9">
      <w:pPr>
        <w:widowControl w:val="0"/>
        <w:spacing w:after="0" w:line="240" w:lineRule="auto"/>
        <w:jc w:val="both"/>
        <w:rPr>
          <w:rFonts w:ascii="Times New Roman" w:eastAsia="Times New Roman" w:hAnsi="Times New Roman" w:cs="Times New Roman"/>
          <w:lang w:val="uk-UA" w:eastAsia="ru-RU"/>
        </w:rPr>
      </w:pPr>
    </w:p>
    <w:p w14:paraId="47583614" w14:textId="77777777" w:rsidR="0057136B" w:rsidRDefault="0057136B" w:rsidP="00FB1BB9">
      <w:pPr>
        <w:widowControl w:val="0"/>
        <w:spacing w:after="0" w:line="240" w:lineRule="auto"/>
        <w:jc w:val="both"/>
        <w:rPr>
          <w:rFonts w:ascii="Times New Roman" w:eastAsia="Times New Roman" w:hAnsi="Times New Roman" w:cs="Times New Roman"/>
          <w:lang w:val="uk-UA" w:eastAsia="ru-RU"/>
        </w:rPr>
      </w:pPr>
    </w:p>
    <w:p w14:paraId="1E1F6F8A" w14:textId="77777777" w:rsidR="0057136B" w:rsidRDefault="0057136B" w:rsidP="00FB1BB9">
      <w:pPr>
        <w:widowControl w:val="0"/>
        <w:spacing w:after="0" w:line="240" w:lineRule="auto"/>
        <w:jc w:val="both"/>
        <w:rPr>
          <w:rFonts w:ascii="Times New Roman" w:eastAsia="Times New Roman" w:hAnsi="Times New Roman" w:cs="Times New Roman"/>
          <w:lang w:val="uk-UA" w:eastAsia="ru-RU"/>
        </w:rPr>
      </w:pPr>
    </w:p>
    <w:p w14:paraId="3706C58B" w14:textId="77777777" w:rsidR="0057136B" w:rsidRDefault="0057136B" w:rsidP="00FB1BB9">
      <w:pPr>
        <w:widowControl w:val="0"/>
        <w:spacing w:after="0" w:line="240" w:lineRule="auto"/>
        <w:jc w:val="both"/>
        <w:rPr>
          <w:rFonts w:ascii="Times New Roman" w:eastAsia="Times New Roman" w:hAnsi="Times New Roman" w:cs="Times New Roman"/>
          <w:lang w:val="uk-UA" w:eastAsia="ru-RU"/>
        </w:rPr>
      </w:pPr>
    </w:p>
    <w:p w14:paraId="19D5391E" w14:textId="77777777" w:rsidR="0057136B" w:rsidRDefault="0057136B" w:rsidP="00FB1BB9">
      <w:pPr>
        <w:widowControl w:val="0"/>
        <w:spacing w:after="0" w:line="240" w:lineRule="auto"/>
        <w:jc w:val="both"/>
        <w:rPr>
          <w:rFonts w:ascii="Times New Roman" w:eastAsia="Times New Roman" w:hAnsi="Times New Roman" w:cs="Times New Roman"/>
          <w:lang w:val="uk-UA" w:eastAsia="ru-RU"/>
        </w:rPr>
      </w:pPr>
    </w:p>
    <w:p w14:paraId="23FD02A6" w14:textId="77777777" w:rsidR="0057136B" w:rsidRDefault="0057136B" w:rsidP="00FB1BB9">
      <w:pPr>
        <w:widowControl w:val="0"/>
        <w:spacing w:after="0" w:line="240" w:lineRule="auto"/>
        <w:jc w:val="both"/>
        <w:rPr>
          <w:rFonts w:ascii="Times New Roman" w:eastAsia="Times New Roman" w:hAnsi="Times New Roman" w:cs="Times New Roman"/>
          <w:lang w:val="uk-UA" w:eastAsia="ru-RU"/>
        </w:rPr>
      </w:pPr>
    </w:p>
    <w:p w14:paraId="3C5B7079" w14:textId="77777777" w:rsidR="0057136B" w:rsidRDefault="0057136B" w:rsidP="00FB1BB9">
      <w:pPr>
        <w:widowControl w:val="0"/>
        <w:spacing w:after="0" w:line="240" w:lineRule="auto"/>
        <w:jc w:val="both"/>
        <w:rPr>
          <w:rFonts w:ascii="Times New Roman" w:eastAsia="Times New Roman" w:hAnsi="Times New Roman" w:cs="Times New Roman"/>
          <w:lang w:val="uk-UA" w:eastAsia="ru-RU"/>
        </w:rPr>
      </w:pPr>
    </w:p>
    <w:p w14:paraId="1AF6A774" w14:textId="77777777" w:rsidR="0057136B" w:rsidRDefault="0057136B" w:rsidP="00FB1BB9">
      <w:pPr>
        <w:widowControl w:val="0"/>
        <w:spacing w:after="0" w:line="240" w:lineRule="auto"/>
        <w:jc w:val="both"/>
        <w:rPr>
          <w:rFonts w:ascii="Times New Roman" w:eastAsia="Times New Roman" w:hAnsi="Times New Roman" w:cs="Times New Roman"/>
          <w:lang w:val="uk-UA" w:eastAsia="ru-RU"/>
        </w:rPr>
      </w:pPr>
    </w:p>
    <w:p w14:paraId="0382CA49" w14:textId="77777777" w:rsidR="0057136B" w:rsidRDefault="0057136B" w:rsidP="00FB1BB9">
      <w:pPr>
        <w:widowControl w:val="0"/>
        <w:spacing w:after="0" w:line="240" w:lineRule="auto"/>
        <w:jc w:val="both"/>
        <w:rPr>
          <w:rFonts w:ascii="Times New Roman" w:eastAsia="Times New Roman" w:hAnsi="Times New Roman" w:cs="Times New Roman"/>
          <w:lang w:val="uk-UA" w:eastAsia="ru-RU"/>
        </w:rPr>
      </w:pPr>
    </w:p>
    <w:p w14:paraId="4B970E63" w14:textId="77777777" w:rsidR="0057136B" w:rsidRDefault="0057136B" w:rsidP="00FB1BB9">
      <w:pPr>
        <w:widowControl w:val="0"/>
        <w:spacing w:after="0" w:line="240" w:lineRule="auto"/>
        <w:jc w:val="both"/>
        <w:rPr>
          <w:rFonts w:ascii="Times New Roman" w:eastAsia="Times New Roman" w:hAnsi="Times New Roman" w:cs="Times New Roman"/>
          <w:lang w:val="uk-UA" w:eastAsia="ru-RU"/>
        </w:rPr>
      </w:pPr>
    </w:p>
    <w:p w14:paraId="7D0FCAD2" w14:textId="77777777" w:rsidR="0057136B" w:rsidRDefault="0057136B" w:rsidP="00FB1BB9">
      <w:pPr>
        <w:widowControl w:val="0"/>
        <w:spacing w:after="0" w:line="240" w:lineRule="auto"/>
        <w:jc w:val="both"/>
        <w:rPr>
          <w:rFonts w:ascii="Times New Roman" w:eastAsia="Times New Roman" w:hAnsi="Times New Roman" w:cs="Times New Roman"/>
          <w:lang w:val="uk-UA" w:eastAsia="ru-RU"/>
        </w:rPr>
      </w:pPr>
    </w:p>
    <w:p w14:paraId="61E4D8D7" w14:textId="77777777" w:rsidR="0057136B" w:rsidRDefault="0057136B" w:rsidP="00FB1BB9">
      <w:pPr>
        <w:widowControl w:val="0"/>
        <w:spacing w:after="0" w:line="240" w:lineRule="auto"/>
        <w:jc w:val="both"/>
        <w:rPr>
          <w:rFonts w:ascii="Times New Roman" w:eastAsia="Times New Roman" w:hAnsi="Times New Roman" w:cs="Times New Roman"/>
          <w:lang w:val="uk-UA" w:eastAsia="ru-RU"/>
        </w:rPr>
      </w:pPr>
    </w:p>
    <w:p w14:paraId="235FA85E" w14:textId="77777777" w:rsidR="0057136B" w:rsidRDefault="0057136B" w:rsidP="00FB1BB9">
      <w:pPr>
        <w:widowControl w:val="0"/>
        <w:spacing w:after="0" w:line="240" w:lineRule="auto"/>
        <w:jc w:val="both"/>
        <w:rPr>
          <w:rFonts w:ascii="Times New Roman" w:eastAsia="Times New Roman" w:hAnsi="Times New Roman" w:cs="Times New Roman"/>
          <w:lang w:val="uk-UA" w:eastAsia="ru-RU"/>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4018"/>
        <w:gridCol w:w="971"/>
        <w:gridCol w:w="971"/>
        <w:gridCol w:w="1173"/>
        <w:gridCol w:w="1219"/>
      </w:tblGrid>
      <w:tr w:rsidR="007A2A89" w:rsidRPr="00EB270A" w14:paraId="4AB809FF" w14:textId="77777777" w:rsidTr="00D64EB8">
        <w:trPr>
          <w:trHeight w:val="552"/>
          <w:jc w:val="center"/>
        </w:trPr>
        <w:tc>
          <w:tcPr>
            <w:tcW w:w="699" w:type="dxa"/>
            <w:vAlign w:val="center"/>
          </w:tcPr>
          <w:p w14:paraId="543E5B9B" w14:textId="440D2198" w:rsidR="007A2A89" w:rsidRPr="00EB270A" w:rsidRDefault="007A2A89" w:rsidP="00863FA8">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з/п</w:t>
            </w:r>
          </w:p>
        </w:tc>
        <w:tc>
          <w:tcPr>
            <w:tcW w:w="4018" w:type="dxa"/>
            <w:vAlign w:val="center"/>
          </w:tcPr>
          <w:p w14:paraId="055C353A" w14:textId="12369D54" w:rsidR="007A2A89" w:rsidRPr="00EB270A" w:rsidRDefault="007A2A89" w:rsidP="00863FA8">
            <w:pPr>
              <w:spacing w:after="0" w:line="240" w:lineRule="auto"/>
              <w:jc w:val="center"/>
              <w:rPr>
                <w:rFonts w:ascii="Times New Roman" w:eastAsia="Times New Roman" w:hAnsi="Times New Roman" w:cs="Times New Roman"/>
                <w:lang w:val="uk-UA" w:eastAsia="ru-RU"/>
              </w:rPr>
            </w:pPr>
            <w:bookmarkStart w:id="19" w:name="_Hlk5971682"/>
            <w:r w:rsidRPr="00EB270A">
              <w:rPr>
                <w:rFonts w:ascii="Times New Roman" w:eastAsia="Times New Roman" w:hAnsi="Times New Roman" w:cs="Times New Roman"/>
                <w:lang w:val="uk-UA" w:eastAsia="ru-RU"/>
              </w:rPr>
              <w:t xml:space="preserve">Найменування  </w:t>
            </w:r>
          </w:p>
        </w:tc>
        <w:tc>
          <w:tcPr>
            <w:tcW w:w="971" w:type="dxa"/>
            <w:vAlign w:val="center"/>
          </w:tcPr>
          <w:p w14:paraId="7B88F36E" w14:textId="11B386F6" w:rsidR="007A2A89" w:rsidRPr="00EB270A" w:rsidRDefault="007A2A89" w:rsidP="00114C36">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Одиниця виміру</w:t>
            </w:r>
            <w:r w:rsidR="00FC5ABD">
              <w:rPr>
                <w:rFonts w:ascii="Times New Roman" w:eastAsia="Times New Roman" w:hAnsi="Times New Roman" w:cs="Times New Roman"/>
                <w:lang w:val="uk-UA" w:eastAsia="ru-RU"/>
              </w:rPr>
              <w:t xml:space="preserve"> </w:t>
            </w:r>
          </w:p>
        </w:tc>
        <w:tc>
          <w:tcPr>
            <w:tcW w:w="971" w:type="dxa"/>
            <w:vAlign w:val="center"/>
          </w:tcPr>
          <w:p w14:paraId="3D72B475" w14:textId="67FE8AE8" w:rsidR="007A2A89" w:rsidRPr="00EB270A" w:rsidRDefault="007A2A89" w:rsidP="00F4323F">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Кількість</w:t>
            </w:r>
          </w:p>
          <w:p w14:paraId="7481C3CB" w14:textId="77777777" w:rsidR="007A2A89" w:rsidRPr="00EB270A" w:rsidRDefault="007A2A89" w:rsidP="00F4323F">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(одиниць)</w:t>
            </w:r>
          </w:p>
        </w:tc>
        <w:tc>
          <w:tcPr>
            <w:tcW w:w="1173" w:type="dxa"/>
            <w:vAlign w:val="center"/>
          </w:tcPr>
          <w:p w14:paraId="3141340A" w14:textId="77777777" w:rsidR="007A2A89" w:rsidRPr="00EB270A" w:rsidRDefault="007A2A89" w:rsidP="00114C36">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Ціна за одиницю</w:t>
            </w:r>
          </w:p>
          <w:p w14:paraId="2D762FB0" w14:textId="77777777" w:rsidR="007A2A89" w:rsidRPr="00EB270A" w:rsidRDefault="007A2A89" w:rsidP="00114C36">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з/без ПДВ, грн.</w:t>
            </w:r>
          </w:p>
        </w:tc>
        <w:tc>
          <w:tcPr>
            <w:tcW w:w="1219" w:type="dxa"/>
            <w:vAlign w:val="center"/>
          </w:tcPr>
          <w:p w14:paraId="2A10346D" w14:textId="77777777" w:rsidR="007A2A89" w:rsidRPr="00EB270A" w:rsidRDefault="007A2A89" w:rsidP="00863FA8">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Загальна вартість, з/без ПДВ, грн.</w:t>
            </w:r>
          </w:p>
        </w:tc>
      </w:tr>
      <w:tr w:rsidR="007A2A89" w:rsidRPr="000B2B21" w14:paraId="7F523947" w14:textId="77777777" w:rsidTr="00D64EB8">
        <w:trPr>
          <w:trHeight w:val="278"/>
          <w:jc w:val="center"/>
        </w:trPr>
        <w:tc>
          <w:tcPr>
            <w:tcW w:w="699" w:type="dxa"/>
          </w:tcPr>
          <w:p w14:paraId="692CCDBA" w14:textId="77777777" w:rsidR="007A2A89" w:rsidRPr="00EB270A" w:rsidRDefault="007A2A89" w:rsidP="00863FA8">
            <w:pPr>
              <w:widowControl w:val="0"/>
              <w:autoSpaceDE w:val="0"/>
              <w:spacing w:after="0" w:line="240" w:lineRule="auto"/>
              <w:jc w:val="center"/>
              <w:rPr>
                <w:rFonts w:ascii="Times New Roman" w:eastAsia="Times New Roman" w:hAnsi="Times New Roman" w:cs="Times New Roman"/>
                <w:b/>
                <w:lang w:val="uk-UA" w:eastAsia="ru-RU"/>
              </w:rPr>
            </w:pPr>
          </w:p>
        </w:tc>
        <w:tc>
          <w:tcPr>
            <w:tcW w:w="4018" w:type="dxa"/>
            <w:vAlign w:val="center"/>
          </w:tcPr>
          <w:p w14:paraId="116451A8" w14:textId="774D3D12" w:rsidR="007A2A89" w:rsidRPr="00EB270A" w:rsidRDefault="007A2A89" w:rsidP="00863FA8">
            <w:pPr>
              <w:widowControl w:val="0"/>
              <w:autoSpaceDE w:val="0"/>
              <w:spacing w:after="0" w:line="240" w:lineRule="auto"/>
              <w:jc w:val="center"/>
              <w:rPr>
                <w:rFonts w:ascii="Times New Roman" w:eastAsia="Times New Roman" w:hAnsi="Times New Roman" w:cs="Times New Roman"/>
                <w:b/>
                <w:lang w:val="uk-UA" w:eastAsia="ru-RU"/>
              </w:rPr>
            </w:pPr>
          </w:p>
          <w:p w14:paraId="40B5A33D" w14:textId="6D1663DC" w:rsidR="007A2A89" w:rsidRPr="00557228" w:rsidRDefault="0057136B" w:rsidP="00A45BE8">
            <w:pPr>
              <w:widowControl w:val="0"/>
              <w:autoSpaceDE w:val="0"/>
              <w:spacing w:after="0" w:line="240" w:lineRule="auto"/>
              <w:rPr>
                <w:rFonts w:ascii="Times New Roman" w:eastAsia="Times New Roman" w:hAnsi="Times New Roman" w:cs="Times New Roman"/>
                <w:sz w:val="20"/>
                <w:szCs w:val="20"/>
                <w:lang w:val="uk-UA" w:eastAsia="uk-UA"/>
              </w:rPr>
            </w:pPr>
            <w:r w:rsidRPr="00557228">
              <w:rPr>
                <w:rFonts w:ascii="Times New Roman" w:eastAsia="Times New Roman" w:hAnsi="Times New Roman" w:cs="Times New Roman"/>
                <w:sz w:val="20"/>
                <w:szCs w:val="20"/>
                <w:lang w:val="uk-UA"/>
              </w:rPr>
              <w:t xml:space="preserve">«код ДК 021:2015 - </w:t>
            </w:r>
            <w:r w:rsidR="00557228" w:rsidRPr="00557228">
              <w:rPr>
                <w:rFonts w:ascii="Times New Roman" w:eastAsia="Times New Roman" w:hAnsi="Times New Roman" w:cs="Times New Roman"/>
                <w:sz w:val="20"/>
                <w:szCs w:val="20"/>
                <w:lang w:val="uk-UA"/>
              </w:rPr>
              <w:t xml:space="preserve">51310000-8 – послуги зі встановлення радіо-, телевізійної, аудіо-, та відеоапаратури (система відеоспостереження в укриттях закладів </w:t>
            </w:r>
            <w:r w:rsidR="00D64EB8">
              <w:rPr>
                <w:rFonts w:ascii="Times New Roman" w:eastAsia="Times New Roman" w:hAnsi="Times New Roman" w:cs="Times New Roman"/>
                <w:sz w:val="20"/>
                <w:szCs w:val="20"/>
                <w:lang w:val="uk-UA"/>
              </w:rPr>
              <w:t>освіти)</w:t>
            </w:r>
            <w:r w:rsidR="00D64EB8" w:rsidRPr="00FE2D6D">
              <w:rPr>
                <w:lang w:val="uk-UA"/>
              </w:rPr>
              <w:t xml:space="preserve"> </w:t>
            </w:r>
            <w:r w:rsidR="00D64EB8" w:rsidRPr="00D64EB8">
              <w:rPr>
                <w:rFonts w:ascii="Times New Roman" w:eastAsia="Times New Roman" w:hAnsi="Times New Roman" w:cs="Times New Roman"/>
                <w:sz w:val="20"/>
                <w:szCs w:val="20"/>
                <w:lang w:val="uk-UA"/>
              </w:rPr>
              <w:t xml:space="preserve">Послуги зі встановлення (постачання  та дообладнання) системи відеоспостереження приміщень укриттів в закладах освіти  підпорядкованих Управлінню освіти  Чорноморської міської ради </w:t>
            </w:r>
            <w:r w:rsidR="00D64EB8" w:rsidRPr="00D64EB8">
              <w:rPr>
                <w:rFonts w:ascii="Times New Roman" w:eastAsia="Times New Roman" w:hAnsi="Times New Roman" w:cs="Times New Roman"/>
                <w:sz w:val="20"/>
                <w:szCs w:val="20"/>
                <w:lang w:val="uk-UA"/>
              </w:rPr>
              <w:tab/>
              <w:t>Одеського району Одеської області.</w:t>
            </w:r>
          </w:p>
        </w:tc>
        <w:tc>
          <w:tcPr>
            <w:tcW w:w="971" w:type="dxa"/>
            <w:vAlign w:val="center"/>
          </w:tcPr>
          <w:p w14:paraId="3C30333B" w14:textId="0528B5D9" w:rsidR="007A2A89" w:rsidRPr="00EB270A" w:rsidRDefault="00557228" w:rsidP="00863FA8">
            <w:pPr>
              <w:spacing w:after="0" w:line="240" w:lineRule="auto"/>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послуга</w:t>
            </w:r>
          </w:p>
        </w:tc>
        <w:tc>
          <w:tcPr>
            <w:tcW w:w="971" w:type="dxa"/>
            <w:vAlign w:val="center"/>
          </w:tcPr>
          <w:p w14:paraId="13443CA5" w14:textId="68BDFD89" w:rsidR="007A2A89" w:rsidRPr="00EB270A" w:rsidRDefault="007A2A89" w:rsidP="00863FA8">
            <w:pPr>
              <w:spacing w:after="0" w:line="240" w:lineRule="auto"/>
              <w:jc w:val="center"/>
              <w:rPr>
                <w:rFonts w:ascii="Times New Roman" w:eastAsia="Times New Roman" w:hAnsi="Times New Roman" w:cs="Times New Roman"/>
                <w:bCs/>
                <w:lang w:val="uk-UA" w:eastAsia="uk-UA"/>
              </w:rPr>
            </w:pPr>
          </w:p>
        </w:tc>
        <w:tc>
          <w:tcPr>
            <w:tcW w:w="1173" w:type="dxa"/>
          </w:tcPr>
          <w:p w14:paraId="3BD7457B" w14:textId="77777777" w:rsidR="007A2A89" w:rsidRPr="00EB270A" w:rsidRDefault="007A2A89" w:rsidP="00863FA8">
            <w:pPr>
              <w:spacing w:after="0" w:line="240" w:lineRule="auto"/>
              <w:jc w:val="both"/>
              <w:rPr>
                <w:rFonts w:ascii="Times New Roman" w:eastAsia="Times New Roman" w:hAnsi="Times New Roman" w:cs="Times New Roman"/>
                <w:lang w:val="uk-UA" w:eastAsia="ru-RU"/>
              </w:rPr>
            </w:pPr>
          </w:p>
        </w:tc>
        <w:tc>
          <w:tcPr>
            <w:tcW w:w="1219" w:type="dxa"/>
          </w:tcPr>
          <w:p w14:paraId="4C915AB9" w14:textId="77777777" w:rsidR="007A2A89" w:rsidRPr="00EB270A" w:rsidRDefault="007A2A89" w:rsidP="00863FA8">
            <w:pPr>
              <w:spacing w:after="0" w:line="240" w:lineRule="auto"/>
              <w:jc w:val="both"/>
              <w:rPr>
                <w:rFonts w:ascii="Times New Roman" w:eastAsia="Times New Roman" w:hAnsi="Times New Roman" w:cs="Times New Roman"/>
                <w:lang w:val="uk-UA" w:eastAsia="ru-RU"/>
              </w:rPr>
            </w:pPr>
          </w:p>
        </w:tc>
      </w:tr>
      <w:tr w:rsidR="007A2A89" w:rsidRPr="00EB270A" w14:paraId="0BD3A4E0" w14:textId="77777777" w:rsidTr="00D64EB8">
        <w:trPr>
          <w:cantSplit/>
          <w:trHeight w:val="176"/>
          <w:jc w:val="center"/>
        </w:trPr>
        <w:tc>
          <w:tcPr>
            <w:tcW w:w="7832" w:type="dxa"/>
            <w:gridSpan w:val="5"/>
          </w:tcPr>
          <w:p w14:paraId="106C6357" w14:textId="202A2611" w:rsidR="007A2A89" w:rsidRPr="00EB270A" w:rsidRDefault="007A2A89" w:rsidP="00863FA8">
            <w:pPr>
              <w:spacing w:after="0" w:line="240" w:lineRule="auto"/>
              <w:rPr>
                <w:rFonts w:ascii="Times New Roman" w:eastAsia="Times New Roman" w:hAnsi="Times New Roman" w:cs="Times New Roman"/>
                <w:lang w:val="uk-UA" w:eastAsia="ru-RU"/>
              </w:rPr>
            </w:pPr>
            <w:r w:rsidRPr="00EB270A">
              <w:rPr>
                <w:rFonts w:ascii="Times New Roman" w:eastAsia="Times New Roman" w:hAnsi="Times New Roman" w:cs="Times New Roman"/>
                <w:bCs/>
                <w:vertAlign w:val="superscript"/>
                <w:lang w:val="uk-UA" w:eastAsia="ru-RU"/>
              </w:rPr>
              <w:t>2</w:t>
            </w:r>
            <w:r w:rsidRPr="00EB270A">
              <w:rPr>
                <w:rFonts w:ascii="Times New Roman" w:eastAsia="Times New Roman" w:hAnsi="Times New Roman" w:cs="Times New Roman"/>
                <w:bCs/>
                <w:lang w:val="uk-UA" w:eastAsia="ru-RU"/>
              </w:rPr>
              <w:t>ПДВ</w:t>
            </w:r>
            <w:r w:rsidRPr="00EB270A">
              <w:rPr>
                <w:rFonts w:ascii="Times New Roman" w:eastAsia="Times New Roman" w:hAnsi="Times New Roman" w:cs="Times New Roman"/>
                <w:lang w:val="uk-UA" w:eastAsia="ru-RU"/>
              </w:rPr>
              <w:t xml:space="preserve"> (20%):</w:t>
            </w:r>
          </w:p>
        </w:tc>
        <w:tc>
          <w:tcPr>
            <w:tcW w:w="1219" w:type="dxa"/>
          </w:tcPr>
          <w:p w14:paraId="292BAE8A" w14:textId="77777777" w:rsidR="007A2A89" w:rsidRPr="00EB270A" w:rsidRDefault="007A2A89" w:rsidP="00863FA8">
            <w:pPr>
              <w:spacing w:after="0" w:line="240" w:lineRule="auto"/>
              <w:jc w:val="both"/>
              <w:rPr>
                <w:rFonts w:ascii="Times New Roman" w:eastAsia="Times New Roman" w:hAnsi="Times New Roman" w:cs="Times New Roman"/>
                <w:lang w:val="uk-UA" w:eastAsia="ru-RU"/>
              </w:rPr>
            </w:pPr>
          </w:p>
        </w:tc>
      </w:tr>
      <w:tr w:rsidR="007A2A89" w:rsidRPr="00EB270A" w14:paraId="6D188589" w14:textId="77777777" w:rsidTr="00D64EB8">
        <w:trPr>
          <w:cantSplit/>
          <w:trHeight w:val="95"/>
          <w:jc w:val="center"/>
        </w:trPr>
        <w:tc>
          <w:tcPr>
            <w:tcW w:w="7832" w:type="dxa"/>
            <w:gridSpan w:val="5"/>
          </w:tcPr>
          <w:p w14:paraId="5168D674" w14:textId="6FE9E667" w:rsidR="007A2A89" w:rsidRPr="00EB270A" w:rsidRDefault="007A2A89" w:rsidP="00863FA8">
            <w:pPr>
              <w:spacing w:after="0" w:line="240" w:lineRule="auto"/>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УСЬОГО з урахуванням ПДВ або без ПДВ :</w:t>
            </w:r>
          </w:p>
        </w:tc>
        <w:tc>
          <w:tcPr>
            <w:tcW w:w="1219" w:type="dxa"/>
          </w:tcPr>
          <w:p w14:paraId="3DF7F902" w14:textId="77777777" w:rsidR="007A2A89" w:rsidRPr="00EB270A" w:rsidRDefault="007A2A89" w:rsidP="00863FA8">
            <w:pPr>
              <w:spacing w:after="0" w:line="240" w:lineRule="auto"/>
              <w:jc w:val="both"/>
              <w:rPr>
                <w:rFonts w:ascii="Times New Roman" w:eastAsia="Times New Roman" w:hAnsi="Times New Roman" w:cs="Times New Roman"/>
                <w:b/>
                <w:lang w:val="uk-UA" w:eastAsia="ru-RU"/>
              </w:rPr>
            </w:pPr>
          </w:p>
        </w:tc>
      </w:tr>
      <w:bookmarkEnd w:id="19"/>
    </w:tbl>
    <w:p w14:paraId="6EA15B9B" w14:textId="01ADBDD9" w:rsidR="009F5CB8" w:rsidRPr="00EB270A" w:rsidRDefault="009F5CB8" w:rsidP="00FB1BB9">
      <w:pPr>
        <w:widowControl w:val="0"/>
        <w:spacing w:after="0" w:line="240" w:lineRule="auto"/>
        <w:jc w:val="both"/>
        <w:rPr>
          <w:rFonts w:ascii="Times New Roman" w:eastAsia="Times New Roman" w:hAnsi="Times New Roman" w:cs="Times New Roman"/>
          <w:lang w:val="uk-UA" w:eastAsia="ru-RU"/>
        </w:rPr>
      </w:pPr>
    </w:p>
    <w:p w14:paraId="30B05D6E" w14:textId="77777777" w:rsidR="00FB1BB9" w:rsidRPr="00EB270A" w:rsidRDefault="00FB1BB9" w:rsidP="00FB1BB9">
      <w:pPr>
        <w:jc w:val="both"/>
        <w:rPr>
          <w:rFonts w:ascii="Times New Roman" w:eastAsia="Calibri" w:hAnsi="Times New Roman" w:cs="Times New Roman"/>
          <w:lang w:val="uk-UA"/>
        </w:rPr>
      </w:pPr>
      <w:r w:rsidRPr="00EB270A">
        <w:rPr>
          <w:rFonts w:ascii="Times New Roman" w:eastAsia="Calibri" w:hAnsi="Times New Roman" w:cs="Times New Roman"/>
          <w:b/>
          <w:lang w:val="uk-UA"/>
        </w:rPr>
        <w:t>Примітка:</w:t>
      </w:r>
      <w:r w:rsidRPr="00EB270A">
        <w:rPr>
          <w:rFonts w:ascii="Times New Roman" w:eastAsia="Calibri" w:hAnsi="Times New Roman" w:cs="Times New Roman"/>
          <w:lang w:val="uk-UA"/>
        </w:rPr>
        <w:t xml:space="preserve"> Ціну за одиницю та загальну вартість пропозиції потрібно заповнювати у гривнях, зазначаючи цифрове значення, яке має не більше двох знаків після коми.</w:t>
      </w:r>
    </w:p>
    <w:p w14:paraId="1E323713" w14:textId="77777777" w:rsidR="00FB1BB9" w:rsidRPr="00EB270A" w:rsidRDefault="00FB1BB9" w:rsidP="00FB1BB9">
      <w:pPr>
        <w:spacing w:after="0" w:line="240" w:lineRule="auto"/>
        <w:ind w:firstLine="360"/>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________________________________________________________________________</w:t>
      </w:r>
    </w:p>
    <w:p w14:paraId="077793D2" w14:textId="77777777" w:rsidR="00FB1BB9" w:rsidRPr="00EB270A" w:rsidRDefault="00FB1BB9" w:rsidP="00FB1BB9">
      <w:pPr>
        <w:spacing w:after="0" w:line="240" w:lineRule="auto"/>
        <w:ind w:firstLine="360"/>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 (Посада, прізвище, ініціали, підпис керівника або уповноваженої особи учасника). </w:t>
      </w:r>
    </w:p>
    <w:p w14:paraId="116E9072" w14:textId="77777777" w:rsidR="00FB1BB9" w:rsidRPr="00EB270A" w:rsidRDefault="00FB1BB9" w:rsidP="00FB1BB9">
      <w:pPr>
        <w:tabs>
          <w:tab w:val="left" w:pos="2985"/>
        </w:tabs>
        <w:spacing w:after="0" w:line="240" w:lineRule="auto"/>
        <w:jc w:val="both"/>
        <w:rPr>
          <w:rFonts w:ascii="Times New Roman" w:eastAsia="Times New Roman" w:hAnsi="Times New Roman" w:cs="Times New Roman"/>
          <w:i/>
          <w:lang w:val="uk-UA" w:eastAsia="ru-RU"/>
        </w:rPr>
      </w:pPr>
    </w:p>
    <w:p w14:paraId="59A81EE2" w14:textId="77777777" w:rsidR="00FB1BB9" w:rsidRPr="00EB270A" w:rsidRDefault="00FB1BB9" w:rsidP="00FB1BB9">
      <w:pPr>
        <w:spacing w:after="0" w:line="240" w:lineRule="auto"/>
        <w:ind w:firstLine="540"/>
        <w:jc w:val="both"/>
        <w:rPr>
          <w:rFonts w:ascii="Times New Roman" w:eastAsia="Times New Roman" w:hAnsi="Times New Roman" w:cs="Times New Roman"/>
          <w:b/>
          <w:lang w:val="uk-UA" w:eastAsia="ru-RU"/>
        </w:rPr>
      </w:pPr>
      <w:r w:rsidRPr="00EB270A">
        <w:rPr>
          <w:rFonts w:ascii="Times New Roman" w:eastAsia="Times New Roman" w:hAnsi="Times New Roman" w:cs="Times New Roman"/>
          <w:b/>
          <w:vertAlign w:val="superscript"/>
          <w:lang w:val="uk-UA" w:eastAsia="ru-RU"/>
        </w:rPr>
        <w:t>1</w:t>
      </w:r>
      <w:r w:rsidRPr="00EB270A">
        <w:rPr>
          <w:rFonts w:ascii="Times New Roman" w:eastAsia="Times New Roman" w:hAnsi="Times New Roman" w:cs="Times New Roman"/>
          <w:b/>
          <w:lang w:val="uk-UA" w:eastAsia="ru-RU"/>
        </w:rPr>
        <w:t xml:space="preserve">Тендерні пропозиції оформлюються та подаються за встановленою замовником формою. </w:t>
      </w:r>
    </w:p>
    <w:p w14:paraId="593F58DC" w14:textId="55273AD3" w:rsidR="00912A1C" w:rsidRPr="00384DBF" w:rsidRDefault="00FB1BB9" w:rsidP="00384DBF">
      <w:pPr>
        <w:spacing w:after="0" w:line="240" w:lineRule="auto"/>
        <w:ind w:firstLine="540"/>
        <w:jc w:val="both"/>
        <w:rPr>
          <w:rFonts w:ascii="Times New Roman" w:eastAsia="Times New Roman" w:hAnsi="Times New Roman" w:cs="Times New Roman"/>
          <w:b/>
          <w:iCs/>
          <w:lang w:val="uk-UA" w:eastAsia="ru-RU"/>
        </w:rPr>
      </w:pPr>
      <w:r w:rsidRPr="00EB270A">
        <w:rPr>
          <w:rFonts w:ascii="Times New Roman" w:eastAsia="Times New Roman" w:hAnsi="Times New Roman" w:cs="Times New Roman"/>
          <w:b/>
          <w:vertAlign w:val="superscript"/>
          <w:lang w:val="uk-UA" w:eastAsia="ru-RU"/>
        </w:rPr>
        <w:t>2</w:t>
      </w:r>
      <w:bookmarkStart w:id="20" w:name="OLE_LINK3"/>
      <w:bookmarkStart w:id="21" w:name="OLE_LINK4"/>
      <w:bookmarkEnd w:id="20"/>
      <w:bookmarkEnd w:id="21"/>
      <w:r w:rsidRPr="00EB270A">
        <w:rPr>
          <w:rFonts w:ascii="Times New Roman" w:eastAsia="Times New Roman" w:hAnsi="Times New Roman" w:cs="Times New Roman"/>
          <w:b/>
          <w:lang w:val="uk-UA" w:eastAsia="ru-RU"/>
        </w:rPr>
        <w:t>ПДВ нараховується у випадках, передбачених законодавством України.</w:t>
      </w:r>
    </w:p>
    <w:p w14:paraId="52165361" w14:textId="77777777" w:rsidR="00D037DC" w:rsidRDefault="00D037DC" w:rsidP="00C23046">
      <w:pPr>
        <w:jc w:val="right"/>
        <w:rPr>
          <w:rFonts w:ascii="Times New Roman" w:eastAsia="Calibri" w:hAnsi="Times New Roman" w:cs="Times New Roman"/>
          <w:b/>
          <w:bCs/>
          <w:lang w:val="uk-UA"/>
        </w:rPr>
      </w:pPr>
    </w:p>
    <w:p w14:paraId="5595724C" w14:textId="77777777" w:rsidR="006922AF" w:rsidRDefault="006922AF" w:rsidP="00C23046">
      <w:pPr>
        <w:jc w:val="right"/>
        <w:rPr>
          <w:rFonts w:ascii="Times New Roman" w:eastAsia="Calibri" w:hAnsi="Times New Roman" w:cs="Times New Roman"/>
          <w:b/>
          <w:bCs/>
          <w:lang w:val="uk-UA"/>
        </w:rPr>
      </w:pPr>
    </w:p>
    <w:p w14:paraId="614EBDB3" w14:textId="77777777" w:rsidR="006922AF" w:rsidRDefault="006922AF" w:rsidP="00C23046">
      <w:pPr>
        <w:jc w:val="right"/>
        <w:rPr>
          <w:rFonts w:ascii="Times New Roman" w:eastAsia="Calibri" w:hAnsi="Times New Roman" w:cs="Times New Roman"/>
          <w:b/>
          <w:bCs/>
          <w:lang w:val="uk-UA"/>
        </w:rPr>
      </w:pPr>
    </w:p>
    <w:p w14:paraId="24D0720B" w14:textId="77777777" w:rsidR="006922AF" w:rsidRDefault="006922AF" w:rsidP="00C23046">
      <w:pPr>
        <w:jc w:val="right"/>
        <w:rPr>
          <w:rFonts w:ascii="Times New Roman" w:eastAsia="Calibri" w:hAnsi="Times New Roman" w:cs="Times New Roman"/>
          <w:b/>
          <w:bCs/>
          <w:lang w:val="uk-UA"/>
        </w:rPr>
      </w:pPr>
    </w:p>
    <w:p w14:paraId="6BB3C6B1" w14:textId="77777777" w:rsidR="006922AF" w:rsidRDefault="006922AF" w:rsidP="00C23046">
      <w:pPr>
        <w:jc w:val="right"/>
        <w:rPr>
          <w:rFonts w:ascii="Times New Roman" w:eastAsia="Calibri" w:hAnsi="Times New Roman" w:cs="Times New Roman"/>
          <w:b/>
          <w:bCs/>
          <w:lang w:val="uk-UA"/>
        </w:rPr>
      </w:pPr>
    </w:p>
    <w:p w14:paraId="6ADA6511" w14:textId="77777777" w:rsidR="006922AF" w:rsidRDefault="006922AF" w:rsidP="00C23046">
      <w:pPr>
        <w:jc w:val="right"/>
        <w:rPr>
          <w:rFonts w:ascii="Times New Roman" w:eastAsia="Calibri" w:hAnsi="Times New Roman" w:cs="Times New Roman"/>
          <w:b/>
          <w:bCs/>
          <w:lang w:val="uk-UA"/>
        </w:rPr>
      </w:pPr>
    </w:p>
    <w:p w14:paraId="57642540" w14:textId="77777777" w:rsidR="006922AF" w:rsidRDefault="006922AF" w:rsidP="00C23046">
      <w:pPr>
        <w:jc w:val="right"/>
        <w:rPr>
          <w:rFonts w:ascii="Times New Roman" w:eastAsia="Calibri" w:hAnsi="Times New Roman" w:cs="Times New Roman"/>
          <w:b/>
          <w:bCs/>
          <w:lang w:val="uk-UA"/>
        </w:rPr>
      </w:pPr>
    </w:p>
    <w:p w14:paraId="37F5EDA1" w14:textId="77777777" w:rsidR="006922AF" w:rsidRDefault="006922AF" w:rsidP="00C23046">
      <w:pPr>
        <w:jc w:val="right"/>
        <w:rPr>
          <w:rFonts w:ascii="Times New Roman" w:eastAsia="Calibri" w:hAnsi="Times New Roman" w:cs="Times New Roman"/>
          <w:b/>
          <w:bCs/>
          <w:lang w:val="uk-UA"/>
        </w:rPr>
      </w:pPr>
    </w:p>
    <w:p w14:paraId="70AA0A1C" w14:textId="77777777" w:rsidR="006922AF" w:rsidRDefault="006922AF" w:rsidP="00C23046">
      <w:pPr>
        <w:jc w:val="right"/>
        <w:rPr>
          <w:rFonts w:ascii="Times New Roman" w:eastAsia="Calibri" w:hAnsi="Times New Roman" w:cs="Times New Roman"/>
          <w:b/>
          <w:bCs/>
          <w:lang w:val="uk-UA"/>
        </w:rPr>
      </w:pPr>
    </w:p>
    <w:p w14:paraId="4652BF18" w14:textId="77777777" w:rsidR="006922AF" w:rsidRDefault="006922AF" w:rsidP="00C23046">
      <w:pPr>
        <w:jc w:val="right"/>
        <w:rPr>
          <w:rFonts w:ascii="Times New Roman" w:eastAsia="Calibri" w:hAnsi="Times New Roman" w:cs="Times New Roman"/>
          <w:b/>
          <w:bCs/>
          <w:lang w:val="uk-UA"/>
        </w:rPr>
      </w:pPr>
    </w:p>
    <w:p w14:paraId="6F79DD59" w14:textId="77777777" w:rsidR="006922AF" w:rsidRDefault="006922AF" w:rsidP="00C23046">
      <w:pPr>
        <w:jc w:val="right"/>
        <w:rPr>
          <w:rFonts w:ascii="Times New Roman" w:eastAsia="Calibri" w:hAnsi="Times New Roman" w:cs="Times New Roman"/>
          <w:b/>
          <w:bCs/>
          <w:lang w:val="uk-UA"/>
        </w:rPr>
      </w:pPr>
    </w:p>
    <w:p w14:paraId="312D932C" w14:textId="77777777" w:rsidR="006922AF" w:rsidRDefault="006922AF" w:rsidP="00C23046">
      <w:pPr>
        <w:jc w:val="right"/>
        <w:rPr>
          <w:rFonts w:ascii="Times New Roman" w:eastAsia="Calibri" w:hAnsi="Times New Roman" w:cs="Times New Roman"/>
          <w:b/>
          <w:bCs/>
          <w:lang w:val="uk-UA"/>
        </w:rPr>
      </w:pPr>
    </w:p>
    <w:p w14:paraId="3C73D1EE" w14:textId="77777777" w:rsidR="006922AF" w:rsidRDefault="006922AF" w:rsidP="00C23046">
      <w:pPr>
        <w:jc w:val="right"/>
        <w:rPr>
          <w:rFonts w:ascii="Times New Roman" w:eastAsia="Calibri" w:hAnsi="Times New Roman" w:cs="Times New Roman"/>
          <w:b/>
          <w:bCs/>
          <w:lang w:val="uk-UA"/>
        </w:rPr>
      </w:pPr>
    </w:p>
    <w:p w14:paraId="42497439" w14:textId="77777777" w:rsidR="006922AF" w:rsidRDefault="006922AF" w:rsidP="00C23046">
      <w:pPr>
        <w:jc w:val="right"/>
        <w:rPr>
          <w:rFonts w:ascii="Times New Roman" w:eastAsia="Calibri" w:hAnsi="Times New Roman" w:cs="Times New Roman"/>
          <w:b/>
          <w:bCs/>
          <w:lang w:val="uk-UA"/>
        </w:rPr>
      </w:pPr>
    </w:p>
    <w:p w14:paraId="16FC839B" w14:textId="77777777" w:rsidR="006922AF" w:rsidRDefault="006922AF" w:rsidP="00C23046">
      <w:pPr>
        <w:jc w:val="right"/>
        <w:rPr>
          <w:rFonts w:ascii="Times New Roman" w:eastAsia="Calibri" w:hAnsi="Times New Roman" w:cs="Times New Roman"/>
          <w:b/>
          <w:bCs/>
          <w:lang w:val="uk-UA"/>
        </w:rPr>
      </w:pPr>
    </w:p>
    <w:p w14:paraId="70517D10" w14:textId="77777777" w:rsidR="006922AF" w:rsidRDefault="006922AF" w:rsidP="00C23046">
      <w:pPr>
        <w:jc w:val="right"/>
        <w:rPr>
          <w:rFonts w:ascii="Times New Roman" w:eastAsia="Calibri" w:hAnsi="Times New Roman" w:cs="Times New Roman"/>
          <w:b/>
          <w:bCs/>
          <w:lang w:val="uk-UA"/>
        </w:rPr>
      </w:pPr>
    </w:p>
    <w:p w14:paraId="0137D204" w14:textId="77777777" w:rsidR="006922AF" w:rsidRDefault="006922AF" w:rsidP="00C23046">
      <w:pPr>
        <w:jc w:val="right"/>
        <w:rPr>
          <w:rFonts w:ascii="Times New Roman" w:eastAsia="Calibri" w:hAnsi="Times New Roman" w:cs="Times New Roman"/>
          <w:b/>
          <w:bCs/>
          <w:lang w:val="uk-UA"/>
        </w:rPr>
      </w:pPr>
    </w:p>
    <w:p w14:paraId="070F5D2A" w14:textId="2BFE33CF" w:rsidR="00C23046" w:rsidRPr="00EB270A" w:rsidRDefault="00C23046" w:rsidP="00C23046">
      <w:pPr>
        <w:jc w:val="right"/>
        <w:rPr>
          <w:rFonts w:ascii="Times New Roman" w:eastAsia="Calibri" w:hAnsi="Times New Roman" w:cs="Times New Roman"/>
          <w:b/>
          <w:bCs/>
          <w:lang w:val="uk-UA"/>
        </w:rPr>
      </w:pPr>
      <w:r w:rsidRPr="00EB270A">
        <w:rPr>
          <w:rFonts w:ascii="Times New Roman" w:eastAsia="Calibri" w:hAnsi="Times New Roman" w:cs="Times New Roman"/>
          <w:b/>
          <w:bCs/>
          <w:lang w:val="uk-UA"/>
        </w:rPr>
        <w:lastRenderedPageBreak/>
        <w:t>Додаток № 2</w:t>
      </w:r>
    </w:p>
    <w:p w14:paraId="7375D84A" w14:textId="77777777" w:rsidR="00C23046" w:rsidRPr="00EB270A" w:rsidRDefault="00C23046" w:rsidP="00C23046">
      <w:pPr>
        <w:jc w:val="right"/>
        <w:rPr>
          <w:rFonts w:ascii="Times New Roman" w:eastAsia="Calibri" w:hAnsi="Times New Roman" w:cs="Times New Roman"/>
          <w:b/>
          <w:bCs/>
          <w:lang w:val="uk-UA"/>
        </w:rPr>
      </w:pPr>
      <w:r w:rsidRPr="00EB270A">
        <w:rPr>
          <w:rFonts w:ascii="Times New Roman" w:eastAsia="Calibri" w:hAnsi="Times New Roman" w:cs="Times New Roman"/>
          <w:b/>
          <w:bCs/>
          <w:lang w:val="uk-UA"/>
        </w:rPr>
        <w:t xml:space="preserve"> до тендерної документації</w:t>
      </w:r>
    </w:p>
    <w:p w14:paraId="4F991F85" w14:textId="77777777" w:rsidR="00C01E33" w:rsidRDefault="00C01E33" w:rsidP="00C01E33">
      <w:pPr>
        <w:numPr>
          <w:ilvl w:val="0"/>
          <w:numId w:val="19"/>
        </w:numPr>
        <w:spacing w:after="0" w:line="240" w:lineRule="auto"/>
        <w:ind w:hanging="218"/>
        <w:contextualSpacing/>
        <w:jc w:val="both"/>
        <w:rPr>
          <w:rFonts w:ascii="Times New Roman" w:eastAsia="Times New Roman" w:hAnsi="Times New Roman" w:cs="Times New Roman"/>
          <w:b/>
          <w:bCs/>
          <w:color w:val="000000"/>
          <w:lang w:val="uk-UA" w:eastAsia="ru-RU"/>
        </w:rPr>
      </w:pPr>
      <w:r w:rsidRPr="00EB270A">
        <w:rPr>
          <w:rFonts w:ascii="Times New Roman" w:eastAsia="Times New Roman" w:hAnsi="Times New Roman" w:cs="Times New Roman"/>
          <w:b/>
          <w:bCs/>
          <w:color w:val="000000"/>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65"/>
        <w:gridCol w:w="2160"/>
        <w:gridCol w:w="7230"/>
      </w:tblGrid>
      <w:tr w:rsidR="00C01E33" w:rsidRPr="00CB5C77" w14:paraId="05611F21" w14:textId="77777777" w:rsidTr="00C01E33">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5B0995" w14:textId="77777777" w:rsidR="00C01E33" w:rsidRPr="00EB270A" w:rsidRDefault="00C01E33" w:rsidP="00C01E33">
            <w:pPr>
              <w:tabs>
                <w:tab w:val="left" w:pos="655"/>
              </w:tabs>
              <w:spacing w:before="240" w:after="0" w:line="256" w:lineRule="auto"/>
              <w:ind w:left="-54" w:right="175"/>
              <w:jc w:val="center"/>
              <w:rPr>
                <w:rFonts w:ascii="Times New Roman" w:eastAsia="Times New Roman" w:hAnsi="Times New Roman" w:cs="Times New Roman"/>
                <w:b/>
                <w:bCs/>
                <w:color w:val="000000"/>
                <w:lang w:val="uk-UA"/>
              </w:rPr>
            </w:pPr>
            <w:r w:rsidRPr="00EB270A">
              <w:rPr>
                <w:rFonts w:ascii="Times New Roman" w:eastAsia="Times New Roman" w:hAnsi="Times New Roman" w:cs="Times New Roman"/>
                <w:b/>
                <w:bCs/>
                <w:color w:val="000000"/>
                <w:lang w:val="uk-UA"/>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8B71EA" w14:textId="77777777" w:rsidR="00C01E33" w:rsidRPr="00EB270A" w:rsidRDefault="00C01E33" w:rsidP="00C01E33">
            <w:pPr>
              <w:spacing w:before="240" w:after="0" w:line="256" w:lineRule="auto"/>
              <w:ind w:hanging="3"/>
              <w:jc w:val="center"/>
              <w:rPr>
                <w:rFonts w:ascii="Times New Roman" w:eastAsia="Times New Roman" w:hAnsi="Times New Roman" w:cs="Times New Roman"/>
                <w:b/>
                <w:bCs/>
                <w:color w:val="000000"/>
                <w:lang w:val="uk-UA"/>
              </w:rPr>
            </w:pPr>
            <w:r w:rsidRPr="00EB270A">
              <w:rPr>
                <w:rFonts w:ascii="Times New Roman" w:eastAsia="Times New Roman" w:hAnsi="Times New Roman" w:cs="Times New Roman"/>
                <w:b/>
                <w:bCs/>
                <w:color w:val="000000"/>
                <w:lang w:val="uk-UA"/>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9E2794" w14:textId="77777777" w:rsidR="00C01E33" w:rsidRPr="00EB270A" w:rsidRDefault="00C01E33" w:rsidP="00C01E33">
            <w:pPr>
              <w:spacing w:after="0" w:line="256" w:lineRule="auto"/>
              <w:ind w:firstLine="720"/>
              <w:jc w:val="center"/>
              <w:rPr>
                <w:rFonts w:ascii="Times New Roman" w:eastAsia="Times New Roman" w:hAnsi="Times New Roman" w:cs="Times New Roman"/>
                <w:b/>
                <w:bCs/>
                <w:color w:val="000000"/>
                <w:lang w:val="uk-UA"/>
              </w:rPr>
            </w:pPr>
            <w:r w:rsidRPr="00EB270A">
              <w:rPr>
                <w:rFonts w:ascii="Times New Roman" w:eastAsia="Times New Roman" w:hAnsi="Times New Roman" w:cs="Times New Roman"/>
                <w:b/>
                <w:bCs/>
                <w:color w:val="000000"/>
                <w:lang w:val="uk-UA"/>
              </w:rPr>
              <w:t xml:space="preserve">Документи та </w:t>
            </w:r>
            <w:r w:rsidRPr="00EB270A">
              <w:rPr>
                <w:rFonts w:ascii="Times New Roman" w:eastAsia="Times New Roman" w:hAnsi="Times New Roman" w:cs="Times New Roman"/>
                <w:b/>
                <w:bCs/>
                <w:lang w:val="uk-UA"/>
              </w:rPr>
              <w:t>інформація,</w:t>
            </w:r>
            <w:r w:rsidRPr="00EB270A">
              <w:rPr>
                <w:rFonts w:ascii="Times New Roman" w:eastAsia="Times New Roman" w:hAnsi="Times New Roman" w:cs="Times New Roman"/>
                <w:b/>
                <w:bCs/>
                <w:color w:val="000000"/>
                <w:lang w:val="uk-UA"/>
              </w:rPr>
              <w:t> які підтверджують відповідність Учасника кваліфікаційним критеріям**</w:t>
            </w:r>
          </w:p>
        </w:tc>
      </w:tr>
      <w:tr w:rsidR="00C01E33" w:rsidRPr="00EB270A" w14:paraId="59054DA8" w14:textId="77777777" w:rsidTr="00C01E33">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3D79A" w14:textId="77777777" w:rsidR="00C01E33" w:rsidRPr="00EB270A" w:rsidRDefault="00C01E33" w:rsidP="00C01E33">
            <w:pPr>
              <w:spacing w:after="0" w:line="256" w:lineRule="auto"/>
              <w:ind w:right="30"/>
              <w:jc w:val="both"/>
              <w:rPr>
                <w:rFonts w:ascii="Times New Roman" w:eastAsia="Times New Roman" w:hAnsi="Times New Roman" w:cs="Times New Roman"/>
                <w:b/>
                <w:bCs/>
                <w:color w:val="000000"/>
                <w:lang w:val="uk-UA"/>
              </w:rPr>
            </w:pPr>
            <w:r w:rsidRPr="00EB270A">
              <w:rPr>
                <w:rFonts w:ascii="Times New Roman" w:eastAsia="Times New Roman" w:hAnsi="Times New Roman" w:cs="Times New Roman"/>
                <w:b/>
                <w:bCs/>
                <w:color w:val="000000"/>
                <w:lang w:val="uk-UA"/>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32C01" w14:textId="77777777" w:rsidR="00C01E33" w:rsidRPr="00EB270A" w:rsidRDefault="00C01E33" w:rsidP="00C01E33">
            <w:pPr>
              <w:spacing w:after="0" w:line="256" w:lineRule="auto"/>
              <w:ind w:hanging="3"/>
              <w:rPr>
                <w:rFonts w:ascii="Times New Roman" w:eastAsia="Times New Roman" w:hAnsi="Times New Roman" w:cs="Times New Roman"/>
                <w:b/>
                <w:bCs/>
                <w:color w:val="000000"/>
                <w:lang w:val="uk-UA"/>
              </w:rPr>
            </w:pPr>
            <w:r w:rsidRPr="00EB270A">
              <w:rPr>
                <w:rFonts w:ascii="Times New Roman" w:eastAsia="Times New Roman" w:hAnsi="Times New Roman" w:cs="Times New Roman"/>
                <w:b/>
                <w:bCs/>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BDBFD" w14:textId="77777777" w:rsidR="00C01E33" w:rsidRPr="00EB270A" w:rsidRDefault="00C01E33" w:rsidP="00C01E33">
            <w:pPr>
              <w:spacing w:after="0" w:line="256" w:lineRule="auto"/>
              <w:jc w:val="both"/>
              <w:rPr>
                <w:rFonts w:ascii="Times New Roman" w:eastAsia="Times New Roman" w:hAnsi="Times New Roman" w:cs="Times New Roman"/>
                <w:b/>
                <w:bCs/>
                <w:i/>
                <w:iCs/>
                <w:lang w:val="uk-UA"/>
              </w:rPr>
            </w:pPr>
            <w:r w:rsidRPr="00EB270A">
              <w:rPr>
                <w:rFonts w:ascii="Times New Roman" w:eastAsia="Times New Roman" w:hAnsi="Times New Roman" w:cs="Times New Roman"/>
                <w:b/>
                <w:bCs/>
                <w:i/>
                <w:iCs/>
                <w:lang w:val="uk-UA"/>
              </w:rPr>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0D93202D" w14:textId="77777777" w:rsidR="00C01E33" w:rsidRPr="00EB270A" w:rsidRDefault="00C01E33" w:rsidP="00C01E33">
            <w:pPr>
              <w:spacing w:after="0" w:line="256" w:lineRule="auto"/>
              <w:jc w:val="both"/>
              <w:rPr>
                <w:rFonts w:ascii="Times New Roman" w:eastAsia="Times New Roman" w:hAnsi="Times New Roman" w:cs="Times New Roman"/>
                <w:color w:val="000000"/>
                <w:lang w:val="uk-UA"/>
              </w:rPr>
            </w:pPr>
            <w:r w:rsidRPr="00EB270A">
              <w:rPr>
                <w:rFonts w:ascii="Times New Roman" w:eastAsia="Times New Roman" w:hAnsi="Times New Roman" w:cs="Times New Roman"/>
                <w:color w:val="000000"/>
                <w:lang w:val="uk-UA"/>
              </w:rPr>
              <w:t>3.1. На підтвердження досвіду виконання аналогічного (аналогічних) за предметом закупівлі договору (договорів) Учасник має надати:</w:t>
            </w:r>
          </w:p>
          <w:p w14:paraId="604618B7" w14:textId="77777777" w:rsidR="00C01E33" w:rsidRPr="00EB270A" w:rsidRDefault="00C01E33" w:rsidP="00C01E33">
            <w:pPr>
              <w:spacing w:after="0" w:line="256" w:lineRule="auto"/>
              <w:jc w:val="both"/>
              <w:rPr>
                <w:rFonts w:ascii="Times New Roman" w:eastAsia="Times New Roman" w:hAnsi="Times New Roman" w:cs="Times New Roman"/>
                <w:color w:val="000000"/>
                <w:lang w:val="uk-UA"/>
              </w:rPr>
            </w:pPr>
            <w:r w:rsidRPr="00EB270A">
              <w:rPr>
                <w:rFonts w:ascii="Times New Roman" w:eastAsia="Times New Roman" w:hAnsi="Times New Roman" w:cs="Times New Roman"/>
                <w:color w:val="000000"/>
                <w:lang w:val="uk-UA"/>
              </w:rPr>
              <w:t>3.1.1. не менше 1 копії договору  у повному обсязі (з усіма укладеними додатковими угодами (у разі наявності), додатками та специфікаціями до договору). </w:t>
            </w:r>
          </w:p>
          <w:p w14:paraId="7C2F1CED" w14:textId="77777777" w:rsidR="00C01E33" w:rsidRPr="00EB270A" w:rsidRDefault="00C01E33" w:rsidP="00C01E33">
            <w:pPr>
              <w:spacing w:after="0" w:line="256" w:lineRule="auto"/>
              <w:jc w:val="both"/>
              <w:rPr>
                <w:rFonts w:ascii="Times New Roman" w:eastAsia="Times New Roman" w:hAnsi="Times New Roman" w:cs="Times New Roman"/>
                <w:color w:val="000000"/>
                <w:lang w:val="uk-UA"/>
              </w:rPr>
            </w:pPr>
            <w:r w:rsidRPr="00EB270A">
              <w:rPr>
                <w:rFonts w:ascii="Times New Roman" w:eastAsia="Times New Roman" w:hAnsi="Times New Roman" w:cs="Times New Roman"/>
                <w:color w:val="000000"/>
                <w:lang w:val="uk-UA"/>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6759C98" w14:textId="77777777" w:rsidR="00C01E33" w:rsidRPr="00EB270A" w:rsidRDefault="00C01E33" w:rsidP="00C01E33">
            <w:pPr>
              <w:spacing w:after="0" w:line="256" w:lineRule="auto"/>
              <w:jc w:val="both"/>
              <w:rPr>
                <w:rFonts w:ascii="Times New Roman" w:eastAsia="Times New Roman" w:hAnsi="Times New Roman" w:cs="Times New Roman"/>
                <w:color w:val="000000"/>
                <w:lang w:val="uk-UA"/>
              </w:rPr>
            </w:pPr>
            <w:r w:rsidRPr="00EB270A">
              <w:rPr>
                <w:rFonts w:ascii="Times New Roman" w:eastAsia="Times New Roman" w:hAnsi="Times New Roman" w:cs="Times New Roman"/>
                <w:color w:val="000000"/>
                <w:lang w:val="uk-UA"/>
              </w:rPr>
              <w:t>3.1.3.</w:t>
            </w:r>
            <w:r w:rsidRPr="00EB270A">
              <w:rPr>
                <w:rFonts w:ascii="Book Antiqua" w:eastAsia="Times New Roman" w:hAnsi="Book Antiqua" w:cs="Times New Roman"/>
                <w:bCs/>
                <w:color w:val="000000"/>
                <w:lang w:val="uk-UA" w:eastAsia="uk-UA"/>
              </w:rPr>
              <w:t xml:space="preserve"> </w:t>
            </w:r>
            <w:r w:rsidRPr="00EB270A">
              <w:rPr>
                <w:rFonts w:ascii="Times New Roman" w:eastAsia="Times New Roman" w:hAnsi="Times New Roman" w:cs="Times New Roman"/>
                <w:bCs/>
                <w:color w:val="000000"/>
                <w:lang w:val="uk-UA"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3B810916" w14:textId="77777777" w:rsidR="00C01E33" w:rsidRPr="00EB270A" w:rsidRDefault="00C01E33" w:rsidP="00C01E33">
      <w:pPr>
        <w:spacing w:before="240" w:after="0" w:line="240" w:lineRule="auto"/>
        <w:ind w:firstLine="720"/>
        <w:jc w:val="both"/>
        <w:rPr>
          <w:rFonts w:ascii="Times New Roman" w:eastAsia="Times New Roman" w:hAnsi="Times New Roman" w:cs="Times New Roman"/>
          <w:i/>
          <w:iCs/>
          <w:lang w:val="uk-UA" w:eastAsia="ru-RU"/>
        </w:rPr>
      </w:pPr>
      <w:r w:rsidRPr="00EB270A">
        <w:rPr>
          <w:rFonts w:ascii="Times New Roman" w:eastAsia="Times New Roman" w:hAnsi="Times New Roman" w:cs="Times New Roman"/>
          <w:i/>
          <w:iCs/>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466FC6" w14:textId="77777777" w:rsidR="00C01E33" w:rsidRPr="00EB270A" w:rsidRDefault="00C01E33" w:rsidP="00C01E33">
      <w:pPr>
        <w:widowControl w:val="0"/>
        <w:spacing w:after="0" w:line="240" w:lineRule="auto"/>
        <w:ind w:right="113" w:firstLine="708"/>
        <w:jc w:val="both"/>
        <w:rPr>
          <w:rFonts w:ascii="Arial" w:eastAsia="Arial" w:hAnsi="Arial" w:cs="Arial"/>
          <w:i/>
          <w:lang w:val="uk-UA" w:eastAsia="ru-RU"/>
        </w:rPr>
      </w:pPr>
      <w:r w:rsidRPr="00EB270A">
        <w:rPr>
          <w:rFonts w:ascii="Times New Roman" w:eastAsia="Arial" w:hAnsi="Times New Roman" w:cs="Arial"/>
          <w:i/>
          <w:iCs/>
          <w:lang w:val="uk-UA" w:eastAsia="ru-RU"/>
        </w:rPr>
        <w:t>**</w:t>
      </w:r>
      <w:r w:rsidRPr="00EB270A">
        <w:rPr>
          <w:rFonts w:ascii="Times New Roman" w:eastAsia="Times New Roman" w:hAnsi="Times New Roman" w:cs="Times New Roman"/>
          <w:i/>
          <w:lang w:val="uk-UA" w:eastAsia="ru-RU"/>
        </w:rPr>
        <w:t>Учасник за власним бажанням може надати додаткові матеріали про його відповідність кваліфікаційним критеріям.</w:t>
      </w:r>
    </w:p>
    <w:p w14:paraId="093AF685" w14:textId="77777777" w:rsidR="00C01E33" w:rsidRPr="00EB270A" w:rsidRDefault="00C01E33" w:rsidP="00C01E33">
      <w:pPr>
        <w:spacing w:after="240" w:line="240" w:lineRule="auto"/>
        <w:ind w:firstLine="720"/>
        <w:jc w:val="both"/>
        <w:rPr>
          <w:rFonts w:ascii="Times New Roman" w:eastAsia="Times New Roman" w:hAnsi="Times New Roman" w:cs="Times New Roman"/>
          <w:lang w:val="uk-UA" w:eastAsia="ru-RU"/>
        </w:rPr>
      </w:pPr>
      <w:r w:rsidRPr="00EB270A">
        <w:rPr>
          <w:rFonts w:ascii="Times New Roman" w:eastAsia="Times New Roman" w:hAnsi="Times New Roman" w:cs="Times New Roman"/>
          <w:i/>
          <w:lang w:val="uk-UA" w:eastAsia="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EB270A">
        <w:rPr>
          <w:rFonts w:ascii="Times New Roman" w:eastAsia="Times New Roman" w:hAnsi="Times New Roman" w:cs="Times New Roman"/>
          <w:b/>
          <w:i/>
          <w:lang w:val="uk-UA" w:eastAsia="ru-RU"/>
        </w:rPr>
        <w:t>(наявність обладнання, матеріально-технічної бази та технологій)</w:t>
      </w:r>
      <w:r w:rsidRPr="00EB270A">
        <w:rPr>
          <w:rFonts w:ascii="Times New Roman" w:eastAsia="Times New Roman" w:hAnsi="Times New Roman" w:cs="Times New Roman"/>
          <w:i/>
          <w:lang w:val="uk-UA" w:eastAsia="ru-RU"/>
        </w:rPr>
        <w:t xml:space="preserve"> і 2 </w:t>
      </w:r>
      <w:r w:rsidRPr="00EB270A">
        <w:rPr>
          <w:rFonts w:ascii="Times New Roman" w:eastAsia="Times New Roman" w:hAnsi="Times New Roman" w:cs="Times New Roman"/>
          <w:b/>
          <w:i/>
          <w:lang w:val="uk-UA" w:eastAsia="ru-RU"/>
        </w:rPr>
        <w:t>(наявність працівників відповідної кваліфікації, які мають необхідні знання та досвід)</w:t>
      </w:r>
      <w:r w:rsidRPr="00EB270A">
        <w:rPr>
          <w:rFonts w:ascii="Times New Roman" w:eastAsia="Times New Roman" w:hAnsi="Times New Roman" w:cs="Times New Roman"/>
          <w:i/>
          <w:lang w:val="uk-UA" w:eastAsia="ru-RU"/>
        </w:rPr>
        <w:t xml:space="preserve"> частини другої статті 16 Закону замовником не застосовуються.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42"/>
        <w:gridCol w:w="6"/>
        <w:gridCol w:w="8357"/>
      </w:tblGrid>
      <w:tr w:rsidR="00FA62BC" w:rsidRPr="00FA62BC" w14:paraId="06E81245" w14:textId="77777777" w:rsidTr="00ED675F">
        <w:trPr>
          <w:trHeight w:val="445"/>
        </w:trPr>
        <w:tc>
          <w:tcPr>
            <w:tcW w:w="1674" w:type="dxa"/>
            <w:gridSpan w:val="4"/>
            <w:shd w:val="clear" w:color="auto" w:fill="auto"/>
          </w:tcPr>
          <w:p w14:paraId="32AEA45E" w14:textId="77777777" w:rsidR="00FA62BC" w:rsidRPr="00FA62BC" w:rsidRDefault="00FA62BC" w:rsidP="00FA62BC">
            <w:pPr>
              <w:spacing w:after="200" w:line="240" w:lineRule="auto"/>
              <w:rPr>
                <w:rFonts w:ascii="Times New Roman" w:eastAsia="Calibri" w:hAnsi="Times New Roman" w:cs="Times New Roman"/>
                <w:lang w:val="uk-UA"/>
              </w:rPr>
            </w:pPr>
            <w:r w:rsidRPr="00FA62BC">
              <w:rPr>
                <w:rFonts w:ascii="Times New Roman" w:eastAsia="Calibri" w:hAnsi="Times New Roman" w:cs="Times New Roman"/>
                <w:b/>
                <w:lang w:val="uk-UA"/>
              </w:rPr>
              <w:t>№ п/п</w:t>
            </w:r>
          </w:p>
        </w:tc>
        <w:tc>
          <w:tcPr>
            <w:tcW w:w="8357" w:type="dxa"/>
            <w:shd w:val="clear" w:color="auto" w:fill="auto"/>
            <w:vAlign w:val="center"/>
          </w:tcPr>
          <w:p w14:paraId="70E471A1" w14:textId="77777777" w:rsidR="00FA62BC" w:rsidRPr="00FA62BC" w:rsidRDefault="00FA62BC" w:rsidP="00FA62BC">
            <w:pPr>
              <w:spacing w:after="200" w:line="240" w:lineRule="auto"/>
              <w:jc w:val="center"/>
              <w:rPr>
                <w:rFonts w:ascii="Times New Roman" w:eastAsia="Calibri" w:hAnsi="Times New Roman" w:cs="Times New Roman"/>
                <w:lang w:val="uk-UA"/>
              </w:rPr>
            </w:pPr>
            <w:r w:rsidRPr="00FA62BC">
              <w:rPr>
                <w:rFonts w:ascii="Times New Roman" w:eastAsia="Calibri" w:hAnsi="Times New Roman" w:cs="Times New Roman"/>
                <w:b/>
                <w:lang w:val="uk-UA"/>
              </w:rPr>
              <w:t>Документи, що надаються (завантажуються в Систему) Учасником</w:t>
            </w:r>
          </w:p>
        </w:tc>
      </w:tr>
      <w:tr w:rsidR="00FA62BC" w:rsidRPr="00FA62BC" w14:paraId="0F4295BD" w14:textId="77777777" w:rsidTr="00ED675F">
        <w:tc>
          <w:tcPr>
            <w:tcW w:w="10031" w:type="dxa"/>
            <w:gridSpan w:val="5"/>
            <w:shd w:val="clear" w:color="auto" w:fill="auto"/>
          </w:tcPr>
          <w:p w14:paraId="1011A062" w14:textId="77777777" w:rsidR="00FA62BC" w:rsidRPr="00FA62BC" w:rsidRDefault="00FA62BC" w:rsidP="00FA62BC">
            <w:pPr>
              <w:spacing w:after="200" w:line="240" w:lineRule="auto"/>
              <w:jc w:val="center"/>
              <w:rPr>
                <w:rFonts w:ascii="Times New Roman" w:eastAsia="Calibri" w:hAnsi="Times New Roman" w:cs="Times New Roman"/>
                <w:lang w:val="uk-UA"/>
              </w:rPr>
            </w:pPr>
            <w:r w:rsidRPr="00FA62BC">
              <w:rPr>
                <w:rFonts w:ascii="Times New Roman" w:eastAsia="Calibri" w:hAnsi="Times New Roman" w:cs="Times New Roman"/>
                <w:b/>
                <w:lang w:val="uk-UA"/>
              </w:rPr>
              <w:t>Розділ 1: Документи на підтвердження відповідності Учасника кваліфікаційним критеріям:</w:t>
            </w:r>
          </w:p>
        </w:tc>
      </w:tr>
      <w:tr w:rsidR="00FA62BC" w:rsidRPr="00CB5C77" w14:paraId="7707A6DD" w14:textId="77777777" w:rsidTr="00ED675F">
        <w:trPr>
          <w:trHeight w:val="549"/>
        </w:trPr>
        <w:tc>
          <w:tcPr>
            <w:tcW w:w="1668" w:type="dxa"/>
            <w:gridSpan w:val="3"/>
            <w:shd w:val="clear" w:color="auto" w:fill="auto"/>
          </w:tcPr>
          <w:p w14:paraId="087727BD" w14:textId="77777777" w:rsidR="00FA62BC" w:rsidRPr="00FA62BC" w:rsidRDefault="00FA62BC" w:rsidP="00FA62BC">
            <w:pPr>
              <w:spacing w:after="200" w:line="240" w:lineRule="auto"/>
              <w:rPr>
                <w:rFonts w:ascii="Times New Roman" w:eastAsia="Calibri" w:hAnsi="Times New Roman" w:cs="Times New Roman"/>
                <w:b/>
                <w:bCs/>
                <w:lang w:val="uk-UA"/>
              </w:rPr>
            </w:pPr>
            <w:r w:rsidRPr="00FA62BC">
              <w:rPr>
                <w:rFonts w:ascii="Times New Roman" w:eastAsia="Calibri" w:hAnsi="Times New Roman" w:cs="Times New Roman"/>
                <w:bCs/>
                <w:lang w:val="uk-UA"/>
              </w:rPr>
              <w:t>1.  Довідка про наявність обладнання та матеріально – технічної бази та технологій, необхідних для виконання робіт за предметом закупівлі</w:t>
            </w:r>
          </w:p>
          <w:p w14:paraId="5E3C3A5A" w14:textId="77777777" w:rsidR="00FA62BC" w:rsidRPr="00FA62BC" w:rsidRDefault="00FA62BC" w:rsidP="00FA62BC">
            <w:pPr>
              <w:spacing w:after="200" w:line="240" w:lineRule="auto"/>
              <w:rPr>
                <w:rFonts w:ascii="Times New Roman" w:eastAsia="Calibri" w:hAnsi="Times New Roman" w:cs="Times New Roman"/>
                <w:lang w:val="uk-UA"/>
              </w:rPr>
            </w:pPr>
          </w:p>
        </w:tc>
        <w:tc>
          <w:tcPr>
            <w:tcW w:w="8363" w:type="dxa"/>
            <w:gridSpan w:val="2"/>
            <w:shd w:val="clear" w:color="auto" w:fill="auto"/>
          </w:tcPr>
          <w:p w14:paraId="47976D7B" w14:textId="2C741D5D" w:rsidR="00FA62BC" w:rsidRPr="00FA62BC" w:rsidRDefault="00FA62BC" w:rsidP="00FA62BC">
            <w:pPr>
              <w:shd w:val="clear" w:color="auto" w:fill="FFFFFF"/>
              <w:spacing w:after="200" w:line="20" w:lineRule="atLeast"/>
              <w:ind w:left="25" w:firstLine="167"/>
              <w:jc w:val="both"/>
              <w:rPr>
                <w:rFonts w:ascii="Times New Roman" w:eastAsia="Calibri" w:hAnsi="Times New Roman" w:cs="Times New Roman"/>
                <w:lang w:val="uk-UA"/>
              </w:rPr>
            </w:pPr>
            <w:r w:rsidRPr="00FA62BC">
              <w:rPr>
                <w:rFonts w:ascii="Times New Roman" w:eastAsia="Calibri" w:hAnsi="Times New Roman" w:cs="Times New Roman"/>
                <w:lang w:val="uk-UA"/>
              </w:rPr>
              <w:t xml:space="preserve">Учасник повинен надати інформацію про наявність техніки,  машин, механізмів, обладнання та устаткування, необхідних для забезпечення виконання обсягів та видів робіт зазначених у технічній специфікації, даної закупівлі за встановленою формою. </w:t>
            </w:r>
          </w:p>
          <w:p w14:paraId="174FD8E9" w14:textId="77777777" w:rsidR="00FA62BC" w:rsidRPr="00FA62BC" w:rsidRDefault="00FA62BC" w:rsidP="00FA62BC">
            <w:pPr>
              <w:shd w:val="clear" w:color="auto" w:fill="FFFFFF"/>
              <w:spacing w:after="200" w:line="20" w:lineRule="atLeast"/>
              <w:ind w:firstLine="425"/>
              <w:jc w:val="both"/>
              <w:rPr>
                <w:rFonts w:ascii="Times New Roman" w:eastAsia="Times New Roman" w:hAnsi="Times New Roman" w:cs="Times New Roman"/>
                <w:szCs w:val="24"/>
                <w:lang w:val="uk-UA"/>
              </w:rPr>
            </w:pPr>
            <w:r w:rsidRPr="00FA62BC">
              <w:rPr>
                <w:rFonts w:ascii="Times New Roman" w:eastAsia="Times New Roman" w:hAnsi="Times New Roman" w:cs="Times New Roman"/>
                <w:szCs w:val="24"/>
                <w:lang w:val="uk-UA" w:eastAsia="uk-UA"/>
              </w:rPr>
              <w:t>У інформації</w:t>
            </w:r>
            <w:r w:rsidRPr="00FA62BC">
              <w:rPr>
                <w:rFonts w:ascii="Times New Roman" w:eastAsia="Times New Roman" w:hAnsi="Times New Roman" w:cs="Times New Roman"/>
                <w:szCs w:val="24"/>
                <w:lang w:val="uk-UA"/>
              </w:rPr>
              <w:t xml:space="preserve"> Учасник зазначає чи є </w:t>
            </w:r>
            <w:r w:rsidRPr="00FA62BC">
              <w:rPr>
                <w:rFonts w:ascii="Times New Roman" w:eastAsia="Times New Roman" w:hAnsi="Times New Roman" w:cs="Times New Roman"/>
                <w:szCs w:val="24"/>
                <w:lang w:val="uk-UA" w:eastAsia="uk-UA"/>
              </w:rPr>
              <w:t>техніка, машини, механізми, обладнання та устаткування</w:t>
            </w:r>
            <w:r w:rsidRPr="00FA62BC">
              <w:rPr>
                <w:rFonts w:ascii="Times New Roman" w:eastAsia="Times New Roman" w:hAnsi="Times New Roman" w:cs="Times New Roman"/>
                <w:szCs w:val="24"/>
                <w:lang w:val="uk-UA"/>
              </w:rPr>
              <w:t xml:space="preserve"> власними, чи залученими (включаються тільки те обладнання, що буде використовуватися при виконанні робіт). </w:t>
            </w:r>
          </w:p>
          <w:p w14:paraId="6D411239" w14:textId="77777777" w:rsidR="00FA62BC" w:rsidRPr="00FA62BC" w:rsidRDefault="00FA62BC" w:rsidP="00FA62BC">
            <w:pPr>
              <w:widowControl w:val="0"/>
              <w:shd w:val="clear" w:color="auto" w:fill="FFFFFF"/>
              <w:tabs>
                <w:tab w:val="left" w:pos="175"/>
              </w:tabs>
              <w:spacing w:after="200" w:line="274" w:lineRule="exact"/>
              <w:ind w:right="20" w:firstLine="392"/>
              <w:jc w:val="both"/>
              <w:rPr>
                <w:rFonts w:ascii="Times New Roman" w:eastAsia="Times New Roman" w:hAnsi="Times New Roman" w:cs="Times New Roman"/>
                <w:szCs w:val="24"/>
                <w:lang w:val="uk-UA"/>
              </w:rPr>
            </w:pPr>
            <w:r w:rsidRPr="00FA62BC">
              <w:rPr>
                <w:rFonts w:ascii="Times New Roman" w:eastAsia="Times New Roman" w:hAnsi="Times New Roman" w:cs="Times New Roman"/>
                <w:szCs w:val="24"/>
                <w:lang w:val="uk-UA"/>
              </w:rPr>
              <w:t>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подається:</w:t>
            </w:r>
          </w:p>
          <w:p w14:paraId="7464FBA8" w14:textId="77777777" w:rsidR="00FA62BC" w:rsidRPr="00FA62BC" w:rsidRDefault="00FA62BC" w:rsidP="00FA62BC">
            <w:pPr>
              <w:widowControl w:val="0"/>
              <w:shd w:val="clear" w:color="auto" w:fill="FFFFFF"/>
              <w:tabs>
                <w:tab w:val="left" w:pos="175"/>
              </w:tabs>
              <w:spacing w:after="200" w:line="274" w:lineRule="exact"/>
              <w:ind w:left="392" w:right="20"/>
              <w:jc w:val="both"/>
              <w:rPr>
                <w:rFonts w:ascii="Times New Roman" w:eastAsia="Times New Roman" w:hAnsi="Times New Roman" w:cs="Times New Roman"/>
                <w:szCs w:val="24"/>
                <w:lang w:val="uk-UA"/>
              </w:rPr>
            </w:pPr>
            <w:r w:rsidRPr="00FA62BC">
              <w:rPr>
                <w:rFonts w:ascii="Times New Roman" w:eastAsia="Times New Roman" w:hAnsi="Times New Roman" w:cs="Times New Roman"/>
                <w:szCs w:val="24"/>
                <w:lang w:val="uk-UA"/>
              </w:rPr>
              <w:t>-копію Договору, на підставі якого техніка знаходиться в користуванні.</w:t>
            </w:r>
          </w:p>
          <w:p w14:paraId="61174C0C" w14:textId="77777777" w:rsidR="00FA62BC" w:rsidRPr="00FA62BC" w:rsidRDefault="00FA62BC" w:rsidP="00FA62BC">
            <w:pPr>
              <w:widowControl w:val="0"/>
              <w:shd w:val="clear" w:color="auto" w:fill="FFFFFF"/>
              <w:tabs>
                <w:tab w:val="left" w:pos="175"/>
              </w:tabs>
              <w:spacing w:after="200" w:line="274" w:lineRule="exact"/>
              <w:ind w:left="392" w:right="20"/>
              <w:jc w:val="both"/>
              <w:rPr>
                <w:rFonts w:ascii="Times New Roman" w:eastAsia="Times New Roman" w:hAnsi="Times New Roman" w:cs="Times New Roman"/>
                <w:szCs w:val="24"/>
                <w:lang w:val="uk-UA"/>
              </w:rPr>
            </w:pPr>
            <w:r w:rsidRPr="00FA62BC">
              <w:rPr>
                <w:rFonts w:ascii="Times New Roman" w:eastAsia="Times New Roman" w:hAnsi="Times New Roman" w:cs="Times New Roman"/>
                <w:szCs w:val="24"/>
                <w:lang w:val="uk-UA"/>
              </w:rPr>
              <w:lastRenderedPageBreak/>
              <w:t>-копія технічних паспортів на техніку</w:t>
            </w:r>
          </w:p>
          <w:p w14:paraId="55CD577A" w14:textId="77777777" w:rsidR="00FA62BC" w:rsidRPr="00FA62BC" w:rsidRDefault="00FA62BC" w:rsidP="00FA62BC">
            <w:pPr>
              <w:widowControl w:val="0"/>
              <w:shd w:val="clear" w:color="auto" w:fill="FFFFFF"/>
              <w:tabs>
                <w:tab w:val="left" w:pos="175"/>
              </w:tabs>
              <w:spacing w:after="200" w:line="274" w:lineRule="exact"/>
              <w:ind w:left="392" w:right="20"/>
              <w:jc w:val="both"/>
              <w:rPr>
                <w:rFonts w:ascii="Times New Roman" w:eastAsia="Times New Roman" w:hAnsi="Times New Roman" w:cs="Times New Roman"/>
                <w:szCs w:val="24"/>
                <w:lang w:val="uk-UA"/>
              </w:rPr>
            </w:pPr>
            <w:r w:rsidRPr="00FA62BC">
              <w:rPr>
                <w:rFonts w:ascii="Times New Roman" w:eastAsia="Times New Roman" w:hAnsi="Times New Roman" w:cs="Times New Roman"/>
                <w:szCs w:val="24"/>
                <w:lang w:val="uk-UA"/>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виконання робіт (надання послуг) за предметом закупівлі.</w:t>
            </w:r>
          </w:p>
          <w:p w14:paraId="41A1CB79" w14:textId="77777777" w:rsidR="00FA62BC" w:rsidRPr="00FA62BC" w:rsidRDefault="00FA62BC" w:rsidP="00FA62BC">
            <w:pPr>
              <w:widowControl w:val="0"/>
              <w:shd w:val="clear" w:color="auto" w:fill="FFFFFF"/>
              <w:spacing w:after="200" w:line="274" w:lineRule="exact"/>
              <w:ind w:left="-106" w:right="20" w:firstLine="425"/>
              <w:jc w:val="both"/>
              <w:rPr>
                <w:rFonts w:ascii="Times New Roman" w:eastAsia="Times New Roman" w:hAnsi="Times New Roman" w:cs="Times New Roman"/>
                <w:szCs w:val="24"/>
                <w:lang w:val="uk-UA"/>
              </w:rPr>
            </w:pPr>
            <w:r w:rsidRPr="00962EF9">
              <w:rPr>
                <w:rFonts w:ascii="Times New Roman" w:eastAsia="Times New Roman" w:hAnsi="Times New Roman" w:cs="Times New Roman"/>
                <w:szCs w:val="24"/>
                <w:lang w:val="uk-UA"/>
              </w:rPr>
              <w:t>Все обладнання та матеріально-технічна база, що залучається учасником до виконання робіт, повинна відповідати діючим нормам законодавства України, бути сертифікована належним чином, пройти відповідну перевірку у встановлені законом строки, в тому числі перевірку на безпеку експлуатації в установлений спосіб, на що учасником в складі тендерної документації надаються підтверджуючі документи (протоколи огляду та випробування у відповідності до вимог НПАОП 0.00-1.71-13, НПАОП 0.00-7.14-17, свідоцтва про калібрування/повірку відповідних лабораторій за ДСТУ ISO/IEC 17025:2019, протоколів перевірки безпеки експлуатації ручного електроінструмента відповідних лабораторій за ДСТУ ISO 10012:2005 то що)</w:t>
            </w:r>
          </w:p>
        </w:tc>
      </w:tr>
      <w:tr w:rsidR="00FA62BC" w:rsidRPr="00FA62BC" w14:paraId="3CBE0150" w14:textId="77777777" w:rsidTr="00ED675F">
        <w:trPr>
          <w:trHeight w:val="1408"/>
        </w:trPr>
        <w:tc>
          <w:tcPr>
            <w:tcW w:w="10031" w:type="dxa"/>
            <w:gridSpan w:val="5"/>
            <w:shd w:val="clear" w:color="auto" w:fill="auto"/>
          </w:tcPr>
          <w:p w14:paraId="7B99582E" w14:textId="77777777" w:rsidR="00FA62BC" w:rsidRPr="00FA62BC" w:rsidRDefault="00FA62BC" w:rsidP="00FA62BC">
            <w:pPr>
              <w:spacing w:after="200" w:line="240" w:lineRule="auto"/>
              <w:jc w:val="center"/>
              <w:rPr>
                <w:rFonts w:ascii="Times New Roman" w:eastAsia="Calibri" w:hAnsi="Times New Roman" w:cs="Times New Roman"/>
                <w:b/>
                <w:szCs w:val="28"/>
                <w:lang w:val="uk-UA"/>
              </w:rPr>
            </w:pPr>
            <w:r w:rsidRPr="00CD2886">
              <w:rPr>
                <w:rFonts w:ascii="Times New Roman" w:eastAsia="Calibri" w:hAnsi="Times New Roman" w:cs="Times New Roman"/>
                <w:b/>
                <w:szCs w:val="28"/>
                <w:lang w:val="uk-UA"/>
              </w:rPr>
              <w:lastRenderedPageBreak/>
              <w:t xml:space="preserve">Довідка про наявність обладнання, засобів вимірювальної техніки, машин та механізмів, необхідних для виконання </w:t>
            </w:r>
            <w:r w:rsidRPr="00CD2886">
              <w:rPr>
                <w:rFonts w:ascii="Times New Roman" w:eastAsia="Calibri" w:hAnsi="Times New Roman" w:cs="Times New Roman"/>
                <w:b/>
                <w:lang w:val="uk-UA"/>
              </w:rPr>
              <w:t xml:space="preserve">робіт </w:t>
            </w:r>
            <w:r w:rsidRPr="00CD2886">
              <w:rPr>
                <w:rFonts w:ascii="Times New Roman" w:eastAsia="Calibri" w:hAnsi="Times New Roman" w:cs="Times New Roman"/>
                <w:b/>
                <w:szCs w:val="28"/>
                <w:lang w:val="uk-UA"/>
              </w:rPr>
              <w:t>за предметом закупівлі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673"/>
              <w:gridCol w:w="3400"/>
              <w:gridCol w:w="3969"/>
            </w:tblGrid>
            <w:tr w:rsidR="00FA62BC" w:rsidRPr="00FA62BC" w14:paraId="4F12AD49" w14:textId="77777777" w:rsidTr="00ED675F">
              <w:trPr>
                <w:trHeight w:val="1258"/>
              </w:trPr>
              <w:tc>
                <w:tcPr>
                  <w:tcW w:w="451" w:type="dxa"/>
                </w:tcPr>
                <w:p w14:paraId="44D8CC21"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 з/п</w:t>
                  </w:r>
                </w:p>
              </w:tc>
              <w:tc>
                <w:tcPr>
                  <w:tcW w:w="1673" w:type="dxa"/>
                  <w:vAlign w:val="center"/>
                </w:tcPr>
                <w:p w14:paraId="4C1BEBB9" w14:textId="77777777" w:rsidR="00FA62BC" w:rsidRPr="00FA62BC" w:rsidRDefault="00FA62BC" w:rsidP="00FA62BC">
                  <w:pPr>
                    <w:spacing w:after="200" w:line="20" w:lineRule="atLeast"/>
                    <w:jc w:val="center"/>
                    <w:rPr>
                      <w:rFonts w:ascii="Times New Roman" w:eastAsia="Calibri" w:hAnsi="Times New Roman" w:cs="Times New Roman"/>
                      <w:lang w:val="uk-UA"/>
                    </w:rPr>
                  </w:pPr>
                  <w:r w:rsidRPr="00FA62BC">
                    <w:rPr>
                      <w:rFonts w:ascii="Times New Roman" w:eastAsia="Calibri" w:hAnsi="Times New Roman" w:cs="Times New Roman"/>
                      <w:lang w:val="uk-UA"/>
                    </w:rPr>
                    <w:t>Найменування машин та механізмів</w:t>
                  </w:r>
                </w:p>
              </w:tc>
              <w:tc>
                <w:tcPr>
                  <w:tcW w:w="3400" w:type="dxa"/>
                  <w:vAlign w:val="center"/>
                </w:tcPr>
                <w:p w14:paraId="662EFAF6" w14:textId="77777777" w:rsidR="00FA62BC" w:rsidRPr="00FA62BC" w:rsidRDefault="00FA62BC" w:rsidP="00FA62BC">
                  <w:pPr>
                    <w:spacing w:after="200" w:line="20" w:lineRule="atLeast"/>
                    <w:jc w:val="center"/>
                    <w:rPr>
                      <w:rFonts w:ascii="Times New Roman" w:eastAsia="Calibri" w:hAnsi="Times New Roman" w:cs="Times New Roman"/>
                      <w:lang w:val="uk-UA"/>
                    </w:rPr>
                  </w:pPr>
                  <w:r w:rsidRPr="00FA62BC">
                    <w:rPr>
                      <w:rFonts w:ascii="Times New Roman" w:eastAsia="Calibri" w:hAnsi="Times New Roman" w:cs="Times New Roman"/>
                      <w:lang w:val="uk-UA"/>
                    </w:rPr>
                    <w:t>Власна (-ий) або залучена на інших правових підставах: оренда, лізинг, надання послуг, тощо (вказати яких)</w:t>
                  </w:r>
                </w:p>
              </w:tc>
              <w:tc>
                <w:tcPr>
                  <w:tcW w:w="3969" w:type="dxa"/>
                  <w:vAlign w:val="center"/>
                </w:tcPr>
                <w:p w14:paraId="335E98A4" w14:textId="77777777" w:rsidR="00FA62BC" w:rsidRPr="00FA62BC" w:rsidRDefault="00FA62BC" w:rsidP="00FA62BC">
                  <w:pPr>
                    <w:spacing w:after="200" w:line="20" w:lineRule="atLeast"/>
                    <w:jc w:val="center"/>
                    <w:rPr>
                      <w:rFonts w:ascii="Times New Roman" w:eastAsia="Calibri" w:hAnsi="Times New Roman" w:cs="Times New Roman"/>
                      <w:lang w:val="uk-UA"/>
                    </w:rPr>
                  </w:pPr>
                  <w:r w:rsidRPr="00FA62BC">
                    <w:rPr>
                      <w:rFonts w:ascii="Times New Roman" w:eastAsia="Calibri" w:hAnsi="Times New Roman" w:cs="Times New Roman"/>
                      <w:lang w:val="uk-UA"/>
                    </w:rPr>
                    <w:t>№, дата Договору, на підставі якого знаходиться в користуванні (у разі такого)</w:t>
                  </w:r>
                </w:p>
              </w:tc>
            </w:tr>
            <w:tr w:rsidR="00FA62BC" w:rsidRPr="00FA62BC" w14:paraId="0EC7FE1D" w14:textId="77777777" w:rsidTr="00ED675F">
              <w:trPr>
                <w:trHeight w:val="292"/>
              </w:trPr>
              <w:tc>
                <w:tcPr>
                  <w:tcW w:w="451" w:type="dxa"/>
                </w:tcPr>
                <w:p w14:paraId="1A8E9DF7" w14:textId="77777777" w:rsidR="00FA62BC" w:rsidRPr="00FA62BC" w:rsidRDefault="00FA62BC" w:rsidP="00FA62BC">
                  <w:pPr>
                    <w:spacing w:after="200" w:line="276" w:lineRule="auto"/>
                    <w:jc w:val="center"/>
                    <w:rPr>
                      <w:rFonts w:ascii="Times New Roman" w:eastAsia="Calibri" w:hAnsi="Times New Roman" w:cs="Times New Roman"/>
                      <w:lang w:val="uk-UA"/>
                    </w:rPr>
                  </w:pPr>
                </w:p>
              </w:tc>
              <w:tc>
                <w:tcPr>
                  <w:tcW w:w="1673" w:type="dxa"/>
                </w:tcPr>
                <w:p w14:paraId="6C4EDB67" w14:textId="77777777" w:rsidR="00FA62BC" w:rsidRPr="00FA62BC" w:rsidRDefault="00FA62BC" w:rsidP="00FA62BC">
                  <w:pPr>
                    <w:spacing w:after="200" w:line="276" w:lineRule="auto"/>
                    <w:jc w:val="center"/>
                    <w:rPr>
                      <w:rFonts w:ascii="Times New Roman" w:eastAsia="Calibri" w:hAnsi="Times New Roman" w:cs="Times New Roman"/>
                      <w:lang w:val="uk-UA"/>
                    </w:rPr>
                  </w:pPr>
                </w:p>
              </w:tc>
              <w:tc>
                <w:tcPr>
                  <w:tcW w:w="3400" w:type="dxa"/>
                </w:tcPr>
                <w:p w14:paraId="2843F3FB" w14:textId="77777777" w:rsidR="00FA62BC" w:rsidRPr="00FA62BC" w:rsidRDefault="00FA62BC" w:rsidP="00FA62BC">
                  <w:pPr>
                    <w:spacing w:after="200" w:line="276" w:lineRule="auto"/>
                    <w:jc w:val="center"/>
                    <w:rPr>
                      <w:rFonts w:ascii="Times New Roman" w:eastAsia="Calibri" w:hAnsi="Times New Roman" w:cs="Times New Roman"/>
                      <w:lang w:val="uk-UA"/>
                    </w:rPr>
                  </w:pPr>
                </w:p>
              </w:tc>
              <w:tc>
                <w:tcPr>
                  <w:tcW w:w="3969" w:type="dxa"/>
                </w:tcPr>
                <w:p w14:paraId="51F3BDDF" w14:textId="77777777" w:rsidR="00FA62BC" w:rsidRPr="00FA62BC" w:rsidRDefault="00FA62BC" w:rsidP="00FA62BC">
                  <w:pPr>
                    <w:spacing w:after="200" w:line="276" w:lineRule="auto"/>
                    <w:jc w:val="center"/>
                    <w:rPr>
                      <w:rFonts w:ascii="Times New Roman" w:eastAsia="Calibri" w:hAnsi="Times New Roman" w:cs="Times New Roman"/>
                      <w:lang w:val="uk-UA"/>
                    </w:rPr>
                  </w:pPr>
                </w:p>
              </w:tc>
            </w:tr>
          </w:tbl>
          <w:p w14:paraId="296C59CE" w14:textId="77777777" w:rsidR="00FA62BC" w:rsidRPr="00FA62BC" w:rsidRDefault="00FA62BC" w:rsidP="00FA62BC">
            <w:pPr>
              <w:spacing w:after="200" w:line="240" w:lineRule="auto"/>
              <w:jc w:val="both"/>
              <w:rPr>
                <w:rFonts w:ascii="Times New Roman" w:eastAsia="Calibri" w:hAnsi="Times New Roman" w:cs="Times New Roman"/>
                <w:lang w:val="uk-UA"/>
              </w:rPr>
            </w:pPr>
          </w:p>
        </w:tc>
      </w:tr>
      <w:tr w:rsidR="00FA62BC" w:rsidRPr="00CB5C77" w14:paraId="3331BFDB" w14:textId="77777777" w:rsidTr="00ED675F">
        <w:tc>
          <w:tcPr>
            <w:tcW w:w="1526" w:type="dxa"/>
            <w:gridSpan w:val="2"/>
            <w:shd w:val="clear" w:color="auto" w:fill="auto"/>
          </w:tcPr>
          <w:p w14:paraId="60452CDB" w14:textId="77777777" w:rsidR="00FA62BC" w:rsidRPr="00FA62BC" w:rsidRDefault="00FA62BC" w:rsidP="00FA62BC">
            <w:pPr>
              <w:spacing w:after="200" w:line="240" w:lineRule="auto"/>
              <w:rPr>
                <w:rFonts w:ascii="Times New Roman" w:eastAsia="Calibri" w:hAnsi="Times New Roman" w:cs="Times New Roman"/>
                <w:lang w:val="uk-UA"/>
              </w:rPr>
            </w:pPr>
            <w:r w:rsidRPr="00FA62BC">
              <w:rPr>
                <w:rFonts w:ascii="Times New Roman" w:eastAsia="Calibri" w:hAnsi="Times New Roman" w:cs="Times New Roman"/>
                <w:bCs/>
                <w:lang w:val="uk-UA"/>
              </w:rPr>
              <w:t>2. Наявність працівників відповідної кваліфікації, які мають необхідні знання та досвід у Учасника</w:t>
            </w:r>
          </w:p>
        </w:tc>
        <w:tc>
          <w:tcPr>
            <w:tcW w:w="8505" w:type="dxa"/>
            <w:gridSpan w:val="3"/>
            <w:shd w:val="clear" w:color="auto" w:fill="auto"/>
          </w:tcPr>
          <w:p w14:paraId="58D6C2BF" w14:textId="77777777" w:rsidR="00FA62BC" w:rsidRPr="00FA62BC" w:rsidRDefault="00FA62BC" w:rsidP="00FA62BC">
            <w:pPr>
              <w:spacing w:after="200" w:line="240" w:lineRule="auto"/>
              <w:ind w:firstLine="567"/>
              <w:jc w:val="both"/>
              <w:outlineLvl w:val="0"/>
              <w:rPr>
                <w:rFonts w:ascii="Times New Roman" w:eastAsia="Times New Roman" w:hAnsi="Times New Roman" w:cs="Times New Roman"/>
                <w:szCs w:val="24"/>
                <w:lang w:val="uk-UA"/>
              </w:rPr>
            </w:pPr>
            <w:r w:rsidRPr="00FA62BC">
              <w:rPr>
                <w:rFonts w:ascii="Times New Roman" w:eastAsia="Times New Roman" w:hAnsi="Times New Roman" w:cs="Times New Roman"/>
                <w:szCs w:val="24"/>
                <w:lang w:val="uk-UA"/>
              </w:rPr>
              <w:t xml:space="preserve">Учасник повинен надати інформацію про наявність достатньої кількості кваліфікованих та досвідчених фахівців, які будуть залучені до забезпечення якісного виконання обсягів та видів робіт зазначених у технічній специфікації, що є предметом даної закупівлі, в тому числі осіб, відповідальних за організацію робіт та складання документації щодо виконаних робіт за встановленою формою. </w:t>
            </w:r>
          </w:p>
          <w:p w14:paraId="41F9F686" w14:textId="77777777" w:rsidR="00FA62BC" w:rsidRPr="00FA62BC" w:rsidRDefault="00FA62BC" w:rsidP="00FA62BC">
            <w:pPr>
              <w:spacing w:after="200" w:line="240" w:lineRule="auto"/>
              <w:ind w:firstLine="567"/>
              <w:jc w:val="both"/>
              <w:outlineLvl w:val="0"/>
              <w:rPr>
                <w:rFonts w:ascii="Times New Roman" w:eastAsia="Times New Roman" w:hAnsi="Times New Roman" w:cs="Times New Roman"/>
                <w:szCs w:val="24"/>
                <w:lang w:val="uk-UA"/>
              </w:rPr>
            </w:pPr>
            <w:r w:rsidRPr="00FA62BC">
              <w:rPr>
                <w:rFonts w:ascii="Times New Roman" w:eastAsia="Times New Roman" w:hAnsi="Times New Roman" w:cs="Times New Roman"/>
                <w:szCs w:val="24"/>
                <w:shd w:val="clear" w:color="auto" w:fill="FFFFFF"/>
                <w:lang w:val="uk-UA"/>
              </w:rPr>
              <w:t>Учасник повинен надати перелік відповідальних осіб, які будуть задіяні у ході виконання робіт, прописати їх посади та роботи, які вони будуть виконувати відповідно до Технічного завдання  Замовника з урахуванням Додатку 2</w:t>
            </w:r>
            <w:r w:rsidRPr="00FA62BC">
              <w:rPr>
                <w:rFonts w:ascii="Times New Roman" w:eastAsia="Times New Roman" w:hAnsi="Times New Roman" w:cs="Times New Roman"/>
                <w:szCs w:val="24"/>
                <w:lang w:val="uk-UA"/>
              </w:rPr>
              <w:t>.</w:t>
            </w:r>
          </w:p>
          <w:p w14:paraId="2D73440E" w14:textId="77777777" w:rsidR="00FA62BC" w:rsidRPr="00FA62BC" w:rsidRDefault="00FA62BC" w:rsidP="00FA62BC">
            <w:pPr>
              <w:spacing w:after="200" w:line="240" w:lineRule="auto"/>
              <w:contextualSpacing/>
              <w:jc w:val="both"/>
              <w:outlineLvl w:val="0"/>
              <w:rPr>
                <w:rFonts w:ascii="Times New Roman" w:eastAsia="Times New Roman" w:hAnsi="Times New Roman" w:cs="Times New Roman"/>
                <w:szCs w:val="24"/>
                <w:lang w:val="uk-UA"/>
              </w:rPr>
            </w:pPr>
            <w:r w:rsidRPr="00FA62BC">
              <w:rPr>
                <w:rFonts w:ascii="Times New Roman" w:eastAsia="Times New Roman" w:hAnsi="Times New Roman" w:cs="Times New Roman"/>
                <w:szCs w:val="24"/>
                <w:lang w:val="uk-UA"/>
              </w:rPr>
              <w:t xml:space="preserve">На підтвердження інформації, щодо наявності у учасника в штаті працівників, йому необхідно, у складі пропозиції, </w:t>
            </w:r>
            <w:r w:rsidRPr="00FA62BC">
              <w:rPr>
                <w:rFonts w:ascii="Times New Roman" w:eastAsia="Times New Roman" w:hAnsi="Times New Roman" w:cs="Times New Roman"/>
                <w:szCs w:val="24"/>
                <w:shd w:val="clear" w:color="auto" w:fill="FFFFFF"/>
                <w:lang w:val="uk-UA"/>
              </w:rPr>
              <w:t>копію штатного розпису</w:t>
            </w:r>
            <w:r w:rsidRPr="00FA62BC">
              <w:rPr>
                <w:rFonts w:ascii="Times New Roman" w:eastAsia="Times New Roman" w:hAnsi="Times New Roman" w:cs="Times New Roman"/>
                <w:szCs w:val="24"/>
                <w:lang w:val="uk-UA"/>
              </w:rPr>
              <w:t xml:space="preserve">, надати копії трудових книжок (сторінка із даними працівника та сторінка із зазначенням працевлаштування у Учасника), копії наказів про призначення на посаду, </w:t>
            </w:r>
            <w:r w:rsidRPr="00FA62BC">
              <w:rPr>
                <w:rFonts w:ascii="Times New Roman" w:eastAsia="Times New Roman" w:hAnsi="Times New Roman" w:cs="Times New Roman"/>
                <w:szCs w:val="24"/>
                <w:shd w:val="clear" w:color="auto" w:fill="FFFFFF"/>
                <w:lang w:val="uk-UA"/>
              </w:rPr>
              <w:t>копії дипломів про закінчення вищої освіти відповідальних осіб які будуть задіяні при виконанні робіт</w:t>
            </w:r>
            <w:r w:rsidRPr="00FA62BC">
              <w:rPr>
                <w:rFonts w:ascii="Times New Roman" w:eastAsia="Times New Roman" w:hAnsi="Times New Roman" w:cs="Times New Roman"/>
                <w:szCs w:val="24"/>
                <w:lang w:val="uk-UA"/>
              </w:rPr>
              <w:t>, медичні довідки на всіх заявлених працівників (в тому числі для підтвердження здоров'я заявлених працівників для виконання робіт згідно</w:t>
            </w:r>
            <w:r w:rsidRPr="00FA62BC">
              <w:rPr>
                <w:rFonts w:ascii="Times New Roman" w:eastAsia="Calibri" w:hAnsi="Times New Roman" w:cs="Times New Roman"/>
                <w:lang w:val="uk-UA"/>
              </w:rPr>
              <w:t xml:space="preserve"> Деклараці</w:t>
            </w:r>
            <w:r w:rsidRPr="00FA62BC">
              <w:rPr>
                <w:rFonts w:ascii="Times New Roman" w:eastAsia="Times New Roman" w:hAnsi="Times New Roman" w:cs="Times New Roman"/>
                <w:szCs w:val="24"/>
                <w:lang w:val="uk-UA"/>
              </w:rPr>
              <w:t>ї</w:t>
            </w:r>
            <w:r w:rsidRPr="00FA62BC">
              <w:rPr>
                <w:rFonts w:ascii="Times New Roman" w:eastAsia="Calibri" w:hAnsi="Times New Roman" w:cs="Times New Roman"/>
                <w:lang w:val="uk-UA"/>
              </w:rPr>
              <w:t xml:space="preserve"> з питань охорони праці</w:t>
            </w:r>
            <w:r w:rsidRPr="00FA62BC">
              <w:rPr>
                <w:rFonts w:ascii="Times New Roman" w:eastAsia="Times New Roman" w:hAnsi="Times New Roman" w:cs="Times New Roman"/>
                <w:szCs w:val="24"/>
                <w:lang w:val="uk-UA"/>
              </w:rPr>
              <w:t>).</w:t>
            </w:r>
          </w:p>
          <w:p w14:paraId="3A068A9A" w14:textId="77777777" w:rsidR="00FA62BC" w:rsidRPr="00FA62BC" w:rsidRDefault="00FA62BC" w:rsidP="00FA62BC">
            <w:pPr>
              <w:spacing w:after="200" w:line="240" w:lineRule="auto"/>
              <w:contextualSpacing/>
              <w:jc w:val="both"/>
              <w:outlineLvl w:val="0"/>
              <w:rPr>
                <w:rFonts w:ascii="Times New Roman" w:eastAsia="Times New Roman" w:hAnsi="Times New Roman" w:cs="Times New Roman"/>
                <w:szCs w:val="24"/>
                <w:lang w:val="uk-UA"/>
              </w:rPr>
            </w:pPr>
            <w:r w:rsidRPr="00FA62BC">
              <w:rPr>
                <w:rFonts w:ascii="Times New Roman" w:eastAsia="Times New Roman" w:hAnsi="Times New Roman" w:cs="Times New Roman"/>
                <w:szCs w:val="24"/>
                <w:lang w:val="uk-UA"/>
              </w:rPr>
              <w:t>Учаснику необхідно  мати та надати копії наступних документів:</w:t>
            </w:r>
          </w:p>
          <w:p w14:paraId="280014A8" w14:textId="77777777" w:rsidR="00FA62BC" w:rsidRPr="00FA62BC" w:rsidRDefault="00FA62BC" w:rsidP="00FA62BC">
            <w:pPr>
              <w:spacing w:after="200" w:line="240" w:lineRule="auto"/>
              <w:contextualSpacing/>
              <w:jc w:val="both"/>
              <w:outlineLvl w:val="0"/>
              <w:rPr>
                <w:rFonts w:ascii="Times New Roman" w:eastAsia="Times New Roman" w:hAnsi="Times New Roman" w:cs="Times New Roman"/>
                <w:szCs w:val="24"/>
                <w:lang w:val="uk-UA"/>
              </w:rPr>
            </w:pPr>
            <w:r w:rsidRPr="00FA62BC">
              <w:rPr>
                <w:rFonts w:ascii="Times New Roman" w:eastAsia="Times New Roman" w:hAnsi="Times New Roman" w:cs="Times New Roman"/>
                <w:szCs w:val="24"/>
                <w:lang w:val="uk-UA"/>
              </w:rPr>
              <w:t>-протокол  огляду та випробовування вишки;</w:t>
            </w:r>
          </w:p>
          <w:p w14:paraId="26253B49" w14:textId="77777777" w:rsidR="00FA62BC" w:rsidRPr="00FA62BC" w:rsidRDefault="00FA62BC" w:rsidP="00FA62BC">
            <w:pPr>
              <w:spacing w:after="200" w:line="240" w:lineRule="auto"/>
              <w:contextualSpacing/>
              <w:jc w:val="both"/>
              <w:outlineLvl w:val="0"/>
              <w:rPr>
                <w:rFonts w:ascii="Times New Roman" w:eastAsia="Times New Roman" w:hAnsi="Times New Roman" w:cs="Times New Roman"/>
                <w:szCs w:val="24"/>
                <w:lang w:val="uk-UA"/>
              </w:rPr>
            </w:pPr>
            <w:r w:rsidRPr="00FA62BC">
              <w:rPr>
                <w:rFonts w:ascii="Times New Roman" w:eastAsia="Times New Roman" w:hAnsi="Times New Roman" w:cs="Times New Roman"/>
                <w:szCs w:val="24"/>
                <w:lang w:val="uk-UA"/>
              </w:rPr>
              <w:t>-протокол огляду та випробовування  металевої переносної драбини/стремянки;</w:t>
            </w:r>
          </w:p>
          <w:p w14:paraId="7D603994" w14:textId="77777777" w:rsidR="00FA62BC" w:rsidRPr="00FA62BC" w:rsidRDefault="00FA62BC" w:rsidP="00FA62BC">
            <w:pPr>
              <w:spacing w:after="200" w:line="240" w:lineRule="auto"/>
              <w:contextualSpacing/>
              <w:jc w:val="both"/>
              <w:outlineLvl w:val="0"/>
              <w:rPr>
                <w:rFonts w:ascii="Times New Roman" w:eastAsia="Times New Roman" w:hAnsi="Times New Roman" w:cs="Times New Roman"/>
                <w:szCs w:val="24"/>
                <w:lang w:val="uk-UA"/>
              </w:rPr>
            </w:pPr>
          </w:p>
          <w:p w14:paraId="6F8DEFB4" w14:textId="77777777" w:rsidR="00FA62BC" w:rsidRPr="00FA62BC" w:rsidRDefault="00FA62BC" w:rsidP="00FA62BC">
            <w:pPr>
              <w:spacing w:after="200" w:line="240" w:lineRule="auto"/>
              <w:ind w:firstLine="567"/>
              <w:jc w:val="both"/>
              <w:outlineLvl w:val="0"/>
              <w:rPr>
                <w:rFonts w:ascii="Times New Roman" w:eastAsia="Calibri" w:hAnsi="Times New Roman" w:cs="Times New Roman"/>
                <w:lang w:val="uk-UA"/>
              </w:rPr>
            </w:pPr>
            <w:r w:rsidRPr="00FA62BC">
              <w:rPr>
                <w:rFonts w:ascii="Times New Roman" w:eastAsia="Times New Roman" w:hAnsi="Times New Roman" w:cs="Times New Roman"/>
                <w:szCs w:val="24"/>
                <w:lang w:val="uk-UA"/>
              </w:rPr>
              <w:t>Для забезпечення виконання договору та документального підтвердження наявності працівників, надається довідка уповноваженого органу, що підтверджує фінансові взаємовідносини/сплату податків учасника з працівниками.</w:t>
            </w:r>
          </w:p>
        </w:tc>
      </w:tr>
      <w:tr w:rsidR="00FA62BC" w:rsidRPr="00FA62BC" w14:paraId="5E22F832" w14:textId="77777777" w:rsidTr="00ED675F">
        <w:trPr>
          <w:trHeight w:val="1129"/>
        </w:trPr>
        <w:tc>
          <w:tcPr>
            <w:tcW w:w="10031" w:type="dxa"/>
            <w:gridSpan w:val="5"/>
            <w:shd w:val="clear" w:color="auto" w:fill="auto"/>
          </w:tcPr>
          <w:p w14:paraId="169A0AF4" w14:textId="77777777" w:rsidR="00FA62BC" w:rsidRPr="00FA62BC" w:rsidRDefault="00FA62BC" w:rsidP="00FA62BC">
            <w:pPr>
              <w:spacing w:after="200" w:line="240" w:lineRule="auto"/>
              <w:rPr>
                <w:rFonts w:ascii="Times New Roman" w:eastAsia="Calibri" w:hAnsi="Times New Roman" w:cs="Times New Roman"/>
                <w:b/>
                <w:spacing w:val="1"/>
                <w:lang w:val="uk-UA" w:eastAsia="ar-SA"/>
              </w:rPr>
            </w:pPr>
          </w:p>
          <w:p w14:paraId="2EA2F6AD" w14:textId="77777777" w:rsidR="00FA62BC" w:rsidRPr="00FA62BC" w:rsidRDefault="00FA62BC" w:rsidP="00FA62BC">
            <w:pPr>
              <w:spacing w:after="200" w:line="240" w:lineRule="auto"/>
              <w:jc w:val="center"/>
              <w:rPr>
                <w:rFonts w:ascii="Times New Roman" w:eastAsia="Calibri" w:hAnsi="Times New Roman" w:cs="Times New Roman"/>
                <w:b/>
                <w:spacing w:val="1"/>
                <w:lang w:val="uk-UA" w:eastAsia="ar-SA"/>
              </w:rPr>
            </w:pPr>
            <w:r w:rsidRPr="00FA62BC">
              <w:rPr>
                <w:rFonts w:ascii="Times New Roman" w:eastAsia="Calibri" w:hAnsi="Times New Roman" w:cs="Times New Roman"/>
                <w:b/>
                <w:spacing w:val="1"/>
                <w:lang w:val="uk-UA" w:eastAsia="ar-SA"/>
              </w:rPr>
              <w:t>Довідка про наявність працівників відповідної кваліфікації, які мають необхідні знання та досвід</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1209"/>
              <w:gridCol w:w="1191"/>
              <w:gridCol w:w="2093"/>
              <w:gridCol w:w="1589"/>
              <w:gridCol w:w="2780"/>
            </w:tblGrid>
            <w:tr w:rsidR="00FA62BC" w:rsidRPr="00FA62BC" w14:paraId="1BD897E0" w14:textId="77777777" w:rsidTr="00ED675F">
              <w:trPr>
                <w:trHeight w:val="1321"/>
              </w:trPr>
              <w:tc>
                <w:tcPr>
                  <w:tcW w:w="773" w:type="dxa"/>
                  <w:vAlign w:val="center"/>
                </w:tcPr>
                <w:p w14:paraId="3CDE21FD" w14:textId="77777777" w:rsidR="00FA62BC" w:rsidRPr="00FA62BC" w:rsidRDefault="00FA62BC" w:rsidP="00FA62BC">
                  <w:pPr>
                    <w:tabs>
                      <w:tab w:val="left" w:pos="426"/>
                    </w:tabs>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 з/п</w:t>
                  </w:r>
                </w:p>
              </w:tc>
              <w:tc>
                <w:tcPr>
                  <w:tcW w:w="1209" w:type="dxa"/>
                  <w:vAlign w:val="center"/>
                </w:tcPr>
                <w:p w14:paraId="30CACA44" w14:textId="77777777" w:rsidR="00FA62BC" w:rsidRPr="00FA62BC" w:rsidRDefault="00FA62BC" w:rsidP="00FA62BC">
                  <w:pPr>
                    <w:snapToGrid w:val="0"/>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 xml:space="preserve">Посада </w:t>
                  </w:r>
                </w:p>
              </w:tc>
              <w:tc>
                <w:tcPr>
                  <w:tcW w:w="1191" w:type="dxa"/>
                  <w:vAlign w:val="center"/>
                </w:tcPr>
                <w:p w14:paraId="6EBE66FF"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П.І.Б.</w:t>
                  </w:r>
                </w:p>
              </w:tc>
              <w:tc>
                <w:tcPr>
                  <w:tcW w:w="2093" w:type="dxa"/>
                  <w:vAlign w:val="center"/>
                </w:tcPr>
                <w:p w14:paraId="19822BBE" w14:textId="77777777" w:rsidR="00FA62BC" w:rsidRPr="00FA62BC" w:rsidRDefault="00FA62BC" w:rsidP="00FA62BC">
                  <w:pPr>
                    <w:spacing w:after="200" w:line="276" w:lineRule="auto"/>
                    <w:jc w:val="center"/>
                    <w:rPr>
                      <w:rFonts w:ascii="Times New Roman" w:eastAsia="Calibri" w:hAnsi="Times New Roman" w:cs="Times New Roman"/>
                      <w:lang w:val="uk-UA" w:eastAsia="uk-UA"/>
                    </w:rPr>
                  </w:pPr>
                  <w:r w:rsidRPr="00FA62BC">
                    <w:rPr>
                      <w:rFonts w:ascii="Times New Roman" w:eastAsia="Calibri" w:hAnsi="Times New Roman" w:cs="Times New Roman"/>
                      <w:lang w:val="uk-UA" w:eastAsia="uk-UA"/>
                    </w:rPr>
                    <w:t>Загальний стаж роботи у будівництві (роки)</w:t>
                  </w:r>
                </w:p>
              </w:tc>
              <w:tc>
                <w:tcPr>
                  <w:tcW w:w="1589" w:type="dxa"/>
                  <w:vAlign w:val="center"/>
                </w:tcPr>
                <w:p w14:paraId="31D4C91A" w14:textId="77777777" w:rsidR="00FA62BC" w:rsidRPr="00FA62BC" w:rsidRDefault="00FA62BC" w:rsidP="00FA62BC">
                  <w:pPr>
                    <w:spacing w:after="200" w:line="276" w:lineRule="auto"/>
                    <w:jc w:val="center"/>
                    <w:rPr>
                      <w:rFonts w:ascii="Times New Roman" w:eastAsia="Calibri" w:hAnsi="Times New Roman" w:cs="Times New Roman"/>
                      <w:lang w:val="uk-UA" w:eastAsia="uk-UA"/>
                    </w:rPr>
                  </w:pPr>
                  <w:r w:rsidRPr="00FA62BC">
                    <w:rPr>
                      <w:rFonts w:ascii="Times New Roman" w:eastAsia="Calibri" w:hAnsi="Times New Roman" w:cs="Times New Roman"/>
                      <w:lang w:val="uk-UA" w:eastAsia="uk-UA"/>
                    </w:rPr>
                    <w:t>Стаж роботи на даному підприємстві, (роки)</w:t>
                  </w:r>
                </w:p>
              </w:tc>
              <w:tc>
                <w:tcPr>
                  <w:tcW w:w="2780" w:type="dxa"/>
                  <w:vAlign w:val="center"/>
                </w:tcPr>
                <w:p w14:paraId="4B33C34F"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eastAsia="uk-UA"/>
                    </w:rPr>
                    <w:t>Найменування і реквізити документа, який підтверджує наявність трудових відносин між працівником та Учасником</w:t>
                  </w:r>
                </w:p>
              </w:tc>
            </w:tr>
            <w:tr w:rsidR="00FA62BC" w:rsidRPr="00FA62BC" w14:paraId="3EE0230A" w14:textId="77777777" w:rsidTr="00ED675F">
              <w:trPr>
                <w:trHeight w:val="195"/>
              </w:trPr>
              <w:tc>
                <w:tcPr>
                  <w:tcW w:w="773" w:type="dxa"/>
                  <w:vAlign w:val="center"/>
                </w:tcPr>
                <w:p w14:paraId="5F472E9C"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1</w:t>
                  </w:r>
                </w:p>
              </w:tc>
              <w:tc>
                <w:tcPr>
                  <w:tcW w:w="1209" w:type="dxa"/>
                  <w:vAlign w:val="center"/>
                </w:tcPr>
                <w:p w14:paraId="48D40664"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2</w:t>
                  </w:r>
                </w:p>
              </w:tc>
              <w:tc>
                <w:tcPr>
                  <w:tcW w:w="1191" w:type="dxa"/>
                  <w:vAlign w:val="center"/>
                </w:tcPr>
                <w:p w14:paraId="0905FD81"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3</w:t>
                  </w:r>
                </w:p>
              </w:tc>
              <w:tc>
                <w:tcPr>
                  <w:tcW w:w="2093" w:type="dxa"/>
                  <w:vAlign w:val="center"/>
                </w:tcPr>
                <w:p w14:paraId="45DAE2CE"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4</w:t>
                  </w:r>
                </w:p>
              </w:tc>
              <w:tc>
                <w:tcPr>
                  <w:tcW w:w="1589" w:type="dxa"/>
                  <w:vAlign w:val="center"/>
                </w:tcPr>
                <w:p w14:paraId="793BC15D"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5</w:t>
                  </w:r>
                </w:p>
              </w:tc>
              <w:tc>
                <w:tcPr>
                  <w:tcW w:w="2780" w:type="dxa"/>
                  <w:vAlign w:val="center"/>
                </w:tcPr>
                <w:p w14:paraId="04760666"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6</w:t>
                  </w:r>
                </w:p>
              </w:tc>
            </w:tr>
            <w:tr w:rsidR="00FA62BC" w:rsidRPr="00FA62BC" w14:paraId="27C512B0" w14:textId="77777777" w:rsidTr="00ED675F">
              <w:trPr>
                <w:trHeight w:val="456"/>
              </w:trPr>
              <w:tc>
                <w:tcPr>
                  <w:tcW w:w="773" w:type="dxa"/>
                  <w:vAlign w:val="center"/>
                </w:tcPr>
                <w:p w14:paraId="37AD0203" w14:textId="77777777" w:rsidR="00FA62BC" w:rsidRPr="00FA62BC" w:rsidRDefault="00FA62BC" w:rsidP="00FA62BC">
                  <w:pPr>
                    <w:spacing w:after="200" w:line="276" w:lineRule="auto"/>
                    <w:jc w:val="center"/>
                    <w:rPr>
                      <w:rFonts w:ascii="Times New Roman" w:eastAsia="Calibri" w:hAnsi="Times New Roman" w:cs="Times New Roman"/>
                      <w:lang w:val="uk-UA"/>
                    </w:rPr>
                  </w:pPr>
                </w:p>
              </w:tc>
              <w:tc>
                <w:tcPr>
                  <w:tcW w:w="1209" w:type="dxa"/>
                  <w:vAlign w:val="center"/>
                </w:tcPr>
                <w:p w14:paraId="0332FC98" w14:textId="77777777" w:rsidR="00FA62BC" w:rsidRPr="00FA62BC" w:rsidRDefault="00FA62BC" w:rsidP="00FA62BC">
                  <w:pPr>
                    <w:spacing w:after="200" w:line="276" w:lineRule="auto"/>
                    <w:jc w:val="center"/>
                    <w:rPr>
                      <w:rFonts w:ascii="Times New Roman" w:eastAsia="Calibri" w:hAnsi="Times New Roman" w:cs="Times New Roman"/>
                      <w:lang w:val="uk-UA"/>
                    </w:rPr>
                  </w:pPr>
                </w:p>
              </w:tc>
              <w:tc>
                <w:tcPr>
                  <w:tcW w:w="1191" w:type="dxa"/>
                  <w:vAlign w:val="center"/>
                </w:tcPr>
                <w:p w14:paraId="5610FBFB" w14:textId="77777777" w:rsidR="00FA62BC" w:rsidRPr="00FA62BC" w:rsidRDefault="00FA62BC" w:rsidP="00FA62BC">
                  <w:pPr>
                    <w:spacing w:after="200" w:line="276" w:lineRule="auto"/>
                    <w:jc w:val="center"/>
                    <w:rPr>
                      <w:rFonts w:ascii="Times New Roman" w:eastAsia="Calibri" w:hAnsi="Times New Roman" w:cs="Times New Roman"/>
                      <w:lang w:val="uk-UA"/>
                    </w:rPr>
                  </w:pPr>
                </w:p>
              </w:tc>
              <w:tc>
                <w:tcPr>
                  <w:tcW w:w="2093" w:type="dxa"/>
                  <w:vAlign w:val="center"/>
                </w:tcPr>
                <w:p w14:paraId="649F9ED4" w14:textId="77777777" w:rsidR="00FA62BC" w:rsidRPr="00FA62BC" w:rsidRDefault="00FA62BC" w:rsidP="00FA62BC">
                  <w:pPr>
                    <w:spacing w:after="200" w:line="276" w:lineRule="auto"/>
                    <w:jc w:val="center"/>
                    <w:rPr>
                      <w:rFonts w:ascii="Times New Roman" w:eastAsia="Calibri" w:hAnsi="Times New Roman" w:cs="Times New Roman"/>
                      <w:lang w:val="uk-UA"/>
                    </w:rPr>
                  </w:pPr>
                </w:p>
              </w:tc>
              <w:tc>
                <w:tcPr>
                  <w:tcW w:w="1589" w:type="dxa"/>
                  <w:vAlign w:val="center"/>
                </w:tcPr>
                <w:p w14:paraId="5A9D2945" w14:textId="77777777" w:rsidR="00FA62BC" w:rsidRPr="00FA62BC" w:rsidRDefault="00FA62BC" w:rsidP="00FA62BC">
                  <w:pPr>
                    <w:spacing w:after="200" w:line="276" w:lineRule="auto"/>
                    <w:jc w:val="center"/>
                    <w:rPr>
                      <w:rFonts w:ascii="Times New Roman" w:eastAsia="Calibri" w:hAnsi="Times New Roman" w:cs="Times New Roman"/>
                      <w:lang w:val="uk-UA"/>
                    </w:rPr>
                  </w:pPr>
                </w:p>
              </w:tc>
              <w:tc>
                <w:tcPr>
                  <w:tcW w:w="2780" w:type="dxa"/>
                  <w:vAlign w:val="center"/>
                </w:tcPr>
                <w:p w14:paraId="5A451860" w14:textId="77777777" w:rsidR="00FA62BC" w:rsidRPr="00FA62BC" w:rsidRDefault="00FA62BC" w:rsidP="00FA62BC">
                  <w:pPr>
                    <w:spacing w:after="200" w:line="276" w:lineRule="auto"/>
                    <w:jc w:val="center"/>
                    <w:rPr>
                      <w:rFonts w:ascii="Times New Roman" w:eastAsia="Calibri" w:hAnsi="Times New Roman" w:cs="Times New Roman"/>
                      <w:lang w:val="uk-UA"/>
                    </w:rPr>
                  </w:pPr>
                </w:p>
              </w:tc>
            </w:tr>
            <w:tr w:rsidR="00FA62BC" w:rsidRPr="00FA62BC" w14:paraId="579AEAA8" w14:textId="77777777" w:rsidTr="00ED675F">
              <w:trPr>
                <w:trHeight w:val="456"/>
              </w:trPr>
              <w:tc>
                <w:tcPr>
                  <w:tcW w:w="773" w:type="dxa"/>
                  <w:vAlign w:val="center"/>
                </w:tcPr>
                <w:p w14:paraId="4E6AAE6C" w14:textId="77777777" w:rsidR="00FA62BC" w:rsidRPr="00FA62BC" w:rsidRDefault="00FA62BC" w:rsidP="00FA62BC">
                  <w:pPr>
                    <w:spacing w:after="200" w:line="276" w:lineRule="auto"/>
                    <w:jc w:val="center"/>
                    <w:rPr>
                      <w:rFonts w:ascii="Times New Roman" w:eastAsia="Calibri" w:hAnsi="Times New Roman" w:cs="Times New Roman"/>
                      <w:lang w:val="uk-UA"/>
                    </w:rPr>
                  </w:pPr>
                </w:p>
              </w:tc>
              <w:tc>
                <w:tcPr>
                  <w:tcW w:w="1209" w:type="dxa"/>
                  <w:vAlign w:val="center"/>
                </w:tcPr>
                <w:p w14:paraId="6DB23FD2" w14:textId="77777777" w:rsidR="00FA62BC" w:rsidRPr="00FA62BC" w:rsidRDefault="00FA62BC" w:rsidP="00FA62BC">
                  <w:pPr>
                    <w:spacing w:after="200" w:line="276" w:lineRule="auto"/>
                    <w:jc w:val="center"/>
                    <w:rPr>
                      <w:rFonts w:ascii="Times New Roman" w:eastAsia="Calibri" w:hAnsi="Times New Roman" w:cs="Times New Roman"/>
                      <w:lang w:val="uk-UA"/>
                    </w:rPr>
                  </w:pPr>
                </w:p>
              </w:tc>
              <w:tc>
                <w:tcPr>
                  <w:tcW w:w="1191" w:type="dxa"/>
                  <w:vAlign w:val="center"/>
                </w:tcPr>
                <w:p w14:paraId="6A474C47" w14:textId="77777777" w:rsidR="00FA62BC" w:rsidRPr="00FA62BC" w:rsidRDefault="00FA62BC" w:rsidP="00FA62BC">
                  <w:pPr>
                    <w:spacing w:after="200" w:line="276" w:lineRule="auto"/>
                    <w:jc w:val="center"/>
                    <w:rPr>
                      <w:rFonts w:ascii="Times New Roman" w:eastAsia="Calibri" w:hAnsi="Times New Roman" w:cs="Times New Roman"/>
                      <w:lang w:val="uk-UA"/>
                    </w:rPr>
                  </w:pPr>
                </w:p>
              </w:tc>
              <w:tc>
                <w:tcPr>
                  <w:tcW w:w="2093" w:type="dxa"/>
                  <w:vAlign w:val="center"/>
                </w:tcPr>
                <w:p w14:paraId="4C463CB3" w14:textId="77777777" w:rsidR="00FA62BC" w:rsidRPr="00FA62BC" w:rsidRDefault="00FA62BC" w:rsidP="00FA62BC">
                  <w:pPr>
                    <w:spacing w:after="200" w:line="276" w:lineRule="auto"/>
                    <w:jc w:val="center"/>
                    <w:rPr>
                      <w:rFonts w:ascii="Times New Roman" w:eastAsia="Calibri" w:hAnsi="Times New Roman" w:cs="Times New Roman"/>
                      <w:lang w:val="uk-UA"/>
                    </w:rPr>
                  </w:pPr>
                </w:p>
              </w:tc>
              <w:tc>
                <w:tcPr>
                  <w:tcW w:w="1589" w:type="dxa"/>
                  <w:vAlign w:val="center"/>
                </w:tcPr>
                <w:p w14:paraId="3D937100" w14:textId="77777777" w:rsidR="00FA62BC" w:rsidRPr="00FA62BC" w:rsidRDefault="00FA62BC" w:rsidP="00FA62BC">
                  <w:pPr>
                    <w:spacing w:after="200" w:line="276" w:lineRule="auto"/>
                    <w:jc w:val="center"/>
                    <w:rPr>
                      <w:rFonts w:ascii="Times New Roman" w:eastAsia="Calibri" w:hAnsi="Times New Roman" w:cs="Times New Roman"/>
                      <w:lang w:val="uk-UA"/>
                    </w:rPr>
                  </w:pPr>
                </w:p>
              </w:tc>
              <w:tc>
                <w:tcPr>
                  <w:tcW w:w="2780" w:type="dxa"/>
                  <w:vAlign w:val="center"/>
                </w:tcPr>
                <w:p w14:paraId="5C62DBE6" w14:textId="77777777" w:rsidR="00FA62BC" w:rsidRPr="00FA62BC" w:rsidRDefault="00FA62BC" w:rsidP="00FA62BC">
                  <w:pPr>
                    <w:spacing w:after="200" w:line="276" w:lineRule="auto"/>
                    <w:jc w:val="center"/>
                    <w:rPr>
                      <w:rFonts w:ascii="Times New Roman" w:eastAsia="Calibri" w:hAnsi="Times New Roman" w:cs="Times New Roman"/>
                      <w:lang w:val="uk-UA"/>
                    </w:rPr>
                  </w:pPr>
                </w:p>
              </w:tc>
            </w:tr>
          </w:tbl>
          <w:p w14:paraId="6D2922A5" w14:textId="77777777" w:rsidR="00FA62BC" w:rsidRPr="00FA62BC" w:rsidRDefault="00FA62BC" w:rsidP="00FA62BC">
            <w:pPr>
              <w:spacing w:after="200" w:line="276" w:lineRule="auto"/>
              <w:rPr>
                <w:rFonts w:ascii="Times New Roman" w:eastAsia="Calibri" w:hAnsi="Times New Roman" w:cs="Times New Roman"/>
                <w:lang w:val="uk-UA"/>
              </w:rPr>
            </w:pPr>
          </w:p>
        </w:tc>
      </w:tr>
      <w:tr w:rsidR="00FA62BC" w:rsidRPr="00FA62BC" w14:paraId="67A94DF3" w14:textId="77777777" w:rsidTr="00ED675F">
        <w:tc>
          <w:tcPr>
            <w:tcW w:w="1526" w:type="dxa"/>
            <w:gridSpan w:val="2"/>
            <w:shd w:val="clear" w:color="auto" w:fill="auto"/>
          </w:tcPr>
          <w:p w14:paraId="7E987180" w14:textId="77777777" w:rsidR="00FA62BC" w:rsidRPr="00FA62BC" w:rsidRDefault="00FA62BC" w:rsidP="00FA62BC">
            <w:pPr>
              <w:spacing w:after="200" w:line="240" w:lineRule="auto"/>
              <w:rPr>
                <w:rFonts w:ascii="Times New Roman" w:eastAsia="Calibri" w:hAnsi="Times New Roman" w:cs="Times New Roman"/>
                <w:bCs/>
                <w:lang w:val="uk-UA"/>
              </w:rPr>
            </w:pPr>
          </w:p>
          <w:p w14:paraId="39472573" w14:textId="77777777" w:rsidR="00FA62BC" w:rsidRPr="00FA62BC" w:rsidRDefault="00FA62BC" w:rsidP="00FA62BC">
            <w:pPr>
              <w:spacing w:after="200" w:line="240" w:lineRule="auto"/>
              <w:rPr>
                <w:rFonts w:ascii="Times New Roman" w:eastAsia="Calibri" w:hAnsi="Times New Roman" w:cs="Times New Roman"/>
                <w:lang w:val="uk-UA"/>
              </w:rPr>
            </w:pPr>
            <w:r w:rsidRPr="00FA62BC">
              <w:rPr>
                <w:rFonts w:ascii="Times New Roman" w:eastAsia="Calibri" w:hAnsi="Times New Roman" w:cs="Times New Roman"/>
                <w:bCs/>
                <w:lang w:val="uk-UA"/>
              </w:rPr>
              <w:t>3. Наявність досвіду виконання аналогічних договорів у Учасника.</w:t>
            </w:r>
          </w:p>
        </w:tc>
        <w:tc>
          <w:tcPr>
            <w:tcW w:w="8505" w:type="dxa"/>
            <w:gridSpan w:val="3"/>
            <w:shd w:val="clear" w:color="auto" w:fill="auto"/>
          </w:tcPr>
          <w:p w14:paraId="7974809E" w14:textId="77777777" w:rsidR="00FA62BC" w:rsidRPr="00FA62BC" w:rsidRDefault="00FA62BC" w:rsidP="00FA62BC">
            <w:pPr>
              <w:widowControl w:val="0"/>
              <w:tabs>
                <w:tab w:val="left" w:pos="1080"/>
              </w:tabs>
              <w:autoSpaceDE w:val="0"/>
              <w:autoSpaceDN w:val="0"/>
              <w:adjustRightInd w:val="0"/>
              <w:spacing w:after="200" w:line="240" w:lineRule="auto"/>
              <w:contextualSpacing/>
              <w:jc w:val="both"/>
              <w:rPr>
                <w:rFonts w:ascii="Times New Roman" w:eastAsia="Calibri" w:hAnsi="Times New Roman" w:cs="Times New Roman"/>
                <w:lang w:val="uk-UA"/>
              </w:rPr>
            </w:pPr>
            <w:r w:rsidRPr="00FA62BC">
              <w:rPr>
                <w:rFonts w:ascii="Times New Roman" w:eastAsia="Calibri" w:hAnsi="Times New Roman" w:cs="Times New Roman"/>
                <w:lang w:val="uk-UA"/>
              </w:rPr>
              <w:t xml:space="preserve">         Довідка подається на фірмовому бланку за підписом керівника або уповноваженої особи Учасника у формі, наведеній нижче, що містить інформацію про наявність у Учасника досвіду виконання аналогічних договорів/аналогічного договору. </w:t>
            </w:r>
          </w:p>
          <w:p w14:paraId="0577376C" w14:textId="35B4873C" w:rsidR="00FA62BC" w:rsidRPr="00FA62BC" w:rsidRDefault="00FA62BC" w:rsidP="00FA62BC">
            <w:pPr>
              <w:spacing w:after="200" w:line="240" w:lineRule="auto"/>
              <w:contextualSpacing/>
              <w:jc w:val="both"/>
              <w:outlineLvl w:val="0"/>
              <w:rPr>
                <w:rFonts w:ascii="Times New Roman" w:eastAsia="Calibri" w:hAnsi="Times New Roman" w:cs="Times New Roman"/>
                <w:b/>
                <w:bCs/>
                <w:lang w:val="uk-UA"/>
              </w:rPr>
            </w:pPr>
            <w:r w:rsidRPr="00FA62BC">
              <w:rPr>
                <w:rFonts w:ascii="Times New Roman" w:eastAsia="Calibri" w:hAnsi="Times New Roman" w:cs="Times New Roman"/>
                <w:lang w:val="uk-UA"/>
              </w:rPr>
              <w:t xml:space="preserve">         На підтвердження виконання аналогічного договору надаються </w:t>
            </w:r>
            <w:r w:rsidRPr="00FA62BC">
              <w:rPr>
                <w:rFonts w:ascii="Times New Roman" w:eastAsia="Times New Roman" w:hAnsi="Times New Roman" w:cs="Times New Roman"/>
                <w:lang w:val="uk-UA"/>
              </w:rPr>
              <w:t>договір/договори за предметом, аналогічному даному предмету закупівлі</w:t>
            </w:r>
            <w:r w:rsidR="00A65E59">
              <w:rPr>
                <w:rFonts w:ascii="Times New Roman" w:eastAsia="Times New Roman" w:hAnsi="Times New Roman" w:cs="Times New Roman"/>
                <w:lang w:val="uk-UA"/>
              </w:rPr>
              <w:t xml:space="preserve"> відеокамер</w:t>
            </w:r>
            <w:r w:rsidR="00B825F1">
              <w:rPr>
                <w:rFonts w:ascii="Times New Roman" w:eastAsia="Times New Roman" w:hAnsi="Times New Roman" w:cs="Times New Roman"/>
                <w:lang w:val="uk-UA"/>
              </w:rPr>
              <w:t xml:space="preserve">    </w:t>
            </w:r>
            <w:r w:rsidR="002D13F4">
              <w:rPr>
                <w:rFonts w:ascii="Times New Roman" w:eastAsia="Times New Roman" w:hAnsi="Times New Roman" w:cs="Times New Roman"/>
                <w:lang w:val="uk-UA"/>
              </w:rPr>
              <w:t xml:space="preserve">  </w:t>
            </w:r>
            <w:r w:rsidRPr="00FA62BC">
              <w:rPr>
                <w:rFonts w:ascii="Times New Roman" w:eastAsia="Times New Roman" w:hAnsi="Times New Roman" w:cs="Times New Roman"/>
                <w:lang w:val="uk-UA"/>
              </w:rPr>
              <w:t xml:space="preserve"> щодо робіт з монтажу/встановлення систем відеоспостереження/встановлення відеонагляду</w:t>
            </w:r>
            <w:r w:rsidRPr="00FA62BC">
              <w:rPr>
                <w:rFonts w:ascii="Times New Roman" w:eastAsia="Calibri" w:hAnsi="Times New Roman" w:cs="Times New Roman"/>
                <w:b/>
                <w:bCs/>
                <w:lang w:val="uk-UA"/>
              </w:rPr>
              <w:t>.</w:t>
            </w:r>
            <w:r w:rsidRPr="00FA62BC">
              <w:rPr>
                <w:rFonts w:ascii="Times New Roman" w:eastAsia="Times New Roman" w:hAnsi="Times New Roman" w:cs="Times New Roman"/>
                <w:lang w:val="uk-UA"/>
              </w:rPr>
              <w:t xml:space="preserve"> Аналогічний договір надається </w:t>
            </w:r>
            <w:r w:rsidRPr="00FA62BC">
              <w:rPr>
                <w:rFonts w:ascii="Times New Roman" w:eastAsia="Calibri" w:hAnsi="Times New Roman" w:cs="Times New Roman"/>
                <w:lang w:val="uk-UA"/>
              </w:rPr>
              <w:t>з усіма додатками, підтверджуючими його повне виконання</w:t>
            </w:r>
            <w:r w:rsidRPr="00FA62BC">
              <w:rPr>
                <w:rFonts w:ascii="Times New Roman" w:eastAsia="Times New Roman" w:hAnsi="Times New Roman" w:cs="Times New Roman"/>
                <w:lang w:val="uk-UA"/>
              </w:rPr>
              <w:t>.</w:t>
            </w:r>
          </w:p>
          <w:p w14:paraId="4995CDD3" w14:textId="12FB9CB2" w:rsidR="00FA62BC" w:rsidRPr="00FA62BC" w:rsidRDefault="00FA62BC" w:rsidP="00FA62BC">
            <w:pPr>
              <w:spacing w:after="200" w:line="240" w:lineRule="auto"/>
              <w:contextualSpacing/>
              <w:jc w:val="both"/>
              <w:outlineLvl w:val="0"/>
              <w:rPr>
                <w:rFonts w:ascii="Times New Roman" w:eastAsia="Calibri" w:hAnsi="Times New Roman" w:cs="Times New Roman"/>
                <w:lang w:val="uk-UA"/>
              </w:rPr>
            </w:pPr>
            <w:r w:rsidRPr="00FA62BC">
              <w:rPr>
                <w:rFonts w:ascii="Times New Roman" w:eastAsia="Calibri" w:hAnsi="Times New Roman" w:cs="Times New Roman"/>
                <w:lang w:val="uk-UA"/>
              </w:rPr>
              <w:t xml:space="preserve">         Учасник, який надав на підтвердження виконання аналогічного договору договір субпідряду, повинен в складі своєї пропозиції надати </w:t>
            </w:r>
            <w:r w:rsidR="00DA0AD0">
              <w:rPr>
                <w:rFonts w:ascii="Times New Roman" w:eastAsia="Calibri" w:hAnsi="Times New Roman" w:cs="Times New Roman"/>
                <w:lang w:val="uk-UA"/>
              </w:rPr>
              <w:t>а</w:t>
            </w:r>
            <w:r w:rsidRPr="00FA62BC">
              <w:rPr>
                <w:rFonts w:ascii="Times New Roman" w:eastAsia="Calibri" w:hAnsi="Times New Roman" w:cs="Times New Roman"/>
                <w:lang w:val="uk-UA"/>
              </w:rPr>
              <w:t>кти виконаних робіт</w:t>
            </w:r>
            <w:r w:rsidR="00E62BE5">
              <w:rPr>
                <w:rFonts w:ascii="Times New Roman" w:eastAsia="Calibri" w:hAnsi="Times New Roman" w:cs="Times New Roman"/>
                <w:lang w:val="uk-UA"/>
              </w:rPr>
              <w:t>/наданих послуг</w:t>
            </w:r>
            <w:r w:rsidRPr="00FA62BC">
              <w:rPr>
                <w:rFonts w:ascii="Times New Roman" w:eastAsia="Calibri" w:hAnsi="Times New Roman" w:cs="Times New Roman"/>
                <w:lang w:val="uk-UA"/>
              </w:rPr>
              <w:t xml:space="preserve"> з підтвердженням виконання необхідних робіт</w:t>
            </w:r>
            <w:r w:rsidR="004451B7">
              <w:rPr>
                <w:rFonts w:ascii="Times New Roman" w:eastAsia="Calibri" w:hAnsi="Times New Roman" w:cs="Times New Roman"/>
                <w:lang w:val="uk-UA"/>
              </w:rPr>
              <w:t>/послуг.</w:t>
            </w:r>
            <w:r w:rsidRPr="00FA62BC">
              <w:rPr>
                <w:rFonts w:ascii="Times New Roman" w:eastAsia="Calibri" w:hAnsi="Times New Roman" w:cs="Times New Roman"/>
                <w:lang w:val="uk-UA"/>
              </w:rPr>
              <w:t xml:space="preserve"> Вищезазначені документи повинні містити підпис керівника або уповноваженої особи із зазначенням посади, прізвища та ініціалів, та печатку при наявності. </w:t>
            </w:r>
          </w:p>
          <w:p w14:paraId="1305FC36" w14:textId="77777777" w:rsidR="00FA62BC" w:rsidRPr="00FA62BC" w:rsidRDefault="00FA62BC" w:rsidP="00FA62BC">
            <w:pPr>
              <w:spacing w:after="200" w:line="240" w:lineRule="auto"/>
              <w:contextualSpacing/>
              <w:jc w:val="both"/>
              <w:outlineLvl w:val="0"/>
              <w:rPr>
                <w:rFonts w:ascii="Times New Roman" w:eastAsia="Times New Roman" w:hAnsi="Times New Roman" w:cs="Times New Roman"/>
                <w:szCs w:val="24"/>
                <w:lang w:val="uk-UA" w:eastAsia="ar-SA"/>
              </w:rPr>
            </w:pPr>
            <w:r w:rsidRPr="00FA62BC">
              <w:rPr>
                <w:rFonts w:ascii="Times New Roman" w:eastAsia="Times New Roman" w:hAnsi="Times New Roman" w:cs="Times New Roman"/>
                <w:lang w:val="uk-UA"/>
              </w:rPr>
              <w:t>Також учасник має надати в</w:t>
            </w:r>
            <w:r w:rsidRPr="00FA62BC">
              <w:rPr>
                <w:rFonts w:ascii="Times New Roman" w:eastAsia="Calibri" w:hAnsi="Times New Roman" w:cs="Times New Roman"/>
                <w:lang w:val="uk-UA"/>
              </w:rPr>
              <w:t>ідгук від контрагента що вказаний у Довідці про наявність у Учасника досвіду виконання аналогічного договору. Відгук повинен бути оформлений на фірмовому бланку (при наявності), та містити підпис керівника та печатку (при наявності) контрагента</w:t>
            </w:r>
            <w:r w:rsidRPr="00FA62BC">
              <w:rPr>
                <w:rFonts w:ascii="Times New Roman" w:eastAsia="Calibri" w:hAnsi="Times New Roman" w:cs="Times New Roman"/>
                <w:i/>
                <w:lang w:val="uk-UA"/>
              </w:rPr>
              <w:t>.</w:t>
            </w:r>
          </w:p>
        </w:tc>
      </w:tr>
      <w:tr w:rsidR="00FA62BC" w:rsidRPr="00FA62BC" w14:paraId="58E874A6" w14:textId="77777777" w:rsidTr="00ED675F">
        <w:trPr>
          <w:trHeight w:val="2900"/>
        </w:trPr>
        <w:tc>
          <w:tcPr>
            <w:tcW w:w="10031" w:type="dxa"/>
            <w:gridSpan w:val="5"/>
            <w:shd w:val="clear" w:color="auto" w:fill="auto"/>
          </w:tcPr>
          <w:p w14:paraId="6520552B" w14:textId="77777777" w:rsidR="00FA62BC" w:rsidRPr="00FA62BC" w:rsidRDefault="00FA62BC" w:rsidP="00FA62BC">
            <w:pPr>
              <w:suppressAutoHyphens/>
              <w:spacing w:after="200" w:line="240"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ab/>
            </w:r>
          </w:p>
          <w:p w14:paraId="2470300F" w14:textId="77777777" w:rsidR="00FA62BC" w:rsidRPr="00FA62BC" w:rsidRDefault="00FA62BC" w:rsidP="00FA62BC">
            <w:pPr>
              <w:suppressAutoHyphens/>
              <w:spacing w:after="200" w:line="240" w:lineRule="auto"/>
              <w:jc w:val="center"/>
              <w:rPr>
                <w:rFonts w:ascii="Times New Roman" w:eastAsia="Calibri" w:hAnsi="Times New Roman" w:cs="Times New Roman"/>
                <w:b/>
                <w:lang w:val="uk-UA" w:eastAsia="zh-CN"/>
              </w:rPr>
            </w:pPr>
            <w:r w:rsidRPr="00FA62BC">
              <w:rPr>
                <w:rFonts w:ascii="Times New Roman" w:eastAsia="Calibri" w:hAnsi="Times New Roman" w:cs="Times New Roman"/>
                <w:b/>
                <w:lang w:val="uk-UA" w:eastAsia="zh-CN"/>
              </w:rPr>
              <w:t>Довідка</w:t>
            </w:r>
          </w:p>
          <w:p w14:paraId="7EF07654" w14:textId="77777777" w:rsidR="00FA62BC" w:rsidRPr="00FA62BC" w:rsidRDefault="00FA62BC" w:rsidP="00FA62BC">
            <w:pPr>
              <w:suppressAutoHyphens/>
              <w:spacing w:after="200" w:line="240" w:lineRule="auto"/>
              <w:jc w:val="center"/>
              <w:rPr>
                <w:rFonts w:ascii="Times New Roman" w:eastAsia="Calibri" w:hAnsi="Times New Roman" w:cs="Times New Roman"/>
                <w:b/>
                <w:lang w:val="uk-UA" w:eastAsia="zh-CN"/>
              </w:rPr>
            </w:pPr>
            <w:r w:rsidRPr="00FA62BC">
              <w:rPr>
                <w:rFonts w:ascii="Times New Roman" w:eastAsia="Calibri" w:hAnsi="Times New Roman" w:cs="Times New Roman"/>
                <w:b/>
                <w:lang w:val="uk-UA" w:eastAsia="zh-CN"/>
              </w:rPr>
              <w:t>про наявність у Учасника досвіду виконання аналогічних договорів</w:t>
            </w:r>
          </w:p>
          <w:tbl>
            <w:tblPr>
              <w:tblW w:w="4865" w:type="pct"/>
              <w:tblLayout w:type="fixed"/>
              <w:tblLook w:val="0000" w:firstRow="0" w:lastRow="0" w:firstColumn="0" w:lastColumn="0" w:noHBand="0" w:noVBand="0"/>
            </w:tblPr>
            <w:tblGrid>
              <w:gridCol w:w="626"/>
              <w:gridCol w:w="2236"/>
              <w:gridCol w:w="1315"/>
              <w:gridCol w:w="1711"/>
              <w:gridCol w:w="2368"/>
              <w:gridCol w:w="1284"/>
            </w:tblGrid>
            <w:tr w:rsidR="00FA62BC" w:rsidRPr="00FA62BC" w14:paraId="16F1A3D7" w14:textId="77777777" w:rsidTr="00ED675F">
              <w:trPr>
                <w:trHeight w:val="242"/>
              </w:trPr>
              <w:tc>
                <w:tcPr>
                  <w:tcW w:w="328" w:type="pct"/>
                  <w:tcBorders>
                    <w:top w:val="single" w:sz="4" w:space="0" w:color="000000"/>
                    <w:left w:val="single" w:sz="4" w:space="0" w:color="000000"/>
                    <w:bottom w:val="single" w:sz="4" w:space="0" w:color="000000"/>
                  </w:tcBorders>
                  <w:vAlign w:val="center"/>
                </w:tcPr>
                <w:p w14:paraId="69F86E46"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 з/п</w:t>
                  </w:r>
                </w:p>
              </w:tc>
              <w:tc>
                <w:tcPr>
                  <w:tcW w:w="1172" w:type="pct"/>
                  <w:tcBorders>
                    <w:top w:val="single" w:sz="4" w:space="0" w:color="000000"/>
                    <w:left w:val="single" w:sz="4" w:space="0" w:color="000000"/>
                    <w:bottom w:val="single" w:sz="4" w:space="0" w:color="000000"/>
                  </w:tcBorders>
                  <w:vAlign w:val="center"/>
                </w:tcPr>
                <w:p w14:paraId="7AAB53B6"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 xml:space="preserve">Контрагент, код ЄДРПОУ, фактична адреса, номер телефону відповідальної особи </w:t>
                  </w:r>
                </w:p>
              </w:tc>
              <w:tc>
                <w:tcPr>
                  <w:tcW w:w="689" w:type="pct"/>
                  <w:tcBorders>
                    <w:top w:val="single" w:sz="4" w:space="0" w:color="000000"/>
                    <w:left w:val="single" w:sz="4" w:space="0" w:color="000000"/>
                    <w:bottom w:val="single" w:sz="4" w:space="0" w:color="000000"/>
                  </w:tcBorders>
                  <w:vAlign w:val="center"/>
                </w:tcPr>
                <w:p w14:paraId="19B7569E"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 xml:space="preserve">№, дата, предмет договору, </w:t>
                  </w:r>
                </w:p>
              </w:tc>
              <w:tc>
                <w:tcPr>
                  <w:tcW w:w="897" w:type="pct"/>
                  <w:tcBorders>
                    <w:top w:val="single" w:sz="4" w:space="0" w:color="000000"/>
                    <w:left w:val="single" w:sz="4" w:space="0" w:color="000000"/>
                    <w:bottom w:val="single" w:sz="4" w:space="0" w:color="000000"/>
                  </w:tcBorders>
                  <w:vAlign w:val="center"/>
                </w:tcPr>
                <w:p w14:paraId="2982BBA6"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Сума договору (грн.)</w:t>
                  </w:r>
                </w:p>
              </w:tc>
              <w:tc>
                <w:tcPr>
                  <w:tcW w:w="1241" w:type="pct"/>
                  <w:tcBorders>
                    <w:top w:val="single" w:sz="4" w:space="0" w:color="000000"/>
                    <w:left w:val="single" w:sz="4" w:space="0" w:color="000000"/>
                    <w:bottom w:val="single" w:sz="4" w:space="0" w:color="000000"/>
                    <w:right w:val="single" w:sz="4" w:space="0" w:color="000000"/>
                  </w:tcBorders>
                  <w:vAlign w:val="center"/>
                </w:tcPr>
                <w:p w14:paraId="17659763"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Строки виконання робіт згідно договору та фактичні строки виконання робіт (початок,закінчення)</w:t>
                  </w:r>
                </w:p>
              </w:tc>
              <w:tc>
                <w:tcPr>
                  <w:tcW w:w="673" w:type="pct"/>
                  <w:tcBorders>
                    <w:top w:val="single" w:sz="4" w:space="0" w:color="000000"/>
                    <w:left w:val="single" w:sz="4" w:space="0" w:color="000000"/>
                    <w:bottom w:val="single" w:sz="4" w:space="0" w:color="000000"/>
                    <w:right w:val="single" w:sz="4" w:space="0" w:color="000000"/>
                  </w:tcBorders>
                  <w:vAlign w:val="center"/>
                </w:tcPr>
                <w:p w14:paraId="2F6D80C4" w14:textId="77777777" w:rsidR="00FA62BC" w:rsidRPr="00FA62BC" w:rsidRDefault="00FA62BC" w:rsidP="00FA62BC">
                  <w:pPr>
                    <w:spacing w:after="200" w:line="276" w:lineRule="auto"/>
                    <w:jc w:val="center"/>
                    <w:rPr>
                      <w:rFonts w:ascii="Times New Roman" w:eastAsia="Calibri" w:hAnsi="Times New Roman" w:cs="Times New Roman"/>
                      <w:lang w:val="uk-UA"/>
                    </w:rPr>
                  </w:pPr>
                  <w:r w:rsidRPr="00FA62BC">
                    <w:rPr>
                      <w:rFonts w:ascii="Times New Roman" w:eastAsia="Calibri" w:hAnsi="Times New Roman" w:cs="Times New Roman"/>
                      <w:lang w:val="uk-UA"/>
                    </w:rPr>
                    <w:t>Примітки</w:t>
                  </w:r>
                </w:p>
              </w:tc>
            </w:tr>
            <w:tr w:rsidR="00FA62BC" w:rsidRPr="00FA62BC" w14:paraId="220D76F1" w14:textId="77777777" w:rsidTr="00ED675F">
              <w:trPr>
                <w:trHeight w:val="290"/>
              </w:trPr>
              <w:tc>
                <w:tcPr>
                  <w:tcW w:w="328" w:type="pct"/>
                  <w:tcBorders>
                    <w:top w:val="single" w:sz="4" w:space="0" w:color="000000"/>
                    <w:left w:val="single" w:sz="4" w:space="0" w:color="000000"/>
                    <w:bottom w:val="single" w:sz="4" w:space="0" w:color="000000"/>
                  </w:tcBorders>
                  <w:vAlign w:val="center"/>
                </w:tcPr>
                <w:p w14:paraId="4F273144" w14:textId="77777777" w:rsidR="00FA62BC" w:rsidRPr="00FA62BC" w:rsidRDefault="00FA62BC" w:rsidP="00FA62BC">
                  <w:pPr>
                    <w:spacing w:after="200" w:line="276" w:lineRule="auto"/>
                    <w:jc w:val="center"/>
                    <w:rPr>
                      <w:rFonts w:ascii="Times New Roman" w:eastAsia="Calibri" w:hAnsi="Times New Roman" w:cs="Times New Roman"/>
                      <w:lang w:val="uk-UA" w:eastAsia="zh-CN"/>
                    </w:rPr>
                  </w:pPr>
                  <w:r w:rsidRPr="00FA62BC">
                    <w:rPr>
                      <w:rFonts w:ascii="Times New Roman" w:eastAsia="Calibri" w:hAnsi="Times New Roman" w:cs="Times New Roman"/>
                      <w:lang w:val="uk-UA" w:eastAsia="zh-CN"/>
                    </w:rPr>
                    <w:t>1</w:t>
                  </w:r>
                </w:p>
              </w:tc>
              <w:tc>
                <w:tcPr>
                  <w:tcW w:w="1172" w:type="pct"/>
                  <w:tcBorders>
                    <w:top w:val="single" w:sz="4" w:space="0" w:color="000000"/>
                    <w:left w:val="single" w:sz="4" w:space="0" w:color="000000"/>
                    <w:bottom w:val="single" w:sz="4" w:space="0" w:color="000000"/>
                  </w:tcBorders>
                  <w:vAlign w:val="center"/>
                </w:tcPr>
                <w:p w14:paraId="2D99E674" w14:textId="77777777" w:rsidR="00FA62BC" w:rsidRPr="00FA62BC" w:rsidRDefault="00FA62BC" w:rsidP="00FA62BC">
                  <w:pPr>
                    <w:spacing w:after="200" w:line="276" w:lineRule="auto"/>
                    <w:jc w:val="center"/>
                    <w:rPr>
                      <w:rFonts w:ascii="Times New Roman" w:eastAsia="Calibri" w:hAnsi="Times New Roman" w:cs="Times New Roman"/>
                      <w:lang w:val="uk-UA" w:eastAsia="zh-CN"/>
                    </w:rPr>
                  </w:pPr>
                  <w:r w:rsidRPr="00FA62BC">
                    <w:rPr>
                      <w:rFonts w:ascii="Times New Roman" w:eastAsia="Calibri" w:hAnsi="Times New Roman" w:cs="Times New Roman"/>
                      <w:lang w:val="uk-UA" w:eastAsia="zh-CN"/>
                    </w:rPr>
                    <w:t>2</w:t>
                  </w:r>
                </w:p>
              </w:tc>
              <w:tc>
                <w:tcPr>
                  <w:tcW w:w="689" w:type="pct"/>
                  <w:tcBorders>
                    <w:top w:val="single" w:sz="4" w:space="0" w:color="000000"/>
                    <w:left w:val="single" w:sz="4" w:space="0" w:color="000000"/>
                    <w:bottom w:val="single" w:sz="4" w:space="0" w:color="000000"/>
                  </w:tcBorders>
                  <w:vAlign w:val="center"/>
                </w:tcPr>
                <w:p w14:paraId="042AC770" w14:textId="77777777" w:rsidR="00FA62BC" w:rsidRPr="00FA62BC" w:rsidRDefault="00FA62BC" w:rsidP="00FA62BC">
                  <w:pPr>
                    <w:spacing w:after="200" w:line="276" w:lineRule="auto"/>
                    <w:jc w:val="center"/>
                    <w:rPr>
                      <w:rFonts w:ascii="Times New Roman" w:eastAsia="Calibri" w:hAnsi="Times New Roman" w:cs="Times New Roman"/>
                      <w:lang w:val="uk-UA" w:eastAsia="zh-CN"/>
                    </w:rPr>
                  </w:pPr>
                  <w:r w:rsidRPr="00FA62BC">
                    <w:rPr>
                      <w:rFonts w:ascii="Times New Roman" w:eastAsia="Calibri" w:hAnsi="Times New Roman" w:cs="Times New Roman"/>
                      <w:lang w:val="uk-UA" w:eastAsia="zh-CN"/>
                    </w:rPr>
                    <w:t>3</w:t>
                  </w:r>
                </w:p>
              </w:tc>
              <w:tc>
                <w:tcPr>
                  <w:tcW w:w="897" w:type="pct"/>
                  <w:tcBorders>
                    <w:top w:val="single" w:sz="4" w:space="0" w:color="000000"/>
                    <w:left w:val="single" w:sz="4" w:space="0" w:color="000000"/>
                    <w:bottom w:val="single" w:sz="4" w:space="0" w:color="000000"/>
                  </w:tcBorders>
                  <w:vAlign w:val="center"/>
                </w:tcPr>
                <w:p w14:paraId="7831B840" w14:textId="77777777" w:rsidR="00FA62BC" w:rsidRPr="00FA62BC" w:rsidRDefault="00FA62BC" w:rsidP="00FA62BC">
                  <w:pPr>
                    <w:spacing w:after="200" w:line="276" w:lineRule="auto"/>
                    <w:jc w:val="center"/>
                    <w:rPr>
                      <w:rFonts w:ascii="Times New Roman" w:eastAsia="Calibri" w:hAnsi="Times New Roman" w:cs="Times New Roman"/>
                      <w:lang w:val="uk-UA" w:eastAsia="zh-CN"/>
                    </w:rPr>
                  </w:pPr>
                  <w:r w:rsidRPr="00FA62BC">
                    <w:rPr>
                      <w:rFonts w:ascii="Times New Roman" w:eastAsia="Calibri" w:hAnsi="Times New Roman" w:cs="Times New Roman"/>
                      <w:lang w:val="uk-UA" w:eastAsia="zh-CN"/>
                    </w:rPr>
                    <w:t>4</w:t>
                  </w:r>
                </w:p>
              </w:tc>
              <w:tc>
                <w:tcPr>
                  <w:tcW w:w="1241" w:type="pct"/>
                  <w:tcBorders>
                    <w:top w:val="single" w:sz="4" w:space="0" w:color="000000"/>
                    <w:left w:val="single" w:sz="4" w:space="0" w:color="000000"/>
                    <w:bottom w:val="single" w:sz="4" w:space="0" w:color="000000"/>
                    <w:right w:val="single" w:sz="4" w:space="0" w:color="000000"/>
                  </w:tcBorders>
                  <w:vAlign w:val="center"/>
                </w:tcPr>
                <w:p w14:paraId="267661AB" w14:textId="77777777" w:rsidR="00FA62BC" w:rsidRPr="00FA62BC" w:rsidRDefault="00FA62BC" w:rsidP="00FA62BC">
                  <w:pPr>
                    <w:spacing w:after="200" w:line="276" w:lineRule="auto"/>
                    <w:jc w:val="center"/>
                    <w:rPr>
                      <w:rFonts w:ascii="Times New Roman" w:eastAsia="Calibri" w:hAnsi="Times New Roman" w:cs="Times New Roman"/>
                      <w:lang w:val="uk-UA" w:eastAsia="zh-CN"/>
                    </w:rPr>
                  </w:pPr>
                  <w:r w:rsidRPr="00FA62BC">
                    <w:rPr>
                      <w:rFonts w:ascii="Times New Roman" w:eastAsia="Calibri" w:hAnsi="Times New Roman" w:cs="Times New Roman"/>
                      <w:lang w:val="uk-UA" w:eastAsia="zh-CN"/>
                    </w:rPr>
                    <w:t>5</w:t>
                  </w:r>
                </w:p>
              </w:tc>
              <w:tc>
                <w:tcPr>
                  <w:tcW w:w="673" w:type="pct"/>
                  <w:tcBorders>
                    <w:top w:val="single" w:sz="4" w:space="0" w:color="000000"/>
                    <w:left w:val="single" w:sz="4" w:space="0" w:color="000000"/>
                    <w:bottom w:val="single" w:sz="4" w:space="0" w:color="000000"/>
                    <w:right w:val="single" w:sz="4" w:space="0" w:color="000000"/>
                  </w:tcBorders>
                  <w:vAlign w:val="center"/>
                </w:tcPr>
                <w:p w14:paraId="268D9EAF" w14:textId="77777777" w:rsidR="00FA62BC" w:rsidRPr="00FA62BC" w:rsidRDefault="00FA62BC" w:rsidP="00FA62BC">
                  <w:pPr>
                    <w:spacing w:after="200" w:line="276" w:lineRule="auto"/>
                    <w:jc w:val="center"/>
                    <w:rPr>
                      <w:rFonts w:ascii="Times New Roman" w:eastAsia="Calibri" w:hAnsi="Times New Roman" w:cs="Times New Roman"/>
                      <w:lang w:val="uk-UA" w:eastAsia="zh-CN"/>
                    </w:rPr>
                  </w:pPr>
                  <w:r w:rsidRPr="00FA62BC">
                    <w:rPr>
                      <w:rFonts w:ascii="Times New Roman" w:eastAsia="Calibri" w:hAnsi="Times New Roman" w:cs="Times New Roman"/>
                      <w:lang w:val="uk-UA" w:eastAsia="zh-CN"/>
                    </w:rPr>
                    <w:t>6</w:t>
                  </w:r>
                </w:p>
              </w:tc>
            </w:tr>
            <w:tr w:rsidR="00FA62BC" w:rsidRPr="00FA62BC" w14:paraId="52C9DED7" w14:textId="77777777" w:rsidTr="00ED675F">
              <w:trPr>
                <w:trHeight w:val="290"/>
              </w:trPr>
              <w:tc>
                <w:tcPr>
                  <w:tcW w:w="328" w:type="pct"/>
                  <w:tcBorders>
                    <w:top w:val="single" w:sz="4" w:space="0" w:color="000000"/>
                    <w:left w:val="single" w:sz="4" w:space="0" w:color="000000"/>
                    <w:bottom w:val="single" w:sz="4" w:space="0" w:color="000000"/>
                  </w:tcBorders>
                  <w:vAlign w:val="center"/>
                </w:tcPr>
                <w:p w14:paraId="7998CD72" w14:textId="77777777" w:rsidR="00FA62BC" w:rsidRPr="00FA62BC" w:rsidRDefault="00FA62BC" w:rsidP="00FA62BC">
                  <w:pPr>
                    <w:spacing w:after="200" w:line="276" w:lineRule="auto"/>
                    <w:jc w:val="center"/>
                    <w:rPr>
                      <w:rFonts w:ascii="Times New Roman" w:eastAsia="Calibri" w:hAnsi="Times New Roman" w:cs="Times New Roman"/>
                      <w:lang w:val="uk-UA" w:eastAsia="zh-CN"/>
                    </w:rPr>
                  </w:pPr>
                </w:p>
              </w:tc>
              <w:tc>
                <w:tcPr>
                  <w:tcW w:w="1172" w:type="pct"/>
                  <w:tcBorders>
                    <w:top w:val="single" w:sz="4" w:space="0" w:color="000000"/>
                    <w:left w:val="single" w:sz="4" w:space="0" w:color="000000"/>
                    <w:bottom w:val="single" w:sz="4" w:space="0" w:color="000000"/>
                  </w:tcBorders>
                  <w:vAlign w:val="center"/>
                </w:tcPr>
                <w:p w14:paraId="760E7CB5" w14:textId="77777777" w:rsidR="00FA62BC" w:rsidRPr="00FA62BC" w:rsidRDefault="00FA62BC" w:rsidP="00FA62BC">
                  <w:pPr>
                    <w:spacing w:after="200" w:line="276" w:lineRule="auto"/>
                    <w:jc w:val="center"/>
                    <w:rPr>
                      <w:rFonts w:ascii="Times New Roman" w:eastAsia="Calibri" w:hAnsi="Times New Roman" w:cs="Times New Roman"/>
                      <w:lang w:val="uk-UA" w:eastAsia="zh-CN"/>
                    </w:rPr>
                  </w:pPr>
                </w:p>
              </w:tc>
              <w:tc>
                <w:tcPr>
                  <w:tcW w:w="689" w:type="pct"/>
                  <w:tcBorders>
                    <w:top w:val="single" w:sz="4" w:space="0" w:color="000000"/>
                    <w:left w:val="single" w:sz="4" w:space="0" w:color="000000"/>
                    <w:bottom w:val="single" w:sz="4" w:space="0" w:color="000000"/>
                  </w:tcBorders>
                  <w:vAlign w:val="center"/>
                </w:tcPr>
                <w:p w14:paraId="24D313FB" w14:textId="77777777" w:rsidR="00FA62BC" w:rsidRPr="00FA62BC" w:rsidRDefault="00FA62BC" w:rsidP="00FA62BC">
                  <w:pPr>
                    <w:spacing w:after="200" w:line="276" w:lineRule="auto"/>
                    <w:jc w:val="center"/>
                    <w:rPr>
                      <w:rFonts w:ascii="Times New Roman" w:eastAsia="Calibri" w:hAnsi="Times New Roman" w:cs="Times New Roman"/>
                      <w:lang w:val="uk-UA" w:eastAsia="zh-CN"/>
                    </w:rPr>
                  </w:pPr>
                </w:p>
              </w:tc>
              <w:tc>
                <w:tcPr>
                  <w:tcW w:w="897" w:type="pct"/>
                  <w:tcBorders>
                    <w:top w:val="single" w:sz="4" w:space="0" w:color="000000"/>
                    <w:left w:val="single" w:sz="4" w:space="0" w:color="000000"/>
                    <w:bottom w:val="single" w:sz="4" w:space="0" w:color="000000"/>
                  </w:tcBorders>
                  <w:vAlign w:val="center"/>
                </w:tcPr>
                <w:p w14:paraId="50B25122" w14:textId="77777777" w:rsidR="00FA62BC" w:rsidRPr="00FA62BC" w:rsidRDefault="00FA62BC" w:rsidP="00FA62BC">
                  <w:pPr>
                    <w:spacing w:after="200" w:line="276" w:lineRule="auto"/>
                    <w:jc w:val="center"/>
                    <w:rPr>
                      <w:rFonts w:ascii="Times New Roman" w:eastAsia="Calibri" w:hAnsi="Times New Roman" w:cs="Times New Roman"/>
                      <w:lang w:val="uk-UA" w:eastAsia="zh-CN"/>
                    </w:rPr>
                  </w:pPr>
                </w:p>
              </w:tc>
              <w:tc>
                <w:tcPr>
                  <w:tcW w:w="1241" w:type="pct"/>
                  <w:tcBorders>
                    <w:top w:val="single" w:sz="4" w:space="0" w:color="000000"/>
                    <w:left w:val="single" w:sz="4" w:space="0" w:color="000000"/>
                    <w:bottom w:val="single" w:sz="4" w:space="0" w:color="000000"/>
                    <w:right w:val="single" w:sz="4" w:space="0" w:color="000000"/>
                  </w:tcBorders>
                  <w:vAlign w:val="center"/>
                </w:tcPr>
                <w:p w14:paraId="63DF7418" w14:textId="77777777" w:rsidR="00FA62BC" w:rsidRPr="00FA62BC" w:rsidRDefault="00FA62BC" w:rsidP="00FA62BC">
                  <w:pPr>
                    <w:spacing w:after="200" w:line="276" w:lineRule="auto"/>
                    <w:jc w:val="center"/>
                    <w:rPr>
                      <w:rFonts w:ascii="Times New Roman" w:eastAsia="Calibri" w:hAnsi="Times New Roman" w:cs="Times New Roman"/>
                      <w:lang w:val="uk-UA" w:eastAsia="zh-CN"/>
                    </w:rPr>
                  </w:pPr>
                </w:p>
              </w:tc>
              <w:tc>
                <w:tcPr>
                  <w:tcW w:w="673" w:type="pct"/>
                  <w:tcBorders>
                    <w:top w:val="single" w:sz="4" w:space="0" w:color="000000"/>
                    <w:left w:val="single" w:sz="4" w:space="0" w:color="000000"/>
                    <w:bottom w:val="single" w:sz="4" w:space="0" w:color="000000"/>
                    <w:right w:val="single" w:sz="4" w:space="0" w:color="000000"/>
                  </w:tcBorders>
                  <w:vAlign w:val="center"/>
                </w:tcPr>
                <w:p w14:paraId="0E75A865" w14:textId="77777777" w:rsidR="00FA62BC" w:rsidRPr="00FA62BC" w:rsidRDefault="00FA62BC" w:rsidP="00FA62BC">
                  <w:pPr>
                    <w:spacing w:after="200" w:line="276" w:lineRule="auto"/>
                    <w:jc w:val="center"/>
                    <w:rPr>
                      <w:rFonts w:ascii="Times New Roman" w:eastAsia="Calibri" w:hAnsi="Times New Roman" w:cs="Times New Roman"/>
                      <w:lang w:val="uk-UA" w:eastAsia="zh-CN"/>
                    </w:rPr>
                  </w:pPr>
                </w:p>
              </w:tc>
            </w:tr>
          </w:tbl>
          <w:p w14:paraId="2576C822" w14:textId="77777777" w:rsidR="00FA62BC" w:rsidRPr="00FA62BC" w:rsidRDefault="00FA62BC" w:rsidP="00FA62BC">
            <w:pPr>
              <w:tabs>
                <w:tab w:val="left" w:pos="2580"/>
              </w:tabs>
              <w:spacing w:after="200" w:line="240" w:lineRule="auto"/>
              <w:rPr>
                <w:rFonts w:ascii="Times New Roman" w:eastAsia="Calibri" w:hAnsi="Times New Roman" w:cs="Times New Roman"/>
                <w:lang w:val="uk-UA"/>
              </w:rPr>
            </w:pPr>
          </w:p>
        </w:tc>
      </w:tr>
      <w:tr w:rsidR="00FA62BC" w:rsidRPr="00CB5C77" w14:paraId="4A1E6BD6" w14:textId="77777777" w:rsidTr="00ED675F">
        <w:trPr>
          <w:trHeight w:val="791"/>
        </w:trPr>
        <w:tc>
          <w:tcPr>
            <w:tcW w:w="1668" w:type="dxa"/>
            <w:gridSpan w:val="3"/>
            <w:shd w:val="clear" w:color="auto" w:fill="auto"/>
          </w:tcPr>
          <w:p w14:paraId="68CFFC43" w14:textId="77777777" w:rsidR="00FA62BC" w:rsidRPr="00FA62BC" w:rsidRDefault="00FA62BC" w:rsidP="00FA62BC">
            <w:pPr>
              <w:suppressAutoHyphens/>
              <w:spacing w:after="200" w:line="240" w:lineRule="auto"/>
              <w:jc w:val="center"/>
              <w:rPr>
                <w:rFonts w:ascii="Times New Roman" w:eastAsia="Calibri" w:hAnsi="Times New Roman" w:cs="Times New Roman"/>
                <w:bCs/>
                <w:lang w:val="uk-UA"/>
              </w:rPr>
            </w:pPr>
            <w:r w:rsidRPr="00FA62BC">
              <w:rPr>
                <w:rFonts w:ascii="Times New Roman" w:eastAsia="Calibri" w:hAnsi="Times New Roman" w:cs="Times New Roman"/>
                <w:bCs/>
                <w:lang w:val="uk-UA"/>
              </w:rPr>
              <w:t xml:space="preserve">4. Наявність фінансової спроможності, яка підтверджується фінансовою </w:t>
            </w:r>
            <w:r w:rsidRPr="00FA62BC">
              <w:rPr>
                <w:rFonts w:ascii="Times New Roman" w:eastAsia="Calibri" w:hAnsi="Times New Roman" w:cs="Times New Roman"/>
                <w:bCs/>
                <w:lang w:val="uk-UA"/>
              </w:rPr>
              <w:lastRenderedPageBreak/>
              <w:t>звітністю</w:t>
            </w:r>
          </w:p>
        </w:tc>
        <w:tc>
          <w:tcPr>
            <w:tcW w:w="8363" w:type="dxa"/>
            <w:gridSpan w:val="2"/>
            <w:shd w:val="clear" w:color="auto" w:fill="auto"/>
          </w:tcPr>
          <w:p w14:paraId="0E0D8F21" w14:textId="77777777" w:rsidR="00FA62BC" w:rsidRPr="00FA62BC" w:rsidRDefault="00FA62BC" w:rsidP="00FA62BC">
            <w:pPr>
              <w:suppressAutoHyphens/>
              <w:spacing w:after="200" w:line="240" w:lineRule="auto"/>
              <w:jc w:val="both"/>
              <w:rPr>
                <w:rFonts w:ascii="Times New Roman" w:eastAsia="Calibri" w:hAnsi="Times New Roman" w:cs="Times New Roman"/>
                <w:b/>
                <w:lang w:val="uk-UA"/>
              </w:rPr>
            </w:pPr>
            <w:r w:rsidRPr="00FA62BC">
              <w:rPr>
                <w:rFonts w:ascii="Times New Roman" w:eastAsia="Calibri" w:hAnsi="Times New Roman" w:cs="Times New Roman"/>
                <w:lang w:val="uk-UA"/>
              </w:rPr>
              <w:lastRenderedPageBreak/>
              <w:t xml:space="preserve">         Скан-копія фінансової звітності (баланс, звіт про фінансові результати, тощо) учасника за звітний період (за 2022 рік), податкова декларація на прибуток за 2022 рік, Декларація платника єдиного податку за 2022 рік якщо учасник  є платником єдиного податку,   що підтверджує обсяг річного доходу (виручки) у розмірі не меншому ніж 90 % (дев’яносто відсотків) від очікуваної вартості предмета закупівлі.</w:t>
            </w:r>
          </w:p>
          <w:p w14:paraId="393890F9" w14:textId="77777777" w:rsidR="00FA62BC" w:rsidRPr="00FA62BC" w:rsidRDefault="00FA62BC" w:rsidP="00FA62BC">
            <w:pPr>
              <w:suppressAutoHyphens/>
              <w:spacing w:after="200" w:line="240" w:lineRule="auto"/>
              <w:jc w:val="both"/>
              <w:rPr>
                <w:rFonts w:ascii="Times New Roman" w:eastAsia="Calibri" w:hAnsi="Times New Roman" w:cs="Times New Roman"/>
                <w:b/>
                <w:lang w:val="uk-UA"/>
              </w:rPr>
            </w:pPr>
          </w:p>
        </w:tc>
      </w:tr>
      <w:tr w:rsidR="00FA62BC" w:rsidRPr="00FA62BC" w14:paraId="6DEBFF21" w14:textId="77777777" w:rsidTr="00ED675F">
        <w:trPr>
          <w:trHeight w:val="791"/>
        </w:trPr>
        <w:tc>
          <w:tcPr>
            <w:tcW w:w="1668" w:type="dxa"/>
            <w:gridSpan w:val="3"/>
            <w:shd w:val="clear" w:color="auto" w:fill="auto"/>
          </w:tcPr>
          <w:p w14:paraId="0C1BC03F" w14:textId="77777777" w:rsidR="00FA62BC" w:rsidRPr="00FA62BC" w:rsidRDefault="00FA62BC" w:rsidP="00FA62BC">
            <w:pPr>
              <w:suppressAutoHyphens/>
              <w:spacing w:after="200" w:line="240" w:lineRule="auto"/>
              <w:jc w:val="center"/>
              <w:rPr>
                <w:rFonts w:ascii="Times New Roman" w:eastAsia="Calibri" w:hAnsi="Times New Roman" w:cs="Times New Roman"/>
                <w:bCs/>
                <w:lang w:val="uk-UA"/>
              </w:rPr>
            </w:pPr>
            <w:r w:rsidRPr="00FA62BC">
              <w:rPr>
                <w:rFonts w:ascii="Times New Roman" w:eastAsia="Calibri" w:hAnsi="Times New Roman" w:cs="Times New Roman"/>
                <w:bCs/>
                <w:lang w:val="uk-UA"/>
              </w:rPr>
              <w:lastRenderedPageBreak/>
              <w:t>5. Наявність ліцензії на виконання відповідних робіт</w:t>
            </w:r>
          </w:p>
        </w:tc>
        <w:tc>
          <w:tcPr>
            <w:tcW w:w="8363" w:type="dxa"/>
            <w:gridSpan w:val="2"/>
            <w:shd w:val="clear" w:color="auto" w:fill="auto"/>
          </w:tcPr>
          <w:p w14:paraId="1FAAD9A6" w14:textId="77777777" w:rsidR="00FA62BC" w:rsidRPr="00FA62BC" w:rsidRDefault="00FA62BC" w:rsidP="00FA62BC">
            <w:pPr>
              <w:suppressAutoHyphens/>
              <w:spacing w:after="200" w:line="240" w:lineRule="auto"/>
              <w:jc w:val="both"/>
              <w:rPr>
                <w:rFonts w:ascii="Times New Roman" w:eastAsia="Calibri" w:hAnsi="Times New Roman" w:cs="Times New Roman"/>
                <w:lang w:val="uk-UA"/>
              </w:rPr>
            </w:pPr>
            <w:r w:rsidRPr="00FA62BC">
              <w:rPr>
                <w:rFonts w:ascii="Times New Roman" w:eastAsia="Calibri" w:hAnsi="Times New Roman" w:cs="Times New Roman"/>
                <w:lang w:val="uk-UA"/>
              </w:rPr>
              <w:tab/>
              <w:t>З урахуванням того, що навчальні заклади Замовника мають в тому числі клас наслідків (відповідальності) СС3 (значні наслідки), для виконання даного виду робіт потрібна наявність ліцензії:</w:t>
            </w:r>
          </w:p>
          <w:p w14:paraId="786C87F3" w14:textId="77777777" w:rsidR="00FA62BC" w:rsidRPr="00FA62BC" w:rsidRDefault="00FA62BC" w:rsidP="00FA62BC">
            <w:pPr>
              <w:suppressAutoHyphens/>
              <w:spacing w:after="200" w:line="240" w:lineRule="auto"/>
              <w:jc w:val="both"/>
              <w:rPr>
                <w:rFonts w:ascii="Times New Roman" w:eastAsia="Calibri" w:hAnsi="Times New Roman" w:cs="Times New Roman"/>
                <w:lang w:val="uk-UA"/>
              </w:rPr>
            </w:pPr>
            <w:r w:rsidRPr="00FA62BC">
              <w:rPr>
                <w:rFonts w:ascii="Times New Roman" w:eastAsia="Calibri" w:hAnsi="Times New Roman" w:cs="Times New Roman"/>
                <w:lang w:val="uk-UA"/>
              </w:rPr>
              <w:t>2.01.00 Монтаж внутрішніх інженерних мереж, систем, приладів і засобів вимірювання,іншого обладнання:</w:t>
            </w:r>
          </w:p>
          <w:p w14:paraId="76A85C87" w14:textId="77777777" w:rsidR="00FA62BC" w:rsidRPr="00FA62BC" w:rsidRDefault="00FA62BC" w:rsidP="00FA62BC">
            <w:pPr>
              <w:suppressAutoHyphens/>
              <w:spacing w:after="200" w:line="240" w:lineRule="auto"/>
              <w:jc w:val="both"/>
              <w:rPr>
                <w:rFonts w:ascii="Times New Roman" w:eastAsia="Calibri" w:hAnsi="Times New Roman" w:cs="Times New Roman"/>
                <w:lang w:val="uk-UA"/>
              </w:rPr>
            </w:pPr>
            <w:r w:rsidRPr="00FA62BC">
              <w:rPr>
                <w:rFonts w:ascii="Times New Roman" w:eastAsia="Calibri" w:hAnsi="Times New Roman" w:cs="Times New Roman"/>
                <w:lang w:val="uk-UA"/>
              </w:rPr>
              <w:t>2.01.07 Засобів автоматизації і контрольно-вимірювальних приладів, зв'язку,сигналізації, радіо, телебачення, інформаційних мереж.</w:t>
            </w:r>
          </w:p>
          <w:p w14:paraId="33F28C92" w14:textId="77777777" w:rsidR="00FA62BC" w:rsidRPr="00FA62BC" w:rsidRDefault="00FA62BC" w:rsidP="00FA62BC">
            <w:pPr>
              <w:suppressAutoHyphens/>
              <w:spacing w:after="200" w:line="240" w:lineRule="auto"/>
              <w:jc w:val="both"/>
              <w:rPr>
                <w:rFonts w:ascii="Times New Roman" w:eastAsia="Calibri" w:hAnsi="Times New Roman" w:cs="Times New Roman"/>
                <w:lang w:val="uk-UA"/>
              </w:rPr>
            </w:pPr>
            <w:r w:rsidRPr="00FA62BC">
              <w:rPr>
                <w:rFonts w:ascii="Times New Roman" w:eastAsia="Calibri" w:hAnsi="Times New Roman" w:cs="Times New Roman"/>
                <w:lang w:val="uk-UA"/>
              </w:rPr>
              <w:t>СС3 (значні наслідки).</w:t>
            </w:r>
          </w:p>
          <w:p w14:paraId="7B079BAC" w14:textId="77777777" w:rsidR="00FA62BC" w:rsidRPr="00FA62BC" w:rsidRDefault="00FA62BC" w:rsidP="00FA62BC">
            <w:pPr>
              <w:suppressAutoHyphens/>
              <w:spacing w:after="200" w:line="240" w:lineRule="auto"/>
              <w:jc w:val="both"/>
              <w:rPr>
                <w:rFonts w:ascii="Times New Roman" w:eastAsia="Calibri" w:hAnsi="Times New Roman" w:cs="Times New Roman"/>
                <w:lang w:val="uk-UA"/>
              </w:rPr>
            </w:pPr>
            <w:r w:rsidRPr="00FA62BC">
              <w:rPr>
                <w:rFonts w:ascii="Times New Roman" w:eastAsia="Times New Roman" w:hAnsi="Times New Roman" w:cs="Times New Roman"/>
                <w:lang w:val="uk-UA"/>
              </w:rPr>
              <w:t>Учасник має надати</w:t>
            </w:r>
            <w:r w:rsidRPr="00FA62BC">
              <w:rPr>
                <w:rFonts w:ascii="Times New Roman" w:eastAsia="Calibri" w:hAnsi="Times New Roman" w:cs="Times New Roman"/>
                <w:lang w:val="uk-UA"/>
              </w:rPr>
              <w:t xml:space="preserve"> скан-копію.</w:t>
            </w:r>
          </w:p>
        </w:tc>
      </w:tr>
      <w:tr w:rsidR="00FA62BC" w:rsidRPr="00FA62BC" w14:paraId="128DA39E" w14:textId="77777777" w:rsidTr="00ED675F">
        <w:trPr>
          <w:trHeight w:val="771"/>
        </w:trPr>
        <w:tc>
          <w:tcPr>
            <w:tcW w:w="10031" w:type="dxa"/>
            <w:gridSpan w:val="5"/>
            <w:shd w:val="clear" w:color="auto" w:fill="auto"/>
          </w:tcPr>
          <w:p w14:paraId="11A799B0" w14:textId="77777777" w:rsidR="00FA62BC" w:rsidRPr="00FA62BC" w:rsidRDefault="00FA62BC" w:rsidP="00FA62BC">
            <w:pPr>
              <w:spacing w:after="200" w:line="240" w:lineRule="auto"/>
              <w:jc w:val="center"/>
              <w:rPr>
                <w:rFonts w:ascii="Times New Roman" w:eastAsia="Calibri" w:hAnsi="Times New Roman" w:cs="Times New Roman"/>
                <w:b/>
                <w:lang w:val="uk-UA"/>
              </w:rPr>
            </w:pPr>
          </w:p>
          <w:p w14:paraId="08A08EA9" w14:textId="31BE5CB7" w:rsidR="00FA62BC" w:rsidRPr="00FA62BC" w:rsidRDefault="00FA62BC" w:rsidP="00A46E48">
            <w:pPr>
              <w:spacing w:after="200" w:line="240" w:lineRule="auto"/>
              <w:jc w:val="center"/>
              <w:rPr>
                <w:rFonts w:ascii="Times New Roman" w:eastAsia="Calibri" w:hAnsi="Times New Roman" w:cs="Times New Roman"/>
                <w:b/>
                <w:lang w:val="uk-UA"/>
              </w:rPr>
            </w:pPr>
            <w:r w:rsidRPr="00FA62BC">
              <w:rPr>
                <w:rFonts w:ascii="Times New Roman" w:eastAsia="Calibri" w:hAnsi="Times New Roman" w:cs="Times New Roman"/>
                <w:b/>
                <w:lang w:val="uk-UA"/>
              </w:rPr>
              <w:t>Розділ 2: Документи на підтвердження права підпису тендерної пропозиції та/або договору про закупівлю</w:t>
            </w:r>
          </w:p>
        </w:tc>
      </w:tr>
      <w:tr w:rsidR="00FA62BC" w:rsidRPr="00FA62BC" w14:paraId="3C2F7909" w14:textId="77777777" w:rsidTr="00ED675F">
        <w:trPr>
          <w:trHeight w:val="699"/>
        </w:trPr>
        <w:tc>
          <w:tcPr>
            <w:tcW w:w="675" w:type="dxa"/>
            <w:shd w:val="clear" w:color="auto" w:fill="auto"/>
          </w:tcPr>
          <w:p w14:paraId="5ECA9D0B" w14:textId="77777777" w:rsidR="00FA62BC" w:rsidRPr="00FA62BC" w:rsidRDefault="00FA62BC" w:rsidP="00FA62BC">
            <w:pPr>
              <w:spacing w:after="200" w:line="240" w:lineRule="auto"/>
              <w:rPr>
                <w:rFonts w:ascii="Times New Roman" w:eastAsia="Calibri" w:hAnsi="Times New Roman" w:cs="Times New Roman"/>
                <w:lang w:val="uk-UA"/>
              </w:rPr>
            </w:pPr>
            <w:r w:rsidRPr="00FA62BC">
              <w:rPr>
                <w:rFonts w:ascii="Times New Roman" w:eastAsia="Calibri" w:hAnsi="Times New Roman" w:cs="Times New Roman"/>
                <w:lang w:val="uk-UA"/>
              </w:rPr>
              <w:t>1.</w:t>
            </w:r>
          </w:p>
        </w:tc>
        <w:tc>
          <w:tcPr>
            <w:tcW w:w="9356" w:type="dxa"/>
            <w:gridSpan w:val="4"/>
            <w:shd w:val="clear" w:color="auto" w:fill="auto"/>
          </w:tcPr>
          <w:p w14:paraId="1DF79520" w14:textId="77777777" w:rsidR="00FA62BC" w:rsidRPr="00FA62BC" w:rsidRDefault="00FA62BC" w:rsidP="00FA62BC">
            <w:pPr>
              <w:spacing w:after="200" w:line="240" w:lineRule="auto"/>
              <w:contextualSpacing/>
              <w:jc w:val="both"/>
              <w:rPr>
                <w:rFonts w:ascii="Times New Roman" w:eastAsia="Times New Roman" w:hAnsi="Times New Roman" w:cs="Times New Roman"/>
                <w:lang w:val="uk-UA"/>
              </w:rPr>
            </w:pPr>
            <w:r w:rsidRPr="00FA62BC">
              <w:rPr>
                <w:rFonts w:ascii="Times New Roman" w:eastAsia="Times New Roman" w:hAnsi="Times New Roman" w:cs="Times New Roman"/>
                <w:lang w:val="uk-UA"/>
              </w:rPr>
              <w:t xml:space="preserve">1.1.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3E20B634" w14:textId="77777777" w:rsidR="00FA62BC" w:rsidRPr="00FA62BC" w:rsidRDefault="00FA62BC" w:rsidP="00FA62BC">
            <w:pPr>
              <w:spacing w:after="200" w:line="240" w:lineRule="auto"/>
              <w:contextualSpacing/>
              <w:jc w:val="both"/>
              <w:rPr>
                <w:rFonts w:ascii="Times New Roman" w:eastAsia="Times New Roman" w:hAnsi="Times New Roman" w:cs="Times New Roman"/>
                <w:lang w:val="uk-UA"/>
              </w:rPr>
            </w:pPr>
            <w:r w:rsidRPr="00FA62BC">
              <w:rPr>
                <w:rFonts w:ascii="Times New Roman" w:eastAsia="Times New Roman" w:hAnsi="Times New Roman" w:cs="Times New Roman"/>
                <w:lang w:val="uk-UA"/>
              </w:rPr>
              <w:t>-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Також, надається лист в довільній формі на фірмовому бланку за підписом керівника або уповноваженої особи Учасника з переліком осіб (особи),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закупівлі, із зазначенням повноважень, ПІБ уповноваженої особи, зразку підпису, терміну дії та інше.</w:t>
            </w:r>
          </w:p>
          <w:p w14:paraId="07FAD0F8" w14:textId="77777777" w:rsidR="00FA62BC" w:rsidRPr="00FA62BC" w:rsidRDefault="00FA62BC" w:rsidP="00FA62BC">
            <w:pPr>
              <w:spacing w:after="200" w:line="240" w:lineRule="auto"/>
              <w:contextualSpacing/>
              <w:jc w:val="both"/>
              <w:rPr>
                <w:rFonts w:ascii="Times New Roman" w:eastAsia="Times New Roman" w:hAnsi="Times New Roman" w:cs="Times New Roman"/>
                <w:lang w:val="uk-UA"/>
              </w:rPr>
            </w:pPr>
            <w:r w:rsidRPr="00FA62BC">
              <w:rPr>
                <w:rFonts w:ascii="Times New Roman" w:eastAsia="Times New Roman" w:hAnsi="Times New Roman" w:cs="Times New Roman"/>
                <w:lang w:val="uk-UA"/>
              </w:rPr>
              <w:t>- У разі, якщо учасником є фізична особа або фізична особа-підприємець, окрім вищевказаного листа, додатково надаються копії сторінок паспорту громадянина та/або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FA62BC" w:rsidRPr="00FA62BC" w14:paraId="30A65E7A" w14:textId="77777777" w:rsidTr="00ED675F">
        <w:trPr>
          <w:trHeight w:val="686"/>
        </w:trPr>
        <w:tc>
          <w:tcPr>
            <w:tcW w:w="10031" w:type="dxa"/>
            <w:gridSpan w:val="5"/>
            <w:shd w:val="clear" w:color="auto" w:fill="auto"/>
          </w:tcPr>
          <w:p w14:paraId="1CF9A7C8" w14:textId="77777777" w:rsidR="00FA62BC" w:rsidRPr="00FA62BC" w:rsidRDefault="00FA62BC" w:rsidP="00FA62BC">
            <w:pPr>
              <w:spacing w:after="200" w:line="240" w:lineRule="auto"/>
              <w:jc w:val="center"/>
              <w:rPr>
                <w:rFonts w:ascii="Times New Roman" w:eastAsia="Calibri" w:hAnsi="Times New Roman" w:cs="Times New Roman"/>
                <w:b/>
                <w:lang w:val="uk-UA"/>
              </w:rPr>
            </w:pPr>
            <w:r w:rsidRPr="00FA62BC">
              <w:rPr>
                <w:rFonts w:ascii="Times New Roman" w:eastAsia="Calibri" w:hAnsi="Times New Roman" w:cs="Times New Roman"/>
                <w:b/>
                <w:lang w:val="uk-UA"/>
              </w:rPr>
              <w:t>Розділ 3: Документи на підтвердження відповідності  матеріально-технічної бази учасника</w:t>
            </w:r>
          </w:p>
        </w:tc>
      </w:tr>
      <w:tr w:rsidR="00FA62BC" w:rsidRPr="00FA62BC" w14:paraId="721CBAE5" w14:textId="77777777" w:rsidTr="00ED675F">
        <w:trPr>
          <w:trHeight w:val="1134"/>
        </w:trPr>
        <w:tc>
          <w:tcPr>
            <w:tcW w:w="675" w:type="dxa"/>
            <w:tcBorders>
              <w:bottom w:val="single" w:sz="4" w:space="0" w:color="auto"/>
              <w:right w:val="single" w:sz="4" w:space="0" w:color="auto"/>
            </w:tcBorders>
            <w:shd w:val="clear" w:color="auto" w:fill="auto"/>
          </w:tcPr>
          <w:p w14:paraId="79833859" w14:textId="77777777" w:rsidR="00FA62BC" w:rsidRPr="00FA62BC" w:rsidRDefault="00FA62BC" w:rsidP="00FA62BC">
            <w:pPr>
              <w:spacing w:after="200" w:line="240" w:lineRule="auto"/>
              <w:rPr>
                <w:rFonts w:ascii="Times New Roman" w:eastAsia="Calibri" w:hAnsi="Times New Roman" w:cs="Times New Roman"/>
                <w:lang w:val="uk-UA"/>
              </w:rPr>
            </w:pPr>
            <w:r w:rsidRPr="00FA62BC">
              <w:rPr>
                <w:rFonts w:ascii="Times New Roman" w:eastAsia="Calibri" w:hAnsi="Times New Roman" w:cs="Times New Roman"/>
                <w:lang w:val="uk-UA"/>
              </w:rPr>
              <w:t>1.</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14:paraId="3A1599DB" w14:textId="77777777" w:rsidR="00FA62BC" w:rsidRPr="00FA62BC" w:rsidRDefault="00FA62BC" w:rsidP="00FA62BC">
            <w:pPr>
              <w:spacing w:after="200" w:line="276" w:lineRule="auto"/>
              <w:rPr>
                <w:rFonts w:ascii="Times New Roman" w:eastAsia="Calibri" w:hAnsi="Times New Roman" w:cs="Times New Roman"/>
                <w:lang w:val="uk-UA"/>
              </w:rPr>
            </w:pPr>
            <w:r w:rsidRPr="00FA62BC">
              <w:rPr>
                <w:rFonts w:ascii="Times New Roman" w:eastAsia="Calibri" w:hAnsi="Times New Roman" w:cs="Times New Roman"/>
                <w:lang w:val="uk-UA"/>
              </w:rPr>
              <w:t>1.1. Підтвердження відповідності матеріально-технічної бази  учасника вимогам  законодавства  з питань охорони праці, необхідно надати  Декларацію  на наступні види робіт:</w:t>
            </w:r>
          </w:p>
          <w:p w14:paraId="69BC3335" w14:textId="77777777" w:rsidR="00FA62BC" w:rsidRPr="00FA62BC" w:rsidRDefault="00FA62BC" w:rsidP="00FA62BC">
            <w:pPr>
              <w:spacing w:after="200" w:line="276" w:lineRule="auto"/>
              <w:rPr>
                <w:rFonts w:ascii="Times New Roman" w:eastAsia="Calibri" w:hAnsi="Times New Roman" w:cs="Times New Roman"/>
                <w:lang w:val="uk-UA"/>
              </w:rPr>
            </w:pPr>
            <w:r w:rsidRPr="00FA62BC">
              <w:rPr>
                <w:rFonts w:ascii="Times New Roman" w:eastAsia="Calibri" w:hAnsi="Times New Roman" w:cs="Times New Roman"/>
                <w:lang w:val="uk-UA"/>
              </w:rPr>
              <w:t xml:space="preserve">-роботи, що виконуються на висоті  понад 1,3 м. </w:t>
            </w:r>
          </w:p>
          <w:p w14:paraId="7405717C" w14:textId="77777777" w:rsidR="00FA62BC" w:rsidRPr="00FA62BC" w:rsidRDefault="00FA62BC" w:rsidP="00FA62BC">
            <w:pPr>
              <w:spacing w:after="200" w:line="276" w:lineRule="auto"/>
              <w:rPr>
                <w:rFonts w:ascii="Times New Roman" w:eastAsia="Calibri" w:hAnsi="Times New Roman" w:cs="Times New Roman"/>
                <w:lang w:val="uk-UA"/>
              </w:rPr>
            </w:pPr>
            <w:r w:rsidRPr="00FA62BC">
              <w:rPr>
                <w:rFonts w:ascii="Times New Roman" w:eastAsia="Calibri" w:hAnsi="Times New Roman" w:cs="Times New Roman"/>
                <w:lang w:val="uk-UA"/>
              </w:rPr>
              <w:t>-роботи в колодязях, шурфах, траншеях, котлованах, бункерах, камерах, колекторах, замкнутому просторі  (ємностях, боксах, топках, трубопроводах;</w:t>
            </w:r>
          </w:p>
          <w:p w14:paraId="0FDF9E35" w14:textId="77777777" w:rsidR="00FA62BC" w:rsidRPr="00FA62BC" w:rsidRDefault="00FA62BC" w:rsidP="00FA62BC">
            <w:pPr>
              <w:spacing w:after="200" w:line="276" w:lineRule="auto"/>
              <w:rPr>
                <w:rFonts w:ascii="Times New Roman" w:eastAsia="Calibri" w:hAnsi="Times New Roman" w:cs="Times New Roman"/>
                <w:lang w:val="uk-UA"/>
              </w:rPr>
            </w:pPr>
            <w:r w:rsidRPr="00FA62BC">
              <w:rPr>
                <w:rFonts w:ascii="Times New Roman" w:eastAsia="Calibri" w:hAnsi="Times New Roman" w:cs="Times New Roman"/>
                <w:lang w:val="uk-UA"/>
              </w:rPr>
              <w:t>-роботи верхолазні та скелелазні;</w:t>
            </w:r>
          </w:p>
          <w:p w14:paraId="10C509FC" w14:textId="77777777" w:rsidR="00FA62BC" w:rsidRPr="00FA62BC" w:rsidRDefault="00FA62BC" w:rsidP="00FA62BC">
            <w:pPr>
              <w:spacing w:after="200" w:line="276" w:lineRule="auto"/>
              <w:rPr>
                <w:rFonts w:ascii="Times New Roman" w:eastAsia="Calibri" w:hAnsi="Times New Roman" w:cs="Times New Roman"/>
                <w:lang w:val="uk-UA"/>
              </w:rPr>
            </w:pPr>
            <w:r w:rsidRPr="00FA62BC">
              <w:rPr>
                <w:rFonts w:ascii="Times New Roman" w:eastAsia="Calibri" w:hAnsi="Times New Roman" w:cs="Times New Roman"/>
                <w:lang w:val="uk-UA"/>
              </w:rPr>
              <w:t>-роботи  в діючих електроустановках напругою понад 1000 В  та в зонах  дії струму високої частоти.</w:t>
            </w:r>
          </w:p>
        </w:tc>
      </w:tr>
      <w:tr w:rsidR="00FA62BC" w:rsidRPr="00FA62BC" w14:paraId="131DC48D" w14:textId="77777777" w:rsidTr="00ED675F">
        <w:trPr>
          <w:trHeight w:val="266"/>
        </w:trPr>
        <w:tc>
          <w:tcPr>
            <w:tcW w:w="675" w:type="dxa"/>
            <w:tcBorders>
              <w:bottom w:val="single" w:sz="4" w:space="0" w:color="auto"/>
              <w:right w:val="single" w:sz="4" w:space="0" w:color="auto"/>
            </w:tcBorders>
            <w:shd w:val="clear" w:color="auto" w:fill="auto"/>
          </w:tcPr>
          <w:p w14:paraId="533AE5CA" w14:textId="77777777" w:rsidR="00FA62BC" w:rsidRPr="00FA62BC" w:rsidRDefault="00FA62BC" w:rsidP="00FA62BC">
            <w:pPr>
              <w:spacing w:after="200" w:line="240" w:lineRule="auto"/>
              <w:rPr>
                <w:rFonts w:ascii="Times New Roman" w:eastAsia="Calibri" w:hAnsi="Times New Roman" w:cs="Times New Roman"/>
                <w:lang w:val="uk-UA"/>
              </w:rPr>
            </w:pPr>
            <w:r w:rsidRPr="00FA62BC">
              <w:rPr>
                <w:rFonts w:ascii="Times New Roman" w:eastAsia="Calibri" w:hAnsi="Times New Roman" w:cs="Times New Roman"/>
                <w:lang w:val="uk-UA"/>
              </w:rPr>
              <w:t>2.</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14:paraId="158E674D" w14:textId="77777777" w:rsidR="00FA62BC" w:rsidRPr="00FA62BC" w:rsidRDefault="00FA62BC" w:rsidP="00FA62BC">
            <w:pPr>
              <w:spacing w:after="200" w:line="276" w:lineRule="auto"/>
              <w:rPr>
                <w:rFonts w:ascii="Times New Roman" w:eastAsia="Calibri" w:hAnsi="Times New Roman" w:cs="Times New Roman"/>
                <w:lang w:val="uk-UA"/>
              </w:rPr>
            </w:pPr>
            <w:r w:rsidRPr="00F25E6C">
              <w:rPr>
                <w:rFonts w:ascii="Times New Roman" w:eastAsia="Calibri" w:hAnsi="Times New Roman" w:cs="Times New Roman"/>
                <w:lang w:val="uk-UA"/>
              </w:rPr>
              <w:t>Акти обстеження об’єктів погоджені із Замовником.</w:t>
            </w:r>
          </w:p>
        </w:tc>
      </w:tr>
      <w:tr w:rsidR="00FA62BC" w:rsidRPr="00FA62BC" w14:paraId="73177B6D" w14:textId="77777777" w:rsidTr="00A46E48">
        <w:trPr>
          <w:trHeight w:val="319"/>
        </w:trPr>
        <w:tc>
          <w:tcPr>
            <w:tcW w:w="10031" w:type="dxa"/>
            <w:gridSpan w:val="5"/>
            <w:tcBorders>
              <w:bottom w:val="single" w:sz="4" w:space="0" w:color="auto"/>
              <w:right w:val="single" w:sz="4" w:space="0" w:color="auto"/>
            </w:tcBorders>
            <w:shd w:val="clear" w:color="auto" w:fill="auto"/>
          </w:tcPr>
          <w:p w14:paraId="0EE7F10F" w14:textId="5048BF8F" w:rsidR="00FA62BC" w:rsidRPr="00F25E6C" w:rsidRDefault="00FA62BC" w:rsidP="006A673F">
            <w:pPr>
              <w:shd w:val="clear" w:color="auto" w:fill="FFFFFF"/>
              <w:spacing w:after="150" w:line="240" w:lineRule="auto"/>
              <w:ind w:firstLine="450"/>
              <w:jc w:val="center"/>
              <w:rPr>
                <w:rFonts w:ascii="Times New Roman" w:eastAsia="Times New Roman" w:hAnsi="Times New Roman" w:cs="Times New Roman"/>
                <w:color w:val="333333"/>
                <w:szCs w:val="24"/>
                <w:lang w:val="uk-UA" w:eastAsia="ru-RU"/>
              </w:rPr>
            </w:pPr>
            <w:r w:rsidRPr="00F25E6C">
              <w:rPr>
                <w:rFonts w:ascii="Times New Roman" w:eastAsia="Calibri" w:hAnsi="Times New Roman" w:cs="Times New Roman"/>
                <w:b/>
                <w:lang w:val="uk-UA"/>
              </w:rPr>
              <w:lastRenderedPageBreak/>
              <w:t xml:space="preserve">Розділ </w:t>
            </w:r>
            <w:r w:rsidR="006A673F">
              <w:rPr>
                <w:rFonts w:ascii="Times New Roman" w:eastAsia="Calibri" w:hAnsi="Times New Roman" w:cs="Times New Roman"/>
                <w:b/>
                <w:lang w:val="uk-UA"/>
              </w:rPr>
              <w:t>4</w:t>
            </w:r>
            <w:r w:rsidRPr="00F25E6C">
              <w:rPr>
                <w:rFonts w:ascii="Times New Roman" w:eastAsia="Calibri" w:hAnsi="Times New Roman" w:cs="Times New Roman"/>
                <w:b/>
                <w:lang w:val="uk-UA"/>
              </w:rPr>
              <w:t>: Інші документи</w:t>
            </w:r>
          </w:p>
        </w:tc>
      </w:tr>
      <w:tr w:rsidR="00FA62BC" w:rsidRPr="00CB5C77" w14:paraId="5AC6616F" w14:textId="77777777" w:rsidTr="00ED675F">
        <w:trPr>
          <w:trHeight w:val="2824"/>
        </w:trPr>
        <w:tc>
          <w:tcPr>
            <w:tcW w:w="675" w:type="dxa"/>
            <w:tcBorders>
              <w:bottom w:val="single" w:sz="4" w:space="0" w:color="auto"/>
              <w:right w:val="single" w:sz="4" w:space="0" w:color="auto"/>
            </w:tcBorders>
            <w:shd w:val="clear" w:color="auto" w:fill="auto"/>
          </w:tcPr>
          <w:p w14:paraId="66E70087" w14:textId="77777777" w:rsidR="00FA62BC" w:rsidRPr="00FA62BC" w:rsidRDefault="00FA62BC" w:rsidP="00FA62BC">
            <w:pPr>
              <w:spacing w:after="200" w:line="240" w:lineRule="auto"/>
              <w:rPr>
                <w:rFonts w:ascii="Times New Roman" w:eastAsia="Calibri" w:hAnsi="Times New Roman" w:cs="Times New Roman"/>
                <w:highlight w:val="cyan"/>
                <w:lang w:val="uk-UA"/>
              </w:rPr>
            </w:pPr>
            <w:r w:rsidRPr="00F25E6C">
              <w:rPr>
                <w:rFonts w:ascii="Times New Roman" w:eastAsia="Calibri" w:hAnsi="Times New Roman" w:cs="Times New Roman"/>
                <w:lang w:val="uk-UA"/>
              </w:rPr>
              <w:t>1.</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14:paraId="470C25AA" w14:textId="77777777" w:rsidR="00FA62BC" w:rsidRPr="00F25E6C" w:rsidRDefault="00FA62BC" w:rsidP="00FA62BC">
            <w:pPr>
              <w:spacing w:after="200" w:line="240" w:lineRule="auto"/>
              <w:jc w:val="both"/>
              <w:rPr>
                <w:rFonts w:ascii="Times New Roman" w:eastAsia="Calibri" w:hAnsi="Times New Roman" w:cs="Times New Roman"/>
                <w:sz w:val="24"/>
                <w:szCs w:val="24"/>
                <w:lang w:val="uk-UA"/>
              </w:rPr>
            </w:pPr>
            <w:r w:rsidRPr="00F25E6C">
              <w:rPr>
                <w:rFonts w:ascii="Times New Roman" w:eastAsia="Calibri" w:hAnsi="Times New Roman" w:cs="Times New Roman"/>
                <w:sz w:val="24"/>
                <w:szCs w:val="24"/>
                <w:lang w:val="uk-UA"/>
              </w:rPr>
              <w:t>1.1. Довідка у довільній формі, за підписом керівника або уповноваженої особи учасника, про обов’язок учасника дотримуватися вимог чинного законодавства із захисту довкілля, при виконанні робіт/надання послуг, що є предметом закупівлі.</w:t>
            </w:r>
          </w:p>
          <w:p w14:paraId="380DD6CE" w14:textId="77777777" w:rsidR="00FA62BC" w:rsidRPr="00F25E6C" w:rsidRDefault="00FA62BC" w:rsidP="00FA62BC">
            <w:pPr>
              <w:spacing w:after="200" w:line="240" w:lineRule="auto"/>
              <w:jc w:val="both"/>
              <w:rPr>
                <w:rFonts w:ascii="Times New Roman" w:eastAsia="Calibri" w:hAnsi="Times New Roman" w:cs="Times New Roman"/>
                <w:sz w:val="24"/>
                <w:szCs w:val="24"/>
                <w:lang w:val="uk-UA"/>
              </w:rPr>
            </w:pPr>
            <w:r w:rsidRPr="00F25E6C">
              <w:rPr>
                <w:rFonts w:ascii="Times New Roman" w:eastAsia="Calibri" w:hAnsi="Times New Roman" w:cs="Times New Roman"/>
                <w:sz w:val="24"/>
                <w:szCs w:val="24"/>
                <w:lang w:val="uk-UA"/>
              </w:rPr>
              <w:t>1.2. Гарантійний лист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5F673D5" w14:textId="77777777" w:rsidR="00FA62BC" w:rsidRPr="00F25E6C" w:rsidRDefault="00FA62BC" w:rsidP="00FA62BC">
            <w:pPr>
              <w:shd w:val="clear" w:color="auto" w:fill="FFFFFF"/>
              <w:spacing w:after="150" w:line="240" w:lineRule="auto"/>
              <w:jc w:val="both"/>
              <w:rPr>
                <w:rFonts w:ascii="Times New Roman" w:eastAsia="Times New Roman" w:hAnsi="Times New Roman" w:cs="Times New Roman"/>
                <w:color w:val="333333"/>
                <w:szCs w:val="24"/>
                <w:lang w:val="uk-UA" w:eastAsia="ru-RU"/>
              </w:rPr>
            </w:pPr>
            <w:r w:rsidRPr="00F25E6C">
              <w:rPr>
                <w:rFonts w:ascii="Times New Roman" w:eastAsia="Calibri" w:hAnsi="Times New Roman" w:cs="Times New Roman"/>
                <w:sz w:val="24"/>
                <w:szCs w:val="24"/>
                <w:lang w:val="uk-UA"/>
              </w:rPr>
              <w:t>1.3. Гарантійний лист у довільній формі про те, що походження товару не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bl>
    <w:p w14:paraId="2AF9647E" w14:textId="79E67C8A" w:rsidR="00F32FAE" w:rsidRPr="00C17F49" w:rsidRDefault="00F32FAE" w:rsidP="00C17F49">
      <w:pPr>
        <w:jc w:val="both"/>
        <w:rPr>
          <w:rFonts w:ascii="Times New Roman" w:eastAsia="Times New Roman" w:hAnsi="Times New Roman" w:cs="Times New Roman"/>
          <w:lang w:val="uk-UA" w:eastAsia="ru-RU"/>
        </w:rPr>
      </w:pPr>
    </w:p>
    <w:p w14:paraId="55809907" w14:textId="77777777" w:rsidR="006922AF" w:rsidRDefault="006922AF" w:rsidP="00BD54BF">
      <w:pPr>
        <w:jc w:val="right"/>
        <w:rPr>
          <w:rFonts w:ascii="Times New Roman" w:hAnsi="Times New Roman" w:cs="Times New Roman"/>
          <w:b/>
          <w:bCs/>
          <w:lang w:val="uk-UA"/>
        </w:rPr>
      </w:pPr>
    </w:p>
    <w:p w14:paraId="417B7683" w14:textId="77777777" w:rsidR="006922AF" w:rsidRDefault="006922AF" w:rsidP="00BD54BF">
      <w:pPr>
        <w:jc w:val="right"/>
        <w:rPr>
          <w:rFonts w:ascii="Times New Roman" w:hAnsi="Times New Roman" w:cs="Times New Roman"/>
          <w:b/>
          <w:bCs/>
          <w:lang w:val="uk-UA"/>
        </w:rPr>
      </w:pPr>
    </w:p>
    <w:p w14:paraId="387E6425" w14:textId="77777777" w:rsidR="006922AF" w:rsidRDefault="006922AF" w:rsidP="00BD54BF">
      <w:pPr>
        <w:jc w:val="right"/>
        <w:rPr>
          <w:rFonts w:ascii="Times New Roman" w:hAnsi="Times New Roman" w:cs="Times New Roman"/>
          <w:b/>
          <w:bCs/>
          <w:lang w:val="uk-UA"/>
        </w:rPr>
      </w:pPr>
    </w:p>
    <w:p w14:paraId="63D4B023" w14:textId="77777777" w:rsidR="006922AF" w:rsidRDefault="006922AF" w:rsidP="00BD54BF">
      <w:pPr>
        <w:jc w:val="right"/>
        <w:rPr>
          <w:rFonts w:ascii="Times New Roman" w:hAnsi="Times New Roman" w:cs="Times New Roman"/>
          <w:b/>
          <w:bCs/>
          <w:lang w:val="uk-UA"/>
        </w:rPr>
      </w:pPr>
    </w:p>
    <w:p w14:paraId="7176209A" w14:textId="77777777" w:rsidR="006922AF" w:rsidRDefault="006922AF" w:rsidP="00BD54BF">
      <w:pPr>
        <w:jc w:val="right"/>
        <w:rPr>
          <w:rFonts w:ascii="Times New Roman" w:hAnsi="Times New Roman" w:cs="Times New Roman"/>
          <w:b/>
          <w:bCs/>
          <w:lang w:val="uk-UA"/>
        </w:rPr>
      </w:pPr>
    </w:p>
    <w:p w14:paraId="5BCDB7BE" w14:textId="77777777" w:rsidR="006922AF" w:rsidRDefault="006922AF" w:rsidP="00BD54BF">
      <w:pPr>
        <w:jc w:val="right"/>
        <w:rPr>
          <w:rFonts w:ascii="Times New Roman" w:hAnsi="Times New Roman" w:cs="Times New Roman"/>
          <w:b/>
          <w:bCs/>
          <w:lang w:val="uk-UA"/>
        </w:rPr>
      </w:pPr>
    </w:p>
    <w:p w14:paraId="7E0EE157" w14:textId="77777777" w:rsidR="006922AF" w:rsidRDefault="006922AF" w:rsidP="00BD54BF">
      <w:pPr>
        <w:jc w:val="right"/>
        <w:rPr>
          <w:rFonts w:ascii="Times New Roman" w:hAnsi="Times New Roman" w:cs="Times New Roman"/>
          <w:b/>
          <w:bCs/>
          <w:lang w:val="uk-UA"/>
        </w:rPr>
      </w:pPr>
    </w:p>
    <w:p w14:paraId="1BE7C756" w14:textId="77777777" w:rsidR="006922AF" w:rsidRDefault="006922AF" w:rsidP="00BD54BF">
      <w:pPr>
        <w:jc w:val="right"/>
        <w:rPr>
          <w:rFonts w:ascii="Times New Roman" w:hAnsi="Times New Roman" w:cs="Times New Roman"/>
          <w:b/>
          <w:bCs/>
          <w:lang w:val="uk-UA"/>
        </w:rPr>
      </w:pPr>
    </w:p>
    <w:p w14:paraId="25D6E41E" w14:textId="77777777" w:rsidR="006922AF" w:rsidRDefault="006922AF" w:rsidP="00BD54BF">
      <w:pPr>
        <w:jc w:val="right"/>
        <w:rPr>
          <w:rFonts w:ascii="Times New Roman" w:hAnsi="Times New Roman" w:cs="Times New Roman"/>
          <w:b/>
          <w:bCs/>
          <w:lang w:val="uk-UA"/>
        </w:rPr>
      </w:pPr>
    </w:p>
    <w:p w14:paraId="3FFA1D61" w14:textId="77777777" w:rsidR="006922AF" w:rsidRDefault="006922AF" w:rsidP="00BD54BF">
      <w:pPr>
        <w:jc w:val="right"/>
        <w:rPr>
          <w:rFonts w:ascii="Times New Roman" w:hAnsi="Times New Roman" w:cs="Times New Roman"/>
          <w:b/>
          <w:bCs/>
          <w:lang w:val="uk-UA"/>
        </w:rPr>
      </w:pPr>
    </w:p>
    <w:p w14:paraId="7945DAD7" w14:textId="77777777" w:rsidR="006922AF" w:rsidRDefault="006922AF" w:rsidP="00BD54BF">
      <w:pPr>
        <w:jc w:val="right"/>
        <w:rPr>
          <w:rFonts w:ascii="Times New Roman" w:hAnsi="Times New Roman" w:cs="Times New Roman"/>
          <w:b/>
          <w:bCs/>
          <w:lang w:val="uk-UA"/>
        </w:rPr>
      </w:pPr>
    </w:p>
    <w:p w14:paraId="07E96AB0" w14:textId="77777777" w:rsidR="006922AF" w:rsidRDefault="006922AF" w:rsidP="00BD54BF">
      <w:pPr>
        <w:jc w:val="right"/>
        <w:rPr>
          <w:rFonts w:ascii="Times New Roman" w:hAnsi="Times New Roman" w:cs="Times New Roman"/>
          <w:b/>
          <w:bCs/>
          <w:lang w:val="uk-UA"/>
        </w:rPr>
      </w:pPr>
    </w:p>
    <w:p w14:paraId="20AE89BA" w14:textId="77777777" w:rsidR="006922AF" w:rsidRDefault="006922AF" w:rsidP="00BD54BF">
      <w:pPr>
        <w:jc w:val="right"/>
        <w:rPr>
          <w:rFonts w:ascii="Times New Roman" w:hAnsi="Times New Roman" w:cs="Times New Roman"/>
          <w:b/>
          <w:bCs/>
          <w:lang w:val="uk-UA"/>
        </w:rPr>
      </w:pPr>
    </w:p>
    <w:p w14:paraId="62E6695A" w14:textId="77777777" w:rsidR="006922AF" w:rsidRDefault="006922AF" w:rsidP="00BD54BF">
      <w:pPr>
        <w:jc w:val="right"/>
        <w:rPr>
          <w:rFonts w:ascii="Times New Roman" w:hAnsi="Times New Roman" w:cs="Times New Roman"/>
          <w:b/>
          <w:bCs/>
          <w:lang w:val="uk-UA"/>
        </w:rPr>
      </w:pPr>
    </w:p>
    <w:p w14:paraId="3C649828" w14:textId="77777777" w:rsidR="006922AF" w:rsidRDefault="006922AF" w:rsidP="00BD54BF">
      <w:pPr>
        <w:jc w:val="right"/>
        <w:rPr>
          <w:rFonts w:ascii="Times New Roman" w:hAnsi="Times New Roman" w:cs="Times New Roman"/>
          <w:b/>
          <w:bCs/>
          <w:lang w:val="uk-UA"/>
        </w:rPr>
      </w:pPr>
    </w:p>
    <w:p w14:paraId="7A2E1709" w14:textId="77777777" w:rsidR="006922AF" w:rsidRDefault="006922AF" w:rsidP="00BD54BF">
      <w:pPr>
        <w:jc w:val="right"/>
        <w:rPr>
          <w:rFonts w:ascii="Times New Roman" w:hAnsi="Times New Roman" w:cs="Times New Roman"/>
          <w:b/>
          <w:bCs/>
          <w:lang w:val="uk-UA"/>
        </w:rPr>
      </w:pPr>
    </w:p>
    <w:p w14:paraId="5536B2AC" w14:textId="77777777" w:rsidR="006922AF" w:rsidRDefault="006922AF" w:rsidP="00BD54BF">
      <w:pPr>
        <w:jc w:val="right"/>
        <w:rPr>
          <w:rFonts w:ascii="Times New Roman" w:hAnsi="Times New Roman" w:cs="Times New Roman"/>
          <w:b/>
          <w:bCs/>
          <w:lang w:val="uk-UA"/>
        </w:rPr>
      </w:pPr>
    </w:p>
    <w:p w14:paraId="3D58820A" w14:textId="77777777" w:rsidR="00C06C8A" w:rsidRDefault="001A2827" w:rsidP="00BD54BF">
      <w:pPr>
        <w:jc w:val="right"/>
        <w:rPr>
          <w:rFonts w:ascii="Times New Roman" w:hAnsi="Times New Roman" w:cs="Times New Roman"/>
          <w:b/>
          <w:bCs/>
          <w:lang w:val="uk-UA"/>
        </w:rPr>
      </w:pPr>
      <w:r w:rsidRPr="00EB270A">
        <w:rPr>
          <w:rFonts w:ascii="Times New Roman" w:hAnsi="Times New Roman" w:cs="Times New Roman"/>
          <w:b/>
          <w:bCs/>
          <w:lang w:val="uk-UA"/>
        </w:rPr>
        <w:lastRenderedPageBreak/>
        <w:t>Додаток № 3</w:t>
      </w:r>
    </w:p>
    <w:p w14:paraId="633E0ED7" w14:textId="07819A12" w:rsidR="00BD54BF" w:rsidRPr="00EB270A" w:rsidRDefault="00BD54BF" w:rsidP="00BD54BF">
      <w:pPr>
        <w:jc w:val="right"/>
        <w:rPr>
          <w:rFonts w:ascii="Times New Roman" w:hAnsi="Times New Roman" w:cs="Times New Roman"/>
          <w:b/>
          <w:bCs/>
          <w:lang w:val="uk-UA"/>
        </w:rPr>
      </w:pPr>
      <w:r w:rsidRPr="00EB270A">
        <w:rPr>
          <w:rFonts w:ascii="Times New Roman" w:hAnsi="Times New Roman" w:cs="Times New Roman"/>
          <w:b/>
          <w:bCs/>
          <w:lang w:val="uk-UA"/>
        </w:rPr>
        <w:t xml:space="preserve"> до тендерної документації</w:t>
      </w:r>
    </w:p>
    <w:p w14:paraId="5ECC2DB6" w14:textId="77777777" w:rsidR="00BD54BF" w:rsidRPr="00EB270A" w:rsidRDefault="00BD54BF" w:rsidP="00BD54BF">
      <w:pPr>
        <w:jc w:val="center"/>
        <w:rPr>
          <w:rFonts w:ascii="Times New Roman" w:hAnsi="Times New Roman" w:cs="Times New Roman"/>
          <w:b/>
          <w:bCs/>
          <w:lang w:val="uk-UA"/>
        </w:rPr>
      </w:pPr>
      <w:r w:rsidRPr="00EB270A">
        <w:rPr>
          <w:rFonts w:ascii="Times New Roman" w:hAnsi="Times New Roman" w:cs="Times New Roman"/>
          <w:b/>
          <w:bCs/>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CB5C77" w14:paraId="35E58F9C"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EB270A" w:rsidRDefault="00774478" w:rsidP="00774478">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EB270A" w:rsidRDefault="00774478" w:rsidP="00774478">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b/>
                <w:bCs/>
                <w:lang w:val="uk-UA" w:eastAsia="ru-RU"/>
              </w:rPr>
              <w:t>Підстави для відмови в участі у процедурі закупівлі</w:t>
            </w:r>
          </w:p>
          <w:p w14:paraId="46AF89BD" w14:textId="77777777" w:rsidR="00774478" w:rsidRPr="00EB270A" w:rsidRDefault="00774478" w:rsidP="00774478">
            <w:pPr>
              <w:spacing w:after="0" w:line="240" w:lineRule="auto"/>
              <w:rPr>
                <w:rFonts w:ascii="Times New Roman" w:eastAsia="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EB270A" w:rsidRDefault="00774478" w:rsidP="00774478">
            <w:pPr>
              <w:spacing w:after="0" w:line="240" w:lineRule="auto"/>
              <w:jc w:val="center"/>
              <w:rPr>
                <w:rFonts w:ascii="Times New Roman" w:eastAsia="Times New Roman" w:hAnsi="Times New Roman" w:cs="Times New Roman"/>
                <w:b/>
                <w:bCs/>
                <w:lang w:val="uk-UA" w:eastAsia="ru-RU"/>
              </w:rPr>
            </w:pPr>
            <w:r w:rsidRPr="00EB270A">
              <w:rPr>
                <w:rFonts w:ascii="Times New Roman" w:eastAsia="Times New Roman" w:hAnsi="Times New Roman" w:cs="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EB270A" w:rsidRDefault="00774478" w:rsidP="00774478">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95141" w:rsidRPr="00EB270A" w14:paraId="4777375E"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616D4767"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0FF40F70"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B270A">
              <w:rPr>
                <w:rFonts w:ascii="Times New Roman" w:eastAsia="Times New Roman" w:hAnsi="Times New Roman"/>
                <w:i/>
                <w:iCs/>
                <w:shd w:val="clear" w:color="auto" w:fill="FFFFFF"/>
                <w:lang w:val="uk-UA" w:eastAsia="ru-RU"/>
              </w:rPr>
              <w:t>(</w:t>
            </w:r>
            <w:r w:rsidRPr="00EB270A">
              <w:rPr>
                <w:rFonts w:ascii="Times New Roman" w:eastAsia="Times New Roman" w:hAnsi="Times New Roman"/>
                <w:i/>
                <w:iCs/>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C685CDA" w14:textId="6434BCB3"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3DF11BB3"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Переможець не надає підтвердження своєї відповідності.</w:t>
            </w:r>
          </w:p>
        </w:tc>
      </w:tr>
      <w:tr w:rsidR="00C95141" w:rsidRPr="00EB270A" w14:paraId="4D9A95D4"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0B4BAD73"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65C0696F"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B270A">
              <w:rPr>
                <w:rFonts w:ascii="Times New Roman" w:hAnsi="Times New Roman"/>
                <w:i/>
                <w:shd w:val="clear" w:color="auto" w:fill="FFFFFF"/>
                <w:lang w:val="uk-UA"/>
              </w:rPr>
              <w:t>(</w:t>
            </w:r>
            <w:r w:rsidRPr="00EB270A">
              <w:rPr>
                <w:rFonts w:ascii="Times New Roman" w:eastAsia="Times New Roman" w:hAnsi="Times New Roman"/>
                <w:i/>
                <w:iCs/>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C254762" w14:textId="359F5B94"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2EF4085C" w:rsidR="00C95141" w:rsidRPr="00EB270A" w:rsidRDefault="00C95141" w:rsidP="00C95141">
            <w:pPr>
              <w:spacing w:after="0" w:line="240" w:lineRule="auto"/>
              <w:rPr>
                <w:rFonts w:ascii="Times New Roman" w:eastAsia="Times New Roman" w:hAnsi="Times New Roman" w:cs="Times New Roman"/>
                <w:lang w:val="uk-UA" w:eastAsia="ru-RU"/>
              </w:rPr>
            </w:pPr>
            <w:r w:rsidRPr="00EB270A">
              <w:rPr>
                <w:rFonts w:ascii="Times New Roman" w:eastAsia="Times New Roman" w:hAnsi="Times New Roman"/>
                <w:lang w:val="uk-UA" w:eastAsia="ru-RU"/>
              </w:rPr>
              <w:t>Переможець не надає підтвердження своєї відповідності.</w:t>
            </w:r>
          </w:p>
        </w:tc>
      </w:tr>
      <w:tr w:rsidR="00C95141" w:rsidRPr="00CB5C77" w14:paraId="10022AE6"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63AFA698"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787842A"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u w:val="single"/>
                <w:shd w:val="clear" w:color="auto" w:fill="FFFFFF"/>
                <w:lang w:val="uk-UA" w:eastAsia="ru-RU"/>
              </w:rPr>
              <w:t>керівника учасника процедури закупівлі, фізичну особу</w:t>
            </w:r>
            <w:r w:rsidRPr="00EB270A">
              <w:rPr>
                <w:rFonts w:ascii="Times New Roman" w:eastAsia="Times New Roman" w:hAnsi="Times New Roman"/>
                <w:shd w:val="clear" w:color="auto" w:fill="FFFFFF"/>
                <w:lang w:val="uk-UA" w:eastAsia="ru-RU"/>
              </w:rPr>
              <w:t xml:space="preserve">,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B270A">
              <w:rPr>
                <w:rFonts w:ascii="Times New Roman" w:hAnsi="Times New Roman"/>
                <w:i/>
                <w:shd w:val="clear" w:color="auto" w:fill="FFFFFF"/>
                <w:lang w:val="uk-UA"/>
              </w:rPr>
              <w:t>(</w:t>
            </w:r>
            <w:r w:rsidRPr="00EB270A">
              <w:rPr>
                <w:rFonts w:ascii="Times New Roman" w:eastAsia="Times New Roman" w:hAnsi="Times New Roman"/>
                <w:i/>
                <w:iCs/>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A5A360A" w14:textId="352B0290"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A0E0084"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EB270A">
              <w:rPr>
                <w:rFonts w:ascii="Times New Roman" w:eastAsia="Times New Roman" w:hAnsi="Times New Roman"/>
                <w:u w:val="single"/>
                <w:lang w:val="uk-UA" w:eastAsia="ru-RU"/>
              </w:rPr>
              <w:t>витяг або довідку з Єдиного державного реєстру</w:t>
            </w:r>
            <w:r w:rsidRPr="00EB270A">
              <w:rPr>
                <w:rFonts w:ascii="Times New Roman" w:eastAsia="Times New Roman" w:hAnsi="Times New Roman"/>
                <w:lang w:val="uk-UA" w:eastAsia="ru-RU"/>
              </w:rPr>
              <w:t xml:space="preserve"> осіб, які вчинили корупційні правопорушення  про те, що </w:t>
            </w:r>
            <w:r w:rsidRPr="00EB270A">
              <w:rPr>
                <w:rFonts w:ascii="Times New Roman" w:eastAsia="Times New Roman" w:hAnsi="Times New Roman"/>
                <w:u w:val="single"/>
                <w:shd w:val="clear" w:color="auto" w:fill="FFFFFF"/>
                <w:lang w:val="uk-UA" w:eastAsia="ru-RU"/>
              </w:rPr>
              <w:t>керівника учасника процедури закупівлі, фізичну особу</w:t>
            </w:r>
            <w:r w:rsidRPr="00EB270A">
              <w:rPr>
                <w:rFonts w:ascii="Times New Roman" w:eastAsia="Times New Roman" w:hAnsi="Times New Roman"/>
                <w:shd w:val="clear" w:color="auto" w:fill="FFFFFF"/>
                <w:lang w:val="uk-UA" w:eastAsia="ru-RU"/>
              </w:rPr>
              <w:t xml:space="preserve">,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w:t>
            </w:r>
            <w:r w:rsidRPr="00EB270A">
              <w:rPr>
                <w:rFonts w:ascii="Times New Roman" w:eastAsia="Times New Roman" w:hAnsi="Times New Roman"/>
                <w:shd w:val="clear" w:color="auto" w:fill="FFFFFF"/>
                <w:lang w:val="uk-UA" w:eastAsia="ru-RU"/>
              </w:rPr>
              <w:lastRenderedPageBreak/>
              <w:t>корупцією</w:t>
            </w:r>
          </w:p>
        </w:tc>
      </w:tr>
      <w:tr w:rsidR="00C95141" w:rsidRPr="00EB270A" w14:paraId="05169AF6"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0D87F02E"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6AD81ECD"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B270A">
              <w:rPr>
                <w:rFonts w:ascii="Times New Roman" w:hAnsi="Times New Roman"/>
                <w:i/>
                <w:shd w:val="clear" w:color="auto" w:fill="FFFFFF"/>
                <w:lang w:val="uk-UA"/>
              </w:rPr>
              <w:t>(</w:t>
            </w:r>
            <w:r w:rsidRPr="00EB270A">
              <w:rPr>
                <w:rFonts w:ascii="Times New Roman" w:eastAsia="Times New Roman" w:hAnsi="Times New Roman"/>
                <w:i/>
                <w:iCs/>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90EFD88" w14:textId="461DBED8"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E2F4F04"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Переможець не надає підтвердження своєї відповідності.</w:t>
            </w:r>
          </w:p>
        </w:tc>
      </w:tr>
      <w:tr w:rsidR="00C95141" w:rsidRPr="00CB5C77" w14:paraId="1042A031"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AD20EC1"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9305350"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u w:val="single"/>
                <w:shd w:val="clear" w:color="auto" w:fill="FFFFFF"/>
                <w:lang w:val="uk-UA" w:eastAsia="ru-RU"/>
              </w:rPr>
              <w:t>фізична особа</w:t>
            </w:r>
            <w:r w:rsidRPr="00EB270A">
              <w:rPr>
                <w:rFonts w:ascii="Times New Roman" w:eastAsia="Times New Roman" w:hAnsi="Times New Roman"/>
                <w:shd w:val="clear" w:color="auto" w:fill="FFFFFF"/>
                <w:lang w:val="uk-UA" w:eastAsia="ru-RU"/>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B270A">
              <w:rPr>
                <w:rFonts w:ascii="Times New Roman" w:hAnsi="Times New Roman"/>
                <w:i/>
                <w:shd w:val="clear" w:color="auto" w:fill="FFFFFF"/>
                <w:lang w:val="uk-UA"/>
              </w:rPr>
              <w:t>(</w:t>
            </w:r>
            <w:r w:rsidRPr="00EB270A">
              <w:rPr>
                <w:rFonts w:ascii="Times New Roman" w:eastAsia="Times New Roman" w:hAnsi="Times New Roman"/>
                <w:i/>
                <w:iCs/>
                <w:lang w:val="uk-UA" w:eastAsia="ru-RU"/>
              </w:rPr>
              <w:t>підпункт</w:t>
            </w:r>
            <w:r w:rsidRPr="00EB270A">
              <w:rPr>
                <w:rFonts w:ascii="Times New Roman" w:hAnsi="Times New Roman"/>
                <w:i/>
                <w:lang w:val="uk-UA"/>
              </w:rPr>
              <w:t xml:space="preserve"> 5 </w:t>
            </w:r>
            <w:r w:rsidRPr="00EB270A">
              <w:rPr>
                <w:rFonts w:ascii="Times New Roman" w:eastAsia="Times New Roman" w:hAnsi="Times New Roman"/>
                <w:i/>
                <w:iCs/>
                <w:lang w:val="uk-UA" w:eastAsia="ru-RU"/>
              </w:rPr>
              <w:t>пункту 44 Особливостей</w:t>
            </w:r>
            <w:r w:rsidRPr="00EB270A">
              <w:rPr>
                <w:rFonts w:ascii="Times New Roman" w:hAnsi="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FBA495" w14:textId="14FD17DC"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C3D25" w14:textId="2DF9022D"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 xml:space="preserve">Переможець процедури закупівлі має надати </w:t>
            </w:r>
            <w:r w:rsidRPr="00EB270A">
              <w:rPr>
                <w:rFonts w:ascii="Times New Roman" w:eastAsia="Times New Roman" w:hAnsi="Times New Roman"/>
                <w:u w:val="single"/>
                <w:lang w:val="uk-UA" w:eastAsia="ru-RU"/>
              </w:rPr>
              <w:t>повний витяг</w:t>
            </w:r>
            <w:r w:rsidRPr="00EB270A">
              <w:rPr>
                <w:rFonts w:ascii="Times New Roman" w:eastAsia="Times New Roman" w:hAnsi="Times New Roman"/>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EB270A">
              <w:rPr>
                <w:rFonts w:ascii="Times New Roman" w:eastAsia="Times New Roman" w:hAnsi="Times New Roman"/>
                <w:u w:val="single"/>
                <w:lang w:val="uk-UA" w:eastAsia="ru-RU"/>
              </w:rPr>
              <w:t>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95141" w:rsidRPr="00CB5C77" w14:paraId="5FDF044C"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6459B2DE"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5C114C9B"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u w:val="single"/>
                <w:shd w:val="clear" w:color="auto" w:fill="FFFFFF"/>
                <w:lang w:val="uk-UA" w:eastAsia="ru-RU"/>
              </w:rPr>
              <w:t>керівник учасника</w:t>
            </w:r>
            <w:r w:rsidRPr="00EB270A">
              <w:rPr>
                <w:rFonts w:ascii="Times New Roman" w:eastAsia="Times New Roman" w:hAnsi="Times New Roman"/>
                <w:shd w:val="clear" w:color="auto" w:fill="FFFFFF"/>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B270A">
              <w:rPr>
                <w:rFonts w:ascii="Times New Roman" w:hAnsi="Times New Roman"/>
                <w:i/>
                <w:shd w:val="clear" w:color="auto" w:fill="FFFFFF"/>
                <w:lang w:val="uk-UA"/>
              </w:rPr>
              <w:t>(</w:t>
            </w:r>
            <w:r w:rsidRPr="00EB270A">
              <w:rPr>
                <w:rFonts w:ascii="Times New Roman" w:eastAsia="Times New Roman" w:hAnsi="Times New Roman"/>
                <w:i/>
                <w:iCs/>
                <w:shd w:val="clear" w:color="auto" w:fill="FFFFFF"/>
                <w:lang w:val="uk-UA" w:eastAsia="ru-RU"/>
              </w:rPr>
              <w:t>підпункт</w:t>
            </w:r>
            <w:r w:rsidRPr="00EB270A">
              <w:rPr>
                <w:rFonts w:ascii="Times New Roman" w:hAnsi="Times New Roman"/>
                <w:i/>
                <w:shd w:val="clear" w:color="auto" w:fill="FFFFFF"/>
                <w:lang w:val="uk-UA"/>
              </w:rPr>
              <w:t xml:space="preserve"> 6 </w:t>
            </w:r>
            <w:r w:rsidRPr="00EB270A">
              <w:rPr>
                <w:rFonts w:ascii="Times New Roman" w:eastAsia="Times New Roman" w:hAnsi="Times New Roman"/>
                <w:i/>
                <w:iCs/>
                <w:shd w:val="clear" w:color="auto" w:fill="FFFFFF"/>
                <w:lang w:val="uk-UA" w:eastAsia="ru-RU"/>
              </w:rPr>
              <w:t>пункту 44 Особливостей</w:t>
            </w:r>
            <w:r w:rsidRPr="00EB270A">
              <w:rPr>
                <w:rFonts w:ascii="Times New Roman" w:hAnsi="Times New Roman"/>
                <w:i/>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0392377" w14:textId="455D9E5B"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8DB852E"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 xml:space="preserve">Переможець процедури закупівлі має надати </w:t>
            </w:r>
            <w:r w:rsidRPr="00EB270A">
              <w:rPr>
                <w:rFonts w:ascii="Times New Roman" w:eastAsia="Times New Roman" w:hAnsi="Times New Roman"/>
                <w:u w:val="single"/>
                <w:lang w:val="uk-UA" w:eastAsia="ru-RU"/>
              </w:rPr>
              <w:t>повний витяг з інформаційно-аналітичної системи</w:t>
            </w:r>
            <w:r w:rsidRPr="00EB270A">
              <w:rPr>
                <w:rFonts w:ascii="Times New Roman" w:eastAsia="Times New Roman" w:hAnsi="Times New Roman"/>
                <w:lang w:val="uk-UA" w:eastAsia="ru-RU"/>
              </w:rPr>
              <w:t xml:space="preserve"> «Облік відомостей про притягнення особи до кримінальної відповідальності та наявності судимості» про те, що </w:t>
            </w:r>
            <w:r w:rsidRPr="00EB270A">
              <w:rPr>
                <w:rFonts w:ascii="Times New Roman" w:eastAsia="Times New Roman" w:hAnsi="Times New Roman"/>
                <w:u w:val="single"/>
                <w:lang w:val="uk-UA" w:eastAsia="ru-RU"/>
              </w:rPr>
              <w:t>керівник учасника</w:t>
            </w:r>
            <w:r w:rsidRPr="00EB270A">
              <w:rPr>
                <w:rFonts w:ascii="Times New Roman" w:eastAsia="Times New Roman" w:hAnsi="Times New Roman"/>
                <w:lang w:val="uk-UA" w:eastAsia="ru-RU"/>
              </w:rPr>
              <w:t xml:space="preserve">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95141" w:rsidRPr="00EB270A" w14:paraId="40B3D694"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06500D23"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1B6CF7F3"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B270A">
              <w:rPr>
                <w:rFonts w:ascii="Times New Roman" w:hAnsi="Times New Roman"/>
                <w:i/>
                <w:shd w:val="clear" w:color="auto" w:fill="FFFFFF"/>
                <w:lang w:val="uk-UA"/>
              </w:rPr>
              <w:t>(</w:t>
            </w:r>
            <w:r w:rsidRPr="00EB270A">
              <w:rPr>
                <w:rFonts w:ascii="Times New Roman" w:eastAsia="Times New Roman" w:hAnsi="Times New Roman"/>
                <w:i/>
                <w:iCs/>
                <w:lang w:val="uk-UA" w:eastAsia="ru-RU"/>
              </w:rPr>
              <w:t>підпункт</w:t>
            </w:r>
            <w:r w:rsidRPr="00EB270A">
              <w:rPr>
                <w:rFonts w:ascii="Times New Roman" w:hAnsi="Times New Roman"/>
                <w:i/>
                <w:lang w:val="uk-UA"/>
              </w:rPr>
              <w:t xml:space="preserve"> 7 </w:t>
            </w:r>
            <w:r w:rsidRPr="00EB270A">
              <w:rPr>
                <w:rFonts w:ascii="Times New Roman" w:eastAsia="Times New Roman" w:hAnsi="Times New Roman"/>
                <w:i/>
                <w:iCs/>
                <w:lang w:val="uk-UA" w:eastAsia="ru-RU"/>
              </w:rPr>
              <w:t>пункту 44 Особливостей</w:t>
            </w:r>
            <w:r w:rsidRPr="00EB270A">
              <w:rPr>
                <w:rFonts w:ascii="Times New Roman" w:hAnsi="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DB58963" w14:textId="3E70D96E"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0A5214A0"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Переможець не надає підтвердження своєї відповідності.</w:t>
            </w:r>
          </w:p>
        </w:tc>
      </w:tr>
      <w:tr w:rsidR="00C95141" w:rsidRPr="00EB270A" w14:paraId="3F857CA1"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5B88A822"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4DF27D96"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B270A">
              <w:rPr>
                <w:rFonts w:ascii="Times New Roman" w:hAnsi="Times New Roman"/>
                <w:i/>
                <w:shd w:val="clear" w:color="auto" w:fill="FFFFFF"/>
                <w:lang w:val="uk-UA"/>
              </w:rPr>
              <w:t>(</w:t>
            </w:r>
            <w:r w:rsidRPr="00EB270A">
              <w:rPr>
                <w:rFonts w:ascii="Times New Roman" w:eastAsia="Times New Roman" w:hAnsi="Times New Roman"/>
                <w:i/>
                <w:iCs/>
                <w:lang w:val="uk-UA" w:eastAsia="ru-RU"/>
              </w:rPr>
              <w:t>підпункт</w:t>
            </w:r>
            <w:r w:rsidRPr="00EB270A">
              <w:rPr>
                <w:rFonts w:ascii="Times New Roman" w:hAnsi="Times New Roman"/>
                <w:i/>
                <w:lang w:val="uk-UA"/>
              </w:rPr>
              <w:t xml:space="preserve"> 8 </w:t>
            </w:r>
            <w:r w:rsidRPr="00EB270A">
              <w:rPr>
                <w:rFonts w:ascii="Times New Roman" w:eastAsia="Times New Roman" w:hAnsi="Times New Roman"/>
                <w:i/>
                <w:iCs/>
                <w:lang w:val="uk-UA" w:eastAsia="ru-RU"/>
              </w:rPr>
              <w:t>пункту 44 Особливостей</w:t>
            </w:r>
            <w:r w:rsidRPr="00EB270A">
              <w:rPr>
                <w:rFonts w:ascii="Times New Roman" w:hAnsi="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895EAC2" w14:textId="35625182"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3CC6FA"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Переможець не надає підтвердження своєї відповідності.</w:t>
            </w:r>
          </w:p>
        </w:tc>
      </w:tr>
      <w:tr w:rsidR="00C95141" w:rsidRPr="00EB270A" w14:paraId="46BF0CE4"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29A64C46"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51C62B3B"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w:t>
            </w:r>
            <w:r w:rsidRPr="00EB270A">
              <w:rPr>
                <w:rFonts w:ascii="Times New Roman" w:eastAsia="Times New Roman" w:hAnsi="Times New Roman"/>
                <w:shd w:val="clear" w:color="auto" w:fill="FFFFFF"/>
                <w:lang w:val="uk-UA" w:eastAsia="ru-RU"/>
              </w:rPr>
              <w:lastRenderedPageBreak/>
              <w:t xml:space="preserve">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B270A">
              <w:rPr>
                <w:rFonts w:ascii="Times New Roman" w:hAnsi="Times New Roman"/>
                <w:i/>
                <w:shd w:val="clear" w:color="auto" w:fill="FFFFFF"/>
                <w:lang w:val="uk-UA"/>
              </w:rPr>
              <w:t>(</w:t>
            </w:r>
            <w:r w:rsidRPr="00EB270A">
              <w:rPr>
                <w:rFonts w:ascii="Times New Roman" w:eastAsia="Times New Roman" w:hAnsi="Times New Roman"/>
                <w:i/>
                <w:iCs/>
                <w:lang w:val="uk-UA" w:eastAsia="ru-RU"/>
              </w:rPr>
              <w:t>підпункт</w:t>
            </w:r>
            <w:r w:rsidRPr="00EB270A">
              <w:rPr>
                <w:rFonts w:ascii="Times New Roman" w:hAnsi="Times New Roman"/>
                <w:i/>
                <w:lang w:val="uk-UA"/>
              </w:rPr>
              <w:t xml:space="preserve"> 9 </w:t>
            </w:r>
            <w:r w:rsidRPr="00EB270A">
              <w:rPr>
                <w:rFonts w:ascii="Times New Roman" w:eastAsia="Times New Roman" w:hAnsi="Times New Roman"/>
                <w:i/>
                <w:iCs/>
                <w:lang w:val="uk-UA" w:eastAsia="ru-RU"/>
              </w:rPr>
              <w:t>пункту 44 Особливостей</w:t>
            </w:r>
            <w:r w:rsidRPr="00EB270A">
              <w:rPr>
                <w:rFonts w:ascii="Times New Roman" w:hAnsi="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2423F93" w14:textId="535A3690"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EB270A">
              <w:rPr>
                <w:rFonts w:ascii="Times New Roman" w:eastAsia="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3A755990"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lastRenderedPageBreak/>
              <w:t>Переможець не надає підтвердження своєї відповідності.</w:t>
            </w:r>
          </w:p>
        </w:tc>
      </w:tr>
      <w:tr w:rsidR="00C95141" w:rsidRPr="00EB270A" w14:paraId="05996E8F"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09F3D838"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BD7561D"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B270A">
              <w:rPr>
                <w:rFonts w:ascii="Times New Roman" w:hAnsi="Times New Roman"/>
                <w:i/>
                <w:shd w:val="clear" w:color="auto" w:fill="FFFFFF"/>
                <w:lang w:val="uk-UA"/>
              </w:rPr>
              <w:t>(</w:t>
            </w:r>
            <w:r w:rsidRPr="00EB270A">
              <w:rPr>
                <w:rFonts w:ascii="Times New Roman" w:eastAsia="Times New Roman" w:hAnsi="Times New Roman"/>
                <w:i/>
                <w:iCs/>
                <w:lang w:val="uk-UA" w:eastAsia="ru-RU"/>
              </w:rPr>
              <w:t>підпункт</w:t>
            </w:r>
            <w:r w:rsidRPr="00EB270A">
              <w:rPr>
                <w:rFonts w:ascii="Times New Roman" w:hAnsi="Times New Roman"/>
                <w:i/>
                <w:lang w:val="uk-UA"/>
              </w:rPr>
              <w:t xml:space="preserve"> 10 </w:t>
            </w:r>
            <w:r w:rsidRPr="00EB270A">
              <w:rPr>
                <w:rFonts w:ascii="Times New Roman" w:eastAsia="Times New Roman" w:hAnsi="Times New Roman"/>
                <w:i/>
                <w:iCs/>
                <w:lang w:val="uk-UA" w:eastAsia="ru-RU"/>
              </w:rPr>
              <w:t>пункту 44 Особливостей</w:t>
            </w:r>
            <w:r w:rsidRPr="00EB270A">
              <w:rPr>
                <w:rFonts w:ascii="Times New Roman" w:hAnsi="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00EEEE" w14:textId="77777777" w:rsidR="00C95141" w:rsidRPr="00EB270A" w:rsidRDefault="00C95141" w:rsidP="00C95141">
            <w:pPr>
              <w:spacing w:after="0" w:line="240" w:lineRule="auto"/>
              <w:jc w:val="both"/>
              <w:rPr>
                <w:rFonts w:ascii="Times New Roman" w:eastAsia="Times New Roman" w:hAnsi="Times New Roman"/>
                <w:i/>
                <w:iCs/>
                <w:lang w:val="uk-UA" w:eastAsia="ru-RU"/>
              </w:rPr>
            </w:pPr>
            <w:r w:rsidRPr="00EB270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B270A">
              <w:rPr>
                <w:rFonts w:ascii="Times New Roman" w:eastAsia="Times New Roman" w:hAnsi="Times New Roman"/>
                <w:i/>
                <w:iCs/>
                <w:lang w:val="uk-UA" w:eastAsia="ru-RU"/>
              </w:rPr>
              <w:t xml:space="preserve"> </w:t>
            </w:r>
          </w:p>
          <w:p w14:paraId="27DB2BC1" w14:textId="77777777" w:rsidR="00C95141" w:rsidRPr="00EB270A" w:rsidRDefault="00C95141" w:rsidP="00C95141">
            <w:pPr>
              <w:spacing w:after="0" w:line="240" w:lineRule="auto"/>
              <w:jc w:val="both"/>
              <w:rPr>
                <w:rFonts w:ascii="Times New Roman" w:eastAsia="Times New Roman" w:hAnsi="Times New Roman"/>
                <w:u w:val="single"/>
                <w:lang w:val="uk-UA" w:eastAsia="ru-RU"/>
              </w:rPr>
            </w:pPr>
            <w:r w:rsidRPr="00EB270A">
              <w:rPr>
                <w:rFonts w:ascii="Times New Roman" w:eastAsia="Times New Roman" w:hAnsi="Times New Roman"/>
                <w:i/>
                <w:iCs/>
                <w:lang w:val="uk-UA" w:eastAsia="ru-RU"/>
              </w:rPr>
              <w:t>(</w:t>
            </w:r>
            <w:r w:rsidRPr="00EB270A">
              <w:rPr>
                <w:rFonts w:ascii="Times New Roman" w:eastAsia="Times New Roman" w:hAnsi="Times New Roman"/>
                <w:i/>
                <w:iCs/>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C95141" w:rsidRPr="00EB270A" w:rsidRDefault="00C95141" w:rsidP="00C95141">
            <w:pPr>
              <w:spacing w:after="0" w:line="240" w:lineRule="auto"/>
              <w:jc w:val="both"/>
              <w:rPr>
                <w:rFonts w:ascii="Times New Roman" w:eastAsia="Times New Roman" w:hAnsi="Times New Roman" w:cs="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B5A5" w14:textId="0DF2DF5C"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Переможець не надає підтвердження своєї відповідності.</w:t>
            </w:r>
          </w:p>
        </w:tc>
      </w:tr>
      <w:tr w:rsidR="00C95141" w:rsidRPr="00EB270A" w14:paraId="5E8D1158"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2D230A47"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2BF39695"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EB270A">
              <w:rPr>
                <w:rFonts w:ascii="Times New Roman" w:eastAsia="Times New Roman" w:hAnsi="Times New Roman"/>
                <w:i/>
                <w:iCs/>
                <w:shd w:val="clear" w:color="auto" w:fill="FFFFFF"/>
                <w:lang w:val="uk-UA" w:eastAsia="ru-RU"/>
              </w:rPr>
              <w:t>(</w:t>
            </w:r>
            <w:r w:rsidRPr="00EB270A">
              <w:rPr>
                <w:rFonts w:ascii="Times New Roman" w:eastAsia="Times New Roman" w:hAnsi="Times New Roman"/>
                <w:i/>
                <w:iCs/>
                <w:lang w:val="uk-UA" w:eastAsia="ru-RU"/>
              </w:rPr>
              <w:t>підпункт</w:t>
            </w:r>
            <w:r w:rsidRPr="00EB270A">
              <w:rPr>
                <w:rFonts w:ascii="Times New Roman" w:hAnsi="Times New Roman"/>
                <w:i/>
                <w:lang w:val="uk-UA"/>
              </w:rPr>
              <w:t xml:space="preserve"> 11 </w:t>
            </w:r>
            <w:r w:rsidRPr="00EB270A">
              <w:rPr>
                <w:rFonts w:ascii="Times New Roman" w:eastAsia="Times New Roman" w:hAnsi="Times New Roman"/>
                <w:i/>
                <w:iCs/>
                <w:lang w:val="uk-UA" w:eastAsia="ru-RU"/>
              </w:rPr>
              <w:t>пункту 44 Особливостей</w:t>
            </w:r>
            <w:r w:rsidRPr="00EB270A">
              <w:rPr>
                <w:rFonts w:ascii="Times New Roman" w:hAnsi="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5A125326" w14:textId="3AE49F61"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2E282CF6"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Переможець не надає підтвердження своєї відповідності.</w:t>
            </w:r>
          </w:p>
        </w:tc>
      </w:tr>
      <w:tr w:rsidR="00C95141" w:rsidRPr="00CB5C77" w14:paraId="2EA10A8E"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524A19D7"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6D6789B7"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u w:val="single"/>
                <w:shd w:val="clear" w:color="auto" w:fill="FFFFFF"/>
                <w:lang w:val="uk-UA" w:eastAsia="ru-RU"/>
              </w:rPr>
              <w:t>керівника учасника процедури закупівлі, фізичну особу</w:t>
            </w:r>
            <w:r w:rsidRPr="00EB270A">
              <w:rPr>
                <w:rFonts w:ascii="Times New Roman" w:eastAsia="Times New Roman" w:hAnsi="Times New Roman"/>
                <w:shd w:val="clear" w:color="auto" w:fill="FFFFFF"/>
                <w:lang w:val="uk-UA" w:eastAsia="ru-RU"/>
              </w:rPr>
              <w:t xml:space="preserve">,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B270A">
              <w:rPr>
                <w:rFonts w:ascii="Times New Roman" w:hAnsi="Times New Roman"/>
                <w:i/>
                <w:shd w:val="clear" w:color="auto" w:fill="FFFFFF"/>
                <w:lang w:val="uk-UA"/>
              </w:rPr>
              <w:t>(</w:t>
            </w:r>
            <w:r w:rsidRPr="00EB270A">
              <w:rPr>
                <w:rFonts w:ascii="Times New Roman" w:eastAsia="Times New Roman" w:hAnsi="Times New Roman"/>
                <w:i/>
                <w:iCs/>
                <w:shd w:val="clear" w:color="auto" w:fill="FFFFFF"/>
                <w:lang w:val="uk-UA" w:eastAsia="ru-RU"/>
              </w:rPr>
              <w:t>підпункт</w:t>
            </w:r>
            <w:r w:rsidRPr="00EB270A">
              <w:rPr>
                <w:rFonts w:ascii="Times New Roman" w:hAnsi="Times New Roman"/>
                <w:i/>
                <w:shd w:val="clear" w:color="auto" w:fill="FFFFFF"/>
                <w:lang w:val="uk-UA"/>
              </w:rPr>
              <w:t xml:space="preserve"> 12 </w:t>
            </w:r>
            <w:r w:rsidRPr="00EB270A">
              <w:rPr>
                <w:rFonts w:ascii="Times New Roman" w:eastAsia="Times New Roman" w:hAnsi="Times New Roman"/>
                <w:i/>
                <w:iCs/>
                <w:shd w:val="clear" w:color="auto" w:fill="FFFFFF"/>
                <w:lang w:val="uk-UA" w:eastAsia="ru-RU"/>
              </w:rPr>
              <w:t>пункту 44 Особливостей</w:t>
            </w:r>
            <w:r w:rsidRPr="00EB270A">
              <w:rPr>
                <w:rFonts w:ascii="Times New Roman" w:hAnsi="Times New Roman"/>
                <w:i/>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259ABCEB" w14:textId="2121E2EB" w:rsidR="00C95141" w:rsidRPr="00EB270A" w:rsidRDefault="00C95141" w:rsidP="00C95141">
            <w:pPr>
              <w:spacing w:after="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624923" w:rsidRPr="00EB270A">
              <w:rPr>
                <w:rFonts w:ascii="Times New Roman" w:eastAsia="Times New Roman" w:hAnsi="Times New Roman"/>
                <w:lang w:val="uk-UA" w:eastAsia="ru-RU"/>
              </w:rPr>
              <w:t>.</w:t>
            </w:r>
          </w:p>
          <w:p w14:paraId="314E4834" w14:textId="77777777" w:rsidR="00C26CBC" w:rsidRPr="00EB270A" w:rsidRDefault="00C26CBC" w:rsidP="00C95141">
            <w:pPr>
              <w:spacing w:after="0" w:line="240" w:lineRule="auto"/>
              <w:jc w:val="both"/>
              <w:rPr>
                <w:rFonts w:ascii="Times New Roman" w:eastAsia="Calibri" w:hAnsi="Times New Roman" w:cs="Times New Roman"/>
                <w:lang w:val="uk-UA"/>
              </w:rPr>
            </w:pPr>
          </w:p>
          <w:p w14:paraId="0C6E4D96" w14:textId="3C4E410A" w:rsidR="00624923" w:rsidRPr="00EB270A" w:rsidRDefault="00624923" w:rsidP="00C95141">
            <w:pPr>
              <w:spacing w:after="0" w:line="240" w:lineRule="auto"/>
              <w:jc w:val="both"/>
              <w:rPr>
                <w:rFonts w:ascii="Times New Roman" w:eastAsia="Times New Roman" w:hAnsi="Times New Roman" w:cs="Times New Roman"/>
                <w:lang w:val="uk-UA" w:eastAsia="ru-RU"/>
              </w:rPr>
            </w:pPr>
            <w:r w:rsidRPr="00656363">
              <w:rPr>
                <w:rFonts w:ascii="Times New Roman" w:eastAsia="Calibri" w:hAnsi="Times New Roman" w:cs="Times New Roman"/>
                <w:u w:val="single"/>
                <w:lang w:val="uk-UA"/>
              </w:rPr>
              <w:t>У випадку відсутності відповідного поля</w:t>
            </w:r>
            <w:r w:rsidRPr="00656363">
              <w:rPr>
                <w:rFonts w:ascii="Times New Roman" w:eastAsia="Calibri" w:hAnsi="Times New Roman" w:cs="Times New Roman"/>
                <w:lang w:val="uk-UA"/>
              </w:rPr>
              <w:t xml:space="preserve"> в електронній системі закупівель для підтвердження учасником при поданні тендерної пропозиції (шляхом самостійного декларування) відсутності підстави для відмови в участі у процедурі закупівлі згідно абзацу 2 підпункту 12  пункту 44 Особливостей, інформація про відсутність такої підстави для відмови учаснику в участі у </w:t>
            </w:r>
            <w:r w:rsidRPr="00656363">
              <w:rPr>
                <w:rFonts w:ascii="Times New Roman" w:eastAsia="Calibri" w:hAnsi="Times New Roman" w:cs="Times New Roman"/>
                <w:lang w:val="uk-UA"/>
              </w:rPr>
              <w:lastRenderedPageBreak/>
              <w:t xml:space="preserve">процедурі закупівлі може надаватись учасником у складі тендерної пропозиції згідно вимог цього пункту </w:t>
            </w:r>
            <w:r w:rsidRPr="00656363">
              <w:rPr>
                <w:rFonts w:ascii="Times New Roman" w:eastAsia="Calibri" w:hAnsi="Times New Roman" w:cs="Times New Roman"/>
                <w:u w:val="single"/>
                <w:lang w:val="uk-UA"/>
              </w:rPr>
              <w:t>у вигляді довідки</w:t>
            </w:r>
            <w:r w:rsidRPr="00656363">
              <w:rPr>
                <w:rFonts w:ascii="Times New Roman" w:eastAsia="Calibri" w:hAnsi="Times New Roman" w:cs="Times New Roman"/>
                <w:lang w:val="uk-UA"/>
              </w:rPr>
              <w:t>, складеної учасником у довільній формі (або інформації у складі інших документів тощо)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FAE22" w14:textId="77777777" w:rsidR="00C95141" w:rsidRPr="00EB270A" w:rsidRDefault="00C95141" w:rsidP="00C95141">
            <w:pPr>
              <w:spacing w:after="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lastRenderedPageBreak/>
              <w:t xml:space="preserve">Переможець процедури закупівлі надає </w:t>
            </w:r>
            <w:r w:rsidRPr="00EB270A">
              <w:rPr>
                <w:rFonts w:ascii="Times New Roman" w:eastAsia="Times New Roman" w:hAnsi="Times New Roman"/>
                <w:u w:val="single"/>
                <w:lang w:val="uk-UA" w:eastAsia="ru-RU"/>
              </w:rPr>
              <w:t xml:space="preserve">повний витяг з інформаційно-аналітичної системи </w:t>
            </w:r>
            <w:r w:rsidRPr="00EB270A">
              <w:rPr>
                <w:rFonts w:ascii="Times New Roman" w:eastAsia="Times New Roman" w:hAnsi="Times New Roman"/>
                <w:lang w:val="uk-UA" w:eastAsia="ru-RU"/>
              </w:rPr>
              <w:t xml:space="preserve">«Облік відомостей про притягнення особи до кримінальної відповідальності та наявності судимості» про те, що </w:t>
            </w:r>
            <w:r w:rsidRPr="00EB270A">
              <w:rPr>
                <w:rFonts w:ascii="Times New Roman" w:eastAsia="Times New Roman" w:hAnsi="Times New Roman"/>
                <w:u w:val="single"/>
                <w:lang w:val="uk-UA" w:eastAsia="ru-RU"/>
              </w:rPr>
              <w:t>керівника учасника процедури закупівлі / фізичну особу, яка є учасником</w:t>
            </w:r>
            <w:r w:rsidRPr="00EB270A">
              <w:rPr>
                <w:rFonts w:ascii="Times New Roman" w:eastAsia="Times New Roman" w:hAnsi="Times New Roman"/>
                <w:lang w:val="uk-UA" w:eastAsia="ru-RU"/>
              </w:rPr>
              <w:t xml:space="preserve"> до кримінальної відповідальності не притягується, незнятої чи непогашеної судимості не має та в розшуку не перебуває.</w:t>
            </w:r>
          </w:p>
          <w:p w14:paraId="22782C8A" w14:textId="77777777" w:rsidR="000903D6" w:rsidRPr="00EB270A" w:rsidRDefault="000903D6" w:rsidP="00C95141">
            <w:pPr>
              <w:spacing w:after="0" w:line="240" w:lineRule="auto"/>
              <w:jc w:val="both"/>
              <w:rPr>
                <w:rFonts w:ascii="Times New Roman" w:eastAsia="Times New Roman" w:hAnsi="Times New Roman"/>
                <w:lang w:val="uk-UA" w:eastAsia="ru-RU"/>
              </w:rPr>
            </w:pPr>
          </w:p>
          <w:p w14:paraId="539C4F74" w14:textId="145C96DF" w:rsidR="000903D6" w:rsidRPr="00EB270A" w:rsidRDefault="000903D6"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 xml:space="preserve">Та довідку в довільній формі, що </w:t>
            </w:r>
            <w:r w:rsidRPr="00EB270A">
              <w:rPr>
                <w:rFonts w:ascii="Times New Roman" w:eastAsia="Times New Roman" w:hAnsi="Times New Roman"/>
                <w:u w:val="single"/>
                <w:shd w:val="clear" w:color="auto" w:fill="FFFFFF"/>
                <w:lang w:val="uk-UA" w:eastAsia="ru-RU"/>
              </w:rPr>
              <w:t>керівника учасника процедури закупівлі, фізичну особу</w:t>
            </w:r>
            <w:r w:rsidRPr="00EB270A">
              <w:rPr>
                <w:rFonts w:ascii="Times New Roman" w:eastAsia="Times New Roman" w:hAnsi="Times New Roman"/>
                <w:shd w:val="clear" w:color="auto" w:fill="FFFFFF"/>
                <w:lang w:val="uk-UA" w:eastAsia="ru-RU"/>
              </w:rPr>
              <w:t>, яка є учасником процедури закупівлі,</w:t>
            </w:r>
            <w:r w:rsidR="00DC7DB9" w:rsidRPr="00EB270A">
              <w:rPr>
                <w:rFonts w:ascii="Times New Roman" w:eastAsia="Times New Roman" w:hAnsi="Times New Roman"/>
                <w:shd w:val="clear" w:color="auto" w:fill="FFFFFF"/>
                <w:lang w:val="uk-UA" w:eastAsia="ru-RU"/>
              </w:rPr>
              <w:t xml:space="preserve"> чи</w:t>
            </w:r>
            <w:r w:rsidRPr="00EB270A">
              <w:rPr>
                <w:rFonts w:ascii="Times New Roman" w:eastAsia="Times New Roman" w:hAnsi="Times New Roman"/>
                <w:shd w:val="clear" w:color="auto" w:fill="FFFFFF"/>
                <w:lang w:val="uk-UA" w:eastAsia="ru-RU"/>
              </w:rPr>
              <w:t xml:space="preserve"> було притягнуто згідно із законом</w:t>
            </w:r>
            <w:r w:rsidR="00003D65" w:rsidRPr="00EB270A">
              <w:rPr>
                <w:rFonts w:ascii="Times New Roman" w:eastAsia="Times New Roman" w:hAnsi="Times New Roman"/>
                <w:shd w:val="clear" w:color="auto" w:fill="FFFFFF"/>
                <w:lang w:val="uk-UA" w:eastAsia="ru-RU"/>
              </w:rPr>
              <w:t xml:space="preserve"> згідно </w:t>
            </w:r>
            <w:r w:rsidR="00003D65" w:rsidRPr="00EB270A">
              <w:rPr>
                <w:rFonts w:ascii="Times New Roman" w:eastAsia="Times New Roman" w:hAnsi="Times New Roman"/>
                <w:i/>
                <w:iCs/>
                <w:shd w:val="clear" w:color="auto" w:fill="FFFFFF"/>
                <w:lang w:val="uk-UA" w:eastAsia="ru-RU"/>
              </w:rPr>
              <w:t>підпункту</w:t>
            </w:r>
            <w:r w:rsidR="00003D65" w:rsidRPr="00EB270A">
              <w:rPr>
                <w:rFonts w:ascii="Times New Roman" w:hAnsi="Times New Roman"/>
                <w:i/>
                <w:shd w:val="clear" w:color="auto" w:fill="FFFFFF"/>
                <w:lang w:val="uk-UA"/>
              </w:rPr>
              <w:t xml:space="preserve"> 12 </w:t>
            </w:r>
            <w:r w:rsidR="00003D65" w:rsidRPr="00EB270A">
              <w:rPr>
                <w:rFonts w:ascii="Times New Roman" w:eastAsia="Times New Roman" w:hAnsi="Times New Roman"/>
                <w:i/>
                <w:iCs/>
                <w:shd w:val="clear" w:color="auto" w:fill="FFFFFF"/>
                <w:lang w:val="uk-UA" w:eastAsia="ru-RU"/>
              </w:rPr>
              <w:t>пункту 44 Особливостей</w:t>
            </w:r>
            <w:r w:rsidR="00BF151C" w:rsidRPr="00EB270A">
              <w:rPr>
                <w:rFonts w:ascii="Times New Roman" w:eastAsia="Times New Roman" w:hAnsi="Times New Roman"/>
                <w:i/>
                <w:iCs/>
                <w:shd w:val="clear" w:color="auto" w:fill="FFFFFF"/>
                <w:lang w:val="uk-UA" w:eastAsia="ru-RU"/>
              </w:rPr>
              <w:t>.</w:t>
            </w:r>
          </w:p>
        </w:tc>
      </w:tr>
      <w:tr w:rsidR="00C95141" w:rsidRPr="00CB5C77" w14:paraId="62BCFEC8" w14:textId="77777777" w:rsidTr="00BC5C9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3E62FCED"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64640" w14:textId="73F396D1" w:rsidR="00C95141" w:rsidRPr="00EB270A" w:rsidRDefault="00C95141" w:rsidP="00C95141">
            <w:pPr>
              <w:jc w:val="both"/>
              <w:rPr>
                <w:rFonts w:ascii="Times New Roman" w:eastAsia="Times New Roman" w:hAnsi="Times New Roman"/>
                <w:i/>
                <w:iCs/>
                <w:lang w:val="uk-UA" w:eastAsia="ru-RU"/>
              </w:rPr>
            </w:pPr>
            <w:r w:rsidRPr="00EB270A">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B270A">
              <w:rPr>
                <w:rFonts w:ascii="Times New Roman" w:eastAsia="Times New Roman" w:hAnsi="Times New Roman"/>
                <w:i/>
                <w:iCs/>
                <w:lang w:val="uk-UA" w:eastAsia="ru-RU"/>
              </w:rPr>
              <w:t>(абзац 14 пункту 44 Особливостей)</w:t>
            </w:r>
          </w:p>
          <w:p w14:paraId="7C1CB6B5" w14:textId="7D277C71" w:rsidR="00C95141" w:rsidRPr="00EB270A" w:rsidRDefault="00C95141" w:rsidP="00C95141">
            <w:pPr>
              <w:spacing w:after="0" w:line="240" w:lineRule="auto"/>
              <w:jc w:val="both"/>
              <w:rPr>
                <w:rFonts w:ascii="Times New Roman" w:eastAsia="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54AF3570" w14:textId="77777777" w:rsidR="00C95141" w:rsidRPr="00EB270A" w:rsidRDefault="00C95141" w:rsidP="00C95141">
            <w:pPr>
              <w:jc w:val="both"/>
              <w:rPr>
                <w:rFonts w:ascii="Times New Roman" w:eastAsia="Times New Roman" w:hAnsi="Times New Roman"/>
                <w:lang w:val="uk-UA"/>
              </w:rPr>
            </w:pPr>
            <w:r w:rsidRPr="00EB270A">
              <w:rPr>
                <w:rFonts w:ascii="Times New Roman" w:eastAsia="Times New Roman" w:hAnsi="Times New Roman"/>
                <w:lang w:val="uk-UA" w:eastAsia="ru-RU"/>
              </w:rPr>
              <w:t xml:space="preserve">Учасник процедури закупівлі має </w:t>
            </w:r>
            <w:r w:rsidRPr="00EB270A">
              <w:rPr>
                <w:rFonts w:ascii="Times New Roman" w:eastAsia="Times New Roman" w:hAnsi="Times New Roman"/>
                <w:lang w:val="uk-UA"/>
              </w:rPr>
              <w:t>надати:</w:t>
            </w:r>
          </w:p>
          <w:p w14:paraId="3FD02AA0" w14:textId="77777777" w:rsidR="00C95141" w:rsidRPr="00EB270A" w:rsidRDefault="00C95141" w:rsidP="006245A4">
            <w:pPr>
              <w:numPr>
                <w:ilvl w:val="0"/>
                <w:numId w:val="5"/>
              </w:numPr>
              <w:ind w:left="410"/>
              <w:contextualSpacing/>
              <w:jc w:val="both"/>
              <w:rPr>
                <w:rFonts w:ascii="Times New Roman" w:eastAsia="Times New Roman" w:hAnsi="Times New Roman"/>
                <w:lang w:val="uk-UA"/>
              </w:rPr>
            </w:pPr>
            <w:r w:rsidRPr="00EB270A">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0001BA9" w14:textId="77777777" w:rsidR="00C95141" w:rsidRPr="00EB270A" w:rsidRDefault="00C95141" w:rsidP="00C95141">
            <w:pPr>
              <w:ind w:left="50"/>
              <w:jc w:val="both"/>
              <w:rPr>
                <w:rFonts w:ascii="Times New Roman" w:eastAsia="Times New Roman" w:hAnsi="Times New Roman"/>
                <w:lang w:val="uk-UA"/>
              </w:rPr>
            </w:pPr>
            <w:r w:rsidRPr="00EB270A">
              <w:rPr>
                <w:rFonts w:ascii="Times New Roman" w:eastAsia="Times New Roman" w:hAnsi="Times New Roman"/>
                <w:lang w:val="uk-UA"/>
              </w:rPr>
              <w:t xml:space="preserve">або </w:t>
            </w:r>
          </w:p>
          <w:p w14:paraId="749A4931" w14:textId="744A7B2B"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370D7" w14:textId="77777777" w:rsidR="00C95141" w:rsidRPr="00EB270A" w:rsidRDefault="00C95141" w:rsidP="00C95141">
            <w:pPr>
              <w:spacing w:after="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t xml:space="preserve">Переможець надає </w:t>
            </w:r>
            <w:r w:rsidRPr="00EB270A">
              <w:rPr>
                <w:rFonts w:ascii="Times New Roman" w:eastAsia="Times New Roman" w:hAnsi="Times New Roman"/>
                <w:u w:val="single"/>
                <w:lang w:val="uk-UA" w:eastAsia="ru-RU"/>
              </w:rPr>
              <w:t xml:space="preserve">довідку в довільній формі </w:t>
            </w:r>
            <w:r w:rsidRPr="00EB270A">
              <w:rPr>
                <w:rFonts w:ascii="Times New Roman" w:eastAsia="Times New Roman" w:hAnsi="Times New Roman"/>
                <w:lang w:val="uk-UA" w:eastAsia="ru-RU"/>
              </w:rPr>
              <w:t>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5C8E65" w14:textId="77777777" w:rsidR="00C95141" w:rsidRPr="00EB270A" w:rsidRDefault="00C95141" w:rsidP="00C95141">
            <w:pPr>
              <w:spacing w:after="0" w:line="240" w:lineRule="auto"/>
              <w:rPr>
                <w:rFonts w:ascii="Times New Roman" w:eastAsia="Times New Roman" w:hAnsi="Times New Roman"/>
                <w:lang w:val="uk-UA" w:eastAsia="ru-RU"/>
              </w:rPr>
            </w:pPr>
          </w:p>
          <w:p w14:paraId="00CF8B91" w14:textId="77777777" w:rsidR="00C95141" w:rsidRPr="00EB270A" w:rsidRDefault="00C95141" w:rsidP="00C95141">
            <w:pPr>
              <w:spacing w:after="0" w:line="240" w:lineRule="auto"/>
              <w:jc w:val="both"/>
              <w:rPr>
                <w:rFonts w:ascii="Times New Roman" w:eastAsia="Times New Roman" w:hAnsi="Times New Roman"/>
                <w:lang w:val="uk-UA" w:eastAsia="ru-RU"/>
              </w:rPr>
            </w:pPr>
            <w:r w:rsidRPr="00EB270A">
              <w:rPr>
                <w:rFonts w:ascii="Times New Roman" w:eastAsia="Times New Roman" w:hAnsi="Times New Roman"/>
                <w:lang w:val="uk-UA" w:eastAsia="ru-RU"/>
              </w:rPr>
              <w:t>або</w:t>
            </w:r>
          </w:p>
          <w:p w14:paraId="3529F49C" w14:textId="77777777" w:rsidR="00C95141" w:rsidRPr="00EB270A" w:rsidRDefault="00C95141" w:rsidP="00C95141">
            <w:pPr>
              <w:spacing w:after="0" w:line="240" w:lineRule="auto"/>
              <w:rPr>
                <w:rFonts w:ascii="Times New Roman" w:eastAsia="Times New Roman" w:hAnsi="Times New Roman"/>
                <w:lang w:val="uk-UA" w:eastAsia="ru-RU"/>
              </w:rPr>
            </w:pPr>
          </w:p>
          <w:p w14:paraId="5DF6DE5A" w14:textId="6262CAC1" w:rsidR="00C95141" w:rsidRPr="00EB270A" w:rsidRDefault="00C95141" w:rsidP="00C95141">
            <w:pPr>
              <w:spacing w:after="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lang w:val="uk-UA" w:eastAsia="ru-RU"/>
              </w:rPr>
              <w:t xml:space="preserve">Переможець процедури закупівлі, що перебуває в обставинах, зазначених </w:t>
            </w:r>
            <w:r w:rsidR="00CD42D5" w:rsidRPr="00EB270A">
              <w:rPr>
                <w:rFonts w:ascii="Times New Roman" w:eastAsia="Times New Roman" w:hAnsi="Times New Roman"/>
                <w:lang w:val="uk-UA" w:eastAsia="ru-RU"/>
              </w:rPr>
              <w:t>в абзаці 14 пункті 44 Особливостей</w:t>
            </w:r>
            <w:r w:rsidRPr="00EB270A">
              <w:rPr>
                <w:rFonts w:ascii="Times New Roman" w:eastAsia="Times New Roman" w:hAnsi="Times New Roman"/>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6BA884D" w14:textId="0C12A077" w:rsidR="00F84E59" w:rsidRPr="00EB270A" w:rsidRDefault="00F84E59" w:rsidP="00F84E59">
      <w:pPr>
        <w:spacing w:after="0"/>
        <w:jc w:val="both"/>
        <w:rPr>
          <w:rFonts w:ascii="Times New Roman" w:hAnsi="Times New Roman" w:cs="Times New Roman"/>
          <w:lang w:val="uk-UA"/>
        </w:rPr>
      </w:pPr>
    </w:p>
    <w:p w14:paraId="429D0EAE" w14:textId="737DE273" w:rsidR="00C95141" w:rsidRPr="00EB270A" w:rsidRDefault="00C95141" w:rsidP="00FC396C">
      <w:pPr>
        <w:jc w:val="both"/>
        <w:rPr>
          <w:rFonts w:ascii="Times New Roman" w:hAnsi="Times New Roman"/>
          <w:lang w:val="uk-UA"/>
        </w:rPr>
      </w:pPr>
      <w:r w:rsidRPr="00EB270A">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158F38CC" w14:textId="5BF07CF3" w:rsidR="00C95141" w:rsidRPr="00EB270A" w:rsidRDefault="00C95141" w:rsidP="00F8603F">
      <w:pPr>
        <w:jc w:val="both"/>
        <w:rPr>
          <w:rFonts w:ascii="Times New Roman" w:hAnsi="Times New Roman"/>
          <w:lang w:val="uk-UA"/>
        </w:rPr>
      </w:pPr>
      <w:r w:rsidRPr="00EB270A">
        <w:rPr>
          <w:rFonts w:ascii="Times New Roman" w:hAnsi="Times New Roman"/>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ADAB28" w14:textId="4C105F4E" w:rsidR="007E2B8B" w:rsidRPr="00EB270A" w:rsidRDefault="007E2B8B" w:rsidP="007E2B8B">
      <w:pPr>
        <w:shd w:val="clear" w:color="auto" w:fill="FFFFFF"/>
        <w:spacing w:after="0" w:line="240" w:lineRule="auto"/>
        <w:rPr>
          <w:rFonts w:ascii="Times New Roman" w:eastAsia="Times New Roman" w:hAnsi="Times New Roman" w:cs="Times New Roman"/>
          <w:b/>
          <w:color w:val="000000"/>
          <w:lang w:val="uk-UA" w:eastAsia="ru-RU"/>
        </w:rPr>
      </w:pPr>
      <w:r w:rsidRPr="00EB270A">
        <w:rPr>
          <w:rFonts w:ascii="Times New Roman" w:eastAsia="Times New Roman" w:hAnsi="Times New Roman" w:cs="Times New Roman"/>
          <w:b/>
          <w:color w:val="000000"/>
          <w:lang w:val="uk-UA" w:eastAsia="ru-RU"/>
        </w:rPr>
        <w:t xml:space="preserve"> Інша інформація встановлена відповідно до законодавства (для УЧАСНИКІВ - юридичних осіб, фізичних осіб та фізичних осіб-підприємців).</w:t>
      </w:r>
    </w:p>
    <w:p w14:paraId="003E6E81" w14:textId="77777777" w:rsidR="00AD4EBD" w:rsidRPr="00EB270A" w:rsidRDefault="00AD4EBD" w:rsidP="007E2B8B">
      <w:pPr>
        <w:shd w:val="clear" w:color="auto" w:fill="FFFFFF"/>
        <w:spacing w:after="0" w:line="240" w:lineRule="auto"/>
        <w:rPr>
          <w:rFonts w:ascii="Times New Roman" w:eastAsia="Times New Roman" w:hAnsi="Times New Roman" w:cs="Times New Roman"/>
          <w:lang w:val="uk-UA" w:eastAsia="ru-RU"/>
        </w:rPr>
      </w:pPr>
    </w:p>
    <w:tbl>
      <w:tblPr>
        <w:tblW w:w="9619" w:type="dxa"/>
        <w:tblLayout w:type="fixed"/>
        <w:tblLook w:val="0400" w:firstRow="0" w:lastRow="0" w:firstColumn="0" w:lastColumn="0" w:noHBand="0" w:noVBand="1"/>
      </w:tblPr>
      <w:tblGrid>
        <w:gridCol w:w="400"/>
        <w:gridCol w:w="9219"/>
      </w:tblGrid>
      <w:tr w:rsidR="007E2B8B" w:rsidRPr="00EB270A" w14:paraId="40B6F9FB" w14:textId="77777777" w:rsidTr="0092634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8C12B8" w14:textId="77777777" w:rsidR="007E2B8B" w:rsidRPr="00EB270A" w:rsidRDefault="007E2B8B" w:rsidP="007E2B8B">
            <w:pPr>
              <w:spacing w:after="0" w:line="240" w:lineRule="auto"/>
              <w:ind w:left="100"/>
              <w:jc w:val="center"/>
              <w:rPr>
                <w:rFonts w:ascii="Times New Roman" w:eastAsia="Times New Roman" w:hAnsi="Times New Roman" w:cs="Times New Roman"/>
                <w:lang w:val="uk-UA" w:eastAsia="ru-RU"/>
              </w:rPr>
            </w:pPr>
            <w:r w:rsidRPr="00EB270A">
              <w:rPr>
                <w:rFonts w:ascii="Times New Roman" w:eastAsia="Times New Roman" w:hAnsi="Times New Roman" w:cs="Times New Roman"/>
                <w:b/>
                <w:color w:val="000000"/>
                <w:lang w:val="uk-UA" w:eastAsia="ru-RU"/>
              </w:rPr>
              <w:t>Інші документи від Учасника:</w:t>
            </w:r>
          </w:p>
        </w:tc>
      </w:tr>
      <w:tr w:rsidR="007E2B8B" w:rsidRPr="00CB5C77" w14:paraId="21D38DF1" w14:textId="77777777" w:rsidTr="0092634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0E38E" w14:textId="77777777" w:rsidR="007E2B8B" w:rsidRPr="00EB270A" w:rsidRDefault="007E2B8B" w:rsidP="007E2B8B">
            <w:pPr>
              <w:spacing w:after="0" w:line="240" w:lineRule="auto"/>
              <w:ind w:left="100"/>
              <w:rPr>
                <w:rFonts w:ascii="Times New Roman" w:eastAsia="Times New Roman" w:hAnsi="Times New Roman" w:cs="Times New Roman"/>
                <w:lang w:val="uk-UA" w:eastAsia="ru-RU"/>
              </w:rPr>
            </w:pPr>
            <w:r w:rsidRPr="00EB270A">
              <w:rPr>
                <w:rFonts w:ascii="Times New Roman" w:eastAsia="Times New Roman" w:hAnsi="Times New Roman" w:cs="Times New Roman"/>
                <w:b/>
                <w:color w:val="000000"/>
                <w:lang w:val="uk-UA"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6A278" w14:textId="77777777" w:rsidR="007E2B8B" w:rsidRPr="00EB270A" w:rsidRDefault="007E2B8B" w:rsidP="007E2B8B">
            <w:pPr>
              <w:spacing w:after="0" w:line="240" w:lineRule="auto"/>
              <w:ind w:left="100"/>
              <w:jc w:val="both"/>
              <w:rPr>
                <w:rFonts w:ascii="Times New Roman" w:eastAsia="Times New Roman" w:hAnsi="Times New Roman" w:cs="Times New Roman"/>
                <w:lang w:val="uk-UA" w:eastAsia="ru-RU"/>
              </w:rPr>
            </w:pPr>
            <w:r w:rsidRPr="00EB270A">
              <w:rPr>
                <w:rFonts w:ascii="Times New Roman" w:eastAsia="Times New Roman" w:hAnsi="Times New Roman" w:cs="Times New Roman"/>
                <w:color w:val="00000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E2B8B" w:rsidRPr="00EB270A" w14:paraId="6A9B5621" w14:textId="77777777" w:rsidTr="009263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920CE" w14:textId="77777777" w:rsidR="007E2B8B" w:rsidRPr="00EB270A" w:rsidRDefault="007E2B8B" w:rsidP="007E2B8B">
            <w:pPr>
              <w:spacing w:before="240" w:after="0" w:line="240" w:lineRule="auto"/>
              <w:ind w:left="100"/>
              <w:rPr>
                <w:rFonts w:ascii="Times New Roman" w:eastAsia="Times New Roman" w:hAnsi="Times New Roman" w:cs="Times New Roman"/>
                <w:lang w:val="uk-UA" w:eastAsia="ru-RU"/>
              </w:rPr>
            </w:pPr>
            <w:r w:rsidRPr="00EB270A">
              <w:rPr>
                <w:rFonts w:ascii="Times New Roman" w:eastAsia="Times New Roman" w:hAnsi="Times New Roman" w:cs="Times New Roman"/>
                <w:b/>
                <w:color w:val="000000"/>
                <w:lang w:val="uk-UA"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C58E7" w14:textId="77777777" w:rsidR="007E2B8B" w:rsidRPr="00EB270A" w:rsidRDefault="007E2B8B" w:rsidP="007E2B8B">
            <w:pPr>
              <w:spacing w:after="0" w:line="240" w:lineRule="auto"/>
              <w:ind w:left="100" w:right="120" w:hanging="20"/>
              <w:jc w:val="both"/>
              <w:rPr>
                <w:rFonts w:ascii="Times New Roman" w:eastAsia="Times New Roman" w:hAnsi="Times New Roman" w:cs="Times New Roman"/>
                <w:lang w:val="uk-UA" w:eastAsia="ru-RU"/>
              </w:rPr>
            </w:pPr>
            <w:r w:rsidRPr="00EB270A">
              <w:rPr>
                <w:rFonts w:ascii="Times New Roman" w:eastAsia="Times New Roman" w:hAnsi="Times New Roman" w:cs="Times New Roman"/>
                <w:b/>
                <w:color w:val="000000"/>
                <w:lang w:val="uk-UA" w:eastAsia="ru-RU"/>
              </w:rPr>
              <w:t xml:space="preserve">Достовірна інформація у вигляді довідки довільної форми, </w:t>
            </w:r>
            <w:r w:rsidRPr="00EB270A">
              <w:rPr>
                <w:rFonts w:ascii="Times New Roman" w:eastAsia="Times New Roman" w:hAnsi="Times New Roman" w:cs="Times New Roman"/>
                <w:color w:val="000000"/>
                <w:lang w:val="uk-UA" w:eastAsia="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B270A">
              <w:rPr>
                <w:rFonts w:ascii="Times New Roman" w:eastAsia="Times New Roman" w:hAnsi="Times New Roman" w:cs="Times New Roman"/>
                <w:i/>
                <w:color w:val="000000"/>
                <w:lang w:val="uk-UA" w:eastAsia="ru-RU"/>
              </w:rPr>
              <w:t>Замість довідки довільної форми учасник може надати чинну ліцензію або документ дозвільного характеру</w:t>
            </w:r>
          </w:p>
        </w:tc>
      </w:tr>
      <w:tr w:rsidR="007E2B8B" w:rsidRPr="00CB5C77" w14:paraId="6191E1E2" w14:textId="77777777" w:rsidTr="009263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42360" w14:textId="77777777" w:rsidR="007E2B8B" w:rsidRPr="00EB270A" w:rsidRDefault="007E2B8B" w:rsidP="007E2B8B">
            <w:pPr>
              <w:spacing w:before="240" w:after="0" w:line="240" w:lineRule="auto"/>
              <w:ind w:left="100"/>
              <w:rPr>
                <w:rFonts w:ascii="Times New Roman" w:eastAsia="Times New Roman" w:hAnsi="Times New Roman" w:cs="Times New Roman"/>
                <w:lang w:val="uk-UA" w:eastAsia="ru-RU"/>
              </w:rPr>
            </w:pPr>
            <w:r w:rsidRPr="00EB270A">
              <w:rPr>
                <w:rFonts w:ascii="Times New Roman" w:eastAsia="Times New Roman" w:hAnsi="Times New Roman" w:cs="Times New Roman"/>
                <w:b/>
                <w:color w:val="000000"/>
                <w:lang w:val="uk-UA"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E0F97" w14:textId="77777777" w:rsidR="007E2B8B" w:rsidRPr="00EB270A" w:rsidRDefault="007E2B8B" w:rsidP="007E2B8B">
            <w:pPr>
              <w:spacing w:after="0" w:line="240" w:lineRule="auto"/>
              <w:ind w:left="120" w:right="120" w:hanging="20"/>
              <w:jc w:val="both"/>
              <w:rPr>
                <w:rFonts w:ascii="Times New Roman" w:eastAsia="Times New Roman" w:hAnsi="Times New Roman" w:cs="Times New Roman"/>
                <w:lang w:val="uk-UA" w:eastAsia="ru-RU"/>
              </w:rPr>
            </w:pPr>
            <w:r w:rsidRPr="00EB270A">
              <w:rPr>
                <w:rFonts w:ascii="Times New Roman" w:eastAsia="Times New Roman" w:hAnsi="Times New Roman" w:cs="Times New Roman"/>
                <w:color w:val="000000"/>
                <w:lang w:val="uk-UA" w:eastAsia="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EB270A">
              <w:rPr>
                <w:rFonts w:ascii="Times New Roman" w:eastAsia="Times New Roman" w:hAnsi="Times New Roman" w:cs="Times New Roman"/>
                <w:lang w:val="uk-UA" w:eastAsia="ru-RU"/>
              </w:rPr>
              <w:t>місця проживання</w:t>
            </w:r>
            <w:r w:rsidRPr="00EB270A">
              <w:rPr>
                <w:rFonts w:ascii="Times New Roman" w:eastAsia="Times New Roman" w:hAnsi="Times New Roman" w:cs="Times New Roman"/>
                <w:color w:val="000000"/>
                <w:lang w:val="uk-UA" w:eastAsia="ru-RU"/>
              </w:rPr>
              <w:t xml:space="preserve"> та громадянство.</w:t>
            </w:r>
          </w:p>
          <w:p w14:paraId="2778D50B" w14:textId="77777777" w:rsidR="007E2B8B" w:rsidRPr="00EB270A" w:rsidRDefault="007E2B8B" w:rsidP="007E2B8B">
            <w:pPr>
              <w:spacing w:after="0" w:line="240" w:lineRule="auto"/>
              <w:ind w:left="100" w:right="120" w:hanging="20"/>
              <w:jc w:val="both"/>
              <w:rPr>
                <w:rFonts w:ascii="Times New Roman" w:eastAsia="Times New Roman" w:hAnsi="Times New Roman" w:cs="Times New Roman"/>
                <w:lang w:val="uk-UA" w:eastAsia="ru-RU"/>
              </w:rPr>
            </w:pPr>
            <w:r w:rsidRPr="00EB270A">
              <w:rPr>
                <w:rFonts w:ascii="Times New Roman" w:eastAsia="Times New Roman" w:hAnsi="Times New Roman" w:cs="Times New Roman"/>
                <w:i/>
                <w:color w:val="000000"/>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E2B8B" w:rsidRPr="00CB5C77" w14:paraId="3C3C329E" w14:textId="77777777" w:rsidTr="009263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3819B" w14:textId="77777777" w:rsidR="007E2B8B" w:rsidRPr="00EB270A" w:rsidRDefault="007E2B8B" w:rsidP="007E2B8B">
            <w:pPr>
              <w:spacing w:before="240" w:after="0" w:line="240" w:lineRule="auto"/>
              <w:ind w:left="100"/>
              <w:rPr>
                <w:rFonts w:ascii="Times New Roman" w:eastAsia="Times New Roman" w:hAnsi="Times New Roman" w:cs="Times New Roman"/>
                <w:b/>
                <w:color w:val="000000"/>
                <w:lang w:val="uk-UA" w:eastAsia="ru-RU"/>
              </w:rPr>
            </w:pPr>
            <w:r w:rsidRPr="00EB270A">
              <w:rPr>
                <w:rFonts w:ascii="Times New Roman" w:eastAsia="Times New Roman" w:hAnsi="Times New Roman" w:cs="Times New Roman"/>
                <w:b/>
                <w:lang w:val="uk-UA"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FDD5F" w14:textId="77777777" w:rsidR="007E2B8B" w:rsidRPr="00EB270A" w:rsidRDefault="007E2B8B" w:rsidP="007E2B8B">
            <w:pPr>
              <w:spacing w:after="0" w:line="240" w:lineRule="auto"/>
              <w:ind w:left="140" w:right="140"/>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EB270A">
                <w:rPr>
                  <w:rFonts w:ascii="Times New Roman" w:eastAsia="Times New Roman" w:hAnsi="Times New Roman" w:cs="Times New Roman"/>
                  <w:lang w:val="uk-UA" w:eastAsia="ru-RU"/>
                </w:rPr>
                <w:t>Наказом № 794/21</w:t>
              </w:r>
            </w:hyperlink>
            <w:r w:rsidRPr="00EB270A">
              <w:rPr>
                <w:rFonts w:ascii="Times New Roman" w:eastAsia="Times New Roman" w:hAnsi="Times New Roman" w:cs="Times New Roman"/>
                <w:lang w:val="uk-UA" w:eastAsia="ru-RU"/>
              </w:rPr>
              <w:t xml:space="preserve">  та відповідний наказ про затвердження антикорупційної програми та призначення уповноваженого з її реалізації.</w:t>
            </w:r>
          </w:p>
        </w:tc>
      </w:tr>
    </w:tbl>
    <w:p w14:paraId="35E4D29F" w14:textId="77777777" w:rsidR="0078602D" w:rsidRDefault="0078602D" w:rsidP="00935469">
      <w:pPr>
        <w:pStyle w:val="a9"/>
        <w:jc w:val="right"/>
        <w:rPr>
          <w:rFonts w:ascii="Times New Roman" w:hAnsi="Times New Roman" w:cs="Times New Roman"/>
          <w:b/>
          <w:lang w:val="uk-UA" w:eastAsia="ru-RU"/>
        </w:rPr>
      </w:pPr>
    </w:p>
    <w:p w14:paraId="52E0EE45" w14:textId="77777777" w:rsidR="0078602D" w:rsidRDefault="0078602D" w:rsidP="00935469">
      <w:pPr>
        <w:pStyle w:val="a9"/>
        <w:jc w:val="right"/>
        <w:rPr>
          <w:rFonts w:ascii="Times New Roman" w:hAnsi="Times New Roman" w:cs="Times New Roman"/>
          <w:b/>
          <w:lang w:val="uk-UA" w:eastAsia="ru-RU"/>
        </w:rPr>
      </w:pPr>
    </w:p>
    <w:p w14:paraId="1785CA09" w14:textId="77777777" w:rsidR="0078602D" w:rsidRDefault="0078602D" w:rsidP="00935469">
      <w:pPr>
        <w:pStyle w:val="a9"/>
        <w:jc w:val="right"/>
        <w:rPr>
          <w:rFonts w:ascii="Times New Roman" w:hAnsi="Times New Roman" w:cs="Times New Roman"/>
          <w:b/>
          <w:lang w:val="uk-UA" w:eastAsia="ru-RU"/>
        </w:rPr>
      </w:pPr>
    </w:p>
    <w:p w14:paraId="62513A82" w14:textId="77777777" w:rsidR="00A1448A" w:rsidRDefault="00A1448A" w:rsidP="00935469">
      <w:pPr>
        <w:pStyle w:val="a9"/>
        <w:jc w:val="right"/>
        <w:rPr>
          <w:rFonts w:ascii="Times New Roman" w:hAnsi="Times New Roman" w:cs="Times New Roman"/>
          <w:b/>
          <w:lang w:val="uk-UA" w:eastAsia="ru-RU"/>
        </w:rPr>
      </w:pPr>
    </w:p>
    <w:p w14:paraId="613E80B0" w14:textId="77777777" w:rsidR="00A1448A" w:rsidRDefault="00A1448A" w:rsidP="00935469">
      <w:pPr>
        <w:pStyle w:val="a9"/>
        <w:jc w:val="right"/>
        <w:rPr>
          <w:rFonts w:ascii="Times New Roman" w:hAnsi="Times New Roman" w:cs="Times New Roman"/>
          <w:b/>
          <w:lang w:val="uk-UA" w:eastAsia="ru-RU"/>
        </w:rPr>
      </w:pPr>
    </w:p>
    <w:p w14:paraId="35DBDC9E" w14:textId="77777777" w:rsidR="00A1448A" w:rsidRDefault="00A1448A" w:rsidP="00935469">
      <w:pPr>
        <w:pStyle w:val="a9"/>
        <w:jc w:val="right"/>
        <w:rPr>
          <w:rFonts w:ascii="Times New Roman" w:hAnsi="Times New Roman" w:cs="Times New Roman"/>
          <w:b/>
          <w:lang w:val="uk-UA" w:eastAsia="ru-RU"/>
        </w:rPr>
      </w:pPr>
    </w:p>
    <w:p w14:paraId="4EAB7CD4" w14:textId="77777777" w:rsidR="00A1448A" w:rsidRDefault="00A1448A" w:rsidP="00935469">
      <w:pPr>
        <w:pStyle w:val="a9"/>
        <w:jc w:val="right"/>
        <w:rPr>
          <w:rFonts w:ascii="Times New Roman" w:hAnsi="Times New Roman" w:cs="Times New Roman"/>
          <w:b/>
          <w:lang w:val="uk-UA" w:eastAsia="ru-RU"/>
        </w:rPr>
      </w:pPr>
    </w:p>
    <w:p w14:paraId="23E0AC48" w14:textId="77777777" w:rsidR="00A1448A" w:rsidRDefault="00A1448A" w:rsidP="00935469">
      <w:pPr>
        <w:pStyle w:val="a9"/>
        <w:jc w:val="right"/>
        <w:rPr>
          <w:rFonts w:ascii="Times New Roman" w:hAnsi="Times New Roman" w:cs="Times New Roman"/>
          <w:b/>
          <w:lang w:val="uk-UA" w:eastAsia="ru-RU"/>
        </w:rPr>
      </w:pPr>
    </w:p>
    <w:p w14:paraId="7D3E02C5" w14:textId="77777777" w:rsidR="00A1448A" w:rsidRDefault="00A1448A" w:rsidP="00935469">
      <w:pPr>
        <w:pStyle w:val="a9"/>
        <w:jc w:val="right"/>
        <w:rPr>
          <w:rFonts w:ascii="Times New Roman" w:hAnsi="Times New Roman" w:cs="Times New Roman"/>
          <w:b/>
          <w:lang w:val="uk-UA" w:eastAsia="ru-RU"/>
        </w:rPr>
      </w:pPr>
    </w:p>
    <w:p w14:paraId="4EFD3DBF" w14:textId="77777777" w:rsidR="00A1448A" w:rsidRDefault="00A1448A" w:rsidP="00935469">
      <w:pPr>
        <w:pStyle w:val="a9"/>
        <w:jc w:val="right"/>
        <w:rPr>
          <w:rFonts w:ascii="Times New Roman" w:hAnsi="Times New Roman" w:cs="Times New Roman"/>
          <w:b/>
          <w:lang w:val="uk-UA" w:eastAsia="ru-RU"/>
        </w:rPr>
      </w:pPr>
    </w:p>
    <w:p w14:paraId="64369DBA" w14:textId="77777777" w:rsidR="00A1448A" w:rsidRDefault="00A1448A" w:rsidP="00935469">
      <w:pPr>
        <w:pStyle w:val="a9"/>
        <w:jc w:val="right"/>
        <w:rPr>
          <w:rFonts w:ascii="Times New Roman" w:hAnsi="Times New Roman" w:cs="Times New Roman"/>
          <w:b/>
          <w:lang w:val="uk-UA" w:eastAsia="ru-RU"/>
        </w:rPr>
      </w:pPr>
    </w:p>
    <w:p w14:paraId="1E4DE481" w14:textId="77777777" w:rsidR="00A1448A" w:rsidRDefault="00A1448A" w:rsidP="00935469">
      <w:pPr>
        <w:pStyle w:val="a9"/>
        <w:jc w:val="right"/>
        <w:rPr>
          <w:rFonts w:ascii="Times New Roman" w:hAnsi="Times New Roman" w:cs="Times New Roman"/>
          <w:b/>
          <w:lang w:val="uk-UA" w:eastAsia="ru-RU"/>
        </w:rPr>
      </w:pPr>
    </w:p>
    <w:p w14:paraId="2D43ECF9" w14:textId="77777777" w:rsidR="00A1448A" w:rsidRDefault="00A1448A" w:rsidP="00935469">
      <w:pPr>
        <w:pStyle w:val="a9"/>
        <w:jc w:val="right"/>
        <w:rPr>
          <w:rFonts w:ascii="Times New Roman" w:hAnsi="Times New Roman" w:cs="Times New Roman"/>
          <w:b/>
          <w:lang w:val="uk-UA" w:eastAsia="ru-RU"/>
        </w:rPr>
      </w:pPr>
    </w:p>
    <w:p w14:paraId="21E6EA92" w14:textId="77777777" w:rsidR="00A1448A" w:rsidRDefault="00A1448A" w:rsidP="00935469">
      <w:pPr>
        <w:pStyle w:val="a9"/>
        <w:jc w:val="right"/>
        <w:rPr>
          <w:rFonts w:ascii="Times New Roman" w:hAnsi="Times New Roman" w:cs="Times New Roman"/>
          <w:b/>
          <w:lang w:val="uk-UA" w:eastAsia="ru-RU"/>
        </w:rPr>
      </w:pPr>
    </w:p>
    <w:p w14:paraId="32C19BE9" w14:textId="77777777" w:rsidR="00A1448A" w:rsidRDefault="00A1448A" w:rsidP="00935469">
      <w:pPr>
        <w:pStyle w:val="a9"/>
        <w:jc w:val="right"/>
        <w:rPr>
          <w:rFonts w:ascii="Times New Roman" w:hAnsi="Times New Roman" w:cs="Times New Roman"/>
          <w:b/>
          <w:lang w:val="uk-UA" w:eastAsia="ru-RU"/>
        </w:rPr>
      </w:pPr>
    </w:p>
    <w:p w14:paraId="51168240" w14:textId="3DCEDAC7" w:rsidR="00935469" w:rsidRPr="00EB270A" w:rsidRDefault="0086003C" w:rsidP="00935469">
      <w:pPr>
        <w:pStyle w:val="a9"/>
        <w:jc w:val="right"/>
        <w:rPr>
          <w:rFonts w:ascii="Times New Roman" w:hAnsi="Times New Roman" w:cs="Times New Roman"/>
          <w:b/>
          <w:lang w:val="uk-UA" w:eastAsia="ru-RU"/>
        </w:rPr>
      </w:pPr>
      <w:r>
        <w:rPr>
          <w:rFonts w:ascii="Times New Roman" w:hAnsi="Times New Roman" w:cs="Times New Roman"/>
          <w:b/>
          <w:lang w:val="uk-UA" w:eastAsia="ru-RU"/>
        </w:rPr>
        <w:lastRenderedPageBreak/>
        <w:t xml:space="preserve">  </w:t>
      </w:r>
      <w:r w:rsidR="00935469" w:rsidRPr="00EB270A">
        <w:rPr>
          <w:rFonts w:ascii="Times New Roman" w:hAnsi="Times New Roman" w:cs="Times New Roman"/>
          <w:b/>
          <w:lang w:val="uk-UA" w:eastAsia="ru-RU"/>
        </w:rPr>
        <w:t>Додаток №4</w:t>
      </w:r>
    </w:p>
    <w:p w14:paraId="678FA6BE" w14:textId="77777777" w:rsidR="00935469" w:rsidRPr="00EB270A" w:rsidRDefault="00935469" w:rsidP="00935469">
      <w:pPr>
        <w:pStyle w:val="a9"/>
        <w:jc w:val="right"/>
        <w:rPr>
          <w:rFonts w:ascii="Times New Roman" w:hAnsi="Times New Roman" w:cs="Times New Roman"/>
          <w:b/>
          <w:lang w:val="uk-UA" w:eastAsia="ru-RU"/>
        </w:rPr>
      </w:pPr>
      <w:r w:rsidRPr="00EB270A">
        <w:rPr>
          <w:rFonts w:ascii="Times New Roman" w:hAnsi="Times New Roman" w:cs="Times New Roman"/>
          <w:b/>
          <w:lang w:val="uk-UA" w:eastAsia="ru-RU"/>
        </w:rPr>
        <w:t>до тендерної документації</w:t>
      </w:r>
    </w:p>
    <w:p w14:paraId="71A41903" w14:textId="77777777" w:rsidR="001359D1" w:rsidRPr="00EB270A" w:rsidRDefault="001359D1" w:rsidP="002626D5">
      <w:pPr>
        <w:jc w:val="right"/>
        <w:rPr>
          <w:rFonts w:ascii="Times New Roman" w:hAnsi="Times New Roman" w:cs="Times New Roman"/>
          <w:b/>
          <w:bCs/>
          <w:lang w:val="uk-UA"/>
        </w:rPr>
      </w:pPr>
    </w:p>
    <w:p w14:paraId="389BCD4C" w14:textId="286AEA6D" w:rsidR="009C1E39" w:rsidRDefault="00AD0D57" w:rsidP="001C7AB8">
      <w:pPr>
        <w:suppressAutoHyphens/>
        <w:spacing w:after="0" w:line="240" w:lineRule="auto"/>
        <w:jc w:val="center"/>
        <w:rPr>
          <w:rFonts w:ascii="Times New Roman" w:eastAsia="Times New Roman" w:hAnsi="Times New Roman" w:cs="Times New Roman"/>
          <w:b/>
          <w:lang w:val="uk-UA" w:eastAsia="zh-CN"/>
        </w:rPr>
      </w:pPr>
      <w:r w:rsidRPr="00EB270A">
        <w:rPr>
          <w:rFonts w:ascii="Times New Roman" w:eastAsia="Times New Roman" w:hAnsi="Times New Roman" w:cs="Times New Roman"/>
          <w:b/>
          <w:lang w:val="uk-UA" w:eastAsia="zh-CN"/>
        </w:rPr>
        <w:t>Проект д</w:t>
      </w:r>
      <w:r w:rsidR="007C2BF1" w:rsidRPr="00EB270A">
        <w:rPr>
          <w:rFonts w:ascii="Times New Roman" w:eastAsia="Times New Roman" w:hAnsi="Times New Roman" w:cs="Times New Roman"/>
          <w:b/>
          <w:lang w:val="uk-UA" w:eastAsia="zh-CN"/>
        </w:rPr>
        <w:t>огово</w:t>
      </w:r>
      <w:r w:rsidR="00935469" w:rsidRPr="00EB270A">
        <w:rPr>
          <w:rFonts w:ascii="Times New Roman" w:eastAsia="Times New Roman" w:hAnsi="Times New Roman" w:cs="Times New Roman"/>
          <w:b/>
          <w:lang w:val="uk-UA" w:eastAsia="zh-CN"/>
        </w:rPr>
        <w:t>р</w:t>
      </w:r>
      <w:r w:rsidR="007C2BF1" w:rsidRPr="00EB270A">
        <w:rPr>
          <w:rFonts w:ascii="Times New Roman" w:eastAsia="Times New Roman" w:hAnsi="Times New Roman" w:cs="Times New Roman"/>
          <w:b/>
          <w:lang w:val="uk-UA" w:eastAsia="zh-CN"/>
        </w:rPr>
        <w:t>у</w:t>
      </w:r>
    </w:p>
    <w:p w14:paraId="0A70E6D8" w14:textId="77777777" w:rsidR="008A37CE" w:rsidRPr="009C1E39" w:rsidRDefault="008A37CE" w:rsidP="00F14D2E">
      <w:pPr>
        <w:suppressAutoHyphens/>
        <w:spacing w:after="0" w:line="240" w:lineRule="auto"/>
        <w:jc w:val="both"/>
        <w:rPr>
          <w:rFonts w:ascii="Times New Roman" w:eastAsia="Times New Roman" w:hAnsi="Times New Roman" w:cs="Times New Roman"/>
          <w:lang w:val="uk-UA" w:eastAsia="zh-CN"/>
        </w:rPr>
      </w:pPr>
    </w:p>
    <w:p w14:paraId="4C1FAB95" w14:textId="6B142F1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м. Чорноморськ</w:t>
      </w:r>
      <w:r w:rsidR="001C7AB8">
        <w:rPr>
          <w:rFonts w:ascii="Times New Roman" w:eastAsia="Times New Roman" w:hAnsi="Times New Roman" w:cs="Times New Roman"/>
          <w:lang w:val="uk-UA" w:eastAsia="zh-CN"/>
        </w:rPr>
        <w:tab/>
      </w:r>
      <w:r w:rsidR="001C7AB8">
        <w:rPr>
          <w:rFonts w:ascii="Times New Roman" w:eastAsia="Times New Roman" w:hAnsi="Times New Roman" w:cs="Times New Roman"/>
          <w:lang w:val="uk-UA" w:eastAsia="zh-CN"/>
        </w:rPr>
        <w:tab/>
      </w:r>
      <w:r w:rsidR="001C7AB8">
        <w:rPr>
          <w:rFonts w:ascii="Times New Roman" w:eastAsia="Times New Roman" w:hAnsi="Times New Roman" w:cs="Times New Roman"/>
          <w:lang w:val="uk-UA" w:eastAsia="zh-CN"/>
        </w:rPr>
        <w:tab/>
      </w:r>
      <w:r w:rsidR="001C7AB8">
        <w:rPr>
          <w:rFonts w:ascii="Times New Roman" w:eastAsia="Times New Roman" w:hAnsi="Times New Roman" w:cs="Times New Roman"/>
          <w:lang w:val="uk-UA" w:eastAsia="zh-CN"/>
        </w:rPr>
        <w:tab/>
      </w:r>
      <w:r w:rsidR="001C7AB8">
        <w:rPr>
          <w:rFonts w:ascii="Times New Roman" w:eastAsia="Times New Roman" w:hAnsi="Times New Roman" w:cs="Times New Roman"/>
          <w:lang w:val="uk-UA" w:eastAsia="zh-CN"/>
        </w:rPr>
        <w:tab/>
        <w:t xml:space="preserve">                 </w:t>
      </w:r>
      <w:r w:rsidRPr="009C1E39">
        <w:rPr>
          <w:rFonts w:ascii="Times New Roman" w:eastAsia="Times New Roman" w:hAnsi="Times New Roman" w:cs="Times New Roman"/>
          <w:lang w:val="uk-UA" w:eastAsia="zh-CN"/>
        </w:rPr>
        <w:t xml:space="preserve">          «___» _________ 2023 року</w:t>
      </w:r>
    </w:p>
    <w:p w14:paraId="76065E33"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6D58BA05"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6111EF">
        <w:rPr>
          <w:rFonts w:ascii="Times New Roman" w:eastAsia="Times New Roman" w:hAnsi="Times New Roman" w:cs="Times New Roman"/>
          <w:b/>
          <w:lang w:val="uk-UA" w:eastAsia="zh-CN"/>
        </w:rPr>
        <w:t>Управління освіти Чорноморської міської ради Одеського району Одеської області</w:t>
      </w:r>
      <w:r w:rsidRPr="009C1E39">
        <w:rPr>
          <w:rFonts w:ascii="Times New Roman" w:eastAsia="Times New Roman" w:hAnsi="Times New Roman" w:cs="Times New Roman"/>
          <w:lang w:val="uk-UA" w:eastAsia="zh-CN"/>
        </w:rPr>
        <w:t xml:space="preserve">, в особі начальниці управління освіти Алексейчук Лілії Олексіївни, що діє на підставі Положення про Управління освіти, затвердженого рішенням сесії Чорноморської міської ради від 10.03.2023 року № 339-VIIІ (у подальшому іменований «Замовник»), та </w:t>
      </w:r>
    </w:p>
    <w:p w14:paraId="7FE53671"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___________________________________________ (у подальшому іменоване «Виконавець»), в особі _______________________________________, що діє на підставі ______________, з другого боку, керуючись Указом Президента України від 24.02.2022 № 64/2022 «Про введення воєнного стану в Україні» (із змінами) згідно Закону України «Про затвердження Указу Президента України «Про продовження строку дії воєнного стану в Україні» від 07.02.2023 року № 2915-IX (з подальшими змінами у новій редакції),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12.11.2022 № 1178, уклали даний Договір (далі - Договір) про наступне:</w:t>
      </w:r>
    </w:p>
    <w:p w14:paraId="17668B28"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53F54BFB" w14:textId="77777777" w:rsidR="009C1E39" w:rsidRPr="001C7AB8" w:rsidRDefault="009C1E39" w:rsidP="001C7AB8">
      <w:pPr>
        <w:suppressAutoHyphens/>
        <w:spacing w:after="0" w:line="240" w:lineRule="auto"/>
        <w:jc w:val="center"/>
        <w:rPr>
          <w:rFonts w:ascii="Times New Roman" w:eastAsia="Times New Roman" w:hAnsi="Times New Roman" w:cs="Times New Roman"/>
          <w:b/>
          <w:lang w:val="uk-UA" w:eastAsia="zh-CN"/>
        </w:rPr>
      </w:pPr>
      <w:r w:rsidRPr="001C7AB8">
        <w:rPr>
          <w:rFonts w:ascii="Times New Roman" w:eastAsia="Times New Roman" w:hAnsi="Times New Roman" w:cs="Times New Roman"/>
          <w:b/>
          <w:lang w:val="uk-UA" w:eastAsia="zh-CN"/>
        </w:rPr>
        <w:t>1.</w:t>
      </w:r>
      <w:r w:rsidRPr="001C7AB8">
        <w:rPr>
          <w:rFonts w:ascii="Times New Roman" w:eastAsia="Times New Roman" w:hAnsi="Times New Roman" w:cs="Times New Roman"/>
          <w:b/>
          <w:lang w:val="uk-UA" w:eastAsia="zh-CN"/>
        </w:rPr>
        <w:tab/>
        <w:t>ПРЕДМЕТ ДОГОВОРУ</w:t>
      </w:r>
    </w:p>
    <w:p w14:paraId="0470BCD8" w14:textId="60E31169"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1.1.</w:t>
      </w:r>
      <w:r w:rsidRPr="009C1E39">
        <w:rPr>
          <w:rFonts w:ascii="Times New Roman" w:eastAsia="Times New Roman" w:hAnsi="Times New Roman" w:cs="Times New Roman"/>
          <w:lang w:val="uk-UA" w:eastAsia="zh-CN"/>
        </w:rPr>
        <w:tab/>
        <w:t xml:space="preserve">Предметом Договору є організація та умови постачання та встановлення Системи відеоспостереження, за кодом </w:t>
      </w:r>
      <w:r w:rsidRPr="007B7BA6">
        <w:rPr>
          <w:rFonts w:ascii="Times New Roman" w:eastAsia="Times New Roman" w:hAnsi="Times New Roman" w:cs="Times New Roman"/>
          <w:b/>
          <w:lang w:val="uk-UA" w:eastAsia="zh-CN"/>
        </w:rPr>
        <w:t>ДК 021:2015 - 51310000-8 – послуги зі встановлення радіо-, телевізійної, аудіо-, та відеоапаратури (система відеоспостереження в укриттях закладів  освіти),</w:t>
      </w:r>
      <w:r w:rsidRPr="009C1E39">
        <w:rPr>
          <w:rFonts w:ascii="Times New Roman" w:eastAsia="Times New Roman" w:hAnsi="Times New Roman" w:cs="Times New Roman"/>
          <w:lang w:val="uk-UA" w:eastAsia="zh-CN"/>
        </w:rPr>
        <w:t xml:space="preserve"> шо підпорядковані Замовнику. Послуги зі встановлення (постачання  та дообладнання) системи відеоспостереження приміщень укриттів в закладах освіти  підпорядкованих Управлінню освіти  Чорноморської міської ради </w:t>
      </w:r>
      <w:r w:rsidRPr="009C1E39">
        <w:rPr>
          <w:rFonts w:ascii="Times New Roman" w:eastAsia="Times New Roman" w:hAnsi="Times New Roman" w:cs="Times New Roman"/>
          <w:lang w:val="uk-UA" w:eastAsia="zh-CN"/>
        </w:rPr>
        <w:tab/>
        <w:t>Одеського району Одеської області.</w:t>
      </w:r>
    </w:p>
    <w:p w14:paraId="74096A14" w14:textId="3885A1B0"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 Постачальник зобов'язується в 2023 році на умовах, що передбачені цим Договором, поставити та передати у власність Замовнику, а Замовник зобов'язується приймати і оплачувати отриманий товар/надані послуги (далі - товар) за цінами визначеними у Договірній ціні та Калькуляції (додаток №1, додаток 2 до Договору відповідно) товарів/послуг та вимоги щодо їх якості визначаються відповідно до тендерної документації та тендерної пропозиції 1.2. Найменування Товару/послуги,  та ціна зазначена у Договірній ціні та Калькуляції (додаток №1, додаток 2 до Договору), що є невід’ємною частиною Договору. </w:t>
      </w:r>
      <w:r w:rsidRPr="007B7BA6">
        <w:rPr>
          <w:rFonts w:ascii="Times New Roman" w:eastAsia="Times New Roman" w:hAnsi="Times New Roman" w:cs="Times New Roman"/>
          <w:i/>
          <w:lang w:val="uk-UA" w:eastAsia="zh-CN"/>
        </w:rPr>
        <w:t>Відповідно до п.п. 2 п.19 Постанови Кабінету Міністрів України «Про затвердженн</w:t>
      </w:r>
      <w:r w:rsidR="00202E44" w:rsidRPr="007B7BA6">
        <w:rPr>
          <w:rFonts w:ascii="Times New Roman" w:eastAsia="Times New Roman" w:hAnsi="Times New Roman" w:cs="Times New Roman"/>
          <w:i/>
          <w:lang w:val="uk-UA" w:eastAsia="zh-CN"/>
        </w:rPr>
        <w:t xml:space="preserve">я Порядку виконання повноважень </w:t>
      </w:r>
      <w:r w:rsidRPr="007B7BA6">
        <w:rPr>
          <w:rFonts w:ascii="Times New Roman" w:eastAsia="Times New Roman" w:hAnsi="Times New Roman" w:cs="Times New Roman"/>
          <w:i/>
          <w:lang w:val="uk-UA" w:eastAsia="zh-CN"/>
        </w:rPr>
        <w:t>Державною казначейською службою в особливому режимі в умовах воєнного стану» № 590 від 09.06.2021</w:t>
      </w:r>
      <w:r w:rsidRPr="009C1E39">
        <w:rPr>
          <w:rFonts w:ascii="Times New Roman" w:eastAsia="Times New Roman" w:hAnsi="Times New Roman" w:cs="Times New Roman"/>
          <w:lang w:val="uk-UA" w:eastAsia="zh-CN"/>
        </w:rPr>
        <w:t xml:space="preserve"> (</w:t>
      </w:r>
      <w:r w:rsidR="006C46FC" w:rsidRPr="006C46FC">
        <w:rPr>
          <w:rFonts w:ascii="Times New Roman" w:eastAsia="Times New Roman" w:hAnsi="Times New Roman" w:cs="Times New Roman"/>
          <w:lang w:val="uk-UA" w:eastAsia="zh-CN"/>
        </w:rPr>
        <w:t>оплату послуг з монтажу, установки системи відеоспостереження</w:t>
      </w:r>
      <w:r w:rsidR="00ED04BE" w:rsidRPr="00ED04BE">
        <w:rPr>
          <w:rFonts w:ascii="Times New Roman" w:eastAsia="Times New Roman" w:hAnsi="Times New Roman" w:cs="Times New Roman"/>
          <w:lang w:eastAsia="zh-CN"/>
        </w:rPr>
        <w:t xml:space="preserve"> / </w:t>
      </w:r>
      <w:proofErr w:type="spellStart"/>
      <w:r w:rsidR="00ED04BE" w:rsidRPr="00ED04BE">
        <w:rPr>
          <w:rFonts w:ascii="Times New Roman" w:eastAsia="Times New Roman" w:hAnsi="Times New Roman" w:cs="Times New Roman"/>
          <w:lang w:eastAsia="zh-CN"/>
        </w:rPr>
        <w:t>облаштування</w:t>
      </w:r>
      <w:proofErr w:type="spellEnd"/>
      <w:r w:rsidR="00ED04BE" w:rsidRPr="00ED04BE">
        <w:rPr>
          <w:rFonts w:ascii="Times New Roman" w:eastAsia="Times New Roman" w:hAnsi="Times New Roman" w:cs="Times New Roman"/>
          <w:lang w:eastAsia="zh-CN"/>
        </w:rPr>
        <w:t xml:space="preserve"> </w:t>
      </w:r>
      <w:proofErr w:type="spellStart"/>
      <w:r w:rsidR="00ED04BE" w:rsidRPr="00ED04BE">
        <w:rPr>
          <w:rFonts w:ascii="Times New Roman" w:eastAsia="Times New Roman" w:hAnsi="Times New Roman" w:cs="Times New Roman"/>
          <w:lang w:eastAsia="zh-CN"/>
        </w:rPr>
        <w:t>споруд</w:t>
      </w:r>
      <w:proofErr w:type="spellEnd"/>
      <w:r w:rsidR="00ED04BE" w:rsidRPr="00ED04BE">
        <w:rPr>
          <w:rFonts w:ascii="Times New Roman" w:eastAsia="Times New Roman" w:hAnsi="Times New Roman" w:cs="Times New Roman"/>
          <w:lang w:eastAsia="zh-CN"/>
        </w:rPr>
        <w:t xml:space="preserve"> </w:t>
      </w:r>
      <w:proofErr w:type="spellStart"/>
      <w:r w:rsidR="00ED04BE" w:rsidRPr="00ED04BE">
        <w:rPr>
          <w:rFonts w:ascii="Times New Roman" w:eastAsia="Times New Roman" w:hAnsi="Times New Roman" w:cs="Times New Roman"/>
          <w:lang w:eastAsia="zh-CN"/>
        </w:rPr>
        <w:t>цивільного</w:t>
      </w:r>
      <w:proofErr w:type="spellEnd"/>
      <w:r w:rsidR="00ED04BE" w:rsidRPr="00ED04BE">
        <w:rPr>
          <w:rFonts w:ascii="Times New Roman" w:eastAsia="Times New Roman" w:hAnsi="Times New Roman" w:cs="Times New Roman"/>
          <w:lang w:eastAsia="zh-CN"/>
        </w:rPr>
        <w:t xml:space="preserve"> </w:t>
      </w:r>
      <w:proofErr w:type="spellStart"/>
      <w:r w:rsidR="00ED04BE" w:rsidRPr="00ED04BE">
        <w:rPr>
          <w:rFonts w:ascii="Times New Roman" w:eastAsia="Times New Roman" w:hAnsi="Times New Roman" w:cs="Times New Roman"/>
          <w:lang w:eastAsia="zh-CN"/>
        </w:rPr>
        <w:t>захисту</w:t>
      </w:r>
      <w:proofErr w:type="spellEnd"/>
      <w:r w:rsidR="00ED04BE" w:rsidRPr="00ED04BE">
        <w:rPr>
          <w:rFonts w:ascii="Times New Roman" w:eastAsia="Times New Roman" w:hAnsi="Times New Roman" w:cs="Times New Roman"/>
          <w:lang w:eastAsia="zh-CN"/>
        </w:rPr>
        <w:t xml:space="preserve"> (</w:t>
      </w:r>
      <w:proofErr w:type="spellStart"/>
      <w:r w:rsidR="00ED04BE" w:rsidRPr="00ED04BE">
        <w:rPr>
          <w:rFonts w:ascii="Times New Roman" w:eastAsia="Times New Roman" w:hAnsi="Times New Roman" w:cs="Times New Roman"/>
          <w:lang w:eastAsia="zh-CN"/>
        </w:rPr>
        <w:t>укриття</w:t>
      </w:r>
      <w:proofErr w:type="spellEnd"/>
      <w:r w:rsidRPr="009C1E39">
        <w:rPr>
          <w:rFonts w:ascii="Times New Roman" w:eastAsia="Times New Roman" w:hAnsi="Times New Roman" w:cs="Times New Roman"/>
          <w:lang w:val="uk-UA" w:eastAsia="zh-CN"/>
        </w:rPr>
        <w:t>)</w:t>
      </w:r>
      <w:r w:rsidR="00ED04BE" w:rsidRPr="00ED04BE">
        <w:rPr>
          <w:rFonts w:ascii="Times New Roman" w:eastAsia="Times New Roman" w:hAnsi="Times New Roman" w:cs="Times New Roman"/>
          <w:lang w:eastAsia="zh-CN"/>
        </w:rPr>
        <w:t>)</w:t>
      </w:r>
      <w:r w:rsidRPr="009C1E39">
        <w:rPr>
          <w:rFonts w:ascii="Times New Roman" w:eastAsia="Times New Roman" w:hAnsi="Times New Roman" w:cs="Times New Roman"/>
          <w:lang w:val="uk-UA" w:eastAsia="zh-CN"/>
        </w:rPr>
        <w:t xml:space="preserve">. </w:t>
      </w:r>
    </w:p>
    <w:p w14:paraId="283789A3" w14:textId="104648AE"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1.2.Загальні обсяги закупівлі Послуг можуть бути змінені залежно від потреб Замовника у певних обсягах Послуг та/або реального фінансування видатків Замовника на зазначені цілі з відповідним зміненням ціни Договору, з обов’язковим оформленням і підписанням Сторонами про це відповідної Додаткової угоди до Договору.</w:t>
      </w:r>
    </w:p>
    <w:p w14:paraId="75A7FC2B" w14:textId="04BB3D4F"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1.3. Послуги надаються відповідно до Договірної ціни з урахуванням Технічного завдання і дефектного акту  (Додаток 1 та Додаток 2 до Договору), які є невід’ємною частиною цього Договору.</w:t>
      </w:r>
    </w:p>
    <w:p w14:paraId="4881E22D"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39CEA932" w14:textId="77777777" w:rsidR="009C1E39" w:rsidRPr="001C7AB8" w:rsidRDefault="009C1E39" w:rsidP="001C7AB8">
      <w:pPr>
        <w:suppressAutoHyphens/>
        <w:spacing w:after="0" w:line="240" w:lineRule="auto"/>
        <w:jc w:val="center"/>
        <w:rPr>
          <w:rFonts w:ascii="Times New Roman" w:eastAsia="Times New Roman" w:hAnsi="Times New Roman" w:cs="Times New Roman"/>
          <w:b/>
          <w:lang w:val="uk-UA" w:eastAsia="zh-CN"/>
        </w:rPr>
      </w:pPr>
      <w:r w:rsidRPr="001C7AB8">
        <w:rPr>
          <w:rFonts w:ascii="Times New Roman" w:eastAsia="Times New Roman" w:hAnsi="Times New Roman" w:cs="Times New Roman"/>
          <w:b/>
          <w:lang w:val="uk-UA" w:eastAsia="zh-CN"/>
        </w:rPr>
        <w:t>2. ЯКІСТЬ ПОСЛУГ/РОБІТ ТА ГАРАНТІЙНІ УМОВИ</w:t>
      </w:r>
    </w:p>
    <w:p w14:paraId="483DBCA1"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2.1.</w:t>
      </w:r>
      <w:r w:rsidRPr="009C1E39">
        <w:rPr>
          <w:rFonts w:ascii="Times New Roman" w:eastAsia="Times New Roman" w:hAnsi="Times New Roman" w:cs="Times New Roman"/>
          <w:lang w:val="uk-UA" w:eastAsia="zh-CN"/>
        </w:rPr>
        <w:tab/>
        <w:t>Виконавець зобов'язаний надати Послуги/виконати роботи, якість яких відповідає державним стандартам, технічним умовам, державним будівельним нормам та правилам, що діють в Україні.</w:t>
      </w:r>
    </w:p>
    <w:p w14:paraId="037A41B0"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2.2.</w:t>
      </w:r>
      <w:r w:rsidRPr="009C1E39">
        <w:rPr>
          <w:rFonts w:ascii="Times New Roman" w:eastAsia="Times New Roman" w:hAnsi="Times New Roman" w:cs="Times New Roman"/>
          <w:lang w:val="uk-UA" w:eastAsia="zh-CN"/>
        </w:rPr>
        <w:tab/>
        <w:t>Не якісно надані послуги/роботи Замовником не приймаються і не оплачуються.Про що складається відповідний акт.</w:t>
      </w:r>
    </w:p>
    <w:p w14:paraId="04369E36"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2.3.</w:t>
      </w:r>
      <w:r w:rsidRPr="009C1E39">
        <w:rPr>
          <w:rFonts w:ascii="Times New Roman" w:eastAsia="Times New Roman" w:hAnsi="Times New Roman" w:cs="Times New Roman"/>
          <w:lang w:val="uk-UA" w:eastAsia="zh-CN"/>
        </w:rPr>
        <w:tab/>
        <w:t>Загальний гарантійний термін на всі виконані Виконавцем та прийняті Замовником Послуги/роботи становить 12 місяців, з дати підписання Сторонами Акту виконаних робіт.</w:t>
      </w:r>
    </w:p>
    <w:p w14:paraId="3E60239B"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lastRenderedPageBreak/>
        <w:t>2.4.</w:t>
      </w:r>
      <w:r w:rsidRPr="009C1E39">
        <w:rPr>
          <w:rFonts w:ascii="Times New Roman" w:eastAsia="Times New Roman" w:hAnsi="Times New Roman" w:cs="Times New Roman"/>
          <w:lang w:val="uk-UA" w:eastAsia="zh-CN"/>
        </w:rPr>
        <w:tab/>
        <w:t xml:space="preserve">У разі виявлення недоліків (дефектів) в гарантійний період, Замовник надає Виконавцю перелік зауважень (невідповідностей, недоліків, доопрацювань), які Виконавець повинен негайно усунути та доопрацювати в строк 1 (однієї) доби від дати отримання повідомлення від Замовника. </w:t>
      </w:r>
    </w:p>
    <w:p w14:paraId="0942CEAC"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2.5.</w:t>
      </w:r>
      <w:r w:rsidRPr="009C1E39">
        <w:rPr>
          <w:rFonts w:ascii="Times New Roman" w:eastAsia="Times New Roman" w:hAnsi="Times New Roman" w:cs="Times New Roman"/>
          <w:lang w:val="uk-UA" w:eastAsia="zh-CN"/>
        </w:rPr>
        <w:tab/>
        <w:t xml:space="preserve">При виявленні Замовником дефектів або недоліків у Послугах/роботах в період їх надання Виконавцем, Замовник зобов’язаний викликати представника Виконавця для негайного їх усунення. За результатами обстеження, Сторони складають Дефектний акт, який має містити інформацію про недоліки та дефекти, виявлені в Послугах/роботах, причини їх виникнення, вартість, порядок та строки їх виправлення Виконавцем. </w:t>
      </w:r>
    </w:p>
    <w:p w14:paraId="62FF5C65"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2.6.</w:t>
      </w:r>
      <w:r w:rsidRPr="009C1E39">
        <w:rPr>
          <w:rFonts w:ascii="Times New Roman" w:eastAsia="Times New Roman" w:hAnsi="Times New Roman" w:cs="Times New Roman"/>
          <w:lang w:val="uk-UA" w:eastAsia="zh-CN"/>
        </w:rPr>
        <w:tab/>
        <w:t>У випадку не укладення Сторонами Дефектного акту, фіксація дефектів чи недоліків і характер їх виникнення виконується незалежним експертом, обраним Замовником. У разі встановлення експертом дефектів чи недоліків, що підлягають усуненню за гарантією, Сторони повинні протягом 5-ти робочих днів після отримання висновку експерта укласти Дефектний акт.</w:t>
      </w:r>
    </w:p>
    <w:p w14:paraId="79888C91"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2.7.</w:t>
      </w:r>
      <w:r w:rsidRPr="009C1E39">
        <w:rPr>
          <w:rFonts w:ascii="Times New Roman" w:eastAsia="Times New Roman" w:hAnsi="Times New Roman" w:cs="Times New Roman"/>
          <w:lang w:val="uk-UA" w:eastAsia="zh-CN"/>
        </w:rPr>
        <w:tab/>
        <w:t xml:space="preserve">Виконавець за свій рахунок повинен усунути дефекти чи недоліки, що були виявлені протягом гарантійного терміну, або під час приймання наданих Послуг/робіт у строки, що визначаються Сторонами в Дефектному акті, але у будь-якому випадку у строк не більше однієї доби від дати отримання повідомлення від Замовника. </w:t>
      </w:r>
    </w:p>
    <w:p w14:paraId="06859CE0"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2.8.</w:t>
      </w:r>
      <w:r w:rsidRPr="009C1E39">
        <w:rPr>
          <w:rFonts w:ascii="Times New Roman" w:eastAsia="Times New Roman" w:hAnsi="Times New Roman" w:cs="Times New Roman"/>
          <w:lang w:val="uk-UA" w:eastAsia="zh-CN"/>
        </w:rPr>
        <w:tab/>
        <w:t>Гарантійний строк збільшується пропорційно періоду, протягом якого Виконавець здійснював усунення недоліків Послуг/робіт.</w:t>
      </w:r>
    </w:p>
    <w:p w14:paraId="4EDFFD23"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2.10. Виконавець, підписанням Договору, підтверджує про свою спроможність надати послуги за Договором та підтверджує, що він має всі необхідні ліцензії, дозволи та повноваження, фахівців, матеріали та обладнання для надання послуг/робіт за Договором і, у випадку порушення таких гарантій, зобов’язується відшкодувати збитки Замовнику в порядку, передбаченому законодавством України.</w:t>
      </w:r>
    </w:p>
    <w:p w14:paraId="01FF17A9"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323B701C" w14:textId="77777777" w:rsidR="009C1E39" w:rsidRPr="001C7AB8" w:rsidRDefault="009C1E39" w:rsidP="001C7AB8">
      <w:pPr>
        <w:suppressAutoHyphens/>
        <w:spacing w:after="0" w:line="240" w:lineRule="auto"/>
        <w:jc w:val="center"/>
        <w:rPr>
          <w:rFonts w:ascii="Times New Roman" w:eastAsia="Times New Roman" w:hAnsi="Times New Roman" w:cs="Times New Roman"/>
          <w:b/>
          <w:lang w:val="uk-UA" w:eastAsia="zh-CN"/>
        </w:rPr>
      </w:pPr>
      <w:r w:rsidRPr="001C7AB8">
        <w:rPr>
          <w:rFonts w:ascii="Times New Roman" w:eastAsia="Times New Roman" w:hAnsi="Times New Roman" w:cs="Times New Roman"/>
          <w:b/>
          <w:lang w:val="uk-UA" w:eastAsia="zh-CN"/>
        </w:rPr>
        <w:t>3. ВАРТІСТЬ ПОСЛУГ/РОБІТ</w:t>
      </w:r>
    </w:p>
    <w:p w14:paraId="2D48A11E" w14:textId="371CBD5A"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3.1.</w:t>
      </w:r>
      <w:r w:rsidRPr="009C1E39">
        <w:rPr>
          <w:rFonts w:ascii="Times New Roman" w:eastAsia="Times New Roman" w:hAnsi="Times New Roman" w:cs="Times New Roman"/>
          <w:lang w:val="uk-UA" w:eastAsia="zh-CN"/>
        </w:rPr>
        <w:tab/>
        <w:t xml:space="preserve">Загальна сума Договору згідно Договірної ціни, що є невід’ємною частиною Договору (додаток 1 до Договору), та становить: ____________________ грн ___ коп. (____________________________________ гривень ___ копійок) з урахуванням ПДВ____________ / без </w:t>
      </w:r>
      <w:r w:rsidR="00124CE7">
        <w:rPr>
          <w:rFonts w:ascii="Times New Roman" w:eastAsia="Times New Roman" w:hAnsi="Times New Roman" w:cs="Times New Roman"/>
          <w:lang w:val="uk-UA" w:eastAsia="zh-CN"/>
        </w:rPr>
        <w:t>ПДВ, з оплатою за загальним Ф-0</w:t>
      </w:r>
      <w:r w:rsidRPr="009C1E39">
        <w:rPr>
          <w:rFonts w:ascii="Times New Roman" w:eastAsia="Times New Roman" w:hAnsi="Times New Roman" w:cs="Times New Roman"/>
          <w:lang w:val="uk-UA" w:eastAsia="zh-CN"/>
        </w:rPr>
        <w:t xml:space="preserve">: </w:t>
      </w:r>
    </w:p>
    <w:p w14:paraId="5659B631" w14:textId="42F28591" w:rsidR="009C1E39" w:rsidRPr="009C1E39" w:rsidRDefault="00124CE7" w:rsidP="00F14D2E">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КПКВ 06181</w:t>
      </w:r>
      <w:r w:rsidR="009C1E39" w:rsidRPr="009C1E39">
        <w:rPr>
          <w:rFonts w:ascii="Times New Roman" w:eastAsia="Times New Roman" w:hAnsi="Times New Roman" w:cs="Times New Roman"/>
          <w:lang w:val="uk-UA" w:eastAsia="zh-CN"/>
        </w:rPr>
        <w:t>10</w:t>
      </w:r>
      <w:r>
        <w:rPr>
          <w:rFonts w:ascii="Times New Roman" w:eastAsia="Times New Roman" w:hAnsi="Times New Roman" w:cs="Times New Roman"/>
          <w:lang w:val="uk-UA" w:eastAsia="zh-CN"/>
        </w:rPr>
        <w:t xml:space="preserve"> </w:t>
      </w:r>
      <w:r w:rsidRPr="009C1E39">
        <w:rPr>
          <w:rFonts w:ascii="Times New Roman" w:eastAsia="Times New Roman" w:hAnsi="Times New Roman" w:cs="Times New Roman"/>
          <w:lang w:val="uk-UA" w:eastAsia="zh-CN"/>
        </w:rPr>
        <w:t>КЕКВ 2210</w:t>
      </w:r>
      <w:r w:rsidR="009C1E39" w:rsidRPr="009C1E39">
        <w:rPr>
          <w:rFonts w:ascii="Times New Roman" w:eastAsia="Times New Roman" w:hAnsi="Times New Roman" w:cs="Times New Roman"/>
          <w:lang w:val="uk-UA" w:eastAsia="zh-CN"/>
        </w:rPr>
        <w:t xml:space="preserve"> сумі –           грн.; </w:t>
      </w:r>
    </w:p>
    <w:p w14:paraId="4AAF5BC7" w14:textId="5FB61FCA" w:rsidR="009C1E39" w:rsidRPr="009C1E39" w:rsidRDefault="00124CE7" w:rsidP="00F14D2E">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КПКВ 0618110</w:t>
      </w:r>
      <w:r w:rsidR="009C1E39" w:rsidRPr="009C1E39">
        <w:rPr>
          <w:rFonts w:ascii="Times New Roman" w:eastAsia="Times New Roman" w:hAnsi="Times New Roman" w:cs="Times New Roman"/>
          <w:lang w:val="uk-UA" w:eastAsia="zh-CN"/>
        </w:rPr>
        <w:t xml:space="preserve"> </w:t>
      </w:r>
      <w:r w:rsidRPr="009C1E39">
        <w:rPr>
          <w:rFonts w:ascii="Times New Roman" w:eastAsia="Times New Roman" w:hAnsi="Times New Roman" w:cs="Times New Roman"/>
          <w:lang w:val="uk-UA" w:eastAsia="zh-CN"/>
        </w:rPr>
        <w:t>КЕКВ 2240</w:t>
      </w:r>
      <w:r>
        <w:rPr>
          <w:rFonts w:ascii="Times New Roman" w:eastAsia="Times New Roman" w:hAnsi="Times New Roman" w:cs="Times New Roman"/>
          <w:lang w:val="uk-UA" w:eastAsia="zh-CN"/>
        </w:rPr>
        <w:t xml:space="preserve"> </w:t>
      </w:r>
      <w:r w:rsidR="009C1E39" w:rsidRPr="009C1E39">
        <w:rPr>
          <w:rFonts w:ascii="Times New Roman" w:eastAsia="Times New Roman" w:hAnsi="Times New Roman" w:cs="Times New Roman"/>
          <w:lang w:val="uk-UA" w:eastAsia="zh-CN"/>
        </w:rPr>
        <w:t xml:space="preserve">сумі –           грн.; </w:t>
      </w:r>
    </w:p>
    <w:p w14:paraId="2C48AAA7"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7AC7995D"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наданням послуг/виконанням робіт.</w:t>
      </w:r>
    </w:p>
    <w:p w14:paraId="565376AD"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3.2.</w:t>
      </w:r>
      <w:r w:rsidRPr="009C1E39">
        <w:rPr>
          <w:rFonts w:ascii="Times New Roman" w:eastAsia="Times New Roman" w:hAnsi="Times New Roman" w:cs="Times New Roman"/>
          <w:lang w:val="uk-UA" w:eastAsia="zh-CN"/>
        </w:rPr>
        <w:tab/>
        <w:t>Ціна Договору може бути зменшена залежно від потреб Замовника у певних обсягах Послуг/робіт та/або реального фінансування видатків Замовника на зазначені цілі, з обов’язковим оформленням і підписанням Сторонами про це відповідної Додаткової угоди до Договору.</w:t>
      </w:r>
    </w:p>
    <w:p w14:paraId="5AFCA848"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29D0BF67" w14:textId="77777777" w:rsidR="009C1E39" w:rsidRPr="001C7AB8" w:rsidRDefault="009C1E39" w:rsidP="001C7AB8">
      <w:pPr>
        <w:suppressAutoHyphens/>
        <w:spacing w:after="0" w:line="240" w:lineRule="auto"/>
        <w:jc w:val="center"/>
        <w:rPr>
          <w:rFonts w:ascii="Times New Roman" w:eastAsia="Times New Roman" w:hAnsi="Times New Roman" w:cs="Times New Roman"/>
          <w:b/>
          <w:lang w:val="uk-UA" w:eastAsia="zh-CN"/>
        </w:rPr>
      </w:pPr>
      <w:r w:rsidRPr="001C7AB8">
        <w:rPr>
          <w:rFonts w:ascii="Times New Roman" w:eastAsia="Times New Roman" w:hAnsi="Times New Roman" w:cs="Times New Roman"/>
          <w:b/>
          <w:lang w:val="uk-UA" w:eastAsia="zh-CN"/>
        </w:rPr>
        <w:t>4. ПОРЯДОК ЗДІЙСНЕННЯ ОПЛАТИ</w:t>
      </w:r>
    </w:p>
    <w:p w14:paraId="484BA5D0"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4.1.</w:t>
      </w:r>
      <w:r w:rsidRPr="009C1E39">
        <w:rPr>
          <w:rFonts w:ascii="Times New Roman" w:eastAsia="Times New Roman" w:hAnsi="Times New Roman" w:cs="Times New Roman"/>
          <w:lang w:val="uk-UA" w:eastAsia="zh-CN"/>
        </w:rPr>
        <w:tab/>
        <w:t>Оплата за надані Виконавцем Послуги/виконані роботи здійснюється Замовнинком після підписання накладної та наданням акту виконаних робіт/ наданих послуг впродовж 10 (десяти) банківських днів з дати підписання вищевказаного документу.</w:t>
      </w:r>
    </w:p>
    <w:p w14:paraId="1924FCC6"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4.2.</w:t>
      </w:r>
      <w:r w:rsidRPr="009C1E39">
        <w:rPr>
          <w:rFonts w:ascii="Times New Roman" w:eastAsia="Times New Roman" w:hAnsi="Times New Roman" w:cs="Times New Roman"/>
          <w:lang w:val="uk-UA" w:eastAsia="zh-CN"/>
        </w:rPr>
        <w:tab/>
        <w:t>Розрахунок за надані Послуги/ виконані роботи здійснюється Замовником у національній валюті України шляхом безготівкового переказу коштів на поточний рахунок Виконавця, вказаного в розділі 14 даного Договору.</w:t>
      </w:r>
    </w:p>
    <w:p w14:paraId="3B01F419"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4.3.</w:t>
      </w:r>
      <w:r w:rsidRPr="009C1E39">
        <w:rPr>
          <w:rFonts w:ascii="Times New Roman" w:eastAsia="Times New Roman" w:hAnsi="Times New Roman" w:cs="Times New Roman"/>
          <w:lang w:val="uk-UA" w:eastAsia="zh-CN"/>
        </w:rPr>
        <w:tab/>
        <w:t>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54FE3773"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37A224D9" w14:textId="77777777" w:rsidR="009C1E39" w:rsidRPr="001C7AB8" w:rsidRDefault="009C1E39" w:rsidP="001C7AB8">
      <w:pPr>
        <w:suppressAutoHyphens/>
        <w:spacing w:after="0" w:line="240" w:lineRule="auto"/>
        <w:jc w:val="center"/>
        <w:rPr>
          <w:rFonts w:ascii="Times New Roman" w:eastAsia="Times New Roman" w:hAnsi="Times New Roman" w:cs="Times New Roman"/>
          <w:b/>
          <w:lang w:val="uk-UA" w:eastAsia="zh-CN"/>
        </w:rPr>
      </w:pPr>
      <w:r w:rsidRPr="001C7AB8">
        <w:rPr>
          <w:rFonts w:ascii="Times New Roman" w:eastAsia="Times New Roman" w:hAnsi="Times New Roman" w:cs="Times New Roman"/>
          <w:b/>
          <w:lang w:val="uk-UA" w:eastAsia="zh-CN"/>
        </w:rPr>
        <w:t>5. СТРОКИ  ТА ПОРЯДОК  НАДАННЯ  ПОСЛУГ /ВИКОНАННЯ РОБІТ</w:t>
      </w:r>
    </w:p>
    <w:p w14:paraId="626C6C27" w14:textId="36B603E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5.1.</w:t>
      </w:r>
      <w:r w:rsidRPr="009C1E39">
        <w:rPr>
          <w:rFonts w:ascii="Times New Roman" w:eastAsia="Times New Roman" w:hAnsi="Times New Roman" w:cs="Times New Roman"/>
          <w:lang w:val="uk-UA" w:eastAsia="zh-CN"/>
        </w:rPr>
        <w:tab/>
        <w:t>Термін виконання Послуг/ виконання робіт по Договору у повному обсязі: з моменту підпи</w:t>
      </w:r>
      <w:r w:rsidR="00A66827">
        <w:rPr>
          <w:rFonts w:ascii="Times New Roman" w:eastAsia="Times New Roman" w:hAnsi="Times New Roman" w:cs="Times New Roman"/>
          <w:lang w:val="uk-UA" w:eastAsia="zh-CN"/>
        </w:rPr>
        <w:t>сання договору – до 31.</w:t>
      </w:r>
      <w:r w:rsidR="007B03B4">
        <w:rPr>
          <w:rFonts w:ascii="Times New Roman" w:eastAsia="Times New Roman" w:hAnsi="Times New Roman" w:cs="Times New Roman"/>
          <w:lang w:val="uk-UA" w:eastAsia="zh-CN"/>
        </w:rPr>
        <w:t>12</w:t>
      </w:r>
      <w:r w:rsidR="00A66827">
        <w:rPr>
          <w:rFonts w:ascii="Times New Roman" w:eastAsia="Times New Roman" w:hAnsi="Times New Roman" w:cs="Times New Roman"/>
          <w:lang w:val="uk-UA" w:eastAsia="zh-CN"/>
        </w:rPr>
        <w:t>.</w:t>
      </w:r>
      <w:r w:rsidRPr="009C1E39">
        <w:rPr>
          <w:rFonts w:ascii="Times New Roman" w:eastAsia="Times New Roman" w:hAnsi="Times New Roman" w:cs="Times New Roman"/>
          <w:lang w:val="uk-UA" w:eastAsia="zh-CN"/>
        </w:rPr>
        <w:t xml:space="preserve">2023 року. </w:t>
      </w:r>
    </w:p>
    <w:p w14:paraId="747DED68"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5.2.</w:t>
      </w:r>
      <w:r w:rsidRPr="009C1E39">
        <w:rPr>
          <w:rFonts w:ascii="Times New Roman" w:eastAsia="Times New Roman" w:hAnsi="Times New Roman" w:cs="Times New Roman"/>
          <w:lang w:val="uk-UA" w:eastAsia="zh-CN"/>
        </w:rPr>
        <w:tab/>
        <w:t>При виникненні обставин, які не залежать від Виконавця і перешкоджають наданню послуг/виконанню робіт, строк закінчення надання послуг по договору може відкладатися на відповідний термін.</w:t>
      </w:r>
    </w:p>
    <w:p w14:paraId="1E09956F"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5.3. Місце надання послуг/ виконання робіт: </w:t>
      </w:r>
    </w:p>
    <w:p w14:paraId="70B69777" w14:textId="1CB17249"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lastRenderedPageBreak/>
        <w:t>Чорноморський академічний ліцей імені Тараса Шевченка Чорноморської міської ради Одеського району Одеської області розташований за адресою: Одеська область, м. Чорн</w:t>
      </w:r>
      <w:r w:rsidR="002B0C9F">
        <w:rPr>
          <w:rFonts w:ascii="Times New Roman" w:eastAsia="Times New Roman" w:hAnsi="Times New Roman" w:cs="Times New Roman"/>
          <w:lang w:val="uk-UA" w:eastAsia="zh-CN"/>
        </w:rPr>
        <w:t>оморськ, вул. Шевченка, 8</w:t>
      </w:r>
      <w:r w:rsidRPr="009C1E39">
        <w:rPr>
          <w:rFonts w:ascii="Times New Roman" w:eastAsia="Times New Roman" w:hAnsi="Times New Roman" w:cs="Times New Roman"/>
          <w:lang w:val="uk-UA" w:eastAsia="zh-CN"/>
        </w:rPr>
        <w:t>;</w:t>
      </w:r>
    </w:p>
    <w:p w14:paraId="27DDAFC3" w14:textId="49459D83"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Чорноморський економіко-правовий ліцей №1 Чорноморської міської ради Одеського району Одеської області, розташований за адресою: Одеська область, Одеський район, м. </w:t>
      </w:r>
      <w:proofErr w:type="spellStart"/>
      <w:r w:rsidRPr="009C1E39">
        <w:rPr>
          <w:rFonts w:ascii="Times New Roman" w:eastAsia="Times New Roman" w:hAnsi="Times New Roman" w:cs="Times New Roman"/>
          <w:lang w:val="uk-UA" w:eastAsia="zh-CN"/>
        </w:rPr>
        <w:t>Чорноморс</w:t>
      </w:r>
      <w:r w:rsidR="002B0C9F">
        <w:rPr>
          <w:rFonts w:ascii="Times New Roman" w:eastAsia="Times New Roman" w:hAnsi="Times New Roman" w:cs="Times New Roman"/>
          <w:lang w:val="uk-UA" w:eastAsia="zh-CN"/>
        </w:rPr>
        <w:t>ьк</w:t>
      </w:r>
      <w:proofErr w:type="spellEnd"/>
      <w:r w:rsidR="002B0C9F">
        <w:rPr>
          <w:rFonts w:ascii="Times New Roman" w:eastAsia="Times New Roman" w:hAnsi="Times New Roman" w:cs="Times New Roman"/>
          <w:lang w:val="uk-UA" w:eastAsia="zh-CN"/>
        </w:rPr>
        <w:t>, провулок Шкільний ,8</w:t>
      </w:r>
      <w:r w:rsidRPr="009C1E39">
        <w:rPr>
          <w:rFonts w:ascii="Times New Roman" w:eastAsia="Times New Roman" w:hAnsi="Times New Roman" w:cs="Times New Roman"/>
          <w:lang w:val="uk-UA" w:eastAsia="zh-CN"/>
        </w:rPr>
        <w:t>;</w:t>
      </w:r>
    </w:p>
    <w:p w14:paraId="7EAC854E" w14:textId="769CD81B"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Чорноморський ліцей № 2 Чорноморської міської ради Одеського району Одеської області, розташований за адресою: Одеська область, Одеський район, м. </w:t>
      </w:r>
      <w:proofErr w:type="spellStart"/>
      <w:r w:rsidRPr="009C1E39">
        <w:rPr>
          <w:rFonts w:ascii="Times New Roman" w:eastAsia="Times New Roman" w:hAnsi="Times New Roman" w:cs="Times New Roman"/>
          <w:lang w:val="uk-UA" w:eastAsia="zh-CN"/>
        </w:rPr>
        <w:t>Чорномо</w:t>
      </w:r>
      <w:r w:rsidR="002B0C9F">
        <w:rPr>
          <w:rFonts w:ascii="Times New Roman" w:eastAsia="Times New Roman" w:hAnsi="Times New Roman" w:cs="Times New Roman"/>
          <w:lang w:val="uk-UA" w:eastAsia="zh-CN"/>
        </w:rPr>
        <w:t>рськ</w:t>
      </w:r>
      <w:proofErr w:type="spellEnd"/>
      <w:r w:rsidR="002B0C9F">
        <w:rPr>
          <w:rFonts w:ascii="Times New Roman" w:eastAsia="Times New Roman" w:hAnsi="Times New Roman" w:cs="Times New Roman"/>
          <w:lang w:val="uk-UA" w:eastAsia="zh-CN"/>
        </w:rPr>
        <w:t>, проспект Миру 17-а</w:t>
      </w:r>
      <w:r w:rsidRPr="009C1E39">
        <w:rPr>
          <w:rFonts w:ascii="Times New Roman" w:eastAsia="Times New Roman" w:hAnsi="Times New Roman" w:cs="Times New Roman"/>
          <w:lang w:val="uk-UA" w:eastAsia="zh-CN"/>
        </w:rPr>
        <w:t>;</w:t>
      </w:r>
    </w:p>
    <w:p w14:paraId="3B830DC1" w14:textId="0955D9FC"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Чорноморський ліцей № 3 Чорноморської міської ради Одеського району Одеської області, розташований за адресою: Одеська область, Одеський район, м. Чорномо</w:t>
      </w:r>
      <w:r w:rsidR="002B0C9F">
        <w:rPr>
          <w:rFonts w:ascii="Times New Roman" w:eastAsia="Times New Roman" w:hAnsi="Times New Roman" w:cs="Times New Roman"/>
          <w:lang w:val="uk-UA" w:eastAsia="zh-CN"/>
        </w:rPr>
        <w:t>рськ, вул. Паркова, 10-а</w:t>
      </w:r>
      <w:r w:rsidRPr="009C1E39">
        <w:rPr>
          <w:rFonts w:ascii="Times New Roman" w:eastAsia="Times New Roman" w:hAnsi="Times New Roman" w:cs="Times New Roman"/>
          <w:lang w:val="uk-UA" w:eastAsia="zh-CN"/>
        </w:rPr>
        <w:t>;</w:t>
      </w:r>
    </w:p>
    <w:p w14:paraId="2DB367E0" w14:textId="61234C7B"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Чорноморський ліцей № 4 Чорноморської міської ради Одеського району Одеської області, розташований за адресою: Одеська область, м. Чорном</w:t>
      </w:r>
      <w:r w:rsidR="002B0C9F">
        <w:rPr>
          <w:rFonts w:ascii="Times New Roman" w:eastAsia="Times New Roman" w:hAnsi="Times New Roman" w:cs="Times New Roman"/>
          <w:lang w:val="uk-UA" w:eastAsia="zh-CN"/>
        </w:rPr>
        <w:t>орськ. вул. 1 Травня, 9-а</w:t>
      </w:r>
      <w:r w:rsidRPr="009C1E39">
        <w:rPr>
          <w:rFonts w:ascii="Times New Roman" w:eastAsia="Times New Roman" w:hAnsi="Times New Roman" w:cs="Times New Roman"/>
          <w:lang w:val="uk-UA" w:eastAsia="zh-CN"/>
        </w:rPr>
        <w:t>;</w:t>
      </w:r>
    </w:p>
    <w:p w14:paraId="56A4D025" w14:textId="0A98350C"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Чорноморський ліцей № 6 Чорноморської міської ради Одеського району Одеської області, розташований за адресою: Одеська область, м.Чорномор</w:t>
      </w:r>
      <w:r w:rsidR="002B0C9F">
        <w:rPr>
          <w:rFonts w:ascii="Times New Roman" w:eastAsia="Times New Roman" w:hAnsi="Times New Roman" w:cs="Times New Roman"/>
          <w:lang w:val="uk-UA" w:eastAsia="zh-CN"/>
        </w:rPr>
        <w:t>ськ. вул. Спортивна, 3-а</w:t>
      </w:r>
      <w:r w:rsidRPr="009C1E39">
        <w:rPr>
          <w:rFonts w:ascii="Times New Roman" w:eastAsia="Times New Roman" w:hAnsi="Times New Roman" w:cs="Times New Roman"/>
          <w:lang w:val="uk-UA" w:eastAsia="zh-CN"/>
        </w:rPr>
        <w:t>;</w:t>
      </w:r>
    </w:p>
    <w:p w14:paraId="0BD1F822" w14:textId="5552F4D1"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Чорноморський ліцей № 7 Чорноморської міської ради Одеського району Одеської області, розташований за адресою: Одеська область, м. </w:t>
      </w:r>
      <w:proofErr w:type="spellStart"/>
      <w:r w:rsidRPr="009C1E39">
        <w:rPr>
          <w:rFonts w:ascii="Times New Roman" w:eastAsia="Times New Roman" w:hAnsi="Times New Roman" w:cs="Times New Roman"/>
          <w:lang w:val="uk-UA" w:eastAsia="zh-CN"/>
        </w:rPr>
        <w:t>Чорномор</w:t>
      </w:r>
      <w:r w:rsidR="002B0C9F">
        <w:rPr>
          <w:rFonts w:ascii="Times New Roman" w:eastAsia="Times New Roman" w:hAnsi="Times New Roman" w:cs="Times New Roman"/>
          <w:lang w:val="uk-UA" w:eastAsia="zh-CN"/>
        </w:rPr>
        <w:t>ськ</w:t>
      </w:r>
      <w:proofErr w:type="spellEnd"/>
      <w:r w:rsidR="002B0C9F">
        <w:rPr>
          <w:rFonts w:ascii="Times New Roman" w:eastAsia="Times New Roman" w:hAnsi="Times New Roman" w:cs="Times New Roman"/>
          <w:lang w:val="uk-UA" w:eastAsia="zh-CN"/>
        </w:rPr>
        <w:t>, проспект Миру, 43-а</w:t>
      </w:r>
      <w:r w:rsidRPr="009C1E39">
        <w:rPr>
          <w:rFonts w:ascii="Times New Roman" w:eastAsia="Times New Roman" w:hAnsi="Times New Roman" w:cs="Times New Roman"/>
          <w:lang w:val="uk-UA" w:eastAsia="zh-CN"/>
        </w:rPr>
        <w:t>;</w:t>
      </w:r>
    </w:p>
    <w:p w14:paraId="1128D7EB" w14:textId="54AE2A4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Малодолинський заклад загальної середньої освіти Чорноморської міської ради Одеського району Одеської області, розташований за адресою: Одеська область, </w:t>
      </w:r>
      <w:proofErr w:type="spellStart"/>
      <w:r w:rsidRPr="009C1E39">
        <w:rPr>
          <w:rFonts w:ascii="Times New Roman" w:eastAsia="Times New Roman" w:hAnsi="Times New Roman" w:cs="Times New Roman"/>
          <w:lang w:val="uk-UA" w:eastAsia="zh-CN"/>
        </w:rPr>
        <w:t>м.Чорноморськ</w:t>
      </w:r>
      <w:proofErr w:type="spellEnd"/>
      <w:r w:rsidRPr="009C1E39">
        <w:rPr>
          <w:rFonts w:ascii="Times New Roman" w:eastAsia="Times New Roman" w:hAnsi="Times New Roman" w:cs="Times New Roman"/>
          <w:lang w:val="uk-UA" w:eastAsia="zh-CN"/>
        </w:rPr>
        <w:t xml:space="preserve">, </w:t>
      </w:r>
      <w:proofErr w:type="spellStart"/>
      <w:r w:rsidRPr="009C1E39">
        <w:rPr>
          <w:rFonts w:ascii="Times New Roman" w:eastAsia="Times New Roman" w:hAnsi="Times New Roman" w:cs="Times New Roman"/>
          <w:lang w:val="uk-UA" w:eastAsia="zh-CN"/>
        </w:rPr>
        <w:t>с.Малодо</w:t>
      </w:r>
      <w:r w:rsidR="002B0C9F">
        <w:rPr>
          <w:rFonts w:ascii="Times New Roman" w:eastAsia="Times New Roman" w:hAnsi="Times New Roman" w:cs="Times New Roman"/>
          <w:lang w:val="uk-UA" w:eastAsia="zh-CN"/>
        </w:rPr>
        <w:t>линське</w:t>
      </w:r>
      <w:proofErr w:type="spellEnd"/>
      <w:r w:rsidR="002B0C9F">
        <w:rPr>
          <w:rFonts w:ascii="Times New Roman" w:eastAsia="Times New Roman" w:hAnsi="Times New Roman" w:cs="Times New Roman"/>
          <w:lang w:val="uk-UA" w:eastAsia="zh-CN"/>
        </w:rPr>
        <w:t xml:space="preserve">, </w:t>
      </w:r>
      <w:proofErr w:type="spellStart"/>
      <w:r w:rsidR="002B0C9F">
        <w:rPr>
          <w:rFonts w:ascii="Times New Roman" w:eastAsia="Times New Roman" w:hAnsi="Times New Roman" w:cs="Times New Roman"/>
          <w:lang w:val="uk-UA" w:eastAsia="zh-CN"/>
        </w:rPr>
        <w:t>вул.Зелена</w:t>
      </w:r>
      <w:proofErr w:type="spellEnd"/>
      <w:r w:rsidR="002B0C9F">
        <w:rPr>
          <w:rFonts w:ascii="Times New Roman" w:eastAsia="Times New Roman" w:hAnsi="Times New Roman" w:cs="Times New Roman"/>
          <w:lang w:val="uk-UA" w:eastAsia="zh-CN"/>
        </w:rPr>
        <w:t>, 1-А</w:t>
      </w:r>
      <w:r w:rsidRPr="009C1E39">
        <w:rPr>
          <w:rFonts w:ascii="Times New Roman" w:eastAsia="Times New Roman" w:hAnsi="Times New Roman" w:cs="Times New Roman"/>
          <w:lang w:val="uk-UA" w:eastAsia="zh-CN"/>
        </w:rPr>
        <w:t>;</w:t>
      </w:r>
    </w:p>
    <w:p w14:paraId="66F00240" w14:textId="014B138A"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Олександрівський заклад загальної середньої освіти Чорноморської міської ради Одеського району Одеської області, розташований за адресою: Одеська область, м. Чорномор</w:t>
      </w:r>
      <w:r w:rsidR="002B0C9F">
        <w:rPr>
          <w:rFonts w:ascii="Times New Roman" w:eastAsia="Times New Roman" w:hAnsi="Times New Roman" w:cs="Times New Roman"/>
          <w:lang w:val="uk-UA" w:eastAsia="zh-CN"/>
        </w:rPr>
        <w:t>ськ, вул. Центральна, 85</w:t>
      </w:r>
      <w:r w:rsidRPr="009C1E39">
        <w:rPr>
          <w:rFonts w:ascii="Times New Roman" w:eastAsia="Times New Roman" w:hAnsi="Times New Roman" w:cs="Times New Roman"/>
          <w:lang w:val="uk-UA" w:eastAsia="zh-CN"/>
        </w:rPr>
        <w:t xml:space="preserve">; </w:t>
      </w:r>
    </w:p>
    <w:p w14:paraId="20932DB7" w14:textId="240EFB2D"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Чорноморська спеціальна школа Чорноморської міської ради Одеського району Одеської області, розташована за адресою: Одеська область, м. Чо</w:t>
      </w:r>
      <w:r w:rsidR="002B0C9F">
        <w:rPr>
          <w:rFonts w:ascii="Times New Roman" w:eastAsia="Times New Roman" w:hAnsi="Times New Roman" w:cs="Times New Roman"/>
          <w:lang w:val="uk-UA" w:eastAsia="zh-CN"/>
        </w:rPr>
        <w:t>рноморськ, вул. Пляжна, 3</w:t>
      </w:r>
      <w:r w:rsidRPr="009C1E39">
        <w:rPr>
          <w:rFonts w:ascii="Times New Roman" w:eastAsia="Times New Roman" w:hAnsi="Times New Roman" w:cs="Times New Roman"/>
          <w:lang w:val="uk-UA" w:eastAsia="zh-CN"/>
        </w:rPr>
        <w:t>;</w:t>
      </w:r>
    </w:p>
    <w:p w14:paraId="494D7E80" w14:textId="2F5ECB4F"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Заклад дошкільної освіти (ясла-садок) № 11 “Лялечка” Чорноморської міської ради Одеського району Одеської області, розташована за адресою: Одеська область, м. </w:t>
      </w:r>
      <w:proofErr w:type="spellStart"/>
      <w:r w:rsidRPr="009C1E39">
        <w:rPr>
          <w:rFonts w:ascii="Times New Roman" w:eastAsia="Times New Roman" w:hAnsi="Times New Roman" w:cs="Times New Roman"/>
          <w:lang w:val="uk-UA" w:eastAsia="zh-CN"/>
        </w:rPr>
        <w:t>Чорномор</w:t>
      </w:r>
      <w:r w:rsidR="002B0C9F">
        <w:rPr>
          <w:rFonts w:ascii="Times New Roman" w:eastAsia="Times New Roman" w:hAnsi="Times New Roman" w:cs="Times New Roman"/>
          <w:lang w:val="uk-UA" w:eastAsia="zh-CN"/>
        </w:rPr>
        <w:t>ськ</w:t>
      </w:r>
      <w:proofErr w:type="spellEnd"/>
      <w:r w:rsidR="002B0C9F">
        <w:rPr>
          <w:rFonts w:ascii="Times New Roman" w:eastAsia="Times New Roman" w:hAnsi="Times New Roman" w:cs="Times New Roman"/>
          <w:lang w:val="uk-UA" w:eastAsia="zh-CN"/>
        </w:rPr>
        <w:t>, проспект Миру, 24-С</w:t>
      </w:r>
      <w:r w:rsidRPr="009C1E39">
        <w:rPr>
          <w:rFonts w:ascii="Times New Roman" w:eastAsia="Times New Roman" w:hAnsi="Times New Roman" w:cs="Times New Roman"/>
          <w:lang w:val="uk-UA" w:eastAsia="zh-CN"/>
        </w:rPr>
        <w:t>;</w:t>
      </w:r>
    </w:p>
    <w:p w14:paraId="3CFAD71B" w14:textId="467AF5C1"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Заклад дошкільної освіти (ясла-садок) № 12 “Снігуронька” Чорноморської міської ради  Одеського району  Одеської області, розташований за адресою: Одеська область, </w:t>
      </w:r>
      <w:r w:rsidR="002B0C9F">
        <w:rPr>
          <w:rFonts w:ascii="Times New Roman" w:eastAsia="Times New Roman" w:hAnsi="Times New Roman" w:cs="Times New Roman"/>
          <w:lang w:val="uk-UA" w:eastAsia="zh-CN"/>
        </w:rPr>
        <w:t xml:space="preserve">м. </w:t>
      </w:r>
      <w:proofErr w:type="spellStart"/>
      <w:r w:rsidR="002B0C9F">
        <w:rPr>
          <w:rFonts w:ascii="Times New Roman" w:eastAsia="Times New Roman" w:hAnsi="Times New Roman" w:cs="Times New Roman"/>
          <w:lang w:val="uk-UA" w:eastAsia="zh-CN"/>
        </w:rPr>
        <w:t>Чорноморськ</w:t>
      </w:r>
      <w:proofErr w:type="spellEnd"/>
      <w:r w:rsidR="002B0C9F">
        <w:rPr>
          <w:rFonts w:ascii="Times New Roman" w:eastAsia="Times New Roman" w:hAnsi="Times New Roman" w:cs="Times New Roman"/>
          <w:lang w:val="uk-UA" w:eastAsia="zh-CN"/>
        </w:rPr>
        <w:t>, 1 Травня 11-А</w:t>
      </w:r>
      <w:r w:rsidRPr="009C1E39">
        <w:rPr>
          <w:rFonts w:ascii="Times New Roman" w:eastAsia="Times New Roman" w:hAnsi="Times New Roman" w:cs="Times New Roman"/>
          <w:lang w:val="uk-UA" w:eastAsia="zh-CN"/>
        </w:rPr>
        <w:t>;</w:t>
      </w:r>
    </w:p>
    <w:p w14:paraId="7E1B0225" w14:textId="4FC673E3"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Заклад дошкільної освіти  (ясла-садок) № 21 “Журавлик” Чорноморської міської ради  Одеського району Одеської області, розташований за адресою: Одеська область, м. Чорномо</w:t>
      </w:r>
      <w:r w:rsidR="002B0C9F">
        <w:rPr>
          <w:rFonts w:ascii="Times New Roman" w:eastAsia="Times New Roman" w:hAnsi="Times New Roman" w:cs="Times New Roman"/>
          <w:lang w:val="uk-UA" w:eastAsia="zh-CN"/>
        </w:rPr>
        <w:t>рськ, вул. 1 Травня, 4-б</w:t>
      </w:r>
      <w:r w:rsidRPr="009C1E39">
        <w:rPr>
          <w:rFonts w:ascii="Times New Roman" w:eastAsia="Times New Roman" w:hAnsi="Times New Roman" w:cs="Times New Roman"/>
          <w:lang w:val="uk-UA" w:eastAsia="zh-CN"/>
        </w:rPr>
        <w:t>;</w:t>
      </w:r>
    </w:p>
    <w:p w14:paraId="6D2E2F63" w14:textId="1FF7065C"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Центр професійного розвитку педагогічних працівників Чорноморської міської ради Одеського району Одеської області, розташованої за адресою: Одеська область, м. </w:t>
      </w:r>
      <w:proofErr w:type="spellStart"/>
      <w:r w:rsidRPr="009C1E39">
        <w:rPr>
          <w:rFonts w:ascii="Times New Roman" w:eastAsia="Times New Roman" w:hAnsi="Times New Roman" w:cs="Times New Roman"/>
          <w:lang w:val="uk-UA" w:eastAsia="zh-CN"/>
        </w:rPr>
        <w:t>Чорномо</w:t>
      </w:r>
      <w:r w:rsidR="002B0C9F">
        <w:rPr>
          <w:rFonts w:ascii="Times New Roman" w:eastAsia="Times New Roman" w:hAnsi="Times New Roman" w:cs="Times New Roman"/>
          <w:lang w:val="uk-UA" w:eastAsia="zh-CN"/>
        </w:rPr>
        <w:t>рськ</w:t>
      </w:r>
      <w:proofErr w:type="spellEnd"/>
      <w:r w:rsidR="002B0C9F">
        <w:rPr>
          <w:rFonts w:ascii="Times New Roman" w:eastAsia="Times New Roman" w:hAnsi="Times New Roman" w:cs="Times New Roman"/>
          <w:lang w:val="uk-UA" w:eastAsia="zh-CN"/>
        </w:rPr>
        <w:t>, проспект Миру, 24-С</w:t>
      </w:r>
      <w:r w:rsidRPr="009C1E39">
        <w:rPr>
          <w:rFonts w:ascii="Times New Roman" w:eastAsia="Times New Roman" w:hAnsi="Times New Roman" w:cs="Times New Roman"/>
          <w:lang w:val="uk-UA" w:eastAsia="zh-CN"/>
        </w:rPr>
        <w:t xml:space="preserve">. </w:t>
      </w:r>
    </w:p>
    <w:p w14:paraId="1FDCE32D"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Виконавець зобов’язаний самостійно за власний рахунок поставити до місця надання послуг/виконання робіт Замовника усі необхідні матеріали, комплектуючі вироби і здійснити їх розвантаження, складання і зберігання в місці надання послуг/виконання робіт Замовника протягом усього строку надання Послуг/виконання робіт.</w:t>
      </w:r>
    </w:p>
    <w:p w14:paraId="7803F2B6"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5.4.  Відповідальність за дотримання правил техніки безпеки, охорони праці, пожежної безпеки на робочих місцях в місці надання послуг/ виконання робіт Замовника несе у будь-якому випадку Виконавець, на якого покладається обов’язок проведення інструктажу власного персоналу перед початком надання Послуг/ виконання робіт, що є предметом даного Договору.</w:t>
      </w:r>
    </w:p>
    <w:p w14:paraId="4A832741" w14:textId="371D1BC4"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5.5. Не пізніше 3-х робочих днів з моменту підписання Акту виконаних робіт, Виконавець зобов’язаний за власний рахунок вивезти з місця надання послуг/ виконання робіт Замовника все устаткування і обладнання, що використовувалось Виконавцем під час надання Послуг/ виконання робіт, а також залишки матеріалів та сміття, що утворилося в результаті надання Послуг/ виконання робіт.</w:t>
      </w:r>
    </w:p>
    <w:p w14:paraId="2485BB43" w14:textId="41CB071D"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5.6. Замовник має право дати вказівку Виконавцю про зупинення надання Послуг до тих пір, поки причину зупинки надання Послуг не буде усунено, у випадках, якщо Замовником буде достовірно встановлено, що: послуги виконані з дефектами або являють собою небезпеку для фізичних осіб або майна; Виконавець не організував або не надав Послуги/виконав роботи таким чином, щоб завершити їх в повному обсязі у відповідності до умов Договору.</w:t>
      </w:r>
    </w:p>
    <w:p w14:paraId="396DBA3A"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418E2873" w14:textId="77777777" w:rsidR="009C1E39" w:rsidRPr="000C042C" w:rsidRDefault="009C1E39" w:rsidP="000C042C">
      <w:pPr>
        <w:suppressAutoHyphens/>
        <w:spacing w:after="0" w:line="240" w:lineRule="auto"/>
        <w:jc w:val="center"/>
        <w:rPr>
          <w:rFonts w:ascii="Times New Roman" w:eastAsia="Times New Roman" w:hAnsi="Times New Roman" w:cs="Times New Roman"/>
          <w:b/>
          <w:lang w:val="uk-UA" w:eastAsia="zh-CN"/>
        </w:rPr>
      </w:pPr>
      <w:r w:rsidRPr="000C042C">
        <w:rPr>
          <w:rFonts w:ascii="Times New Roman" w:eastAsia="Times New Roman" w:hAnsi="Times New Roman" w:cs="Times New Roman"/>
          <w:b/>
          <w:lang w:val="uk-UA" w:eastAsia="zh-CN"/>
        </w:rPr>
        <w:t>6.</w:t>
      </w:r>
      <w:r w:rsidRPr="000C042C">
        <w:rPr>
          <w:rFonts w:ascii="Times New Roman" w:eastAsia="Times New Roman" w:hAnsi="Times New Roman" w:cs="Times New Roman"/>
          <w:b/>
          <w:lang w:val="uk-UA" w:eastAsia="zh-CN"/>
        </w:rPr>
        <w:tab/>
        <w:t>ПРАВА І ОБОВ’ЯЗКИ СТОРІН</w:t>
      </w:r>
    </w:p>
    <w:p w14:paraId="05B29467"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lastRenderedPageBreak/>
        <w:t>6.1. У порядку та на умовах, визначених Договором, Виконавець зобов'язується надати Замовнику Послуги/роботи, а Замовник зобов'язується прийняти і оплатити вартість наданих Послуг/виконаних робіт.</w:t>
      </w:r>
    </w:p>
    <w:p w14:paraId="2EF3F7FB"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 Виконавець зобов’язаний:</w:t>
      </w:r>
    </w:p>
    <w:p w14:paraId="607D1360"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6.2.1.</w:t>
      </w:r>
      <w:r w:rsidRPr="009C1E39">
        <w:rPr>
          <w:rFonts w:ascii="Times New Roman" w:eastAsia="Times New Roman" w:hAnsi="Times New Roman" w:cs="Times New Roman"/>
          <w:lang w:val="uk-UA" w:eastAsia="zh-CN"/>
        </w:rPr>
        <w:tab/>
        <w:t>Надати Послуги/ виконати роботи у відповідності до умов цього Договору.</w:t>
      </w:r>
    </w:p>
    <w:p w14:paraId="395D36BF"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6.2.2.</w:t>
      </w:r>
      <w:r w:rsidRPr="009C1E39">
        <w:rPr>
          <w:rFonts w:ascii="Times New Roman" w:eastAsia="Times New Roman" w:hAnsi="Times New Roman" w:cs="Times New Roman"/>
          <w:lang w:val="uk-UA" w:eastAsia="zh-CN"/>
        </w:rPr>
        <w:tab/>
        <w:t>Забезпечити надання Послуг/ виконання робіт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14:paraId="480A144E"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6.2.3.</w:t>
      </w:r>
      <w:r w:rsidRPr="009C1E39">
        <w:rPr>
          <w:rFonts w:ascii="Times New Roman" w:eastAsia="Times New Roman" w:hAnsi="Times New Roman" w:cs="Times New Roman"/>
          <w:lang w:val="uk-UA" w:eastAsia="zh-CN"/>
        </w:rPr>
        <w:tab/>
        <w:t>Забезпечити якісне та своєчасне надання Послуг/ виконання робіт у відповідності до Договору та технологічної послідовності виконання послуг, а також дотримуватись правил техніки безпеки та пожежної безпеки в ході надання Послуг/ виконання робіт.</w:t>
      </w:r>
    </w:p>
    <w:p w14:paraId="45B9C2C9"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6.2.4.</w:t>
      </w:r>
      <w:r w:rsidRPr="009C1E39">
        <w:rPr>
          <w:rFonts w:ascii="Times New Roman" w:eastAsia="Times New Roman" w:hAnsi="Times New Roman" w:cs="Times New Roman"/>
          <w:lang w:val="uk-UA" w:eastAsia="zh-CN"/>
        </w:rPr>
        <w:tab/>
        <w:t xml:space="preserve"> Надавати Послуги/ виконувати роботи власними або залученими за свій рахунок силами та/або засобами, з використанням власних матеріалів та обладнання у відповідності до чинних будівельних норм і правил, а також з дотриманням державних будівельних норм.</w:t>
      </w:r>
    </w:p>
    <w:p w14:paraId="027279AE"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6.2.5.</w:t>
      </w:r>
      <w:r w:rsidRPr="009C1E39">
        <w:rPr>
          <w:rFonts w:ascii="Times New Roman" w:eastAsia="Times New Roman" w:hAnsi="Times New Roman" w:cs="Times New Roman"/>
          <w:lang w:val="uk-UA" w:eastAsia="zh-CN"/>
        </w:rPr>
        <w:tab/>
        <w:t>Самостійно за власний рахунок поставити на місце надання послуг/ виконання робіт Замовника усі необхідні для надання Послуг/ виконання робіт матеріали, комплектуючі вироби і здійснити їх розвантаження, складування і зберігання на місці надання послуг Замовника протягом усього строку надання Послуг/ виконання робіт.</w:t>
      </w:r>
    </w:p>
    <w:p w14:paraId="7CB2C7D2"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6.2.6.</w:t>
      </w:r>
      <w:r w:rsidRPr="009C1E39">
        <w:rPr>
          <w:rFonts w:ascii="Times New Roman" w:eastAsia="Times New Roman" w:hAnsi="Times New Roman" w:cs="Times New Roman"/>
          <w:lang w:val="uk-UA" w:eastAsia="zh-CN"/>
        </w:rPr>
        <w:tab/>
        <w:t>Завчасно повідомити Замовника про надання  Послуг/виконання робіт.</w:t>
      </w:r>
    </w:p>
    <w:p w14:paraId="71A8CBA8"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6.2.7.</w:t>
      </w:r>
      <w:r w:rsidRPr="009C1E39">
        <w:rPr>
          <w:rFonts w:ascii="Times New Roman" w:eastAsia="Times New Roman" w:hAnsi="Times New Roman" w:cs="Times New Roman"/>
          <w:lang w:val="uk-UA" w:eastAsia="zh-CN"/>
        </w:rPr>
        <w:tab/>
        <w:t>Передати надані Послуги Замовнику.</w:t>
      </w:r>
    </w:p>
    <w:p w14:paraId="7399F36D"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6.2.8.</w:t>
      </w:r>
      <w:r w:rsidRPr="009C1E39">
        <w:rPr>
          <w:rFonts w:ascii="Times New Roman" w:eastAsia="Times New Roman" w:hAnsi="Times New Roman" w:cs="Times New Roman"/>
          <w:lang w:val="uk-UA" w:eastAsia="zh-CN"/>
        </w:rPr>
        <w:tab/>
        <w:t>У випадках, встановлених Договором, своєчасно усувати виявлені у Послугах /роботах недоліки та дефекти за свій рахунок.</w:t>
      </w:r>
    </w:p>
    <w:p w14:paraId="741C7F20"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6.2.9.</w:t>
      </w:r>
      <w:r w:rsidRPr="009C1E39">
        <w:rPr>
          <w:rFonts w:ascii="Times New Roman" w:eastAsia="Times New Roman" w:hAnsi="Times New Roman" w:cs="Times New Roman"/>
          <w:lang w:val="uk-UA" w:eastAsia="zh-CN"/>
        </w:rPr>
        <w:tab/>
        <w:t>Письмово повідомити Замовника про обставини, які загрожують якості, термінам або придатності результату Послуг/ виконання робіт.</w:t>
      </w:r>
    </w:p>
    <w:p w14:paraId="0445E970"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6.2.10.</w:t>
      </w:r>
      <w:r w:rsidRPr="009C1E39">
        <w:rPr>
          <w:rFonts w:ascii="Times New Roman" w:eastAsia="Times New Roman" w:hAnsi="Times New Roman" w:cs="Times New Roman"/>
          <w:lang w:val="uk-UA" w:eastAsia="zh-CN"/>
        </w:rPr>
        <w:tab/>
        <w:t>Вживати усіх залежних від Виконавця заходів щодо збереження майна, в т.ч. матеріалів та наданих Послуг/виконаних робіт, протягом усього робочого часу, в який надається Послуга, до передачі їх Замовнику по завершенню надання Послуги/ виконання робіт.</w:t>
      </w:r>
    </w:p>
    <w:p w14:paraId="09191614"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6.2.11.</w:t>
      </w:r>
      <w:r w:rsidRPr="009C1E39">
        <w:rPr>
          <w:rFonts w:ascii="Times New Roman" w:eastAsia="Times New Roman" w:hAnsi="Times New Roman" w:cs="Times New Roman"/>
          <w:lang w:val="uk-UA" w:eastAsia="zh-CN"/>
        </w:rPr>
        <w:tab/>
        <w:t>Забезпечити уповноваженим представникам Замовника безперешкодний доступ протягом всього періоду надання Послуги до всіх частин надання Послуг/виконання робіт в будь-який час.</w:t>
      </w:r>
    </w:p>
    <w:p w14:paraId="2270AD12"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6.2.12.</w:t>
      </w:r>
      <w:r w:rsidRPr="009C1E39">
        <w:rPr>
          <w:rFonts w:ascii="Times New Roman" w:eastAsia="Times New Roman" w:hAnsi="Times New Roman" w:cs="Times New Roman"/>
          <w:lang w:val="uk-UA" w:eastAsia="zh-CN"/>
        </w:rPr>
        <w:tab/>
        <w:t xml:space="preserve"> Не використовувати приміщення, в яких здійснюється надання Послуг/ виконання робіт, для власних потреб, крім випадків їх використання з метою виконання зобов’язань за Договором, за попереднім письмовим погодженням з Замовником.</w:t>
      </w:r>
    </w:p>
    <w:p w14:paraId="57AC6108"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6.2.13.</w:t>
      </w:r>
      <w:r w:rsidRPr="009C1E39">
        <w:rPr>
          <w:rFonts w:ascii="Times New Roman" w:eastAsia="Times New Roman" w:hAnsi="Times New Roman" w:cs="Times New Roman"/>
          <w:lang w:val="uk-UA" w:eastAsia="zh-CN"/>
        </w:rPr>
        <w:tab/>
        <w:t xml:space="preserve"> Залучити за власний рахунок до надання Послуг/ виконання робіт працівників у необхідній кількості та з відповідною кваліфікацією, забезпечити дотримання вимог чинного законодавства з охорони і безпеки праці, охорони навколишнього природного середовища.</w:t>
      </w:r>
    </w:p>
    <w:p w14:paraId="0B13536A"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6.2.14.</w:t>
      </w:r>
      <w:r w:rsidRPr="009C1E39">
        <w:rPr>
          <w:rFonts w:ascii="Times New Roman" w:eastAsia="Times New Roman" w:hAnsi="Times New Roman" w:cs="Times New Roman"/>
          <w:lang w:val="uk-UA" w:eastAsia="zh-CN"/>
        </w:rPr>
        <w:tab/>
        <w:t>Виконавець відповідає за поведінку своїх працівників, попередження порушень ними громадського порядку і чинного законодавства, дотримання трудової і технологічної дисципліни.</w:t>
      </w:r>
    </w:p>
    <w:p w14:paraId="7F73C55F"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6.2.15.</w:t>
      </w:r>
      <w:r w:rsidRPr="009C1E39">
        <w:rPr>
          <w:rFonts w:ascii="Times New Roman" w:eastAsia="Times New Roman" w:hAnsi="Times New Roman" w:cs="Times New Roman"/>
          <w:lang w:val="uk-UA" w:eastAsia="zh-CN"/>
        </w:rPr>
        <w:tab/>
        <w:t xml:space="preserve"> Відповідати перед працівниками за виконання чинних нормативних документів та взятих зобов’язань щодо питань праці та заробітної плати, створення нормальних умов для праці і відпочинку. </w:t>
      </w:r>
    </w:p>
    <w:p w14:paraId="1767D2BD"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6.2.16.</w:t>
      </w:r>
      <w:r w:rsidRPr="009C1E39">
        <w:rPr>
          <w:rFonts w:ascii="Times New Roman" w:eastAsia="Times New Roman" w:hAnsi="Times New Roman" w:cs="Times New Roman"/>
          <w:lang w:val="uk-UA" w:eastAsia="zh-CN"/>
        </w:rPr>
        <w:tab/>
        <w:t>Виконувати належним чином інші зобов'язання, передбачені цим Договором та законодавством України.</w:t>
      </w:r>
    </w:p>
    <w:p w14:paraId="050C4EA4"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6.3. Виконавець має право:</w:t>
      </w:r>
    </w:p>
    <w:p w14:paraId="4431A2F9"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6.3.1.</w:t>
      </w:r>
      <w:r w:rsidRPr="009C1E39">
        <w:rPr>
          <w:rFonts w:ascii="Times New Roman" w:eastAsia="Times New Roman" w:hAnsi="Times New Roman" w:cs="Times New Roman"/>
          <w:lang w:val="uk-UA" w:eastAsia="zh-CN"/>
        </w:rPr>
        <w:tab/>
        <w:t>Своєчасно та в повному обсязі отримати плату за надані Послуги/ виконані роботи.</w:t>
      </w:r>
    </w:p>
    <w:p w14:paraId="3F46098B"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6.3.2.</w:t>
      </w:r>
      <w:r w:rsidRPr="009C1E39">
        <w:rPr>
          <w:rFonts w:ascii="Times New Roman" w:eastAsia="Times New Roman" w:hAnsi="Times New Roman" w:cs="Times New Roman"/>
          <w:lang w:val="uk-UA" w:eastAsia="zh-CN"/>
        </w:rPr>
        <w:tab/>
        <w:t>На дострокове надання Послуг/ виконання робіт за письмовим погодженням Замовника.</w:t>
      </w:r>
    </w:p>
    <w:p w14:paraId="7CE8E03A"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6.3.3.</w:t>
      </w:r>
      <w:r w:rsidRPr="009C1E39">
        <w:rPr>
          <w:rFonts w:ascii="Times New Roman" w:eastAsia="Times New Roman" w:hAnsi="Times New Roman" w:cs="Times New Roman"/>
          <w:lang w:val="uk-UA" w:eastAsia="zh-CN"/>
        </w:rPr>
        <w:tab/>
        <w:t>Реалізовувати інші права, передбачені цим Договором та законодавством України.</w:t>
      </w:r>
    </w:p>
    <w:p w14:paraId="0CEEFCE5"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6.4. Замовник зобов’язаний:</w:t>
      </w:r>
    </w:p>
    <w:p w14:paraId="47689F5A"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6.4.1.</w:t>
      </w:r>
      <w:r w:rsidRPr="009C1E39">
        <w:rPr>
          <w:rFonts w:ascii="Times New Roman" w:eastAsia="Times New Roman" w:hAnsi="Times New Roman" w:cs="Times New Roman"/>
          <w:lang w:val="uk-UA" w:eastAsia="zh-CN"/>
        </w:rPr>
        <w:tab/>
        <w:t>Забезпечити доступ Виконавця до приміщень для надання Послуг/ виконання робіт за Договором.</w:t>
      </w:r>
    </w:p>
    <w:p w14:paraId="13B62873"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6.4.2.</w:t>
      </w:r>
      <w:r w:rsidRPr="009C1E39">
        <w:rPr>
          <w:rFonts w:ascii="Times New Roman" w:eastAsia="Times New Roman" w:hAnsi="Times New Roman" w:cs="Times New Roman"/>
          <w:lang w:val="uk-UA" w:eastAsia="zh-CN"/>
        </w:rPr>
        <w:tab/>
        <w:t>Своєчасно та в повному обсязі оплатити надані Послуги/ виконані роботи шляхом проведення розрахунків на умовах цього Договору.</w:t>
      </w:r>
    </w:p>
    <w:p w14:paraId="4E3A74B4"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6.4.3.</w:t>
      </w:r>
      <w:r w:rsidRPr="009C1E39">
        <w:rPr>
          <w:rFonts w:ascii="Times New Roman" w:eastAsia="Times New Roman" w:hAnsi="Times New Roman" w:cs="Times New Roman"/>
          <w:lang w:val="uk-UA" w:eastAsia="zh-CN"/>
        </w:rPr>
        <w:tab/>
        <w:t>Забезпечити Виконавця електроенергією та водою для надання Послуг/ виконання робіт.</w:t>
      </w:r>
    </w:p>
    <w:p w14:paraId="339C0EAF"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6.4.4.</w:t>
      </w:r>
      <w:r w:rsidRPr="009C1E39">
        <w:rPr>
          <w:rFonts w:ascii="Times New Roman" w:eastAsia="Times New Roman" w:hAnsi="Times New Roman" w:cs="Times New Roman"/>
          <w:lang w:val="uk-UA" w:eastAsia="zh-CN"/>
        </w:rPr>
        <w:tab/>
        <w:t>Прийняти надані Послуги/ виконані роботи шляхом підписання Акту виконаних робіт.</w:t>
      </w:r>
    </w:p>
    <w:p w14:paraId="04EC1BA1"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6.4.5.</w:t>
      </w:r>
      <w:r w:rsidRPr="009C1E39">
        <w:rPr>
          <w:rFonts w:ascii="Times New Roman" w:eastAsia="Times New Roman" w:hAnsi="Times New Roman" w:cs="Times New Roman"/>
          <w:lang w:val="uk-UA" w:eastAsia="zh-CN"/>
        </w:rPr>
        <w:tab/>
        <w:t>Виконувати належним чином інші зобов'язання, передбачені Договором та законодавством України.</w:t>
      </w:r>
    </w:p>
    <w:p w14:paraId="70ECB0F9"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6.5. Замовник має право:</w:t>
      </w:r>
    </w:p>
    <w:p w14:paraId="434E3738"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lastRenderedPageBreak/>
        <w:t>6.5.1.</w:t>
      </w:r>
      <w:r w:rsidRPr="009C1E39">
        <w:rPr>
          <w:rFonts w:ascii="Times New Roman" w:eastAsia="Times New Roman" w:hAnsi="Times New Roman" w:cs="Times New Roman"/>
          <w:lang w:val="uk-UA" w:eastAsia="zh-CN"/>
        </w:rPr>
        <w:tab/>
        <w:t>Здійснювати у будь-який час, не втручаючись у господарську діяльність Виконавця, контроль за належним наданням Послуг/ виконанням робіт: ходом, якістю, вартістю та обсягами наданих Послуг, як самостійно, так і доручати такі функції третій особі (консультанту, спеціалісту, експерту), перевіряти якість матеріалів, що використовуються Виконавцем для надання /Послуг виконання робіт.</w:t>
      </w:r>
    </w:p>
    <w:p w14:paraId="2AA93570"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6.5.2.</w:t>
      </w:r>
      <w:r w:rsidRPr="009C1E39">
        <w:rPr>
          <w:rFonts w:ascii="Times New Roman" w:eastAsia="Times New Roman" w:hAnsi="Times New Roman" w:cs="Times New Roman"/>
          <w:lang w:val="uk-UA" w:eastAsia="zh-CN"/>
        </w:rPr>
        <w:tab/>
        <w:t>Вимагати від Виконавця усунення недоліків наданих Послуг/ виконаних  робіт відповідно до оформленого уповноваженими представниками Сторін Дефектного акту.</w:t>
      </w:r>
    </w:p>
    <w:p w14:paraId="3873D837"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6.5.3.</w:t>
      </w:r>
      <w:r w:rsidRPr="009C1E39">
        <w:rPr>
          <w:rFonts w:ascii="Times New Roman" w:eastAsia="Times New Roman" w:hAnsi="Times New Roman" w:cs="Times New Roman"/>
          <w:lang w:val="uk-UA" w:eastAsia="zh-CN"/>
        </w:rPr>
        <w:tab/>
        <w:t>Відмовитись від прийняття і оплати наданих Послуг/виконаних робіт у разі їх неналежної якості, а якщо Послуги/ роботи уже оплачені Замовником - вимагати повернення сплаченої суми від Виконавця.</w:t>
      </w:r>
    </w:p>
    <w:p w14:paraId="4F3A773E" w14:textId="41DE6E9E"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6.5.4.</w:t>
      </w:r>
      <w:r w:rsidRPr="009C1E39">
        <w:rPr>
          <w:rFonts w:ascii="Times New Roman" w:eastAsia="Times New Roman" w:hAnsi="Times New Roman" w:cs="Times New Roman"/>
          <w:lang w:val="uk-UA" w:eastAsia="zh-CN"/>
        </w:rPr>
        <w:tab/>
        <w:t>Замовник м</w:t>
      </w:r>
      <w:r w:rsidR="00A66827">
        <w:rPr>
          <w:rFonts w:ascii="Times New Roman" w:eastAsia="Times New Roman" w:hAnsi="Times New Roman" w:cs="Times New Roman"/>
          <w:lang w:val="uk-UA" w:eastAsia="zh-CN"/>
        </w:rPr>
        <w:t xml:space="preserve">ає право контролювати якість і </w:t>
      </w:r>
      <w:r w:rsidRPr="009C1E39">
        <w:rPr>
          <w:rFonts w:ascii="Times New Roman" w:eastAsia="Times New Roman" w:hAnsi="Times New Roman" w:cs="Times New Roman"/>
          <w:lang w:val="uk-UA" w:eastAsia="zh-CN"/>
        </w:rPr>
        <w:t>матеріальних ресурсів до моменту їх використання для надання Послуг/ виконання робіт та в процесі надання Послуг/ виконання робіт на Об’єкті.</w:t>
      </w:r>
    </w:p>
    <w:p w14:paraId="10FD6762"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6.5.5.</w:t>
      </w:r>
      <w:r w:rsidRPr="009C1E39">
        <w:rPr>
          <w:rFonts w:ascii="Times New Roman" w:eastAsia="Times New Roman" w:hAnsi="Times New Roman" w:cs="Times New Roman"/>
          <w:lang w:val="uk-UA" w:eastAsia="zh-CN"/>
        </w:rPr>
        <w:tab/>
        <w:t>Відмовитися від Договору і вимагати відшкодування збитків, якщо Виконавець своєчасно не почне узгоджені Послуги / роботи або виконує їх настільки повільно, що закінчення їх в строк, визначений Договором, стає неможливим.</w:t>
      </w:r>
    </w:p>
    <w:p w14:paraId="6473D69E"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6.5.6.</w:t>
      </w:r>
      <w:r w:rsidRPr="009C1E39">
        <w:rPr>
          <w:rFonts w:ascii="Times New Roman" w:eastAsia="Times New Roman" w:hAnsi="Times New Roman" w:cs="Times New Roman"/>
          <w:lang w:val="uk-UA" w:eastAsia="zh-CN"/>
        </w:rPr>
        <w:tab/>
        <w:t>Реалізовувати інші права, передбачені цим Договором та законодавством України.</w:t>
      </w:r>
    </w:p>
    <w:p w14:paraId="4AFD5832"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742D461C" w14:textId="77777777" w:rsidR="009C1E39" w:rsidRPr="000C042C" w:rsidRDefault="009C1E39" w:rsidP="000C042C">
      <w:pPr>
        <w:suppressAutoHyphens/>
        <w:spacing w:after="0" w:line="240" w:lineRule="auto"/>
        <w:jc w:val="center"/>
        <w:rPr>
          <w:rFonts w:ascii="Times New Roman" w:eastAsia="Times New Roman" w:hAnsi="Times New Roman" w:cs="Times New Roman"/>
          <w:b/>
          <w:lang w:val="uk-UA" w:eastAsia="zh-CN"/>
        </w:rPr>
      </w:pPr>
      <w:r w:rsidRPr="000C042C">
        <w:rPr>
          <w:rFonts w:ascii="Times New Roman" w:eastAsia="Times New Roman" w:hAnsi="Times New Roman" w:cs="Times New Roman"/>
          <w:b/>
          <w:lang w:val="uk-UA" w:eastAsia="zh-CN"/>
        </w:rPr>
        <w:t>7.</w:t>
      </w:r>
      <w:r w:rsidRPr="000C042C">
        <w:rPr>
          <w:rFonts w:ascii="Times New Roman" w:eastAsia="Times New Roman" w:hAnsi="Times New Roman" w:cs="Times New Roman"/>
          <w:b/>
          <w:lang w:val="uk-UA" w:eastAsia="zh-CN"/>
        </w:rPr>
        <w:tab/>
        <w:t>ПОРЯДОК  ПРИЙМАННЯ  ПОСЛУГ/РОБІТ</w:t>
      </w:r>
    </w:p>
    <w:p w14:paraId="07E7991C"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7.1.</w:t>
      </w:r>
      <w:r w:rsidRPr="009C1E39">
        <w:rPr>
          <w:rFonts w:ascii="Times New Roman" w:eastAsia="Times New Roman" w:hAnsi="Times New Roman" w:cs="Times New Roman"/>
          <w:lang w:val="uk-UA" w:eastAsia="zh-CN"/>
        </w:rPr>
        <w:tab/>
        <w:t>Замовник приймає надані належним чином Виконавця Послуги/ виконання робіт шляхом підписання Акту виконаних робіт.</w:t>
      </w:r>
    </w:p>
    <w:p w14:paraId="5AE9813D"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7.2.</w:t>
      </w:r>
      <w:r w:rsidRPr="009C1E39">
        <w:rPr>
          <w:rFonts w:ascii="Times New Roman" w:eastAsia="Times New Roman" w:hAnsi="Times New Roman" w:cs="Times New Roman"/>
          <w:lang w:val="uk-UA" w:eastAsia="zh-CN"/>
        </w:rPr>
        <w:tab/>
        <w:t>Після завершення надання Послуг/ виконання робіт, Виконавець готує Акт виконаних робіт, у 2 (двох) примірниках кожний, підписує їх зі свого боку та передає особисто Замовнику для перевірки та підписання останнім.</w:t>
      </w:r>
    </w:p>
    <w:p w14:paraId="4B0FF898"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7.3.</w:t>
      </w:r>
      <w:r w:rsidRPr="009C1E39">
        <w:rPr>
          <w:rFonts w:ascii="Times New Roman" w:eastAsia="Times New Roman" w:hAnsi="Times New Roman" w:cs="Times New Roman"/>
          <w:lang w:val="uk-UA" w:eastAsia="zh-CN"/>
        </w:rPr>
        <w:tab/>
        <w:t>Замовник протягом 10 (десяти) робочих днів після отримання Акту виконаних робіт зобов’язаний прийняти надані належним чином Послуги/ виконані роботи, підписати Акту виконаних робіт та повернути Виконавцю один примірник підписаного Акту виконаних робіт, або надати Виконавцю мотивовану письмову відмову в підписанні Акту виконаних робіт.</w:t>
      </w:r>
    </w:p>
    <w:p w14:paraId="3EC0CD97"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7.4.</w:t>
      </w:r>
      <w:r w:rsidRPr="009C1E39">
        <w:rPr>
          <w:rFonts w:ascii="Times New Roman" w:eastAsia="Times New Roman" w:hAnsi="Times New Roman" w:cs="Times New Roman"/>
          <w:lang w:val="uk-UA" w:eastAsia="zh-CN"/>
        </w:rPr>
        <w:tab/>
        <w:t>Виконавець зобов’язується разом із Актом виконаних робіт надати Замовнику усю необхідну супровідну технічну документацію та звітні матеріали про надання Послуг/ виконання робіт.</w:t>
      </w:r>
    </w:p>
    <w:p w14:paraId="059BE2B1"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7.5.</w:t>
      </w:r>
      <w:r w:rsidRPr="009C1E39">
        <w:rPr>
          <w:rFonts w:ascii="Times New Roman" w:eastAsia="Times New Roman" w:hAnsi="Times New Roman" w:cs="Times New Roman"/>
          <w:lang w:val="uk-UA" w:eastAsia="zh-CN"/>
        </w:rPr>
        <w:tab/>
        <w:t>Якщо Виконавець протягом строку, зазначеного у Дефектному акті, не усуне виявлені недоліки у наданих Послугах/виконаних роботах, Замовник має право не підписувати Акт виконаних робіт та не оплачувати надані Послуги до моменту повного усунення Виконавцем таких недоліків.</w:t>
      </w:r>
    </w:p>
    <w:p w14:paraId="485442B1"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638F6873" w14:textId="77777777" w:rsidR="009C1E39" w:rsidRPr="00A66827" w:rsidRDefault="009C1E39" w:rsidP="00A66827">
      <w:pPr>
        <w:suppressAutoHyphens/>
        <w:spacing w:after="0" w:line="240" w:lineRule="auto"/>
        <w:jc w:val="center"/>
        <w:rPr>
          <w:rFonts w:ascii="Times New Roman" w:eastAsia="Times New Roman" w:hAnsi="Times New Roman" w:cs="Times New Roman"/>
          <w:b/>
          <w:lang w:val="uk-UA" w:eastAsia="zh-CN"/>
        </w:rPr>
      </w:pPr>
      <w:r w:rsidRPr="00A66827">
        <w:rPr>
          <w:rFonts w:ascii="Times New Roman" w:eastAsia="Times New Roman" w:hAnsi="Times New Roman" w:cs="Times New Roman"/>
          <w:b/>
          <w:lang w:val="uk-UA" w:eastAsia="zh-CN"/>
        </w:rPr>
        <w:t>8. ВІДПОВІДАЛЬНІСТЬ СТОРІН</w:t>
      </w:r>
    </w:p>
    <w:p w14:paraId="0FA6F00D"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8.1.</w:t>
      </w:r>
      <w:r w:rsidRPr="009C1E39">
        <w:rPr>
          <w:rFonts w:ascii="Times New Roman" w:eastAsia="Times New Roman" w:hAnsi="Times New Roman" w:cs="Times New Roman"/>
          <w:lang w:val="uk-UA" w:eastAsia="zh-CN"/>
        </w:rPr>
        <w:tab/>
        <w:t xml:space="preserve"> За невиконання або неналежне виконання своїх зобов’язань за Договором Сторони несуть відповідальність в порядку, визначеному цим Договором і законодавством України.</w:t>
      </w:r>
    </w:p>
    <w:p w14:paraId="1253E842"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8.2.</w:t>
      </w:r>
      <w:r w:rsidRPr="009C1E39">
        <w:rPr>
          <w:rFonts w:ascii="Times New Roman" w:eastAsia="Times New Roman" w:hAnsi="Times New Roman" w:cs="Times New Roman"/>
          <w:lang w:val="uk-UA" w:eastAsia="zh-CN"/>
        </w:rPr>
        <w:tab/>
        <w:t xml:space="preserve"> Виконавець несе відповідальність за якість наданих Послуг/ виконання робіт та терміни їх надання, дотримання вимог техніки безпеки, охорони праці, пожежної та санітарної безпеки під час надання послуг/ виконання робіт. До передачі наданих Послуг/ виконання робіт Замовнику, Виконавець несе майнову відповідальність за збереження матеріалів і виробів. Виконавець несе відповідальність за якість матеріалів, що використовуються при наданні Послуг.</w:t>
      </w:r>
    </w:p>
    <w:p w14:paraId="3801F508"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8.3.</w:t>
      </w:r>
      <w:r w:rsidRPr="009C1E39">
        <w:rPr>
          <w:rFonts w:ascii="Times New Roman" w:eastAsia="Times New Roman" w:hAnsi="Times New Roman" w:cs="Times New Roman"/>
          <w:lang w:val="uk-UA" w:eastAsia="zh-CN"/>
        </w:rPr>
        <w:tab/>
        <w:t xml:space="preserve"> За невиконання або неналежне виконання Виконавцем договірних зобов’язань щодо строків надання Послуг/ виконання робіт та/або усунення недоліків Послуг/ виконання робіт, виявлених при/під час приймання наданих Послуг/ виконання робіт та/або усунення недоліків Послуг упродовж гарантійного строку, Виконавець сплачує Замовнику пеню у розмірі 1 (одного) відсотка від вартості невчасно наданих Послуг/ виконання робіт, але не більше подвійної облікової ставки НБУ за кожен день прострочення виконання зобов’язань.</w:t>
      </w:r>
    </w:p>
    <w:p w14:paraId="3E221191"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8.4.</w:t>
      </w:r>
      <w:r w:rsidRPr="009C1E39">
        <w:rPr>
          <w:rFonts w:ascii="Times New Roman" w:eastAsia="Times New Roman" w:hAnsi="Times New Roman" w:cs="Times New Roman"/>
          <w:lang w:val="uk-UA" w:eastAsia="zh-CN"/>
        </w:rPr>
        <w:tab/>
        <w:t xml:space="preserve"> Виплата штрафних санкцій або відшкодування збитків не звільняє Сторони від виконання своїх зобов'язань по Договору.</w:t>
      </w:r>
    </w:p>
    <w:p w14:paraId="3C08C377"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8.5.</w:t>
      </w:r>
      <w:r w:rsidRPr="009C1E39">
        <w:rPr>
          <w:rFonts w:ascii="Times New Roman" w:eastAsia="Times New Roman" w:hAnsi="Times New Roman" w:cs="Times New Roman"/>
          <w:lang w:val="uk-UA" w:eastAsia="zh-CN"/>
        </w:rPr>
        <w:tab/>
        <w:t xml:space="preserve"> Виконавець несе відповідальність за правильність об'ємів, показників та коефіцієнтів у Розрахунку договірної ціни.</w:t>
      </w:r>
    </w:p>
    <w:p w14:paraId="373F7343" w14:textId="77777777" w:rsid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0D4683AF" w14:textId="77777777" w:rsidR="00A66827" w:rsidRDefault="00A66827" w:rsidP="00F14D2E">
      <w:pPr>
        <w:suppressAutoHyphens/>
        <w:spacing w:after="0" w:line="240" w:lineRule="auto"/>
        <w:jc w:val="both"/>
        <w:rPr>
          <w:rFonts w:ascii="Times New Roman" w:eastAsia="Times New Roman" w:hAnsi="Times New Roman" w:cs="Times New Roman"/>
          <w:lang w:val="uk-UA" w:eastAsia="zh-CN"/>
        </w:rPr>
      </w:pPr>
    </w:p>
    <w:p w14:paraId="653693B5" w14:textId="77777777" w:rsidR="00A66827" w:rsidRPr="009C1E39" w:rsidRDefault="00A66827" w:rsidP="00F14D2E">
      <w:pPr>
        <w:suppressAutoHyphens/>
        <w:spacing w:after="0" w:line="240" w:lineRule="auto"/>
        <w:jc w:val="both"/>
        <w:rPr>
          <w:rFonts w:ascii="Times New Roman" w:eastAsia="Times New Roman" w:hAnsi="Times New Roman" w:cs="Times New Roman"/>
          <w:lang w:val="uk-UA" w:eastAsia="zh-CN"/>
        </w:rPr>
      </w:pPr>
    </w:p>
    <w:p w14:paraId="1835B2AD" w14:textId="77777777" w:rsidR="009C1E39" w:rsidRPr="00A66827" w:rsidRDefault="009C1E39" w:rsidP="00A66827">
      <w:pPr>
        <w:suppressAutoHyphens/>
        <w:spacing w:after="0" w:line="240" w:lineRule="auto"/>
        <w:jc w:val="center"/>
        <w:rPr>
          <w:rFonts w:ascii="Times New Roman" w:eastAsia="Times New Roman" w:hAnsi="Times New Roman" w:cs="Times New Roman"/>
          <w:b/>
          <w:lang w:val="uk-UA" w:eastAsia="zh-CN"/>
        </w:rPr>
      </w:pPr>
      <w:r w:rsidRPr="00A66827">
        <w:rPr>
          <w:rFonts w:ascii="Times New Roman" w:eastAsia="Times New Roman" w:hAnsi="Times New Roman" w:cs="Times New Roman"/>
          <w:b/>
          <w:lang w:val="uk-UA" w:eastAsia="zh-CN"/>
        </w:rPr>
        <w:lastRenderedPageBreak/>
        <w:t>9. ВИРІШЕННЯ СПОРІВ</w:t>
      </w:r>
    </w:p>
    <w:p w14:paraId="5F144873" w14:textId="13FEB26B" w:rsidR="009C1E39" w:rsidRPr="009C1E39" w:rsidRDefault="000A72B1" w:rsidP="00F14D2E">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9.1.</w:t>
      </w:r>
      <w:r w:rsidR="009C1E39" w:rsidRPr="009C1E39">
        <w:rPr>
          <w:rFonts w:ascii="Times New Roman" w:eastAsia="Times New Roman" w:hAnsi="Times New Roman" w:cs="Times New Roman"/>
          <w:lang w:val="uk-UA" w:eastAsia="zh-CN"/>
        </w:rPr>
        <w:t>У випадку виникнення спорів або розбіжностей по цьому Договору або пов'язаних з ним, Сторони зобов'язуються вирішувати їх шляхом взаємних переговорів та консультацій.</w:t>
      </w:r>
    </w:p>
    <w:p w14:paraId="282C470F" w14:textId="59EE0882"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9.2. У разі не досягнення Сторонами згоди, спори або розбіжності вирішуються у відповідності до чинного законодавства України / у судовому порядку.</w:t>
      </w:r>
    </w:p>
    <w:p w14:paraId="45AED7C6"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5F98B227" w14:textId="77777777" w:rsidR="009C1E39" w:rsidRPr="000C042C" w:rsidRDefault="009C1E39" w:rsidP="000C042C">
      <w:pPr>
        <w:suppressAutoHyphens/>
        <w:spacing w:after="0" w:line="240" w:lineRule="auto"/>
        <w:jc w:val="center"/>
        <w:rPr>
          <w:rFonts w:ascii="Times New Roman" w:eastAsia="Times New Roman" w:hAnsi="Times New Roman" w:cs="Times New Roman"/>
          <w:b/>
          <w:lang w:val="uk-UA" w:eastAsia="zh-CN"/>
        </w:rPr>
      </w:pPr>
      <w:r w:rsidRPr="000C042C">
        <w:rPr>
          <w:rFonts w:ascii="Times New Roman" w:eastAsia="Times New Roman" w:hAnsi="Times New Roman" w:cs="Times New Roman"/>
          <w:b/>
          <w:lang w:val="uk-UA" w:eastAsia="zh-CN"/>
        </w:rPr>
        <w:t>10. ОБСТАВИНИ НЕПЕРЕБОРНОЇ СИЛИ</w:t>
      </w:r>
    </w:p>
    <w:p w14:paraId="7FF7593B"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10.1.</w:t>
      </w:r>
      <w:r w:rsidRPr="009C1E39">
        <w:rPr>
          <w:rFonts w:ascii="Times New Roman" w:eastAsia="Times New Roman" w:hAnsi="Times New Roman" w:cs="Times New Roman"/>
          <w:lang w:val="uk-UA" w:eastAsia="zh-CN"/>
        </w:rPr>
        <w:tab/>
        <w:t>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великі зливи, пожежа, землетрус та інші стихійні лиха, а також війна, військові дії, неконтрольовані, протиправні дії та акти вандалізму третіх осіб, революційні дії, акти або дії органів державного управління та будь-які інші обставини поза контролем Сторін.</w:t>
      </w:r>
    </w:p>
    <w:p w14:paraId="4F272F2F"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10.2.</w:t>
      </w:r>
      <w:r w:rsidRPr="009C1E39">
        <w:rPr>
          <w:rFonts w:ascii="Times New Roman" w:eastAsia="Times New Roman" w:hAnsi="Times New Roman" w:cs="Times New Roman"/>
          <w:lang w:val="uk-UA" w:eastAsia="zh-CN"/>
        </w:rPr>
        <w:tab/>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2D49F691"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10.3.</w:t>
      </w:r>
      <w:r w:rsidRPr="009C1E39">
        <w:rPr>
          <w:rFonts w:ascii="Times New Roman" w:eastAsia="Times New Roman" w:hAnsi="Times New Roman" w:cs="Times New Roman"/>
          <w:lang w:val="uk-UA" w:eastAsia="zh-CN"/>
        </w:rPr>
        <w:tab/>
        <w:t>Наявність непереборної сили має бути підтверджена необхідними документами Торгово-промислової палати або іншого уповноваженого органу України.</w:t>
      </w:r>
    </w:p>
    <w:p w14:paraId="0984E003"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49928391" w14:textId="77777777" w:rsidR="009C1E39" w:rsidRPr="000C042C" w:rsidRDefault="009C1E39" w:rsidP="000C042C">
      <w:pPr>
        <w:suppressAutoHyphens/>
        <w:spacing w:after="0" w:line="240" w:lineRule="auto"/>
        <w:jc w:val="center"/>
        <w:rPr>
          <w:rFonts w:ascii="Times New Roman" w:eastAsia="Times New Roman" w:hAnsi="Times New Roman" w:cs="Times New Roman"/>
          <w:b/>
          <w:lang w:val="uk-UA" w:eastAsia="zh-CN"/>
        </w:rPr>
      </w:pPr>
      <w:r w:rsidRPr="000C042C">
        <w:rPr>
          <w:rFonts w:ascii="Times New Roman" w:eastAsia="Times New Roman" w:hAnsi="Times New Roman" w:cs="Times New Roman"/>
          <w:b/>
          <w:lang w:val="uk-UA" w:eastAsia="zh-CN"/>
        </w:rPr>
        <w:t>11. ПОРЯДОК ЗМІНИ УМОВ І РОЗІРВАННЯ ДОГОВОРУ</w:t>
      </w:r>
    </w:p>
    <w:p w14:paraId="14CE3F86"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11.1.</w:t>
      </w:r>
      <w:r w:rsidRPr="009C1E39">
        <w:rPr>
          <w:rFonts w:ascii="Times New Roman" w:eastAsia="Times New Roman" w:hAnsi="Times New Roman" w:cs="Times New Roman"/>
          <w:lang w:val="uk-UA" w:eastAsia="zh-CN"/>
        </w:rPr>
        <w:tab/>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14:paraId="4767B618"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11.2.</w:t>
      </w:r>
      <w:r w:rsidRPr="009C1E39">
        <w:rPr>
          <w:rFonts w:ascii="Times New Roman" w:eastAsia="Times New Roman" w:hAnsi="Times New Roman" w:cs="Times New Roman"/>
          <w:lang w:val="uk-UA" w:eastAsia="zh-CN"/>
        </w:rPr>
        <w:tab/>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14:paraId="70C19C52"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11.3.</w:t>
      </w:r>
      <w:r w:rsidRPr="009C1E39">
        <w:rPr>
          <w:rFonts w:ascii="Times New Roman" w:eastAsia="Times New Roman" w:hAnsi="Times New Roman" w:cs="Times New Roman"/>
          <w:lang w:val="uk-UA" w:eastAsia="zh-CN"/>
        </w:rPr>
        <w:tab/>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п'ятий день з дня отримання Виконавцем відповідного повідомлення від Замовника.</w:t>
      </w:r>
    </w:p>
    <w:p w14:paraId="4E96DB51"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0C689110" w14:textId="77777777" w:rsidR="009C1E39" w:rsidRPr="000A72B1" w:rsidRDefault="009C1E39" w:rsidP="000A72B1">
      <w:pPr>
        <w:suppressAutoHyphens/>
        <w:spacing w:after="0" w:line="240" w:lineRule="auto"/>
        <w:jc w:val="center"/>
        <w:rPr>
          <w:rFonts w:ascii="Times New Roman" w:eastAsia="Times New Roman" w:hAnsi="Times New Roman" w:cs="Times New Roman"/>
          <w:b/>
          <w:lang w:val="uk-UA" w:eastAsia="zh-CN"/>
        </w:rPr>
      </w:pPr>
      <w:r w:rsidRPr="000A72B1">
        <w:rPr>
          <w:rFonts w:ascii="Times New Roman" w:eastAsia="Times New Roman" w:hAnsi="Times New Roman" w:cs="Times New Roman"/>
          <w:b/>
          <w:lang w:val="uk-UA" w:eastAsia="zh-CN"/>
        </w:rPr>
        <w:t>12.</w:t>
      </w:r>
      <w:r w:rsidRPr="000A72B1">
        <w:rPr>
          <w:rFonts w:ascii="Times New Roman" w:eastAsia="Times New Roman" w:hAnsi="Times New Roman" w:cs="Times New Roman"/>
          <w:b/>
          <w:lang w:val="uk-UA" w:eastAsia="zh-CN"/>
        </w:rPr>
        <w:tab/>
        <w:t>ІНШІ УМОВИ</w:t>
      </w:r>
    </w:p>
    <w:p w14:paraId="2291D61A" w14:textId="578DCF14"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12.1. Договір набирає чинності з дати його підписання уповноваженими представниками Сторін та діє до </w:t>
      </w:r>
      <w:r w:rsidR="009B45FD">
        <w:rPr>
          <w:rFonts w:ascii="Times New Roman" w:eastAsia="Times New Roman" w:hAnsi="Times New Roman" w:cs="Times New Roman"/>
          <w:b/>
          <w:lang w:val="uk-UA" w:eastAsia="zh-CN"/>
        </w:rPr>
        <w:t xml:space="preserve">31.12.2023 </w:t>
      </w:r>
      <w:r w:rsidRPr="009B45FD">
        <w:rPr>
          <w:rFonts w:ascii="Times New Roman" w:eastAsia="Times New Roman" w:hAnsi="Times New Roman" w:cs="Times New Roman"/>
          <w:b/>
          <w:lang w:val="uk-UA" w:eastAsia="zh-CN"/>
        </w:rPr>
        <w:t>року</w:t>
      </w:r>
      <w:r w:rsidRPr="009C1E39">
        <w:rPr>
          <w:rFonts w:ascii="Times New Roman" w:eastAsia="Times New Roman" w:hAnsi="Times New Roman" w:cs="Times New Roman"/>
          <w:lang w:val="uk-UA" w:eastAsia="zh-CN"/>
        </w:rPr>
        <w:t>, а в частині взаєморозрахунків до повного виконання зобов’язань Сторонами.</w:t>
      </w:r>
    </w:p>
    <w:p w14:paraId="4FCF5B44" w14:textId="479BCE75"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12.2. Істотними умовами цього договору про закупівлю є предмет (найменування, ,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0ED25E7"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12.3.Істотні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D405D5"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1) зменшення обсягів закупівлі, зокрема з урахуванням фактичного обсягу видатків Замовника. </w:t>
      </w:r>
    </w:p>
    <w:p w14:paraId="54F079F8"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288404C6"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6BB7E60F"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901CE41"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5525062"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61E27EFD"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2EA360"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D3E7032"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12.4. Всі зміни і доповнення до Договору вважаються дійсними, якщо вони оформлені в письмовій формі і підписані уповноваженими представниками Сторін.</w:t>
      </w:r>
    </w:p>
    <w:p w14:paraId="7F62EB3A"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12.5. Додаткові угоди та додатки до Договору є його невід'ємними частинами і набувають чинності у разі, якщо вони викладені у письмовій формі, підписані повноважними представниками Сторін та скріплені їх печатками.</w:t>
      </w:r>
    </w:p>
    <w:p w14:paraId="10E711B3" w14:textId="285670F2"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12.6. З питань, що не врегульовані Договором, Сторони керуються законодавством України.</w:t>
      </w:r>
    </w:p>
    <w:p w14:paraId="0B9EBCCC" w14:textId="1737BAA6"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12.7. Сторона несе повну відповідальність за правильність вказаних у цьому Договорі належних їй реквізитів та зобов'язується своєчасно у письмовій формі повідомляти іншу Сторону про їх зміну, а у разі неповідомлення – така Сторона несе ризик настання пов'язаних із цим несприятливих наслідків.</w:t>
      </w:r>
    </w:p>
    <w:p w14:paraId="63BD9D7F" w14:textId="55959995"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12.8. Представники Сторін підтверджують свої повноваження на укладення Договору та відсутність на таке будь-яких обмежень. </w:t>
      </w:r>
    </w:p>
    <w:p w14:paraId="7C500499" w14:textId="52D18B8C"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12.9. З моменту підписання Договору всі попередні переговори Сторін, листування, попередні угоди та протоколи про наміри з питань, що стосуються зобов’язань за Договором, втрачають юридичну силу.</w:t>
      </w:r>
    </w:p>
    <w:p w14:paraId="24CD5E44" w14:textId="566205D0"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12.10. Цей Договір складений українською мовою, у двох оригінальних примірниках, кожний з яких має однакову юридичну силу, по одному примірнику для кожної із Сторін.</w:t>
      </w:r>
    </w:p>
    <w:p w14:paraId="75A613C4"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7F5147D3" w14:textId="77777777" w:rsidR="009C1E39" w:rsidRPr="00563C88" w:rsidRDefault="009C1E39" w:rsidP="00563C88">
      <w:pPr>
        <w:suppressAutoHyphens/>
        <w:spacing w:after="0" w:line="240" w:lineRule="auto"/>
        <w:jc w:val="center"/>
        <w:rPr>
          <w:rFonts w:ascii="Times New Roman" w:eastAsia="Times New Roman" w:hAnsi="Times New Roman" w:cs="Times New Roman"/>
          <w:b/>
          <w:lang w:val="uk-UA" w:eastAsia="zh-CN"/>
        </w:rPr>
      </w:pPr>
      <w:r w:rsidRPr="00563C88">
        <w:rPr>
          <w:rFonts w:ascii="Times New Roman" w:eastAsia="Times New Roman" w:hAnsi="Times New Roman" w:cs="Times New Roman"/>
          <w:b/>
          <w:lang w:val="uk-UA" w:eastAsia="zh-CN"/>
        </w:rPr>
        <w:t>13. АНТИКОРУПЦІЙНІ ЗАСТЕРЕЖЕННЯ</w:t>
      </w:r>
    </w:p>
    <w:p w14:paraId="6C3D7325" w14:textId="06E432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13.1. Сторони підтверджують, що під час виконання цього договору про закупівлю Сторони, а також їх афілійовані особи та працівники зобов’язуються:</w:t>
      </w:r>
    </w:p>
    <w:p w14:paraId="0C773846"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w:t>
      </w:r>
      <w:r w:rsidRPr="009C1E39">
        <w:rPr>
          <w:rFonts w:ascii="Times New Roman" w:eastAsia="Times New Roman" w:hAnsi="Times New Roman" w:cs="Times New Roman"/>
          <w:lang w:val="uk-UA" w:eastAsia="zh-CN"/>
        </w:rPr>
        <w:tab/>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4B68336"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2)</w:t>
      </w:r>
      <w:r w:rsidRPr="009C1E39">
        <w:rPr>
          <w:rFonts w:ascii="Times New Roman" w:eastAsia="Times New Roman" w:hAnsi="Times New Roman" w:cs="Times New Roman"/>
          <w:lang w:val="uk-UA" w:eastAsia="zh-CN"/>
        </w:rPr>
        <w:tab/>
        <w:t>вживати всіх можливих заходів, які є необхідними та достатніми для запобігання, виявлення і протидії корупції у своїй діяльності;</w:t>
      </w:r>
    </w:p>
    <w:p w14:paraId="78D487C7"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3)</w:t>
      </w:r>
      <w:r w:rsidRPr="009C1E39">
        <w:rPr>
          <w:rFonts w:ascii="Times New Roman" w:eastAsia="Times New Roman" w:hAnsi="Times New Roman" w:cs="Times New Roman"/>
          <w:lang w:val="uk-UA" w:eastAsia="zh-CN"/>
        </w:rPr>
        <w:tab/>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w:t>
      </w:r>
    </w:p>
    <w:p w14:paraId="0C69E358"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3B25BEF" w14:textId="02ECEB0E"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          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w:t>
      </w:r>
      <w:r w:rsidR="00081415">
        <w:rPr>
          <w:rFonts w:ascii="Times New Roman" w:eastAsia="Times New Roman" w:hAnsi="Times New Roman" w:cs="Times New Roman"/>
          <w:lang w:val="uk-UA" w:eastAsia="zh-CN"/>
        </w:rPr>
        <w:t>дати пояснення з цього приводу.</w:t>
      </w:r>
    </w:p>
    <w:p w14:paraId="3C7DA0CA"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6FA2D0C7" w14:textId="77777777" w:rsidR="007C5B7C" w:rsidRDefault="007C5B7C" w:rsidP="00563C88">
      <w:pPr>
        <w:suppressAutoHyphens/>
        <w:spacing w:after="0" w:line="240" w:lineRule="auto"/>
        <w:jc w:val="center"/>
        <w:rPr>
          <w:rFonts w:ascii="Times New Roman" w:eastAsia="Times New Roman" w:hAnsi="Times New Roman" w:cs="Times New Roman"/>
          <w:b/>
          <w:lang w:val="en-US" w:eastAsia="zh-CN"/>
        </w:rPr>
      </w:pPr>
    </w:p>
    <w:p w14:paraId="543056A8" w14:textId="77777777" w:rsidR="007C5B7C" w:rsidRDefault="007C5B7C" w:rsidP="00563C88">
      <w:pPr>
        <w:suppressAutoHyphens/>
        <w:spacing w:after="0" w:line="240" w:lineRule="auto"/>
        <w:jc w:val="center"/>
        <w:rPr>
          <w:rFonts w:ascii="Times New Roman" w:eastAsia="Times New Roman" w:hAnsi="Times New Roman" w:cs="Times New Roman"/>
          <w:b/>
          <w:lang w:val="en-US" w:eastAsia="zh-CN"/>
        </w:rPr>
      </w:pPr>
    </w:p>
    <w:p w14:paraId="5D794851" w14:textId="77777777" w:rsidR="007C5B7C" w:rsidRDefault="007C5B7C" w:rsidP="00563C88">
      <w:pPr>
        <w:suppressAutoHyphens/>
        <w:spacing w:after="0" w:line="240" w:lineRule="auto"/>
        <w:jc w:val="center"/>
        <w:rPr>
          <w:rFonts w:ascii="Times New Roman" w:eastAsia="Times New Roman" w:hAnsi="Times New Roman" w:cs="Times New Roman"/>
          <w:b/>
          <w:lang w:val="en-US" w:eastAsia="zh-CN"/>
        </w:rPr>
      </w:pPr>
    </w:p>
    <w:p w14:paraId="3A8E2B5E" w14:textId="77777777" w:rsidR="009C1E39" w:rsidRPr="00563C88" w:rsidRDefault="009C1E39" w:rsidP="00563C88">
      <w:pPr>
        <w:suppressAutoHyphens/>
        <w:spacing w:after="0" w:line="240" w:lineRule="auto"/>
        <w:jc w:val="center"/>
        <w:rPr>
          <w:rFonts w:ascii="Times New Roman" w:eastAsia="Times New Roman" w:hAnsi="Times New Roman" w:cs="Times New Roman"/>
          <w:b/>
          <w:lang w:val="uk-UA" w:eastAsia="zh-CN"/>
        </w:rPr>
      </w:pPr>
      <w:r w:rsidRPr="00563C88">
        <w:rPr>
          <w:rFonts w:ascii="Times New Roman" w:eastAsia="Times New Roman" w:hAnsi="Times New Roman" w:cs="Times New Roman"/>
          <w:b/>
          <w:lang w:val="uk-UA" w:eastAsia="zh-CN"/>
        </w:rPr>
        <w:lastRenderedPageBreak/>
        <w:t>14. ДОДАТКИ ДО ДОГОВОРУ</w:t>
      </w:r>
    </w:p>
    <w:p w14:paraId="7B2281A6"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14.1. Невід’ємною частиною Договору на дату його укладення є:</w:t>
      </w:r>
    </w:p>
    <w:p w14:paraId="75D4A899"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14.1.1. Додаток 1 – Договірна ціна;</w:t>
      </w:r>
    </w:p>
    <w:p w14:paraId="7A54F9FA"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14.1.2. Додаток 2 – Калькуляція;</w:t>
      </w:r>
    </w:p>
    <w:p w14:paraId="2906EA87" w14:textId="77777777" w:rsid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14.1.3. Додаток 3 – Дефектний акт.</w:t>
      </w:r>
    </w:p>
    <w:p w14:paraId="095FF684"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4180E5A4" w14:textId="77777777" w:rsidR="009C1E39" w:rsidRPr="00081415" w:rsidRDefault="009C1E39" w:rsidP="00081415">
      <w:pPr>
        <w:suppressAutoHyphens/>
        <w:spacing w:after="0" w:line="240" w:lineRule="auto"/>
        <w:jc w:val="center"/>
        <w:rPr>
          <w:rFonts w:ascii="Times New Roman" w:eastAsia="Times New Roman" w:hAnsi="Times New Roman" w:cs="Times New Roman"/>
          <w:b/>
          <w:lang w:val="uk-UA" w:eastAsia="zh-CN"/>
        </w:rPr>
      </w:pPr>
      <w:r w:rsidRPr="00081415">
        <w:rPr>
          <w:rFonts w:ascii="Times New Roman" w:eastAsia="Times New Roman" w:hAnsi="Times New Roman" w:cs="Times New Roman"/>
          <w:b/>
          <w:lang w:val="uk-UA" w:eastAsia="zh-CN"/>
        </w:rPr>
        <w:t>15. РЕКВІЗИТИ СТОРІН</w:t>
      </w:r>
    </w:p>
    <w:p w14:paraId="08F6AD8E"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461C41AF" w14:textId="1A74233C" w:rsidR="004D3215" w:rsidRPr="005978F2" w:rsidRDefault="009C1E39" w:rsidP="00F14D2E">
      <w:pPr>
        <w:suppressAutoHyphens/>
        <w:spacing w:after="0" w:line="240" w:lineRule="auto"/>
        <w:jc w:val="both"/>
        <w:rPr>
          <w:rFonts w:ascii="Times New Roman" w:eastAsia="Times New Roman" w:hAnsi="Times New Roman" w:cs="Times New Roman"/>
          <w:b/>
          <w:lang w:val="uk-UA" w:eastAsia="zh-CN"/>
        </w:rPr>
      </w:pPr>
      <w:r w:rsidRPr="009C1E39">
        <w:rPr>
          <w:rFonts w:ascii="Times New Roman" w:eastAsia="Times New Roman" w:hAnsi="Times New Roman" w:cs="Times New Roman"/>
          <w:lang w:val="uk-UA" w:eastAsia="zh-CN"/>
        </w:rPr>
        <w:t xml:space="preserve">                             </w:t>
      </w:r>
      <w:r w:rsidRPr="00563C88">
        <w:rPr>
          <w:rFonts w:ascii="Times New Roman" w:eastAsia="Times New Roman" w:hAnsi="Times New Roman" w:cs="Times New Roman"/>
          <w:b/>
          <w:lang w:val="uk-UA" w:eastAsia="zh-CN"/>
        </w:rPr>
        <w:t>ВИКОНАВЕЦЬ</w:t>
      </w:r>
      <w:r w:rsidRPr="00563C88">
        <w:rPr>
          <w:rFonts w:ascii="Times New Roman" w:eastAsia="Times New Roman" w:hAnsi="Times New Roman" w:cs="Times New Roman"/>
          <w:b/>
          <w:lang w:val="uk-UA" w:eastAsia="zh-CN"/>
        </w:rPr>
        <w:tab/>
        <w:t xml:space="preserve">        </w:t>
      </w:r>
      <w:r w:rsidR="005978F2">
        <w:rPr>
          <w:rFonts w:ascii="Times New Roman" w:eastAsia="Times New Roman" w:hAnsi="Times New Roman" w:cs="Times New Roman"/>
          <w:b/>
          <w:lang w:val="uk-UA" w:eastAsia="zh-CN"/>
        </w:rPr>
        <w:t xml:space="preserve">                       ЗАМОВНИК</w:t>
      </w:r>
    </w:p>
    <w:p w14:paraId="0A0A1CFF"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56022CB0" w14:textId="5068E106" w:rsidR="00081415" w:rsidRPr="00F21530" w:rsidRDefault="009C1E39" w:rsidP="00081415">
      <w:pPr>
        <w:suppressAutoHyphens/>
        <w:spacing w:after="0" w:line="240" w:lineRule="auto"/>
        <w:jc w:val="right"/>
        <w:rPr>
          <w:rFonts w:ascii="Times New Roman" w:eastAsia="Times New Roman" w:hAnsi="Times New Roman" w:cs="Times New Roman"/>
          <w:b/>
          <w:lang w:val="uk-UA" w:eastAsia="zh-CN"/>
        </w:rPr>
      </w:pPr>
      <w:r w:rsidRPr="009C1E39">
        <w:rPr>
          <w:rFonts w:ascii="Times New Roman" w:eastAsia="Times New Roman" w:hAnsi="Times New Roman" w:cs="Times New Roman"/>
          <w:lang w:val="uk-UA" w:eastAsia="zh-CN"/>
        </w:rPr>
        <w:tab/>
      </w:r>
      <w:r w:rsidR="005978F2">
        <w:rPr>
          <w:rFonts w:ascii="Times New Roman" w:eastAsia="Times New Roman" w:hAnsi="Times New Roman" w:cs="Times New Roman"/>
          <w:lang w:val="uk-UA" w:eastAsia="zh-CN"/>
        </w:rPr>
        <w:t xml:space="preserve">   </w:t>
      </w:r>
      <w:r w:rsidRPr="00F21530">
        <w:rPr>
          <w:rFonts w:ascii="Times New Roman" w:eastAsia="Times New Roman" w:hAnsi="Times New Roman" w:cs="Times New Roman"/>
          <w:b/>
          <w:lang w:val="uk-UA" w:eastAsia="zh-CN"/>
        </w:rPr>
        <w:t xml:space="preserve">Управління освіти Чорноморської міської ради </w:t>
      </w:r>
    </w:p>
    <w:p w14:paraId="635F2FAD" w14:textId="01A91E54" w:rsidR="009C1E39" w:rsidRPr="00F21530" w:rsidRDefault="004D3215" w:rsidP="004D3215">
      <w:pPr>
        <w:suppressAutoHyphens/>
        <w:spacing w:after="0" w:line="240" w:lineRule="auto"/>
        <w:jc w:val="center"/>
        <w:rPr>
          <w:rFonts w:ascii="Times New Roman" w:eastAsia="Times New Roman" w:hAnsi="Times New Roman" w:cs="Times New Roman"/>
          <w:b/>
          <w:lang w:val="uk-UA" w:eastAsia="zh-CN"/>
        </w:rPr>
      </w:pPr>
      <w:r w:rsidRPr="00F21530">
        <w:rPr>
          <w:rFonts w:ascii="Times New Roman" w:eastAsia="Times New Roman" w:hAnsi="Times New Roman" w:cs="Times New Roman"/>
          <w:b/>
          <w:lang w:val="uk-UA" w:eastAsia="zh-CN"/>
        </w:rPr>
        <w:t xml:space="preserve">                                 </w:t>
      </w:r>
      <w:r w:rsidR="005978F2" w:rsidRPr="00F21530">
        <w:rPr>
          <w:rFonts w:ascii="Times New Roman" w:eastAsia="Times New Roman" w:hAnsi="Times New Roman" w:cs="Times New Roman"/>
          <w:b/>
          <w:lang w:val="uk-UA" w:eastAsia="zh-CN"/>
        </w:rPr>
        <w:t xml:space="preserve">                          </w:t>
      </w:r>
      <w:r w:rsidR="009C1E39" w:rsidRPr="00F21530">
        <w:rPr>
          <w:rFonts w:ascii="Times New Roman" w:eastAsia="Times New Roman" w:hAnsi="Times New Roman" w:cs="Times New Roman"/>
          <w:b/>
          <w:lang w:val="uk-UA" w:eastAsia="zh-CN"/>
        </w:rPr>
        <w:t>Одеського району Одеської області</w:t>
      </w:r>
    </w:p>
    <w:p w14:paraId="55B4E753" w14:textId="6D955D61" w:rsidR="009C1E39" w:rsidRPr="00F21530" w:rsidRDefault="004D3215" w:rsidP="004D3215">
      <w:pPr>
        <w:suppressAutoHyphens/>
        <w:spacing w:after="0" w:line="240" w:lineRule="auto"/>
        <w:jc w:val="center"/>
        <w:rPr>
          <w:rFonts w:ascii="Times New Roman" w:eastAsia="Times New Roman" w:hAnsi="Times New Roman" w:cs="Times New Roman"/>
          <w:lang w:val="uk-UA" w:eastAsia="zh-CN"/>
        </w:rPr>
      </w:pPr>
      <w:r w:rsidRPr="00F21530">
        <w:rPr>
          <w:rFonts w:ascii="Times New Roman" w:eastAsia="Times New Roman" w:hAnsi="Times New Roman" w:cs="Times New Roman"/>
          <w:lang w:val="uk-UA" w:eastAsia="zh-CN"/>
        </w:rPr>
        <w:t xml:space="preserve">                                          </w:t>
      </w:r>
      <w:r w:rsidR="005978F2" w:rsidRPr="00F21530">
        <w:rPr>
          <w:rFonts w:ascii="Times New Roman" w:eastAsia="Times New Roman" w:hAnsi="Times New Roman" w:cs="Times New Roman"/>
          <w:lang w:val="uk-UA" w:eastAsia="zh-CN"/>
        </w:rPr>
        <w:t xml:space="preserve">                        </w:t>
      </w:r>
      <w:r w:rsidR="009C1E39" w:rsidRPr="00F21530">
        <w:rPr>
          <w:rFonts w:ascii="Times New Roman" w:eastAsia="Times New Roman" w:hAnsi="Times New Roman" w:cs="Times New Roman"/>
          <w:lang w:val="uk-UA" w:eastAsia="zh-CN"/>
        </w:rPr>
        <w:t xml:space="preserve">68001, Одеська область, Одеський район  </w:t>
      </w:r>
    </w:p>
    <w:p w14:paraId="181B2F13" w14:textId="15D11434" w:rsidR="009C1E39" w:rsidRPr="00F21530" w:rsidRDefault="004D3215" w:rsidP="004D3215">
      <w:pPr>
        <w:suppressAutoHyphens/>
        <w:spacing w:after="0" w:line="240" w:lineRule="auto"/>
        <w:jc w:val="center"/>
        <w:rPr>
          <w:rFonts w:ascii="Times New Roman" w:eastAsia="Times New Roman" w:hAnsi="Times New Roman" w:cs="Times New Roman"/>
          <w:lang w:val="uk-UA" w:eastAsia="zh-CN"/>
        </w:rPr>
      </w:pPr>
      <w:r w:rsidRPr="00F21530">
        <w:rPr>
          <w:rFonts w:ascii="Times New Roman" w:eastAsia="Times New Roman" w:hAnsi="Times New Roman" w:cs="Times New Roman"/>
          <w:lang w:val="uk-UA" w:eastAsia="zh-CN"/>
        </w:rPr>
        <w:t xml:space="preserve">                                                           </w:t>
      </w:r>
      <w:r w:rsidR="005978F2" w:rsidRPr="00F21530">
        <w:rPr>
          <w:rFonts w:ascii="Times New Roman" w:eastAsia="Times New Roman" w:hAnsi="Times New Roman" w:cs="Times New Roman"/>
          <w:lang w:val="uk-UA" w:eastAsia="zh-CN"/>
        </w:rPr>
        <w:t xml:space="preserve"> </w:t>
      </w:r>
      <w:r w:rsidR="009C1E39" w:rsidRPr="00F21530">
        <w:rPr>
          <w:rFonts w:ascii="Times New Roman" w:eastAsia="Times New Roman" w:hAnsi="Times New Roman" w:cs="Times New Roman"/>
          <w:lang w:val="uk-UA" w:eastAsia="zh-CN"/>
        </w:rPr>
        <w:t xml:space="preserve">м. Чорноморськ,  вул. </w:t>
      </w:r>
      <w:proofErr w:type="spellStart"/>
      <w:r w:rsidR="009C1E39" w:rsidRPr="00F21530">
        <w:rPr>
          <w:rFonts w:ascii="Times New Roman" w:eastAsia="Times New Roman" w:hAnsi="Times New Roman" w:cs="Times New Roman"/>
          <w:lang w:val="uk-UA" w:eastAsia="zh-CN"/>
        </w:rPr>
        <w:t>Хантадзе</w:t>
      </w:r>
      <w:proofErr w:type="spellEnd"/>
      <w:r w:rsidR="009C1E39" w:rsidRPr="00F21530">
        <w:rPr>
          <w:rFonts w:ascii="Times New Roman" w:eastAsia="Times New Roman" w:hAnsi="Times New Roman" w:cs="Times New Roman"/>
          <w:lang w:val="uk-UA" w:eastAsia="zh-CN"/>
        </w:rPr>
        <w:t>, 8-а</w:t>
      </w:r>
      <w:r w:rsidR="005978F2" w:rsidRPr="00F21530">
        <w:rPr>
          <w:rFonts w:ascii="Times New Roman" w:eastAsia="Times New Roman" w:hAnsi="Times New Roman" w:cs="Times New Roman"/>
          <w:lang w:val="uk-UA" w:eastAsia="zh-CN"/>
        </w:rPr>
        <w:t>,</w:t>
      </w:r>
    </w:p>
    <w:p w14:paraId="65E9B029" w14:textId="4E9A9102" w:rsidR="009C1E39" w:rsidRPr="00F21530" w:rsidRDefault="005978F2" w:rsidP="005978F2">
      <w:pPr>
        <w:suppressAutoHyphens/>
        <w:spacing w:after="0" w:line="240" w:lineRule="auto"/>
        <w:jc w:val="center"/>
        <w:rPr>
          <w:rFonts w:ascii="Times New Roman" w:eastAsia="Times New Roman" w:hAnsi="Times New Roman" w:cs="Times New Roman"/>
          <w:lang w:val="uk-UA" w:eastAsia="zh-CN"/>
        </w:rPr>
      </w:pPr>
      <w:r w:rsidRPr="00F21530">
        <w:rPr>
          <w:rFonts w:ascii="Times New Roman" w:eastAsia="Times New Roman" w:hAnsi="Times New Roman" w:cs="Times New Roman"/>
          <w:lang w:val="uk-UA" w:eastAsia="zh-CN"/>
        </w:rPr>
        <w:t xml:space="preserve">                                 </w:t>
      </w:r>
      <w:r w:rsidR="009C1E39" w:rsidRPr="00F21530">
        <w:rPr>
          <w:rFonts w:ascii="Times New Roman" w:eastAsia="Times New Roman" w:hAnsi="Times New Roman" w:cs="Times New Roman"/>
          <w:lang w:val="uk-UA" w:eastAsia="zh-CN"/>
        </w:rPr>
        <w:t xml:space="preserve">тел. (04868) 5-75-56; </w:t>
      </w:r>
    </w:p>
    <w:p w14:paraId="511800F1" w14:textId="73D09807" w:rsidR="009C1E39" w:rsidRPr="00F21530" w:rsidRDefault="00FA42AE" w:rsidP="00081415">
      <w:pPr>
        <w:suppressAutoHyphens/>
        <w:spacing w:after="0" w:line="240" w:lineRule="auto"/>
        <w:jc w:val="right"/>
        <w:rPr>
          <w:rFonts w:ascii="Times New Roman" w:eastAsia="Times New Roman" w:hAnsi="Times New Roman" w:cs="Times New Roman"/>
          <w:lang w:val="uk-UA" w:eastAsia="zh-CN"/>
        </w:rPr>
      </w:pPr>
      <w:r w:rsidRPr="00F21530">
        <w:rPr>
          <w:rFonts w:ascii="Times New Roman" w:eastAsia="Times New Roman" w:hAnsi="Times New Roman" w:cs="Times New Roman"/>
          <w:lang w:val="uk-UA" w:eastAsia="zh-CN"/>
        </w:rPr>
        <w:t xml:space="preserve">      </w:t>
      </w:r>
      <w:r w:rsidR="009C1E39" w:rsidRPr="00F21530">
        <w:rPr>
          <w:rFonts w:ascii="Times New Roman" w:eastAsia="Times New Roman" w:hAnsi="Times New Roman" w:cs="Times New Roman"/>
          <w:lang w:val="uk-UA" w:eastAsia="zh-CN"/>
        </w:rPr>
        <w:t>e-</w:t>
      </w:r>
      <w:proofErr w:type="spellStart"/>
      <w:r w:rsidR="009C1E39" w:rsidRPr="00F21530">
        <w:rPr>
          <w:rFonts w:ascii="Times New Roman" w:eastAsia="Times New Roman" w:hAnsi="Times New Roman" w:cs="Times New Roman"/>
          <w:lang w:val="uk-UA" w:eastAsia="zh-CN"/>
        </w:rPr>
        <w:t>mail</w:t>
      </w:r>
      <w:proofErr w:type="spellEnd"/>
      <w:r w:rsidR="009C1E39" w:rsidRPr="00F21530">
        <w:rPr>
          <w:rFonts w:ascii="Times New Roman" w:eastAsia="Times New Roman" w:hAnsi="Times New Roman" w:cs="Times New Roman"/>
          <w:lang w:val="uk-UA" w:eastAsia="zh-CN"/>
        </w:rPr>
        <w:t xml:space="preserve">: </w:t>
      </w:r>
      <w:proofErr w:type="spellStart"/>
      <w:r w:rsidR="009C1E39" w:rsidRPr="00F21530">
        <w:rPr>
          <w:rFonts w:ascii="Times New Roman" w:eastAsia="Times New Roman" w:hAnsi="Times New Roman" w:cs="Times New Roman"/>
          <w:lang w:val="uk-UA" w:eastAsia="zh-CN"/>
        </w:rPr>
        <w:t>chornomorskvo</w:t>
      </w:r>
      <w:proofErr w:type="spellEnd"/>
      <w:r w:rsidR="009C1E39" w:rsidRPr="00F21530">
        <w:rPr>
          <w:rFonts w:ascii="Times New Roman" w:eastAsia="Times New Roman" w:hAnsi="Times New Roman" w:cs="Times New Roman"/>
          <w:lang w:val="uk-UA" w:eastAsia="zh-CN"/>
        </w:rPr>
        <w:t>@gmail.com, miskvo@ukr.net</w:t>
      </w:r>
    </w:p>
    <w:p w14:paraId="20E8F48B" w14:textId="4D91F77F" w:rsidR="009C1E39" w:rsidRPr="00F21530" w:rsidRDefault="005978F2" w:rsidP="005978F2">
      <w:pPr>
        <w:suppressAutoHyphens/>
        <w:spacing w:after="0" w:line="240" w:lineRule="auto"/>
        <w:rPr>
          <w:rFonts w:ascii="Times New Roman" w:eastAsia="Times New Roman" w:hAnsi="Times New Roman" w:cs="Times New Roman"/>
          <w:lang w:val="uk-UA" w:eastAsia="zh-CN"/>
        </w:rPr>
      </w:pPr>
      <w:r w:rsidRPr="00F21530">
        <w:rPr>
          <w:rFonts w:ascii="Times New Roman" w:eastAsia="Times New Roman" w:hAnsi="Times New Roman" w:cs="Times New Roman"/>
          <w:lang w:val="uk-UA" w:eastAsia="zh-CN"/>
        </w:rPr>
        <w:t xml:space="preserve">                                                                                 </w:t>
      </w:r>
      <w:r w:rsidR="00FA42AE" w:rsidRPr="00F21530">
        <w:rPr>
          <w:rFonts w:ascii="Times New Roman" w:eastAsia="Times New Roman" w:hAnsi="Times New Roman" w:cs="Times New Roman"/>
          <w:lang w:val="uk-UA" w:eastAsia="zh-CN"/>
        </w:rPr>
        <w:t xml:space="preserve">  </w:t>
      </w:r>
      <w:r w:rsidRPr="00F21530">
        <w:rPr>
          <w:rFonts w:ascii="Times New Roman" w:eastAsia="Times New Roman" w:hAnsi="Times New Roman" w:cs="Times New Roman"/>
          <w:lang w:val="uk-UA" w:eastAsia="zh-CN"/>
        </w:rPr>
        <w:t xml:space="preserve"> </w:t>
      </w:r>
      <w:r w:rsidR="009C1E39" w:rsidRPr="00F21530">
        <w:rPr>
          <w:rFonts w:ascii="Times New Roman" w:eastAsia="Times New Roman" w:hAnsi="Times New Roman" w:cs="Times New Roman"/>
          <w:lang w:val="uk-UA" w:eastAsia="zh-CN"/>
        </w:rPr>
        <w:t xml:space="preserve">ЄДРПОУ 05406623   </w:t>
      </w:r>
    </w:p>
    <w:p w14:paraId="23FA4DEB" w14:textId="34B2E1EC" w:rsidR="009C1E39" w:rsidRPr="00F21530" w:rsidRDefault="004D3215" w:rsidP="00081415">
      <w:pPr>
        <w:suppressAutoHyphens/>
        <w:spacing w:after="0" w:line="240" w:lineRule="auto"/>
        <w:jc w:val="center"/>
        <w:rPr>
          <w:rFonts w:ascii="Times New Roman" w:eastAsia="Times New Roman" w:hAnsi="Times New Roman" w:cs="Times New Roman"/>
          <w:lang w:val="uk-UA" w:eastAsia="zh-CN"/>
        </w:rPr>
      </w:pPr>
      <w:r w:rsidRPr="00F21530">
        <w:rPr>
          <w:rFonts w:ascii="Times New Roman" w:eastAsia="Times New Roman" w:hAnsi="Times New Roman" w:cs="Times New Roman"/>
          <w:lang w:val="uk-UA" w:eastAsia="zh-CN"/>
        </w:rPr>
        <w:t xml:space="preserve">            </w:t>
      </w:r>
      <w:r w:rsidR="002B6B29" w:rsidRPr="00F21530">
        <w:rPr>
          <w:rFonts w:ascii="Times New Roman" w:eastAsia="Times New Roman" w:hAnsi="Times New Roman" w:cs="Times New Roman"/>
          <w:lang w:val="uk-UA" w:eastAsia="zh-CN"/>
        </w:rPr>
        <w:t xml:space="preserve">             </w:t>
      </w:r>
      <w:r w:rsidR="00FA42AE" w:rsidRPr="00F21530">
        <w:rPr>
          <w:rFonts w:ascii="Times New Roman" w:eastAsia="Times New Roman" w:hAnsi="Times New Roman" w:cs="Times New Roman"/>
          <w:lang w:val="uk-UA" w:eastAsia="zh-CN"/>
        </w:rPr>
        <w:t xml:space="preserve">         </w:t>
      </w:r>
      <w:r w:rsidR="009C1E39" w:rsidRPr="00F21530">
        <w:rPr>
          <w:rFonts w:ascii="Times New Roman" w:eastAsia="Times New Roman" w:hAnsi="Times New Roman" w:cs="Times New Roman"/>
          <w:lang w:val="uk-UA" w:eastAsia="zh-CN"/>
        </w:rPr>
        <w:t>Розрахункові рахунки:</w:t>
      </w:r>
    </w:p>
    <w:p w14:paraId="548BE68B" w14:textId="34A3AEE6" w:rsidR="009C1E39" w:rsidRPr="007C5B7C" w:rsidRDefault="00FA42AE" w:rsidP="00FA42AE">
      <w:pPr>
        <w:suppressAutoHyphens/>
        <w:spacing w:after="0" w:line="240" w:lineRule="auto"/>
        <w:jc w:val="center"/>
        <w:rPr>
          <w:rFonts w:ascii="Times New Roman" w:eastAsia="Times New Roman" w:hAnsi="Times New Roman" w:cs="Times New Roman"/>
          <w:lang w:val="en-US" w:eastAsia="zh-CN"/>
        </w:rPr>
      </w:pPr>
      <w:r w:rsidRPr="00F21530">
        <w:rPr>
          <w:rFonts w:ascii="Times New Roman" w:eastAsia="Times New Roman" w:hAnsi="Times New Roman" w:cs="Times New Roman"/>
          <w:lang w:val="uk-UA" w:eastAsia="zh-CN"/>
        </w:rPr>
        <w:t xml:space="preserve">                                                         </w:t>
      </w:r>
      <w:r w:rsidR="007C5B7C">
        <w:rPr>
          <w:rFonts w:ascii="Times New Roman" w:eastAsia="Times New Roman" w:hAnsi="Times New Roman" w:cs="Times New Roman"/>
          <w:lang w:val="uk-UA" w:eastAsia="zh-CN"/>
        </w:rPr>
        <w:t xml:space="preserve">UA </w:t>
      </w:r>
      <w:r w:rsidR="007C5B7C">
        <w:rPr>
          <w:rFonts w:ascii="Times New Roman" w:eastAsia="Times New Roman" w:hAnsi="Times New Roman" w:cs="Times New Roman"/>
          <w:lang w:val="en-US" w:eastAsia="zh-CN"/>
        </w:rPr>
        <w:t>658201720344210038000019188</w:t>
      </w:r>
    </w:p>
    <w:p w14:paraId="35807E24" w14:textId="10D82ABD" w:rsidR="009C1E39" w:rsidRPr="00F21530" w:rsidRDefault="009C1E39" w:rsidP="0086322B">
      <w:pPr>
        <w:suppressAutoHyphens/>
        <w:spacing w:after="0" w:line="240" w:lineRule="auto"/>
        <w:rPr>
          <w:rFonts w:ascii="Times New Roman" w:eastAsia="Times New Roman" w:hAnsi="Times New Roman" w:cs="Times New Roman"/>
          <w:lang w:val="uk-UA" w:eastAsia="zh-CN"/>
        </w:rPr>
      </w:pPr>
      <w:bookmarkStart w:id="22" w:name="_GoBack"/>
      <w:bookmarkEnd w:id="22"/>
    </w:p>
    <w:p w14:paraId="1D73EB25" w14:textId="7CD413A6" w:rsidR="009C1E39" w:rsidRPr="009C1E39" w:rsidRDefault="0086322B" w:rsidP="0086322B">
      <w:pPr>
        <w:suppressAutoHyphens/>
        <w:spacing w:after="0" w:line="240" w:lineRule="auto"/>
        <w:jc w:val="center"/>
        <w:rPr>
          <w:rFonts w:ascii="Times New Roman" w:eastAsia="Times New Roman" w:hAnsi="Times New Roman" w:cs="Times New Roman"/>
          <w:lang w:val="uk-UA" w:eastAsia="zh-CN"/>
        </w:rPr>
      </w:pPr>
      <w:r w:rsidRPr="00F21530">
        <w:rPr>
          <w:rFonts w:ascii="Times New Roman" w:eastAsia="Times New Roman" w:hAnsi="Times New Roman" w:cs="Times New Roman"/>
          <w:lang w:val="uk-UA" w:eastAsia="zh-CN"/>
        </w:rPr>
        <w:t xml:space="preserve">                                              </w:t>
      </w:r>
      <w:r w:rsidR="00F21530">
        <w:rPr>
          <w:rFonts w:ascii="Times New Roman" w:eastAsia="Times New Roman" w:hAnsi="Times New Roman" w:cs="Times New Roman"/>
          <w:lang w:val="uk-UA" w:eastAsia="zh-CN"/>
        </w:rPr>
        <w:t xml:space="preserve"> </w:t>
      </w:r>
      <w:r w:rsidR="009C1E39" w:rsidRPr="00F21530">
        <w:rPr>
          <w:rFonts w:ascii="Times New Roman" w:eastAsia="Times New Roman" w:hAnsi="Times New Roman" w:cs="Times New Roman"/>
          <w:lang w:val="uk-UA" w:eastAsia="zh-CN"/>
        </w:rPr>
        <w:t>МФО 820172, ДКСУ м. Київ</w:t>
      </w:r>
      <w:r w:rsidR="009C1E39" w:rsidRPr="009C1E39">
        <w:rPr>
          <w:rFonts w:ascii="Times New Roman" w:eastAsia="Times New Roman" w:hAnsi="Times New Roman" w:cs="Times New Roman"/>
          <w:lang w:val="uk-UA" w:eastAsia="zh-CN"/>
        </w:rPr>
        <w:t xml:space="preserve">    </w:t>
      </w:r>
      <w:r w:rsidR="009C1E39" w:rsidRPr="009C1E39">
        <w:rPr>
          <w:rFonts w:ascii="Times New Roman" w:eastAsia="Times New Roman" w:hAnsi="Times New Roman" w:cs="Times New Roman"/>
          <w:lang w:val="uk-UA" w:eastAsia="zh-CN"/>
        </w:rPr>
        <w:tab/>
      </w:r>
    </w:p>
    <w:p w14:paraId="1A059B61" w14:textId="77777777" w:rsidR="0086322B" w:rsidRDefault="0086322B" w:rsidP="0086322B">
      <w:pPr>
        <w:suppressAutoHyphens/>
        <w:spacing w:after="0" w:line="240" w:lineRule="auto"/>
        <w:jc w:val="center"/>
        <w:rPr>
          <w:rFonts w:ascii="Times New Roman" w:eastAsia="Times New Roman" w:hAnsi="Times New Roman" w:cs="Times New Roman"/>
          <w:lang w:val="uk-UA" w:eastAsia="zh-CN"/>
        </w:rPr>
      </w:pPr>
    </w:p>
    <w:p w14:paraId="357D20A5" w14:textId="77777777" w:rsidR="0086322B" w:rsidRDefault="0086322B" w:rsidP="0086322B">
      <w:pPr>
        <w:suppressAutoHyphens/>
        <w:spacing w:after="0" w:line="240" w:lineRule="auto"/>
        <w:rPr>
          <w:rFonts w:ascii="Times New Roman" w:eastAsia="Times New Roman" w:hAnsi="Times New Roman" w:cs="Times New Roman"/>
          <w:lang w:val="uk-UA" w:eastAsia="zh-CN"/>
        </w:rPr>
      </w:pPr>
    </w:p>
    <w:p w14:paraId="1C5A2F83" w14:textId="77777777" w:rsidR="0086322B" w:rsidRDefault="0086322B" w:rsidP="0086322B">
      <w:pPr>
        <w:suppressAutoHyphens/>
        <w:spacing w:after="0" w:line="240" w:lineRule="auto"/>
        <w:jc w:val="center"/>
        <w:rPr>
          <w:rFonts w:ascii="Times New Roman" w:eastAsia="Times New Roman" w:hAnsi="Times New Roman" w:cs="Times New Roman"/>
          <w:lang w:val="uk-UA" w:eastAsia="zh-CN"/>
        </w:rPr>
      </w:pPr>
    </w:p>
    <w:p w14:paraId="4ADD78B3" w14:textId="77777777" w:rsidR="0086322B" w:rsidRDefault="0086322B" w:rsidP="0086322B">
      <w:pPr>
        <w:suppressAutoHyphens/>
        <w:spacing w:after="0" w:line="240" w:lineRule="auto"/>
        <w:jc w:val="center"/>
        <w:rPr>
          <w:rFonts w:ascii="Times New Roman" w:eastAsia="Times New Roman" w:hAnsi="Times New Roman" w:cs="Times New Roman"/>
          <w:lang w:val="uk-UA" w:eastAsia="zh-CN"/>
        </w:rPr>
      </w:pPr>
    </w:p>
    <w:p w14:paraId="31449E00" w14:textId="2E3EA2F3" w:rsidR="009C1E39" w:rsidRPr="009C1E39" w:rsidRDefault="0086322B" w:rsidP="0086322B">
      <w:pPr>
        <w:suppressAutoHyphens/>
        <w:spacing w:after="0"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                                              </w:t>
      </w:r>
      <w:r w:rsidR="009C1E39" w:rsidRPr="009C1E39">
        <w:rPr>
          <w:rFonts w:ascii="Times New Roman" w:eastAsia="Times New Roman" w:hAnsi="Times New Roman" w:cs="Times New Roman"/>
          <w:lang w:val="uk-UA" w:eastAsia="zh-CN"/>
        </w:rPr>
        <w:t>Начальниця управління освіти</w:t>
      </w:r>
    </w:p>
    <w:p w14:paraId="306E2671" w14:textId="77777777" w:rsidR="009C1E39" w:rsidRPr="009C1E39" w:rsidRDefault="009C1E39" w:rsidP="00081415">
      <w:pPr>
        <w:suppressAutoHyphens/>
        <w:spacing w:after="0" w:line="240" w:lineRule="auto"/>
        <w:jc w:val="right"/>
        <w:rPr>
          <w:rFonts w:ascii="Times New Roman" w:eastAsia="Times New Roman" w:hAnsi="Times New Roman" w:cs="Times New Roman"/>
          <w:lang w:val="uk-UA" w:eastAsia="zh-CN"/>
        </w:rPr>
      </w:pPr>
    </w:p>
    <w:p w14:paraId="0CC58FA0" w14:textId="0B854017" w:rsidR="009C1E39" w:rsidRPr="009C1E39" w:rsidRDefault="0086322B" w:rsidP="0086322B">
      <w:pPr>
        <w:suppressAutoHyphens/>
        <w:spacing w:after="0"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                                                                      </w:t>
      </w:r>
      <w:r w:rsidR="009C1E39" w:rsidRPr="009C1E39">
        <w:rPr>
          <w:rFonts w:ascii="Times New Roman" w:eastAsia="Times New Roman" w:hAnsi="Times New Roman" w:cs="Times New Roman"/>
          <w:lang w:val="uk-UA" w:eastAsia="zh-CN"/>
        </w:rPr>
        <w:t xml:space="preserve">___________________ Лілія АЛЕКСЕЙЧУК      </w:t>
      </w:r>
    </w:p>
    <w:p w14:paraId="1223A70C" w14:textId="4926BB4F" w:rsidR="009C1E39" w:rsidRPr="009C1E39" w:rsidRDefault="0086322B" w:rsidP="0086322B">
      <w:pPr>
        <w:suppressAutoHyphens/>
        <w:spacing w:after="0"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    </w:t>
      </w:r>
      <w:r w:rsidR="009C1E39" w:rsidRPr="009C1E39">
        <w:rPr>
          <w:rFonts w:ascii="Times New Roman" w:eastAsia="Times New Roman" w:hAnsi="Times New Roman" w:cs="Times New Roman"/>
          <w:lang w:val="uk-UA" w:eastAsia="zh-CN"/>
        </w:rPr>
        <w:t>М.П.</w:t>
      </w:r>
    </w:p>
    <w:p w14:paraId="7CCC3A7E"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41ECEA63"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Погоджено:                                                                </w:t>
      </w:r>
    </w:p>
    <w:p w14:paraId="38E8A01F"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 </w:t>
      </w:r>
    </w:p>
    <w:p w14:paraId="4F539C07"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Керівник господарчої групи         _____________________   Максим ЧАБАНОВ       </w:t>
      </w:r>
    </w:p>
    <w:p w14:paraId="55959F6B"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6811B4C5"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                                                                                  </w:t>
      </w:r>
    </w:p>
    <w:p w14:paraId="0A50CECC"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Головний юрисконсульт ЦБ           _____________________ Володимир ЮРЧЕНКО</w:t>
      </w:r>
    </w:p>
    <w:p w14:paraId="591A2ACB"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5BE8A0E9"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0671EB75"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Головна бухгалтерка ЦБ                 _____________________ Лариса ДОЛІНСЬКА</w:t>
      </w:r>
    </w:p>
    <w:p w14:paraId="5B628EB1"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6F08F610" w14:textId="77777777" w:rsidR="009C1E39" w:rsidRPr="009C1E39" w:rsidRDefault="009C1E39" w:rsidP="00F14D2E">
      <w:pPr>
        <w:suppressAutoHyphens/>
        <w:spacing w:after="0" w:line="240" w:lineRule="auto"/>
        <w:jc w:val="both"/>
        <w:rPr>
          <w:rFonts w:ascii="Times New Roman" w:eastAsia="Times New Roman" w:hAnsi="Times New Roman" w:cs="Times New Roman"/>
          <w:lang w:val="uk-UA" w:eastAsia="zh-CN"/>
        </w:rPr>
      </w:pPr>
    </w:p>
    <w:p w14:paraId="45D4B4E1" w14:textId="77777777" w:rsidR="009C1E39" w:rsidRPr="009C1E39" w:rsidRDefault="009C1E39" w:rsidP="009C1E39">
      <w:pPr>
        <w:suppressAutoHyphens/>
        <w:spacing w:after="0" w:line="240" w:lineRule="auto"/>
        <w:jc w:val="center"/>
        <w:rPr>
          <w:rFonts w:ascii="Times New Roman" w:eastAsia="Times New Roman" w:hAnsi="Times New Roman" w:cs="Times New Roman"/>
          <w:lang w:val="uk-UA" w:eastAsia="zh-CN"/>
        </w:rPr>
      </w:pPr>
    </w:p>
    <w:p w14:paraId="0C2BF954" w14:textId="77777777" w:rsidR="009C1E39" w:rsidRPr="009C1E39" w:rsidRDefault="009C1E39" w:rsidP="009C1E39">
      <w:pPr>
        <w:suppressAutoHyphens/>
        <w:spacing w:after="0" w:line="240" w:lineRule="auto"/>
        <w:jc w:val="center"/>
        <w:rPr>
          <w:rFonts w:ascii="Times New Roman" w:eastAsia="Times New Roman" w:hAnsi="Times New Roman" w:cs="Times New Roman"/>
          <w:lang w:val="uk-UA" w:eastAsia="zh-CN"/>
        </w:rPr>
      </w:pPr>
    </w:p>
    <w:p w14:paraId="0E08B9F9" w14:textId="353AF3BC" w:rsidR="009C1E39" w:rsidRDefault="009C1E39" w:rsidP="009C1E39">
      <w:pPr>
        <w:suppressAutoHyphens/>
        <w:spacing w:after="0" w:line="240" w:lineRule="auto"/>
        <w:jc w:val="center"/>
        <w:rPr>
          <w:rFonts w:ascii="Times New Roman" w:eastAsia="Times New Roman" w:hAnsi="Times New Roman" w:cs="Times New Roman"/>
          <w:lang w:val="uk-UA" w:eastAsia="zh-CN"/>
        </w:rPr>
      </w:pPr>
    </w:p>
    <w:p w14:paraId="31A53C34" w14:textId="2B03669E"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3C847911" w14:textId="41254775"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4E333BE1" w14:textId="1E8D018E"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22815DC2" w14:textId="57F6A5A8"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2C3DF121" w14:textId="5F584352"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581B93CE" w14:textId="350218B5"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2C7AAD8C" w14:textId="7960ACDF"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0CD4DF20" w14:textId="5D8088B1"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2708E5BD" w14:textId="1B624BAB"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24FDA7F4" w14:textId="32210466"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37B27ED8" w14:textId="55B8EA60"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320450C6" w14:textId="6A9B84FC"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6DEC9918" w14:textId="77777777" w:rsidR="0086322B" w:rsidRDefault="0086322B" w:rsidP="009C1E39">
      <w:pPr>
        <w:suppressAutoHyphens/>
        <w:spacing w:after="0" w:line="240" w:lineRule="auto"/>
        <w:jc w:val="center"/>
        <w:rPr>
          <w:rFonts w:ascii="Times New Roman" w:eastAsia="Times New Roman" w:hAnsi="Times New Roman" w:cs="Times New Roman"/>
          <w:lang w:val="uk-UA" w:eastAsia="zh-CN"/>
        </w:rPr>
      </w:pPr>
    </w:p>
    <w:p w14:paraId="28BA0DEE" w14:textId="77777777" w:rsidR="0086322B" w:rsidRDefault="0086322B" w:rsidP="009C1E39">
      <w:pPr>
        <w:suppressAutoHyphens/>
        <w:spacing w:after="0" w:line="240" w:lineRule="auto"/>
        <w:jc w:val="center"/>
        <w:rPr>
          <w:rFonts w:ascii="Times New Roman" w:eastAsia="Times New Roman" w:hAnsi="Times New Roman" w:cs="Times New Roman"/>
          <w:lang w:val="uk-UA" w:eastAsia="zh-CN"/>
        </w:rPr>
      </w:pPr>
    </w:p>
    <w:p w14:paraId="6B499534" w14:textId="00EDEE0C"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00249F35" w14:textId="77777777" w:rsidR="009C1E39" w:rsidRPr="009C1E39" w:rsidRDefault="009C1E39" w:rsidP="00A46E48">
      <w:pPr>
        <w:suppressAutoHyphens/>
        <w:spacing w:after="0" w:line="240" w:lineRule="auto"/>
        <w:jc w:val="right"/>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Додаток № 1 </w:t>
      </w:r>
    </w:p>
    <w:p w14:paraId="17FC651C" w14:textId="77777777" w:rsidR="009C1E39" w:rsidRPr="009C1E39" w:rsidRDefault="009C1E39" w:rsidP="00A46E48">
      <w:pPr>
        <w:suppressAutoHyphens/>
        <w:spacing w:after="0" w:line="240" w:lineRule="auto"/>
        <w:jc w:val="right"/>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 «Договірна ціна»</w:t>
      </w:r>
    </w:p>
    <w:p w14:paraId="48BFA722" w14:textId="77777777" w:rsidR="009C1E39" w:rsidRPr="009C1E39" w:rsidRDefault="009C1E39" w:rsidP="00A46E48">
      <w:pPr>
        <w:suppressAutoHyphens/>
        <w:spacing w:after="0" w:line="240" w:lineRule="auto"/>
        <w:jc w:val="right"/>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до Договору №______ від «____»_________2023 р.</w:t>
      </w:r>
    </w:p>
    <w:p w14:paraId="7B7BA1E4" w14:textId="77777777" w:rsidR="009C1E39" w:rsidRPr="009C1E39" w:rsidRDefault="009C1E39" w:rsidP="009C1E39">
      <w:pPr>
        <w:suppressAutoHyphens/>
        <w:spacing w:after="0" w:line="240" w:lineRule="auto"/>
        <w:jc w:val="center"/>
        <w:rPr>
          <w:rFonts w:ascii="Times New Roman" w:eastAsia="Times New Roman" w:hAnsi="Times New Roman" w:cs="Times New Roman"/>
          <w:lang w:val="uk-UA" w:eastAsia="zh-CN"/>
        </w:rPr>
      </w:pPr>
    </w:p>
    <w:p w14:paraId="50FE9260" w14:textId="77777777" w:rsidR="009C1E39" w:rsidRPr="009C1E39" w:rsidRDefault="009C1E39" w:rsidP="009C1E39">
      <w:pPr>
        <w:suppressAutoHyphens/>
        <w:spacing w:after="0" w:line="240" w:lineRule="auto"/>
        <w:jc w:val="center"/>
        <w:rPr>
          <w:rFonts w:ascii="Times New Roman" w:eastAsia="Times New Roman" w:hAnsi="Times New Roman" w:cs="Times New Roman"/>
          <w:lang w:val="uk-UA" w:eastAsia="zh-CN"/>
        </w:rPr>
      </w:pPr>
    </w:p>
    <w:p w14:paraId="5142521A" w14:textId="77777777" w:rsidR="009C1E39" w:rsidRPr="009C1E39" w:rsidRDefault="009C1E39" w:rsidP="009C1E39">
      <w:pPr>
        <w:suppressAutoHyphens/>
        <w:spacing w:after="0" w:line="240" w:lineRule="auto"/>
        <w:jc w:val="center"/>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Договірна ціна</w:t>
      </w:r>
    </w:p>
    <w:p w14:paraId="7854987E" w14:textId="77777777" w:rsidR="009C1E39" w:rsidRPr="009C1E39" w:rsidRDefault="009C1E39" w:rsidP="009C1E39">
      <w:pPr>
        <w:suppressAutoHyphens/>
        <w:spacing w:after="0" w:line="240" w:lineRule="auto"/>
        <w:jc w:val="center"/>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Послуги зі встановлення (постачання  та дообладнання) системи відеоспостереження приміщень укриттів в закладах освіти  підпорядкованих Управлінню освіти  Чорноморської міської ради </w:t>
      </w:r>
      <w:r w:rsidRPr="009C1E39">
        <w:rPr>
          <w:rFonts w:ascii="Times New Roman" w:eastAsia="Times New Roman" w:hAnsi="Times New Roman" w:cs="Times New Roman"/>
          <w:lang w:val="uk-UA" w:eastAsia="zh-CN"/>
        </w:rPr>
        <w:tab/>
        <w:t>Одеського району Одеської області</w:t>
      </w:r>
    </w:p>
    <w:tbl>
      <w:tblPr>
        <w:tblW w:w="10206" w:type="dxa"/>
        <w:tblInd w:w="-459" w:type="dxa"/>
        <w:tblLook w:val="04A0" w:firstRow="1" w:lastRow="0" w:firstColumn="1" w:lastColumn="0" w:noHBand="0" w:noVBand="1"/>
      </w:tblPr>
      <w:tblGrid>
        <w:gridCol w:w="1048"/>
        <w:gridCol w:w="2450"/>
        <w:gridCol w:w="1231"/>
        <w:gridCol w:w="1912"/>
        <w:gridCol w:w="1727"/>
        <w:gridCol w:w="1838"/>
      </w:tblGrid>
      <w:tr w:rsidR="00A46E48" w:rsidRPr="00B4051A" w14:paraId="022C76A7" w14:textId="77777777" w:rsidTr="00A46E48">
        <w:trPr>
          <w:trHeight w:val="70"/>
        </w:trPr>
        <w:tc>
          <w:tcPr>
            <w:tcW w:w="1048" w:type="dxa"/>
            <w:tcBorders>
              <w:top w:val="single" w:sz="4" w:space="0" w:color="auto"/>
              <w:left w:val="single" w:sz="4" w:space="0" w:color="auto"/>
              <w:bottom w:val="single" w:sz="4" w:space="0" w:color="auto"/>
              <w:right w:val="single" w:sz="4" w:space="0" w:color="auto"/>
            </w:tcBorders>
            <w:vAlign w:val="center"/>
          </w:tcPr>
          <w:p w14:paraId="5492C34E" w14:textId="77777777" w:rsidR="00A46E48" w:rsidRPr="00B4051A" w:rsidRDefault="00A46E48" w:rsidP="00A46E48">
            <w:pPr>
              <w:pStyle w:val="a9"/>
              <w:jc w:val="center"/>
              <w:rPr>
                <w:rFonts w:ascii="Times New Roman" w:hAnsi="Times New Roman"/>
              </w:rPr>
            </w:pPr>
            <w:r w:rsidRPr="00B4051A">
              <w:rPr>
                <w:rFonts w:ascii="Times New Roman" w:hAnsi="Times New Roman"/>
              </w:rPr>
              <w:t>№</w:t>
            </w:r>
            <w:proofErr w:type="gramStart"/>
            <w:r w:rsidRPr="00B4051A">
              <w:rPr>
                <w:rFonts w:ascii="Times New Roman" w:hAnsi="Times New Roman"/>
              </w:rPr>
              <w:t>п</w:t>
            </w:r>
            <w:proofErr w:type="gramEnd"/>
            <w:r w:rsidRPr="00B4051A">
              <w:rPr>
                <w:rFonts w:ascii="Times New Roman" w:hAnsi="Times New Roman"/>
              </w:rPr>
              <w:t>/п</w:t>
            </w:r>
          </w:p>
        </w:tc>
        <w:tc>
          <w:tcPr>
            <w:tcW w:w="2450" w:type="dxa"/>
            <w:tcBorders>
              <w:top w:val="single" w:sz="4" w:space="0" w:color="auto"/>
              <w:left w:val="nil"/>
              <w:bottom w:val="single" w:sz="4" w:space="0" w:color="auto"/>
              <w:right w:val="nil"/>
            </w:tcBorders>
            <w:vAlign w:val="center"/>
          </w:tcPr>
          <w:p w14:paraId="1D5B769B" w14:textId="77777777" w:rsidR="00A46E48" w:rsidRPr="00B4051A" w:rsidRDefault="00A46E48" w:rsidP="00A46E48">
            <w:pPr>
              <w:pStyle w:val="a9"/>
              <w:jc w:val="center"/>
              <w:rPr>
                <w:rFonts w:ascii="Times New Roman" w:hAnsi="Times New Roman"/>
              </w:rPr>
            </w:pPr>
            <w:proofErr w:type="spellStart"/>
            <w:r w:rsidRPr="00B4051A">
              <w:rPr>
                <w:rFonts w:ascii="Times New Roman" w:hAnsi="Times New Roman"/>
              </w:rPr>
              <w:t>Найменування</w:t>
            </w:r>
            <w:proofErr w:type="spellEnd"/>
            <w:r w:rsidRPr="00B4051A">
              <w:rPr>
                <w:rFonts w:ascii="Times New Roman" w:hAnsi="Times New Roman"/>
              </w:rPr>
              <w:t xml:space="preserve"> товар</w:t>
            </w:r>
            <w:proofErr w:type="gramStart"/>
            <w:r w:rsidRPr="00B4051A">
              <w:rPr>
                <w:rFonts w:ascii="Times New Roman" w:hAnsi="Times New Roman"/>
              </w:rPr>
              <w:t>у(</w:t>
            </w:r>
            <w:proofErr w:type="gramEnd"/>
            <w:r w:rsidRPr="00B4051A">
              <w:rPr>
                <w:rFonts w:ascii="Times New Roman" w:hAnsi="Times New Roman"/>
              </w:rPr>
              <w:t>характеристика)</w:t>
            </w:r>
          </w:p>
        </w:tc>
        <w:tc>
          <w:tcPr>
            <w:tcW w:w="1231" w:type="dxa"/>
            <w:tcBorders>
              <w:top w:val="single" w:sz="4" w:space="0" w:color="auto"/>
              <w:left w:val="single" w:sz="4" w:space="0" w:color="auto"/>
              <w:bottom w:val="single" w:sz="4" w:space="0" w:color="auto"/>
              <w:right w:val="single" w:sz="4" w:space="0" w:color="auto"/>
            </w:tcBorders>
            <w:vAlign w:val="center"/>
          </w:tcPr>
          <w:p w14:paraId="58E1E808" w14:textId="77777777" w:rsidR="00A46E48" w:rsidRPr="00B4051A" w:rsidRDefault="00A46E48" w:rsidP="00A46E48">
            <w:pPr>
              <w:pStyle w:val="a9"/>
              <w:jc w:val="center"/>
              <w:rPr>
                <w:rFonts w:ascii="Times New Roman" w:hAnsi="Times New Roman"/>
              </w:rPr>
            </w:pPr>
            <w:proofErr w:type="spellStart"/>
            <w:r w:rsidRPr="00B4051A">
              <w:rPr>
                <w:rFonts w:ascii="Times New Roman" w:hAnsi="Times New Roman"/>
              </w:rPr>
              <w:t>Одиниця</w:t>
            </w:r>
            <w:proofErr w:type="spellEnd"/>
            <w:r w:rsidRPr="00B4051A">
              <w:rPr>
                <w:rFonts w:ascii="Times New Roman" w:hAnsi="Times New Roman"/>
              </w:rPr>
              <w:t xml:space="preserve"> </w:t>
            </w:r>
            <w:proofErr w:type="spellStart"/>
            <w:r w:rsidRPr="00B4051A">
              <w:rPr>
                <w:rFonts w:ascii="Times New Roman" w:hAnsi="Times New Roman"/>
              </w:rPr>
              <w:t>виміру</w:t>
            </w:r>
            <w:proofErr w:type="spellEnd"/>
          </w:p>
        </w:tc>
        <w:tc>
          <w:tcPr>
            <w:tcW w:w="1912" w:type="dxa"/>
            <w:tcBorders>
              <w:top w:val="single" w:sz="4" w:space="0" w:color="auto"/>
              <w:left w:val="nil"/>
              <w:bottom w:val="single" w:sz="4" w:space="0" w:color="auto"/>
              <w:right w:val="single" w:sz="4" w:space="0" w:color="auto"/>
            </w:tcBorders>
          </w:tcPr>
          <w:p w14:paraId="6D8F5EEF" w14:textId="77777777" w:rsidR="00A46E48" w:rsidRPr="00B4051A" w:rsidRDefault="00A46E48" w:rsidP="00A46E48">
            <w:pPr>
              <w:pStyle w:val="a9"/>
              <w:jc w:val="center"/>
              <w:rPr>
                <w:rFonts w:ascii="Times New Roman" w:hAnsi="Times New Roman"/>
              </w:rPr>
            </w:pPr>
            <w:proofErr w:type="spellStart"/>
            <w:r w:rsidRPr="00B4051A">
              <w:rPr>
                <w:rFonts w:ascii="Times New Roman" w:hAnsi="Times New Roman"/>
              </w:rPr>
              <w:t>Кількість</w:t>
            </w:r>
            <w:proofErr w:type="spellEnd"/>
          </w:p>
        </w:tc>
        <w:tc>
          <w:tcPr>
            <w:tcW w:w="1727" w:type="dxa"/>
            <w:tcBorders>
              <w:top w:val="single" w:sz="4" w:space="0" w:color="auto"/>
              <w:left w:val="nil"/>
              <w:bottom w:val="single" w:sz="4" w:space="0" w:color="auto"/>
              <w:right w:val="single" w:sz="4" w:space="0" w:color="auto"/>
            </w:tcBorders>
          </w:tcPr>
          <w:p w14:paraId="3039E379" w14:textId="4C00A435" w:rsidR="00A46E48" w:rsidRPr="00B4051A" w:rsidRDefault="00A46E48" w:rsidP="00A46E48">
            <w:pPr>
              <w:pStyle w:val="a9"/>
              <w:ind w:hanging="2"/>
              <w:jc w:val="center"/>
              <w:rPr>
                <w:rFonts w:ascii="Times New Roman" w:hAnsi="Times New Roman"/>
              </w:rPr>
            </w:pPr>
            <w:proofErr w:type="spellStart"/>
            <w:r w:rsidRPr="00B4051A">
              <w:rPr>
                <w:rFonts w:ascii="Times New Roman" w:hAnsi="Times New Roman"/>
              </w:rPr>
              <w:t>Одинична</w:t>
            </w:r>
            <w:proofErr w:type="spellEnd"/>
            <w:r w:rsidRPr="00B4051A">
              <w:rPr>
                <w:rFonts w:ascii="Times New Roman" w:hAnsi="Times New Roman"/>
              </w:rPr>
              <w:t xml:space="preserve"> </w:t>
            </w:r>
            <w:proofErr w:type="spellStart"/>
            <w:r w:rsidRPr="00B4051A">
              <w:rPr>
                <w:rFonts w:ascii="Times New Roman" w:hAnsi="Times New Roman"/>
              </w:rPr>
              <w:t>розцінка</w:t>
            </w:r>
            <w:proofErr w:type="spellEnd"/>
            <w:r w:rsidRPr="00B4051A">
              <w:rPr>
                <w:rFonts w:ascii="Times New Roman" w:hAnsi="Times New Roman"/>
              </w:rPr>
              <w:t xml:space="preserve">, грн. з </w:t>
            </w:r>
            <w:proofErr w:type="spellStart"/>
            <w:r w:rsidRPr="00B4051A">
              <w:rPr>
                <w:rFonts w:ascii="Times New Roman" w:hAnsi="Times New Roman"/>
              </w:rPr>
              <w:t>урахуванням</w:t>
            </w:r>
            <w:proofErr w:type="spellEnd"/>
            <w:r w:rsidRPr="00B4051A">
              <w:rPr>
                <w:rFonts w:ascii="Times New Roman" w:hAnsi="Times New Roman"/>
              </w:rPr>
              <w:t xml:space="preserve"> </w:t>
            </w:r>
            <w:r w:rsidR="009B45FD">
              <w:rPr>
                <w:rFonts w:ascii="Times New Roman" w:hAnsi="Times New Roman"/>
                <w:lang w:val="uk-UA"/>
              </w:rPr>
              <w:t>з</w:t>
            </w:r>
            <w:r w:rsidR="009B45FD" w:rsidRPr="009B45FD">
              <w:rPr>
                <w:rFonts w:ascii="Times New Roman" w:hAnsi="Times New Roman"/>
              </w:rPr>
              <w:t>/</w:t>
            </w:r>
            <w:r w:rsidR="009B45FD">
              <w:rPr>
                <w:rFonts w:ascii="Times New Roman" w:hAnsi="Times New Roman"/>
                <w:lang w:val="uk-UA"/>
              </w:rPr>
              <w:t xml:space="preserve">чи без </w:t>
            </w:r>
            <w:r w:rsidRPr="00B4051A">
              <w:rPr>
                <w:rFonts w:ascii="Times New Roman" w:hAnsi="Times New Roman"/>
              </w:rPr>
              <w:t>ПДВ</w:t>
            </w:r>
          </w:p>
        </w:tc>
        <w:tc>
          <w:tcPr>
            <w:tcW w:w="1838" w:type="dxa"/>
            <w:tcBorders>
              <w:top w:val="single" w:sz="4" w:space="0" w:color="auto"/>
              <w:left w:val="nil"/>
              <w:bottom w:val="single" w:sz="4" w:space="0" w:color="auto"/>
              <w:right w:val="single" w:sz="4" w:space="0" w:color="auto"/>
            </w:tcBorders>
          </w:tcPr>
          <w:p w14:paraId="37D85B1F" w14:textId="634E828A" w:rsidR="00A46E48" w:rsidRPr="00B4051A" w:rsidRDefault="00A46E48" w:rsidP="00A46E48">
            <w:pPr>
              <w:spacing w:after="0" w:line="240" w:lineRule="auto"/>
              <w:rPr>
                <w:rFonts w:ascii="Times New Roman" w:hAnsi="Times New Roman" w:cs="Times New Roman"/>
                <w:lang w:eastAsia="ru-RU"/>
              </w:rPr>
            </w:pPr>
            <w:proofErr w:type="spellStart"/>
            <w:r w:rsidRPr="00B4051A">
              <w:rPr>
                <w:rFonts w:ascii="Times New Roman" w:hAnsi="Times New Roman" w:cs="Times New Roman"/>
                <w:lang w:eastAsia="ru-RU"/>
              </w:rPr>
              <w:t>Всього</w:t>
            </w:r>
            <w:proofErr w:type="spellEnd"/>
            <w:r w:rsidRPr="00B4051A">
              <w:rPr>
                <w:rFonts w:ascii="Times New Roman" w:hAnsi="Times New Roman" w:cs="Times New Roman"/>
                <w:lang w:eastAsia="ru-RU"/>
              </w:rPr>
              <w:t xml:space="preserve"> </w:t>
            </w:r>
            <w:proofErr w:type="spellStart"/>
            <w:r w:rsidRPr="00B4051A">
              <w:rPr>
                <w:rFonts w:ascii="Times New Roman" w:hAnsi="Times New Roman" w:cs="Times New Roman"/>
                <w:lang w:eastAsia="ru-RU"/>
              </w:rPr>
              <w:t>вартість</w:t>
            </w:r>
            <w:proofErr w:type="spellEnd"/>
            <w:r w:rsidRPr="00B4051A">
              <w:rPr>
                <w:rFonts w:ascii="Times New Roman" w:hAnsi="Times New Roman" w:cs="Times New Roman"/>
                <w:lang w:eastAsia="ru-RU"/>
              </w:rPr>
              <w:t xml:space="preserve"> за </w:t>
            </w:r>
            <w:proofErr w:type="spellStart"/>
            <w:r w:rsidRPr="00B4051A">
              <w:rPr>
                <w:rFonts w:ascii="Times New Roman" w:hAnsi="Times New Roman" w:cs="Times New Roman"/>
                <w:lang w:eastAsia="ru-RU"/>
              </w:rPr>
              <w:t>об’є</w:t>
            </w:r>
            <w:proofErr w:type="gramStart"/>
            <w:r w:rsidRPr="00B4051A">
              <w:rPr>
                <w:rFonts w:ascii="Times New Roman" w:hAnsi="Times New Roman" w:cs="Times New Roman"/>
                <w:lang w:eastAsia="ru-RU"/>
              </w:rPr>
              <w:t>м</w:t>
            </w:r>
            <w:proofErr w:type="spellEnd"/>
            <w:proofErr w:type="gramEnd"/>
            <w:r w:rsidRPr="00B4051A">
              <w:rPr>
                <w:rFonts w:ascii="Times New Roman" w:hAnsi="Times New Roman" w:cs="Times New Roman"/>
              </w:rPr>
              <w:t xml:space="preserve">, грн. з </w:t>
            </w:r>
            <w:proofErr w:type="spellStart"/>
            <w:r w:rsidRPr="00B4051A">
              <w:rPr>
                <w:rFonts w:ascii="Times New Roman" w:hAnsi="Times New Roman" w:cs="Times New Roman"/>
              </w:rPr>
              <w:t>урахуванням</w:t>
            </w:r>
            <w:proofErr w:type="spellEnd"/>
            <w:r w:rsidRPr="00B4051A">
              <w:rPr>
                <w:rFonts w:ascii="Times New Roman" w:hAnsi="Times New Roman" w:cs="Times New Roman"/>
              </w:rPr>
              <w:t xml:space="preserve"> </w:t>
            </w:r>
            <w:r w:rsidR="009B45FD">
              <w:rPr>
                <w:rFonts w:ascii="Times New Roman" w:hAnsi="Times New Roman"/>
                <w:lang w:val="uk-UA"/>
              </w:rPr>
              <w:t>з</w:t>
            </w:r>
            <w:r w:rsidR="009B45FD" w:rsidRPr="009B45FD">
              <w:rPr>
                <w:rFonts w:ascii="Times New Roman" w:hAnsi="Times New Roman"/>
              </w:rPr>
              <w:t>/</w:t>
            </w:r>
            <w:r w:rsidR="009B45FD">
              <w:rPr>
                <w:rFonts w:ascii="Times New Roman" w:hAnsi="Times New Roman"/>
                <w:lang w:val="uk-UA"/>
              </w:rPr>
              <w:t>чи без</w:t>
            </w:r>
            <w:r w:rsidR="009B45FD" w:rsidRPr="00B4051A">
              <w:rPr>
                <w:rFonts w:ascii="Times New Roman" w:hAnsi="Times New Roman" w:cs="Times New Roman"/>
              </w:rPr>
              <w:t xml:space="preserve"> </w:t>
            </w:r>
            <w:r w:rsidRPr="00B4051A">
              <w:rPr>
                <w:rFonts w:ascii="Times New Roman" w:hAnsi="Times New Roman" w:cs="Times New Roman"/>
              </w:rPr>
              <w:t>ПДВ</w:t>
            </w:r>
          </w:p>
        </w:tc>
      </w:tr>
      <w:tr w:rsidR="00A46E48" w:rsidRPr="00B4051A" w14:paraId="0E5A3FFD" w14:textId="77777777" w:rsidTr="00A46E48">
        <w:trPr>
          <w:trHeight w:val="70"/>
        </w:trPr>
        <w:tc>
          <w:tcPr>
            <w:tcW w:w="1048" w:type="dxa"/>
            <w:tcBorders>
              <w:top w:val="single" w:sz="4" w:space="0" w:color="auto"/>
              <w:left w:val="single" w:sz="4" w:space="0" w:color="auto"/>
              <w:bottom w:val="single" w:sz="4" w:space="0" w:color="auto"/>
              <w:right w:val="single" w:sz="4" w:space="0" w:color="auto"/>
            </w:tcBorders>
            <w:vAlign w:val="center"/>
          </w:tcPr>
          <w:p w14:paraId="7ED09598" w14:textId="77777777" w:rsidR="00A46E48" w:rsidRPr="00B4051A" w:rsidRDefault="00A46E48" w:rsidP="00A46E48">
            <w:pPr>
              <w:pStyle w:val="a9"/>
              <w:jc w:val="center"/>
              <w:rPr>
                <w:rFonts w:ascii="Times New Roman" w:hAnsi="Times New Roman"/>
                <w:b/>
              </w:rPr>
            </w:pPr>
            <w:r w:rsidRPr="00B4051A">
              <w:rPr>
                <w:b/>
              </w:rPr>
              <w:t>1</w:t>
            </w:r>
          </w:p>
        </w:tc>
        <w:tc>
          <w:tcPr>
            <w:tcW w:w="2450" w:type="dxa"/>
            <w:tcBorders>
              <w:top w:val="single" w:sz="4" w:space="0" w:color="auto"/>
              <w:left w:val="nil"/>
              <w:bottom w:val="single" w:sz="4" w:space="0" w:color="auto"/>
              <w:right w:val="nil"/>
            </w:tcBorders>
            <w:vAlign w:val="center"/>
          </w:tcPr>
          <w:p w14:paraId="2307D984" w14:textId="77777777" w:rsidR="00A46E48" w:rsidRPr="00B4051A" w:rsidRDefault="00A46E48" w:rsidP="00A46E48">
            <w:pPr>
              <w:pStyle w:val="a9"/>
              <w:jc w:val="center"/>
              <w:rPr>
                <w:rFonts w:ascii="Times New Roman" w:hAnsi="Times New Roman"/>
                <w:b/>
              </w:rPr>
            </w:pPr>
            <w:r w:rsidRPr="00B4051A">
              <w:rPr>
                <w:rFonts w:ascii="Times New Roman" w:hAnsi="Times New Roman"/>
                <w:b/>
                <w:bCs/>
                <w:lang w:eastAsia="ru-RU"/>
              </w:rPr>
              <w:t>2</w:t>
            </w:r>
          </w:p>
        </w:tc>
        <w:tc>
          <w:tcPr>
            <w:tcW w:w="1231" w:type="dxa"/>
            <w:tcBorders>
              <w:top w:val="single" w:sz="4" w:space="0" w:color="auto"/>
              <w:left w:val="single" w:sz="4" w:space="0" w:color="auto"/>
              <w:bottom w:val="single" w:sz="4" w:space="0" w:color="auto"/>
              <w:right w:val="single" w:sz="4" w:space="0" w:color="auto"/>
            </w:tcBorders>
            <w:vAlign w:val="center"/>
          </w:tcPr>
          <w:p w14:paraId="7F3059B7" w14:textId="77777777" w:rsidR="00A46E48" w:rsidRPr="00B4051A" w:rsidRDefault="00A46E48" w:rsidP="00A46E48">
            <w:pPr>
              <w:pStyle w:val="a9"/>
              <w:jc w:val="center"/>
              <w:rPr>
                <w:rFonts w:ascii="Times New Roman" w:hAnsi="Times New Roman"/>
                <w:b/>
              </w:rPr>
            </w:pPr>
            <w:r w:rsidRPr="00B4051A">
              <w:rPr>
                <w:rFonts w:ascii="Times New Roman" w:hAnsi="Times New Roman"/>
                <w:b/>
                <w:bCs/>
                <w:lang w:eastAsia="ru-RU"/>
              </w:rPr>
              <w:t>3</w:t>
            </w:r>
          </w:p>
        </w:tc>
        <w:tc>
          <w:tcPr>
            <w:tcW w:w="1912" w:type="dxa"/>
            <w:tcBorders>
              <w:top w:val="single" w:sz="4" w:space="0" w:color="auto"/>
              <w:left w:val="nil"/>
              <w:bottom w:val="single" w:sz="4" w:space="0" w:color="auto"/>
              <w:right w:val="single" w:sz="4" w:space="0" w:color="auto"/>
            </w:tcBorders>
            <w:vAlign w:val="center"/>
          </w:tcPr>
          <w:p w14:paraId="7CEECD98" w14:textId="77777777" w:rsidR="00A46E48" w:rsidRPr="00B4051A" w:rsidRDefault="00A46E48" w:rsidP="00A46E48">
            <w:pPr>
              <w:pStyle w:val="a9"/>
              <w:jc w:val="center"/>
              <w:rPr>
                <w:rFonts w:ascii="Times New Roman" w:hAnsi="Times New Roman"/>
                <w:b/>
              </w:rPr>
            </w:pPr>
            <w:r w:rsidRPr="00B4051A">
              <w:rPr>
                <w:rFonts w:ascii="Times New Roman" w:hAnsi="Times New Roman"/>
                <w:b/>
                <w:bCs/>
                <w:lang w:eastAsia="ru-RU"/>
              </w:rPr>
              <w:t>4</w:t>
            </w:r>
          </w:p>
        </w:tc>
        <w:tc>
          <w:tcPr>
            <w:tcW w:w="1727" w:type="dxa"/>
            <w:tcBorders>
              <w:top w:val="single" w:sz="4" w:space="0" w:color="auto"/>
              <w:left w:val="nil"/>
              <w:bottom w:val="single" w:sz="4" w:space="0" w:color="auto"/>
              <w:right w:val="single" w:sz="4" w:space="0" w:color="auto"/>
            </w:tcBorders>
          </w:tcPr>
          <w:p w14:paraId="705233D5" w14:textId="77777777" w:rsidR="00A46E48" w:rsidRPr="00B4051A" w:rsidRDefault="00A46E48" w:rsidP="00A46E48">
            <w:pPr>
              <w:pStyle w:val="a9"/>
              <w:ind w:hanging="2"/>
              <w:jc w:val="center"/>
              <w:rPr>
                <w:rFonts w:ascii="Times New Roman" w:hAnsi="Times New Roman"/>
                <w:b/>
              </w:rPr>
            </w:pPr>
            <w:r w:rsidRPr="00B4051A">
              <w:rPr>
                <w:rFonts w:ascii="Times New Roman" w:hAnsi="Times New Roman"/>
                <w:b/>
              </w:rPr>
              <w:t>5</w:t>
            </w:r>
          </w:p>
        </w:tc>
        <w:tc>
          <w:tcPr>
            <w:tcW w:w="1838" w:type="dxa"/>
            <w:tcBorders>
              <w:top w:val="single" w:sz="4" w:space="0" w:color="auto"/>
              <w:left w:val="nil"/>
              <w:bottom w:val="single" w:sz="4" w:space="0" w:color="auto"/>
              <w:right w:val="single" w:sz="8" w:space="0" w:color="000000"/>
            </w:tcBorders>
            <w:vAlign w:val="center"/>
          </w:tcPr>
          <w:p w14:paraId="1C9B56B6" w14:textId="77777777" w:rsidR="00A46E48" w:rsidRPr="00B4051A" w:rsidRDefault="00A46E48" w:rsidP="00B4051A">
            <w:pPr>
              <w:spacing w:after="0" w:line="240" w:lineRule="auto"/>
              <w:jc w:val="center"/>
              <w:rPr>
                <w:rFonts w:ascii="Times New Roman" w:hAnsi="Times New Roman" w:cs="Times New Roman"/>
                <w:b/>
                <w:bCs/>
                <w:lang w:eastAsia="ru-RU"/>
              </w:rPr>
            </w:pPr>
            <w:r w:rsidRPr="00B4051A">
              <w:rPr>
                <w:rFonts w:ascii="Times New Roman" w:hAnsi="Times New Roman" w:cs="Times New Roman"/>
                <w:b/>
                <w:lang w:eastAsia="ru-RU"/>
              </w:rPr>
              <w:t>6</w:t>
            </w:r>
          </w:p>
        </w:tc>
      </w:tr>
      <w:tr w:rsidR="00A46E48" w:rsidRPr="00B4051A" w14:paraId="47A0B64D" w14:textId="77777777" w:rsidTr="00A46E48">
        <w:trPr>
          <w:trHeight w:val="70"/>
        </w:trPr>
        <w:tc>
          <w:tcPr>
            <w:tcW w:w="1048" w:type="dxa"/>
            <w:tcBorders>
              <w:top w:val="single" w:sz="4" w:space="0" w:color="auto"/>
              <w:left w:val="single" w:sz="4" w:space="0" w:color="auto"/>
              <w:bottom w:val="single" w:sz="4" w:space="0" w:color="auto"/>
              <w:right w:val="single" w:sz="4" w:space="0" w:color="auto"/>
            </w:tcBorders>
            <w:vAlign w:val="center"/>
          </w:tcPr>
          <w:p w14:paraId="37558568" w14:textId="77777777" w:rsidR="00A46E48" w:rsidRPr="00B4051A" w:rsidRDefault="00A46E48" w:rsidP="00A46E48">
            <w:pPr>
              <w:pStyle w:val="a9"/>
              <w:jc w:val="center"/>
              <w:rPr>
                <w:rFonts w:ascii="Times New Roman" w:hAnsi="Times New Roman"/>
              </w:rPr>
            </w:pPr>
          </w:p>
        </w:tc>
        <w:tc>
          <w:tcPr>
            <w:tcW w:w="2450" w:type="dxa"/>
            <w:tcBorders>
              <w:top w:val="single" w:sz="4" w:space="0" w:color="auto"/>
              <w:left w:val="nil"/>
              <w:bottom w:val="single" w:sz="4" w:space="0" w:color="auto"/>
              <w:right w:val="nil"/>
            </w:tcBorders>
            <w:vAlign w:val="center"/>
          </w:tcPr>
          <w:p w14:paraId="66EBBEF8" w14:textId="77777777" w:rsidR="00A46E48" w:rsidRPr="00B4051A" w:rsidRDefault="00A46E48" w:rsidP="00A46E48">
            <w:pPr>
              <w:pStyle w:val="a9"/>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14:paraId="7D0A2846" w14:textId="77777777" w:rsidR="00A46E48" w:rsidRPr="00B4051A" w:rsidRDefault="00A46E48" w:rsidP="00A46E48">
            <w:pPr>
              <w:pStyle w:val="a9"/>
              <w:jc w:val="center"/>
              <w:rPr>
                <w:rFonts w:ascii="Times New Roman" w:hAnsi="Times New Roman"/>
              </w:rPr>
            </w:pPr>
          </w:p>
        </w:tc>
        <w:tc>
          <w:tcPr>
            <w:tcW w:w="1912" w:type="dxa"/>
            <w:tcBorders>
              <w:top w:val="single" w:sz="4" w:space="0" w:color="auto"/>
              <w:left w:val="nil"/>
              <w:bottom w:val="single" w:sz="4" w:space="0" w:color="auto"/>
              <w:right w:val="single" w:sz="4" w:space="0" w:color="auto"/>
            </w:tcBorders>
          </w:tcPr>
          <w:p w14:paraId="09B8131F" w14:textId="77777777" w:rsidR="00A46E48" w:rsidRPr="00B4051A" w:rsidRDefault="00A46E48" w:rsidP="00A46E48">
            <w:pPr>
              <w:pStyle w:val="a9"/>
              <w:jc w:val="center"/>
              <w:rPr>
                <w:rFonts w:ascii="Times New Roman" w:hAnsi="Times New Roman"/>
              </w:rPr>
            </w:pPr>
          </w:p>
        </w:tc>
        <w:tc>
          <w:tcPr>
            <w:tcW w:w="1727" w:type="dxa"/>
            <w:tcBorders>
              <w:top w:val="single" w:sz="4" w:space="0" w:color="auto"/>
              <w:left w:val="nil"/>
              <w:bottom w:val="single" w:sz="4" w:space="0" w:color="auto"/>
              <w:right w:val="single" w:sz="4" w:space="0" w:color="auto"/>
            </w:tcBorders>
          </w:tcPr>
          <w:p w14:paraId="75C25251" w14:textId="77777777" w:rsidR="00A46E48" w:rsidRPr="00B4051A" w:rsidRDefault="00A46E48" w:rsidP="00A46E48">
            <w:pPr>
              <w:pStyle w:val="a9"/>
              <w:ind w:hanging="2"/>
              <w:jc w:val="center"/>
              <w:rPr>
                <w:rFonts w:ascii="Times New Roman" w:hAnsi="Times New Roman"/>
              </w:rPr>
            </w:pPr>
          </w:p>
        </w:tc>
        <w:tc>
          <w:tcPr>
            <w:tcW w:w="1838" w:type="dxa"/>
            <w:tcBorders>
              <w:top w:val="single" w:sz="4" w:space="0" w:color="auto"/>
              <w:left w:val="nil"/>
              <w:bottom w:val="single" w:sz="4" w:space="0" w:color="auto"/>
              <w:right w:val="single" w:sz="8" w:space="0" w:color="000000"/>
            </w:tcBorders>
          </w:tcPr>
          <w:p w14:paraId="3ADCE743" w14:textId="77777777" w:rsidR="00A46E48" w:rsidRPr="00B4051A" w:rsidRDefault="00A46E48" w:rsidP="00A46E48">
            <w:pPr>
              <w:spacing w:after="0" w:line="240" w:lineRule="auto"/>
              <w:rPr>
                <w:b/>
                <w:bCs/>
                <w:lang w:eastAsia="ru-RU"/>
              </w:rPr>
            </w:pPr>
          </w:p>
        </w:tc>
      </w:tr>
      <w:tr w:rsidR="00A46E48" w:rsidRPr="00B4051A" w14:paraId="00CF3D60" w14:textId="77777777" w:rsidTr="00A46E48">
        <w:trPr>
          <w:trHeight w:val="70"/>
        </w:trPr>
        <w:tc>
          <w:tcPr>
            <w:tcW w:w="1048" w:type="dxa"/>
            <w:tcBorders>
              <w:top w:val="single" w:sz="4" w:space="0" w:color="auto"/>
              <w:left w:val="single" w:sz="4" w:space="0" w:color="auto"/>
              <w:bottom w:val="single" w:sz="4" w:space="0" w:color="auto"/>
              <w:right w:val="single" w:sz="4" w:space="0" w:color="auto"/>
            </w:tcBorders>
            <w:vAlign w:val="center"/>
          </w:tcPr>
          <w:p w14:paraId="7B7E9451" w14:textId="77777777" w:rsidR="00A46E48" w:rsidRPr="00B4051A" w:rsidRDefault="00A46E48" w:rsidP="00A46E48">
            <w:pPr>
              <w:pStyle w:val="a9"/>
              <w:jc w:val="center"/>
              <w:rPr>
                <w:rFonts w:ascii="Times New Roman" w:hAnsi="Times New Roman"/>
              </w:rPr>
            </w:pPr>
          </w:p>
        </w:tc>
        <w:tc>
          <w:tcPr>
            <w:tcW w:w="2450" w:type="dxa"/>
            <w:tcBorders>
              <w:top w:val="single" w:sz="4" w:space="0" w:color="auto"/>
              <w:left w:val="nil"/>
              <w:bottom w:val="single" w:sz="4" w:space="0" w:color="auto"/>
              <w:right w:val="nil"/>
            </w:tcBorders>
            <w:vAlign w:val="center"/>
          </w:tcPr>
          <w:p w14:paraId="420CDA4B" w14:textId="77777777" w:rsidR="00A46E48" w:rsidRPr="00B4051A" w:rsidRDefault="00A46E48" w:rsidP="00A46E48">
            <w:pPr>
              <w:pStyle w:val="a9"/>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14:paraId="021F3442" w14:textId="77777777" w:rsidR="00A46E48" w:rsidRPr="00B4051A" w:rsidRDefault="00A46E48" w:rsidP="00A46E48">
            <w:pPr>
              <w:pStyle w:val="a9"/>
              <w:jc w:val="center"/>
              <w:rPr>
                <w:rFonts w:ascii="Times New Roman" w:hAnsi="Times New Roman"/>
              </w:rPr>
            </w:pPr>
          </w:p>
        </w:tc>
        <w:tc>
          <w:tcPr>
            <w:tcW w:w="1912" w:type="dxa"/>
            <w:tcBorders>
              <w:top w:val="single" w:sz="4" w:space="0" w:color="auto"/>
              <w:left w:val="nil"/>
              <w:bottom w:val="single" w:sz="4" w:space="0" w:color="auto"/>
              <w:right w:val="single" w:sz="4" w:space="0" w:color="auto"/>
            </w:tcBorders>
          </w:tcPr>
          <w:p w14:paraId="0224869F" w14:textId="77777777" w:rsidR="00A46E48" w:rsidRPr="00B4051A" w:rsidRDefault="00A46E48" w:rsidP="00A46E48">
            <w:pPr>
              <w:pStyle w:val="a9"/>
              <w:jc w:val="center"/>
              <w:rPr>
                <w:rFonts w:ascii="Times New Roman" w:hAnsi="Times New Roman"/>
              </w:rPr>
            </w:pPr>
          </w:p>
        </w:tc>
        <w:tc>
          <w:tcPr>
            <w:tcW w:w="1727" w:type="dxa"/>
            <w:tcBorders>
              <w:top w:val="single" w:sz="4" w:space="0" w:color="auto"/>
              <w:left w:val="nil"/>
              <w:bottom w:val="single" w:sz="4" w:space="0" w:color="auto"/>
              <w:right w:val="single" w:sz="4" w:space="0" w:color="auto"/>
            </w:tcBorders>
          </w:tcPr>
          <w:p w14:paraId="4E4D2F8B" w14:textId="77777777" w:rsidR="00A46E48" w:rsidRPr="00B4051A" w:rsidRDefault="00A46E48" w:rsidP="00A46E48">
            <w:pPr>
              <w:pStyle w:val="a9"/>
              <w:ind w:hanging="2"/>
              <w:jc w:val="center"/>
              <w:rPr>
                <w:rFonts w:ascii="Times New Roman" w:hAnsi="Times New Roman"/>
              </w:rPr>
            </w:pPr>
          </w:p>
        </w:tc>
        <w:tc>
          <w:tcPr>
            <w:tcW w:w="1838" w:type="dxa"/>
            <w:tcBorders>
              <w:top w:val="single" w:sz="4" w:space="0" w:color="auto"/>
              <w:left w:val="nil"/>
              <w:bottom w:val="single" w:sz="4" w:space="0" w:color="auto"/>
              <w:right w:val="single" w:sz="8" w:space="0" w:color="000000"/>
            </w:tcBorders>
          </w:tcPr>
          <w:p w14:paraId="0225D7AA" w14:textId="77777777" w:rsidR="00A46E48" w:rsidRPr="00B4051A" w:rsidRDefault="00A46E48" w:rsidP="00A46E48">
            <w:pPr>
              <w:spacing w:after="0" w:line="240" w:lineRule="auto"/>
              <w:rPr>
                <w:b/>
                <w:bCs/>
                <w:lang w:eastAsia="ru-RU"/>
              </w:rPr>
            </w:pPr>
          </w:p>
        </w:tc>
      </w:tr>
      <w:tr w:rsidR="00A46E48" w:rsidRPr="00B4051A" w14:paraId="54A4041B" w14:textId="77777777" w:rsidTr="00A46E48">
        <w:trPr>
          <w:trHeight w:val="70"/>
        </w:trPr>
        <w:tc>
          <w:tcPr>
            <w:tcW w:w="1048" w:type="dxa"/>
            <w:tcBorders>
              <w:top w:val="single" w:sz="4" w:space="0" w:color="auto"/>
              <w:left w:val="single" w:sz="4" w:space="0" w:color="auto"/>
              <w:bottom w:val="single" w:sz="4" w:space="0" w:color="auto"/>
              <w:right w:val="single" w:sz="4" w:space="0" w:color="auto"/>
            </w:tcBorders>
            <w:vAlign w:val="center"/>
          </w:tcPr>
          <w:p w14:paraId="29722A3A" w14:textId="77777777" w:rsidR="00A46E48" w:rsidRPr="00B4051A" w:rsidRDefault="00A46E48" w:rsidP="00A46E48">
            <w:pPr>
              <w:pStyle w:val="a9"/>
              <w:jc w:val="center"/>
              <w:rPr>
                <w:rFonts w:ascii="Times New Roman" w:hAnsi="Times New Roman"/>
              </w:rPr>
            </w:pPr>
          </w:p>
        </w:tc>
        <w:tc>
          <w:tcPr>
            <w:tcW w:w="2450" w:type="dxa"/>
            <w:tcBorders>
              <w:top w:val="single" w:sz="4" w:space="0" w:color="auto"/>
              <w:left w:val="nil"/>
              <w:bottom w:val="single" w:sz="4" w:space="0" w:color="auto"/>
              <w:right w:val="nil"/>
            </w:tcBorders>
            <w:vAlign w:val="center"/>
          </w:tcPr>
          <w:p w14:paraId="1BCAACD6" w14:textId="77777777" w:rsidR="00A46E48" w:rsidRPr="00B4051A" w:rsidRDefault="00A46E48" w:rsidP="00A46E48">
            <w:pPr>
              <w:pStyle w:val="a9"/>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14:paraId="49555629" w14:textId="77777777" w:rsidR="00A46E48" w:rsidRPr="00B4051A" w:rsidRDefault="00A46E48" w:rsidP="00A46E48">
            <w:pPr>
              <w:pStyle w:val="a9"/>
              <w:jc w:val="center"/>
              <w:rPr>
                <w:rFonts w:ascii="Times New Roman" w:hAnsi="Times New Roman"/>
              </w:rPr>
            </w:pPr>
          </w:p>
        </w:tc>
        <w:tc>
          <w:tcPr>
            <w:tcW w:w="1912" w:type="dxa"/>
            <w:tcBorders>
              <w:top w:val="single" w:sz="4" w:space="0" w:color="auto"/>
              <w:left w:val="nil"/>
              <w:bottom w:val="single" w:sz="4" w:space="0" w:color="auto"/>
              <w:right w:val="single" w:sz="4" w:space="0" w:color="auto"/>
            </w:tcBorders>
          </w:tcPr>
          <w:p w14:paraId="69D73EDE" w14:textId="77777777" w:rsidR="00A46E48" w:rsidRPr="00B4051A" w:rsidRDefault="00A46E48" w:rsidP="00A46E48">
            <w:pPr>
              <w:pStyle w:val="a9"/>
              <w:jc w:val="center"/>
              <w:rPr>
                <w:rFonts w:ascii="Times New Roman" w:hAnsi="Times New Roman"/>
              </w:rPr>
            </w:pPr>
          </w:p>
        </w:tc>
        <w:tc>
          <w:tcPr>
            <w:tcW w:w="1727" w:type="dxa"/>
            <w:tcBorders>
              <w:top w:val="single" w:sz="4" w:space="0" w:color="auto"/>
              <w:left w:val="nil"/>
              <w:bottom w:val="single" w:sz="4" w:space="0" w:color="auto"/>
              <w:right w:val="single" w:sz="4" w:space="0" w:color="auto"/>
            </w:tcBorders>
          </w:tcPr>
          <w:p w14:paraId="0193B640" w14:textId="77777777" w:rsidR="00A46E48" w:rsidRPr="00B4051A" w:rsidRDefault="00A46E48" w:rsidP="00A46E48">
            <w:pPr>
              <w:pStyle w:val="a9"/>
              <w:ind w:hanging="2"/>
              <w:jc w:val="center"/>
              <w:rPr>
                <w:rFonts w:ascii="Times New Roman" w:hAnsi="Times New Roman"/>
              </w:rPr>
            </w:pPr>
          </w:p>
        </w:tc>
        <w:tc>
          <w:tcPr>
            <w:tcW w:w="1838" w:type="dxa"/>
            <w:tcBorders>
              <w:top w:val="single" w:sz="4" w:space="0" w:color="auto"/>
              <w:left w:val="nil"/>
              <w:bottom w:val="single" w:sz="4" w:space="0" w:color="auto"/>
              <w:right w:val="single" w:sz="8" w:space="0" w:color="000000"/>
            </w:tcBorders>
          </w:tcPr>
          <w:p w14:paraId="1AC3626F" w14:textId="77777777" w:rsidR="00A46E48" w:rsidRPr="00B4051A" w:rsidRDefault="00A46E48" w:rsidP="00A46E48">
            <w:pPr>
              <w:spacing w:after="0" w:line="240" w:lineRule="auto"/>
              <w:rPr>
                <w:b/>
                <w:bCs/>
                <w:lang w:eastAsia="ru-RU"/>
              </w:rPr>
            </w:pPr>
          </w:p>
        </w:tc>
      </w:tr>
      <w:tr w:rsidR="00A46E48" w:rsidRPr="00B4051A" w14:paraId="76323DA3" w14:textId="77777777" w:rsidTr="00A46E48">
        <w:trPr>
          <w:trHeight w:val="70"/>
        </w:trPr>
        <w:tc>
          <w:tcPr>
            <w:tcW w:w="1048" w:type="dxa"/>
            <w:tcBorders>
              <w:top w:val="single" w:sz="4" w:space="0" w:color="auto"/>
              <w:left w:val="single" w:sz="4" w:space="0" w:color="auto"/>
              <w:bottom w:val="single" w:sz="4" w:space="0" w:color="auto"/>
              <w:right w:val="single" w:sz="4" w:space="0" w:color="auto"/>
            </w:tcBorders>
            <w:vAlign w:val="center"/>
          </w:tcPr>
          <w:p w14:paraId="333E659A" w14:textId="77777777" w:rsidR="00A46E48" w:rsidRPr="00B4051A" w:rsidRDefault="00A46E48" w:rsidP="00A46E48">
            <w:pPr>
              <w:pStyle w:val="a9"/>
              <w:jc w:val="center"/>
              <w:rPr>
                <w:rFonts w:ascii="Times New Roman" w:hAnsi="Times New Roman"/>
              </w:rPr>
            </w:pPr>
          </w:p>
        </w:tc>
        <w:tc>
          <w:tcPr>
            <w:tcW w:w="2450" w:type="dxa"/>
            <w:tcBorders>
              <w:top w:val="single" w:sz="4" w:space="0" w:color="auto"/>
              <w:left w:val="nil"/>
              <w:bottom w:val="single" w:sz="4" w:space="0" w:color="auto"/>
              <w:right w:val="nil"/>
            </w:tcBorders>
            <w:vAlign w:val="center"/>
          </w:tcPr>
          <w:p w14:paraId="7BCC8262" w14:textId="77777777" w:rsidR="00A46E48" w:rsidRPr="00B4051A" w:rsidRDefault="00A46E48" w:rsidP="00A46E48">
            <w:pPr>
              <w:pStyle w:val="a9"/>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14:paraId="6FB2E7B4" w14:textId="77777777" w:rsidR="00A46E48" w:rsidRPr="00B4051A" w:rsidRDefault="00A46E48" w:rsidP="00A46E48">
            <w:pPr>
              <w:pStyle w:val="a9"/>
              <w:jc w:val="center"/>
              <w:rPr>
                <w:rFonts w:ascii="Times New Roman" w:hAnsi="Times New Roman"/>
              </w:rPr>
            </w:pPr>
          </w:p>
        </w:tc>
        <w:tc>
          <w:tcPr>
            <w:tcW w:w="1912" w:type="dxa"/>
            <w:tcBorders>
              <w:top w:val="single" w:sz="4" w:space="0" w:color="auto"/>
              <w:left w:val="nil"/>
              <w:bottom w:val="single" w:sz="4" w:space="0" w:color="auto"/>
              <w:right w:val="single" w:sz="4" w:space="0" w:color="auto"/>
            </w:tcBorders>
          </w:tcPr>
          <w:p w14:paraId="3D6FD934" w14:textId="77777777" w:rsidR="00A46E48" w:rsidRPr="00B4051A" w:rsidRDefault="00A46E48" w:rsidP="00A46E48">
            <w:pPr>
              <w:pStyle w:val="a9"/>
              <w:jc w:val="center"/>
              <w:rPr>
                <w:rFonts w:ascii="Times New Roman" w:hAnsi="Times New Roman"/>
              </w:rPr>
            </w:pPr>
          </w:p>
        </w:tc>
        <w:tc>
          <w:tcPr>
            <w:tcW w:w="1727" w:type="dxa"/>
            <w:tcBorders>
              <w:top w:val="single" w:sz="4" w:space="0" w:color="auto"/>
              <w:left w:val="nil"/>
              <w:bottom w:val="single" w:sz="4" w:space="0" w:color="auto"/>
              <w:right w:val="single" w:sz="4" w:space="0" w:color="auto"/>
            </w:tcBorders>
          </w:tcPr>
          <w:p w14:paraId="06EC80A0" w14:textId="77777777" w:rsidR="00A46E48" w:rsidRPr="00B4051A" w:rsidRDefault="00A46E48" w:rsidP="00A46E48">
            <w:pPr>
              <w:pStyle w:val="a9"/>
              <w:ind w:hanging="2"/>
              <w:jc w:val="center"/>
              <w:rPr>
                <w:rFonts w:ascii="Times New Roman" w:hAnsi="Times New Roman"/>
              </w:rPr>
            </w:pPr>
          </w:p>
        </w:tc>
        <w:tc>
          <w:tcPr>
            <w:tcW w:w="1838" w:type="dxa"/>
            <w:tcBorders>
              <w:top w:val="single" w:sz="4" w:space="0" w:color="auto"/>
              <w:left w:val="nil"/>
              <w:bottom w:val="single" w:sz="4" w:space="0" w:color="auto"/>
              <w:right w:val="single" w:sz="8" w:space="0" w:color="000000"/>
            </w:tcBorders>
          </w:tcPr>
          <w:p w14:paraId="3A0F40B5" w14:textId="77777777" w:rsidR="00A46E48" w:rsidRPr="00B4051A" w:rsidRDefault="00A46E48" w:rsidP="00A46E48">
            <w:pPr>
              <w:spacing w:after="0" w:line="240" w:lineRule="auto"/>
              <w:rPr>
                <w:b/>
                <w:bCs/>
                <w:lang w:eastAsia="ru-RU"/>
              </w:rPr>
            </w:pPr>
          </w:p>
        </w:tc>
      </w:tr>
      <w:tr w:rsidR="00A46E48" w:rsidRPr="00B4051A" w14:paraId="011147B2" w14:textId="77777777" w:rsidTr="00A46E48">
        <w:trPr>
          <w:trHeight w:val="70"/>
        </w:trPr>
        <w:tc>
          <w:tcPr>
            <w:tcW w:w="1048" w:type="dxa"/>
            <w:tcBorders>
              <w:top w:val="single" w:sz="4" w:space="0" w:color="auto"/>
              <w:left w:val="single" w:sz="4" w:space="0" w:color="auto"/>
              <w:bottom w:val="single" w:sz="4" w:space="0" w:color="auto"/>
              <w:right w:val="single" w:sz="4" w:space="0" w:color="auto"/>
            </w:tcBorders>
            <w:vAlign w:val="center"/>
          </w:tcPr>
          <w:p w14:paraId="007386E9" w14:textId="77777777" w:rsidR="00A46E48" w:rsidRPr="00B4051A" w:rsidRDefault="00A46E48" w:rsidP="00A46E48">
            <w:pPr>
              <w:pStyle w:val="a9"/>
              <w:jc w:val="center"/>
              <w:rPr>
                <w:rFonts w:ascii="Times New Roman" w:hAnsi="Times New Roman"/>
              </w:rPr>
            </w:pPr>
          </w:p>
        </w:tc>
        <w:tc>
          <w:tcPr>
            <w:tcW w:w="2450" w:type="dxa"/>
            <w:tcBorders>
              <w:top w:val="single" w:sz="4" w:space="0" w:color="auto"/>
              <w:left w:val="nil"/>
              <w:bottom w:val="single" w:sz="4" w:space="0" w:color="auto"/>
              <w:right w:val="nil"/>
            </w:tcBorders>
            <w:vAlign w:val="center"/>
          </w:tcPr>
          <w:p w14:paraId="6B0B5350" w14:textId="77777777" w:rsidR="00A46E48" w:rsidRPr="00B4051A" w:rsidRDefault="00A46E48" w:rsidP="00A46E48">
            <w:pPr>
              <w:pStyle w:val="a9"/>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14:paraId="2C880685" w14:textId="77777777" w:rsidR="00A46E48" w:rsidRPr="00B4051A" w:rsidRDefault="00A46E48" w:rsidP="00A46E48">
            <w:pPr>
              <w:pStyle w:val="a9"/>
              <w:jc w:val="center"/>
              <w:rPr>
                <w:rFonts w:ascii="Times New Roman" w:hAnsi="Times New Roman"/>
              </w:rPr>
            </w:pPr>
          </w:p>
        </w:tc>
        <w:tc>
          <w:tcPr>
            <w:tcW w:w="1912" w:type="dxa"/>
            <w:tcBorders>
              <w:top w:val="single" w:sz="4" w:space="0" w:color="auto"/>
              <w:left w:val="nil"/>
              <w:bottom w:val="single" w:sz="4" w:space="0" w:color="auto"/>
              <w:right w:val="single" w:sz="4" w:space="0" w:color="auto"/>
            </w:tcBorders>
          </w:tcPr>
          <w:p w14:paraId="796EF541" w14:textId="77777777" w:rsidR="00A46E48" w:rsidRPr="00B4051A" w:rsidRDefault="00A46E48" w:rsidP="00A46E48">
            <w:pPr>
              <w:pStyle w:val="a9"/>
              <w:jc w:val="center"/>
              <w:rPr>
                <w:rFonts w:ascii="Times New Roman" w:hAnsi="Times New Roman"/>
              </w:rPr>
            </w:pPr>
          </w:p>
        </w:tc>
        <w:tc>
          <w:tcPr>
            <w:tcW w:w="1727" w:type="dxa"/>
            <w:tcBorders>
              <w:top w:val="single" w:sz="4" w:space="0" w:color="auto"/>
              <w:left w:val="nil"/>
              <w:bottom w:val="single" w:sz="4" w:space="0" w:color="auto"/>
              <w:right w:val="single" w:sz="4" w:space="0" w:color="auto"/>
            </w:tcBorders>
          </w:tcPr>
          <w:p w14:paraId="30C3AFC2" w14:textId="77777777" w:rsidR="00A46E48" w:rsidRPr="00B4051A" w:rsidRDefault="00A46E48" w:rsidP="00A46E48">
            <w:pPr>
              <w:pStyle w:val="a9"/>
              <w:ind w:hanging="2"/>
              <w:jc w:val="center"/>
              <w:rPr>
                <w:rFonts w:ascii="Times New Roman" w:hAnsi="Times New Roman"/>
              </w:rPr>
            </w:pPr>
          </w:p>
        </w:tc>
        <w:tc>
          <w:tcPr>
            <w:tcW w:w="1838" w:type="dxa"/>
            <w:tcBorders>
              <w:top w:val="single" w:sz="4" w:space="0" w:color="auto"/>
              <w:left w:val="nil"/>
              <w:bottom w:val="single" w:sz="4" w:space="0" w:color="auto"/>
              <w:right w:val="single" w:sz="8" w:space="0" w:color="000000"/>
            </w:tcBorders>
          </w:tcPr>
          <w:p w14:paraId="5E3A63BE" w14:textId="77777777" w:rsidR="00A46E48" w:rsidRPr="00B4051A" w:rsidRDefault="00A46E48" w:rsidP="00A46E48">
            <w:pPr>
              <w:spacing w:after="0" w:line="240" w:lineRule="auto"/>
              <w:rPr>
                <w:b/>
                <w:bCs/>
                <w:lang w:eastAsia="ru-RU"/>
              </w:rPr>
            </w:pPr>
          </w:p>
        </w:tc>
      </w:tr>
      <w:tr w:rsidR="00A46E48" w:rsidRPr="00B4051A" w14:paraId="53F72402" w14:textId="77777777" w:rsidTr="00A46E48">
        <w:trPr>
          <w:trHeight w:val="70"/>
        </w:trPr>
        <w:tc>
          <w:tcPr>
            <w:tcW w:w="1048" w:type="dxa"/>
            <w:tcBorders>
              <w:top w:val="single" w:sz="4" w:space="0" w:color="auto"/>
              <w:left w:val="single" w:sz="4" w:space="0" w:color="auto"/>
              <w:bottom w:val="single" w:sz="4" w:space="0" w:color="auto"/>
              <w:right w:val="single" w:sz="4" w:space="0" w:color="auto"/>
            </w:tcBorders>
            <w:vAlign w:val="center"/>
          </w:tcPr>
          <w:p w14:paraId="0EF818B6" w14:textId="77777777" w:rsidR="00A46E48" w:rsidRPr="00B4051A" w:rsidRDefault="00A46E48" w:rsidP="00A46E48">
            <w:pPr>
              <w:pStyle w:val="a9"/>
              <w:jc w:val="center"/>
              <w:rPr>
                <w:rFonts w:ascii="Times New Roman" w:hAnsi="Times New Roman"/>
              </w:rPr>
            </w:pPr>
          </w:p>
        </w:tc>
        <w:tc>
          <w:tcPr>
            <w:tcW w:w="2450" w:type="dxa"/>
            <w:tcBorders>
              <w:top w:val="single" w:sz="4" w:space="0" w:color="auto"/>
              <w:left w:val="nil"/>
              <w:bottom w:val="single" w:sz="4" w:space="0" w:color="auto"/>
              <w:right w:val="nil"/>
            </w:tcBorders>
            <w:vAlign w:val="center"/>
          </w:tcPr>
          <w:p w14:paraId="5ED8B590" w14:textId="77777777" w:rsidR="00A46E48" w:rsidRPr="00B4051A" w:rsidRDefault="00A46E48" w:rsidP="00A46E48">
            <w:pPr>
              <w:pStyle w:val="a9"/>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14:paraId="3ABA4A8A" w14:textId="77777777" w:rsidR="00A46E48" w:rsidRPr="00B4051A" w:rsidRDefault="00A46E48" w:rsidP="00A46E48">
            <w:pPr>
              <w:pStyle w:val="a9"/>
              <w:jc w:val="center"/>
              <w:rPr>
                <w:rFonts w:ascii="Times New Roman" w:hAnsi="Times New Roman"/>
              </w:rPr>
            </w:pPr>
          </w:p>
        </w:tc>
        <w:tc>
          <w:tcPr>
            <w:tcW w:w="1912" w:type="dxa"/>
            <w:tcBorders>
              <w:top w:val="single" w:sz="4" w:space="0" w:color="auto"/>
              <w:left w:val="nil"/>
              <w:bottom w:val="single" w:sz="4" w:space="0" w:color="auto"/>
              <w:right w:val="single" w:sz="4" w:space="0" w:color="auto"/>
            </w:tcBorders>
          </w:tcPr>
          <w:p w14:paraId="17CA5D9D" w14:textId="77777777" w:rsidR="00A46E48" w:rsidRPr="00B4051A" w:rsidRDefault="00A46E48" w:rsidP="00A46E48">
            <w:pPr>
              <w:pStyle w:val="a9"/>
              <w:jc w:val="center"/>
              <w:rPr>
                <w:rFonts w:ascii="Times New Roman" w:hAnsi="Times New Roman"/>
              </w:rPr>
            </w:pPr>
          </w:p>
        </w:tc>
        <w:tc>
          <w:tcPr>
            <w:tcW w:w="1727" w:type="dxa"/>
            <w:tcBorders>
              <w:top w:val="single" w:sz="4" w:space="0" w:color="auto"/>
              <w:left w:val="nil"/>
              <w:bottom w:val="single" w:sz="4" w:space="0" w:color="auto"/>
              <w:right w:val="single" w:sz="4" w:space="0" w:color="auto"/>
            </w:tcBorders>
          </w:tcPr>
          <w:p w14:paraId="4975FC78" w14:textId="77777777" w:rsidR="00A46E48" w:rsidRPr="00B4051A" w:rsidRDefault="00A46E48" w:rsidP="00A46E48">
            <w:pPr>
              <w:pStyle w:val="a9"/>
              <w:ind w:hanging="2"/>
              <w:jc w:val="center"/>
              <w:rPr>
                <w:rFonts w:ascii="Times New Roman" w:hAnsi="Times New Roman"/>
              </w:rPr>
            </w:pPr>
          </w:p>
        </w:tc>
        <w:tc>
          <w:tcPr>
            <w:tcW w:w="1838" w:type="dxa"/>
            <w:tcBorders>
              <w:top w:val="single" w:sz="4" w:space="0" w:color="auto"/>
              <w:left w:val="nil"/>
              <w:bottom w:val="single" w:sz="4" w:space="0" w:color="auto"/>
              <w:right w:val="single" w:sz="8" w:space="0" w:color="000000"/>
            </w:tcBorders>
          </w:tcPr>
          <w:p w14:paraId="4E63566B" w14:textId="77777777" w:rsidR="00A46E48" w:rsidRPr="00B4051A" w:rsidRDefault="00A46E48" w:rsidP="00A46E48">
            <w:pPr>
              <w:spacing w:after="0" w:line="240" w:lineRule="auto"/>
              <w:rPr>
                <w:b/>
                <w:bCs/>
                <w:lang w:eastAsia="ru-RU"/>
              </w:rPr>
            </w:pPr>
          </w:p>
        </w:tc>
      </w:tr>
      <w:tr w:rsidR="00A46E48" w:rsidRPr="00B4051A" w14:paraId="67FFBF06" w14:textId="77777777" w:rsidTr="00A46E48">
        <w:trPr>
          <w:trHeight w:val="70"/>
        </w:trPr>
        <w:tc>
          <w:tcPr>
            <w:tcW w:w="1048" w:type="dxa"/>
            <w:tcBorders>
              <w:top w:val="single" w:sz="4" w:space="0" w:color="auto"/>
              <w:left w:val="single" w:sz="4" w:space="0" w:color="auto"/>
              <w:bottom w:val="single" w:sz="4" w:space="0" w:color="auto"/>
              <w:right w:val="single" w:sz="4" w:space="0" w:color="auto"/>
            </w:tcBorders>
            <w:vAlign w:val="center"/>
          </w:tcPr>
          <w:p w14:paraId="4B2D3219" w14:textId="77777777" w:rsidR="00A46E48" w:rsidRPr="00B4051A" w:rsidRDefault="00A46E48" w:rsidP="00A46E48">
            <w:pPr>
              <w:pStyle w:val="a9"/>
              <w:jc w:val="center"/>
              <w:rPr>
                <w:rFonts w:ascii="Times New Roman" w:hAnsi="Times New Roman"/>
              </w:rPr>
            </w:pPr>
          </w:p>
        </w:tc>
        <w:tc>
          <w:tcPr>
            <w:tcW w:w="2450" w:type="dxa"/>
            <w:tcBorders>
              <w:top w:val="single" w:sz="4" w:space="0" w:color="auto"/>
              <w:left w:val="nil"/>
              <w:bottom w:val="single" w:sz="4" w:space="0" w:color="auto"/>
              <w:right w:val="nil"/>
            </w:tcBorders>
            <w:vAlign w:val="center"/>
          </w:tcPr>
          <w:p w14:paraId="1FE7CCF7" w14:textId="77777777" w:rsidR="00A46E48" w:rsidRPr="00B4051A" w:rsidRDefault="00A46E48" w:rsidP="00A46E48">
            <w:pPr>
              <w:pStyle w:val="a9"/>
              <w:jc w:val="cent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14:paraId="1AAED814" w14:textId="77777777" w:rsidR="00A46E48" w:rsidRPr="00B4051A" w:rsidRDefault="00A46E48" w:rsidP="00A46E48">
            <w:pPr>
              <w:pStyle w:val="a9"/>
              <w:jc w:val="center"/>
              <w:rPr>
                <w:rFonts w:ascii="Times New Roman" w:hAnsi="Times New Roman"/>
              </w:rPr>
            </w:pPr>
          </w:p>
        </w:tc>
        <w:tc>
          <w:tcPr>
            <w:tcW w:w="1912" w:type="dxa"/>
            <w:tcBorders>
              <w:top w:val="single" w:sz="4" w:space="0" w:color="auto"/>
              <w:left w:val="nil"/>
              <w:bottom w:val="single" w:sz="4" w:space="0" w:color="auto"/>
              <w:right w:val="single" w:sz="4" w:space="0" w:color="auto"/>
            </w:tcBorders>
          </w:tcPr>
          <w:p w14:paraId="40A44185" w14:textId="77777777" w:rsidR="00A46E48" w:rsidRPr="00B4051A" w:rsidRDefault="00A46E48" w:rsidP="00A46E48">
            <w:pPr>
              <w:pStyle w:val="a9"/>
              <w:jc w:val="center"/>
              <w:rPr>
                <w:rFonts w:ascii="Times New Roman" w:hAnsi="Times New Roman"/>
              </w:rPr>
            </w:pPr>
          </w:p>
        </w:tc>
        <w:tc>
          <w:tcPr>
            <w:tcW w:w="1727" w:type="dxa"/>
            <w:tcBorders>
              <w:top w:val="single" w:sz="4" w:space="0" w:color="auto"/>
              <w:left w:val="nil"/>
              <w:bottom w:val="single" w:sz="4" w:space="0" w:color="auto"/>
              <w:right w:val="single" w:sz="4" w:space="0" w:color="auto"/>
            </w:tcBorders>
          </w:tcPr>
          <w:p w14:paraId="78726561" w14:textId="77777777" w:rsidR="00A46E48" w:rsidRPr="00B4051A" w:rsidRDefault="00A46E48" w:rsidP="00A46E48">
            <w:pPr>
              <w:pStyle w:val="a9"/>
              <w:ind w:hanging="2"/>
              <w:jc w:val="center"/>
              <w:rPr>
                <w:rFonts w:ascii="Times New Roman" w:hAnsi="Times New Roman"/>
              </w:rPr>
            </w:pPr>
          </w:p>
        </w:tc>
        <w:tc>
          <w:tcPr>
            <w:tcW w:w="1838" w:type="dxa"/>
            <w:tcBorders>
              <w:top w:val="single" w:sz="4" w:space="0" w:color="auto"/>
              <w:left w:val="nil"/>
              <w:bottom w:val="single" w:sz="4" w:space="0" w:color="auto"/>
              <w:right w:val="single" w:sz="8" w:space="0" w:color="000000"/>
            </w:tcBorders>
          </w:tcPr>
          <w:p w14:paraId="57A820D0" w14:textId="77777777" w:rsidR="00A46E48" w:rsidRPr="00B4051A" w:rsidRDefault="00A46E48" w:rsidP="00A46E48">
            <w:pPr>
              <w:spacing w:after="0" w:line="240" w:lineRule="auto"/>
              <w:rPr>
                <w:b/>
                <w:bCs/>
                <w:lang w:eastAsia="ru-RU"/>
              </w:rPr>
            </w:pPr>
          </w:p>
        </w:tc>
      </w:tr>
      <w:tr w:rsidR="00A46E48" w:rsidRPr="00B4051A" w14:paraId="45FD2BF6" w14:textId="77777777" w:rsidTr="00A46E48">
        <w:trPr>
          <w:trHeight w:val="70"/>
        </w:trPr>
        <w:tc>
          <w:tcPr>
            <w:tcW w:w="1048" w:type="dxa"/>
            <w:tcBorders>
              <w:top w:val="single" w:sz="4" w:space="0" w:color="auto"/>
              <w:left w:val="single" w:sz="4" w:space="0" w:color="auto"/>
              <w:bottom w:val="single" w:sz="4" w:space="0" w:color="auto"/>
              <w:right w:val="single" w:sz="4" w:space="0" w:color="auto"/>
            </w:tcBorders>
            <w:vAlign w:val="center"/>
          </w:tcPr>
          <w:p w14:paraId="595045DC" w14:textId="77777777" w:rsidR="00A46E48" w:rsidRPr="00B4051A" w:rsidRDefault="00A46E48" w:rsidP="00A46E48">
            <w:pPr>
              <w:pStyle w:val="a9"/>
              <w:jc w:val="center"/>
              <w:rPr>
                <w:rFonts w:ascii="Times New Roman" w:hAnsi="Times New Roman"/>
              </w:rPr>
            </w:pPr>
          </w:p>
        </w:tc>
        <w:tc>
          <w:tcPr>
            <w:tcW w:w="2450" w:type="dxa"/>
            <w:tcBorders>
              <w:top w:val="single" w:sz="4" w:space="0" w:color="auto"/>
              <w:left w:val="nil"/>
              <w:bottom w:val="single" w:sz="4" w:space="0" w:color="auto"/>
              <w:right w:val="nil"/>
            </w:tcBorders>
            <w:vAlign w:val="center"/>
          </w:tcPr>
          <w:p w14:paraId="7794EC59" w14:textId="77777777" w:rsidR="00A46E48" w:rsidRPr="00B4051A" w:rsidRDefault="00A46E48" w:rsidP="00A46E48">
            <w:pPr>
              <w:pStyle w:val="a9"/>
              <w:jc w:val="center"/>
              <w:rPr>
                <w:rFonts w:ascii="Times New Roman" w:hAnsi="Times New Roman"/>
              </w:rPr>
            </w:pPr>
            <w:proofErr w:type="spellStart"/>
            <w:r w:rsidRPr="00B4051A">
              <w:rPr>
                <w:rFonts w:ascii="Times New Roman" w:hAnsi="Times New Roman"/>
              </w:rPr>
              <w:t>Всього</w:t>
            </w:r>
            <w:proofErr w:type="spellEnd"/>
          </w:p>
        </w:tc>
        <w:tc>
          <w:tcPr>
            <w:tcW w:w="1231" w:type="dxa"/>
            <w:tcBorders>
              <w:top w:val="single" w:sz="4" w:space="0" w:color="auto"/>
              <w:left w:val="single" w:sz="4" w:space="0" w:color="auto"/>
              <w:bottom w:val="single" w:sz="4" w:space="0" w:color="auto"/>
              <w:right w:val="single" w:sz="4" w:space="0" w:color="auto"/>
            </w:tcBorders>
            <w:vAlign w:val="center"/>
          </w:tcPr>
          <w:p w14:paraId="273C13F6" w14:textId="77777777" w:rsidR="00A46E48" w:rsidRPr="00B4051A" w:rsidRDefault="00A46E48" w:rsidP="00A46E48">
            <w:pPr>
              <w:pStyle w:val="a9"/>
              <w:jc w:val="center"/>
              <w:rPr>
                <w:rFonts w:ascii="Times New Roman" w:hAnsi="Times New Roman"/>
              </w:rPr>
            </w:pPr>
            <w:r w:rsidRPr="00B4051A">
              <w:rPr>
                <w:rFonts w:ascii="Times New Roman" w:hAnsi="Times New Roman"/>
              </w:rPr>
              <w:t>Х</w:t>
            </w:r>
          </w:p>
        </w:tc>
        <w:tc>
          <w:tcPr>
            <w:tcW w:w="1912" w:type="dxa"/>
            <w:tcBorders>
              <w:top w:val="single" w:sz="4" w:space="0" w:color="auto"/>
              <w:left w:val="nil"/>
              <w:bottom w:val="single" w:sz="4" w:space="0" w:color="auto"/>
              <w:right w:val="single" w:sz="4" w:space="0" w:color="auto"/>
            </w:tcBorders>
          </w:tcPr>
          <w:p w14:paraId="46D68122" w14:textId="77777777" w:rsidR="00A46E48" w:rsidRPr="00B4051A" w:rsidRDefault="00A46E48" w:rsidP="00A46E48">
            <w:pPr>
              <w:pStyle w:val="a9"/>
              <w:jc w:val="center"/>
              <w:rPr>
                <w:rFonts w:ascii="Times New Roman" w:hAnsi="Times New Roman"/>
              </w:rPr>
            </w:pPr>
          </w:p>
        </w:tc>
        <w:tc>
          <w:tcPr>
            <w:tcW w:w="1727" w:type="dxa"/>
            <w:tcBorders>
              <w:top w:val="single" w:sz="4" w:space="0" w:color="auto"/>
              <w:left w:val="nil"/>
              <w:bottom w:val="single" w:sz="4" w:space="0" w:color="auto"/>
              <w:right w:val="single" w:sz="4" w:space="0" w:color="auto"/>
            </w:tcBorders>
          </w:tcPr>
          <w:p w14:paraId="2E24DB1B" w14:textId="77777777" w:rsidR="00A46E48" w:rsidRPr="00B4051A" w:rsidRDefault="00A46E48" w:rsidP="00A46E48">
            <w:pPr>
              <w:pStyle w:val="a9"/>
              <w:ind w:hanging="2"/>
              <w:jc w:val="center"/>
              <w:rPr>
                <w:rFonts w:ascii="Times New Roman" w:hAnsi="Times New Roman"/>
              </w:rPr>
            </w:pPr>
          </w:p>
        </w:tc>
        <w:tc>
          <w:tcPr>
            <w:tcW w:w="1838" w:type="dxa"/>
            <w:tcBorders>
              <w:top w:val="single" w:sz="4" w:space="0" w:color="auto"/>
              <w:left w:val="nil"/>
              <w:bottom w:val="single" w:sz="4" w:space="0" w:color="auto"/>
              <w:right w:val="single" w:sz="8" w:space="0" w:color="000000"/>
            </w:tcBorders>
          </w:tcPr>
          <w:p w14:paraId="56F667E9" w14:textId="77777777" w:rsidR="00A46E48" w:rsidRPr="00B4051A" w:rsidRDefault="00A46E48" w:rsidP="00A46E48">
            <w:pPr>
              <w:spacing w:after="0" w:line="240" w:lineRule="auto"/>
              <w:rPr>
                <w:b/>
                <w:bCs/>
                <w:lang w:eastAsia="ru-RU"/>
              </w:rPr>
            </w:pPr>
          </w:p>
        </w:tc>
      </w:tr>
    </w:tbl>
    <w:p w14:paraId="3A6CD983" w14:textId="77777777" w:rsidR="00A46E48" w:rsidRPr="009C1E39" w:rsidRDefault="00A46E48" w:rsidP="009C1E39">
      <w:pPr>
        <w:suppressAutoHyphens/>
        <w:spacing w:after="0" w:line="240" w:lineRule="auto"/>
        <w:jc w:val="center"/>
        <w:rPr>
          <w:rFonts w:ascii="Times New Roman" w:eastAsia="Times New Roman" w:hAnsi="Times New Roman" w:cs="Times New Roman"/>
          <w:lang w:val="uk-UA" w:eastAsia="zh-CN"/>
        </w:rPr>
      </w:pPr>
    </w:p>
    <w:p w14:paraId="13F77FC5" w14:textId="77777777" w:rsidR="009C1E39" w:rsidRPr="009C1E39" w:rsidRDefault="009C1E39" w:rsidP="009C1E39">
      <w:pPr>
        <w:suppressAutoHyphens/>
        <w:spacing w:after="0" w:line="240" w:lineRule="auto"/>
        <w:jc w:val="center"/>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Разом:_______________________________________________________________________ з ПДВ, в тому числі ПДВ ____________________________________________________гривень.</w:t>
      </w:r>
    </w:p>
    <w:p w14:paraId="18ED53BA" w14:textId="77777777" w:rsidR="009C1E39" w:rsidRPr="00A46E48" w:rsidRDefault="009C1E39" w:rsidP="00A46E48">
      <w:pPr>
        <w:suppressAutoHyphens/>
        <w:spacing w:after="0" w:line="240" w:lineRule="auto"/>
        <w:rPr>
          <w:rFonts w:ascii="Times New Roman" w:eastAsia="Times New Roman" w:hAnsi="Times New Roman" w:cs="Times New Roman"/>
          <w:sz w:val="20"/>
          <w:szCs w:val="20"/>
          <w:lang w:val="uk-UA" w:eastAsia="zh-CN"/>
        </w:rPr>
      </w:pPr>
      <w:r w:rsidRPr="00A46E48">
        <w:rPr>
          <w:rFonts w:ascii="Times New Roman" w:eastAsia="Times New Roman" w:hAnsi="Times New Roman" w:cs="Times New Roman"/>
          <w:sz w:val="20"/>
          <w:szCs w:val="20"/>
          <w:lang w:val="uk-UA" w:eastAsia="zh-CN"/>
        </w:rPr>
        <w:t xml:space="preserve">Примітка: </w:t>
      </w:r>
    </w:p>
    <w:p w14:paraId="63B1D205" w14:textId="77777777" w:rsidR="009C1E39" w:rsidRPr="00A46E48" w:rsidRDefault="009C1E39" w:rsidP="00A46E48">
      <w:pPr>
        <w:suppressAutoHyphens/>
        <w:spacing w:after="0" w:line="240" w:lineRule="auto"/>
        <w:rPr>
          <w:rFonts w:ascii="Times New Roman" w:eastAsia="Times New Roman" w:hAnsi="Times New Roman" w:cs="Times New Roman"/>
          <w:sz w:val="20"/>
          <w:szCs w:val="20"/>
          <w:lang w:val="uk-UA" w:eastAsia="zh-CN"/>
        </w:rPr>
      </w:pPr>
      <w:r w:rsidRPr="00A46E48">
        <w:rPr>
          <w:rFonts w:ascii="Times New Roman" w:eastAsia="Times New Roman" w:hAnsi="Times New Roman" w:cs="Times New Roman"/>
          <w:sz w:val="20"/>
          <w:szCs w:val="20"/>
          <w:lang w:val="uk-UA" w:eastAsia="zh-CN"/>
        </w:rPr>
        <w:t>1. Вартість робіт/надання послуг вказана з ПДВ і включає в себе:</w:t>
      </w:r>
    </w:p>
    <w:p w14:paraId="37D306A6" w14:textId="77777777" w:rsidR="009C1E39" w:rsidRPr="00A46E48" w:rsidRDefault="009C1E39" w:rsidP="00A46E48">
      <w:pPr>
        <w:suppressAutoHyphens/>
        <w:spacing w:after="0" w:line="240" w:lineRule="auto"/>
        <w:rPr>
          <w:rFonts w:ascii="Times New Roman" w:eastAsia="Times New Roman" w:hAnsi="Times New Roman" w:cs="Times New Roman"/>
          <w:sz w:val="20"/>
          <w:szCs w:val="20"/>
          <w:lang w:val="uk-UA" w:eastAsia="zh-CN"/>
        </w:rPr>
      </w:pPr>
      <w:r w:rsidRPr="00A46E48">
        <w:rPr>
          <w:rFonts w:ascii="Times New Roman" w:eastAsia="Times New Roman" w:hAnsi="Times New Roman" w:cs="Times New Roman"/>
          <w:sz w:val="20"/>
          <w:szCs w:val="20"/>
          <w:lang w:val="uk-UA" w:eastAsia="zh-CN"/>
        </w:rPr>
        <w:t xml:space="preserve">• витрати на відрядження та проживання; </w:t>
      </w:r>
    </w:p>
    <w:p w14:paraId="35B2D94F" w14:textId="77777777" w:rsidR="009C1E39" w:rsidRPr="00A46E48" w:rsidRDefault="009C1E39" w:rsidP="00A46E48">
      <w:pPr>
        <w:suppressAutoHyphens/>
        <w:spacing w:after="0" w:line="240" w:lineRule="auto"/>
        <w:rPr>
          <w:rFonts w:ascii="Times New Roman" w:eastAsia="Times New Roman" w:hAnsi="Times New Roman" w:cs="Times New Roman"/>
          <w:sz w:val="20"/>
          <w:szCs w:val="20"/>
          <w:lang w:val="uk-UA" w:eastAsia="zh-CN"/>
        </w:rPr>
      </w:pPr>
      <w:r w:rsidRPr="00A46E48">
        <w:rPr>
          <w:rFonts w:ascii="Times New Roman" w:eastAsia="Times New Roman" w:hAnsi="Times New Roman" w:cs="Times New Roman"/>
          <w:sz w:val="20"/>
          <w:szCs w:val="20"/>
          <w:lang w:val="uk-UA" w:eastAsia="zh-CN"/>
        </w:rPr>
        <w:t xml:space="preserve">• кошторисний прибуток, загальновиробничі та адміністративні витрати; </w:t>
      </w:r>
    </w:p>
    <w:p w14:paraId="29477EB9" w14:textId="77777777" w:rsidR="009C1E39" w:rsidRPr="00A46E48" w:rsidRDefault="009C1E39" w:rsidP="00A46E48">
      <w:pPr>
        <w:suppressAutoHyphens/>
        <w:spacing w:after="0" w:line="240" w:lineRule="auto"/>
        <w:rPr>
          <w:rFonts w:ascii="Times New Roman" w:eastAsia="Times New Roman" w:hAnsi="Times New Roman" w:cs="Times New Roman"/>
          <w:sz w:val="20"/>
          <w:szCs w:val="20"/>
          <w:lang w:val="uk-UA" w:eastAsia="zh-CN"/>
        </w:rPr>
      </w:pPr>
      <w:r w:rsidRPr="00A46E48">
        <w:rPr>
          <w:rFonts w:ascii="Times New Roman" w:eastAsia="Times New Roman" w:hAnsi="Times New Roman" w:cs="Times New Roman"/>
          <w:sz w:val="20"/>
          <w:szCs w:val="20"/>
          <w:lang w:val="uk-UA" w:eastAsia="zh-CN"/>
        </w:rPr>
        <w:t xml:space="preserve">• роботу машин і механізмів, вартість опалубки та пристроїв, витрати на їх ремонт та утримання; </w:t>
      </w:r>
    </w:p>
    <w:p w14:paraId="36D53C93" w14:textId="77777777" w:rsidR="009C1E39" w:rsidRPr="00A46E48" w:rsidRDefault="009C1E39" w:rsidP="00A46E48">
      <w:pPr>
        <w:suppressAutoHyphens/>
        <w:spacing w:after="0" w:line="240" w:lineRule="auto"/>
        <w:rPr>
          <w:rFonts w:ascii="Times New Roman" w:eastAsia="Times New Roman" w:hAnsi="Times New Roman" w:cs="Times New Roman"/>
          <w:sz w:val="20"/>
          <w:szCs w:val="20"/>
          <w:lang w:val="uk-UA" w:eastAsia="zh-CN"/>
        </w:rPr>
      </w:pPr>
      <w:r w:rsidRPr="00A46E48">
        <w:rPr>
          <w:rFonts w:ascii="Times New Roman" w:eastAsia="Times New Roman" w:hAnsi="Times New Roman" w:cs="Times New Roman"/>
          <w:sz w:val="20"/>
          <w:szCs w:val="20"/>
          <w:lang w:val="uk-UA" w:eastAsia="zh-CN"/>
        </w:rPr>
        <w:t xml:space="preserve">• перевезення і улаштування будмістечка, перебазування механізмів і пристосувань. </w:t>
      </w:r>
    </w:p>
    <w:p w14:paraId="2D81A42D" w14:textId="77777777" w:rsidR="009C1E39" w:rsidRPr="00A46E48" w:rsidRDefault="009C1E39" w:rsidP="00A46E48">
      <w:pPr>
        <w:suppressAutoHyphens/>
        <w:spacing w:after="0" w:line="240" w:lineRule="auto"/>
        <w:rPr>
          <w:rFonts w:ascii="Times New Roman" w:eastAsia="Times New Roman" w:hAnsi="Times New Roman" w:cs="Times New Roman"/>
          <w:sz w:val="20"/>
          <w:szCs w:val="20"/>
          <w:lang w:val="uk-UA" w:eastAsia="zh-CN"/>
        </w:rPr>
      </w:pPr>
      <w:r w:rsidRPr="00A46E48">
        <w:rPr>
          <w:rFonts w:ascii="Times New Roman" w:eastAsia="Times New Roman" w:hAnsi="Times New Roman" w:cs="Times New Roman"/>
          <w:sz w:val="20"/>
          <w:szCs w:val="20"/>
          <w:lang w:val="uk-UA" w:eastAsia="zh-CN"/>
        </w:rPr>
        <w:t xml:space="preserve">• розвантажувально-вантажні роботи, переміщення будівельних матеріалів, конструкцій і устаткування по будівельному майданчику. </w:t>
      </w:r>
    </w:p>
    <w:p w14:paraId="618424D8" w14:textId="77777777" w:rsidR="009C1E39" w:rsidRPr="00A46E48" w:rsidRDefault="009C1E39" w:rsidP="00A46E48">
      <w:pPr>
        <w:suppressAutoHyphens/>
        <w:spacing w:after="0" w:line="240" w:lineRule="auto"/>
        <w:rPr>
          <w:rFonts w:ascii="Times New Roman" w:eastAsia="Times New Roman" w:hAnsi="Times New Roman" w:cs="Times New Roman"/>
          <w:sz w:val="20"/>
          <w:szCs w:val="20"/>
          <w:lang w:val="uk-UA" w:eastAsia="zh-CN"/>
        </w:rPr>
      </w:pPr>
      <w:r w:rsidRPr="00A46E48">
        <w:rPr>
          <w:rFonts w:ascii="Times New Roman" w:eastAsia="Times New Roman" w:hAnsi="Times New Roman" w:cs="Times New Roman"/>
          <w:sz w:val="20"/>
          <w:szCs w:val="20"/>
          <w:lang w:val="uk-UA" w:eastAsia="zh-CN"/>
        </w:rPr>
        <w:t xml:space="preserve">• облаштування та утримання будмайданчика (тимчасові дороги, площадки та освітлення будмайданчика згідно ППР). </w:t>
      </w:r>
    </w:p>
    <w:p w14:paraId="25864BC9" w14:textId="77777777" w:rsidR="009C1E39" w:rsidRPr="00A46E48" w:rsidRDefault="009C1E39" w:rsidP="00A46E48">
      <w:pPr>
        <w:suppressAutoHyphens/>
        <w:spacing w:after="0" w:line="240" w:lineRule="auto"/>
        <w:rPr>
          <w:rFonts w:ascii="Times New Roman" w:eastAsia="Times New Roman" w:hAnsi="Times New Roman" w:cs="Times New Roman"/>
          <w:sz w:val="20"/>
          <w:szCs w:val="20"/>
          <w:lang w:val="uk-UA" w:eastAsia="zh-CN"/>
        </w:rPr>
      </w:pPr>
      <w:r w:rsidRPr="00A46E48">
        <w:rPr>
          <w:rFonts w:ascii="Times New Roman" w:eastAsia="Times New Roman" w:hAnsi="Times New Roman" w:cs="Times New Roman"/>
          <w:sz w:val="20"/>
          <w:szCs w:val="20"/>
          <w:lang w:val="uk-UA" w:eastAsia="zh-CN"/>
        </w:rPr>
        <w:t>• звільнення будівельного майданчика (фронту робіт) після завершення Робіт (очищення сміття, відходів, непотрібних матеріальних ресурсів, тимчасових споруд, приміщень тощо);</w:t>
      </w:r>
    </w:p>
    <w:p w14:paraId="2C162547" w14:textId="77777777" w:rsidR="009C1E39" w:rsidRPr="00A46E48" w:rsidRDefault="009C1E39" w:rsidP="00A46E48">
      <w:pPr>
        <w:suppressAutoHyphens/>
        <w:spacing w:after="0" w:line="240" w:lineRule="auto"/>
        <w:rPr>
          <w:rFonts w:ascii="Times New Roman" w:eastAsia="Times New Roman" w:hAnsi="Times New Roman" w:cs="Times New Roman"/>
          <w:sz w:val="20"/>
          <w:szCs w:val="20"/>
          <w:lang w:val="uk-UA" w:eastAsia="zh-CN"/>
        </w:rPr>
      </w:pPr>
      <w:r w:rsidRPr="00A46E48">
        <w:rPr>
          <w:rFonts w:ascii="Times New Roman" w:eastAsia="Times New Roman" w:hAnsi="Times New Roman" w:cs="Times New Roman"/>
          <w:sz w:val="20"/>
          <w:szCs w:val="20"/>
          <w:lang w:val="uk-UA" w:eastAsia="zh-CN"/>
        </w:rPr>
        <w:t xml:space="preserve">• підготовка об'єкта до введення в експлуатацію; </w:t>
      </w:r>
    </w:p>
    <w:p w14:paraId="68A0E4AA" w14:textId="77777777" w:rsidR="009C1E39" w:rsidRPr="00A46E48" w:rsidRDefault="009C1E39" w:rsidP="00A46E48">
      <w:pPr>
        <w:suppressAutoHyphens/>
        <w:spacing w:after="0" w:line="240" w:lineRule="auto"/>
        <w:rPr>
          <w:rFonts w:ascii="Times New Roman" w:eastAsia="Times New Roman" w:hAnsi="Times New Roman" w:cs="Times New Roman"/>
          <w:sz w:val="20"/>
          <w:szCs w:val="20"/>
          <w:lang w:val="uk-UA" w:eastAsia="zh-CN"/>
        </w:rPr>
      </w:pPr>
      <w:r w:rsidRPr="00A46E48">
        <w:rPr>
          <w:rFonts w:ascii="Times New Roman" w:eastAsia="Times New Roman" w:hAnsi="Times New Roman" w:cs="Times New Roman"/>
          <w:sz w:val="20"/>
          <w:szCs w:val="20"/>
          <w:lang w:val="uk-UA" w:eastAsia="zh-CN"/>
        </w:rPr>
        <w:t xml:space="preserve">• підготовку повного пакету документації щодо введення об'єкта в експлуатацію та передачу його Замовнику для підписання та затвердження. </w:t>
      </w:r>
    </w:p>
    <w:p w14:paraId="7F713FB8" w14:textId="77777777" w:rsidR="009C1E39" w:rsidRPr="00A46E48" w:rsidRDefault="009C1E39" w:rsidP="00A46E48">
      <w:pPr>
        <w:suppressAutoHyphens/>
        <w:spacing w:after="0" w:line="240" w:lineRule="auto"/>
        <w:rPr>
          <w:rFonts w:ascii="Times New Roman" w:eastAsia="Times New Roman" w:hAnsi="Times New Roman" w:cs="Times New Roman"/>
          <w:sz w:val="20"/>
          <w:szCs w:val="20"/>
          <w:lang w:val="uk-UA" w:eastAsia="zh-CN"/>
        </w:rPr>
      </w:pPr>
      <w:r w:rsidRPr="00A46E48">
        <w:rPr>
          <w:rFonts w:ascii="Times New Roman" w:eastAsia="Times New Roman" w:hAnsi="Times New Roman" w:cs="Times New Roman"/>
          <w:sz w:val="20"/>
          <w:szCs w:val="20"/>
          <w:lang w:val="uk-UA" w:eastAsia="zh-CN"/>
        </w:rPr>
        <w:t>2. При формуванні Договірної ціни на невраховані Додатком № 1 види робіт використовуються розцінки рекомендовані Держбудом України з основними показниками згідно Додатку № 2, та з урахуванням інших цінових пропозицій, які можуть надходити Замовнику від потенційних підрядних організацій під час проведення додаткових тендерів на необхідні види робіт.</w:t>
      </w:r>
    </w:p>
    <w:p w14:paraId="74A5EAD1" w14:textId="77777777"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36503F54" w14:textId="77777777" w:rsidR="00A46E48" w:rsidRDefault="00A46E48" w:rsidP="009C1E39">
      <w:pPr>
        <w:suppressAutoHyphens/>
        <w:spacing w:after="0" w:line="240" w:lineRule="auto"/>
        <w:jc w:val="center"/>
        <w:rPr>
          <w:rFonts w:ascii="Times New Roman" w:eastAsia="Times New Roman" w:hAnsi="Times New Roman" w:cs="Times New Roman"/>
          <w:lang w:val="uk-UA" w:eastAsia="zh-CN"/>
        </w:rPr>
      </w:pPr>
    </w:p>
    <w:tbl>
      <w:tblPr>
        <w:tblW w:w="0" w:type="auto"/>
        <w:tblInd w:w="329" w:type="dxa"/>
        <w:tblLayout w:type="fixed"/>
        <w:tblLook w:val="04A0" w:firstRow="1" w:lastRow="0" w:firstColumn="1" w:lastColumn="0" w:noHBand="0" w:noVBand="1"/>
      </w:tblPr>
      <w:tblGrid>
        <w:gridCol w:w="5024"/>
        <w:gridCol w:w="4820"/>
      </w:tblGrid>
      <w:tr w:rsidR="00A46E48" w14:paraId="6A627F3F" w14:textId="77777777" w:rsidTr="00A1448A">
        <w:trPr>
          <w:trHeight w:val="802"/>
        </w:trPr>
        <w:tc>
          <w:tcPr>
            <w:tcW w:w="5024" w:type="dxa"/>
          </w:tcPr>
          <w:p w14:paraId="35A6501D" w14:textId="77777777" w:rsidR="00A46E48" w:rsidRPr="00834D05" w:rsidRDefault="00A46E48" w:rsidP="00A1448A">
            <w:pPr>
              <w:pStyle w:val="af"/>
              <w:rPr>
                <w:rStyle w:val="longtext"/>
                <w:sz w:val="22"/>
                <w:szCs w:val="22"/>
                <w:lang w:val="uk-UA"/>
              </w:rPr>
            </w:pPr>
            <w:r w:rsidRPr="00834D05">
              <w:rPr>
                <w:rStyle w:val="longtext"/>
                <w:sz w:val="22"/>
                <w:szCs w:val="22"/>
                <w:lang w:val="uk-UA"/>
              </w:rPr>
              <w:t>Директор</w:t>
            </w:r>
          </w:p>
          <w:p w14:paraId="0DF2D2B1" w14:textId="1E2153BB" w:rsidR="00A46E48" w:rsidRPr="00834D05" w:rsidRDefault="00A46E48" w:rsidP="00945C5E">
            <w:pPr>
              <w:snapToGrid w:val="0"/>
              <w:spacing w:after="0" w:line="240" w:lineRule="auto"/>
              <w:rPr>
                <w:rStyle w:val="longtext"/>
                <w:rFonts w:ascii="Times New Roman" w:hAnsi="Times New Roman" w:cs="Times New Roman"/>
                <w:lang w:val="uk-UA"/>
              </w:rPr>
            </w:pPr>
            <w:r w:rsidRPr="00834D05">
              <w:rPr>
                <w:rStyle w:val="longtext"/>
                <w:rFonts w:ascii="Times New Roman" w:hAnsi="Times New Roman" w:cs="Times New Roman"/>
              </w:rPr>
              <w:t xml:space="preserve">________________ </w:t>
            </w:r>
          </w:p>
          <w:p w14:paraId="7F95FE3A" w14:textId="7EA99847" w:rsidR="00945C5E" w:rsidRPr="00834D05" w:rsidRDefault="00945C5E" w:rsidP="00945C5E">
            <w:pPr>
              <w:snapToGrid w:val="0"/>
              <w:spacing w:after="0" w:line="240" w:lineRule="auto"/>
              <w:rPr>
                <w:rStyle w:val="longtext"/>
                <w:rFonts w:ascii="Times New Roman" w:hAnsi="Times New Roman" w:cs="Times New Roman"/>
                <w:b/>
                <w:lang w:val="uk-UA"/>
              </w:rPr>
            </w:pPr>
            <w:r w:rsidRPr="00834D05">
              <w:rPr>
                <w:rStyle w:val="longtext"/>
                <w:rFonts w:ascii="Times New Roman" w:hAnsi="Times New Roman" w:cs="Times New Roman"/>
                <w:lang w:val="uk-UA"/>
              </w:rPr>
              <w:t>М.П.</w:t>
            </w:r>
          </w:p>
          <w:p w14:paraId="1603B335" w14:textId="67DC6A9C" w:rsidR="00945C5E" w:rsidRPr="00945C5E" w:rsidRDefault="00945C5E" w:rsidP="00945C5E">
            <w:pPr>
              <w:snapToGrid w:val="0"/>
              <w:spacing w:line="240" w:lineRule="auto"/>
              <w:rPr>
                <w:rStyle w:val="longtext"/>
                <w:b/>
                <w:sz w:val="20"/>
                <w:lang w:val="uk-UA"/>
              </w:rPr>
            </w:pPr>
          </w:p>
        </w:tc>
        <w:tc>
          <w:tcPr>
            <w:tcW w:w="4820" w:type="dxa"/>
          </w:tcPr>
          <w:p w14:paraId="26FEA630" w14:textId="77777777" w:rsidR="00A46E48" w:rsidRDefault="00A46E48" w:rsidP="00945C5E">
            <w:pPr>
              <w:snapToGrid w:val="0"/>
              <w:spacing w:after="0" w:line="240" w:lineRule="auto"/>
              <w:rPr>
                <w:rStyle w:val="longtext"/>
                <w:b/>
              </w:rPr>
            </w:pPr>
          </w:p>
          <w:p w14:paraId="123A402E" w14:textId="06FE58A5" w:rsidR="00A46E48" w:rsidRDefault="00A46E48" w:rsidP="00945C5E">
            <w:pPr>
              <w:snapToGrid w:val="0"/>
              <w:spacing w:after="0" w:line="240" w:lineRule="auto"/>
              <w:rPr>
                <w:rStyle w:val="longtext"/>
                <w:rFonts w:ascii="Times New Roman" w:hAnsi="Times New Roman" w:cs="Times New Roman"/>
                <w:lang w:val="uk-UA"/>
              </w:rPr>
            </w:pPr>
            <w:r>
              <w:rPr>
                <w:rStyle w:val="longtext"/>
              </w:rPr>
              <w:t>_______________</w:t>
            </w:r>
            <w:r w:rsidR="00945C5E">
              <w:rPr>
                <w:rStyle w:val="longtext"/>
                <w:rFonts w:ascii="Times New Roman" w:hAnsi="Times New Roman" w:cs="Times New Roman"/>
              </w:rPr>
              <w:t>Л</w:t>
            </w:r>
            <w:proofErr w:type="spellStart"/>
            <w:r w:rsidR="00945C5E">
              <w:rPr>
                <w:rStyle w:val="longtext"/>
                <w:rFonts w:ascii="Times New Roman" w:hAnsi="Times New Roman" w:cs="Times New Roman"/>
                <w:lang w:val="uk-UA"/>
              </w:rPr>
              <w:t>ілія</w:t>
            </w:r>
            <w:proofErr w:type="spellEnd"/>
            <w:r w:rsidR="00945C5E">
              <w:rPr>
                <w:rStyle w:val="longtext"/>
                <w:rFonts w:ascii="Times New Roman" w:hAnsi="Times New Roman" w:cs="Times New Roman"/>
                <w:lang w:val="uk-UA"/>
              </w:rPr>
              <w:t xml:space="preserve"> АЛЕКСЕЙЧУК</w:t>
            </w:r>
          </w:p>
          <w:p w14:paraId="378998FB" w14:textId="7131EFDE" w:rsidR="00945C5E" w:rsidRPr="00945C5E" w:rsidRDefault="00945C5E" w:rsidP="00945C5E">
            <w:pPr>
              <w:snapToGrid w:val="0"/>
              <w:spacing w:after="0" w:line="240" w:lineRule="auto"/>
              <w:rPr>
                <w:rStyle w:val="longtext"/>
                <w:b/>
                <w:lang w:val="uk-UA"/>
              </w:rPr>
            </w:pPr>
            <w:r>
              <w:rPr>
                <w:rStyle w:val="longtext"/>
                <w:rFonts w:ascii="Times New Roman" w:hAnsi="Times New Roman" w:cs="Times New Roman"/>
                <w:lang w:val="uk-UA"/>
              </w:rPr>
              <w:t>М.П.</w:t>
            </w:r>
          </w:p>
          <w:p w14:paraId="5FBCD5CA" w14:textId="669B5528" w:rsidR="00A46E48" w:rsidRDefault="00A46E48" w:rsidP="00A1448A">
            <w:pPr>
              <w:suppressAutoHyphens/>
              <w:snapToGrid w:val="0"/>
              <w:spacing w:line="240" w:lineRule="auto"/>
              <w:rPr>
                <w:rStyle w:val="longtext"/>
                <w:lang w:eastAsia="ar-SA"/>
              </w:rPr>
            </w:pPr>
          </w:p>
        </w:tc>
      </w:tr>
    </w:tbl>
    <w:p w14:paraId="1C745324" w14:textId="77777777"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36A6809D" w14:textId="3F9A45CB" w:rsidR="009C1E39" w:rsidRPr="009C1E39" w:rsidRDefault="009C1E39" w:rsidP="009C1E39">
      <w:pPr>
        <w:suppressAutoHyphens/>
        <w:spacing w:after="0" w:line="240" w:lineRule="auto"/>
        <w:jc w:val="center"/>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 </w:t>
      </w:r>
    </w:p>
    <w:p w14:paraId="29ABB38B" w14:textId="2B9859CE" w:rsidR="009C1E39" w:rsidRDefault="009C1E39" w:rsidP="009C1E39">
      <w:pPr>
        <w:suppressAutoHyphens/>
        <w:spacing w:after="0" w:line="240" w:lineRule="auto"/>
        <w:jc w:val="center"/>
        <w:rPr>
          <w:rFonts w:ascii="Times New Roman" w:eastAsia="Times New Roman" w:hAnsi="Times New Roman" w:cs="Times New Roman"/>
          <w:lang w:val="uk-UA" w:eastAsia="zh-CN"/>
        </w:rPr>
      </w:pPr>
    </w:p>
    <w:p w14:paraId="0EBA068F" w14:textId="119A63CF"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6AF3B717" w14:textId="22C3E4B8" w:rsidR="00A46E48" w:rsidRDefault="00A46E48" w:rsidP="009C1E39">
      <w:pPr>
        <w:suppressAutoHyphens/>
        <w:spacing w:after="0" w:line="240" w:lineRule="auto"/>
        <w:jc w:val="center"/>
        <w:rPr>
          <w:rFonts w:ascii="Times New Roman" w:eastAsia="Times New Roman" w:hAnsi="Times New Roman" w:cs="Times New Roman"/>
          <w:lang w:val="uk-UA" w:eastAsia="zh-CN"/>
        </w:rPr>
      </w:pPr>
    </w:p>
    <w:p w14:paraId="407845A7" w14:textId="2B0BFAB8" w:rsidR="009C1E39" w:rsidRPr="009C1E39" w:rsidRDefault="00834D05" w:rsidP="00834D05">
      <w:pPr>
        <w:suppressAutoHyphens/>
        <w:spacing w:after="0" w:line="240" w:lineRule="auto"/>
        <w:jc w:val="right"/>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Додаток № 2</w:t>
      </w:r>
    </w:p>
    <w:p w14:paraId="6114FEEB" w14:textId="77777777" w:rsidR="009C1E39" w:rsidRPr="009C1E39" w:rsidRDefault="009C1E39" w:rsidP="00EA53E4">
      <w:pPr>
        <w:suppressAutoHyphens/>
        <w:spacing w:after="0" w:line="240" w:lineRule="auto"/>
        <w:jc w:val="right"/>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                                                                                 до Договору №______ від «____»_________2023 р.</w:t>
      </w:r>
    </w:p>
    <w:p w14:paraId="7D8462BF" w14:textId="77777777" w:rsidR="009C1E39" w:rsidRPr="009C1E39" w:rsidRDefault="009C1E39" w:rsidP="009C1E39">
      <w:pPr>
        <w:suppressAutoHyphens/>
        <w:spacing w:after="0" w:line="240" w:lineRule="auto"/>
        <w:jc w:val="center"/>
        <w:rPr>
          <w:rFonts w:ascii="Times New Roman" w:eastAsia="Times New Roman" w:hAnsi="Times New Roman" w:cs="Times New Roman"/>
          <w:lang w:val="uk-UA" w:eastAsia="zh-CN"/>
        </w:rPr>
      </w:pPr>
    </w:p>
    <w:p w14:paraId="5ACD305F" w14:textId="77777777" w:rsidR="009C1E39" w:rsidRPr="00834D05" w:rsidRDefault="009C1E39" w:rsidP="009C1E39">
      <w:pPr>
        <w:suppressAutoHyphens/>
        <w:spacing w:after="0" w:line="240" w:lineRule="auto"/>
        <w:jc w:val="center"/>
        <w:rPr>
          <w:rFonts w:ascii="Times New Roman" w:eastAsia="Times New Roman" w:hAnsi="Times New Roman" w:cs="Times New Roman"/>
          <w:b/>
          <w:lang w:val="uk-UA" w:eastAsia="zh-CN"/>
        </w:rPr>
      </w:pPr>
      <w:r w:rsidRPr="00834D05">
        <w:rPr>
          <w:rFonts w:ascii="Times New Roman" w:eastAsia="Times New Roman" w:hAnsi="Times New Roman" w:cs="Times New Roman"/>
          <w:b/>
          <w:lang w:val="uk-UA" w:eastAsia="zh-CN"/>
        </w:rPr>
        <w:t>КАЛЬКУЛЯЦІЯ</w:t>
      </w:r>
    </w:p>
    <w:p w14:paraId="0CC59770" w14:textId="77777777" w:rsidR="009C1E39" w:rsidRDefault="009C1E39" w:rsidP="009C1E39">
      <w:pPr>
        <w:suppressAutoHyphens/>
        <w:spacing w:after="0" w:line="240" w:lineRule="auto"/>
        <w:jc w:val="center"/>
        <w:rPr>
          <w:rFonts w:ascii="Times New Roman" w:eastAsia="Times New Roman" w:hAnsi="Times New Roman" w:cs="Times New Roman"/>
          <w:lang w:val="uk-UA" w:eastAsia="zh-CN"/>
        </w:rPr>
      </w:pPr>
      <w:r w:rsidRPr="009C1E39">
        <w:rPr>
          <w:rFonts w:ascii="Times New Roman" w:eastAsia="Times New Roman" w:hAnsi="Times New Roman" w:cs="Times New Roman"/>
          <w:lang w:val="uk-UA" w:eastAsia="zh-CN"/>
        </w:rPr>
        <w:t xml:space="preserve">Послуги зі встановлення (постачання  та дообладнання) системи відеоспостереження приміщень укриттів в закладах освіти  підпорядкованих Управлінню освіти  Чорноморської міської ради </w:t>
      </w:r>
      <w:r w:rsidRPr="009C1E39">
        <w:rPr>
          <w:rFonts w:ascii="Times New Roman" w:eastAsia="Times New Roman" w:hAnsi="Times New Roman" w:cs="Times New Roman"/>
          <w:lang w:val="uk-UA" w:eastAsia="zh-CN"/>
        </w:rPr>
        <w:tab/>
        <w:t>Одеського району Одеської області</w:t>
      </w:r>
    </w:p>
    <w:p w14:paraId="059E2822" w14:textId="77777777" w:rsidR="00834D05" w:rsidRPr="00834D05" w:rsidRDefault="00834D05" w:rsidP="009C1E39">
      <w:pPr>
        <w:suppressAutoHyphens/>
        <w:spacing w:after="0" w:line="240" w:lineRule="auto"/>
        <w:jc w:val="center"/>
        <w:rPr>
          <w:rFonts w:ascii="Times New Roman" w:eastAsia="Times New Roman" w:hAnsi="Times New Roman" w:cs="Times New Roman"/>
          <w:lang w:val="uk-UA" w:eastAsia="zh-CN"/>
        </w:r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3804"/>
        <w:gridCol w:w="861"/>
        <w:gridCol w:w="789"/>
        <w:gridCol w:w="1266"/>
        <w:gridCol w:w="1570"/>
      </w:tblGrid>
      <w:tr w:rsidR="00EA53E4" w:rsidRPr="00834D05" w14:paraId="6F581F62" w14:textId="77777777" w:rsidTr="00A1448A">
        <w:trPr>
          <w:trHeight w:val="373"/>
        </w:trPr>
        <w:tc>
          <w:tcPr>
            <w:tcW w:w="1811" w:type="dxa"/>
            <w:tcBorders>
              <w:top w:val="single" w:sz="4" w:space="0" w:color="auto"/>
              <w:left w:val="single" w:sz="4" w:space="0" w:color="auto"/>
              <w:bottom w:val="single" w:sz="4" w:space="0" w:color="auto"/>
              <w:right w:val="single" w:sz="4" w:space="0" w:color="auto"/>
            </w:tcBorders>
            <w:noWrap/>
            <w:vAlign w:val="center"/>
          </w:tcPr>
          <w:p w14:paraId="76AC1A92" w14:textId="77777777" w:rsidR="00EA53E4" w:rsidRPr="00834D05" w:rsidRDefault="00EA53E4" w:rsidP="00A1448A">
            <w:pPr>
              <w:spacing w:line="240" w:lineRule="auto"/>
              <w:rPr>
                <w:rFonts w:ascii="Times New Roman" w:eastAsiaTheme="minorEastAsia" w:hAnsi="Times New Roman" w:cs="Times New Roman"/>
                <w:lang w:eastAsia="uk-UA"/>
              </w:rPr>
            </w:pPr>
            <w:r w:rsidRPr="00834D05">
              <w:rPr>
                <w:rFonts w:ascii="Times New Roman" w:eastAsiaTheme="minorEastAsia" w:hAnsi="Times New Roman" w:cs="Times New Roman"/>
                <w:lang w:eastAsia="uk-UA"/>
              </w:rPr>
              <w:t xml:space="preserve">ДК </w:t>
            </w:r>
            <w:r w:rsidRPr="00834D05">
              <w:rPr>
                <w:rFonts w:ascii="Times New Roman" w:eastAsiaTheme="minorEastAsia" w:hAnsi="Times New Roman" w:cs="Times New Roman"/>
                <w:lang w:eastAsia="uk-UA"/>
              </w:rPr>
              <w:br/>
              <w:t>021:2015</w:t>
            </w:r>
          </w:p>
        </w:tc>
        <w:tc>
          <w:tcPr>
            <w:tcW w:w="3804" w:type="dxa"/>
            <w:tcBorders>
              <w:top w:val="single" w:sz="4" w:space="0" w:color="auto"/>
              <w:left w:val="single" w:sz="4" w:space="0" w:color="auto"/>
              <w:bottom w:val="single" w:sz="4" w:space="0" w:color="auto"/>
              <w:right w:val="single" w:sz="4" w:space="0" w:color="auto"/>
            </w:tcBorders>
            <w:vAlign w:val="center"/>
          </w:tcPr>
          <w:p w14:paraId="43843C17" w14:textId="77777777" w:rsidR="00EA53E4" w:rsidRPr="00834D05" w:rsidRDefault="00EA53E4" w:rsidP="00A1448A">
            <w:pPr>
              <w:spacing w:line="240" w:lineRule="auto"/>
              <w:rPr>
                <w:rFonts w:ascii="Times New Roman" w:eastAsiaTheme="minorEastAsia" w:hAnsi="Times New Roman" w:cs="Times New Roman"/>
                <w:lang w:eastAsia="uk-UA"/>
              </w:rPr>
            </w:pPr>
            <w:proofErr w:type="spellStart"/>
            <w:r w:rsidRPr="00834D05">
              <w:rPr>
                <w:rFonts w:ascii="Times New Roman" w:eastAsiaTheme="minorEastAsia" w:hAnsi="Times New Roman" w:cs="Times New Roman"/>
                <w:lang w:eastAsia="uk-UA"/>
              </w:rPr>
              <w:t>Найменування</w:t>
            </w:r>
            <w:proofErr w:type="spellEnd"/>
            <w:r w:rsidRPr="00834D05">
              <w:rPr>
                <w:rFonts w:ascii="Times New Roman" w:eastAsiaTheme="minorEastAsia" w:hAnsi="Times New Roman" w:cs="Times New Roman"/>
                <w:lang w:eastAsia="uk-UA"/>
              </w:rPr>
              <w:t xml:space="preserve"> </w:t>
            </w:r>
            <w:proofErr w:type="spellStart"/>
            <w:r w:rsidRPr="00834D05">
              <w:rPr>
                <w:rFonts w:ascii="Times New Roman" w:eastAsiaTheme="minorEastAsia" w:hAnsi="Times New Roman" w:cs="Times New Roman"/>
                <w:lang w:eastAsia="uk-UA"/>
              </w:rPr>
              <w:t>послуги</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43020B4F" w14:textId="77777777" w:rsidR="00EA53E4" w:rsidRPr="00834D05" w:rsidRDefault="00EA53E4" w:rsidP="00A1448A">
            <w:pPr>
              <w:spacing w:line="240" w:lineRule="auto"/>
              <w:rPr>
                <w:rFonts w:ascii="Times New Roman" w:eastAsiaTheme="minorEastAsia" w:hAnsi="Times New Roman" w:cs="Times New Roman"/>
                <w:lang w:eastAsia="uk-UA"/>
              </w:rPr>
            </w:pPr>
            <w:r w:rsidRPr="00834D05">
              <w:rPr>
                <w:rFonts w:ascii="Times New Roman" w:eastAsiaTheme="minorEastAsia" w:hAnsi="Times New Roman" w:cs="Times New Roman"/>
                <w:lang w:eastAsia="uk-UA"/>
              </w:rPr>
              <w:t>Один</w:t>
            </w:r>
            <w:r w:rsidRPr="00834D05">
              <w:rPr>
                <w:rFonts w:ascii="Times New Roman" w:eastAsiaTheme="minorEastAsia" w:hAnsi="Times New Roman" w:cs="Times New Roman"/>
                <w:lang w:eastAsia="uk-UA"/>
              </w:rPr>
              <w:br/>
            </w:r>
            <w:proofErr w:type="spellStart"/>
            <w:r w:rsidRPr="00834D05">
              <w:rPr>
                <w:rFonts w:ascii="Times New Roman" w:eastAsiaTheme="minorEastAsia" w:hAnsi="Times New Roman" w:cs="Times New Roman"/>
                <w:lang w:eastAsia="uk-UA"/>
              </w:rPr>
              <w:t>вим</w:t>
            </w:r>
            <w:proofErr w:type="spellEnd"/>
            <w:r w:rsidRPr="00834D05">
              <w:rPr>
                <w:rFonts w:ascii="Times New Roman" w:eastAsiaTheme="minorEastAsia" w:hAnsi="Times New Roman" w:cs="Times New Roman"/>
                <w:lang w:eastAsia="uk-UA"/>
              </w:rPr>
              <w:t>.</w:t>
            </w:r>
          </w:p>
        </w:tc>
        <w:tc>
          <w:tcPr>
            <w:tcW w:w="789" w:type="dxa"/>
            <w:tcBorders>
              <w:top w:val="single" w:sz="4" w:space="0" w:color="auto"/>
              <w:left w:val="single" w:sz="4" w:space="0" w:color="auto"/>
              <w:bottom w:val="single" w:sz="4" w:space="0" w:color="auto"/>
              <w:right w:val="single" w:sz="4" w:space="0" w:color="auto"/>
            </w:tcBorders>
            <w:vAlign w:val="center"/>
          </w:tcPr>
          <w:p w14:paraId="40789E15" w14:textId="77777777" w:rsidR="00EA53E4" w:rsidRPr="00834D05" w:rsidRDefault="00EA53E4" w:rsidP="00A1448A">
            <w:pPr>
              <w:spacing w:line="240" w:lineRule="auto"/>
              <w:rPr>
                <w:rFonts w:ascii="Times New Roman" w:eastAsiaTheme="minorEastAsia" w:hAnsi="Times New Roman" w:cs="Times New Roman"/>
                <w:lang w:eastAsia="uk-UA"/>
              </w:rPr>
            </w:pPr>
            <w:proofErr w:type="spellStart"/>
            <w:r w:rsidRPr="00834D05">
              <w:rPr>
                <w:rFonts w:ascii="Times New Roman" w:eastAsiaTheme="minorEastAsia" w:hAnsi="Times New Roman" w:cs="Times New Roman"/>
                <w:lang w:eastAsia="uk-UA"/>
              </w:rPr>
              <w:t>Кіль-кість</w:t>
            </w:r>
            <w:proofErr w:type="spellEnd"/>
            <w:r w:rsidRPr="00834D05">
              <w:rPr>
                <w:rFonts w:ascii="Times New Roman" w:eastAsiaTheme="minorEastAsia" w:hAnsi="Times New Roman" w:cs="Times New Roman"/>
                <w:lang w:eastAsia="uk-UA"/>
              </w:rPr>
              <w:t xml:space="preserve"> </w:t>
            </w:r>
          </w:p>
        </w:tc>
        <w:tc>
          <w:tcPr>
            <w:tcW w:w="1266" w:type="dxa"/>
            <w:tcBorders>
              <w:top w:val="single" w:sz="4" w:space="0" w:color="auto"/>
              <w:left w:val="single" w:sz="4" w:space="0" w:color="auto"/>
              <w:bottom w:val="single" w:sz="4" w:space="0" w:color="auto"/>
              <w:right w:val="single" w:sz="4" w:space="0" w:color="auto"/>
            </w:tcBorders>
            <w:vAlign w:val="center"/>
          </w:tcPr>
          <w:p w14:paraId="6E5550EF" w14:textId="77777777" w:rsidR="00EA53E4" w:rsidRPr="00834D05" w:rsidRDefault="00EA53E4" w:rsidP="00A1448A">
            <w:pPr>
              <w:spacing w:line="240" w:lineRule="auto"/>
              <w:rPr>
                <w:rFonts w:ascii="Times New Roman" w:eastAsiaTheme="minorEastAsia" w:hAnsi="Times New Roman" w:cs="Times New Roman"/>
                <w:lang w:eastAsia="uk-UA"/>
              </w:rPr>
            </w:pPr>
            <w:proofErr w:type="spellStart"/>
            <w:proofErr w:type="gramStart"/>
            <w:r w:rsidRPr="00834D05">
              <w:rPr>
                <w:rFonts w:ascii="Times New Roman" w:eastAsiaTheme="minorEastAsia" w:hAnsi="Times New Roman" w:cs="Times New Roman"/>
                <w:lang w:eastAsia="uk-UA"/>
              </w:rPr>
              <w:t>Ц</w:t>
            </w:r>
            <w:proofErr w:type="gramEnd"/>
            <w:r w:rsidRPr="00834D05">
              <w:rPr>
                <w:rFonts w:ascii="Times New Roman" w:eastAsiaTheme="minorEastAsia" w:hAnsi="Times New Roman" w:cs="Times New Roman"/>
                <w:lang w:eastAsia="uk-UA"/>
              </w:rPr>
              <w:t>іна</w:t>
            </w:r>
            <w:proofErr w:type="spellEnd"/>
            <w:r w:rsidRPr="00834D05">
              <w:rPr>
                <w:rFonts w:ascii="Times New Roman" w:eastAsiaTheme="minorEastAsia" w:hAnsi="Times New Roman" w:cs="Times New Roman"/>
                <w:lang w:eastAsia="uk-UA"/>
              </w:rPr>
              <w:t xml:space="preserve"> </w:t>
            </w:r>
            <w:r w:rsidRPr="00834D05">
              <w:rPr>
                <w:rFonts w:ascii="Times New Roman" w:eastAsiaTheme="minorEastAsia" w:hAnsi="Times New Roman" w:cs="Times New Roman"/>
                <w:lang w:eastAsia="uk-UA"/>
              </w:rPr>
              <w:br/>
              <w:t>з</w:t>
            </w:r>
            <w:r w:rsidRPr="00834D05">
              <w:rPr>
                <w:rFonts w:ascii="Times New Roman" w:eastAsiaTheme="minorEastAsia" w:hAnsi="Times New Roman" w:cs="Times New Roman"/>
                <w:lang w:val="en-US" w:eastAsia="uk-UA"/>
              </w:rPr>
              <w:t>/</w:t>
            </w:r>
            <w:r w:rsidRPr="00834D05">
              <w:rPr>
                <w:rFonts w:ascii="Times New Roman" w:eastAsiaTheme="minorEastAsia" w:hAnsi="Times New Roman" w:cs="Times New Roman"/>
                <w:lang w:eastAsia="uk-UA"/>
              </w:rPr>
              <w:t>без ПДВ</w:t>
            </w:r>
          </w:p>
        </w:tc>
        <w:tc>
          <w:tcPr>
            <w:tcW w:w="1570" w:type="dxa"/>
            <w:tcBorders>
              <w:top w:val="single" w:sz="4" w:space="0" w:color="auto"/>
              <w:left w:val="single" w:sz="4" w:space="0" w:color="auto"/>
              <w:bottom w:val="single" w:sz="4" w:space="0" w:color="auto"/>
              <w:right w:val="single" w:sz="4" w:space="0" w:color="auto"/>
            </w:tcBorders>
            <w:noWrap/>
            <w:vAlign w:val="center"/>
          </w:tcPr>
          <w:p w14:paraId="5A0EE1B3" w14:textId="77777777" w:rsidR="00EA53E4" w:rsidRPr="00834D05" w:rsidRDefault="00EA53E4" w:rsidP="009B45FD">
            <w:pPr>
              <w:spacing w:after="0" w:line="240" w:lineRule="auto"/>
              <w:rPr>
                <w:rFonts w:ascii="Times New Roman" w:eastAsiaTheme="minorEastAsia" w:hAnsi="Times New Roman" w:cs="Times New Roman"/>
                <w:lang w:eastAsia="uk-UA"/>
              </w:rPr>
            </w:pPr>
            <w:r w:rsidRPr="00834D05">
              <w:rPr>
                <w:rFonts w:ascii="Times New Roman" w:eastAsiaTheme="minorEastAsia" w:hAnsi="Times New Roman" w:cs="Times New Roman"/>
                <w:lang w:eastAsia="uk-UA"/>
              </w:rPr>
              <w:t>Сумма</w:t>
            </w:r>
          </w:p>
          <w:p w14:paraId="07F57A0E" w14:textId="77777777" w:rsidR="00EA53E4" w:rsidRPr="00834D05" w:rsidRDefault="00EA53E4" w:rsidP="009B45FD">
            <w:pPr>
              <w:spacing w:after="0" w:line="240" w:lineRule="auto"/>
              <w:rPr>
                <w:rFonts w:ascii="Times New Roman" w:eastAsiaTheme="minorEastAsia" w:hAnsi="Times New Roman" w:cs="Times New Roman"/>
                <w:lang w:eastAsia="uk-UA"/>
              </w:rPr>
            </w:pPr>
            <w:r w:rsidRPr="00834D05">
              <w:rPr>
                <w:rFonts w:ascii="Times New Roman" w:eastAsiaTheme="minorEastAsia" w:hAnsi="Times New Roman" w:cs="Times New Roman"/>
                <w:lang w:eastAsia="uk-UA"/>
              </w:rPr>
              <w:t>з</w:t>
            </w:r>
            <w:r w:rsidRPr="00834D05">
              <w:rPr>
                <w:rFonts w:ascii="Times New Roman" w:eastAsiaTheme="minorEastAsia" w:hAnsi="Times New Roman" w:cs="Times New Roman"/>
                <w:lang w:val="en-US" w:eastAsia="uk-UA"/>
              </w:rPr>
              <w:t>/</w:t>
            </w:r>
            <w:r w:rsidRPr="00834D05">
              <w:rPr>
                <w:rFonts w:ascii="Times New Roman" w:eastAsiaTheme="minorEastAsia" w:hAnsi="Times New Roman" w:cs="Times New Roman"/>
                <w:lang w:eastAsia="uk-UA"/>
              </w:rPr>
              <w:t>без ПДВ</w:t>
            </w:r>
          </w:p>
        </w:tc>
      </w:tr>
      <w:tr w:rsidR="00EA53E4" w:rsidRPr="00834D05" w14:paraId="75F23A2B" w14:textId="77777777" w:rsidTr="00A1448A">
        <w:trPr>
          <w:trHeight w:val="373"/>
        </w:trPr>
        <w:tc>
          <w:tcPr>
            <w:tcW w:w="1811" w:type="dxa"/>
            <w:tcBorders>
              <w:left w:val="single" w:sz="4" w:space="0" w:color="auto"/>
              <w:right w:val="single" w:sz="4" w:space="0" w:color="auto"/>
            </w:tcBorders>
            <w:noWrap/>
          </w:tcPr>
          <w:p w14:paraId="22B8EA90" w14:textId="77777777" w:rsidR="00EA53E4" w:rsidRPr="00834D05" w:rsidRDefault="00EA53E4" w:rsidP="00A1448A">
            <w:pPr>
              <w:spacing w:line="240" w:lineRule="auto"/>
              <w:rPr>
                <w:rFonts w:ascii="Times New Roman" w:eastAsiaTheme="minorEastAsia" w:hAnsi="Times New Roman" w:cs="Times New Roman"/>
                <w:b/>
                <w:bCs/>
                <w:lang w:eastAsia="uk-UA"/>
              </w:rPr>
            </w:pPr>
            <w:r w:rsidRPr="00834D05">
              <w:rPr>
                <w:rFonts w:ascii="Times New Roman" w:eastAsiaTheme="minorEastAsia" w:hAnsi="Times New Roman" w:cs="Times New Roman"/>
                <w:lang w:eastAsia="uk-UA" w:bidi="uk-UA"/>
              </w:rPr>
              <w:t>51310000-8</w:t>
            </w:r>
          </w:p>
        </w:tc>
        <w:tc>
          <w:tcPr>
            <w:tcW w:w="3804" w:type="dxa"/>
            <w:tcBorders>
              <w:top w:val="single" w:sz="4" w:space="0" w:color="auto"/>
              <w:left w:val="single" w:sz="4" w:space="0" w:color="auto"/>
              <w:bottom w:val="single" w:sz="4" w:space="0" w:color="auto"/>
              <w:right w:val="single" w:sz="4" w:space="0" w:color="auto"/>
            </w:tcBorders>
          </w:tcPr>
          <w:p w14:paraId="2B0B68CF" w14:textId="77777777" w:rsidR="00EA53E4" w:rsidRPr="00834D05" w:rsidRDefault="00EA53E4" w:rsidP="00A1448A">
            <w:pPr>
              <w:rPr>
                <w:rFonts w:ascii="Times New Roman" w:eastAsiaTheme="minorEastAsia" w:hAnsi="Times New Roman" w:cs="Times New Roman"/>
                <w:b/>
                <w:bCs/>
                <w:lang w:eastAsia="uk-UA"/>
              </w:rPr>
            </w:pPr>
            <w:proofErr w:type="spellStart"/>
            <w:r w:rsidRPr="00834D05">
              <w:rPr>
                <w:rFonts w:ascii="Times New Roman" w:eastAsiaTheme="minorEastAsia" w:hAnsi="Times New Roman" w:cs="Times New Roman"/>
                <w:lang w:eastAsia="uk-UA"/>
              </w:rPr>
              <w:t>Встановлення</w:t>
            </w:r>
            <w:proofErr w:type="spellEnd"/>
            <w:r w:rsidRPr="00834D05">
              <w:rPr>
                <w:rFonts w:ascii="Times New Roman" w:eastAsiaTheme="minorEastAsia" w:hAnsi="Times New Roman" w:cs="Times New Roman"/>
                <w:lang w:eastAsia="uk-UA"/>
              </w:rPr>
              <w:t xml:space="preserve"> </w:t>
            </w:r>
            <w:proofErr w:type="spellStart"/>
            <w:r w:rsidRPr="00834D05">
              <w:rPr>
                <w:rFonts w:ascii="Times New Roman" w:eastAsiaTheme="minorEastAsia" w:hAnsi="Times New Roman" w:cs="Times New Roman"/>
                <w:lang w:eastAsia="uk-UA"/>
              </w:rPr>
              <w:t>системи</w:t>
            </w:r>
            <w:proofErr w:type="spellEnd"/>
            <w:r w:rsidRPr="00834D05">
              <w:rPr>
                <w:rFonts w:ascii="Times New Roman" w:eastAsiaTheme="minorEastAsia" w:hAnsi="Times New Roman" w:cs="Times New Roman"/>
                <w:lang w:eastAsia="uk-UA"/>
              </w:rPr>
              <w:t xml:space="preserve"> </w:t>
            </w:r>
            <w:proofErr w:type="spellStart"/>
            <w:r w:rsidRPr="00834D05">
              <w:rPr>
                <w:rFonts w:ascii="Times New Roman" w:eastAsiaTheme="minorEastAsia" w:hAnsi="Times New Roman" w:cs="Times New Roman"/>
                <w:lang w:eastAsia="uk-UA"/>
              </w:rPr>
              <w:t>відеоспостереження</w:t>
            </w:r>
            <w:proofErr w:type="spellEnd"/>
          </w:p>
        </w:tc>
        <w:tc>
          <w:tcPr>
            <w:tcW w:w="861" w:type="dxa"/>
            <w:tcBorders>
              <w:top w:val="single" w:sz="4" w:space="0" w:color="auto"/>
              <w:left w:val="single" w:sz="4" w:space="0" w:color="auto"/>
              <w:bottom w:val="single" w:sz="4" w:space="0" w:color="auto"/>
              <w:right w:val="single" w:sz="4" w:space="0" w:color="auto"/>
            </w:tcBorders>
          </w:tcPr>
          <w:p w14:paraId="6FC0A683" w14:textId="77777777" w:rsidR="00EA53E4" w:rsidRPr="00834D05" w:rsidRDefault="00EA53E4" w:rsidP="00A1448A">
            <w:pPr>
              <w:rPr>
                <w:rFonts w:ascii="Times New Roman" w:eastAsiaTheme="minorEastAsia" w:hAnsi="Times New Roman" w:cs="Times New Roman"/>
                <w:b/>
                <w:bCs/>
                <w:lang w:eastAsia="uk-UA"/>
              </w:rPr>
            </w:pPr>
          </w:p>
        </w:tc>
        <w:tc>
          <w:tcPr>
            <w:tcW w:w="789" w:type="dxa"/>
            <w:tcBorders>
              <w:top w:val="single" w:sz="4" w:space="0" w:color="auto"/>
              <w:left w:val="single" w:sz="4" w:space="0" w:color="auto"/>
              <w:bottom w:val="single" w:sz="4" w:space="0" w:color="auto"/>
              <w:right w:val="single" w:sz="4" w:space="0" w:color="auto"/>
            </w:tcBorders>
          </w:tcPr>
          <w:p w14:paraId="4CC0DD36" w14:textId="77777777" w:rsidR="00EA53E4" w:rsidRPr="00834D05" w:rsidRDefault="00EA53E4" w:rsidP="00A1448A">
            <w:pPr>
              <w:rPr>
                <w:rFonts w:ascii="Times New Roman" w:eastAsiaTheme="minorEastAsia" w:hAnsi="Times New Roman" w:cs="Times New Roman"/>
                <w:b/>
                <w:bCs/>
                <w:lang w:eastAsia="uk-UA"/>
              </w:rPr>
            </w:pPr>
          </w:p>
        </w:tc>
        <w:tc>
          <w:tcPr>
            <w:tcW w:w="1266" w:type="dxa"/>
            <w:tcBorders>
              <w:top w:val="single" w:sz="4" w:space="0" w:color="auto"/>
              <w:left w:val="single" w:sz="4" w:space="0" w:color="auto"/>
              <w:bottom w:val="single" w:sz="4" w:space="0" w:color="auto"/>
              <w:right w:val="single" w:sz="4" w:space="0" w:color="auto"/>
            </w:tcBorders>
          </w:tcPr>
          <w:p w14:paraId="1DF33091" w14:textId="77777777" w:rsidR="00EA53E4" w:rsidRPr="00834D05" w:rsidRDefault="00EA53E4" w:rsidP="00A1448A">
            <w:pPr>
              <w:rPr>
                <w:rFonts w:ascii="Times New Roman" w:eastAsiaTheme="minorEastAsia" w:hAnsi="Times New Roman" w:cs="Times New Roman"/>
                <w:b/>
                <w:bCs/>
                <w:lang w:eastAsia="uk-UA"/>
              </w:rPr>
            </w:pPr>
          </w:p>
        </w:tc>
        <w:tc>
          <w:tcPr>
            <w:tcW w:w="1570" w:type="dxa"/>
            <w:tcBorders>
              <w:top w:val="single" w:sz="4" w:space="0" w:color="auto"/>
              <w:left w:val="single" w:sz="4" w:space="0" w:color="auto"/>
              <w:bottom w:val="single" w:sz="4" w:space="0" w:color="auto"/>
              <w:right w:val="single" w:sz="4" w:space="0" w:color="auto"/>
            </w:tcBorders>
            <w:noWrap/>
          </w:tcPr>
          <w:p w14:paraId="159AFD40" w14:textId="77777777" w:rsidR="00EA53E4" w:rsidRPr="00834D05" w:rsidRDefault="00EA53E4" w:rsidP="00A1448A">
            <w:pPr>
              <w:rPr>
                <w:rFonts w:ascii="Times New Roman" w:eastAsiaTheme="minorEastAsia" w:hAnsi="Times New Roman" w:cs="Times New Roman"/>
                <w:b/>
                <w:bCs/>
                <w:lang w:eastAsia="uk-UA"/>
              </w:rPr>
            </w:pPr>
          </w:p>
        </w:tc>
      </w:tr>
      <w:tr w:rsidR="00EA53E4" w:rsidRPr="00834D05" w14:paraId="2308E90D" w14:textId="77777777" w:rsidTr="00A1448A">
        <w:trPr>
          <w:trHeight w:val="373"/>
        </w:trPr>
        <w:tc>
          <w:tcPr>
            <w:tcW w:w="1811" w:type="dxa"/>
            <w:tcBorders>
              <w:left w:val="single" w:sz="4" w:space="0" w:color="auto"/>
              <w:right w:val="single" w:sz="4" w:space="0" w:color="auto"/>
            </w:tcBorders>
            <w:noWrap/>
          </w:tcPr>
          <w:p w14:paraId="68AE6D1E" w14:textId="77777777" w:rsidR="00EA53E4" w:rsidRPr="00834D05" w:rsidRDefault="00EA53E4" w:rsidP="00A1448A">
            <w:pPr>
              <w:spacing w:line="240" w:lineRule="auto"/>
              <w:rPr>
                <w:rFonts w:ascii="Times New Roman" w:eastAsiaTheme="minorEastAsia" w:hAnsi="Times New Roman" w:cs="Times New Roman"/>
                <w:b/>
                <w:bCs/>
                <w:lang w:eastAsia="uk-UA"/>
              </w:rPr>
            </w:pPr>
          </w:p>
        </w:tc>
        <w:tc>
          <w:tcPr>
            <w:tcW w:w="3804" w:type="dxa"/>
            <w:tcBorders>
              <w:top w:val="single" w:sz="4" w:space="0" w:color="auto"/>
              <w:left w:val="single" w:sz="4" w:space="0" w:color="auto"/>
              <w:bottom w:val="single" w:sz="4" w:space="0" w:color="auto"/>
              <w:right w:val="single" w:sz="4" w:space="0" w:color="auto"/>
            </w:tcBorders>
          </w:tcPr>
          <w:p w14:paraId="069D0E84" w14:textId="77777777" w:rsidR="00EA53E4" w:rsidRPr="00834D05" w:rsidRDefault="00EA53E4" w:rsidP="00A1448A">
            <w:pPr>
              <w:rPr>
                <w:rFonts w:ascii="Times New Roman" w:eastAsiaTheme="minorEastAsia" w:hAnsi="Times New Roman" w:cs="Times New Roman"/>
                <w:b/>
                <w:bCs/>
                <w:lang w:eastAsia="uk-UA"/>
              </w:rPr>
            </w:pPr>
          </w:p>
        </w:tc>
        <w:tc>
          <w:tcPr>
            <w:tcW w:w="861" w:type="dxa"/>
            <w:tcBorders>
              <w:top w:val="single" w:sz="4" w:space="0" w:color="auto"/>
              <w:left w:val="single" w:sz="4" w:space="0" w:color="auto"/>
              <w:bottom w:val="single" w:sz="4" w:space="0" w:color="auto"/>
              <w:right w:val="single" w:sz="4" w:space="0" w:color="auto"/>
            </w:tcBorders>
          </w:tcPr>
          <w:p w14:paraId="52427FAC" w14:textId="77777777" w:rsidR="00EA53E4" w:rsidRPr="00834D05" w:rsidRDefault="00EA53E4" w:rsidP="00A1448A">
            <w:pPr>
              <w:jc w:val="right"/>
              <w:rPr>
                <w:rFonts w:ascii="Times New Roman" w:eastAsiaTheme="minorEastAsia" w:hAnsi="Times New Roman" w:cs="Times New Roman"/>
                <w:b/>
                <w:bCs/>
                <w:lang w:eastAsia="uk-UA"/>
              </w:rPr>
            </w:pPr>
          </w:p>
        </w:tc>
        <w:tc>
          <w:tcPr>
            <w:tcW w:w="789" w:type="dxa"/>
            <w:tcBorders>
              <w:top w:val="single" w:sz="4" w:space="0" w:color="auto"/>
              <w:left w:val="single" w:sz="4" w:space="0" w:color="auto"/>
              <w:bottom w:val="single" w:sz="4" w:space="0" w:color="auto"/>
              <w:right w:val="single" w:sz="4" w:space="0" w:color="auto"/>
            </w:tcBorders>
          </w:tcPr>
          <w:p w14:paraId="5C28B948" w14:textId="77777777" w:rsidR="00EA53E4" w:rsidRPr="00834D05" w:rsidRDefault="00EA53E4" w:rsidP="00A1448A">
            <w:pPr>
              <w:rPr>
                <w:rFonts w:ascii="Times New Roman" w:eastAsiaTheme="minorEastAsia" w:hAnsi="Times New Roman" w:cs="Times New Roman"/>
                <w:b/>
                <w:bCs/>
                <w:lang w:eastAsia="uk-UA"/>
              </w:rPr>
            </w:pPr>
          </w:p>
        </w:tc>
        <w:tc>
          <w:tcPr>
            <w:tcW w:w="1266" w:type="dxa"/>
            <w:tcBorders>
              <w:top w:val="single" w:sz="4" w:space="0" w:color="auto"/>
              <w:left w:val="single" w:sz="4" w:space="0" w:color="auto"/>
              <w:bottom w:val="single" w:sz="4" w:space="0" w:color="auto"/>
              <w:right w:val="single" w:sz="4" w:space="0" w:color="auto"/>
            </w:tcBorders>
          </w:tcPr>
          <w:p w14:paraId="2158EA28" w14:textId="77777777" w:rsidR="00EA53E4" w:rsidRPr="00834D05" w:rsidRDefault="00EA53E4" w:rsidP="00A1448A">
            <w:pPr>
              <w:rPr>
                <w:rFonts w:ascii="Times New Roman" w:eastAsiaTheme="minorEastAsia" w:hAnsi="Times New Roman" w:cs="Times New Roman"/>
                <w:b/>
                <w:bCs/>
                <w:lang w:eastAsia="uk-UA"/>
              </w:rPr>
            </w:pPr>
          </w:p>
        </w:tc>
        <w:tc>
          <w:tcPr>
            <w:tcW w:w="1570" w:type="dxa"/>
            <w:tcBorders>
              <w:top w:val="single" w:sz="4" w:space="0" w:color="auto"/>
              <w:left w:val="single" w:sz="4" w:space="0" w:color="auto"/>
              <w:bottom w:val="single" w:sz="4" w:space="0" w:color="auto"/>
              <w:right w:val="single" w:sz="4" w:space="0" w:color="auto"/>
            </w:tcBorders>
            <w:noWrap/>
          </w:tcPr>
          <w:p w14:paraId="6B1BC2B1" w14:textId="77777777" w:rsidR="00EA53E4" w:rsidRPr="00834D05" w:rsidRDefault="00EA53E4" w:rsidP="00A1448A">
            <w:pPr>
              <w:rPr>
                <w:rFonts w:ascii="Times New Roman" w:eastAsiaTheme="minorEastAsia" w:hAnsi="Times New Roman" w:cs="Times New Roman"/>
                <w:b/>
                <w:bCs/>
                <w:lang w:eastAsia="uk-UA"/>
              </w:rPr>
            </w:pPr>
          </w:p>
        </w:tc>
      </w:tr>
      <w:tr w:rsidR="00EA53E4" w:rsidRPr="00834D05" w14:paraId="278450AE" w14:textId="77777777" w:rsidTr="00A1448A">
        <w:trPr>
          <w:trHeight w:val="306"/>
        </w:trPr>
        <w:tc>
          <w:tcPr>
            <w:tcW w:w="1811" w:type="dxa"/>
            <w:tcBorders>
              <w:left w:val="single" w:sz="4" w:space="0" w:color="auto"/>
              <w:right w:val="single" w:sz="4" w:space="0" w:color="auto"/>
            </w:tcBorders>
            <w:vAlign w:val="center"/>
          </w:tcPr>
          <w:p w14:paraId="27E16F2A" w14:textId="77777777" w:rsidR="00EA53E4" w:rsidRPr="00834D05" w:rsidRDefault="00EA53E4" w:rsidP="00A1448A">
            <w:pPr>
              <w:spacing w:line="240" w:lineRule="auto"/>
              <w:jc w:val="right"/>
              <w:rPr>
                <w:rFonts w:ascii="Times New Roman" w:eastAsiaTheme="minorEastAsia" w:hAnsi="Times New Roman" w:cs="Times New Roman"/>
                <w:lang w:eastAsia="uk-UA"/>
              </w:rPr>
            </w:pPr>
          </w:p>
        </w:tc>
        <w:tc>
          <w:tcPr>
            <w:tcW w:w="3804" w:type="dxa"/>
            <w:tcBorders>
              <w:top w:val="single" w:sz="4" w:space="0" w:color="auto"/>
              <w:left w:val="single" w:sz="4" w:space="0" w:color="auto"/>
              <w:bottom w:val="single" w:sz="4" w:space="0" w:color="auto"/>
              <w:right w:val="single" w:sz="4" w:space="0" w:color="auto"/>
            </w:tcBorders>
            <w:vAlign w:val="center"/>
          </w:tcPr>
          <w:p w14:paraId="0E727720" w14:textId="77777777" w:rsidR="00EA53E4" w:rsidRPr="00834D05" w:rsidRDefault="00EA53E4" w:rsidP="00A1448A">
            <w:pPr>
              <w:spacing w:line="240" w:lineRule="auto"/>
              <w:jc w:val="right"/>
              <w:rPr>
                <w:rFonts w:ascii="Times New Roman" w:eastAsiaTheme="minorEastAsia" w:hAnsi="Times New Roman" w:cs="Times New Roman"/>
                <w:color w:val="000000"/>
                <w:lang w:eastAsia="uk-UA"/>
              </w:rPr>
            </w:pPr>
          </w:p>
          <w:p w14:paraId="5850CA6F" w14:textId="77777777" w:rsidR="00EA53E4" w:rsidRPr="00834D05" w:rsidRDefault="00EA53E4" w:rsidP="00A1448A">
            <w:pPr>
              <w:spacing w:line="240" w:lineRule="auto"/>
              <w:jc w:val="right"/>
              <w:rPr>
                <w:rFonts w:ascii="Times New Roman" w:eastAsiaTheme="minorEastAsia" w:hAnsi="Times New Roman" w:cs="Times New Roman"/>
                <w:color w:val="000000"/>
                <w:lang w:eastAsia="uk-UA"/>
              </w:rPr>
            </w:pPr>
            <w:r w:rsidRPr="00834D05">
              <w:rPr>
                <w:rFonts w:ascii="Times New Roman" w:eastAsiaTheme="minorEastAsia" w:hAnsi="Times New Roman" w:cs="Times New Roman"/>
                <w:color w:val="000000"/>
                <w:lang w:eastAsia="uk-UA"/>
              </w:rPr>
              <w:t>Разом:</w:t>
            </w:r>
          </w:p>
        </w:tc>
        <w:tc>
          <w:tcPr>
            <w:tcW w:w="861" w:type="dxa"/>
            <w:tcBorders>
              <w:top w:val="single" w:sz="4" w:space="0" w:color="auto"/>
              <w:left w:val="single" w:sz="4" w:space="0" w:color="auto"/>
              <w:bottom w:val="single" w:sz="4" w:space="0" w:color="auto"/>
              <w:right w:val="single" w:sz="4" w:space="0" w:color="auto"/>
            </w:tcBorders>
            <w:vAlign w:val="center"/>
          </w:tcPr>
          <w:p w14:paraId="2E72ECED" w14:textId="77777777" w:rsidR="00EA53E4" w:rsidRPr="00834D05" w:rsidRDefault="00EA53E4" w:rsidP="00A1448A">
            <w:pPr>
              <w:spacing w:line="240" w:lineRule="auto"/>
              <w:jc w:val="right"/>
              <w:rPr>
                <w:rFonts w:ascii="Times New Roman" w:eastAsiaTheme="minorEastAsia" w:hAnsi="Times New Roman" w:cs="Times New Roman"/>
                <w:bCs/>
                <w:color w:val="000000"/>
                <w:lang w:eastAsia="uk-UA"/>
              </w:rPr>
            </w:pPr>
          </w:p>
        </w:tc>
        <w:tc>
          <w:tcPr>
            <w:tcW w:w="789" w:type="dxa"/>
            <w:tcBorders>
              <w:top w:val="single" w:sz="4" w:space="0" w:color="auto"/>
              <w:left w:val="single" w:sz="4" w:space="0" w:color="auto"/>
              <w:bottom w:val="single" w:sz="4" w:space="0" w:color="auto"/>
              <w:right w:val="single" w:sz="4" w:space="0" w:color="auto"/>
            </w:tcBorders>
            <w:vAlign w:val="center"/>
          </w:tcPr>
          <w:p w14:paraId="09F80975" w14:textId="77777777" w:rsidR="00EA53E4" w:rsidRPr="00834D05" w:rsidRDefault="00EA53E4" w:rsidP="00A1448A">
            <w:pPr>
              <w:spacing w:line="240" w:lineRule="auto"/>
              <w:rPr>
                <w:rFonts w:ascii="Times New Roman" w:eastAsiaTheme="minorEastAsia" w:hAnsi="Times New Roman" w:cs="Times New Roman"/>
                <w:b/>
                <w:bCs/>
                <w:color w:val="000000"/>
                <w:lang w:eastAsia="uk-UA"/>
              </w:rPr>
            </w:pPr>
          </w:p>
        </w:tc>
        <w:tc>
          <w:tcPr>
            <w:tcW w:w="1266" w:type="dxa"/>
            <w:tcBorders>
              <w:top w:val="single" w:sz="4" w:space="0" w:color="auto"/>
              <w:left w:val="single" w:sz="4" w:space="0" w:color="auto"/>
              <w:bottom w:val="single" w:sz="4" w:space="0" w:color="auto"/>
              <w:right w:val="single" w:sz="4" w:space="0" w:color="auto"/>
            </w:tcBorders>
            <w:vAlign w:val="center"/>
          </w:tcPr>
          <w:p w14:paraId="0B8F7A51" w14:textId="77777777" w:rsidR="00EA53E4" w:rsidRPr="00834D05" w:rsidRDefault="00EA53E4" w:rsidP="00A1448A">
            <w:pPr>
              <w:spacing w:line="240" w:lineRule="auto"/>
              <w:rPr>
                <w:rFonts w:ascii="Times New Roman" w:eastAsiaTheme="minorEastAsia" w:hAnsi="Times New Roman" w:cs="Times New Roman"/>
                <w:b/>
                <w:bCs/>
                <w:color w:val="000000"/>
                <w:lang w:eastAsia="uk-UA"/>
              </w:rPr>
            </w:pPr>
          </w:p>
        </w:tc>
        <w:tc>
          <w:tcPr>
            <w:tcW w:w="1570" w:type="dxa"/>
            <w:tcBorders>
              <w:top w:val="single" w:sz="4" w:space="0" w:color="auto"/>
              <w:left w:val="single" w:sz="4" w:space="0" w:color="auto"/>
              <w:bottom w:val="single" w:sz="4" w:space="0" w:color="auto"/>
              <w:right w:val="single" w:sz="4" w:space="0" w:color="auto"/>
            </w:tcBorders>
            <w:noWrap/>
            <w:vAlign w:val="center"/>
          </w:tcPr>
          <w:p w14:paraId="1A541A5E" w14:textId="77777777" w:rsidR="00EA53E4" w:rsidRPr="00834D05" w:rsidRDefault="00EA53E4" w:rsidP="00A1448A">
            <w:pPr>
              <w:spacing w:line="240" w:lineRule="auto"/>
              <w:rPr>
                <w:rFonts w:ascii="Times New Roman" w:eastAsiaTheme="minorEastAsia" w:hAnsi="Times New Roman" w:cs="Times New Roman"/>
                <w:b/>
                <w:bCs/>
                <w:lang w:eastAsia="uk-UA"/>
              </w:rPr>
            </w:pPr>
          </w:p>
        </w:tc>
      </w:tr>
      <w:tr w:rsidR="00EA53E4" w:rsidRPr="00834D05" w14:paraId="3A6440EC" w14:textId="77777777" w:rsidTr="00A1448A">
        <w:trPr>
          <w:trHeight w:val="306"/>
        </w:trPr>
        <w:tc>
          <w:tcPr>
            <w:tcW w:w="1811" w:type="dxa"/>
            <w:tcBorders>
              <w:left w:val="single" w:sz="4" w:space="0" w:color="auto"/>
              <w:right w:val="single" w:sz="4" w:space="0" w:color="auto"/>
            </w:tcBorders>
            <w:vAlign w:val="center"/>
          </w:tcPr>
          <w:p w14:paraId="1A17F675" w14:textId="77777777" w:rsidR="00EA53E4" w:rsidRPr="00834D05" w:rsidRDefault="00EA53E4" w:rsidP="00A1448A">
            <w:pPr>
              <w:spacing w:line="240" w:lineRule="auto"/>
              <w:jc w:val="right"/>
              <w:rPr>
                <w:rFonts w:ascii="Times New Roman" w:eastAsiaTheme="minorEastAsia" w:hAnsi="Times New Roman" w:cs="Times New Roman"/>
                <w:lang w:eastAsia="uk-UA"/>
              </w:rPr>
            </w:pPr>
          </w:p>
        </w:tc>
        <w:tc>
          <w:tcPr>
            <w:tcW w:w="3804" w:type="dxa"/>
            <w:tcBorders>
              <w:top w:val="single" w:sz="4" w:space="0" w:color="auto"/>
              <w:left w:val="single" w:sz="4" w:space="0" w:color="auto"/>
              <w:bottom w:val="single" w:sz="4" w:space="0" w:color="auto"/>
              <w:right w:val="single" w:sz="4" w:space="0" w:color="auto"/>
            </w:tcBorders>
            <w:vAlign w:val="center"/>
          </w:tcPr>
          <w:p w14:paraId="2456B8C7" w14:textId="77777777" w:rsidR="00EA53E4" w:rsidRPr="00834D05" w:rsidRDefault="00EA53E4" w:rsidP="00A1448A">
            <w:pPr>
              <w:spacing w:line="240" w:lineRule="auto"/>
              <w:jc w:val="right"/>
              <w:rPr>
                <w:rFonts w:ascii="Times New Roman" w:eastAsiaTheme="minorEastAsia" w:hAnsi="Times New Roman" w:cs="Times New Roman"/>
                <w:color w:val="000000"/>
                <w:lang w:eastAsia="uk-UA"/>
              </w:rPr>
            </w:pPr>
            <w:r w:rsidRPr="00834D05">
              <w:rPr>
                <w:rFonts w:ascii="Times New Roman" w:eastAsiaTheme="minorEastAsia" w:hAnsi="Times New Roman" w:cs="Times New Roman"/>
                <w:lang w:eastAsia="uk-UA"/>
              </w:rPr>
              <w:t>ПДВ 20%:</w:t>
            </w:r>
          </w:p>
        </w:tc>
        <w:tc>
          <w:tcPr>
            <w:tcW w:w="861" w:type="dxa"/>
            <w:tcBorders>
              <w:top w:val="single" w:sz="4" w:space="0" w:color="auto"/>
              <w:left w:val="single" w:sz="4" w:space="0" w:color="auto"/>
              <w:bottom w:val="single" w:sz="4" w:space="0" w:color="auto"/>
              <w:right w:val="single" w:sz="4" w:space="0" w:color="auto"/>
            </w:tcBorders>
            <w:vAlign w:val="center"/>
          </w:tcPr>
          <w:p w14:paraId="2DFB6EB4" w14:textId="77777777" w:rsidR="00EA53E4" w:rsidRPr="00834D05" w:rsidRDefault="00EA53E4" w:rsidP="00A1448A">
            <w:pPr>
              <w:spacing w:line="240" w:lineRule="auto"/>
              <w:jc w:val="right"/>
              <w:rPr>
                <w:rFonts w:ascii="Times New Roman" w:eastAsiaTheme="minorEastAsia" w:hAnsi="Times New Roman" w:cs="Times New Roman"/>
                <w:bCs/>
                <w:color w:val="000000"/>
                <w:lang w:eastAsia="uk-UA"/>
              </w:rPr>
            </w:pPr>
          </w:p>
        </w:tc>
        <w:tc>
          <w:tcPr>
            <w:tcW w:w="789" w:type="dxa"/>
            <w:tcBorders>
              <w:top w:val="single" w:sz="4" w:space="0" w:color="auto"/>
              <w:left w:val="single" w:sz="4" w:space="0" w:color="auto"/>
              <w:bottom w:val="single" w:sz="4" w:space="0" w:color="auto"/>
              <w:right w:val="single" w:sz="4" w:space="0" w:color="auto"/>
            </w:tcBorders>
            <w:vAlign w:val="center"/>
          </w:tcPr>
          <w:p w14:paraId="21D2C303" w14:textId="77777777" w:rsidR="00EA53E4" w:rsidRPr="00834D05" w:rsidRDefault="00EA53E4" w:rsidP="00A1448A">
            <w:pPr>
              <w:spacing w:line="240" w:lineRule="auto"/>
              <w:jc w:val="right"/>
              <w:rPr>
                <w:rFonts w:ascii="Times New Roman" w:eastAsiaTheme="minorEastAsia" w:hAnsi="Times New Roman" w:cs="Times New Roman"/>
                <w:bCs/>
                <w:color w:val="000000"/>
                <w:lang w:eastAsia="uk-UA"/>
              </w:rPr>
            </w:pPr>
          </w:p>
        </w:tc>
        <w:tc>
          <w:tcPr>
            <w:tcW w:w="1266" w:type="dxa"/>
            <w:tcBorders>
              <w:top w:val="single" w:sz="4" w:space="0" w:color="auto"/>
              <w:left w:val="single" w:sz="4" w:space="0" w:color="auto"/>
              <w:bottom w:val="single" w:sz="4" w:space="0" w:color="auto"/>
              <w:right w:val="single" w:sz="4" w:space="0" w:color="auto"/>
            </w:tcBorders>
            <w:vAlign w:val="center"/>
          </w:tcPr>
          <w:p w14:paraId="2D9018D7" w14:textId="77777777" w:rsidR="00EA53E4" w:rsidRPr="00834D05" w:rsidRDefault="00EA53E4" w:rsidP="00A1448A">
            <w:pPr>
              <w:spacing w:line="240" w:lineRule="auto"/>
              <w:jc w:val="right"/>
              <w:rPr>
                <w:rFonts w:ascii="Times New Roman" w:eastAsiaTheme="minorEastAsia" w:hAnsi="Times New Roman" w:cs="Times New Roman"/>
                <w:bCs/>
                <w:color w:val="000000"/>
                <w:lang w:eastAsia="uk-UA"/>
              </w:rPr>
            </w:pPr>
          </w:p>
        </w:tc>
        <w:tc>
          <w:tcPr>
            <w:tcW w:w="1570" w:type="dxa"/>
            <w:tcBorders>
              <w:top w:val="single" w:sz="4" w:space="0" w:color="auto"/>
              <w:left w:val="single" w:sz="4" w:space="0" w:color="auto"/>
              <w:bottom w:val="single" w:sz="4" w:space="0" w:color="auto"/>
              <w:right w:val="single" w:sz="4" w:space="0" w:color="auto"/>
            </w:tcBorders>
            <w:noWrap/>
            <w:vAlign w:val="center"/>
          </w:tcPr>
          <w:p w14:paraId="0C15C647" w14:textId="77777777" w:rsidR="00EA53E4" w:rsidRPr="00834D05" w:rsidRDefault="00EA53E4" w:rsidP="00A1448A">
            <w:pPr>
              <w:spacing w:line="240" w:lineRule="auto"/>
              <w:rPr>
                <w:rFonts w:ascii="Times New Roman" w:eastAsiaTheme="minorEastAsia" w:hAnsi="Times New Roman" w:cs="Times New Roman"/>
                <w:b/>
                <w:bCs/>
                <w:lang w:eastAsia="uk-UA"/>
              </w:rPr>
            </w:pPr>
          </w:p>
        </w:tc>
      </w:tr>
      <w:tr w:rsidR="00EA53E4" w:rsidRPr="00834D05" w14:paraId="437CF987" w14:textId="77777777" w:rsidTr="00A1448A">
        <w:trPr>
          <w:trHeight w:val="306"/>
        </w:trPr>
        <w:tc>
          <w:tcPr>
            <w:tcW w:w="1811" w:type="dxa"/>
            <w:tcBorders>
              <w:left w:val="single" w:sz="4" w:space="0" w:color="auto"/>
              <w:bottom w:val="single" w:sz="4" w:space="0" w:color="auto"/>
              <w:right w:val="single" w:sz="4" w:space="0" w:color="auto"/>
            </w:tcBorders>
            <w:vAlign w:val="center"/>
          </w:tcPr>
          <w:p w14:paraId="331B813E" w14:textId="77777777" w:rsidR="00EA53E4" w:rsidRPr="00834D05" w:rsidRDefault="00EA53E4" w:rsidP="00A1448A">
            <w:pPr>
              <w:spacing w:line="240" w:lineRule="auto"/>
              <w:jc w:val="right"/>
              <w:rPr>
                <w:rFonts w:ascii="Times New Roman" w:eastAsiaTheme="minorEastAsia" w:hAnsi="Times New Roman" w:cs="Times New Roman"/>
                <w:lang w:eastAsia="uk-UA"/>
              </w:rPr>
            </w:pPr>
          </w:p>
        </w:tc>
        <w:tc>
          <w:tcPr>
            <w:tcW w:w="3804" w:type="dxa"/>
            <w:tcBorders>
              <w:top w:val="single" w:sz="4" w:space="0" w:color="auto"/>
              <w:left w:val="single" w:sz="4" w:space="0" w:color="auto"/>
              <w:bottom w:val="single" w:sz="4" w:space="0" w:color="auto"/>
              <w:right w:val="single" w:sz="4" w:space="0" w:color="auto"/>
            </w:tcBorders>
          </w:tcPr>
          <w:p w14:paraId="4139E364" w14:textId="77777777" w:rsidR="00EA53E4" w:rsidRPr="00834D05" w:rsidRDefault="00EA53E4" w:rsidP="00A1448A">
            <w:pPr>
              <w:jc w:val="right"/>
              <w:rPr>
                <w:rFonts w:ascii="Times New Roman" w:eastAsiaTheme="minorEastAsia" w:hAnsi="Times New Roman" w:cs="Times New Roman"/>
                <w:bCs/>
                <w:lang w:eastAsia="uk-UA"/>
              </w:rPr>
            </w:pPr>
            <w:proofErr w:type="spellStart"/>
            <w:r w:rsidRPr="00834D05">
              <w:rPr>
                <w:rFonts w:ascii="Times New Roman" w:eastAsiaTheme="minorEastAsia" w:hAnsi="Times New Roman" w:cs="Times New Roman"/>
                <w:lang w:eastAsia="uk-UA"/>
              </w:rPr>
              <w:t>Всього</w:t>
            </w:r>
            <w:proofErr w:type="spellEnd"/>
            <w:r w:rsidRPr="00834D05">
              <w:rPr>
                <w:rFonts w:ascii="Times New Roman" w:eastAsiaTheme="minorEastAsia" w:hAnsi="Times New Roman" w:cs="Times New Roman"/>
                <w:lang w:eastAsia="uk-UA"/>
              </w:rPr>
              <w:t xml:space="preserve"> до </w:t>
            </w:r>
            <w:proofErr w:type="spellStart"/>
            <w:r w:rsidRPr="00834D05">
              <w:rPr>
                <w:rFonts w:ascii="Times New Roman" w:eastAsiaTheme="minorEastAsia" w:hAnsi="Times New Roman" w:cs="Times New Roman"/>
                <w:lang w:eastAsia="uk-UA"/>
              </w:rPr>
              <w:t>сплати</w:t>
            </w:r>
            <w:proofErr w:type="spellEnd"/>
            <w:r w:rsidRPr="00834D05">
              <w:rPr>
                <w:rFonts w:ascii="Times New Roman" w:eastAsiaTheme="minorEastAsia" w:hAnsi="Times New Roman" w:cs="Times New Roman"/>
                <w:lang w:eastAsia="uk-UA"/>
              </w:rPr>
              <w:t>:</w:t>
            </w:r>
          </w:p>
        </w:tc>
        <w:tc>
          <w:tcPr>
            <w:tcW w:w="861" w:type="dxa"/>
            <w:tcBorders>
              <w:top w:val="single" w:sz="4" w:space="0" w:color="auto"/>
              <w:left w:val="single" w:sz="4" w:space="0" w:color="auto"/>
              <w:bottom w:val="single" w:sz="4" w:space="0" w:color="auto"/>
              <w:right w:val="single" w:sz="4" w:space="0" w:color="auto"/>
            </w:tcBorders>
            <w:vAlign w:val="center"/>
          </w:tcPr>
          <w:p w14:paraId="64D5522F" w14:textId="77777777" w:rsidR="00EA53E4" w:rsidRPr="00834D05" w:rsidRDefault="00EA53E4" w:rsidP="00A1448A">
            <w:pPr>
              <w:spacing w:line="240" w:lineRule="auto"/>
              <w:jc w:val="right"/>
              <w:rPr>
                <w:rFonts w:ascii="Times New Roman" w:eastAsiaTheme="minorEastAsia" w:hAnsi="Times New Roman" w:cs="Times New Roman"/>
                <w:bCs/>
                <w:color w:val="000000"/>
                <w:lang w:eastAsia="uk-UA"/>
              </w:rPr>
            </w:pPr>
          </w:p>
        </w:tc>
        <w:tc>
          <w:tcPr>
            <w:tcW w:w="789" w:type="dxa"/>
            <w:tcBorders>
              <w:top w:val="single" w:sz="4" w:space="0" w:color="auto"/>
              <w:left w:val="single" w:sz="4" w:space="0" w:color="auto"/>
              <w:bottom w:val="single" w:sz="4" w:space="0" w:color="auto"/>
              <w:right w:val="single" w:sz="4" w:space="0" w:color="auto"/>
            </w:tcBorders>
            <w:vAlign w:val="center"/>
          </w:tcPr>
          <w:p w14:paraId="66BED3A0" w14:textId="77777777" w:rsidR="00EA53E4" w:rsidRPr="00834D05" w:rsidRDefault="00EA53E4" w:rsidP="00A1448A">
            <w:pPr>
              <w:spacing w:line="240" w:lineRule="auto"/>
              <w:jc w:val="right"/>
              <w:rPr>
                <w:rFonts w:ascii="Times New Roman" w:eastAsiaTheme="minorEastAsia" w:hAnsi="Times New Roman" w:cs="Times New Roman"/>
                <w:bCs/>
                <w:color w:val="000000"/>
                <w:lang w:eastAsia="uk-UA"/>
              </w:rPr>
            </w:pPr>
          </w:p>
        </w:tc>
        <w:tc>
          <w:tcPr>
            <w:tcW w:w="1266" w:type="dxa"/>
            <w:tcBorders>
              <w:top w:val="single" w:sz="4" w:space="0" w:color="auto"/>
              <w:left w:val="single" w:sz="4" w:space="0" w:color="auto"/>
              <w:bottom w:val="single" w:sz="4" w:space="0" w:color="auto"/>
              <w:right w:val="single" w:sz="4" w:space="0" w:color="auto"/>
            </w:tcBorders>
            <w:vAlign w:val="center"/>
          </w:tcPr>
          <w:p w14:paraId="41C9994F" w14:textId="77777777" w:rsidR="00EA53E4" w:rsidRPr="00834D05" w:rsidRDefault="00EA53E4" w:rsidP="00A1448A">
            <w:pPr>
              <w:spacing w:line="240" w:lineRule="auto"/>
              <w:jc w:val="right"/>
              <w:rPr>
                <w:rFonts w:ascii="Times New Roman" w:eastAsiaTheme="minorEastAsia" w:hAnsi="Times New Roman" w:cs="Times New Roman"/>
                <w:bCs/>
                <w:color w:val="000000"/>
                <w:lang w:eastAsia="uk-UA"/>
              </w:rPr>
            </w:pPr>
          </w:p>
        </w:tc>
        <w:tc>
          <w:tcPr>
            <w:tcW w:w="1570" w:type="dxa"/>
            <w:tcBorders>
              <w:top w:val="single" w:sz="4" w:space="0" w:color="auto"/>
              <w:left w:val="single" w:sz="4" w:space="0" w:color="auto"/>
              <w:bottom w:val="single" w:sz="4" w:space="0" w:color="auto"/>
              <w:right w:val="single" w:sz="4" w:space="0" w:color="auto"/>
            </w:tcBorders>
            <w:noWrap/>
            <w:vAlign w:val="center"/>
          </w:tcPr>
          <w:p w14:paraId="6E0B5306" w14:textId="77777777" w:rsidR="00EA53E4" w:rsidRPr="00834D05" w:rsidRDefault="00EA53E4" w:rsidP="00A1448A">
            <w:pPr>
              <w:spacing w:line="240" w:lineRule="auto"/>
              <w:rPr>
                <w:rFonts w:ascii="Times New Roman" w:eastAsiaTheme="minorEastAsia" w:hAnsi="Times New Roman" w:cs="Times New Roman"/>
                <w:b/>
                <w:bCs/>
                <w:lang w:eastAsia="uk-UA"/>
              </w:rPr>
            </w:pPr>
          </w:p>
        </w:tc>
      </w:tr>
    </w:tbl>
    <w:p w14:paraId="7E64B22F" w14:textId="77777777" w:rsidR="00EA53E4" w:rsidRPr="00834D05" w:rsidRDefault="009C1E39" w:rsidP="009C1E39">
      <w:pPr>
        <w:suppressAutoHyphens/>
        <w:spacing w:after="0" w:line="240" w:lineRule="auto"/>
        <w:jc w:val="center"/>
        <w:rPr>
          <w:rFonts w:ascii="Times New Roman" w:eastAsia="Times New Roman" w:hAnsi="Times New Roman" w:cs="Times New Roman"/>
          <w:lang w:val="uk-UA" w:eastAsia="zh-CN"/>
        </w:rPr>
      </w:pPr>
      <w:r w:rsidRPr="00834D05">
        <w:rPr>
          <w:rFonts w:ascii="Times New Roman" w:eastAsia="Times New Roman" w:hAnsi="Times New Roman" w:cs="Times New Roman"/>
          <w:lang w:val="uk-UA" w:eastAsia="zh-CN"/>
        </w:rPr>
        <w:tab/>
      </w:r>
    </w:p>
    <w:p w14:paraId="66F7CA9B" w14:textId="7814B580" w:rsidR="009C1E39" w:rsidRPr="00834D05" w:rsidRDefault="009C1E39" w:rsidP="00B4051A">
      <w:pPr>
        <w:suppressAutoHyphens/>
        <w:spacing w:after="0" w:line="240" w:lineRule="auto"/>
        <w:rPr>
          <w:rFonts w:ascii="Times New Roman" w:eastAsia="Times New Roman" w:hAnsi="Times New Roman" w:cs="Times New Roman"/>
          <w:lang w:val="uk-UA" w:eastAsia="zh-CN"/>
        </w:rPr>
      </w:pPr>
      <w:r w:rsidRPr="00834D05">
        <w:rPr>
          <w:rFonts w:ascii="Times New Roman" w:eastAsia="Times New Roman" w:hAnsi="Times New Roman" w:cs="Times New Roman"/>
          <w:lang w:val="uk-UA" w:eastAsia="zh-CN"/>
        </w:rPr>
        <w:tab/>
      </w:r>
      <w:r w:rsidRPr="00834D05">
        <w:rPr>
          <w:rFonts w:ascii="Times New Roman" w:eastAsia="Times New Roman" w:hAnsi="Times New Roman" w:cs="Times New Roman"/>
          <w:lang w:val="uk-UA" w:eastAsia="zh-CN"/>
        </w:rPr>
        <w:tab/>
      </w:r>
      <w:r w:rsidRPr="00834D05">
        <w:rPr>
          <w:rFonts w:ascii="Times New Roman" w:eastAsia="Times New Roman" w:hAnsi="Times New Roman" w:cs="Times New Roman"/>
          <w:lang w:val="uk-UA" w:eastAsia="zh-CN"/>
        </w:rPr>
        <w:tab/>
      </w:r>
      <w:r w:rsidRPr="00834D05">
        <w:rPr>
          <w:rFonts w:ascii="Times New Roman" w:eastAsia="Times New Roman" w:hAnsi="Times New Roman" w:cs="Times New Roman"/>
          <w:lang w:val="uk-UA" w:eastAsia="zh-CN"/>
        </w:rPr>
        <w:tab/>
      </w:r>
      <w:r w:rsidRPr="00834D05">
        <w:rPr>
          <w:rFonts w:ascii="Times New Roman" w:eastAsia="Times New Roman" w:hAnsi="Times New Roman" w:cs="Times New Roman"/>
          <w:lang w:val="uk-UA" w:eastAsia="zh-CN"/>
        </w:rPr>
        <w:tab/>
      </w:r>
    </w:p>
    <w:p w14:paraId="573D05AE" w14:textId="77777777" w:rsidR="00EA53E4" w:rsidRPr="00834D05" w:rsidRDefault="00EA53E4" w:rsidP="00EA53E4">
      <w:pPr>
        <w:shd w:val="clear" w:color="auto" w:fill="FFFFFF"/>
        <w:spacing w:line="240" w:lineRule="auto"/>
        <w:ind w:right="1042"/>
        <w:rPr>
          <w:rFonts w:ascii="Times New Roman" w:eastAsiaTheme="minorEastAsia" w:hAnsi="Times New Roman" w:cs="Times New Roman"/>
          <w:b/>
          <w:bCs/>
          <w:lang w:eastAsia="uk-UA"/>
        </w:rPr>
      </w:pPr>
      <w:proofErr w:type="spellStart"/>
      <w:r w:rsidRPr="00834D05">
        <w:rPr>
          <w:rFonts w:ascii="Times New Roman" w:eastAsiaTheme="minorEastAsia" w:hAnsi="Times New Roman" w:cs="Times New Roman"/>
          <w:lang w:eastAsia="uk-UA"/>
        </w:rPr>
        <w:t>Всього</w:t>
      </w:r>
      <w:proofErr w:type="spellEnd"/>
      <w:r w:rsidRPr="00834D05">
        <w:rPr>
          <w:rFonts w:ascii="Times New Roman" w:eastAsiaTheme="minorEastAsia" w:hAnsi="Times New Roman" w:cs="Times New Roman"/>
          <w:lang w:eastAsia="uk-UA"/>
        </w:rPr>
        <w:t xml:space="preserve">: </w:t>
      </w:r>
    </w:p>
    <w:p w14:paraId="1F76582D" w14:textId="73DE7526" w:rsidR="00834D05" w:rsidRPr="005942D7" w:rsidRDefault="005942D7" w:rsidP="005942D7">
      <w:pPr>
        <w:shd w:val="clear" w:color="auto" w:fill="FFFFFF"/>
        <w:tabs>
          <w:tab w:val="left" w:pos="3240"/>
        </w:tabs>
        <w:spacing w:line="240" w:lineRule="auto"/>
        <w:ind w:right="1042"/>
        <w:rPr>
          <w:rFonts w:ascii="Times New Roman" w:eastAsiaTheme="minorEastAsia" w:hAnsi="Times New Roman" w:cs="Times New Roman"/>
          <w:b/>
          <w:bCs/>
          <w:lang w:val="uk-UA" w:eastAsia="uk-UA"/>
        </w:rPr>
      </w:pPr>
      <w:r>
        <w:rPr>
          <w:rFonts w:ascii="Times New Roman" w:eastAsiaTheme="minorEastAsia" w:hAnsi="Times New Roman" w:cs="Times New Roman"/>
          <w:lang w:eastAsia="uk-UA"/>
        </w:rPr>
        <w:t xml:space="preserve">                                                                                                 </w:t>
      </w:r>
      <w:r w:rsidR="00834D05" w:rsidRPr="00834D05">
        <w:rPr>
          <w:rFonts w:ascii="Times New Roman" w:eastAsia="Times New Roman" w:hAnsi="Times New Roman" w:cs="Times New Roman"/>
          <w:lang w:val="uk-UA" w:eastAsia="zh-CN"/>
        </w:rPr>
        <w:t>Начальниця управління освіти</w:t>
      </w:r>
    </w:p>
    <w:p w14:paraId="1A217630" w14:textId="77777777" w:rsidR="00834D05" w:rsidRPr="00834D05" w:rsidRDefault="00834D05" w:rsidP="00834D05">
      <w:pPr>
        <w:suppressAutoHyphens/>
        <w:spacing w:after="0" w:line="240" w:lineRule="auto"/>
        <w:jc w:val="right"/>
        <w:rPr>
          <w:rFonts w:ascii="Times New Roman" w:eastAsia="Times New Roman" w:hAnsi="Times New Roman" w:cs="Times New Roman"/>
          <w:lang w:val="uk-UA" w:eastAsia="zh-CN"/>
        </w:rPr>
      </w:pPr>
    </w:p>
    <w:tbl>
      <w:tblPr>
        <w:tblW w:w="0" w:type="auto"/>
        <w:tblInd w:w="329" w:type="dxa"/>
        <w:tblLayout w:type="fixed"/>
        <w:tblLook w:val="04A0" w:firstRow="1" w:lastRow="0" w:firstColumn="1" w:lastColumn="0" w:noHBand="0" w:noVBand="1"/>
      </w:tblPr>
      <w:tblGrid>
        <w:gridCol w:w="5024"/>
        <w:gridCol w:w="4820"/>
      </w:tblGrid>
      <w:tr w:rsidR="005942D7" w14:paraId="595BE34C" w14:textId="77777777" w:rsidTr="00ED366A">
        <w:trPr>
          <w:trHeight w:val="802"/>
        </w:trPr>
        <w:tc>
          <w:tcPr>
            <w:tcW w:w="5024" w:type="dxa"/>
          </w:tcPr>
          <w:p w14:paraId="2A48430E" w14:textId="77777777" w:rsidR="005942D7" w:rsidRPr="00834D05" w:rsidRDefault="005942D7" w:rsidP="00ED366A">
            <w:pPr>
              <w:pStyle w:val="af"/>
              <w:rPr>
                <w:rStyle w:val="longtext"/>
                <w:sz w:val="22"/>
                <w:szCs w:val="22"/>
                <w:lang w:val="uk-UA"/>
              </w:rPr>
            </w:pPr>
            <w:r w:rsidRPr="00834D05">
              <w:rPr>
                <w:rStyle w:val="longtext"/>
                <w:sz w:val="22"/>
                <w:szCs w:val="22"/>
                <w:lang w:val="uk-UA"/>
              </w:rPr>
              <w:t>Директор</w:t>
            </w:r>
          </w:p>
          <w:p w14:paraId="31412C41" w14:textId="77777777" w:rsidR="005942D7" w:rsidRPr="00834D05" w:rsidRDefault="005942D7" w:rsidP="00ED366A">
            <w:pPr>
              <w:snapToGrid w:val="0"/>
              <w:spacing w:after="0" w:line="240" w:lineRule="auto"/>
              <w:rPr>
                <w:rStyle w:val="longtext"/>
                <w:rFonts w:ascii="Times New Roman" w:hAnsi="Times New Roman" w:cs="Times New Roman"/>
                <w:lang w:val="uk-UA"/>
              </w:rPr>
            </w:pPr>
            <w:r w:rsidRPr="00834D05">
              <w:rPr>
                <w:rStyle w:val="longtext"/>
                <w:rFonts w:ascii="Times New Roman" w:hAnsi="Times New Roman" w:cs="Times New Roman"/>
              </w:rPr>
              <w:t xml:space="preserve">________________ </w:t>
            </w:r>
          </w:p>
          <w:p w14:paraId="2C4B8DFC" w14:textId="77777777" w:rsidR="005942D7" w:rsidRPr="00834D05" w:rsidRDefault="005942D7" w:rsidP="00ED366A">
            <w:pPr>
              <w:snapToGrid w:val="0"/>
              <w:spacing w:after="0" w:line="240" w:lineRule="auto"/>
              <w:rPr>
                <w:rStyle w:val="longtext"/>
                <w:rFonts w:ascii="Times New Roman" w:hAnsi="Times New Roman" w:cs="Times New Roman"/>
                <w:b/>
                <w:lang w:val="uk-UA"/>
              </w:rPr>
            </w:pPr>
            <w:r w:rsidRPr="00834D05">
              <w:rPr>
                <w:rStyle w:val="longtext"/>
                <w:rFonts w:ascii="Times New Roman" w:hAnsi="Times New Roman" w:cs="Times New Roman"/>
                <w:lang w:val="uk-UA"/>
              </w:rPr>
              <w:t>М.П.</w:t>
            </w:r>
          </w:p>
          <w:p w14:paraId="6992C440" w14:textId="77777777" w:rsidR="005942D7" w:rsidRPr="00945C5E" w:rsidRDefault="005942D7" w:rsidP="00ED366A">
            <w:pPr>
              <w:snapToGrid w:val="0"/>
              <w:spacing w:line="240" w:lineRule="auto"/>
              <w:rPr>
                <w:rStyle w:val="longtext"/>
                <w:b/>
                <w:sz w:val="20"/>
                <w:lang w:val="uk-UA"/>
              </w:rPr>
            </w:pPr>
          </w:p>
        </w:tc>
        <w:tc>
          <w:tcPr>
            <w:tcW w:w="4820" w:type="dxa"/>
          </w:tcPr>
          <w:p w14:paraId="3E7FC4EF" w14:textId="77777777" w:rsidR="005942D7" w:rsidRDefault="005942D7" w:rsidP="00ED366A">
            <w:pPr>
              <w:snapToGrid w:val="0"/>
              <w:spacing w:after="0" w:line="240" w:lineRule="auto"/>
              <w:rPr>
                <w:rStyle w:val="longtext"/>
                <w:b/>
              </w:rPr>
            </w:pPr>
          </w:p>
          <w:p w14:paraId="46B2DE10" w14:textId="77777777" w:rsidR="005942D7" w:rsidRDefault="005942D7" w:rsidP="00ED366A">
            <w:pPr>
              <w:snapToGrid w:val="0"/>
              <w:spacing w:after="0" w:line="240" w:lineRule="auto"/>
              <w:rPr>
                <w:rStyle w:val="longtext"/>
                <w:rFonts w:ascii="Times New Roman" w:hAnsi="Times New Roman" w:cs="Times New Roman"/>
                <w:lang w:val="uk-UA"/>
              </w:rPr>
            </w:pPr>
            <w:r>
              <w:rPr>
                <w:rStyle w:val="longtext"/>
              </w:rPr>
              <w:t>_______________</w:t>
            </w:r>
            <w:r>
              <w:rPr>
                <w:rStyle w:val="longtext"/>
                <w:rFonts w:ascii="Times New Roman" w:hAnsi="Times New Roman" w:cs="Times New Roman"/>
              </w:rPr>
              <w:t>Л</w:t>
            </w:r>
            <w:proofErr w:type="spellStart"/>
            <w:r>
              <w:rPr>
                <w:rStyle w:val="longtext"/>
                <w:rFonts w:ascii="Times New Roman" w:hAnsi="Times New Roman" w:cs="Times New Roman"/>
                <w:lang w:val="uk-UA"/>
              </w:rPr>
              <w:t>ілія</w:t>
            </w:r>
            <w:proofErr w:type="spellEnd"/>
            <w:r>
              <w:rPr>
                <w:rStyle w:val="longtext"/>
                <w:rFonts w:ascii="Times New Roman" w:hAnsi="Times New Roman" w:cs="Times New Roman"/>
                <w:lang w:val="uk-UA"/>
              </w:rPr>
              <w:t xml:space="preserve"> АЛЕКСЕЙЧУК</w:t>
            </w:r>
          </w:p>
          <w:p w14:paraId="56FDF277" w14:textId="77777777" w:rsidR="005942D7" w:rsidRPr="00945C5E" w:rsidRDefault="005942D7" w:rsidP="00ED366A">
            <w:pPr>
              <w:snapToGrid w:val="0"/>
              <w:spacing w:after="0" w:line="240" w:lineRule="auto"/>
              <w:rPr>
                <w:rStyle w:val="longtext"/>
                <w:b/>
                <w:lang w:val="uk-UA"/>
              </w:rPr>
            </w:pPr>
            <w:r>
              <w:rPr>
                <w:rStyle w:val="longtext"/>
                <w:rFonts w:ascii="Times New Roman" w:hAnsi="Times New Roman" w:cs="Times New Roman"/>
                <w:lang w:val="uk-UA"/>
              </w:rPr>
              <w:t>М.П.</w:t>
            </w:r>
          </w:p>
          <w:p w14:paraId="674B9339" w14:textId="77777777" w:rsidR="005942D7" w:rsidRDefault="005942D7" w:rsidP="00ED366A">
            <w:pPr>
              <w:suppressAutoHyphens/>
              <w:snapToGrid w:val="0"/>
              <w:spacing w:line="240" w:lineRule="auto"/>
              <w:rPr>
                <w:rStyle w:val="longtext"/>
                <w:lang w:eastAsia="ar-SA"/>
              </w:rPr>
            </w:pPr>
          </w:p>
        </w:tc>
      </w:tr>
    </w:tbl>
    <w:p w14:paraId="3099D62E" w14:textId="77777777" w:rsidR="00834D05" w:rsidRPr="00834D05" w:rsidRDefault="00834D05" w:rsidP="00834D05">
      <w:pPr>
        <w:suppressAutoHyphens/>
        <w:spacing w:after="0" w:line="240" w:lineRule="auto"/>
        <w:jc w:val="both"/>
        <w:rPr>
          <w:rFonts w:ascii="Times New Roman" w:eastAsia="Times New Roman" w:hAnsi="Times New Roman" w:cs="Times New Roman"/>
          <w:lang w:val="uk-UA" w:eastAsia="zh-CN"/>
        </w:rPr>
      </w:pPr>
    </w:p>
    <w:p w14:paraId="18BA68D9" w14:textId="77777777" w:rsidR="00834D05" w:rsidRPr="00834D05" w:rsidRDefault="00834D05" w:rsidP="00834D05">
      <w:pPr>
        <w:suppressAutoHyphens/>
        <w:spacing w:after="0" w:line="240" w:lineRule="auto"/>
        <w:jc w:val="both"/>
        <w:rPr>
          <w:rFonts w:ascii="Times New Roman" w:eastAsia="Times New Roman" w:hAnsi="Times New Roman" w:cs="Times New Roman"/>
          <w:b/>
          <w:lang w:val="uk-UA" w:eastAsia="zh-CN"/>
        </w:rPr>
      </w:pPr>
      <w:r w:rsidRPr="00834D05">
        <w:rPr>
          <w:rFonts w:ascii="Times New Roman" w:eastAsia="Times New Roman" w:hAnsi="Times New Roman" w:cs="Times New Roman"/>
          <w:b/>
          <w:lang w:val="uk-UA" w:eastAsia="zh-CN"/>
        </w:rPr>
        <w:t xml:space="preserve">Погоджено:                                                                </w:t>
      </w:r>
    </w:p>
    <w:p w14:paraId="2C114133" w14:textId="224E304A" w:rsidR="00834D05" w:rsidRPr="00834D05" w:rsidRDefault="00834D05" w:rsidP="00834D05">
      <w:pPr>
        <w:suppressAutoHyphens/>
        <w:spacing w:after="0" w:line="240" w:lineRule="auto"/>
        <w:jc w:val="both"/>
        <w:rPr>
          <w:rFonts w:ascii="Times New Roman" w:eastAsia="Times New Roman" w:hAnsi="Times New Roman" w:cs="Times New Roman"/>
          <w:lang w:val="uk-UA" w:eastAsia="zh-CN"/>
        </w:rPr>
      </w:pPr>
      <w:r w:rsidRPr="00834D05">
        <w:rPr>
          <w:rFonts w:ascii="Times New Roman" w:eastAsia="Times New Roman" w:hAnsi="Times New Roman" w:cs="Times New Roman"/>
          <w:lang w:val="uk-UA" w:eastAsia="zh-CN"/>
        </w:rPr>
        <w:t xml:space="preserve"> </w:t>
      </w:r>
    </w:p>
    <w:p w14:paraId="2CFEFC46" w14:textId="77777777" w:rsidR="00834D05" w:rsidRPr="00834D05" w:rsidRDefault="00834D05" w:rsidP="00834D05">
      <w:pPr>
        <w:suppressAutoHyphens/>
        <w:spacing w:after="0" w:line="240" w:lineRule="auto"/>
        <w:jc w:val="both"/>
        <w:rPr>
          <w:rFonts w:ascii="Times New Roman" w:eastAsia="Times New Roman" w:hAnsi="Times New Roman" w:cs="Times New Roman"/>
          <w:lang w:val="uk-UA" w:eastAsia="zh-CN"/>
        </w:rPr>
      </w:pPr>
      <w:r w:rsidRPr="00834D05">
        <w:rPr>
          <w:rFonts w:ascii="Times New Roman" w:eastAsia="Times New Roman" w:hAnsi="Times New Roman" w:cs="Times New Roman"/>
          <w:lang w:val="uk-UA" w:eastAsia="zh-CN"/>
        </w:rPr>
        <w:t>Головна бухгалтерка ЦБ                 _____________________ Лариса ДОЛІНСЬКА</w:t>
      </w:r>
    </w:p>
    <w:p w14:paraId="4D20CC7D" w14:textId="77777777" w:rsidR="00834D05" w:rsidRPr="00834D05" w:rsidRDefault="00834D05" w:rsidP="00834D05">
      <w:pPr>
        <w:suppressAutoHyphens/>
        <w:spacing w:after="0" w:line="240" w:lineRule="auto"/>
        <w:jc w:val="both"/>
        <w:rPr>
          <w:rFonts w:ascii="Times New Roman" w:eastAsia="Times New Roman" w:hAnsi="Times New Roman" w:cs="Times New Roman"/>
          <w:lang w:val="uk-UA" w:eastAsia="zh-CN"/>
        </w:rPr>
      </w:pPr>
    </w:p>
    <w:p w14:paraId="1E6FD894" w14:textId="77777777" w:rsidR="00EA53E4" w:rsidRPr="00834D05" w:rsidRDefault="00EA53E4" w:rsidP="00EA53E4">
      <w:pPr>
        <w:jc w:val="both"/>
        <w:rPr>
          <w:rFonts w:ascii="Times New Roman" w:hAnsi="Times New Roman" w:cs="Times New Roman"/>
          <w:lang w:val="uk-UA"/>
        </w:rPr>
      </w:pPr>
    </w:p>
    <w:p w14:paraId="0CE381A6"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0EF18491"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6277582F"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177EF50B"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7C8B6509"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0AAFF366"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1B193D8A"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325A946D"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57FCE367"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1BACBD0A"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4CDCDB35"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4FD27165" w14:textId="77777777" w:rsidR="009C1E39" w:rsidRDefault="009C1E39" w:rsidP="009C1E39">
      <w:pPr>
        <w:suppressAutoHyphens/>
        <w:spacing w:after="0" w:line="240" w:lineRule="auto"/>
        <w:jc w:val="center"/>
        <w:rPr>
          <w:rFonts w:ascii="Times New Roman" w:eastAsia="Times New Roman" w:hAnsi="Times New Roman" w:cs="Times New Roman"/>
          <w:lang w:val="uk-UA" w:eastAsia="zh-CN"/>
        </w:rPr>
      </w:pPr>
    </w:p>
    <w:p w14:paraId="5034891A" w14:textId="77777777" w:rsidR="00834D05" w:rsidRDefault="00834D05" w:rsidP="009C1E39">
      <w:pPr>
        <w:suppressAutoHyphens/>
        <w:spacing w:after="0" w:line="240" w:lineRule="auto"/>
        <w:jc w:val="center"/>
        <w:rPr>
          <w:rFonts w:ascii="Times New Roman" w:eastAsia="Times New Roman" w:hAnsi="Times New Roman" w:cs="Times New Roman"/>
          <w:lang w:val="uk-UA" w:eastAsia="zh-CN"/>
        </w:rPr>
      </w:pPr>
    </w:p>
    <w:p w14:paraId="0A7C99CB" w14:textId="77777777" w:rsidR="00834D05" w:rsidRDefault="00834D05" w:rsidP="009C1E39">
      <w:pPr>
        <w:suppressAutoHyphens/>
        <w:spacing w:after="0" w:line="240" w:lineRule="auto"/>
        <w:jc w:val="center"/>
        <w:rPr>
          <w:rFonts w:ascii="Times New Roman" w:eastAsia="Times New Roman" w:hAnsi="Times New Roman" w:cs="Times New Roman"/>
          <w:lang w:val="uk-UA" w:eastAsia="zh-CN"/>
        </w:rPr>
      </w:pPr>
    </w:p>
    <w:p w14:paraId="1222E1FD" w14:textId="77777777" w:rsidR="005D5773" w:rsidRDefault="005D5773" w:rsidP="009C1E39">
      <w:pPr>
        <w:suppressAutoHyphens/>
        <w:spacing w:after="0" w:line="240" w:lineRule="auto"/>
        <w:jc w:val="center"/>
        <w:rPr>
          <w:rFonts w:ascii="Times New Roman" w:eastAsia="Times New Roman" w:hAnsi="Times New Roman" w:cs="Times New Roman"/>
          <w:lang w:val="uk-UA" w:eastAsia="zh-CN"/>
        </w:rPr>
      </w:pPr>
    </w:p>
    <w:p w14:paraId="5F447429" w14:textId="77777777" w:rsidR="005D5773" w:rsidRDefault="005D5773" w:rsidP="009C1E39">
      <w:pPr>
        <w:suppressAutoHyphens/>
        <w:spacing w:after="0" w:line="240" w:lineRule="auto"/>
        <w:jc w:val="center"/>
        <w:rPr>
          <w:rFonts w:ascii="Times New Roman" w:eastAsia="Times New Roman" w:hAnsi="Times New Roman" w:cs="Times New Roman"/>
          <w:lang w:val="uk-UA" w:eastAsia="zh-CN"/>
        </w:rPr>
      </w:pPr>
    </w:p>
    <w:p w14:paraId="60292D26" w14:textId="77777777" w:rsidR="005D5773" w:rsidRPr="00834D05" w:rsidRDefault="005D5773" w:rsidP="009C1E39">
      <w:pPr>
        <w:suppressAutoHyphens/>
        <w:spacing w:after="0" w:line="240" w:lineRule="auto"/>
        <w:jc w:val="center"/>
        <w:rPr>
          <w:rFonts w:ascii="Times New Roman" w:eastAsia="Times New Roman" w:hAnsi="Times New Roman" w:cs="Times New Roman"/>
          <w:lang w:val="uk-UA" w:eastAsia="zh-CN"/>
        </w:rPr>
      </w:pPr>
    </w:p>
    <w:p w14:paraId="09B52821" w14:textId="78ADC337" w:rsidR="009C1E39" w:rsidRPr="00834D05" w:rsidRDefault="00834D05" w:rsidP="00834D05">
      <w:pPr>
        <w:suppressAutoHyphens/>
        <w:spacing w:after="0" w:line="240" w:lineRule="auto"/>
        <w:jc w:val="right"/>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Додаток № 3</w:t>
      </w:r>
    </w:p>
    <w:p w14:paraId="05D12500" w14:textId="77777777" w:rsidR="009C1E39" w:rsidRPr="00834D05" w:rsidRDefault="009C1E39" w:rsidP="00EA53E4">
      <w:pPr>
        <w:suppressAutoHyphens/>
        <w:spacing w:after="0" w:line="240" w:lineRule="auto"/>
        <w:jc w:val="right"/>
        <w:rPr>
          <w:rFonts w:ascii="Times New Roman" w:eastAsia="Times New Roman" w:hAnsi="Times New Roman" w:cs="Times New Roman"/>
          <w:lang w:val="uk-UA" w:eastAsia="zh-CN"/>
        </w:rPr>
      </w:pPr>
      <w:r w:rsidRPr="00834D05">
        <w:rPr>
          <w:rFonts w:ascii="Times New Roman" w:eastAsia="Times New Roman" w:hAnsi="Times New Roman" w:cs="Times New Roman"/>
          <w:lang w:val="uk-UA" w:eastAsia="zh-CN"/>
        </w:rPr>
        <w:t xml:space="preserve">                                                                                 до Договору №______ від «____»_________2023 р.</w:t>
      </w:r>
    </w:p>
    <w:p w14:paraId="43852E84"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67565CA9" w14:textId="77777777" w:rsidR="009C1E39" w:rsidRPr="00834D05" w:rsidRDefault="009C1E39" w:rsidP="00EA53E4">
      <w:pPr>
        <w:suppressAutoHyphens/>
        <w:spacing w:after="0" w:line="240" w:lineRule="auto"/>
        <w:jc w:val="right"/>
        <w:rPr>
          <w:rFonts w:ascii="Times New Roman" w:eastAsia="Times New Roman" w:hAnsi="Times New Roman" w:cs="Times New Roman"/>
          <w:lang w:val="uk-UA" w:eastAsia="zh-CN"/>
        </w:rPr>
      </w:pPr>
    </w:p>
    <w:p w14:paraId="772DB002" w14:textId="77777777" w:rsidR="009C1E39" w:rsidRPr="00834D05" w:rsidRDefault="009C1E39" w:rsidP="00EA53E4">
      <w:pPr>
        <w:suppressAutoHyphens/>
        <w:spacing w:after="0" w:line="240" w:lineRule="auto"/>
        <w:jc w:val="right"/>
        <w:rPr>
          <w:rFonts w:ascii="Times New Roman" w:eastAsia="Times New Roman" w:hAnsi="Times New Roman" w:cs="Times New Roman"/>
          <w:lang w:val="uk-UA" w:eastAsia="zh-CN"/>
        </w:rPr>
      </w:pPr>
      <w:r w:rsidRPr="00834D05">
        <w:rPr>
          <w:rFonts w:ascii="Times New Roman" w:eastAsia="Times New Roman" w:hAnsi="Times New Roman" w:cs="Times New Roman"/>
          <w:lang w:val="uk-UA" w:eastAsia="zh-CN"/>
        </w:rPr>
        <w:t>«Затверджено»</w:t>
      </w:r>
    </w:p>
    <w:p w14:paraId="2EC63D28" w14:textId="3FAD6F72" w:rsidR="009C1E39" w:rsidRPr="00834D05" w:rsidRDefault="00834D05" w:rsidP="00EA53E4">
      <w:pPr>
        <w:suppressAutoHyphens/>
        <w:spacing w:after="0" w:line="240" w:lineRule="auto"/>
        <w:jc w:val="right"/>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Начальниця</w:t>
      </w:r>
      <w:r w:rsidR="009C1E39" w:rsidRPr="00834D05">
        <w:rPr>
          <w:rFonts w:ascii="Times New Roman" w:eastAsia="Times New Roman" w:hAnsi="Times New Roman" w:cs="Times New Roman"/>
          <w:lang w:val="uk-UA" w:eastAsia="zh-CN"/>
        </w:rPr>
        <w:t xml:space="preserve"> управління освіти</w:t>
      </w:r>
    </w:p>
    <w:p w14:paraId="0624E7E6" w14:textId="77777777" w:rsidR="009C1E39" w:rsidRPr="00834D05" w:rsidRDefault="009C1E39" w:rsidP="00EA53E4">
      <w:pPr>
        <w:suppressAutoHyphens/>
        <w:spacing w:after="0" w:line="240" w:lineRule="auto"/>
        <w:jc w:val="right"/>
        <w:rPr>
          <w:rFonts w:ascii="Times New Roman" w:eastAsia="Times New Roman" w:hAnsi="Times New Roman" w:cs="Times New Roman"/>
          <w:lang w:val="uk-UA" w:eastAsia="zh-CN"/>
        </w:rPr>
      </w:pPr>
      <w:r w:rsidRPr="00834D05">
        <w:rPr>
          <w:rFonts w:ascii="Times New Roman" w:eastAsia="Times New Roman" w:hAnsi="Times New Roman" w:cs="Times New Roman"/>
          <w:lang w:val="uk-UA" w:eastAsia="zh-CN"/>
        </w:rPr>
        <w:t>Чорноморської міської ради</w:t>
      </w:r>
    </w:p>
    <w:p w14:paraId="50E11727" w14:textId="77777777" w:rsidR="009C1E39" w:rsidRPr="00834D05" w:rsidRDefault="009C1E39" w:rsidP="00EA53E4">
      <w:pPr>
        <w:suppressAutoHyphens/>
        <w:spacing w:after="0" w:line="240" w:lineRule="auto"/>
        <w:jc w:val="right"/>
        <w:rPr>
          <w:rFonts w:ascii="Times New Roman" w:eastAsia="Times New Roman" w:hAnsi="Times New Roman" w:cs="Times New Roman"/>
          <w:lang w:val="uk-UA" w:eastAsia="zh-CN"/>
        </w:rPr>
      </w:pPr>
      <w:r w:rsidRPr="00834D05">
        <w:rPr>
          <w:rFonts w:ascii="Times New Roman" w:eastAsia="Times New Roman" w:hAnsi="Times New Roman" w:cs="Times New Roman"/>
          <w:lang w:val="uk-UA" w:eastAsia="zh-CN"/>
        </w:rPr>
        <w:t>Одеського району Одеської області</w:t>
      </w:r>
    </w:p>
    <w:p w14:paraId="664220A3" w14:textId="7A86432E" w:rsidR="009C1E39" w:rsidRPr="00834D05" w:rsidRDefault="00834D05" w:rsidP="00EA53E4">
      <w:pPr>
        <w:suppressAutoHyphens/>
        <w:spacing w:after="0" w:line="240" w:lineRule="auto"/>
        <w:jc w:val="right"/>
        <w:rPr>
          <w:rFonts w:ascii="Times New Roman" w:eastAsia="Times New Roman" w:hAnsi="Times New Roman" w:cs="Times New Roman"/>
          <w:lang w:val="uk-UA" w:eastAsia="zh-CN"/>
        </w:rPr>
      </w:pPr>
      <w:proofErr w:type="spellStart"/>
      <w:r>
        <w:rPr>
          <w:rFonts w:ascii="Times New Roman" w:eastAsia="Times New Roman" w:hAnsi="Times New Roman" w:cs="Times New Roman"/>
          <w:lang w:val="uk-UA" w:eastAsia="zh-CN"/>
        </w:rPr>
        <w:t>__________Ліл</w:t>
      </w:r>
      <w:proofErr w:type="spellEnd"/>
      <w:r>
        <w:rPr>
          <w:rFonts w:ascii="Times New Roman" w:eastAsia="Times New Roman" w:hAnsi="Times New Roman" w:cs="Times New Roman"/>
          <w:lang w:val="uk-UA" w:eastAsia="zh-CN"/>
        </w:rPr>
        <w:t>ія АЛЕКСЕЙЧУК</w:t>
      </w:r>
    </w:p>
    <w:p w14:paraId="11EAF585"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7DD99CCB" w14:textId="77777777" w:rsidR="009C1E39" w:rsidRPr="00834D05" w:rsidRDefault="009C1E39" w:rsidP="009C1E39">
      <w:pPr>
        <w:suppressAutoHyphens/>
        <w:spacing w:after="0" w:line="240" w:lineRule="auto"/>
        <w:jc w:val="center"/>
        <w:rPr>
          <w:rFonts w:ascii="Times New Roman" w:eastAsia="Times New Roman" w:hAnsi="Times New Roman" w:cs="Times New Roman"/>
          <w:b/>
          <w:lang w:val="uk-UA" w:eastAsia="zh-CN"/>
        </w:rPr>
      </w:pPr>
      <w:r w:rsidRPr="00834D05">
        <w:rPr>
          <w:rFonts w:ascii="Times New Roman" w:eastAsia="Times New Roman" w:hAnsi="Times New Roman" w:cs="Times New Roman"/>
          <w:b/>
          <w:lang w:val="uk-UA" w:eastAsia="zh-CN"/>
        </w:rPr>
        <w:t>Дефектний акт</w:t>
      </w:r>
    </w:p>
    <w:p w14:paraId="206121C4"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r w:rsidRPr="00834D05">
        <w:rPr>
          <w:rFonts w:ascii="Times New Roman" w:eastAsia="Times New Roman" w:hAnsi="Times New Roman" w:cs="Times New Roman"/>
          <w:lang w:val="uk-UA" w:eastAsia="zh-CN"/>
        </w:rPr>
        <w:t xml:space="preserve">Послуги зі встановлення (постачання  та дообладнання) системи відеоспостереження приміщень укритті в закладах освіти  підпорядкованих Управлінню освіти  Чорноморської міської ради </w:t>
      </w:r>
      <w:r w:rsidRPr="00834D05">
        <w:rPr>
          <w:rFonts w:ascii="Times New Roman" w:eastAsia="Times New Roman" w:hAnsi="Times New Roman" w:cs="Times New Roman"/>
          <w:lang w:val="uk-UA" w:eastAsia="zh-CN"/>
        </w:rPr>
        <w:tab/>
        <w:t>Одеського району Одеської області</w:t>
      </w:r>
    </w:p>
    <w:p w14:paraId="49592628"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tbl>
      <w:tblPr>
        <w:tblStyle w:val="a7"/>
        <w:tblW w:w="9889" w:type="dxa"/>
        <w:tblLayout w:type="fixed"/>
        <w:tblLook w:val="04A0" w:firstRow="1" w:lastRow="0" w:firstColumn="1" w:lastColumn="0" w:noHBand="0" w:noVBand="1"/>
      </w:tblPr>
      <w:tblGrid>
        <w:gridCol w:w="1101"/>
        <w:gridCol w:w="2835"/>
        <w:gridCol w:w="2268"/>
        <w:gridCol w:w="1417"/>
        <w:gridCol w:w="2268"/>
      </w:tblGrid>
      <w:tr w:rsidR="00EA53E4" w:rsidRPr="00834D05" w14:paraId="6F599C1E" w14:textId="77777777" w:rsidTr="00EA53E4">
        <w:tc>
          <w:tcPr>
            <w:tcW w:w="1101" w:type="dxa"/>
          </w:tcPr>
          <w:p w14:paraId="25F2BDE7" w14:textId="77777777" w:rsidR="00EA53E4" w:rsidRPr="00834D05" w:rsidRDefault="00EA53E4" w:rsidP="00A1448A">
            <w:pPr>
              <w:jc w:val="both"/>
              <w:rPr>
                <w:rFonts w:ascii="Times New Roman" w:hAnsi="Times New Roman" w:cs="Times New Roman"/>
                <w:b/>
              </w:rPr>
            </w:pPr>
            <w:r w:rsidRPr="00834D05">
              <w:rPr>
                <w:rFonts w:ascii="Times New Roman" w:hAnsi="Times New Roman" w:cs="Times New Roman"/>
              </w:rPr>
              <w:t>№</w:t>
            </w:r>
            <w:proofErr w:type="gramStart"/>
            <w:r w:rsidRPr="00834D05">
              <w:rPr>
                <w:rFonts w:ascii="Times New Roman" w:hAnsi="Times New Roman" w:cs="Times New Roman"/>
              </w:rPr>
              <w:t>п</w:t>
            </w:r>
            <w:proofErr w:type="gramEnd"/>
            <w:r w:rsidRPr="00834D05">
              <w:rPr>
                <w:rFonts w:ascii="Times New Roman" w:hAnsi="Times New Roman" w:cs="Times New Roman"/>
              </w:rPr>
              <w:t>/п</w:t>
            </w:r>
          </w:p>
        </w:tc>
        <w:tc>
          <w:tcPr>
            <w:tcW w:w="2835" w:type="dxa"/>
          </w:tcPr>
          <w:p w14:paraId="6C6C0495" w14:textId="77777777" w:rsidR="00EA53E4" w:rsidRPr="00834D05" w:rsidRDefault="00EA53E4" w:rsidP="00A1448A">
            <w:pPr>
              <w:jc w:val="both"/>
              <w:rPr>
                <w:rFonts w:ascii="Times New Roman" w:hAnsi="Times New Roman" w:cs="Times New Roman"/>
                <w:b/>
              </w:rPr>
            </w:pPr>
            <w:proofErr w:type="spellStart"/>
            <w:r w:rsidRPr="00834D05">
              <w:rPr>
                <w:rFonts w:ascii="Times New Roman" w:hAnsi="Times New Roman" w:cs="Times New Roman"/>
              </w:rPr>
              <w:t>Найменування</w:t>
            </w:r>
            <w:proofErr w:type="spellEnd"/>
            <w:r w:rsidRPr="00834D05">
              <w:rPr>
                <w:rFonts w:ascii="Times New Roman" w:hAnsi="Times New Roman" w:cs="Times New Roman"/>
              </w:rPr>
              <w:t xml:space="preserve"> </w:t>
            </w:r>
            <w:proofErr w:type="spellStart"/>
            <w:r w:rsidRPr="00834D05">
              <w:rPr>
                <w:rFonts w:ascii="Times New Roman" w:hAnsi="Times New Roman" w:cs="Times New Roman"/>
              </w:rPr>
              <w:t>робіт</w:t>
            </w:r>
            <w:proofErr w:type="spellEnd"/>
            <w:r w:rsidRPr="00834D05">
              <w:rPr>
                <w:rFonts w:ascii="Times New Roman" w:hAnsi="Times New Roman" w:cs="Times New Roman"/>
              </w:rPr>
              <w:t>/</w:t>
            </w:r>
            <w:proofErr w:type="spellStart"/>
            <w:r w:rsidRPr="00834D05">
              <w:rPr>
                <w:rFonts w:ascii="Times New Roman" w:hAnsi="Times New Roman" w:cs="Times New Roman"/>
              </w:rPr>
              <w:t>надання</w:t>
            </w:r>
            <w:proofErr w:type="spellEnd"/>
            <w:r w:rsidRPr="00834D05">
              <w:rPr>
                <w:rFonts w:ascii="Times New Roman" w:hAnsi="Times New Roman" w:cs="Times New Roman"/>
              </w:rPr>
              <w:t xml:space="preserve"> </w:t>
            </w:r>
            <w:proofErr w:type="spellStart"/>
            <w:r w:rsidRPr="00834D05">
              <w:rPr>
                <w:rFonts w:ascii="Times New Roman" w:hAnsi="Times New Roman" w:cs="Times New Roman"/>
              </w:rPr>
              <w:t>послуг</w:t>
            </w:r>
            <w:proofErr w:type="spellEnd"/>
            <w:r w:rsidRPr="00834D05">
              <w:rPr>
                <w:rFonts w:ascii="Times New Roman" w:hAnsi="Times New Roman" w:cs="Times New Roman"/>
              </w:rPr>
              <w:t xml:space="preserve"> і </w:t>
            </w:r>
            <w:proofErr w:type="spellStart"/>
            <w:r w:rsidRPr="00834D05">
              <w:rPr>
                <w:rFonts w:ascii="Times New Roman" w:hAnsi="Times New Roman" w:cs="Times New Roman"/>
              </w:rPr>
              <w:t>витрат</w:t>
            </w:r>
            <w:proofErr w:type="spellEnd"/>
          </w:p>
        </w:tc>
        <w:tc>
          <w:tcPr>
            <w:tcW w:w="2268" w:type="dxa"/>
          </w:tcPr>
          <w:p w14:paraId="06F8B4C7" w14:textId="77777777" w:rsidR="00EA53E4" w:rsidRPr="00834D05" w:rsidRDefault="00EA53E4" w:rsidP="00A1448A">
            <w:pPr>
              <w:jc w:val="both"/>
              <w:rPr>
                <w:rFonts w:ascii="Times New Roman" w:hAnsi="Times New Roman" w:cs="Times New Roman"/>
                <w:b/>
              </w:rPr>
            </w:pPr>
            <w:proofErr w:type="spellStart"/>
            <w:r w:rsidRPr="00834D05">
              <w:rPr>
                <w:rFonts w:ascii="Times New Roman" w:hAnsi="Times New Roman" w:cs="Times New Roman"/>
              </w:rPr>
              <w:t>Одиниця</w:t>
            </w:r>
            <w:proofErr w:type="spellEnd"/>
            <w:r w:rsidRPr="00834D05">
              <w:rPr>
                <w:rFonts w:ascii="Times New Roman" w:hAnsi="Times New Roman" w:cs="Times New Roman"/>
              </w:rPr>
              <w:t xml:space="preserve"> </w:t>
            </w:r>
            <w:proofErr w:type="spellStart"/>
            <w:r w:rsidRPr="00834D05">
              <w:rPr>
                <w:rFonts w:ascii="Times New Roman" w:hAnsi="Times New Roman" w:cs="Times New Roman"/>
              </w:rPr>
              <w:t>виміру</w:t>
            </w:r>
            <w:proofErr w:type="spellEnd"/>
          </w:p>
        </w:tc>
        <w:tc>
          <w:tcPr>
            <w:tcW w:w="1417" w:type="dxa"/>
          </w:tcPr>
          <w:p w14:paraId="0E3BF875" w14:textId="77777777" w:rsidR="00EA53E4" w:rsidRPr="00834D05" w:rsidRDefault="00EA53E4" w:rsidP="00A1448A">
            <w:pPr>
              <w:jc w:val="both"/>
              <w:rPr>
                <w:rFonts w:ascii="Times New Roman" w:hAnsi="Times New Roman" w:cs="Times New Roman"/>
                <w:b/>
              </w:rPr>
            </w:pPr>
            <w:proofErr w:type="spellStart"/>
            <w:r w:rsidRPr="00834D05">
              <w:rPr>
                <w:rFonts w:ascii="Times New Roman" w:hAnsi="Times New Roman" w:cs="Times New Roman"/>
              </w:rPr>
              <w:t>Кількість</w:t>
            </w:r>
            <w:proofErr w:type="spellEnd"/>
          </w:p>
        </w:tc>
        <w:tc>
          <w:tcPr>
            <w:tcW w:w="2268" w:type="dxa"/>
          </w:tcPr>
          <w:p w14:paraId="2DB762E4" w14:textId="77777777" w:rsidR="00EA53E4" w:rsidRPr="00834D05" w:rsidRDefault="00EA53E4" w:rsidP="00A1448A">
            <w:pPr>
              <w:jc w:val="both"/>
              <w:rPr>
                <w:rFonts w:ascii="Times New Roman" w:hAnsi="Times New Roman" w:cs="Times New Roman"/>
                <w:b/>
              </w:rPr>
            </w:pPr>
            <w:proofErr w:type="spellStart"/>
            <w:r w:rsidRPr="00834D05">
              <w:rPr>
                <w:rFonts w:ascii="Times New Roman" w:hAnsi="Times New Roman" w:cs="Times New Roman"/>
              </w:rPr>
              <w:t>Примітка</w:t>
            </w:r>
            <w:proofErr w:type="spellEnd"/>
          </w:p>
        </w:tc>
      </w:tr>
      <w:tr w:rsidR="00EA53E4" w:rsidRPr="00834D05" w14:paraId="384BBDE8" w14:textId="77777777" w:rsidTr="00EA53E4">
        <w:tc>
          <w:tcPr>
            <w:tcW w:w="1101" w:type="dxa"/>
          </w:tcPr>
          <w:p w14:paraId="5BC71C30" w14:textId="77777777" w:rsidR="00EA53E4" w:rsidRPr="00834D05" w:rsidRDefault="00EA53E4" w:rsidP="00A1448A">
            <w:pPr>
              <w:rPr>
                <w:rFonts w:ascii="Times New Roman" w:hAnsi="Times New Roman" w:cs="Times New Roman"/>
                <w:b/>
              </w:rPr>
            </w:pPr>
            <w:r w:rsidRPr="00834D05">
              <w:rPr>
                <w:rFonts w:ascii="Times New Roman" w:hAnsi="Times New Roman" w:cs="Times New Roman"/>
              </w:rPr>
              <w:t>1</w:t>
            </w:r>
          </w:p>
        </w:tc>
        <w:tc>
          <w:tcPr>
            <w:tcW w:w="2835" w:type="dxa"/>
          </w:tcPr>
          <w:p w14:paraId="00914FDB" w14:textId="77777777" w:rsidR="00EA53E4" w:rsidRPr="00834D05" w:rsidRDefault="00EA53E4" w:rsidP="00A1448A">
            <w:pPr>
              <w:rPr>
                <w:rFonts w:ascii="Times New Roman" w:hAnsi="Times New Roman" w:cs="Times New Roman"/>
                <w:b/>
              </w:rPr>
            </w:pPr>
            <w:r w:rsidRPr="00834D05">
              <w:rPr>
                <w:rFonts w:ascii="Times New Roman" w:hAnsi="Times New Roman" w:cs="Times New Roman"/>
              </w:rPr>
              <w:t>2</w:t>
            </w:r>
          </w:p>
        </w:tc>
        <w:tc>
          <w:tcPr>
            <w:tcW w:w="2268" w:type="dxa"/>
          </w:tcPr>
          <w:p w14:paraId="61B1460B" w14:textId="77777777" w:rsidR="00EA53E4" w:rsidRPr="00834D05" w:rsidRDefault="00EA53E4" w:rsidP="00A1448A">
            <w:pPr>
              <w:rPr>
                <w:rFonts w:ascii="Times New Roman" w:hAnsi="Times New Roman" w:cs="Times New Roman"/>
                <w:b/>
              </w:rPr>
            </w:pPr>
            <w:r w:rsidRPr="00834D05">
              <w:rPr>
                <w:rFonts w:ascii="Times New Roman" w:hAnsi="Times New Roman" w:cs="Times New Roman"/>
              </w:rPr>
              <w:t>3</w:t>
            </w:r>
          </w:p>
        </w:tc>
        <w:tc>
          <w:tcPr>
            <w:tcW w:w="1417" w:type="dxa"/>
          </w:tcPr>
          <w:p w14:paraId="68D90AC2" w14:textId="77777777" w:rsidR="00EA53E4" w:rsidRPr="00834D05" w:rsidRDefault="00EA53E4" w:rsidP="00A1448A">
            <w:pPr>
              <w:rPr>
                <w:rFonts w:ascii="Times New Roman" w:hAnsi="Times New Roman" w:cs="Times New Roman"/>
                <w:b/>
              </w:rPr>
            </w:pPr>
            <w:r w:rsidRPr="00834D05">
              <w:rPr>
                <w:rFonts w:ascii="Times New Roman" w:hAnsi="Times New Roman" w:cs="Times New Roman"/>
              </w:rPr>
              <w:t>4</w:t>
            </w:r>
          </w:p>
        </w:tc>
        <w:tc>
          <w:tcPr>
            <w:tcW w:w="2268" w:type="dxa"/>
          </w:tcPr>
          <w:p w14:paraId="697E95F5" w14:textId="77777777" w:rsidR="00EA53E4" w:rsidRPr="00834D05" w:rsidRDefault="00EA53E4" w:rsidP="00A1448A">
            <w:pPr>
              <w:rPr>
                <w:rFonts w:ascii="Times New Roman" w:hAnsi="Times New Roman" w:cs="Times New Roman"/>
                <w:b/>
              </w:rPr>
            </w:pPr>
            <w:r w:rsidRPr="00834D05">
              <w:rPr>
                <w:rFonts w:ascii="Times New Roman" w:hAnsi="Times New Roman" w:cs="Times New Roman"/>
              </w:rPr>
              <w:t>5</w:t>
            </w:r>
          </w:p>
        </w:tc>
      </w:tr>
      <w:tr w:rsidR="00EA53E4" w:rsidRPr="00834D05" w14:paraId="18FBBF36" w14:textId="77777777" w:rsidTr="00EA53E4">
        <w:tc>
          <w:tcPr>
            <w:tcW w:w="1101" w:type="dxa"/>
          </w:tcPr>
          <w:p w14:paraId="4CC14852" w14:textId="77777777" w:rsidR="00EA53E4" w:rsidRPr="00834D05" w:rsidRDefault="00EA53E4" w:rsidP="00A1448A">
            <w:pPr>
              <w:rPr>
                <w:rFonts w:ascii="Times New Roman" w:hAnsi="Times New Roman" w:cs="Times New Roman"/>
                <w:b/>
              </w:rPr>
            </w:pPr>
          </w:p>
        </w:tc>
        <w:tc>
          <w:tcPr>
            <w:tcW w:w="2835" w:type="dxa"/>
          </w:tcPr>
          <w:p w14:paraId="2E003FDE" w14:textId="77777777" w:rsidR="00EA53E4" w:rsidRPr="00834D05" w:rsidRDefault="00EA53E4" w:rsidP="00A1448A">
            <w:pPr>
              <w:rPr>
                <w:rFonts w:ascii="Times New Roman" w:hAnsi="Times New Roman" w:cs="Times New Roman"/>
                <w:b/>
              </w:rPr>
            </w:pPr>
          </w:p>
        </w:tc>
        <w:tc>
          <w:tcPr>
            <w:tcW w:w="2268" w:type="dxa"/>
          </w:tcPr>
          <w:p w14:paraId="5A9EE577" w14:textId="77777777" w:rsidR="00EA53E4" w:rsidRPr="00834D05" w:rsidRDefault="00EA53E4" w:rsidP="00A1448A">
            <w:pPr>
              <w:rPr>
                <w:rFonts w:ascii="Times New Roman" w:hAnsi="Times New Roman" w:cs="Times New Roman"/>
                <w:b/>
              </w:rPr>
            </w:pPr>
          </w:p>
        </w:tc>
        <w:tc>
          <w:tcPr>
            <w:tcW w:w="1417" w:type="dxa"/>
          </w:tcPr>
          <w:p w14:paraId="1CD5DA74" w14:textId="77777777" w:rsidR="00EA53E4" w:rsidRPr="00834D05" w:rsidRDefault="00EA53E4" w:rsidP="00A1448A">
            <w:pPr>
              <w:rPr>
                <w:rFonts w:ascii="Times New Roman" w:hAnsi="Times New Roman" w:cs="Times New Roman"/>
                <w:b/>
              </w:rPr>
            </w:pPr>
          </w:p>
        </w:tc>
        <w:tc>
          <w:tcPr>
            <w:tcW w:w="2268" w:type="dxa"/>
          </w:tcPr>
          <w:p w14:paraId="532A4DE9" w14:textId="77777777" w:rsidR="00EA53E4" w:rsidRPr="00834D05" w:rsidRDefault="00EA53E4" w:rsidP="00A1448A">
            <w:pPr>
              <w:rPr>
                <w:rFonts w:ascii="Times New Roman" w:hAnsi="Times New Roman" w:cs="Times New Roman"/>
                <w:b/>
              </w:rPr>
            </w:pPr>
          </w:p>
        </w:tc>
      </w:tr>
      <w:tr w:rsidR="00EA53E4" w:rsidRPr="00834D05" w14:paraId="7A190534" w14:textId="77777777" w:rsidTr="00EA53E4">
        <w:tc>
          <w:tcPr>
            <w:tcW w:w="1101" w:type="dxa"/>
          </w:tcPr>
          <w:p w14:paraId="0CE32CBF" w14:textId="77777777" w:rsidR="00EA53E4" w:rsidRPr="00834D05" w:rsidRDefault="00EA53E4" w:rsidP="00A1448A">
            <w:pPr>
              <w:rPr>
                <w:rFonts w:ascii="Times New Roman" w:hAnsi="Times New Roman" w:cs="Times New Roman"/>
                <w:b/>
              </w:rPr>
            </w:pPr>
          </w:p>
        </w:tc>
        <w:tc>
          <w:tcPr>
            <w:tcW w:w="2835" w:type="dxa"/>
          </w:tcPr>
          <w:p w14:paraId="023862B9" w14:textId="77777777" w:rsidR="00EA53E4" w:rsidRPr="00834D05" w:rsidRDefault="00EA53E4" w:rsidP="00A1448A">
            <w:pPr>
              <w:rPr>
                <w:rFonts w:ascii="Times New Roman" w:hAnsi="Times New Roman" w:cs="Times New Roman"/>
                <w:b/>
              </w:rPr>
            </w:pPr>
          </w:p>
        </w:tc>
        <w:tc>
          <w:tcPr>
            <w:tcW w:w="2268" w:type="dxa"/>
          </w:tcPr>
          <w:p w14:paraId="483003AF" w14:textId="77777777" w:rsidR="00EA53E4" w:rsidRPr="00834D05" w:rsidRDefault="00EA53E4" w:rsidP="00A1448A">
            <w:pPr>
              <w:rPr>
                <w:rFonts w:ascii="Times New Roman" w:hAnsi="Times New Roman" w:cs="Times New Roman"/>
                <w:b/>
              </w:rPr>
            </w:pPr>
          </w:p>
        </w:tc>
        <w:tc>
          <w:tcPr>
            <w:tcW w:w="1417" w:type="dxa"/>
          </w:tcPr>
          <w:p w14:paraId="750A3E6B" w14:textId="77777777" w:rsidR="00EA53E4" w:rsidRPr="00834D05" w:rsidRDefault="00EA53E4" w:rsidP="00A1448A">
            <w:pPr>
              <w:rPr>
                <w:rFonts w:ascii="Times New Roman" w:hAnsi="Times New Roman" w:cs="Times New Roman"/>
                <w:b/>
              </w:rPr>
            </w:pPr>
          </w:p>
        </w:tc>
        <w:tc>
          <w:tcPr>
            <w:tcW w:w="2268" w:type="dxa"/>
          </w:tcPr>
          <w:p w14:paraId="25098AA8" w14:textId="77777777" w:rsidR="00EA53E4" w:rsidRPr="00834D05" w:rsidRDefault="00EA53E4" w:rsidP="00A1448A">
            <w:pPr>
              <w:rPr>
                <w:rFonts w:ascii="Times New Roman" w:hAnsi="Times New Roman" w:cs="Times New Roman"/>
                <w:b/>
              </w:rPr>
            </w:pPr>
          </w:p>
        </w:tc>
      </w:tr>
      <w:tr w:rsidR="00EA53E4" w:rsidRPr="00834D05" w14:paraId="2C049B3E" w14:textId="77777777" w:rsidTr="00EA53E4">
        <w:tc>
          <w:tcPr>
            <w:tcW w:w="1101" w:type="dxa"/>
          </w:tcPr>
          <w:p w14:paraId="2CE9823F" w14:textId="77777777" w:rsidR="00EA53E4" w:rsidRPr="00834D05" w:rsidRDefault="00EA53E4" w:rsidP="00A1448A">
            <w:pPr>
              <w:rPr>
                <w:rFonts w:ascii="Times New Roman" w:hAnsi="Times New Roman" w:cs="Times New Roman"/>
                <w:b/>
              </w:rPr>
            </w:pPr>
          </w:p>
        </w:tc>
        <w:tc>
          <w:tcPr>
            <w:tcW w:w="2835" w:type="dxa"/>
          </w:tcPr>
          <w:p w14:paraId="15366329" w14:textId="77777777" w:rsidR="00EA53E4" w:rsidRPr="00834D05" w:rsidRDefault="00EA53E4" w:rsidP="00A1448A">
            <w:pPr>
              <w:rPr>
                <w:rFonts w:ascii="Times New Roman" w:hAnsi="Times New Roman" w:cs="Times New Roman"/>
                <w:b/>
              </w:rPr>
            </w:pPr>
          </w:p>
        </w:tc>
        <w:tc>
          <w:tcPr>
            <w:tcW w:w="2268" w:type="dxa"/>
          </w:tcPr>
          <w:p w14:paraId="6286DF2E" w14:textId="77777777" w:rsidR="00EA53E4" w:rsidRPr="00834D05" w:rsidRDefault="00EA53E4" w:rsidP="00A1448A">
            <w:pPr>
              <w:rPr>
                <w:rFonts w:ascii="Times New Roman" w:hAnsi="Times New Roman" w:cs="Times New Roman"/>
                <w:b/>
              </w:rPr>
            </w:pPr>
          </w:p>
        </w:tc>
        <w:tc>
          <w:tcPr>
            <w:tcW w:w="1417" w:type="dxa"/>
          </w:tcPr>
          <w:p w14:paraId="6B2CC5E5" w14:textId="77777777" w:rsidR="00EA53E4" w:rsidRPr="00834D05" w:rsidRDefault="00EA53E4" w:rsidP="00A1448A">
            <w:pPr>
              <w:rPr>
                <w:rFonts w:ascii="Times New Roman" w:hAnsi="Times New Roman" w:cs="Times New Roman"/>
                <w:b/>
              </w:rPr>
            </w:pPr>
          </w:p>
        </w:tc>
        <w:tc>
          <w:tcPr>
            <w:tcW w:w="2268" w:type="dxa"/>
          </w:tcPr>
          <w:p w14:paraId="2FB0C865" w14:textId="77777777" w:rsidR="00EA53E4" w:rsidRPr="00834D05" w:rsidRDefault="00EA53E4" w:rsidP="00A1448A">
            <w:pPr>
              <w:rPr>
                <w:rFonts w:ascii="Times New Roman" w:hAnsi="Times New Roman" w:cs="Times New Roman"/>
                <w:b/>
              </w:rPr>
            </w:pPr>
          </w:p>
        </w:tc>
      </w:tr>
      <w:tr w:rsidR="00EA53E4" w:rsidRPr="00834D05" w14:paraId="7A90865F" w14:textId="77777777" w:rsidTr="00EA53E4">
        <w:tc>
          <w:tcPr>
            <w:tcW w:w="1101" w:type="dxa"/>
          </w:tcPr>
          <w:p w14:paraId="47C4571D" w14:textId="77777777" w:rsidR="00EA53E4" w:rsidRPr="00834D05" w:rsidRDefault="00EA53E4" w:rsidP="00A1448A">
            <w:pPr>
              <w:rPr>
                <w:rFonts w:ascii="Times New Roman" w:hAnsi="Times New Roman" w:cs="Times New Roman"/>
                <w:b/>
              </w:rPr>
            </w:pPr>
          </w:p>
        </w:tc>
        <w:tc>
          <w:tcPr>
            <w:tcW w:w="2835" w:type="dxa"/>
          </w:tcPr>
          <w:p w14:paraId="524ED936" w14:textId="77777777" w:rsidR="00EA53E4" w:rsidRPr="00834D05" w:rsidRDefault="00EA53E4" w:rsidP="00A1448A">
            <w:pPr>
              <w:rPr>
                <w:rFonts w:ascii="Times New Roman" w:hAnsi="Times New Roman" w:cs="Times New Roman"/>
                <w:b/>
              </w:rPr>
            </w:pPr>
          </w:p>
        </w:tc>
        <w:tc>
          <w:tcPr>
            <w:tcW w:w="2268" w:type="dxa"/>
          </w:tcPr>
          <w:p w14:paraId="35EFD91D" w14:textId="77777777" w:rsidR="00EA53E4" w:rsidRPr="00834D05" w:rsidRDefault="00EA53E4" w:rsidP="00A1448A">
            <w:pPr>
              <w:rPr>
                <w:rFonts w:ascii="Times New Roman" w:hAnsi="Times New Roman" w:cs="Times New Roman"/>
                <w:b/>
              </w:rPr>
            </w:pPr>
          </w:p>
        </w:tc>
        <w:tc>
          <w:tcPr>
            <w:tcW w:w="1417" w:type="dxa"/>
          </w:tcPr>
          <w:p w14:paraId="4D6907F9" w14:textId="77777777" w:rsidR="00EA53E4" w:rsidRPr="00834D05" w:rsidRDefault="00EA53E4" w:rsidP="00A1448A">
            <w:pPr>
              <w:rPr>
                <w:rFonts w:ascii="Times New Roman" w:hAnsi="Times New Roman" w:cs="Times New Roman"/>
                <w:b/>
              </w:rPr>
            </w:pPr>
          </w:p>
        </w:tc>
        <w:tc>
          <w:tcPr>
            <w:tcW w:w="2268" w:type="dxa"/>
          </w:tcPr>
          <w:p w14:paraId="5163BE83" w14:textId="77777777" w:rsidR="00EA53E4" w:rsidRPr="00834D05" w:rsidRDefault="00EA53E4" w:rsidP="00A1448A">
            <w:pPr>
              <w:rPr>
                <w:rFonts w:ascii="Times New Roman" w:hAnsi="Times New Roman" w:cs="Times New Roman"/>
                <w:b/>
              </w:rPr>
            </w:pPr>
          </w:p>
        </w:tc>
      </w:tr>
      <w:tr w:rsidR="00EA53E4" w:rsidRPr="00834D05" w14:paraId="2E98962F" w14:textId="77777777" w:rsidTr="00EA53E4">
        <w:tc>
          <w:tcPr>
            <w:tcW w:w="1101" w:type="dxa"/>
          </w:tcPr>
          <w:p w14:paraId="157FE21A" w14:textId="77777777" w:rsidR="00EA53E4" w:rsidRPr="00834D05" w:rsidRDefault="00EA53E4" w:rsidP="00A1448A">
            <w:pPr>
              <w:rPr>
                <w:rFonts w:ascii="Times New Roman" w:hAnsi="Times New Roman" w:cs="Times New Roman"/>
                <w:b/>
              </w:rPr>
            </w:pPr>
          </w:p>
        </w:tc>
        <w:tc>
          <w:tcPr>
            <w:tcW w:w="2835" w:type="dxa"/>
          </w:tcPr>
          <w:p w14:paraId="6611AF06" w14:textId="77777777" w:rsidR="00EA53E4" w:rsidRPr="00834D05" w:rsidRDefault="00EA53E4" w:rsidP="00A1448A">
            <w:pPr>
              <w:rPr>
                <w:rFonts w:ascii="Times New Roman" w:hAnsi="Times New Roman" w:cs="Times New Roman"/>
                <w:b/>
              </w:rPr>
            </w:pPr>
          </w:p>
        </w:tc>
        <w:tc>
          <w:tcPr>
            <w:tcW w:w="2268" w:type="dxa"/>
          </w:tcPr>
          <w:p w14:paraId="4F746021" w14:textId="77777777" w:rsidR="00EA53E4" w:rsidRPr="00834D05" w:rsidRDefault="00EA53E4" w:rsidP="00A1448A">
            <w:pPr>
              <w:rPr>
                <w:rFonts w:ascii="Times New Roman" w:hAnsi="Times New Roman" w:cs="Times New Roman"/>
                <w:b/>
              </w:rPr>
            </w:pPr>
          </w:p>
        </w:tc>
        <w:tc>
          <w:tcPr>
            <w:tcW w:w="1417" w:type="dxa"/>
          </w:tcPr>
          <w:p w14:paraId="3E98C1DB" w14:textId="77777777" w:rsidR="00EA53E4" w:rsidRPr="00834D05" w:rsidRDefault="00EA53E4" w:rsidP="00A1448A">
            <w:pPr>
              <w:rPr>
                <w:rFonts w:ascii="Times New Roman" w:hAnsi="Times New Roman" w:cs="Times New Roman"/>
                <w:b/>
              </w:rPr>
            </w:pPr>
          </w:p>
        </w:tc>
        <w:tc>
          <w:tcPr>
            <w:tcW w:w="2268" w:type="dxa"/>
          </w:tcPr>
          <w:p w14:paraId="0551CFAB" w14:textId="77777777" w:rsidR="00EA53E4" w:rsidRPr="00834D05" w:rsidRDefault="00EA53E4" w:rsidP="00A1448A">
            <w:pPr>
              <w:rPr>
                <w:rFonts w:ascii="Times New Roman" w:hAnsi="Times New Roman" w:cs="Times New Roman"/>
                <w:b/>
              </w:rPr>
            </w:pPr>
          </w:p>
        </w:tc>
      </w:tr>
      <w:tr w:rsidR="00EA53E4" w:rsidRPr="00834D05" w14:paraId="006D9D51" w14:textId="77777777" w:rsidTr="00EA53E4">
        <w:tc>
          <w:tcPr>
            <w:tcW w:w="1101" w:type="dxa"/>
          </w:tcPr>
          <w:p w14:paraId="2EC6525B" w14:textId="77777777" w:rsidR="00EA53E4" w:rsidRPr="00834D05" w:rsidRDefault="00EA53E4" w:rsidP="00A1448A">
            <w:pPr>
              <w:rPr>
                <w:rFonts w:ascii="Times New Roman" w:hAnsi="Times New Roman" w:cs="Times New Roman"/>
                <w:b/>
              </w:rPr>
            </w:pPr>
          </w:p>
        </w:tc>
        <w:tc>
          <w:tcPr>
            <w:tcW w:w="2835" w:type="dxa"/>
          </w:tcPr>
          <w:p w14:paraId="09523944" w14:textId="77777777" w:rsidR="00EA53E4" w:rsidRPr="00834D05" w:rsidRDefault="00EA53E4" w:rsidP="00A1448A">
            <w:pPr>
              <w:rPr>
                <w:rFonts w:ascii="Times New Roman" w:hAnsi="Times New Roman" w:cs="Times New Roman"/>
                <w:b/>
              </w:rPr>
            </w:pPr>
          </w:p>
        </w:tc>
        <w:tc>
          <w:tcPr>
            <w:tcW w:w="2268" w:type="dxa"/>
          </w:tcPr>
          <w:p w14:paraId="326B8EC4" w14:textId="77777777" w:rsidR="00EA53E4" w:rsidRPr="00834D05" w:rsidRDefault="00EA53E4" w:rsidP="00A1448A">
            <w:pPr>
              <w:rPr>
                <w:rFonts w:ascii="Times New Roman" w:hAnsi="Times New Roman" w:cs="Times New Roman"/>
                <w:b/>
              </w:rPr>
            </w:pPr>
          </w:p>
        </w:tc>
        <w:tc>
          <w:tcPr>
            <w:tcW w:w="1417" w:type="dxa"/>
          </w:tcPr>
          <w:p w14:paraId="6350BD5B" w14:textId="77777777" w:rsidR="00EA53E4" w:rsidRPr="00834D05" w:rsidRDefault="00EA53E4" w:rsidP="00A1448A">
            <w:pPr>
              <w:rPr>
                <w:rFonts w:ascii="Times New Roman" w:hAnsi="Times New Roman" w:cs="Times New Roman"/>
                <w:b/>
              </w:rPr>
            </w:pPr>
          </w:p>
        </w:tc>
        <w:tc>
          <w:tcPr>
            <w:tcW w:w="2268" w:type="dxa"/>
          </w:tcPr>
          <w:p w14:paraId="2B7D4931" w14:textId="77777777" w:rsidR="00EA53E4" w:rsidRPr="00834D05" w:rsidRDefault="00EA53E4" w:rsidP="00A1448A">
            <w:pPr>
              <w:rPr>
                <w:rFonts w:ascii="Times New Roman" w:hAnsi="Times New Roman" w:cs="Times New Roman"/>
                <w:b/>
              </w:rPr>
            </w:pPr>
          </w:p>
        </w:tc>
      </w:tr>
    </w:tbl>
    <w:p w14:paraId="48B41E61"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r w:rsidRPr="00834D05">
        <w:rPr>
          <w:rFonts w:ascii="Times New Roman" w:eastAsia="Times New Roman" w:hAnsi="Times New Roman" w:cs="Times New Roman"/>
          <w:lang w:val="uk-UA" w:eastAsia="zh-CN"/>
        </w:rPr>
        <w:tab/>
      </w:r>
      <w:r w:rsidRPr="00834D05">
        <w:rPr>
          <w:rFonts w:ascii="Times New Roman" w:eastAsia="Times New Roman" w:hAnsi="Times New Roman" w:cs="Times New Roman"/>
          <w:lang w:val="uk-UA" w:eastAsia="zh-CN"/>
        </w:rPr>
        <w:tab/>
      </w:r>
      <w:r w:rsidRPr="00834D05">
        <w:rPr>
          <w:rFonts w:ascii="Times New Roman" w:eastAsia="Times New Roman" w:hAnsi="Times New Roman" w:cs="Times New Roman"/>
          <w:lang w:val="uk-UA" w:eastAsia="zh-CN"/>
        </w:rPr>
        <w:tab/>
      </w:r>
      <w:r w:rsidRPr="00834D05">
        <w:rPr>
          <w:rFonts w:ascii="Times New Roman" w:eastAsia="Times New Roman" w:hAnsi="Times New Roman" w:cs="Times New Roman"/>
          <w:lang w:val="uk-UA" w:eastAsia="zh-CN"/>
        </w:rPr>
        <w:tab/>
      </w:r>
    </w:p>
    <w:p w14:paraId="03AD62F3" w14:textId="77777777" w:rsidR="009C1E39" w:rsidRPr="00834D05" w:rsidRDefault="009C1E39" w:rsidP="009C1E39">
      <w:pPr>
        <w:suppressAutoHyphens/>
        <w:spacing w:after="0" w:line="240" w:lineRule="auto"/>
        <w:jc w:val="center"/>
        <w:rPr>
          <w:rFonts w:ascii="Times New Roman" w:eastAsia="Times New Roman" w:hAnsi="Times New Roman" w:cs="Times New Roman"/>
          <w:lang w:val="uk-UA" w:eastAsia="zh-CN"/>
        </w:rPr>
      </w:pPr>
    </w:p>
    <w:p w14:paraId="37063C07" w14:textId="77777777" w:rsidR="00834D05" w:rsidRDefault="00834D05" w:rsidP="00834D05">
      <w:pPr>
        <w:suppressAutoHyphens/>
        <w:spacing w:after="0" w:line="240" w:lineRule="auto"/>
        <w:rPr>
          <w:rFonts w:ascii="Times New Roman" w:eastAsia="Times New Roman" w:hAnsi="Times New Roman" w:cs="Times New Roman"/>
          <w:lang w:val="uk-UA" w:eastAsia="zh-CN"/>
        </w:rPr>
      </w:pPr>
    </w:p>
    <w:p w14:paraId="2DB9BA87" w14:textId="77777777" w:rsidR="009C1E39" w:rsidRPr="00834D05" w:rsidRDefault="009C1E39" w:rsidP="00834D05">
      <w:pPr>
        <w:suppressAutoHyphens/>
        <w:spacing w:after="0" w:line="240" w:lineRule="auto"/>
        <w:rPr>
          <w:rFonts w:ascii="Times New Roman" w:eastAsia="Times New Roman" w:hAnsi="Times New Roman" w:cs="Times New Roman"/>
          <w:lang w:val="uk-UA" w:eastAsia="zh-CN"/>
        </w:rPr>
      </w:pPr>
      <w:r w:rsidRPr="00834D05">
        <w:rPr>
          <w:rFonts w:ascii="Times New Roman" w:eastAsia="Times New Roman" w:hAnsi="Times New Roman" w:cs="Times New Roman"/>
          <w:lang w:val="uk-UA" w:eastAsia="zh-CN"/>
        </w:rPr>
        <w:t>Склав_________________________________</w:t>
      </w:r>
    </w:p>
    <w:p w14:paraId="0BCC4881" w14:textId="77777777" w:rsidR="00834D05" w:rsidRDefault="00834D05" w:rsidP="00834D05">
      <w:pPr>
        <w:suppressAutoHyphens/>
        <w:spacing w:after="0" w:line="240" w:lineRule="auto"/>
        <w:rPr>
          <w:rFonts w:ascii="Times New Roman" w:eastAsia="Times New Roman" w:hAnsi="Times New Roman" w:cs="Times New Roman"/>
          <w:lang w:val="uk-UA" w:eastAsia="zh-CN"/>
        </w:rPr>
      </w:pPr>
    </w:p>
    <w:p w14:paraId="2623AB2E" w14:textId="49359400" w:rsidR="00305AC8" w:rsidRPr="00834D05" w:rsidRDefault="009C1E39" w:rsidP="00834D05">
      <w:pPr>
        <w:suppressAutoHyphens/>
        <w:spacing w:after="0" w:line="240" w:lineRule="auto"/>
        <w:rPr>
          <w:rFonts w:ascii="Times New Roman" w:hAnsi="Times New Roman" w:cs="Times New Roman"/>
          <w:b/>
          <w:lang w:val="uk-UA" w:eastAsia="ru-RU"/>
        </w:rPr>
      </w:pPr>
      <w:r w:rsidRPr="00834D05">
        <w:rPr>
          <w:rFonts w:ascii="Times New Roman" w:eastAsia="Times New Roman" w:hAnsi="Times New Roman" w:cs="Times New Roman"/>
          <w:lang w:val="uk-UA" w:eastAsia="zh-CN"/>
        </w:rPr>
        <w:t>Перевірив_______________________________</w:t>
      </w:r>
    </w:p>
    <w:p w14:paraId="416ABD8E" w14:textId="77777777" w:rsidR="00305AC8" w:rsidRDefault="00305AC8" w:rsidP="00016D46">
      <w:pPr>
        <w:pStyle w:val="a9"/>
        <w:jc w:val="right"/>
        <w:rPr>
          <w:rFonts w:ascii="Times New Roman" w:hAnsi="Times New Roman" w:cs="Times New Roman"/>
          <w:b/>
          <w:lang w:val="uk-UA" w:eastAsia="ru-RU"/>
        </w:rPr>
      </w:pPr>
    </w:p>
    <w:p w14:paraId="36F6D31E" w14:textId="77777777" w:rsidR="00305AC8" w:rsidRDefault="00305AC8" w:rsidP="00016D46">
      <w:pPr>
        <w:pStyle w:val="a9"/>
        <w:jc w:val="right"/>
        <w:rPr>
          <w:rFonts w:ascii="Times New Roman" w:hAnsi="Times New Roman" w:cs="Times New Roman"/>
          <w:b/>
          <w:lang w:val="uk-UA" w:eastAsia="ru-RU"/>
        </w:rPr>
      </w:pPr>
    </w:p>
    <w:p w14:paraId="360DFA45" w14:textId="5B690D9E" w:rsidR="00305AC8" w:rsidRDefault="00305AC8" w:rsidP="00016D46">
      <w:pPr>
        <w:pStyle w:val="a9"/>
        <w:jc w:val="right"/>
        <w:rPr>
          <w:rFonts w:ascii="Times New Roman" w:hAnsi="Times New Roman" w:cs="Times New Roman"/>
          <w:b/>
          <w:lang w:val="uk-UA" w:eastAsia="ru-RU"/>
        </w:rPr>
      </w:pPr>
    </w:p>
    <w:p w14:paraId="683C4388" w14:textId="6AF7B024" w:rsidR="00EA53E4" w:rsidRDefault="00EA53E4" w:rsidP="00016D46">
      <w:pPr>
        <w:pStyle w:val="a9"/>
        <w:jc w:val="right"/>
        <w:rPr>
          <w:rFonts w:ascii="Times New Roman" w:hAnsi="Times New Roman" w:cs="Times New Roman"/>
          <w:b/>
          <w:lang w:val="uk-UA" w:eastAsia="ru-RU"/>
        </w:rPr>
      </w:pPr>
    </w:p>
    <w:p w14:paraId="3B2D38F5" w14:textId="50EEEDCA" w:rsidR="00EA53E4" w:rsidRDefault="00EA53E4" w:rsidP="00016D46">
      <w:pPr>
        <w:pStyle w:val="a9"/>
        <w:jc w:val="right"/>
        <w:rPr>
          <w:rFonts w:ascii="Times New Roman" w:hAnsi="Times New Roman" w:cs="Times New Roman"/>
          <w:b/>
          <w:lang w:val="uk-UA" w:eastAsia="ru-RU"/>
        </w:rPr>
      </w:pPr>
    </w:p>
    <w:p w14:paraId="79252F9A" w14:textId="22A02341" w:rsidR="00EA53E4" w:rsidRDefault="00EA53E4" w:rsidP="00016D46">
      <w:pPr>
        <w:pStyle w:val="a9"/>
        <w:jc w:val="right"/>
        <w:rPr>
          <w:rFonts w:ascii="Times New Roman" w:hAnsi="Times New Roman" w:cs="Times New Roman"/>
          <w:b/>
          <w:lang w:val="uk-UA" w:eastAsia="ru-RU"/>
        </w:rPr>
      </w:pPr>
    </w:p>
    <w:p w14:paraId="74753546" w14:textId="4F89B544" w:rsidR="00EA53E4" w:rsidRDefault="00EA53E4" w:rsidP="00016D46">
      <w:pPr>
        <w:pStyle w:val="a9"/>
        <w:jc w:val="right"/>
        <w:rPr>
          <w:rFonts w:ascii="Times New Roman" w:hAnsi="Times New Roman" w:cs="Times New Roman"/>
          <w:b/>
          <w:lang w:val="uk-UA" w:eastAsia="ru-RU"/>
        </w:rPr>
      </w:pPr>
    </w:p>
    <w:p w14:paraId="70FBCED6" w14:textId="073ADF7B" w:rsidR="00EA53E4" w:rsidRDefault="00EA53E4" w:rsidP="00016D46">
      <w:pPr>
        <w:pStyle w:val="a9"/>
        <w:jc w:val="right"/>
        <w:rPr>
          <w:rFonts w:ascii="Times New Roman" w:hAnsi="Times New Roman" w:cs="Times New Roman"/>
          <w:b/>
          <w:lang w:val="uk-UA" w:eastAsia="ru-RU"/>
        </w:rPr>
      </w:pPr>
    </w:p>
    <w:p w14:paraId="789C2F59" w14:textId="1AD155FB" w:rsidR="00EA53E4" w:rsidRDefault="00EA53E4" w:rsidP="00016D46">
      <w:pPr>
        <w:pStyle w:val="a9"/>
        <w:jc w:val="right"/>
        <w:rPr>
          <w:rFonts w:ascii="Times New Roman" w:hAnsi="Times New Roman" w:cs="Times New Roman"/>
          <w:b/>
          <w:lang w:val="uk-UA" w:eastAsia="ru-RU"/>
        </w:rPr>
      </w:pPr>
    </w:p>
    <w:p w14:paraId="6BDC4058" w14:textId="7B9D58B7" w:rsidR="00EA53E4" w:rsidRDefault="00EA53E4" w:rsidP="00016D46">
      <w:pPr>
        <w:pStyle w:val="a9"/>
        <w:jc w:val="right"/>
        <w:rPr>
          <w:rFonts w:ascii="Times New Roman" w:hAnsi="Times New Roman" w:cs="Times New Roman"/>
          <w:b/>
          <w:lang w:val="uk-UA" w:eastAsia="ru-RU"/>
        </w:rPr>
      </w:pPr>
    </w:p>
    <w:p w14:paraId="5E616249" w14:textId="59046375" w:rsidR="00EA53E4" w:rsidRDefault="00EA53E4" w:rsidP="00016D46">
      <w:pPr>
        <w:pStyle w:val="a9"/>
        <w:jc w:val="right"/>
        <w:rPr>
          <w:rFonts w:ascii="Times New Roman" w:hAnsi="Times New Roman" w:cs="Times New Roman"/>
          <w:b/>
          <w:lang w:val="uk-UA" w:eastAsia="ru-RU"/>
        </w:rPr>
      </w:pPr>
    </w:p>
    <w:p w14:paraId="186870A6" w14:textId="79B64E6B" w:rsidR="00EA53E4" w:rsidRDefault="00EA53E4" w:rsidP="00016D46">
      <w:pPr>
        <w:pStyle w:val="a9"/>
        <w:jc w:val="right"/>
        <w:rPr>
          <w:rFonts w:ascii="Times New Roman" w:hAnsi="Times New Roman" w:cs="Times New Roman"/>
          <w:b/>
          <w:lang w:val="uk-UA" w:eastAsia="ru-RU"/>
        </w:rPr>
      </w:pPr>
    </w:p>
    <w:p w14:paraId="61EB4EF6" w14:textId="1B412962" w:rsidR="00EA53E4" w:rsidRDefault="00EA53E4" w:rsidP="00016D46">
      <w:pPr>
        <w:pStyle w:val="a9"/>
        <w:jc w:val="right"/>
        <w:rPr>
          <w:rFonts w:ascii="Times New Roman" w:hAnsi="Times New Roman" w:cs="Times New Roman"/>
          <w:b/>
          <w:lang w:val="uk-UA" w:eastAsia="ru-RU"/>
        </w:rPr>
      </w:pPr>
    </w:p>
    <w:p w14:paraId="2DDD4B4D" w14:textId="1D9E9361" w:rsidR="00EA53E4" w:rsidRDefault="00EA53E4" w:rsidP="00016D46">
      <w:pPr>
        <w:pStyle w:val="a9"/>
        <w:jc w:val="right"/>
        <w:rPr>
          <w:rFonts w:ascii="Times New Roman" w:hAnsi="Times New Roman" w:cs="Times New Roman"/>
          <w:b/>
          <w:lang w:val="uk-UA" w:eastAsia="ru-RU"/>
        </w:rPr>
      </w:pPr>
    </w:p>
    <w:p w14:paraId="6788B1E0" w14:textId="021CBCB7" w:rsidR="00EA53E4" w:rsidRDefault="00EA53E4" w:rsidP="00016D46">
      <w:pPr>
        <w:pStyle w:val="a9"/>
        <w:jc w:val="right"/>
        <w:rPr>
          <w:rFonts w:ascii="Times New Roman" w:hAnsi="Times New Roman" w:cs="Times New Roman"/>
          <w:b/>
          <w:lang w:val="uk-UA" w:eastAsia="ru-RU"/>
        </w:rPr>
      </w:pPr>
    </w:p>
    <w:p w14:paraId="23805FE5" w14:textId="0EEB9C81" w:rsidR="00EA53E4" w:rsidRDefault="00EA53E4" w:rsidP="00016D46">
      <w:pPr>
        <w:pStyle w:val="a9"/>
        <w:jc w:val="right"/>
        <w:rPr>
          <w:rFonts w:ascii="Times New Roman" w:hAnsi="Times New Roman" w:cs="Times New Roman"/>
          <w:b/>
          <w:lang w:val="uk-UA" w:eastAsia="ru-RU"/>
        </w:rPr>
      </w:pPr>
    </w:p>
    <w:p w14:paraId="7FDFAFD7" w14:textId="4369C709" w:rsidR="00EA53E4" w:rsidRDefault="00EA53E4" w:rsidP="00016D46">
      <w:pPr>
        <w:pStyle w:val="a9"/>
        <w:jc w:val="right"/>
        <w:rPr>
          <w:rFonts w:ascii="Times New Roman" w:hAnsi="Times New Roman" w:cs="Times New Roman"/>
          <w:b/>
          <w:lang w:val="uk-UA" w:eastAsia="ru-RU"/>
        </w:rPr>
      </w:pPr>
    </w:p>
    <w:p w14:paraId="4C058EE4" w14:textId="0C47ACE1" w:rsidR="00EA53E4" w:rsidRDefault="00EA53E4" w:rsidP="00016D46">
      <w:pPr>
        <w:pStyle w:val="a9"/>
        <w:jc w:val="right"/>
        <w:rPr>
          <w:rFonts w:ascii="Times New Roman" w:hAnsi="Times New Roman" w:cs="Times New Roman"/>
          <w:b/>
          <w:lang w:val="uk-UA" w:eastAsia="ru-RU"/>
        </w:rPr>
      </w:pPr>
    </w:p>
    <w:p w14:paraId="34BFE45E" w14:textId="40A8BF91" w:rsidR="00EA53E4" w:rsidRDefault="00EA53E4" w:rsidP="00016D46">
      <w:pPr>
        <w:pStyle w:val="a9"/>
        <w:jc w:val="right"/>
        <w:rPr>
          <w:rFonts w:ascii="Times New Roman" w:hAnsi="Times New Roman" w:cs="Times New Roman"/>
          <w:b/>
          <w:lang w:val="uk-UA" w:eastAsia="ru-RU"/>
        </w:rPr>
      </w:pPr>
    </w:p>
    <w:p w14:paraId="24C9FA37" w14:textId="7390CFF7" w:rsidR="00EA53E4" w:rsidRDefault="00EA53E4" w:rsidP="00016D46">
      <w:pPr>
        <w:pStyle w:val="a9"/>
        <w:jc w:val="right"/>
        <w:rPr>
          <w:rFonts w:ascii="Times New Roman" w:hAnsi="Times New Roman" w:cs="Times New Roman"/>
          <w:b/>
          <w:lang w:val="uk-UA" w:eastAsia="ru-RU"/>
        </w:rPr>
      </w:pPr>
    </w:p>
    <w:p w14:paraId="15873B95" w14:textId="0005788F" w:rsidR="00EA53E4" w:rsidRDefault="00EA53E4" w:rsidP="00016D46">
      <w:pPr>
        <w:pStyle w:val="a9"/>
        <w:jc w:val="right"/>
        <w:rPr>
          <w:rFonts w:ascii="Times New Roman" w:hAnsi="Times New Roman" w:cs="Times New Roman"/>
          <w:b/>
          <w:lang w:val="uk-UA" w:eastAsia="ru-RU"/>
        </w:rPr>
      </w:pPr>
    </w:p>
    <w:p w14:paraId="6CEEA69E" w14:textId="1A7ADCBC" w:rsidR="00EA53E4" w:rsidRDefault="00EA53E4" w:rsidP="00016D46">
      <w:pPr>
        <w:pStyle w:val="a9"/>
        <w:jc w:val="right"/>
        <w:rPr>
          <w:rFonts w:ascii="Times New Roman" w:hAnsi="Times New Roman" w:cs="Times New Roman"/>
          <w:b/>
          <w:lang w:val="uk-UA" w:eastAsia="ru-RU"/>
        </w:rPr>
      </w:pPr>
    </w:p>
    <w:p w14:paraId="7672D7C2" w14:textId="2ECC27E9" w:rsidR="00EA53E4" w:rsidRDefault="00EA53E4" w:rsidP="00016D46">
      <w:pPr>
        <w:pStyle w:val="a9"/>
        <w:jc w:val="right"/>
        <w:rPr>
          <w:rFonts w:ascii="Times New Roman" w:hAnsi="Times New Roman" w:cs="Times New Roman"/>
          <w:b/>
          <w:lang w:val="uk-UA" w:eastAsia="ru-RU"/>
        </w:rPr>
      </w:pPr>
    </w:p>
    <w:p w14:paraId="6923E7FD" w14:textId="2187C6A7" w:rsidR="00EA53E4" w:rsidRDefault="00EA53E4" w:rsidP="00016D46">
      <w:pPr>
        <w:pStyle w:val="a9"/>
        <w:jc w:val="right"/>
        <w:rPr>
          <w:rFonts w:ascii="Times New Roman" w:hAnsi="Times New Roman" w:cs="Times New Roman"/>
          <w:b/>
          <w:lang w:val="uk-UA" w:eastAsia="ru-RU"/>
        </w:rPr>
      </w:pPr>
    </w:p>
    <w:p w14:paraId="70DCC42A" w14:textId="605E74BE" w:rsidR="00EA53E4" w:rsidRDefault="00EA53E4" w:rsidP="00016D46">
      <w:pPr>
        <w:pStyle w:val="a9"/>
        <w:jc w:val="right"/>
        <w:rPr>
          <w:rFonts w:ascii="Times New Roman" w:hAnsi="Times New Roman" w:cs="Times New Roman"/>
          <w:b/>
          <w:lang w:val="uk-UA" w:eastAsia="ru-RU"/>
        </w:rPr>
      </w:pPr>
    </w:p>
    <w:p w14:paraId="64FE0935" w14:textId="77777777" w:rsidR="007B73EB" w:rsidRPr="00EB270A" w:rsidRDefault="007B73EB" w:rsidP="007B73EB">
      <w:pPr>
        <w:pStyle w:val="a8"/>
        <w:spacing w:before="0" w:beforeAutospacing="0" w:after="0" w:afterAutospacing="0"/>
        <w:ind w:left="142" w:right="284"/>
        <w:jc w:val="right"/>
        <w:outlineLvl w:val="0"/>
        <w:rPr>
          <w:b/>
          <w:sz w:val="21"/>
          <w:szCs w:val="21"/>
          <w:lang w:val="uk-UA"/>
        </w:rPr>
      </w:pPr>
      <w:r w:rsidRPr="00EB270A">
        <w:rPr>
          <w:b/>
          <w:sz w:val="21"/>
          <w:szCs w:val="21"/>
          <w:lang w:val="uk-UA"/>
        </w:rPr>
        <w:t xml:space="preserve">Додаток № 5 </w:t>
      </w:r>
    </w:p>
    <w:p w14:paraId="00B43590" w14:textId="6B7A7E76" w:rsidR="007B73EB" w:rsidRDefault="007B73EB" w:rsidP="007B73EB">
      <w:pPr>
        <w:pStyle w:val="a8"/>
        <w:spacing w:before="0" w:beforeAutospacing="0" w:after="0" w:afterAutospacing="0"/>
        <w:ind w:left="142" w:right="284"/>
        <w:jc w:val="right"/>
        <w:rPr>
          <w:b/>
          <w:sz w:val="21"/>
          <w:szCs w:val="21"/>
          <w:lang w:val="uk-UA"/>
        </w:rPr>
      </w:pPr>
      <w:r w:rsidRPr="00EB270A">
        <w:rPr>
          <w:b/>
          <w:sz w:val="21"/>
          <w:szCs w:val="21"/>
          <w:lang w:val="uk-UA"/>
        </w:rPr>
        <w:t>до тендерної документації</w:t>
      </w:r>
    </w:p>
    <w:p w14:paraId="55526F00" w14:textId="137D0850" w:rsidR="00D77177" w:rsidRPr="00EB270A" w:rsidRDefault="00D77177" w:rsidP="007B73EB">
      <w:pPr>
        <w:pStyle w:val="a8"/>
        <w:spacing w:before="0" w:beforeAutospacing="0" w:after="0" w:afterAutospacing="0"/>
        <w:ind w:left="142" w:right="284"/>
        <w:jc w:val="right"/>
        <w:rPr>
          <w:b/>
          <w:sz w:val="21"/>
          <w:szCs w:val="21"/>
          <w:lang w:val="uk-UA"/>
        </w:rPr>
      </w:pPr>
      <w:r w:rsidRPr="00A17AC1">
        <w:rPr>
          <w:rFonts w:eastAsia="Calibri"/>
          <w:noProof/>
          <w:lang w:val="uk-UA"/>
        </w:rPr>
        <w:t>Технічна специфікація</w:t>
      </w:r>
    </w:p>
    <w:p w14:paraId="1C7779BB" w14:textId="77777777" w:rsidR="007B73EB" w:rsidRPr="00EB270A" w:rsidRDefault="007B73EB" w:rsidP="007B73EB">
      <w:pPr>
        <w:spacing w:after="0" w:line="240" w:lineRule="auto"/>
        <w:jc w:val="center"/>
        <w:rPr>
          <w:rFonts w:ascii="Times New Roman" w:hAnsi="Times New Roman"/>
          <w:b/>
          <w:bCs/>
          <w:sz w:val="21"/>
          <w:szCs w:val="21"/>
          <w:lang w:val="uk-UA"/>
        </w:rPr>
      </w:pPr>
    </w:p>
    <w:p w14:paraId="2E85B90D" w14:textId="77777777" w:rsidR="007B73EB" w:rsidRPr="00EB270A" w:rsidRDefault="007B73EB" w:rsidP="007B73EB">
      <w:pPr>
        <w:spacing w:after="0" w:line="240" w:lineRule="auto"/>
        <w:jc w:val="center"/>
        <w:outlineLvl w:val="0"/>
        <w:rPr>
          <w:rFonts w:ascii="Times New Roman" w:hAnsi="Times New Roman"/>
          <w:b/>
          <w:bCs/>
          <w:sz w:val="21"/>
          <w:szCs w:val="21"/>
          <w:lang w:val="uk-UA"/>
        </w:rPr>
      </w:pPr>
      <w:r w:rsidRPr="00EB270A">
        <w:rPr>
          <w:rFonts w:ascii="Times New Roman" w:hAnsi="Times New Roman"/>
          <w:b/>
          <w:bCs/>
          <w:sz w:val="21"/>
          <w:szCs w:val="21"/>
          <w:lang w:val="uk-UA"/>
        </w:rPr>
        <w:t>ТЕХНІЧНЕ ЗАВДАННЯ</w:t>
      </w:r>
    </w:p>
    <w:p w14:paraId="5B18FCF4" w14:textId="77777777" w:rsidR="007B73EB" w:rsidRPr="00EB270A" w:rsidRDefault="007B73EB" w:rsidP="007B73EB">
      <w:pPr>
        <w:spacing w:after="0" w:line="240" w:lineRule="auto"/>
        <w:ind w:firstLine="709"/>
        <w:jc w:val="center"/>
        <w:rPr>
          <w:rFonts w:ascii="Times New Roman" w:hAnsi="Times New Roman"/>
          <w:b/>
          <w:bCs/>
          <w:sz w:val="21"/>
          <w:szCs w:val="21"/>
          <w:lang w:val="uk-UA"/>
        </w:rPr>
      </w:pPr>
      <w:r w:rsidRPr="00EB270A">
        <w:rPr>
          <w:rFonts w:ascii="Times New Roman" w:hAnsi="Times New Roman"/>
          <w:b/>
          <w:bCs/>
          <w:sz w:val="21"/>
          <w:szCs w:val="21"/>
          <w:lang w:val="uk-UA"/>
        </w:rPr>
        <w:t xml:space="preserve">ІНФОРМАЦІЯ ПРО НЕОБХІДНІ ТЕХНІЧНІ, ЯКІСНІ ТА КІЛЬКІСНІ ХАРАКТЕРИСТИКИ ПРЕДМЕТА ЗАКУПІВЛІ </w:t>
      </w:r>
    </w:p>
    <w:p w14:paraId="68ACFAF0" w14:textId="5EECD501" w:rsidR="007B73EB" w:rsidRDefault="007B73EB" w:rsidP="007B73EB">
      <w:pPr>
        <w:spacing w:after="0" w:line="240" w:lineRule="auto"/>
        <w:jc w:val="center"/>
        <w:rPr>
          <w:rFonts w:ascii="Times New Roman" w:hAnsi="Times New Roman"/>
          <w:bCs/>
          <w:sz w:val="21"/>
          <w:szCs w:val="21"/>
          <w:lang w:val="uk-UA"/>
        </w:rPr>
      </w:pPr>
      <w:r w:rsidRPr="00EB270A">
        <w:rPr>
          <w:rFonts w:ascii="Times New Roman" w:hAnsi="Times New Roman"/>
          <w:bCs/>
          <w:sz w:val="21"/>
          <w:szCs w:val="21"/>
          <w:lang w:val="uk-UA"/>
        </w:rPr>
        <w:t xml:space="preserve"> </w:t>
      </w:r>
    </w:p>
    <w:p w14:paraId="3936ED34" w14:textId="08B85051" w:rsidR="00A17AC1" w:rsidRPr="00A17AC1" w:rsidRDefault="00A17AC1" w:rsidP="00A17AC1">
      <w:pPr>
        <w:spacing w:after="200" w:line="276" w:lineRule="auto"/>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 xml:space="preserve">Основні вимоги </w:t>
      </w:r>
      <w:r w:rsidR="00CB6A8F" w:rsidRPr="00CB6A8F">
        <w:rPr>
          <w:rFonts w:ascii="Times New Roman" w:eastAsia="Calibri" w:hAnsi="Times New Roman" w:cs="Times New Roman"/>
          <w:sz w:val="24"/>
          <w:szCs w:val="24"/>
          <w:lang w:val="uk-UA"/>
        </w:rPr>
        <w:t>послуг зі встановлення радіо-, телевізійної, аудіо-, та відеоапаратури код ДК 021:2015 - 51310000-8 (система відеоспостереження в укриттях закладів освіти</w:t>
      </w:r>
      <w:r w:rsidR="00CB6A8F">
        <w:rPr>
          <w:rFonts w:ascii="Times New Roman" w:eastAsia="Calibri" w:hAnsi="Times New Roman" w:cs="Times New Roman"/>
          <w:sz w:val="24"/>
          <w:szCs w:val="24"/>
          <w:lang w:val="uk-UA"/>
        </w:rPr>
        <w:t>).</w:t>
      </w:r>
      <w:r w:rsidR="008E688D" w:rsidRPr="008E688D">
        <w:rPr>
          <w:rFonts w:ascii="Times New Roman" w:eastAsia="Calibri" w:hAnsi="Times New Roman" w:cs="Times New Roman"/>
          <w:sz w:val="24"/>
          <w:szCs w:val="24"/>
          <w:lang w:val="uk-UA"/>
        </w:rPr>
        <w:t xml:space="preserve"> Послуги зі встановлення (постачання  та дообладнання) системи відеоспостереження приміщень укриттів в закладах освіти  підпорядкованих Управлінню освіти  Чорноморської міської ради </w:t>
      </w:r>
      <w:r w:rsidR="008E688D" w:rsidRPr="008E688D">
        <w:rPr>
          <w:rFonts w:ascii="Times New Roman" w:eastAsia="Calibri" w:hAnsi="Times New Roman" w:cs="Times New Roman"/>
          <w:sz w:val="24"/>
          <w:szCs w:val="24"/>
          <w:lang w:val="uk-UA"/>
        </w:rPr>
        <w:tab/>
        <w:t>Одеського району Одеської області.</w:t>
      </w:r>
    </w:p>
    <w:p w14:paraId="0B36B4BE" w14:textId="36116932" w:rsidR="00A17AC1" w:rsidRPr="00A17AC1" w:rsidRDefault="00A17AC1" w:rsidP="00A17AC1">
      <w:pPr>
        <w:spacing w:after="200" w:line="276" w:lineRule="auto"/>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 xml:space="preserve">Перелік закладів освіти підпорядкованих Управлінню освіти </w:t>
      </w:r>
      <w:r w:rsidR="00C75DFC" w:rsidRPr="00C75DFC">
        <w:rPr>
          <w:rFonts w:ascii="Times New Roman" w:eastAsia="Calibri" w:hAnsi="Times New Roman" w:cs="Times New Roman"/>
          <w:sz w:val="24"/>
          <w:szCs w:val="24"/>
          <w:lang w:val="uk-UA"/>
        </w:rPr>
        <w:t xml:space="preserve">Чорноморської </w:t>
      </w:r>
      <w:r w:rsidRPr="00A17AC1">
        <w:rPr>
          <w:rFonts w:ascii="Times New Roman" w:eastAsia="Calibri" w:hAnsi="Times New Roman" w:cs="Times New Roman"/>
          <w:sz w:val="24"/>
          <w:szCs w:val="24"/>
          <w:lang w:val="uk-UA"/>
        </w:rPr>
        <w:t>міської ради Одеського району Одеської області в яких необхідно здійснити постачання та дообладнання систем відеоспостереження приміщень</w:t>
      </w:r>
      <w:r w:rsidR="00CB6A8F">
        <w:rPr>
          <w:rFonts w:ascii="Times New Roman" w:eastAsia="Calibri" w:hAnsi="Times New Roman" w:cs="Times New Roman"/>
          <w:sz w:val="24"/>
          <w:szCs w:val="24"/>
          <w:lang w:val="uk-UA"/>
        </w:rPr>
        <w:t xml:space="preserve"> </w:t>
      </w:r>
      <w:r w:rsidR="00CB6A8F" w:rsidRPr="00A17AC1">
        <w:rPr>
          <w:rFonts w:ascii="Times New Roman" w:eastAsia="Calibri" w:hAnsi="Times New Roman" w:cs="Times New Roman"/>
          <w:sz w:val="24"/>
          <w:szCs w:val="24"/>
          <w:lang w:val="uk-UA"/>
        </w:rPr>
        <w:t>укриттів</w:t>
      </w:r>
      <w:r w:rsidRPr="00A17AC1">
        <w:rPr>
          <w:rFonts w:ascii="Times New Roman" w:eastAsia="Calibri" w:hAnsi="Times New Roman" w:cs="Times New Roman"/>
          <w:sz w:val="24"/>
          <w:szCs w:val="24"/>
          <w:lang w:val="uk-UA"/>
        </w:rPr>
        <w:t>.</w:t>
      </w:r>
    </w:p>
    <w:tbl>
      <w:tblPr>
        <w:tblpPr w:leftFromText="180" w:rightFromText="180" w:vertAnchor="text" w:tblpY="1"/>
        <w:tblOverlap w:val="never"/>
        <w:tblW w:w="9889" w:type="dxa"/>
        <w:tblLayout w:type="fixed"/>
        <w:tblLook w:val="04A0" w:firstRow="1" w:lastRow="0" w:firstColumn="1" w:lastColumn="0" w:noHBand="0" w:noVBand="1"/>
      </w:tblPr>
      <w:tblGrid>
        <w:gridCol w:w="1418"/>
        <w:gridCol w:w="3969"/>
        <w:gridCol w:w="2835"/>
        <w:gridCol w:w="1667"/>
      </w:tblGrid>
      <w:tr w:rsidR="00A17AC1" w:rsidRPr="00A17AC1" w14:paraId="22C34CD8" w14:textId="77777777" w:rsidTr="004A5EE9">
        <w:trPr>
          <w:trHeight w:val="10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09020" w14:textId="77777777" w:rsidR="00A17AC1" w:rsidRPr="00A17AC1" w:rsidRDefault="00A17AC1" w:rsidP="00A17AC1">
            <w:pPr>
              <w:spacing w:after="0" w:line="240" w:lineRule="auto"/>
              <w:jc w:val="center"/>
              <w:rPr>
                <w:rFonts w:ascii="Times New Roman" w:eastAsia="Times New Roman" w:hAnsi="Times New Roman" w:cs="Times New Roman"/>
                <w:bCs/>
                <w:sz w:val="20"/>
                <w:szCs w:val="20"/>
                <w:lang w:val="uk-UA" w:eastAsia="ru-RU"/>
              </w:rPr>
            </w:pPr>
            <w:r w:rsidRPr="00A17AC1">
              <w:rPr>
                <w:rFonts w:ascii="Times New Roman" w:eastAsia="Times New Roman" w:hAnsi="Times New Roman" w:cs="Times New Roman"/>
                <w:bCs/>
                <w:sz w:val="20"/>
                <w:szCs w:val="20"/>
                <w:lang w:val="uk-UA" w:eastAsia="ru-RU"/>
              </w:rPr>
              <w:t>№ п/п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5F0D2" w14:textId="77777777" w:rsidR="00A17AC1" w:rsidRPr="00A17AC1" w:rsidRDefault="00A17AC1" w:rsidP="00A17AC1">
            <w:pPr>
              <w:spacing w:after="0" w:line="240" w:lineRule="auto"/>
              <w:jc w:val="center"/>
              <w:rPr>
                <w:rFonts w:ascii="Times New Roman" w:eastAsia="Times New Roman" w:hAnsi="Times New Roman" w:cs="Times New Roman"/>
                <w:bCs/>
                <w:sz w:val="20"/>
                <w:szCs w:val="20"/>
                <w:lang w:val="uk-UA" w:eastAsia="ru-RU"/>
              </w:rPr>
            </w:pPr>
            <w:r w:rsidRPr="00A17AC1">
              <w:rPr>
                <w:rFonts w:ascii="Times New Roman" w:eastAsia="Times New Roman" w:hAnsi="Times New Roman" w:cs="Times New Roman"/>
                <w:bCs/>
                <w:sz w:val="20"/>
                <w:szCs w:val="20"/>
                <w:lang w:val="uk-UA" w:eastAsia="ru-RU"/>
              </w:rPr>
              <w:t>Повне Найменування закладу освіти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46FEB" w14:textId="77777777" w:rsidR="00A17AC1" w:rsidRPr="00A17AC1" w:rsidRDefault="00A17AC1" w:rsidP="00A17AC1">
            <w:pPr>
              <w:spacing w:after="0" w:line="240" w:lineRule="auto"/>
              <w:jc w:val="center"/>
              <w:rPr>
                <w:rFonts w:ascii="Times New Roman" w:eastAsia="Times New Roman" w:hAnsi="Times New Roman" w:cs="Times New Roman"/>
                <w:bCs/>
                <w:sz w:val="20"/>
                <w:szCs w:val="20"/>
                <w:lang w:val="uk-UA" w:eastAsia="ru-RU"/>
              </w:rPr>
            </w:pPr>
            <w:r w:rsidRPr="00A17AC1">
              <w:rPr>
                <w:rFonts w:ascii="Times New Roman" w:eastAsia="Times New Roman" w:hAnsi="Times New Roman" w:cs="Times New Roman"/>
                <w:bCs/>
                <w:sz w:val="20"/>
                <w:szCs w:val="20"/>
                <w:lang w:val="uk-UA" w:eastAsia="ru-RU"/>
              </w:rPr>
              <w:t>Скорочене найменування закладу освіти</w:t>
            </w:r>
          </w:p>
        </w:tc>
        <w:tc>
          <w:tcPr>
            <w:tcW w:w="1667" w:type="dxa"/>
            <w:tcBorders>
              <w:top w:val="single" w:sz="4" w:space="0" w:color="auto"/>
              <w:left w:val="nil"/>
              <w:right w:val="single" w:sz="4" w:space="0" w:color="auto"/>
            </w:tcBorders>
            <w:shd w:val="clear" w:color="auto" w:fill="auto"/>
            <w:vAlign w:val="center"/>
            <w:hideMark/>
          </w:tcPr>
          <w:p w14:paraId="4FD67D16" w14:textId="77777777" w:rsidR="00A17AC1" w:rsidRPr="00A17AC1" w:rsidRDefault="00A17AC1" w:rsidP="00A17AC1">
            <w:pPr>
              <w:spacing w:after="0" w:line="240" w:lineRule="auto"/>
              <w:jc w:val="center"/>
              <w:rPr>
                <w:rFonts w:ascii="Times New Roman" w:eastAsia="Times New Roman" w:hAnsi="Times New Roman" w:cs="Times New Roman"/>
                <w:bCs/>
                <w:sz w:val="20"/>
                <w:szCs w:val="20"/>
                <w:lang w:val="uk-UA" w:eastAsia="ru-RU"/>
              </w:rPr>
            </w:pPr>
            <w:r w:rsidRPr="00A17AC1">
              <w:rPr>
                <w:rFonts w:ascii="Times New Roman" w:eastAsia="Times New Roman" w:hAnsi="Times New Roman" w:cs="Times New Roman"/>
                <w:bCs/>
                <w:sz w:val="20"/>
                <w:szCs w:val="20"/>
                <w:lang w:val="uk-UA" w:eastAsia="ru-RU"/>
              </w:rPr>
              <w:t xml:space="preserve">Заплановано </w:t>
            </w:r>
            <w:r w:rsidRPr="00A17AC1">
              <w:rPr>
                <w:rFonts w:ascii="Times New Roman" w:eastAsia="Times New Roman" w:hAnsi="Times New Roman" w:cs="Times New Roman"/>
                <w:bCs/>
                <w:sz w:val="20"/>
                <w:szCs w:val="20"/>
                <w:lang w:val="uk-UA" w:eastAsia="ru-RU"/>
              </w:rPr>
              <w:br/>
              <w:t>встановити видеокамер для найпростішого укриття, одиниць</w:t>
            </w:r>
          </w:p>
          <w:p w14:paraId="7289926D" w14:textId="77777777" w:rsidR="00A17AC1" w:rsidRPr="00A17AC1" w:rsidRDefault="00A17AC1" w:rsidP="00A17AC1">
            <w:pPr>
              <w:spacing w:after="0" w:line="240" w:lineRule="auto"/>
              <w:jc w:val="center"/>
              <w:rPr>
                <w:rFonts w:ascii="Times New Roman" w:eastAsia="Times New Roman" w:hAnsi="Times New Roman" w:cs="Times New Roman"/>
                <w:bCs/>
                <w:sz w:val="20"/>
                <w:szCs w:val="20"/>
                <w:lang w:val="uk-UA" w:eastAsia="ru-RU"/>
              </w:rPr>
            </w:pPr>
          </w:p>
        </w:tc>
      </w:tr>
      <w:tr w:rsidR="00A17AC1" w:rsidRPr="00A17AC1" w14:paraId="2F24C81D" w14:textId="77777777" w:rsidTr="004A5EE9">
        <w:trPr>
          <w:gridAfter w:val="1"/>
          <w:wAfter w:w="1667" w:type="dxa"/>
          <w:trHeight w:val="50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7CE04" w14:textId="77777777" w:rsidR="00A17AC1" w:rsidRPr="00A17AC1" w:rsidRDefault="00A17AC1" w:rsidP="00A17AC1">
            <w:pPr>
              <w:spacing w:after="0" w:line="240" w:lineRule="auto"/>
              <w:jc w:val="center"/>
              <w:rPr>
                <w:rFonts w:ascii="Times New Roman" w:eastAsia="Times New Roman" w:hAnsi="Times New Roman" w:cs="Times New Roman"/>
                <w:bCs/>
                <w:sz w:val="20"/>
                <w:szCs w:val="20"/>
                <w:lang w:val="uk-UA"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7373C" w14:textId="77777777" w:rsidR="00A17AC1" w:rsidRPr="00A17AC1" w:rsidRDefault="00A17AC1" w:rsidP="00A17AC1">
            <w:pPr>
              <w:spacing w:after="0" w:line="240" w:lineRule="auto"/>
              <w:jc w:val="center"/>
              <w:rPr>
                <w:rFonts w:ascii="Times New Roman" w:eastAsia="Times New Roman" w:hAnsi="Times New Roman" w:cs="Times New Roman"/>
                <w:bCs/>
                <w:sz w:val="20"/>
                <w:szCs w:val="20"/>
                <w:lang w:val="uk-UA"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ED316" w14:textId="77777777" w:rsidR="00A17AC1" w:rsidRPr="00A17AC1" w:rsidRDefault="00A17AC1" w:rsidP="00A17AC1">
            <w:pPr>
              <w:spacing w:after="0" w:line="240" w:lineRule="auto"/>
              <w:jc w:val="center"/>
              <w:rPr>
                <w:rFonts w:ascii="Times New Roman" w:eastAsia="Times New Roman" w:hAnsi="Times New Roman" w:cs="Times New Roman"/>
                <w:bCs/>
                <w:sz w:val="20"/>
                <w:szCs w:val="20"/>
                <w:lang w:val="uk-UA" w:eastAsia="ru-RU"/>
              </w:rPr>
            </w:pPr>
          </w:p>
        </w:tc>
      </w:tr>
      <w:tr w:rsidR="00A17AC1" w:rsidRPr="00A17AC1" w14:paraId="05758B19" w14:textId="77777777" w:rsidTr="004A5EE9">
        <w:trPr>
          <w:trHeight w:val="281"/>
        </w:trPr>
        <w:tc>
          <w:tcPr>
            <w:tcW w:w="1418" w:type="dxa"/>
            <w:tcBorders>
              <w:top w:val="nil"/>
              <w:left w:val="single" w:sz="4" w:space="0" w:color="auto"/>
              <w:bottom w:val="single" w:sz="4" w:space="0" w:color="auto"/>
              <w:right w:val="single" w:sz="4" w:space="0" w:color="auto"/>
            </w:tcBorders>
            <w:shd w:val="clear" w:color="000000" w:fill="FFFFFF"/>
            <w:noWrap/>
            <w:vAlign w:val="center"/>
          </w:tcPr>
          <w:p w14:paraId="311DC133"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1</w:t>
            </w:r>
          </w:p>
        </w:tc>
        <w:tc>
          <w:tcPr>
            <w:tcW w:w="3969" w:type="dxa"/>
            <w:tcBorders>
              <w:top w:val="nil"/>
              <w:left w:val="nil"/>
              <w:bottom w:val="single" w:sz="4" w:space="0" w:color="auto"/>
              <w:right w:val="single" w:sz="4" w:space="0" w:color="auto"/>
            </w:tcBorders>
            <w:shd w:val="clear" w:color="000000" w:fill="FFFFFF"/>
            <w:vAlign w:val="center"/>
          </w:tcPr>
          <w:p w14:paraId="5D899200"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2</w:t>
            </w:r>
          </w:p>
        </w:tc>
        <w:tc>
          <w:tcPr>
            <w:tcW w:w="2835" w:type="dxa"/>
            <w:tcBorders>
              <w:top w:val="nil"/>
              <w:left w:val="nil"/>
              <w:bottom w:val="single" w:sz="4" w:space="0" w:color="auto"/>
              <w:right w:val="single" w:sz="4" w:space="0" w:color="auto"/>
            </w:tcBorders>
            <w:shd w:val="clear" w:color="auto" w:fill="auto"/>
            <w:vAlign w:val="center"/>
          </w:tcPr>
          <w:p w14:paraId="01B2E6FD"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3</w:t>
            </w:r>
          </w:p>
        </w:tc>
        <w:tc>
          <w:tcPr>
            <w:tcW w:w="1667" w:type="dxa"/>
            <w:tcBorders>
              <w:top w:val="single" w:sz="4" w:space="0" w:color="auto"/>
              <w:left w:val="nil"/>
              <w:bottom w:val="single" w:sz="4" w:space="0" w:color="auto"/>
              <w:right w:val="single" w:sz="4" w:space="0" w:color="auto"/>
            </w:tcBorders>
            <w:shd w:val="clear" w:color="auto" w:fill="auto"/>
            <w:vAlign w:val="center"/>
          </w:tcPr>
          <w:p w14:paraId="47543B58"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4</w:t>
            </w:r>
          </w:p>
        </w:tc>
      </w:tr>
      <w:tr w:rsidR="00A17AC1" w:rsidRPr="00A17AC1" w14:paraId="4FE0DC18" w14:textId="77777777" w:rsidTr="004A5EE9">
        <w:trPr>
          <w:trHeight w:val="111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0965E652"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1</w:t>
            </w:r>
          </w:p>
        </w:tc>
        <w:tc>
          <w:tcPr>
            <w:tcW w:w="3969" w:type="dxa"/>
            <w:tcBorders>
              <w:top w:val="nil"/>
              <w:left w:val="nil"/>
              <w:bottom w:val="single" w:sz="4" w:space="0" w:color="auto"/>
              <w:right w:val="single" w:sz="4" w:space="0" w:color="auto"/>
            </w:tcBorders>
            <w:shd w:val="clear" w:color="000000" w:fill="FFFFFF"/>
            <w:vAlign w:val="center"/>
            <w:hideMark/>
          </w:tcPr>
          <w:p w14:paraId="2541A006"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 xml:space="preserve">Заклад дошкільної освіти (ясла-садок) № 11 “Лялечка” Чорноморської міської ради Одеського району Одеської області, розташована за адресою: Одеська область, м. Чорноморськ, проспект Миру, 24-С </w:t>
            </w:r>
          </w:p>
        </w:tc>
        <w:tc>
          <w:tcPr>
            <w:tcW w:w="2835" w:type="dxa"/>
            <w:tcBorders>
              <w:top w:val="nil"/>
              <w:left w:val="nil"/>
              <w:bottom w:val="single" w:sz="4" w:space="0" w:color="auto"/>
              <w:right w:val="single" w:sz="4" w:space="0" w:color="auto"/>
            </w:tcBorders>
            <w:shd w:val="clear" w:color="auto" w:fill="auto"/>
            <w:vAlign w:val="center"/>
            <w:hideMark/>
          </w:tcPr>
          <w:p w14:paraId="61A4BD8D"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 xml:space="preserve">ЗДО  № 11 </w:t>
            </w:r>
            <w:r w:rsidRPr="00A17AC1">
              <w:rPr>
                <w:rFonts w:ascii="Times New Roman" w:eastAsia="Times New Roman" w:hAnsi="Times New Roman" w:cs="Times New Roman"/>
                <w:sz w:val="20"/>
                <w:szCs w:val="20"/>
                <w:lang w:val="uk-UA" w:eastAsia="ru-RU"/>
              </w:rPr>
              <w:br/>
              <w:t>м. Чорноморська</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0808ACFB"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2</w:t>
            </w:r>
          </w:p>
        </w:tc>
      </w:tr>
      <w:tr w:rsidR="00A17AC1" w:rsidRPr="00A17AC1" w14:paraId="2F15475C" w14:textId="77777777" w:rsidTr="004A5EE9">
        <w:trPr>
          <w:trHeight w:val="945"/>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0068666E"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2</w:t>
            </w:r>
          </w:p>
        </w:tc>
        <w:tc>
          <w:tcPr>
            <w:tcW w:w="3969" w:type="dxa"/>
            <w:tcBorders>
              <w:top w:val="nil"/>
              <w:left w:val="nil"/>
              <w:bottom w:val="single" w:sz="4" w:space="0" w:color="auto"/>
              <w:right w:val="single" w:sz="4" w:space="0" w:color="auto"/>
            </w:tcBorders>
            <w:shd w:val="clear" w:color="000000" w:fill="FFFFFF"/>
            <w:vAlign w:val="center"/>
            <w:hideMark/>
          </w:tcPr>
          <w:p w14:paraId="402E380B"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Чорноморська спеціальна школа Чорноморської міської ради Одеського району Одеської області, розташована за адресою: Одеська область, м. Чорноморськ, вул. Пляжна, 3 (№1)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4828CCAC"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Чорноморська спеціальна школа</w:t>
            </w:r>
          </w:p>
        </w:tc>
        <w:tc>
          <w:tcPr>
            <w:tcW w:w="1667" w:type="dxa"/>
            <w:tcBorders>
              <w:top w:val="nil"/>
              <w:left w:val="nil"/>
              <w:bottom w:val="single" w:sz="4" w:space="0" w:color="auto"/>
              <w:right w:val="single" w:sz="4" w:space="0" w:color="auto"/>
            </w:tcBorders>
            <w:shd w:val="clear" w:color="auto" w:fill="auto"/>
            <w:vAlign w:val="center"/>
            <w:hideMark/>
          </w:tcPr>
          <w:p w14:paraId="6040C011"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1</w:t>
            </w:r>
          </w:p>
        </w:tc>
      </w:tr>
      <w:tr w:rsidR="00A17AC1" w:rsidRPr="00A17AC1" w14:paraId="30556413" w14:textId="77777777" w:rsidTr="004A5EE9">
        <w:trPr>
          <w:trHeight w:val="99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E5F5F93"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3</w:t>
            </w:r>
          </w:p>
        </w:tc>
        <w:tc>
          <w:tcPr>
            <w:tcW w:w="3969" w:type="dxa"/>
            <w:tcBorders>
              <w:top w:val="nil"/>
              <w:left w:val="nil"/>
              <w:bottom w:val="single" w:sz="4" w:space="0" w:color="auto"/>
              <w:right w:val="single" w:sz="4" w:space="0" w:color="auto"/>
            </w:tcBorders>
            <w:shd w:val="clear" w:color="000000" w:fill="FFFFFF"/>
            <w:vAlign w:val="center"/>
            <w:hideMark/>
          </w:tcPr>
          <w:p w14:paraId="0BE26B5D"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Чорноморська спеціальна школа Чорноморської міської ради Одеського району Одеської області, розташована за адресою: Одеська область, м. Чорноморськ, вул. Пляжна, 3 (№2)</w:t>
            </w:r>
          </w:p>
        </w:tc>
        <w:tc>
          <w:tcPr>
            <w:tcW w:w="2835" w:type="dxa"/>
            <w:vMerge/>
            <w:tcBorders>
              <w:top w:val="nil"/>
              <w:left w:val="single" w:sz="4" w:space="0" w:color="auto"/>
              <w:bottom w:val="single" w:sz="4" w:space="0" w:color="auto"/>
              <w:right w:val="single" w:sz="4" w:space="0" w:color="auto"/>
            </w:tcBorders>
            <w:shd w:val="clear" w:color="auto" w:fill="auto"/>
            <w:vAlign w:val="center"/>
            <w:hideMark/>
          </w:tcPr>
          <w:p w14:paraId="083D83EA"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p>
        </w:tc>
        <w:tc>
          <w:tcPr>
            <w:tcW w:w="1667" w:type="dxa"/>
            <w:tcBorders>
              <w:top w:val="nil"/>
              <w:left w:val="nil"/>
              <w:bottom w:val="single" w:sz="4" w:space="0" w:color="auto"/>
              <w:right w:val="single" w:sz="4" w:space="0" w:color="auto"/>
            </w:tcBorders>
            <w:shd w:val="clear" w:color="auto" w:fill="auto"/>
            <w:vAlign w:val="center"/>
            <w:hideMark/>
          </w:tcPr>
          <w:p w14:paraId="3AFA532B"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1</w:t>
            </w:r>
          </w:p>
        </w:tc>
      </w:tr>
      <w:tr w:rsidR="00A17AC1" w:rsidRPr="00A17AC1" w14:paraId="52076649" w14:textId="77777777" w:rsidTr="004A5EE9">
        <w:trPr>
          <w:trHeight w:val="12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6ED035E"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4</w:t>
            </w:r>
          </w:p>
        </w:tc>
        <w:tc>
          <w:tcPr>
            <w:tcW w:w="3969" w:type="dxa"/>
            <w:tcBorders>
              <w:top w:val="nil"/>
              <w:left w:val="nil"/>
              <w:bottom w:val="single" w:sz="4" w:space="0" w:color="auto"/>
              <w:right w:val="single" w:sz="4" w:space="0" w:color="auto"/>
            </w:tcBorders>
            <w:shd w:val="clear" w:color="000000" w:fill="FFFFFF"/>
            <w:vAlign w:val="center"/>
            <w:hideMark/>
          </w:tcPr>
          <w:p w14:paraId="5DA71E83"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 xml:space="preserve">Центр професійного розвитку педагогічних працівників Чорноморської міської ради Одеського району Одеської області, розташованої за адресою: Одеська область, м. Чорноморськ, проспект Миру, 24-С </w:t>
            </w:r>
          </w:p>
        </w:tc>
        <w:tc>
          <w:tcPr>
            <w:tcW w:w="2835" w:type="dxa"/>
            <w:tcBorders>
              <w:top w:val="nil"/>
              <w:left w:val="nil"/>
              <w:bottom w:val="single" w:sz="4" w:space="0" w:color="auto"/>
              <w:right w:val="single" w:sz="4" w:space="0" w:color="auto"/>
            </w:tcBorders>
            <w:shd w:val="clear" w:color="auto" w:fill="auto"/>
            <w:vAlign w:val="center"/>
            <w:hideMark/>
          </w:tcPr>
          <w:p w14:paraId="6F4A80F9"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ЦПРПП Чорноморської МР</w:t>
            </w:r>
          </w:p>
        </w:tc>
        <w:tc>
          <w:tcPr>
            <w:tcW w:w="1667" w:type="dxa"/>
            <w:tcBorders>
              <w:top w:val="nil"/>
              <w:left w:val="nil"/>
              <w:bottom w:val="single" w:sz="4" w:space="0" w:color="auto"/>
              <w:right w:val="single" w:sz="4" w:space="0" w:color="auto"/>
            </w:tcBorders>
            <w:shd w:val="clear" w:color="auto" w:fill="auto"/>
            <w:vAlign w:val="center"/>
            <w:hideMark/>
          </w:tcPr>
          <w:p w14:paraId="1842B430"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2</w:t>
            </w:r>
          </w:p>
        </w:tc>
      </w:tr>
      <w:tr w:rsidR="00A17AC1" w:rsidRPr="00A17AC1" w14:paraId="7F036D0B" w14:textId="77777777" w:rsidTr="004A5EE9">
        <w:trPr>
          <w:trHeight w:val="99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00EBD7FD"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5</w:t>
            </w:r>
          </w:p>
        </w:tc>
        <w:tc>
          <w:tcPr>
            <w:tcW w:w="3969" w:type="dxa"/>
            <w:tcBorders>
              <w:top w:val="nil"/>
              <w:left w:val="nil"/>
              <w:bottom w:val="single" w:sz="4" w:space="0" w:color="auto"/>
              <w:right w:val="single" w:sz="4" w:space="0" w:color="auto"/>
            </w:tcBorders>
            <w:shd w:val="clear" w:color="000000" w:fill="FFFFFF"/>
            <w:vAlign w:val="center"/>
            <w:hideMark/>
          </w:tcPr>
          <w:p w14:paraId="72C9B3BD"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 xml:space="preserve"> Чорноморський академічний ліцей імені Тараса Шевченка Чорноморської міської ради Одеського району Одеської області розташований за адресою: Одеська область, м. Чорноморськ, вул. Шевченка, 8 </w:t>
            </w:r>
          </w:p>
        </w:tc>
        <w:tc>
          <w:tcPr>
            <w:tcW w:w="2835" w:type="dxa"/>
            <w:tcBorders>
              <w:top w:val="nil"/>
              <w:left w:val="nil"/>
              <w:bottom w:val="single" w:sz="4" w:space="0" w:color="auto"/>
              <w:right w:val="single" w:sz="4" w:space="0" w:color="auto"/>
            </w:tcBorders>
            <w:shd w:val="clear" w:color="auto" w:fill="auto"/>
            <w:vAlign w:val="center"/>
            <w:hideMark/>
          </w:tcPr>
          <w:p w14:paraId="3F0147A8"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Чорноморський ліцей ім.Т.Шевченка</w:t>
            </w:r>
          </w:p>
        </w:tc>
        <w:tc>
          <w:tcPr>
            <w:tcW w:w="1667" w:type="dxa"/>
            <w:tcBorders>
              <w:top w:val="nil"/>
              <w:left w:val="nil"/>
              <w:bottom w:val="single" w:sz="4" w:space="0" w:color="auto"/>
              <w:right w:val="single" w:sz="4" w:space="0" w:color="auto"/>
            </w:tcBorders>
            <w:shd w:val="clear" w:color="auto" w:fill="auto"/>
            <w:vAlign w:val="center"/>
            <w:hideMark/>
          </w:tcPr>
          <w:p w14:paraId="2F26CFEC"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2</w:t>
            </w:r>
          </w:p>
        </w:tc>
      </w:tr>
      <w:tr w:rsidR="00A17AC1" w:rsidRPr="00A17AC1" w14:paraId="112E8337" w14:textId="77777777" w:rsidTr="004A5EE9">
        <w:trPr>
          <w:trHeight w:val="96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417B36CF"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6</w:t>
            </w:r>
          </w:p>
        </w:tc>
        <w:tc>
          <w:tcPr>
            <w:tcW w:w="3969" w:type="dxa"/>
            <w:tcBorders>
              <w:top w:val="nil"/>
              <w:left w:val="nil"/>
              <w:bottom w:val="single" w:sz="4" w:space="0" w:color="auto"/>
              <w:right w:val="single" w:sz="4" w:space="0" w:color="auto"/>
            </w:tcBorders>
            <w:shd w:val="clear" w:color="000000" w:fill="FFFFFF"/>
            <w:vAlign w:val="center"/>
            <w:hideMark/>
          </w:tcPr>
          <w:p w14:paraId="2EF267C3"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 xml:space="preserve">Чорноморський ліцей № 7 Чорноморської міської ради Одеського району Одеської області, розташований за адресою: Одеська область, м. Чорноморськ, проспект Миру, </w:t>
            </w:r>
            <w:r w:rsidRPr="00A17AC1">
              <w:rPr>
                <w:rFonts w:ascii="Times New Roman" w:eastAsia="Times New Roman" w:hAnsi="Times New Roman" w:cs="Times New Roman"/>
                <w:sz w:val="20"/>
                <w:szCs w:val="20"/>
                <w:lang w:val="uk-UA" w:eastAsia="ru-RU"/>
              </w:rPr>
              <w:lastRenderedPageBreak/>
              <w:t>43-а (№1)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24835F09"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lastRenderedPageBreak/>
              <w:t>Чорноморський ліцей № 7</w:t>
            </w:r>
          </w:p>
        </w:tc>
        <w:tc>
          <w:tcPr>
            <w:tcW w:w="1667" w:type="dxa"/>
            <w:tcBorders>
              <w:top w:val="nil"/>
              <w:left w:val="nil"/>
              <w:bottom w:val="single" w:sz="4" w:space="0" w:color="auto"/>
              <w:right w:val="single" w:sz="4" w:space="0" w:color="auto"/>
            </w:tcBorders>
            <w:shd w:val="clear" w:color="auto" w:fill="auto"/>
            <w:vAlign w:val="center"/>
            <w:hideMark/>
          </w:tcPr>
          <w:p w14:paraId="5EE1A2C7"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1</w:t>
            </w:r>
          </w:p>
        </w:tc>
      </w:tr>
      <w:tr w:rsidR="00A17AC1" w:rsidRPr="00A17AC1" w14:paraId="3576E922" w14:textId="77777777" w:rsidTr="004A5EE9">
        <w:trPr>
          <w:trHeight w:val="96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406C7D11"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lastRenderedPageBreak/>
              <w:t>7</w:t>
            </w:r>
          </w:p>
        </w:tc>
        <w:tc>
          <w:tcPr>
            <w:tcW w:w="3969" w:type="dxa"/>
            <w:tcBorders>
              <w:top w:val="nil"/>
              <w:left w:val="nil"/>
              <w:bottom w:val="single" w:sz="4" w:space="0" w:color="auto"/>
              <w:right w:val="single" w:sz="4" w:space="0" w:color="auto"/>
            </w:tcBorders>
            <w:shd w:val="clear" w:color="000000" w:fill="FFFFFF"/>
            <w:vAlign w:val="center"/>
            <w:hideMark/>
          </w:tcPr>
          <w:p w14:paraId="1D06D5D6"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Чорноморський ліцей № 7 Чорноморської міської ради Одеського району Одеської області, розташований за адресою: Одеська область, м. Чорноморськ, проспект Миру, 43-а (№2)</w:t>
            </w:r>
          </w:p>
        </w:tc>
        <w:tc>
          <w:tcPr>
            <w:tcW w:w="2835" w:type="dxa"/>
            <w:vMerge/>
            <w:tcBorders>
              <w:top w:val="nil"/>
              <w:left w:val="single" w:sz="4" w:space="0" w:color="auto"/>
              <w:bottom w:val="single" w:sz="4" w:space="0" w:color="auto"/>
              <w:right w:val="single" w:sz="4" w:space="0" w:color="auto"/>
            </w:tcBorders>
            <w:shd w:val="clear" w:color="auto" w:fill="auto"/>
            <w:vAlign w:val="center"/>
            <w:hideMark/>
          </w:tcPr>
          <w:p w14:paraId="2A46325C"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p>
        </w:tc>
        <w:tc>
          <w:tcPr>
            <w:tcW w:w="1667" w:type="dxa"/>
            <w:tcBorders>
              <w:top w:val="nil"/>
              <w:left w:val="nil"/>
              <w:bottom w:val="single" w:sz="4" w:space="0" w:color="auto"/>
              <w:right w:val="single" w:sz="4" w:space="0" w:color="auto"/>
            </w:tcBorders>
            <w:shd w:val="clear" w:color="auto" w:fill="auto"/>
            <w:vAlign w:val="center"/>
            <w:hideMark/>
          </w:tcPr>
          <w:p w14:paraId="6206AF10"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1</w:t>
            </w:r>
          </w:p>
        </w:tc>
      </w:tr>
      <w:tr w:rsidR="00A17AC1" w:rsidRPr="00A17AC1" w14:paraId="0B68058C" w14:textId="77777777" w:rsidTr="004A5EE9">
        <w:trPr>
          <w:trHeight w:val="108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DDA7B8B"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8</w:t>
            </w:r>
          </w:p>
        </w:tc>
        <w:tc>
          <w:tcPr>
            <w:tcW w:w="3969" w:type="dxa"/>
            <w:tcBorders>
              <w:top w:val="nil"/>
              <w:left w:val="nil"/>
              <w:bottom w:val="single" w:sz="4" w:space="0" w:color="auto"/>
              <w:right w:val="single" w:sz="4" w:space="0" w:color="auto"/>
            </w:tcBorders>
            <w:shd w:val="clear" w:color="000000" w:fill="FFFFFF"/>
            <w:vAlign w:val="center"/>
            <w:hideMark/>
          </w:tcPr>
          <w:p w14:paraId="31C25432"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 xml:space="preserve">Заклад дошкільної освіти (ясла-садок) № 12 “Снігуронька” Чорноморської міської ради  Одеського району  Одеської області, розташований за адресою: Одеська область, м. Чорноморськ, 1 Травня 11-А </w:t>
            </w:r>
          </w:p>
        </w:tc>
        <w:tc>
          <w:tcPr>
            <w:tcW w:w="2835" w:type="dxa"/>
            <w:tcBorders>
              <w:top w:val="nil"/>
              <w:left w:val="nil"/>
              <w:bottom w:val="single" w:sz="4" w:space="0" w:color="auto"/>
              <w:right w:val="single" w:sz="4" w:space="0" w:color="auto"/>
            </w:tcBorders>
            <w:shd w:val="clear" w:color="auto" w:fill="auto"/>
            <w:vAlign w:val="center"/>
            <w:hideMark/>
          </w:tcPr>
          <w:p w14:paraId="0724CDB2"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ЗДО  № 12</w:t>
            </w:r>
            <w:r w:rsidRPr="00A17AC1">
              <w:rPr>
                <w:rFonts w:ascii="Times New Roman" w:eastAsia="Times New Roman" w:hAnsi="Times New Roman" w:cs="Times New Roman"/>
                <w:sz w:val="20"/>
                <w:szCs w:val="20"/>
                <w:lang w:val="uk-UA" w:eastAsia="ru-RU"/>
              </w:rPr>
              <w:br/>
              <w:t>м. Чорноморська</w:t>
            </w:r>
          </w:p>
        </w:tc>
        <w:tc>
          <w:tcPr>
            <w:tcW w:w="1667" w:type="dxa"/>
            <w:tcBorders>
              <w:top w:val="nil"/>
              <w:left w:val="nil"/>
              <w:bottom w:val="single" w:sz="4" w:space="0" w:color="auto"/>
              <w:right w:val="single" w:sz="4" w:space="0" w:color="auto"/>
            </w:tcBorders>
            <w:shd w:val="clear" w:color="auto" w:fill="auto"/>
            <w:vAlign w:val="center"/>
            <w:hideMark/>
          </w:tcPr>
          <w:p w14:paraId="29F3DCBD"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2</w:t>
            </w:r>
          </w:p>
        </w:tc>
      </w:tr>
      <w:tr w:rsidR="00A17AC1" w:rsidRPr="00A17AC1" w14:paraId="2638F124" w14:textId="77777777" w:rsidTr="004A5EE9">
        <w:trPr>
          <w:trHeight w:val="111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9EF8F"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9</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14:paraId="7DD81AA3"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 xml:space="preserve">Малодолинський заклад загальної середньої освіти Чорноморської міської ради Одеського району Одеської області, розташований за адресою: Одеська область, м.Чорноморськ, с.Малодолинське, вул.Зелена, 1-А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682C950"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Малодолинський ЗЗСО м.Чорноморська</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4271E3B2"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2</w:t>
            </w:r>
          </w:p>
        </w:tc>
      </w:tr>
      <w:tr w:rsidR="00A17AC1" w:rsidRPr="00A17AC1" w14:paraId="7F0E4D67" w14:textId="77777777" w:rsidTr="004A5EE9">
        <w:trPr>
          <w:trHeight w:val="10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187C4DF"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10</w:t>
            </w:r>
          </w:p>
        </w:tc>
        <w:tc>
          <w:tcPr>
            <w:tcW w:w="3969" w:type="dxa"/>
            <w:tcBorders>
              <w:top w:val="nil"/>
              <w:left w:val="nil"/>
              <w:bottom w:val="single" w:sz="4" w:space="0" w:color="auto"/>
              <w:right w:val="single" w:sz="4" w:space="0" w:color="auto"/>
            </w:tcBorders>
            <w:shd w:val="clear" w:color="000000" w:fill="FFFFFF"/>
            <w:vAlign w:val="center"/>
            <w:hideMark/>
          </w:tcPr>
          <w:p w14:paraId="00989434"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 xml:space="preserve">Заклад дошкільної освіти  (ясла-садок) № 21 “Журавлик” Чорноморської міської ради  Одеського району Одеської області, розташований за адресою: Одеська область, м. Чорноморськ, вул. 1 Травня, 4-б </w:t>
            </w:r>
          </w:p>
        </w:tc>
        <w:tc>
          <w:tcPr>
            <w:tcW w:w="2835" w:type="dxa"/>
            <w:tcBorders>
              <w:top w:val="nil"/>
              <w:left w:val="nil"/>
              <w:bottom w:val="single" w:sz="4" w:space="0" w:color="auto"/>
              <w:right w:val="single" w:sz="4" w:space="0" w:color="auto"/>
            </w:tcBorders>
            <w:shd w:val="clear" w:color="auto" w:fill="auto"/>
            <w:vAlign w:val="center"/>
            <w:hideMark/>
          </w:tcPr>
          <w:p w14:paraId="787A45A9"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ЗДО  № 21</w:t>
            </w:r>
            <w:r w:rsidRPr="00A17AC1">
              <w:rPr>
                <w:rFonts w:ascii="Times New Roman" w:eastAsia="Times New Roman" w:hAnsi="Times New Roman" w:cs="Times New Roman"/>
                <w:sz w:val="20"/>
                <w:szCs w:val="20"/>
                <w:lang w:val="uk-UA" w:eastAsia="ru-RU"/>
              </w:rPr>
              <w:br/>
              <w:t>м. Чорноморська</w:t>
            </w:r>
          </w:p>
        </w:tc>
        <w:tc>
          <w:tcPr>
            <w:tcW w:w="1667" w:type="dxa"/>
            <w:tcBorders>
              <w:top w:val="nil"/>
              <w:left w:val="nil"/>
              <w:bottom w:val="single" w:sz="4" w:space="0" w:color="auto"/>
              <w:right w:val="single" w:sz="4" w:space="0" w:color="auto"/>
            </w:tcBorders>
            <w:shd w:val="clear" w:color="auto" w:fill="auto"/>
            <w:vAlign w:val="center"/>
            <w:hideMark/>
          </w:tcPr>
          <w:p w14:paraId="05CF5C23"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2</w:t>
            </w:r>
          </w:p>
        </w:tc>
      </w:tr>
      <w:tr w:rsidR="00A17AC1" w:rsidRPr="00A17AC1" w14:paraId="2E46F979" w14:textId="77777777" w:rsidTr="004A5EE9">
        <w:trPr>
          <w:trHeight w:val="10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2BC6C71"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11</w:t>
            </w:r>
          </w:p>
        </w:tc>
        <w:tc>
          <w:tcPr>
            <w:tcW w:w="3969" w:type="dxa"/>
            <w:tcBorders>
              <w:top w:val="nil"/>
              <w:left w:val="nil"/>
              <w:bottom w:val="single" w:sz="4" w:space="0" w:color="auto"/>
              <w:right w:val="single" w:sz="4" w:space="0" w:color="auto"/>
            </w:tcBorders>
            <w:shd w:val="clear" w:color="000000" w:fill="FFFFFF"/>
            <w:vAlign w:val="center"/>
            <w:hideMark/>
          </w:tcPr>
          <w:p w14:paraId="719906FC"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 xml:space="preserve"> Олександрівський заклад загальної середньої освіти Чорноморської міської ради Одеського району Одеської області, розташований за адресою: Одеська область, м. Чорноморськ, вул. Центральна, 85 </w:t>
            </w:r>
          </w:p>
        </w:tc>
        <w:tc>
          <w:tcPr>
            <w:tcW w:w="2835" w:type="dxa"/>
            <w:tcBorders>
              <w:top w:val="nil"/>
              <w:left w:val="nil"/>
              <w:bottom w:val="single" w:sz="4" w:space="0" w:color="auto"/>
              <w:right w:val="single" w:sz="4" w:space="0" w:color="auto"/>
            </w:tcBorders>
            <w:shd w:val="clear" w:color="auto" w:fill="auto"/>
            <w:vAlign w:val="center"/>
            <w:hideMark/>
          </w:tcPr>
          <w:p w14:paraId="16ADECE2"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Олександрівський ЗЗСО м.Чорноморська</w:t>
            </w:r>
          </w:p>
        </w:tc>
        <w:tc>
          <w:tcPr>
            <w:tcW w:w="1667" w:type="dxa"/>
            <w:tcBorders>
              <w:top w:val="nil"/>
              <w:left w:val="nil"/>
              <w:bottom w:val="single" w:sz="4" w:space="0" w:color="auto"/>
              <w:right w:val="single" w:sz="4" w:space="0" w:color="auto"/>
            </w:tcBorders>
            <w:shd w:val="clear" w:color="auto" w:fill="auto"/>
            <w:vAlign w:val="center"/>
            <w:hideMark/>
          </w:tcPr>
          <w:p w14:paraId="29654CFB"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2</w:t>
            </w:r>
          </w:p>
        </w:tc>
      </w:tr>
      <w:tr w:rsidR="00A17AC1" w:rsidRPr="00A17AC1" w14:paraId="6AFDDA76" w14:textId="77777777" w:rsidTr="004A5EE9">
        <w:trPr>
          <w:trHeight w:val="765"/>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3DD6AF3"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12</w:t>
            </w:r>
          </w:p>
        </w:tc>
        <w:tc>
          <w:tcPr>
            <w:tcW w:w="3969" w:type="dxa"/>
            <w:tcBorders>
              <w:top w:val="nil"/>
              <w:left w:val="nil"/>
              <w:bottom w:val="single" w:sz="4" w:space="0" w:color="auto"/>
              <w:right w:val="single" w:sz="4" w:space="0" w:color="auto"/>
            </w:tcBorders>
            <w:shd w:val="clear" w:color="000000" w:fill="FFFFFF"/>
            <w:vAlign w:val="center"/>
            <w:hideMark/>
          </w:tcPr>
          <w:p w14:paraId="105CDDDF"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Чорноморський ліцей № 4 Чорноморської міської ради Одеського району Одеської області, розташований за адресою: Одеська область, м. Чорноморськ. вул. 1 Травня, 9-а</w:t>
            </w:r>
          </w:p>
        </w:tc>
        <w:tc>
          <w:tcPr>
            <w:tcW w:w="2835" w:type="dxa"/>
            <w:tcBorders>
              <w:top w:val="nil"/>
              <w:left w:val="nil"/>
              <w:bottom w:val="single" w:sz="4" w:space="0" w:color="auto"/>
              <w:right w:val="single" w:sz="4" w:space="0" w:color="auto"/>
            </w:tcBorders>
            <w:shd w:val="clear" w:color="auto" w:fill="auto"/>
            <w:vAlign w:val="center"/>
            <w:hideMark/>
          </w:tcPr>
          <w:p w14:paraId="55B87593"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Чорноморський ліцей № 4</w:t>
            </w:r>
          </w:p>
        </w:tc>
        <w:tc>
          <w:tcPr>
            <w:tcW w:w="1667" w:type="dxa"/>
            <w:tcBorders>
              <w:top w:val="nil"/>
              <w:left w:val="nil"/>
              <w:bottom w:val="single" w:sz="4" w:space="0" w:color="auto"/>
              <w:right w:val="single" w:sz="4" w:space="0" w:color="auto"/>
            </w:tcBorders>
            <w:shd w:val="clear" w:color="auto" w:fill="auto"/>
            <w:vAlign w:val="center"/>
            <w:hideMark/>
          </w:tcPr>
          <w:p w14:paraId="20835FC5"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2</w:t>
            </w:r>
          </w:p>
        </w:tc>
      </w:tr>
      <w:tr w:rsidR="00A17AC1" w:rsidRPr="00A17AC1" w14:paraId="2D033B34" w14:textId="77777777" w:rsidTr="004A5EE9">
        <w:trPr>
          <w:trHeight w:val="84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7B2CF2A"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13</w:t>
            </w:r>
          </w:p>
        </w:tc>
        <w:tc>
          <w:tcPr>
            <w:tcW w:w="3969" w:type="dxa"/>
            <w:tcBorders>
              <w:top w:val="nil"/>
              <w:left w:val="nil"/>
              <w:bottom w:val="single" w:sz="4" w:space="0" w:color="auto"/>
              <w:right w:val="single" w:sz="4" w:space="0" w:color="auto"/>
            </w:tcBorders>
            <w:shd w:val="clear" w:color="000000" w:fill="FFFFFF"/>
            <w:vAlign w:val="center"/>
            <w:hideMark/>
          </w:tcPr>
          <w:p w14:paraId="11C2401F"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 xml:space="preserve">Чорноморський ліцей № 6 Чорноморської міської ради Одеського району Одеської області, розташований за адресою: Одеська область, м.Чорноморськ. вул. Спортивна, 3-а </w:t>
            </w:r>
          </w:p>
        </w:tc>
        <w:tc>
          <w:tcPr>
            <w:tcW w:w="2835" w:type="dxa"/>
            <w:tcBorders>
              <w:top w:val="nil"/>
              <w:left w:val="nil"/>
              <w:bottom w:val="single" w:sz="4" w:space="0" w:color="auto"/>
              <w:right w:val="single" w:sz="4" w:space="0" w:color="auto"/>
            </w:tcBorders>
            <w:shd w:val="clear" w:color="auto" w:fill="auto"/>
            <w:vAlign w:val="center"/>
            <w:hideMark/>
          </w:tcPr>
          <w:p w14:paraId="6422B223"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Чорноморський ліцей № 6</w:t>
            </w:r>
          </w:p>
        </w:tc>
        <w:tc>
          <w:tcPr>
            <w:tcW w:w="1667" w:type="dxa"/>
            <w:tcBorders>
              <w:top w:val="nil"/>
              <w:left w:val="nil"/>
              <w:bottom w:val="single" w:sz="4" w:space="0" w:color="auto"/>
              <w:right w:val="single" w:sz="4" w:space="0" w:color="auto"/>
            </w:tcBorders>
            <w:shd w:val="clear" w:color="auto" w:fill="auto"/>
            <w:vAlign w:val="center"/>
            <w:hideMark/>
          </w:tcPr>
          <w:p w14:paraId="2218D07E"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2</w:t>
            </w:r>
          </w:p>
        </w:tc>
      </w:tr>
      <w:tr w:rsidR="00A17AC1" w:rsidRPr="00A17AC1" w14:paraId="23B7D8A0" w14:textId="77777777" w:rsidTr="004A5EE9">
        <w:trPr>
          <w:trHeight w:val="10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0031407"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14</w:t>
            </w:r>
          </w:p>
        </w:tc>
        <w:tc>
          <w:tcPr>
            <w:tcW w:w="3969" w:type="dxa"/>
            <w:tcBorders>
              <w:top w:val="nil"/>
              <w:left w:val="nil"/>
              <w:bottom w:val="single" w:sz="4" w:space="0" w:color="auto"/>
              <w:right w:val="single" w:sz="4" w:space="0" w:color="auto"/>
            </w:tcBorders>
            <w:shd w:val="clear" w:color="000000" w:fill="FFFFFF"/>
            <w:vAlign w:val="center"/>
            <w:hideMark/>
          </w:tcPr>
          <w:p w14:paraId="41243E17"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Чорноморський економіко-правовий ліцей №1 Чорноморської міської ради Одеського району Одеської області, розташований за адресою: Одеська область, Одеський район, м. Чорноморськ, провулок Шкільний 8</w:t>
            </w:r>
          </w:p>
        </w:tc>
        <w:tc>
          <w:tcPr>
            <w:tcW w:w="2835" w:type="dxa"/>
            <w:tcBorders>
              <w:top w:val="nil"/>
              <w:left w:val="nil"/>
              <w:bottom w:val="single" w:sz="4" w:space="0" w:color="auto"/>
              <w:right w:val="single" w:sz="4" w:space="0" w:color="auto"/>
            </w:tcBorders>
            <w:shd w:val="clear" w:color="auto" w:fill="auto"/>
            <w:vAlign w:val="center"/>
            <w:hideMark/>
          </w:tcPr>
          <w:p w14:paraId="266EC16A"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 xml:space="preserve">Чорноморський економіко-правовий ліцей №1 </w:t>
            </w:r>
          </w:p>
        </w:tc>
        <w:tc>
          <w:tcPr>
            <w:tcW w:w="1667" w:type="dxa"/>
            <w:tcBorders>
              <w:top w:val="nil"/>
              <w:left w:val="nil"/>
              <w:bottom w:val="single" w:sz="4" w:space="0" w:color="auto"/>
              <w:right w:val="single" w:sz="4" w:space="0" w:color="auto"/>
            </w:tcBorders>
            <w:shd w:val="clear" w:color="auto" w:fill="auto"/>
            <w:vAlign w:val="center"/>
            <w:hideMark/>
          </w:tcPr>
          <w:p w14:paraId="01FEB6CF"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2</w:t>
            </w:r>
          </w:p>
        </w:tc>
      </w:tr>
      <w:tr w:rsidR="00A17AC1" w:rsidRPr="00A17AC1" w14:paraId="15B1B8FC" w14:textId="77777777" w:rsidTr="004A5EE9">
        <w:trPr>
          <w:trHeight w:val="10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EFE3928"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15</w:t>
            </w:r>
          </w:p>
        </w:tc>
        <w:tc>
          <w:tcPr>
            <w:tcW w:w="3969" w:type="dxa"/>
            <w:tcBorders>
              <w:top w:val="nil"/>
              <w:left w:val="nil"/>
              <w:bottom w:val="single" w:sz="4" w:space="0" w:color="auto"/>
              <w:right w:val="single" w:sz="4" w:space="0" w:color="auto"/>
            </w:tcBorders>
            <w:shd w:val="clear" w:color="000000" w:fill="FFFFFF"/>
            <w:vAlign w:val="center"/>
            <w:hideMark/>
          </w:tcPr>
          <w:p w14:paraId="59E3ABDD"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Чорноморський ліцей № 2 Чорноморської міської ради Одеського району Одеської області, розташований за адресою: Одеська область, Одеський район, м. Чорноморськ, проспект Миру 17-а</w:t>
            </w:r>
          </w:p>
        </w:tc>
        <w:tc>
          <w:tcPr>
            <w:tcW w:w="2835" w:type="dxa"/>
            <w:tcBorders>
              <w:top w:val="nil"/>
              <w:left w:val="nil"/>
              <w:bottom w:val="single" w:sz="4" w:space="0" w:color="auto"/>
              <w:right w:val="single" w:sz="4" w:space="0" w:color="auto"/>
            </w:tcBorders>
            <w:shd w:val="clear" w:color="auto" w:fill="auto"/>
            <w:vAlign w:val="center"/>
            <w:hideMark/>
          </w:tcPr>
          <w:p w14:paraId="0E45328D"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Чорноморський ліцей № 2</w:t>
            </w:r>
          </w:p>
        </w:tc>
        <w:tc>
          <w:tcPr>
            <w:tcW w:w="1667" w:type="dxa"/>
            <w:tcBorders>
              <w:top w:val="nil"/>
              <w:left w:val="nil"/>
              <w:bottom w:val="single" w:sz="4" w:space="0" w:color="auto"/>
              <w:right w:val="single" w:sz="4" w:space="0" w:color="auto"/>
            </w:tcBorders>
            <w:shd w:val="clear" w:color="auto" w:fill="auto"/>
            <w:vAlign w:val="center"/>
            <w:hideMark/>
          </w:tcPr>
          <w:p w14:paraId="0FB108F8"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2</w:t>
            </w:r>
          </w:p>
        </w:tc>
      </w:tr>
      <w:tr w:rsidR="00A17AC1" w:rsidRPr="00A17AC1" w14:paraId="58273863" w14:textId="77777777" w:rsidTr="004A5EE9">
        <w:trPr>
          <w:trHeight w:val="10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E125970"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16</w:t>
            </w:r>
          </w:p>
        </w:tc>
        <w:tc>
          <w:tcPr>
            <w:tcW w:w="3969" w:type="dxa"/>
            <w:tcBorders>
              <w:top w:val="nil"/>
              <w:left w:val="nil"/>
              <w:bottom w:val="single" w:sz="4" w:space="0" w:color="auto"/>
              <w:right w:val="single" w:sz="4" w:space="0" w:color="auto"/>
            </w:tcBorders>
            <w:shd w:val="clear" w:color="000000" w:fill="FFFFFF"/>
            <w:vAlign w:val="center"/>
            <w:hideMark/>
          </w:tcPr>
          <w:p w14:paraId="00FDF8E1" w14:textId="77777777" w:rsidR="00A17AC1" w:rsidRPr="00A17AC1" w:rsidRDefault="00A17AC1" w:rsidP="00A17AC1">
            <w:pPr>
              <w:spacing w:after="0" w:line="240" w:lineRule="auto"/>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Чорноморський ліцей № 3 Чорноморської міської ради Одеського району Одеської області, розташований за адресою: Одеська область, Одеський район, м. Чорноморськ, вул. Паркова, 10-а</w:t>
            </w:r>
          </w:p>
        </w:tc>
        <w:tc>
          <w:tcPr>
            <w:tcW w:w="2835" w:type="dxa"/>
            <w:tcBorders>
              <w:top w:val="nil"/>
              <w:left w:val="nil"/>
              <w:bottom w:val="single" w:sz="4" w:space="0" w:color="auto"/>
              <w:right w:val="single" w:sz="4" w:space="0" w:color="auto"/>
            </w:tcBorders>
            <w:shd w:val="clear" w:color="auto" w:fill="auto"/>
            <w:vAlign w:val="center"/>
            <w:hideMark/>
          </w:tcPr>
          <w:p w14:paraId="2A418563"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Чорноморський ліцей № 3</w:t>
            </w:r>
          </w:p>
        </w:tc>
        <w:tc>
          <w:tcPr>
            <w:tcW w:w="1667" w:type="dxa"/>
            <w:tcBorders>
              <w:top w:val="nil"/>
              <w:left w:val="nil"/>
              <w:bottom w:val="single" w:sz="4" w:space="0" w:color="auto"/>
              <w:right w:val="single" w:sz="4" w:space="0" w:color="auto"/>
            </w:tcBorders>
            <w:shd w:val="clear" w:color="auto" w:fill="auto"/>
            <w:vAlign w:val="center"/>
            <w:hideMark/>
          </w:tcPr>
          <w:p w14:paraId="2EA702E8" w14:textId="77777777" w:rsidR="00A17AC1" w:rsidRPr="00A17AC1" w:rsidRDefault="00A17AC1" w:rsidP="00A17AC1">
            <w:pPr>
              <w:spacing w:after="0" w:line="240" w:lineRule="auto"/>
              <w:jc w:val="center"/>
              <w:rPr>
                <w:rFonts w:ascii="Times New Roman" w:eastAsia="Times New Roman" w:hAnsi="Times New Roman" w:cs="Times New Roman"/>
                <w:sz w:val="20"/>
                <w:szCs w:val="20"/>
                <w:lang w:val="uk-UA" w:eastAsia="ru-RU"/>
              </w:rPr>
            </w:pPr>
            <w:r w:rsidRPr="00A17AC1">
              <w:rPr>
                <w:rFonts w:ascii="Times New Roman" w:eastAsia="Times New Roman" w:hAnsi="Times New Roman" w:cs="Times New Roman"/>
                <w:sz w:val="20"/>
                <w:szCs w:val="20"/>
                <w:lang w:val="uk-UA" w:eastAsia="ru-RU"/>
              </w:rPr>
              <w:t>2</w:t>
            </w:r>
          </w:p>
        </w:tc>
      </w:tr>
      <w:tr w:rsidR="00A17AC1" w:rsidRPr="00A17AC1" w14:paraId="285C64ED" w14:textId="77777777" w:rsidTr="004A5EE9">
        <w:trPr>
          <w:trHeight w:val="285"/>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B15B3" w14:textId="77777777" w:rsidR="00A17AC1" w:rsidRPr="00A17AC1" w:rsidRDefault="00A17AC1" w:rsidP="00A17AC1">
            <w:pPr>
              <w:spacing w:after="0" w:line="240" w:lineRule="auto"/>
              <w:jc w:val="right"/>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РАЗОМ:</w:t>
            </w:r>
          </w:p>
        </w:tc>
        <w:tc>
          <w:tcPr>
            <w:tcW w:w="2835" w:type="dxa"/>
            <w:tcBorders>
              <w:top w:val="nil"/>
              <w:left w:val="nil"/>
              <w:bottom w:val="single" w:sz="4" w:space="0" w:color="auto"/>
              <w:right w:val="single" w:sz="4" w:space="0" w:color="auto"/>
            </w:tcBorders>
            <w:shd w:val="clear" w:color="auto" w:fill="auto"/>
            <w:noWrap/>
            <w:vAlign w:val="center"/>
            <w:hideMark/>
          </w:tcPr>
          <w:p w14:paraId="056C738F" w14:textId="77777777" w:rsidR="00A17AC1" w:rsidRPr="00A17AC1" w:rsidRDefault="00A17AC1" w:rsidP="00A17AC1">
            <w:pPr>
              <w:spacing w:after="0" w:line="240" w:lineRule="auto"/>
              <w:jc w:val="right"/>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 </w:t>
            </w:r>
          </w:p>
        </w:tc>
        <w:tc>
          <w:tcPr>
            <w:tcW w:w="1667" w:type="dxa"/>
            <w:tcBorders>
              <w:top w:val="nil"/>
              <w:left w:val="nil"/>
              <w:bottom w:val="single" w:sz="4" w:space="0" w:color="auto"/>
              <w:right w:val="single" w:sz="4" w:space="0" w:color="auto"/>
            </w:tcBorders>
            <w:shd w:val="clear" w:color="auto" w:fill="auto"/>
            <w:noWrap/>
            <w:vAlign w:val="center"/>
            <w:hideMark/>
          </w:tcPr>
          <w:p w14:paraId="2C99EE6C" w14:textId="77777777" w:rsidR="00A17AC1" w:rsidRPr="00A17AC1" w:rsidRDefault="00A17AC1" w:rsidP="00A17AC1">
            <w:pPr>
              <w:spacing w:after="0" w:line="240" w:lineRule="auto"/>
              <w:jc w:val="center"/>
              <w:rPr>
                <w:rFonts w:ascii="Times New Roman" w:eastAsia="Times New Roman" w:hAnsi="Times New Roman" w:cs="Times New Roman"/>
                <w:b/>
                <w:bCs/>
                <w:sz w:val="20"/>
                <w:szCs w:val="20"/>
                <w:lang w:val="uk-UA" w:eastAsia="ru-RU"/>
              </w:rPr>
            </w:pPr>
            <w:r w:rsidRPr="00A17AC1">
              <w:rPr>
                <w:rFonts w:ascii="Times New Roman" w:eastAsia="Times New Roman" w:hAnsi="Times New Roman" w:cs="Times New Roman"/>
                <w:b/>
                <w:bCs/>
                <w:sz w:val="20"/>
                <w:szCs w:val="20"/>
                <w:lang w:val="uk-UA" w:eastAsia="ru-RU"/>
              </w:rPr>
              <w:t>28</w:t>
            </w:r>
          </w:p>
        </w:tc>
      </w:tr>
    </w:tbl>
    <w:p w14:paraId="7B989AB5" w14:textId="77777777" w:rsidR="00A17AC1" w:rsidRPr="00A17AC1" w:rsidRDefault="00A17AC1" w:rsidP="00A17AC1">
      <w:pPr>
        <w:spacing w:after="200" w:line="276" w:lineRule="auto"/>
        <w:jc w:val="both"/>
        <w:rPr>
          <w:rFonts w:ascii="Times New Roman" w:eastAsia="Calibri" w:hAnsi="Times New Roman" w:cs="Times New Roman"/>
          <w:b/>
          <w:bCs/>
          <w:sz w:val="24"/>
          <w:szCs w:val="24"/>
          <w:lang w:val="uk-UA"/>
        </w:rPr>
      </w:pPr>
      <w:r w:rsidRPr="00A17AC1">
        <w:rPr>
          <w:rFonts w:ascii="Times New Roman" w:eastAsia="Calibri" w:hAnsi="Times New Roman" w:cs="Times New Roman"/>
          <w:b/>
          <w:sz w:val="24"/>
          <w:szCs w:val="24"/>
          <w:lang w:val="uk-UA"/>
        </w:rPr>
        <w:br w:type="textWrapping" w:clear="all"/>
      </w:r>
      <w:r w:rsidRPr="00A17AC1">
        <w:rPr>
          <w:rFonts w:ascii="Times New Roman" w:eastAsia="Calibri" w:hAnsi="Times New Roman" w:cs="Times New Roman"/>
          <w:b/>
          <w:bCs/>
          <w:sz w:val="24"/>
          <w:szCs w:val="24"/>
          <w:lang w:val="uk-UA"/>
        </w:rPr>
        <w:t>Обладнання.</w:t>
      </w:r>
    </w:p>
    <w:p w14:paraId="2873FDF4" w14:textId="77777777" w:rsidR="00A17AC1" w:rsidRPr="00A17AC1" w:rsidRDefault="00A17AC1" w:rsidP="00A17AC1">
      <w:pPr>
        <w:spacing w:after="200" w:line="276" w:lineRule="auto"/>
        <w:ind w:firstLine="708"/>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lastRenderedPageBreak/>
        <w:t>Камери типу 1 встановлюються на стінах у приміщенні закладу. Підключення камер до мережі має здійснюватись з використанням спеціальних комутаційних боксів сумісних з камерами.</w:t>
      </w:r>
    </w:p>
    <w:p w14:paraId="04E23836" w14:textId="77777777" w:rsidR="00A17AC1" w:rsidRPr="00A17AC1" w:rsidRDefault="00A17AC1" w:rsidP="00A17AC1">
      <w:pPr>
        <w:spacing w:after="200" w:line="276" w:lineRule="auto"/>
        <w:ind w:firstLine="708"/>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Живлення та передавання даних здійснюється за допомогою комутаторів, що підтримують технологію POE.</w:t>
      </w:r>
    </w:p>
    <w:p w14:paraId="7593166D" w14:textId="77777777" w:rsidR="00A17AC1" w:rsidRPr="00A17AC1" w:rsidRDefault="00A17AC1" w:rsidP="00A17AC1">
      <w:pPr>
        <w:spacing w:after="200" w:line="276" w:lineRule="auto"/>
        <w:ind w:firstLine="708"/>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Запис інформації та зберігання архіву здійснюється на карти пам'яті, які встановлені в кожній камері.</w:t>
      </w:r>
    </w:p>
    <w:p w14:paraId="26D05740" w14:textId="77777777" w:rsidR="00A17AC1" w:rsidRPr="00A17AC1" w:rsidRDefault="00A17AC1" w:rsidP="00A17AC1">
      <w:pPr>
        <w:spacing w:after="200" w:line="276" w:lineRule="auto"/>
        <w:ind w:firstLine="708"/>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Підключення системи до мережі інтернет виконується до існуючого мережевого обладнання.</w:t>
      </w:r>
    </w:p>
    <w:p w14:paraId="21AFEB46" w14:textId="77777777" w:rsidR="00A17AC1" w:rsidRPr="00A17AC1" w:rsidRDefault="00A17AC1" w:rsidP="00A17AC1">
      <w:pPr>
        <w:spacing w:after="200" w:line="276" w:lineRule="auto"/>
        <w:ind w:firstLine="708"/>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Визначення місць розміщення камер та секторів огляду проходить у взаємодії з керівництвом закладу.</w:t>
      </w:r>
    </w:p>
    <w:p w14:paraId="74E198AB" w14:textId="77777777" w:rsidR="00A17AC1" w:rsidRPr="00A17AC1" w:rsidRDefault="00A17AC1" w:rsidP="00A17AC1">
      <w:pPr>
        <w:spacing w:after="200" w:line="276" w:lineRule="auto"/>
        <w:ind w:firstLine="708"/>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Всі інші заходи по налаштуванню системи, здійснюється у взаємодії з керівництвом закладу після монтажу системи.</w:t>
      </w:r>
    </w:p>
    <w:p w14:paraId="0DAAD9D3" w14:textId="77777777" w:rsidR="00A17AC1" w:rsidRPr="00A17AC1" w:rsidRDefault="00A17AC1" w:rsidP="00A17AC1">
      <w:pPr>
        <w:spacing w:after="200" w:line="276" w:lineRule="auto"/>
        <w:ind w:firstLine="708"/>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Обладнання, що пропонується учасником, має відповідати всім характеристикам, що вказані в таблиці 1.</w:t>
      </w:r>
    </w:p>
    <w:p w14:paraId="6E73374F" w14:textId="77777777" w:rsidR="00A17AC1" w:rsidRPr="00A17AC1" w:rsidRDefault="00A17AC1" w:rsidP="00A17AC1">
      <w:pPr>
        <w:spacing w:after="200" w:line="276" w:lineRule="auto"/>
        <w:ind w:firstLine="708"/>
        <w:contextualSpacing/>
        <w:jc w:val="both"/>
        <w:rPr>
          <w:rFonts w:ascii="Times New Roman" w:eastAsia="Calibri" w:hAnsi="Times New Roman" w:cs="Times New Roman"/>
          <w:sz w:val="24"/>
          <w:szCs w:val="24"/>
          <w:lang w:val="uk-UA"/>
        </w:rPr>
      </w:pPr>
    </w:p>
    <w:p w14:paraId="7429FB50" w14:textId="77777777" w:rsidR="00A17AC1" w:rsidRPr="00A17AC1" w:rsidRDefault="00A17AC1" w:rsidP="00A17AC1">
      <w:pPr>
        <w:spacing w:after="200" w:line="276" w:lineRule="auto"/>
        <w:ind w:firstLine="708"/>
        <w:contextualSpacing/>
        <w:jc w:val="both"/>
        <w:rPr>
          <w:rFonts w:ascii="Times New Roman" w:eastAsia="Calibri" w:hAnsi="Times New Roman" w:cs="Times New Roman"/>
          <w:b/>
          <w:bCs/>
          <w:sz w:val="24"/>
          <w:szCs w:val="24"/>
          <w:lang w:val="uk-UA"/>
        </w:rPr>
      </w:pPr>
      <w:r w:rsidRPr="00A17AC1">
        <w:rPr>
          <w:rFonts w:ascii="Times New Roman" w:eastAsia="Calibri" w:hAnsi="Times New Roman" w:cs="Times New Roman"/>
          <w:b/>
          <w:bCs/>
          <w:sz w:val="24"/>
          <w:szCs w:val="24"/>
          <w:lang w:val="uk-UA"/>
        </w:rPr>
        <w:t>Кабельна мережа</w:t>
      </w:r>
    </w:p>
    <w:p w14:paraId="099B32CA" w14:textId="77777777" w:rsidR="00A17AC1" w:rsidRPr="00A17AC1" w:rsidRDefault="00A17AC1" w:rsidP="00A17AC1">
      <w:pPr>
        <w:spacing w:after="200" w:line="276" w:lineRule="auto"/>
        <w:ind w:firstLine="709"/>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Кабельна мережа монтується з використанням мідного інформаційного кабелю 5 категорії</w:t>
      </w:r>
      <w:r w:rsidRPr="00A17AC1">
        <w:rPr>
          <w:rFonts w:ascii="Times New Roman" w:eastAsia="Calibri" w:hAnsi="Times New Roman" w:cs="Times New Roman"/>
          <w:color w:val="FF0000"/>
          <w:sz w:val="24"/>
          <w:szCs w:val="24"/>
          <w:lang w:val="uk-UA"/>
        </w:rPr>
        <w:t>.</w:t>
      </w:r>
    </w:p>
    <w:p w14:paraId="21F81347" w14:textId="77777777" w:rsidR="00A17AC1" w:rsidRPr="00A17AC1" w:rsidRDefault="00A17AC1" w:rsidP="00A17AC1">
      <w:pPr>
        <w:spacing w:after="200" w:line="276" w:lineRule="auto"/>
        <w:ind w:firstLine="709"/>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Кабельна мережа монтується в пластикових кабель-каналах необхідного перерізу, а в разі наявності підвісної стелі – за стелею на капронових стяжках, в разі прокладки зовні приміщень на металевих скобах (або перфострічкою).</w:t>
      </w:r>
    </w:p>
    <w:p w14:paraId="45083E7E" w14:textId="77777777" w:rsidR="00A17AC1" w:rsidRPr="00A17AC1" w:rsidRDefault="00A17AC1" w:rsidP="00A17AC1">
      <w:pPr>
        <w:spacing w:after="200" w:line="276" w:lineRule="auto"/>
        <w:ind w:firstLine="709"/>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В окремих випадках для прокладання кабельном мережі необхідно виконувати штраблення стін. Зважаючи на виконання робіт в закладах без припинення освітнього процесу, передбачити технічні засоби, які забезпечують мінімальне запилення при штрабленні.</w:t>
      </w:r>
    </w:p>
    <w:p w14:paraId="68524E59" w14:textId="77777777" w:rsidR="00A17AC1" w:rsidRPr="00A17AC1" w:rsidRDefault="00A17AC1" w:rsidP="00A17AC1">
      <w:pPr>
        <w:spacing w:after="200" w:line="276" w:lineRule="auto"/>
        <w:contextualSpacing/>
        <w:jc w:val="both"/>
        <w:rPr>
          <w:rFonts w:ascii="Times New Roman" w:eastAsia="Calibri" w:hAnsi="Times New Roman" w:cs="Times New Roman"/>
          <w:b/>
          <w:bCs/>
          <w:sz w:val="24"/>
          <w:szCs w:val="24"/>
          <w:lang w:val="uk-UA"/>
        </w:rPr>
      </w:pPr>
      <w:r w:rsidRPr="00A17AC1">
        <w:rPr>
          <w:rFonts w:ascii="Times New Roman" w:eastAsia="Calibri" w:hAnsi="Times New Roman" w:cs="Times New Roman"/>
          <w:b/>
          <w:bCs/>
          <w:sz w:val="24"/>
          <w:szCs w:val="24"/>
          <w:lang w:val="uk-UA"/>
        </w:rPr>
        <w:t>Загальні вимоги до виконання робіт.</w:t>
      </w:r>
    </w:p>
    <w:p w14:paraId="38949FB9" w14:textId="77777777" w:rsidR="00A17AC1" w:rsidRPr="00A17AC1" w:rsidRDefault="00A17AC1" w:rsidP="00A17AC1">
      <w:pPr>
        <w:spacing w:after="200" w:line="276" w:lineRule="auto"/>
        <w:ind w:firstLine="708"/>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Максимальна висота виконання робіт - встановлення відеокамер, прокладання кабельних ліній - 3,5м (робоча висота).</w:t>
      </w:r>
    </w:p>
    <w:p w14:paraId="38C04B8F" w14:textId="77777777" w:rsidR="00A17AC1" w:rsidRPr="00A17AC1" w:rsidRDefault="00A17AC1" w:rsidP="00A17AC1">
      <w:pPr>
        <w:spacing w:after="200" w:line="276" w:lineRule="auto"/>
        <w:ind w:firstLine="708"/>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Забезпечити перевірку цілісності кабельних ліній технічними засобами після виконання кабельних робіт перед підключенням обладнання.</w:t>
      </w:r>
    </w:p>
    <w:p w14:paraId="441F6E23" w14:textId="77777777" w:rsidR="00A17AC1" w:rsidRPr="00A17AC1" w:rsidRDefault="00A17AC1" w:rsidP="00A17AC1">
      <w:pPr>
        <w:spacing w:after="200" w:line="276" w:lineRule="auto"/>
        <w:ind w:firstLine="708"/>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Компоненти кабельної мережі, що пропонується учасником, мають бути в обсягах, що вказані в таблиці 2.</w:t>
      </w:r>
    </w:p>
    <w:p w14:paraId="3736870C" w14:textId="77777777" w:rsidR="00604A36" w:rsidRDefault="00604A36" w:rsidP="00A17AC1">
      <w:pPr>
        <w:spacing w:after="200" w:line="276" w:lineRule="auto"/>
        <w:jc w:val="right"/>
        <w:rPr>
          <w:rFonts w:ascii="Times New Roman" w:eastAsia="Calibri" w:hAnsi="Times New Roman" w:cs="Times New Roman"/>
          <w:sz w:val="24"/>
          <w:szCs w:val="24"/>
          <w:lang w:val="uk-UA"/>
        </w:rPr>
      </w:pPr>
    </w:p>
    <w:p w14:paraId="04D10F9B" w14:textId="77777777" w:rsidR="00A17AC1" w:rsidRPr="00A17AC1" w:rsidRDefault="00A17AC1" w:rsidP="00A17AC1">
      <w:pPr>
        <w:spacing w:after="200" w:line="276" w:lineRule="auto"/>
        <w:jc w:val="right"/>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Таблиця 1. Характеристики обладнання</w:t>
      </w: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437"/>
        <w:gridCol w:w="1275"/>
        <w:gridCol w:w="1849"/>
        <w:gridCol w:w="1810"/>
      </w:tblGrid>
      <w:tr w:rsidR="00A17AC1" w:rsidRPr="00A17AC1" w14:paraId="626FA5FA" w14:textId="77777777" w:rsidTr="004A5EE9">
        <w:trPr>
          <w:trHeight w:val="1396"/>
        </w:trPr>
        <w:tc>
          <w:tcPr>
            <w:tcW w:w="1668" w:type="dxa"/>
          </w:tcPr>
          <w:p w14:paraId="63506D72" w14:textId="77777777" w:rsidR="00A17AC1" w:rsidRPr="00A17AC1" w:rsidRDefault="00A17AC1" w:rsidP="00A17AC1">
            <w:pPr>
              <w:spacing w:after="200" w:line="276" w:lineRule="auto"/>
              <w:jc w:val="center"/>
              <w:rPr>
                <w:rFonts w:ascii="Times New Roman" w:eastAsia="Calibri" w:hAnsi="Times New Roman" w:cs="Times New Roman"/>
                <w:b/>
                <w:sz w:val="20"/>
                <w:szCs w:val="20"/>
                <w:lang w:val="uk-UA"/>
              </w:rPr>
            </w:pPr>
            <w:r w:rsidRPr="00A17AC1">
              <w:rPr>
                <w:rFonts w:ascii="Times New Roman" w:eastAsia="Calibri" w:hAnsi="Times New Roman" w:cs="Times New Roman"/>
                <w:b/>
                <w:sz w:val="20"/>
                <w:szCs w:val="20"/>
                <w:lang w:val="uk-UA"/>
              </w:rPr>
              <w:t>Тип обладнання</w:t>
            </w:r>
          </w:p>
        </w:tc>
        <w:tc>
          <w:tcPr>
            <w:tcW w:w="3437" w:type="dxa"/>
          </w:tcPr>
          <w:p w14:paraId="1F839AD6" w14:textId="77777777" w:rsidR="00A17AC1" w:rsidRPr="00A17AC1" w:rsidRDefault="00A17AC1" w:rsidP="00A17AC1">
            <w:pPr>
              <w:spacing w:after="200" w:line="276" w:lineRule="auto"/>
              <w:jc w:val="center"/>
              <w:rPr>
                <w:rFonts w:ascii="Times New Roman" w:eastAsia="Calibri" w:hAnsi="Times New Roman" w:cs="Times New Roman"/>
                <w:b/>
                <w:color w:val="000000"/>
                <w:sz w:val="20"/>
                <w:szCs w:val="20"/>
                <w:lang w:val="uk-UA" w:eastAsia="uk-UA"/>
              </w:rPr>
            </w:pPr>
            <w:r w:rsidRPr="00A17AC1">
              <w:rPr>
                <w:rFonts w:ascii="Times New Roman" w:eastAsia="Calibri" w:hAnsi="Times New Roman" w:cs="Times New Roman"/>
                <w:b/>
                <w:color w:val="000000"/>
                <w:sz w:val="20"/>
                <w:szCs w:val="20"/>
                <w:lang w:val="uk-UA" w:eastAsia="uk-UA"/>
              </w:rPr>
              <w:t>Характеристики</w:t>
            </w:r>
          </w:p>
        </w:tc>
        <w:tc>
          <w:tcPr>
            <w:tcW w:w="1275" w:type="dxa"/>
          </w:tcPr>
          <w:p w14:paraId="16D7D737" w14:textId="77777777" w:rsidR="00A17AC1" w:rsidRPr="00A17AC1" w:rsidRDefault="00A17AC1" w:rsidP="00A17AC1">
            <w:pPr>
              <w:spacing w:after="200" w:line="276" w:lineRule="auto"/>
              <w:jc w:val="center"/>
              <w:rPr>
                <w:rFonts w:ascii="Times New Roman" w:eastAsia="Calibri" w:hAnsi="Times New Roman" w:cs="Times New Roman"/>
                <w:b/>
                <w:color w:val="000000"/>
                <w:sz w:val="20"/>
                <w:szCs w:val="20"/>
                <w:lang w:val="uk-UA" w:eastAsia="uk-UA"/>
              </w:rPr>
            </w:pPr>
            <w:r w:rsidRPr="00A17AC1">
              <w:rPr>
                <w:rFonts w:ascii="Times New Roman" w:eastAsia="Calibri" w:hAnsi="Times New Roman" w:cs="Times New Roman"/>
                <w:b/>
                <w:color w:val="000000"/>
                <w:sz w:val="20"/>
                <w:szCs w:val="20"/>
                <w:lang w:val="uk-UA" w:eastAsia="uk-UA"/>
              </w:rPr>
              <w:t>Кількість</w:t>
            </w:r>
          </w:p>
        </w:tc>
        <w:tc>
          <w:tcPr>
            <w:tcW w:w="1849" w:type="dxa"/>
          </w:tcPr>
          <w:p w14:paraId="716819CA" w14:textId="77777777" w:rsidR="00A17AC1" w:rsidRPr="00A17AC1" w:rsidRDefault="00A17AC1" w:rsidP="00A17AC1">
            <w:pPr>
              <w:spacing w:after="200" w:line="276" w:lineRule="auto"/>
              <w:jc w:val="center"/>
              <w:rPr>
                <w:rFonts w:ascii="Times New Roman" w:eastAsia="Calibri" w:hAnsi="Times New Roman" w:cs="Times New Roman"/>
                <w:b/>
                <w:color w:val="000000"/>
                <w:sz w:val="20"/>
                <w:szCs w:val="20"/>
                <w:lang w:val="uk-UA" w:eastAsia="uk-UA"/>
              </w:rPr>
            </w:pPr>
            <w:r w:rsidRPr="00A17AC1">
              <w:rPr>
                <w:rFonts w:ascii="Times New Roman" w:eastAsia="Calibri" w:hAnsi="Times New Roman" w:cs="Times New Roman"/>
                <w:b/>
                <w:color w:val="000000"/>
                <w:sz w:val="20"/>
                <w:szCs w:val="20"/>
                <w:lang w:val="uk-UA" w:eastAsia="uk-UA"/>
              </w:rPr>
              <w:t>Модель, запропонована учасником</w:t>
            </w:r>
          </w:p>
        </w:tc>
        <w:tc>
          <w:tcPr>
            <w:tcW w:w="1810" w:type="dxa"/>
          </w:tcPr>
          <w:p w14:paraId="41B25F28" w14:textId="6CC30516" w:rsidR="00A17AC1" w:rsidRPr="00A17AC1" w:rsidRDefault="00A17AC1" w:rsidP="00A17AC1">
            <w:pPr>
              <w:spacing w:after="200" w:line="276" w:lineRule="auto"/>
              <w:jc w:val="center"/>
              <w:rPr>
                <w:rFonts w:ascii="Times New Roman" w:eastAsia="Calibri" w:hAnsi="Times New Roman" w:cs="Times New Roman"/>
                <w:b/>
                <w:color w:val="000000"/>
                <w:sz w:val="20"/>
                <w:szCs w:val="20"/>
                <w:lang w:val="uk-UA" w:eastAsia="uk-UA"/>
              </w:rPr>
            </w:pPr>
            <w:r w:rsidRPr="00A17AC1">
              <w:rPr>
                <w:rFonts w:ascii="Times New Roman" w:eastAsia="Calibri" w:hAnsi="Times New Roman" w:cs="Times New Roman"/>
                <w:b/>
                <w:color w:val="000000"/>
                <w:sz w:val="20"/>
                <w:szCs w:val="20"/>
                <w:lang w:val="uk-UA" w:eastAsia="uk-UA"/>
              </w:rPr>
              <w:t>Засвідчення відповідності усім заявленим хар</w:t>
            </w:r>
            <w:r w:rsidR="00D83326">
              <w:rPr>
                <w:rFonts w:ascii="Times New Roman" w:eastAsia="Calibri" w:hAnsi="Times New Roman" w:cs="Times New Roman"/>
                <w:b/>
                <w:color w:val="000000"/>
                <w:sz w:val="20"/>
                <w:szCs w:val="20"/>
                <w:lang w:val="uk-UA" w:eastAsia="uk-UA"/>
              </w:rPr>
              <w:t xml:space="preserve">  </w:t>
            </w:r>
            <w:r w:rsidRPr="00A17AC1">
              <w:rPr>
                <w:rFonts w:ascii="Times New Roman" w:eastAsia="Calibri" w:hAnsi="Times New Roman" w:cs="Times New Roman"/>
                <w:b/>
                <w:color w:val="000000"/>
                <w:sz w:val="20"/>
                <w:szCs w:val="20"/>
                <w:lang w:val="uk-UA" w:eastAsia="uk-UA"/>
              </w:rPr>
              <w:t>актеристикам</w:t>
            </w:r>
          </w:p>
          <w:p w14:paraId="72F95646" w14:textId="77777777" w:rsidR="00A17AC1" w:rsidRPr="00A17AC1" w:rsidRDefault="00A17AC1" w:rsidP="00A17AC1">
            <w:pPr>
              <w:spacing w:after="200" w:line="276" w:lineRule="auto"/>
              <w:jc w:val="center"/>
              <w:rPr>
                <w:rFonts w:ascii="Times New Roman" w:eastAsia="Calibri" w:hAnsi="Times New Roman" w:cs="Times New Roman"/>
                <w:b/>
                <w:color w:val="000000"/>
                <w:sz w:val="20"/>
                <w:szCs w:val="20"/>
                <w:lang w:val="uk-UA" w:eastAsia="uk-UA"/>
              </w:rPr>
            </w:pPr>
            <w:r w:rsidRPr="00A17AC1">
              <w:rPr>
                <w:rFonts w:ascii="Times New Roman" w:eastAsia="Calibri" w:hAnsi="Times New Roman" w:cs="Times New Roman"/>
                <w:b/>
                <w:color w:val="000000"/>
                <w:sz w:val="20"/>
                <w:szCs w:val="20"/>
                <w:lang w:val="uk-UA" w:eastAsia="uk-UA"/>
              </w:rPr>
              <w:t>( Так або Ні )</w:t>
            </w:r>
          </w:p>
        </w:tc>
      </w:tr>
      <w:tr w:rsidR="00A17AC1" w:rsidRPr="00A17AC1" w14:paraId="138458CE" w14:textId="77777777" w:rsidTr="004A5EE9">
        <w:tc>
          <w:tcPr>
            <w:tcW w:w="1668" w:type="dxa"/>
          </w:tcPr>
          <w:p w14:paraId="703F4D0C"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Камера (тип 1)</w:t>
            </w:r>
          </w:p>
        </w:tc>
        <w:tc>
          <w:tcPr>
            <w:tcW w:w="3437" w:type="dxa"/>
          </w:tcPr>
          <w:p w14:paraId="477BAE69" w14:textId="77777777" w:rsidR="00A17AC1" w:rsidRPr="00A17AC1" w:rsidRDefault="00A17AC1" w:rsidP="00A17AC1">
            <w:pPr>
              <w:spacing w:before="240" w:after="200" w:line="240" w:lineRule="auto"/>
              <w:contextualSpacing/>
              <w:jc w:val="both"/>
              <w:rPr>
                <w:rFonts w:ascii="Times New Roman" w:eastAsia="Calibri" w:hAnsi="Times New Roman" w:cs="Times New Roman"/>
                <w:color w:val="000000"/>
                <w:sz w:val="24"/>
                <w:szCs w:val="24"/>
                <w:lang w:val="uk-UA" w:eastAsia="uk-UA"/>
              </w:rPr>
            </w:pPr>
            <w:r w:rsidRPr="00A17AC1">
              <w:rPr>
                <w:rFonts w:ascii="Times New Roman" w:eastAsia="Calibri" w:hAnsi="Times New Roman" w:cs="Times New Roman"/>
                <w:color w:val="000000"/>
                <w:sz w:val="24"/>
                <w:szCs w:val="24"/>
                <w:lang w:val="uk-UA" w:eastAsia="uk-UA"/>
              </w:rPr>
              <w:t>Тип камери: IP камера</w:t>
            </w:r>
          </w:p>
          <w:p w14:paraId="6EDEBF18"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color w:val="000000"/>
                <w:sz w:val="24"/>
                <w:szCs w:val="24"/>
                <w:lang w:val="uk-UA" w:eastAsia="uk-UA"/>
              </w:rPr>
              <w:t xml:space="preserve">Матриця: </w:t>
            </w:r>
            <w:r w:rsidRPr="00A17AC1">
              <w:rPr>
                <w:rFonts w:ascii="Times New Roman" w:eastAsia="Calibri" w:hAnsi="Times New Roman" w:cs="Times New Roman"/>
                <w:sz w:val="24"/>
                <w:szCs w:val="24"/>
                <w:lang w:val="uk-UA"/>
              </w:rPr>
              <w:t xml:space="preserve">1/2.8" </w:t>
            </w:r>
          </w:p>
          <w:p w14:paraId="7255EA76" w14:textId="77777777" w:rsidR="00A17AC1" w:rsidRPr="00A17AC1" w:rsidRDefault="00A17AC1" w:rsidP="00A17AC1">
            <w:pPr>
              <w:spacing w:before="240" w:after="200" w:line="240" w:lineRule="auto"/>
              <w:contextualSpacing/>
              <w:jc w:val="both"/>
              <w:rPr>
                <w:rFonts w:ascii="Times New Roman" w:eastAsia="Calibri" w:hAnsi="Times New Roman" w:cs="Times New Roman"/>
                <w:color w:val="000000"/>
                <w:sz w:val="24"/>
                <w:szCs w:val="24"/>
                <w:lang w:val="uk-UA" w:eastAsia="uk-UA"/>
              </w:rPr>
            </w:pPr>
            <w:r w:rsidRPr="00A17AC1">
              <w:rPr>
                <w:rFonts w:ascii="Times New Roman" w:eastAsia="Calibri" w:hAnsi="Times New Roman" w:cs="Times New Roman"/>
                <w:color w:val="000000"/>
                <w:sz w:val="24"/>
                <w:szCs w:val="24"/>
                <w:lang w:val="uk-UA" w:eastAsia="uk-UA"/>
              </w:rPr>
              <w:t>2Megapixel CMOS</w:t>
            </w:r>
          </w:p>
          <w:p w14:paraId="65109CB0" w14:textId="77777777" w:rsidR="00A17AC1" w:rsidRPr="00A17AC1" w:rsidRDefault="00A17AC1" w:rsidP="00A17AC1">
            <w:pPr>
              <w:spacing w:before="240" w:after="200" w:line="240" w:lineRule="auto"/>
              <w:contextualSpacing/>
              <w:jc w:val="both"/>
              <w:rPr>
                <w:rFonts w:ascii="Times New Roman" w:eastAsia="Calibri" w:hAnsi="Times New Roman" w:cs="Times New Roman"/>
                <w:color w:val="000000"/>
                <w:sz w:val="24"/>
                <w:szCs w:val="24"/>
                <w:lang w:val="uk-UA" w:eastAsia="uk-UA"/>
              </w:rPr>
            </w:pPr>
            <w:r w:rsidRPr="00A17AC1">
              <w:rPr>
                <w:rFonts w:ascii="Times New Roman" w:eastAsia="Calibri" w:hAnsi="Times New Roman" w:cs="Times New Roman"/>
                <w:color w:val="000000"/>
                <w:sz w:val="24"/>
                <w:szCs w:val="24"/>
                <w:lang w:val="uk-UA" w:eastAsia="uk-UA"/>
              </w:rPr>
              <w:lastRenderedPageBreak/>
              <w:t>Чутливість сенсора: 0.005 Люкс (F1.6)</w:t>
            </w:r>
          </w:p>
          <w:p w14:paraId="4957F476"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Фокус: 2.8 мм</w:t>
            </w:r>
          </w:p>
          <w:p w14:paraId="4E4A3B9E"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Інфрачервоне підсвічування: 30 м</w:t>
            </w:r>
          </w:p>
          <w:p w14:paraId="10DDF3B1"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eastAsia="uk-UA"/>
              </w:rPr>
            </w:pPr>
            <w:r w:rsidRPr="00A17AC1">
              <w:rPr>
                <w:rFonts w:ascii="Times New Roman" w:eastAsia="Calibri" w:hAnsi="Times New Roman" w:cs="Times New Roman"/>
                <w:sz w:val="24"/>
                <w:szCs w:val="24"/>
                <w:lang w:val="uk-UA" w:eastAsia="uk-UA"/>
              </w:rPr>
              <w:t>По горизонталі: 108°, по вертикалі: 56°, по діагоналі: 128°</w:t>
            </w:r>
          </w:p>
          <w:p w14:paraId="2DDA983B" w14:textId="77777777" w:rsidR="00A17AC1" w:rsidRPr="00A17AC1" w:rsidRDefault="00A17AC1" w:rsidP="00A17AC1">
            <w:pPr>
              <w:spacing w:before="240" w:after="200" w:line="240" w:lineRule="auto"/>
              <w:contextualSpacing/>
              <w:jc w:val="both"/>
              <w:rPr>
                <w:rFonts w:ascii="Times New Roman" w:eastAsia="Calibri" w:hAnsi="Times New Roman" w:cs="Times New Roman"/>
                <w:color w:val="000000"/>
                <w:sz w:val="24"/>
                <w:szCs w:val="24"/>
                <w:lang w:val="uk-UA" w:eastAsia="uk-UA"/>
              </w:rPr>
            </w:pPr>
            <w:r w:rsidRPr="00A17AC1">
              <w:rPr>
                <w:rFonts w:ascii="Times New Roman" w:eastAsia="Calibri" w:hAnsi="Times New Roman" w:cs="Times New Roman"/>
                <w:color w:val="000000"/>
                <w:sz w:val="24"/>
                <w:szCs w:val="24"/>
                <w:lang w:val="uk-UA" w:eastAsia="uk-UA"/>
              </w:rPr>
              <w:t>Регулювання: повертання: 0°до 355°, нахил: 0° до 65°, обертання: 0°до 355°</w:t>
            </w:r>
          </w:p>
          <w:p w14:paraId="360EDB7D" w14:textId="77777777" w:rsidR="00A17AC1" w:rsidRPr="00A17AC1" w:rsidRDefault="00A17AC1" w:rsidP="00A17AC1">
            <w:pPr>
              <w:spacing w:before="240" w:after="200" w:line="240" w:lineRule="auto"/>
              <w:contextualSpacing/>
              <w:jc w:val="both"/>
              <w:rPr>
                <w:rFonts w:ascii="Times New Roman" w:eastAsia="Calibri" w:hAnsi="Times New Roman" w:cs="Times New Roman"/>
                <w:color w:val="000000"/>
                <w:sz w:val="24"/>
                <w:szCs w:val="24"/>
                <w:lang w:val="uk-UA" w:eastAsia="uk-UA"/>
              </w:rPr>
            </w:pPr>
            <w:r w:rsidRPr="00A17AC1">
              <w:rPr>
                <w:rFonts w:ascii="Times New Roman" w:eastAsia="Calibri" w:hAnsi="Times New Roman" w:cs="Times New Roman"/>
                <w:color w:val="000000"/>
                <w:sz w:val="24"/>
                <w:szCs w:val="24"/>
                <w:lang w:val="uk-UA" w:eastAsia="uk-UA"/>
              </w:rPr>
              <w:t xml:space="preserve">Технологія та якість відтворення та запису: </w:t>
            </w:r>
          </w:p>
          <w:p w14:paraId="73070BE5"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color w:val="000000"/>
                <w:sz w:val="24"/>
                <w:szCs w:val="24"/>
                <w:lang w:val="uk-UA" w:eastAsia="uk-UA"/>
              </w:rPr>
              <w:t xml:space="preserve">Головний потік: </w:t>
            </w:r>
            <w:r w:rsidRPr="00A17AC1">
              <w:rPr>
                <w:rFonts w:ascii="Times New Roman" w:eastAsia="Calibri" w:hAnsi="Times New Roman" w:cs="Times New Roman"/>
                <w:sz w:val="24"/>
                <w:szCs w:val="24"/>
                <w:lang w:val="uk-UA"/>
              </w:rPr>
              <w:t>H.265; H.264; H.264B</w:t>
            </w:r>
          </w:p>
          <w:p w14:paraId="706046F3"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color w:val="000000"/>
                <w:sz w:val="24"/>
                <w:szCs w:val="24"/>
                <w:lang w:val="uk-UA" w:eastAsia="uk-UA"/>
              </w:rPr>
              <w:t>1920 × 1080 (1 fps-25/30 fps)</w:t>
            </w:r>
          </w:p>
          <w:p w14:paraId="388ED4BC"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color w:val="000000"/>
                <w:sz w:val="24"/>
                <w:szCs w:val="24"/>
                <w:lang w:val="uk-UA" w:eastAsia="uk-UA"/>
              </w:rPr>
              <w:t xml:space="preserve">Вторинний потік: </w:t>
            </w:r>
            <w:r w:rsidRPr="00A17AC1">
              <w:rPr>
                <w:rFonts w:ascii="Times New Roman" w:eastAsia="Calibri" w:hAnsi="Times New Roman" w:cs="Times New Roman"/>
                <w:sz w:val="24"/>
                <w:szCs w:val="24"/>
                <w:lang w:val="uk-UA"/>
              </w:rPr>
              <w:t>H.265; H.264; H.264B</w:t>
            </w:r>
          </w:p>
          <w:p w14:paraId="5A83FEE5"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704 × 576@1–25 fps</w:t>
            </w:r>
          </w:p>
          <w:p w14:paraId="14D685CA"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704 × 480@1–30 fps</w:t>
            </w:r>
          </w:p>
          <w:p w14:paraId="04D74DC2" w14:textId="77777777" w:rsidR="00A17AC1" w:rsidRPr="00A17AC1" w:rsidRDefault="00A17AC1" w:rsidP="00A17AC1">
            <w:pPr>
              <w:spacing w:before="240" w:after="200" w:line="240" w:lineRule="auto"/>
              <w:contextualSpacing/>
              <w:jc w:val="both"/>
              <w:rPr>
                <w:rFonts w:ascii="Times New Roman" w:eastAsia="Calibri" w:hAnsi="Times New Roman" w:cs="Times New Roman"/>
                <w:color w:val="000000"/>
                <w:sz w:val="24"/>
                <w:szCs w:val="24"/>
                <w:lang w:val="uk-UA" w:eastAsia="uk-UA"/>
              </w:rPr>
            </w:pPr>
            <w:r w:rsidRPr="00A17AC1">
              <w:rPr>
                <w:rFonts w:ascii="Times New Roman" w:eastAsia="Calibri" w:hAnsi="Times New Roman" w:cs="Times New Roman"/>
                <w:color w:val="000000"/>
                <w:sz w:val="24"/>
                <w:szCs w:val="24"/>
                <w:lang w:val="uk-UA" w:eastAsia="uk-UA"/>
              </w:rPr>
              <w:t>Максимальне розширення: 1920 × 1080</w:t>
            </w:r>
          </w:p>
          <w:p w14:paraId="52CEC7DE" w14:textId="77777777" w:rsidR="00A17AC1" w:rsidRPr="00A17AC1" w:rsidRDefault="00A17AC1" w:rsidP="00A17AC1">
            <w:pPr>
              <w:spacing w:before="240" w:after="200" w:line="240" w:lineRule="auto"/>
              <w:contextualSpacing/>
              <w:jc w:val="both"/>
              <w:rPr>
                <w:rFonts w:ascii="Times New Roman" w:eastAsia="Calibri" w:hAnsi="Times New Roman" w:cs="Times New Roman"/>
                <w:color w:val="000000"/>
                <w:sz w:val="24"/>
                <w:szCs w:val="24"/>
                <w:lang w:val="uk-UA" w:eastAsia="uk-UA"/>
              </w:rPr>
            </w:pPr>
            <w:r w:rsidRPr="00A17AC1">
              <w:rPr>
                <w:rFonts w:ascii="Times New Roman" w:eastAsia="Calibri" w:hAnsi="Times New Roman" w:cs="Times New Roman"/>
                <w:color w:val="000000"/>
                <w:sz w:val="24"/>
                <w:szCs w:val="24"/>
                <w:lang w:val="uk-UA" w:eastAsia="uk-UA"/>
              </w:rPr>
              <w:t>Технології, що покращують та оптимізують зображення: BLC, HLC, DWDR</w:t>
            </w:r>
          </w:p>
          <w:p w14:paraId="61D678EC"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Живлення: 12в та PoE</w:t>
            </w:r>
          </w:p>
          <w:p w14:paraId="7BE9D770"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 xml:space="preserve">Температурний діапазон: </w:t>
            </w:r>
          </w:p>
          <w:p w14:paraId="54FADE7E" w14:textId="77777777" w:rsidR="00A17AC1" w:rsidRPr="00A17AC1" w:rsidRDefault="00A17AC1" w:rsidP="00A17AC1">
            <w:pPr>
              <w:spacing w:before="240" w:after="200" w:line="240" w:lineRule="auto"/>
              <w:contextualSpacing/>
              <w:jc w:val="both"/>
              <w:rPr>
                <w:rFonts w:ascii="Times New Roman" w:eastAsia="Calibri" w:hAnsi="Times New Roman" w:cs="Times New Roman"/>
                <w:color w:val="000000"/>
                <w:sz w:val="24"/>
                <w:szCs w:val="24"/>
                <w:lang w:val="uk-UA" w:eastAsia="uk-UA"/>
              </w:rPr>
            </w:pPr>
            <w:r w:rsidRPr="00A17AC1">
              <w:rPr>
                <w:rFonts w:ascii="Times New Roman" w:eastAsia="Calibri" w:hAnsi="Times New Roman" w:cs="Times New Roman"/>
                <w:color w:val="000000"/>
                <w:sz w:val="24"/>
                <w:szCs w:val="24"/>
                <w:lang w:val="uk-UA" w:eastAsia="uk-UA"/>
              </w:rPr>
              <w:t>-40 °C до +60 °C, вологість 95%</w:t>
            </w:r>
          </w:p>
          <w:p w14:paraId="37367CE3"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Ступень захисту: ІР67</w:t>
            </w:r>
          </w:p>
          <w:p w14:paraId="4061E6A2"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Сховище: Micro SD Card (support max. 256 GB)</w:t>
            </w:r>
          </w:p>
          <w:p w14:paraId="06D9AA59" w14:textId="77777777" w:rsidR="00A17AC1" w:rsidRPr="00A17AC1" w:rsidRDefault="00A17AC1" w:rsidP="00A17AC1">
            <w:pPr>
              <w:spacing w:before="240"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Матеріал корпусу: метал</w:t>
            </w:r>
          </w:p>
        </w:tc>
        <w:tc>
          <w:tcPr>
            <w:tcW w:w="1275" w:type="dxa"/>
          </w:tcPr>
          <w:p w14:paraId="6768D579" w14:textId="77777777" w:rsidR="00A17AC1" w:rsidRPr="00A17AC1" w:rsidRDefault="00A17AC1" w:rsidP="00A17AC1">
            <w:pPr>
              <w:spacing w:before="240" w:after="200" w:line="240" w:lineRule="auto"/>
              <w:contextualSpacing/>
              <w:jc w:val="both"/>
              <w:rPr>
                <w:rFonts w:ascii="Times New Roman" w:eastAsia="Calibri" w:hAnsi="Times New Roman" w:cs="Times New Roman"/>
                <w:color w:val="000000"/>
                <w:sz w:val="24"/>
                <w:szCs w:val="24"/>
                <w:lang w:val="uk-UA" w:eastAsia="uk-UA"/>
              </w:rPr>
            </w:pPr>
            <w:r w:rsidRPr="00A17AC1">
              <w:rPr>
                <w:rFonts w:ascii="Times New Roman" w:eastAsia="Calibri" w:hAnsi="Times New Roman" w:cs="Times New Roman"/>
                <w:color w:val="000000"/>
                <w:sz w:val="24"/>
                <w:szCs w:val="24"/>
                <w:lang w:val="uk-UA" w:eastAsia="uk-UA"/>
              </w:rPr>
              <w:lastRenderedPageBreak/>
              <w:t>28</w:t>
            </w:r>
          </w:p>
        </w:tc>
        <w:tc>
          <w:tcPr>
            <w:tcW w:w="1849" w:type="dxa"/>
          </w:tcPr>
          <w:p w14:paraId="3BD26530" w14:textId="77777777" w:rsidR="00A17AC1" w:rsidRPr="00A17AC1" w:rsidRDefault="00A17AC1" w:rsidP="00A17AC1">
            <w:pPr>
              <w:spacing w:before="240" w:after="200" w:line="240" w:lineRule="auto"/>
              <w:contextualSpacing/>
              <w:jc w:val="both"/>
              <w:rPr>
                <w:rFonts w:ascii="Times New Roman" w:eastAsia="Calibri" w:hAnsi="Times New Roman" w:cs="Times New Roman"/>
                <w:color w:val="000000"/>
                <w:sz w:val="24"/>
                <w:szCs w:val="24"/>
                <w:lang w:val="uk-UA" w:eastAsia="uk-UA"/>
              </w:rPr>
            </w:pPr>
          </w:p>
        </w:tc>
        <w:tc>
          <w:tcPr>
            <w:tcW w:w="1810" w:type="dxa"/>
          </w:tcPr>
          <w:p w14:paraId="1180C14D" w14:textId="77777777" w:rsidR="00A17AC1" w:rsidRPr="00A17AC1" w:rsidRDefault="00A17AC1" w:rsidP="00A17AC1">
            <w:pPr>
              <w:spacing w:before="240" w:after="200" w:line="276" w:lineRule="auto"/>
              <w:jc w:val="both"/>
              <w:rPr>
                <w:rFonts w:ascii="Times New Roman" w:eastAsia="Calibri" w:hAnsi="Times New Roman" w:cs="Times New Roman"/>
                <w:color w:val="000000"/>
                <w:sz w:val="24"/>
                <w:szCs w:val="24"/>
                <w:lang w:val="uk-UA" w:eastAsia="uk-UA"/>
              </w:rPr>
            </w:pPr>
          </w:p>
        </w:tc>
      </w:tr>
      <w:tr w:rsidR="00A17AC1" w:rsidRPr="00A17AC1" w14:paraId="2797EF33" w14:textId="77777777" w:rsidTr="004A5EE9">
        <w:tc>
          <w:tcPr>
            <w:tcW w:w="1668" w:type="dxa"/>
          </w:tcPr>
          <w:p w14:paraId="574F824B" w14:textId="77777777" w:rsidR="00A17AC1" w:rsidRPr="00A17AC1" w:rsidRDefault="00A17AC1" w:rsidP="00A17AC1">
            <w:pPr>
              <w:spacing w:after="200" w:line="276" w:lineRule="auto"/>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lastRenderedPageBreak/>
              <w:t>Комутаційній бокс</w:t>
            </w:r>
          </w:p>
        </w:tc>
        <w:tc>
          <w:tcPr>
            <w:tcW w:w="3437" w:type="dxa"/>
          </w:tcPr>
          <w:p w14:paraId="20465E93" w14:textId="77777777" w:rsidR="00A17AC1" w:rsidRPr="00A17AC1" w:rsidRDefault="00A17AC1" w:rsidP="00A17AC1">
            <w:pPr>
              <w:tabs>
                <w:tab w:val="left" w:pos="1140"/>
              </w:tabs>
              <w:spacing w:after="200" w:line="276"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Тип: Сумісний з камерою (тип 1).</w:t>
            </w:r>
          </w:p>
          <w:p w14:paraId="46A6F363" w14:textId="77777777" w:rsidR="00A17AC1" w:rsidRPr="00A17AC1" w:rsidRDefault="00A17AC1" w:rsidP="00A17AC1">
            <w:pPr>
              <w:tabs>
                <w:tab w:val="left" w:pos="1140"/>
              </w:tabs>
              <w:spacing w:after="200" w:line="276"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Захист: Вологозахист</w:t>
            </w:r>
          </w:p>
          <w:p w14:paraId="0DD3E978" w14:textId="77777777" w:rsidR="00A17AC1" w:rsidRPr="00A17AC1" w:rsidRDefault="00A17AC1" w:rsidP="00A17AC1">
            <w:pPr>
              <w:tabs>
                <w:tab w:val="left" w:pos="1140"/>
              </w:tabs>
              <w:spacing w:after="200" w:line="276"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Матеріал корпусу: метал</w:t>
            </w:r>
          </w:p>
        </w:tc>
        <w:tc>
          <w:tcPr>
            <w:tcW w:w="1275" w:type="dxa"/>
          </w:tcPr>
          <w:p w14:paraId="15B06588" w14:textId="77777777" w:rsidR="00A17AC1" w:rsidRPr="00A17AC1" w:rsidRDefault="00A17AC1" w:rsidP="00A17AC1">
            <w:pPr>
              <w:spacing w:after="200" w:line="276" w:lineRule="auto"/>
              <w:jc w:val="both"/>
              <w:rPr>
                <w:rFonts w:ascii="Times New Roman" w:eastAsia="Calibri" w:hAnsi="Times New Roman" w:cs="Times New Roman"/>
                <w:sz w:val="24"/>
                <w:szCs w:val="24"/>
                <w:lang w:val="uk-UA"/>
              </w:rPr>
            </w:pPr>
            <w:r w:rsidRPr="00A17AC1">
              <w:rPr>
                <w:rFonts w:ascii="Times New Roman" w:eastAsia="Calibri" w:hAnsi="Times New Roman" w:cs="Times New Roman"/>
                <w:color w:val="000000"/>
                <w:sz w:val="24"/>
                <w:szCs w:val="24"/>
                <w:lang w:val="uk-UA" w:eastAsia="uk-UA"/>
              </w:rPr>
              <w:t>28</w:t>
            </w:r>
          </w:p>
        </w:tc>
        <w:tc>
          <w:tcPr>
            <w:tcW w:w="1849" w:type="dxa"/>
          </w:tcPr>
          <w:p w14:paraId="2B33CA14" w14:textId="77777777" w:rsidR="00A17AC1" w:rsidRPr="00A17AC1" w:rsidRDefault="00A17AC1" w:rsidP="00A17AC1">
            <w:pPr>
              <w:spacing w:after="200" w:line="276" w:lineRule="auto"/>
              <w:jc w:val="both"/>
              <w:rPr>
                <w:rFonts w:ascii="Times New Roman" w:eastAsia="Calibri" w:hAnsi="Times New Roman" w:cs="Times New Roman"/>
                <w:sz w:val="24"/>
                <w:szCs w:val="24"/>
                <w:lang w:val="uk-UA"/>
              </w:rPr>
            </w:pPr>
          </w:p>
        </w:tc>
        <w:tc>
          <w:tcPr>
            <w:tcW w:w="1810" w:type="dxa"/>
          </w:tcPr>
          <w:p w14:paraId="7CDC3987" w14:textId="77777777" w:rsidR="00A17AC1" w:rsidRPr="00A17AC1" w:rsidRDefault="00A17AC1" w:rsidP="00A17AC1">
            <w:pPr>
              <w:spacing w:after="200" w:line="276" w:lineRule="auto"/>
              <w:jc w:val="both"/>
              <w:rPr>
                <w:rFonts w:ascii="Times New Roman" w:eastAsia="Calibri" w:hAnsi="Times New Roman" w:cs="Times New Roman"/>
                <w:sz w:val="24"/>
                <w:szCs w:val="24"/>
                <w:lang w:val="uk-UA"/>
              </w:rPr>
            </w:pPr>
          </w:p>
        </w:tc>
      </w:tr>
      <w:tr w:rsidR="00A17AC1" w:rsidRPr="00A17AC1" w14:paraId="24301FCD" w14:textId="77777777" w:rsidTr="004A5EE9">
        <w:tc>
          <w:tcPr>
            <w:tcW w:w="1668" w:type="dxa"/>
          </w:tcPr>
          <w:p w14:paraId="0AC03473" w14:textId="77777777" w:rsidR="00A17AC1" w:rsidRPr="00A17AC1" w:rsidRDefault="00A17AC1" w:rsidP="00A17AC1">
            <w:pPr>
              <w:spacing w:after="200" w:line="276" w:lineRule="auto"/>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Карта пам'яті</w:t>
            </w:r>
          </w:p>
        </w:tc>
        <w:tc>
          <w:tcPr>
            <w:tcW w:w="3437" w:type="dxa"/>
          </w:tcPr>
          <w:p w14:paraId="0AA8C6BE" w14:textId="77777777" w:rsidR="00A17AC1" w:rsidRPr="00A17AC1" w:rsidRDefault="00A17AC1" w:rsidP="00A17AC1">
            <w:pPr>
              <w:tabs>
                <w:tab w:val="left" w:pos="1140"/>
              </w:tabs>
              <w:spacing w:after="200" w:line="276"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Тип: MicroSDHC.</w:t>
            </w:r>
          </w:p>
          <w:p w14:paraId="07DD2BE3" w14:textId="77777777" w:rsidR="00A17AC1" w:rsidRPr="00A17AC1" w:rsidRDefault="00A17AC1" w:rsidP="00A17AC1">
            <w:pPr>
              <w:tabs>
                <w:tab w:val="left" w:pos="1140"/>
              </w:tabs>
              <w:spacing w:after="200" w:line="276"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Клас: 10.</w:t>
            </w:r>
          </w:p>
          <w:p w14:paraId="4AE9542B" w14:textId="77777777" w:rsidR="00A17AC1" w:rsidRPr="00A17AC1" w:rsidRDefault="00A17AC1" w:rsidP="00A17AC1">
            <w:pPr>
              <w:tabs>
                <w:tab w:val="left" w:pos="1140"/>
              </w:tabs>
              <w:spacing w:after="200" w:line="276"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Ємність 64 GB</w:t>
            </w:r>
          </w:p>
        </w:tc>
        <w:tc>
          <w:tcPr>
            <w:tcW w:w="1275" w:type="dxa"/>
          </w:tcPr>
          <w:p w14:paraId="744ED201" w14:textId="77777777" w:rsidR="00A17AC1" w:rsidRPr="00A17AC1" w:rsidRDefault="00A17AC1" w:rsidP="00A17AC1">
            <w:pPr>
              <w:spacing w:after="200" w:line="276" w:lineRule="auto"/>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28</w:t>
            </w:r>
          </w:p>
        </w:tc>
        <w:tc>
          <w:tcPr>
            <w:tcW w:w="1849" w:type="dxa"/>
          </w:tcPr>
          <w:p w14:paraId="0EDB6F25" w14:textId="77777777" w:rsidR="00A17AC1" w:rsidRPr="00A17AC1" w:rsidRDefault="00A17AC1" w:rsidP="00A17AC1">
            <w:pPr>
              <w:spacing w:after="200" w:line="276" w:lineRule="auto"/>
              <w:jc w:val="both"/>
              <w:rPr>
                <w:rFonts w:ascii="Times New Roman" w:eastAsia="Calibri" w:hAnsi="Times New Roman" w:cs="Times New Roman"/>
                <w:sz w:val="24"/>
                <w:szCs w:val="24"/>
                <w:lang w:val="uk-UA"/>
              </w:rPr>
            </w:pPr>
          </w:p>
        </w:tc>
        <w:tc>
          <w:tcPr>
            <w:tcW w:w="1810" w:type="dxa"/>
          </w:tcPr>
          <w:p w14:paraId="13439ECF" w14:textId="77777777" w:rsidR="00A17AC1" w:rsidRPr="00A17AC1" w:rsidRDefault="00A17AC1" w:rsidP="00A17AC1">
            <w:pPr>
              <w:spacing w:after="200" w:line="276" w:lineRule="auto"/>
              <w:jc w:val="both"/>
              <w:rPr>
                <w:rFonts w:ascii="Times New Roman" w:eastAsia="Calibri" w:hAnsi="Times New Roman" w:cs="Times New Roman"/>
                <w:sz w:val="24"/>
                <w:szCs w:val="24"/>
                <w:lang w:val="uk-UA"/>
              </w:rPr>
            </w:pPr>
          </w:p>
        </w:tc>
      </w:tr>
      <w:tr w:rsidR="00A17AC1" w:rsidRPr="00A17AC1" w14:paraId="5404B9BC" w14:textId="77777777" w:rsidTr="004A5EE9">
        <w:tc>
          <w:tcPr>
            <w:tcW w:w="1668" w:type="dxa"/>
          </w:tcPr>
          <w:p w14:paraId="6540C294" w14:textId="77777777" w:rsidR="00A17AC1" w:rsidRPr="00A17AC1" w:rsidRDefault="00A17AC1" w:rsidP="00A17AC1">
            <w:pPr>
              <w:spacing w:after="200" w:line="276" w:lineRule="auto"/>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PoE комутатор</w:t>
            </w:r>
          </w:p>
        </w:tc>
        <w:tc>
          <w:tcPr>
            <w:tcW w:w="3437" w:type="dxa"/>
          </w:tcPr>
          <w:p w14:paraId="00759012" w14:textId="77777777" w:rsidR="00A17AC1" w:rsidRPr="00A17AC1" w:rsidRDefault="00A17AC1" w:rsidP="00A17AC1">
            <w:pPr>
              <w:spacing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4 портів PoE (або більше)</w:t>
            </w:r>
          </w:p>
          <w:p w14:paraId="3924B005" w14:textId="77777777" w:rsidR="00A17AC1" w:rsidRPr="00A17AC1" w:rsidRDefault="00A17AC1" w:rsidP="00A17AC1">
            <w:pPr>
              <w:spacing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2 порти 10/100Mbps Base-TX (або більше)</w:t>
            </w:r>
          </w:p>
          <w:p w14:paraId="4F819379" w14:textId="77777777" w:rsidR="00A17AC1" w:rsidRPr="00A17AC1" w:rsidRDefault="00A17AC1" w:rsidP="00A17AC1">
            <w:pPr>
              <w:spacing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Можливість роботи в режимі CCTV (збільшення відстані до 250м при швидкості передавання даних до 10 Мбіт)</w:t>
            </w:r>
          </w:p>
          <w:p w14:paraId="39035E3A" w14:textId="77777777" w:rsidR="00A17AC1" w:rsidRPr="00A17AC1" w:rsidRDefault="00A17AC1" w:rsidP="00A17AC1">
            <w:pPr>
              <w:spacing w:after="200" w:line="240"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 xml:space="preserve">Потужність POE повинна відповідати максимальної сумарної споживаної потужності підключених </w:t>
            </w:r>
            <w:r w:rsidRPr="00A17AC1">
              <w:rPr>
                <w:rFonts w:ascii="Times New Roman" w:eastAsia="Calibri" w:hAnsi="Times New Roman" w:cs="Times New Roman"/>
                <w:sz w:val="24"/>
                <w:szCs w:val="24"/>
                <w:lang w:val="uk-UA"/>
              </w:rPr>
              <w:lastRenderedPageBreak/>
              <w:t>камер</w:t>
            </w:r>
          </w:p>
        </w:tc>
        <w:tc>
          <w:tcPr>
            <w:tcW w:w="1275" w:type="dxa"/>
          </w:tcPr>
          <w:p w14:paraId="5142A5AB" w14:textId="77777777" w:rsidR="00A17AC1" w:rsidRPr="00A17AC1" w:rsidRDefault="00A17AC1" w:rsidP="00A17AC1">
            <w:pPr>
              <w:spacing w:after="200" w:line="276" w:lineRule="auto"/>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lastRenderedPageBreak/>
              <w:t>16</w:t>
            </w:r>
          </w:p>
        </w:tc>
        <w:tc>
          <w:tcPr>
            <w:tcW w:w="1849" w:type="dxa"/>
          </w:tcPr>
          <w:p w14:paraId="04DA7FB8" w14:textId="77777777" w:rsidR="00A17AC1" w:rsidRPr="00A17AC1" w:rsidRDefault="00A17AC1" w:rsidP="00A17AC1">
            <w:pPr>
              <w:spacing w:after="200" w:line="276" w:lineRule="auto"/>
              <w:jc w:val="both"/>
              <w:rPr>
                <w:rFonts w:ascii="Times New Roman" w:eastAsia="Calibri" w:hAnsi="Times New Roman" w:cs="Times New Roman"/>
                <w:sz w:val="24"/>
                <w:szCs w:val="24"/>
                <w:lang w:val="uk-UA"/>
              </w:rPr>
            </w:pPr>
          </w:p>
        </w:tc>
        <w:tc>
          <w:tcPr>
            <w:tcW w:w="1810" w:type="dxa"/>
          </w:tcPr>
          <w:p w14:paraId="4D626D37" w14:textId="77777777" w:rsidR="00A17AC1" w:rsidRPr="00A17AC1" w:rsidRDefault="00A17AC1" w:rsidP="00A17AC1">
            <w:pPr>
              <w:spacing w:after="200" w:line="276" w:lineRule="auto"/>
              <w:jc w:val="both"/>
              <w:rPr>
                <w:rFonts w:ascii="Times New Roman" w:eastAsia="Calibri" w:hAnsi="Times New Roman" w:cs="Times New Roman"/>
                <w:sz w:val="24"/>
                <w:szCs w:val="24"/>
                <w:lang w:val="uk-UA"/>
              </w:rPr>
            </w:pPr>
          </w:p>
        </w:tc>
      </w:tr>
    </w:tbl>
    <w:p w14:paraId="54564A92" w14:textId="77777777" w:rsidR="00A17AC1" w:rsidRPr="00A17AC1" w:rsidRDefault="00A17AC1" w:rsidP="00A17AC1">
      <w:pPr>
        <w:spacing w:after="200" w:line="276" w:lineRule="auto"/>
        <w:jc w:val="both"/>
        <w:rPr>
          <w:rFonts w:ascii="Times New Roman" w:eastAsia="Calibri" w:hAnsi="Times New Roman" w:cs="Times New Roman"/>
          <w:sz w:val="24"/>
          <w:szCs w:val="24"/>
          <w:lang w:val="uk-UA"/>
        </w:rPr>
      </w:pPr>
    </w:p>
    <w:p w14:paraId="0D77A4C0" w14:textId="77777777" w:rsidR="00A17AC1" w:rsidRPr="00A17AC1" w:rsidRDefault="00A17AC1" w:rsidP="00A17AC1">
      <w:pPr>
        <w:spacing w:after="200" w:line="276" w:lineRule="auto"/>
        <w:jc w:val="right"/>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Таблиця 2. Приблизна кількість матеріалів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1"/>
        <w:gridCol w:w="1832"/>
        <w:gridCol w:w="1988"/>
      </w:tblGrid>
      <w:tr w:rsidR="00A17AC1" w:rsidRPr="00A17AC1" w14:paraId="1BB23F23" w14:textId="77777777" w:rsidTr="00A1448A">
        <w:tc>
          <w:tcPr>
            <w:tcW w:w="5807" w:type="dxa"/>
          </w:tcPr>
          <w:p w14:paraId="41F807D5" w14:textId="77777777" w:rsidR="00A17AC1" w:rsidRPr="00A17AC1" w:rsidRDefault="00A17AC1" w:rsidP="00A17AC1">
            <w:pPr>
              <w:spacing w:after="200" w:line="276" w:lineRule="auto"/>
              <w:contextualSpacing/>
              <w:jc w:val="center"/>
              <w:rPr>
                <w:rFonts w:ascii="Times New Roman" w:eastAsia="Calibri" w:hAnsi="Times New Roman" w:cs="Times New Roman"/>
                <w:b/>
                <w:sz w:val="24"/>
                <w:szCs w:val="24"/>
                <w:lang w:val="uk-UA"/>
              </w:rPr>
            </w:pPr>
            <w:r w:rsidRPr="00A17AC1">
              <w:rPr>
                <w:rFonts w:ascii="Times New Roman" w:eastAsia="Calibri" w:hAnsi="Times New Roman" w:cs="Times New Roman"/>
                <w:b/>
                <w:sz w:val="24"/>
                <w:szCs w:val="24"/>
                <w:lang w:val="uk-UA"/>
              </w:rPr>
              <w:t>Назва</w:t>
            </w:r>
          </w:p>
        </w:tc>
        <w:tc>
          <w:tcPr>
            <w:tcW w:w="1843" w:type="dxa"/>
          </w:tcPr>
          <w:p w14:paraId="6351450D" w14:textId="77777777" w:rsidR="00A17AC1" w:rsidRPr="00A17AC1" w:rsidRDefault="00A17AC1" w:rsidP="00A17AC1">
            <w:pPr>
              <w:spacing w:after="200" w:line="276" w:lineRule="auto"/>
              <w:contextualSpacing/>
              <w:jc w:val="center"/>
              <w:rPr>
                <w:rFonts w:ascii="Times New Roman" w:eastAsia="Calibri" w:hAnsi="Times New Roman" w:cs="Times New Roman"/>
                <w:b/>
                <w:sz w:val="24"/>
                <w:szCs w:val="24"/>
                <w:lang w:val="uk-UA"/>
              </w:rPr>
            </w:pPr>
            <w:r w:rsidRPr="00A17AC1">
              <w:rPr>
                <w:rFonts w:ascii="Times New Roman" w:eastAsia="Calibri" w:hAnsi="Times New Roman" w:cs="Times New Roman"/>
                <w:b/>
                <w:sz w:val="24"/>
                <w:szCs w:val="24"/>
                <w:lang w:val="uk-UA"/>
              </w:rPr>
              <w:t>Од.вим.</w:t>
            </w:r>
          </w:p>
        </w:tc>
        <w:tc>
          <w:tcPr>
            <w:tcW w:w="1998" w:type="dxa"/>
          </w:tcPr>
          <w:p w14:paraId="3FD2F949" w14:textId="77777777" w:rsidR="00A17AC1" w:rsidRPr="00A17AC1" w:rsidRDefault="00A17AC1" w:rsidP="00A17AC1">
            <w:pPr>
              <w:spacing w:after="200" w:line="276" w:lineRule="auto"/>
              <w:contextualSpacing/>
              <w:jc w:val="center"/>
              <w:rPr>
                <w:rFonts w:ascii="Times New Roman" w:eastAsia="Calibri" w:hAnsi="Times New Roman" w:cs="Times New Roman"/>
                <w:b/>
                <w:sz w:val="24"/>
                <w:szCs w:val="24"/>
                <w:lang w:val="uk-UA"/>
              </w:rPr>
            </w:pPr>
            <w:r w:rsidRPr="00A17AC1">
              <w:rPr>
                <w:rFonts w:ascii="Times New Roman" w:eastAsia="Calibri" w:hAnsi="Times New Roman" w:cs="Times New Roman"/>
                <w:b/>
                <w:sz w:val="24"/>
                <w:szCs w:val="24"/>
                <w:lang w:val="uk-UA"/>
              </w:rPr>
              <w:t>Кількість</w:t>
            </w:r>
          </w:p>
        </w:tc>
      </w:tr>
      <w:tr w:rsidR="00A17AC1" w:rsidRPr="00A17AC1" w14:paraId="19F586C7" w14:textId="77777777" w:rsidTr="00A1448A">
        <w:tc>
          <w:tcPr>
            <w:tcW w:w="5807" w:type="dxa"/>
            <w:tcBorders>
              <w:top w:val="single" w:sz="4" w:space="0" w:color="auto"/>
              <w:left w:val="single" w:sz="4" w:space="0" w:color="auto"/>
              <w:bottom w:val="single" w:sz="4" w:space="0" w:color="auto"/>
              <w:right w:val="single" w:sz="4" w:space="0" w:color="auto"/>
            </w:tcBorders>
          </w:tcPr>
          <w:p w14:paraId="202CDE7C" w14:textId="77777777" w:rsidR="00A17AC1" w:rsidRPr="00A17AC1" w:rsidRDefault="00A17AC1" w:rsidP="00A17AC1">
            <w:pPr>
              <w:spacing w:after="200" w:line="276"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Кабель інформаційний мідний перерізом жили не менше 0,5мм призначений для прокладки всередині приміщень. Категорія 5Е (вісім жил).</w:t>
            </w:r>
          </w:p>
        </w:tc>
        <w:tc>
          <w:tcPr>
            <w:tcW w:w="1843" w:type="dxa"/>
            <w:tcBorders>
              <w:top w:val="single" w:sz="4" w:space="0" w:color="auto"/>
              <w:left w:val="single" w:sz="4" w:space="0" w:color="auto"/>
              <w:bottom w:val="single" w:sz="4" w:space="0" w:color="auto"/>
              <w:right w:val="single" w:sz="4" w:space="0" w:color="auto"/>
            </w:tcBorders>
          </w:tcPr>
          <w:p w14:paraId="745FFA6F" w14:textId="77777777" w:rsidR="00A17AC1" w:rsidRPr="00A17AC1" w:rsidRDefault="00A17AC1" w:rsidP="00A17AC1">
            <w:pPr>
              <w:spacing w:after="200" w:line="276" w:lineRule="auto"/>
              <w:contextualSpacing/>
              <w:jc w:val="center"/>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м</w:t>
            </w:r>
          </w:p>
        </w:tc>
        <w:tc>
          <w:tcPr>
            <w:tcW w:w="1998" w:type="dxa"/>
            <w:tcBorders>
              <w:top w:val="single" w:sz="4" w:space="0" w:color="auto"/>
              <w:left w:val="single" w:sz="4" w:space="0" w:color="auto"/>
              <w:bottom w:val="single" w:sz="4" w:space="0" w:color="auto"/>
              <w:right w:val="single" w:sz="4" w:space="0" w:color="auto"/>
            </w:tcBorders>
          </w:tcPr>
          <w:p w14:paraId="211767CA" w14:textId="77777777" w:rsidR="00A17AC1" w:rsidRPr="00A17AC1" w:rsidRDefault="00A17AC1" w:rsidP="00A17AC1">
            <w:pPr>
              <w:spacing w:after="200" w:line="276" w:lineRule="auto"/>
              <w:contextualSpacing/>
              <w:jc w:val="center"/>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2780,00</w:t>
            </w:r>
          </w:p>
        </w:tc>
      </w:tr>
      <w:tr w:rsidR="00A17AC1" w:rsidRPr="00A17AC1" w14:paraId="27234335" w14:textId="77777777" w:rsidTr="00A1448A">
        <w:tc>
          <w:tcPr>
            <w:tcW w:w="5807" w:type="dxa"/>
            <w:tcBorders>
              <w:top w:val="single" w:sz="4" w:space="0" w:color="auto"/>
              <w:left w:val="single" w:sz="4" w:space="0" w:color="auto"/>
              <w:bottom w:val="single" w:sz="4" w:space="0" w:color="auto"/>
              <w:right w:val="single" w:sz="4" w:space="0" w:color="auto"/>
            </w:tcBorders>
          </w:tcPr>
          <w:p w14:paraId="7B404453" w14:textId="77777777" w:rsidR="00A17AC1" w:rsidRPr="00A17AC1" w:rsidRDefault="00A17AC1" w:rsidP="00A17AC1">
            <w:pPr>
              <w:spacing w:after="200" w:line="276" w:lineRule="auto"/>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Кабель-канал 10 х 15</w:t>
            </w:r>
          </w:p>
        </w:tc>
        <w:tc>
          <w:tcPr>
            <w:tcW w:w="1843" w:type="dxa"/>
            <w:tcBorders>
              <w:top w:val="single" w:sz="4" w:space="0" w:color="auto"/>
              <w:left w:val="single" w:sz="4" w:space="0" w:color="auto"/>
              <w:bottom w:val="single" w:sz="4" w:space="0" w:color="auto"/>
              <w:right w:val="single" w:sz="4" w:space="0" w:color="auto"/>
            </w:tcBorders>
          </w:tcPr>
          <w:p w14:paraId="6B8A21A8" w14:textId="77777777" w:rsidR="00A17AC1" w:rsidRPr="00A17AC1" w:rsidRDefault="00A17AC1" w:rsidP="00A17AC1">
            <w:pPr>
              <w:spacing w:after="200" w:line="276" w:lineRule="auto"/>
              <w:contextualSpacing/>
              <w:jc w:val="center"/>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м</w:t>
            </w:r>
          </w:p>
        </w:tc>
        <w:tc>
          <w:tcPr>
            <w:tcW w:w="1998" w:type="dxa"/>
            <w:tcBorders>
              <w:top w:val="single" w:sz="4" w:space="0" w:color="auto"/>
              <w:left w:val="single" w:sz="4" w:space="0" w:color="auto"/>
              <w:bottom w:val="single" w:sz="4" w:space="0" w:color="auto"/>
              <w:right w:val="single" w:sz="4" w:space="0" w:color="auto"/>
            </w:tcBorders>
          </w:tcPr>
          <w:p w14:paraId="2D3A0D76" w14:textId="77777777" w:rsidR="00A17AC1" w:rsidRPr="00A17AC1" w:rsidRDefault="00A17AC1" w:rsidP="00A17AC1">
            <w:pPr>
              <w:spacing w:after="200" w:line="276" w:lineRule="auto"/>
              <w:contextualSpacing/>
              <w:jc w:val="center"/>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580,00</w:t>
            </w:r>
          </w:p>
        </w:tc>
      </w:tr>
    </w:tbl>
    <w:p w14:paraId="0ED60BD8" w14:textId="77777777" w:rsidR="00A17AC1" w:rsidRPr="00A17AC1" w:rsidRDefault="00A17AC1" w:rsidP="00A17AC1">
      <w:pPr>
        <w:spacing w:after="0" w:line="240" w:lineRule="auto"/>
        <w:rPr>
          <w:rFonts w:ascii="Times New Roman" w:eastAsia="Times New Roman" w:hAnsi="Times New Roman" w:cs="Times New Roman"/>
          <w:sz w:val="24"/>
          <w:szCs w:val="24"/>
          <w:lang w:val="uk-UA"/>
        </w:rPr>
      </w:pPr>
    </w:p>
    <w:p w14:paraId="44910ACD" w14:textId="77777777" w:rsidR="00A17AC1" w:rsidRPr="00A17AC1" w:rsidRDefault="00A17AC1" w:rsidP="00A17AC1">
      <w:pPr>
        <w:spacing w:after="0" w:line="240" w:lineRule="auto"/>
        <w:rPr>
          <w:rFonts w:ascii="Times New Roman" w:eastAsia="Times New Roman" w:hAnsi="Times New Roman" w:cs="Times New Roman"/>
          <w:sz w:val="24"/>
          <w:szCs w:val="24"/>
          <w:lang w:val="uk-UA"/>
        </w:rPr>
      </w:pPr>
      <w:r w:rsidRPr="00A17AC1">
        <w:rPr>
          <w:rFonts w:ascii="Times New Roman" w:eastAsia="Times New Roman" w:hAnsi="Times New Roman" w:cs="Times New Roman"/>
          <w:sz w:val="24"/>
          <w:szCs w:val="24"/>
          <w:lang w:val="uk-UA"/>
        </w:rPr>
        <w:t xml:space="preserve">Вимоги до Учасників: </w:t>
      </w:r>
    </w:p>
    <w:p w14:paraId="0B583032" w14:textId="77777777" w:rsidR="00A17AC1" w:rsidRPr="00A17AC1" w:rsidRDefault="00A17AC1" w:rsidP="00A17AC1">
      <w:pPr>
        <w:spacing w:after="200" w:line="240" w:lineRule="auto"/>
        <w:ind w:firstLine="709"/>
        <w:contextualSpacing/>
        <w:jc w:val="both"/>
        <w:rPr>
          <w:rFonts w:ascii="Times New Roman" w:eastAsia="Calibri" w:hAnsi="Times New Roman" w:cs="Times New Roman"/>
          <w:sz w:val="24"/>
          <w:szCs w:val="24"/>
          <w:lang w:val="uk-UA"/>
        </w:rPr>
      </w:pPr>
    </w:p>
    <w:p w14:paraId="513D99D9" w14:textId="77777777" w:rsidR="00A17AC1" w:rsidRPr="00A17AC1" w:rsidRDefault="00A17AC1" w:rsidP="00A17AC1">
      <w:pPr>
        <w:spacing w:after="200" w:line="240" w:lineRule="auto"/>
        <w:ind w:firstLine="709"/>
        <w:contextualSpacing/>
        <w:jc w:val="both"/>
        <w:rPr>
          <w:rFonts w:ascii="Times New Roman" w:eastAsia="Calibri" w:hAnsi="Times New Roman" w:cs="Times New Roman"/>
          <w:sz w:val="24"/>
          <w:szCs w:val="24"/>
          <w:lang w:val="uk-UA"/>
        </w:rPr>
      </w:pPr>
      <w:r w:rsidRPr="00A17AC1">
        <w:rPr>
          <w:rFonts w:ascii="Times New Roman" w:eastAsia="Calibri" w:hAnsi="Times New Roman" w:cs="Times New Roman"/>
          <w:sz w:val="24"/>
          <w:szCs w:val="24"/>
          <w:lang w:val="uk-UA"/>
        </w:rPr>
        <w:t>1. Обладнання, що пропонується учасниками торгів, має відповідати усім заявленим характеристикам, або мати кращі характеристики.</w:t>
      </w:r>
    </w:p>
    <w:p w14:paraId="204F8603" w14:textId="1CDE1EEA" w:rsidR="00A17AC1" w:rsidRPr="00A17AC1" w:rsidRDefault="00A17AC1" w:rsidP="00A17AC1">
      <w:pPr>
        <w:spacing w:after="0" w:line="240" w:lineRule="auto"/>
        <w:jc w:val="both"/>
        <w:rPr>
          <w:rFonts w:ascii="Times New Roman" w:eastAsia="Times New Roman" w:hAnsi="Times New Roman" w:cs="Times New Roman"/>
          <w:sz w:val="24"/>
          <w:szCs w:val="24"/>
          <w:lang w:val="uk-UA"/>
        </w:rPr>
      </w:pPr>
      <w:r w:rsidRPr="00A17AC1">
        <w:rPr>
          <w:rFonts w:ascii="Times New Roman" w:eastAsia="Times New Roman" w:hAnsi="Times New Roman" w:cs="Times New Roman"/>
          <w:sz w:val="24"/>
          <w:szCs w:val="24"/>
          <w:lang w:val="uk-UA"/>
        </w:rPr>
        <w:t xml:space="preserve">           </w:t>
      </w:r>
      <w:r w:rsidR="005C26ED">
        <w:rPr>
          <w:rFonts w:ascii="Times New Roman" w:eastAsia="Times New Roman" w:hAnsi="Times New Roman" w:cs="Times New Roman"/>
          <w:sz w:val="24"/>
          <w:szCs w:val="24"/>
          <w:lang w:val="uk-UA"/>
        </w:rPr>
        <w:t>2</w:t>
      </w:r>
      <w:r w:rsidRPr="00A17AC1">
        <w:rPr>
          <w:rFonts w:ascii="Times New Roman" w:eastAsia="Times New Roman" w:hAnsi="Times New Roman" w:cs="Times New Roman"/>
          <w:sz w:val="24"/>
          <w:szCs w:val="24"/>
          <w:lang w:val="uk-UA"/>
        </w:rPr>
        <w:t xml:space="preserve">. На запропонований Товар під час його транспортування, виробництва, пакування повинні застосовуватися заходи із захисту довкілля, передбачені законодавством України. Надати довідку в довільній формі. </w:t>
      </w:r>
    </w:p>
    <w:p w14:paraId="74D6C336" w14:textId="1C95B7C8" w:rsidR="00A17AC1" w:rsidRPr="00A17AC1" w:rsidRDefault="005C26ED" w:rsidP="00A17AC1">
      <w:pPr>
        <w:spacing w:after="200" w:line="240" w:lineRule="auto"/>
        <w:ind w:firstLine="70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A17AC1" w:rsidRPr="00A17AC1">
        <w:rPr>
          <w:rFonts w:ascii="Times New Roman" w:eastAsia="Calibri" w:hAnsi="Times New Roman" w:cs="Times New Roman"/>
          <w:sz w:val="24"/>
          <w:szCs w:val="24"/>
          <w:lang w:val="uk-UA"/>
        </w:rPr>
        <w:t xml:space="preserve">. У складі послуги Учасник повинен надати, змонтувати, та ввести в експлуатацію обладнання, якісні, технічні характеристики та комплектність якого відповідають вимогам,  стандартам якості, що застосовуються до товару, технічним умовам, технічній документації на даний вид товару, у тому числі у частині комплектності, узгоджуються з усіма електричними вимогами, що встановлені в Україні, до такого товару. </w:t>
      </w:r>
    </w:p>
    <w:p w14:paraId="6E0BDB8F" w14:textId="51467A95" w:rsidR="00A17AC1" w:rsidRPr="00A17AC1" w:rsidRDefault="005C26ED" w:rsidP="00A17AC1">
      <w:pPr>
        <w:spacing w:after="200" w:line="240" w:lineRule="auto"/>
        <w:ind w:firstLine="70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001A68AA">
        <w:rPr>
          <w:rFonts w:ascii="Times New Roman" w:eastAsia="Calibri" w:hAnsi="Times New Roman" w:cs="Times New Roman"/>
          <w:sz w:val="24"/>
          <w:szCs w:val="24"/>
          <w:lang w:val="uk-UA"/>
        </w:rPr>
        <w:t xml:space="preserve">. </w:t>
      </w:r>
      <w:r w:rsidR="00A17AC1" w:rsidRPr="00A17AC1">
        <w:rPr>
          <w:rFonts w:ascii="Times New Roman" w:eastAsia="Calibri" w:hAnsi="Times New Roman" w:cs="Times New Roman"/>
          <w:sz w:val="24"/>
          <w:szCs w:val="24"/>
          <w:lang w:val="uk-UA"/>
        </w:rPr>
        <w:t xml:space="preserve">Обладнання має бути новим, не перебувати під забороною відчуження, арештом, не бути предметом застави та іншим засобом забезпечення виконання зобов'язань перед будь якими фізичними або юридичними особами, державними органами і державою, а також не бути предметом будь-якого іншого обтяження чи обмеження, передбаченого чинним в Україні законодавством. Воно має відповідати вимогам безпеки для життя і здоров’я. </w:t>
      </w:r>
    </w:p>
    <w:p w14:paraId="57F30159" w14:textId="773F773F" w:rsidR="00A17AC1" w:rsidRPr="00A17AC1" w:rsidRDefault="005C26ED" w:rsidP="00A17AC1">
      <w:pPr>
        <w:spacing w:after="200" w:line="240" w:lineRule="auto"/>
        <w:ind w:firstLine="70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001A68AA">
        <w:rPr>
          <w:rFonts w:ascii="Times New Roman" w:eastAsia="Calibri" w:hAnsi="Times New Roman" w:cs="Times New Roman"/>
          <w:sz w:val="24"/>
          <w:szCs w:val="24"/>
          <w:lang w:val="uk-UA"/>
        </w:rPr>
        <w:t>.</w:t>
      </w:r>
      <w:r w:rsidR="00A17AC1" w:rsidRPr="00A17AC1">
        <w:rPr>
          <w:rFonts w:ascii="Times New Roman" w:eastAsia="Calibri" w:hAnsi="Times New Roman" w:cs="Times New Roman"/>
          <w:sz w:val="24"/>
          <w:szCs w:val="24"/>
          <w:lang w:val="uk-UA"/>
        </w:rPr>
        <w:t>При поставці товару на кожну його одиницю має додаватися відповідна інструктивна документація (Інструкція по використанню, Сертифікат/паспорт якості, Свідоцтво про державну реєстрацію або декларацію про відповідність тощо) та інсталяційні диски (драйвери, спеціалізоване програмне забезпечення за наявності).</w:t>
      </w:r>
    </w:p>
    <w:p w14:paraId="0A42FD70" w14:textId="77777777" w:rsidR="00CB1FF8" w:rsidRDefault="00CB1FF8" w:rsidP="00A17AC1">
      <w:pPr>
        <w:spacing w:after="0" w:line="240" w:lineRule="auto"/>
        <w:rPr>
          <w:rFonts w:ascii="Times New Roman" w:eastAsia="Times New Roman" w:hAnsi="Times New Roman" w:cs="Times New Roman"/>
          <w:sz w:val="24"/>
          <w:szCs w:val="24"/>
          <w:lang w:val="uk-UA"/>
        </w:rPr>
      </w:pPr>
    </w:p>
    <w:p w14:paraId="47015EF2" w14:textId="77777777" w:rsidR="00CB1FF8" w:rsidRDefault="00CB1FF8" w:rsidP="00A17AC1">
      <w:pPr>
        <w:spacing w:after="0" w:line="240" w:lineRule="auto"/>
        <w:rPr>
          <w:rFonts w:ascii="Times New Roman" w:eastAsia="Times New Roman" w:hAnsi="Times New Roman" w:cs="Times New Roman"/>
          <w:sz w:val="24"/>
          <w:szCs w:val="24"/>
          <w:lang w:val="uk-UA"/>
        </w:rPr>
      </w:pPr>
    </w:p>
    <w:p w14:paraId="7FC2E970" w14:textId="6B367546" w:rsidR="00A17AC1" w:rsidRPr="00A17AC1" w:rsidRDefault="00B45F5B" w:rsidP="00A17AC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17AC1" w:rsidRPr="00A17AC1">
        <w:rPr>
          <w:rFonts w:ascii="Times New Roman" w:eastAsia="Times New Roman" w:hAnsi="Times New Roman" w:cs="Times New Roman"/>
          <w:sz w:val="24"/>
          <w:szCs w:val="24"/>
          <w:lang w:val="uk-UA"/>
        </w:rPr>
        <w:t xml:space="preserve">Примітки: </w:t>
      </w:r>
    </w:p>
    <w:p w14:paraId="73826665" w14:textId="77777777" w:rsidR="00A17AC1" w:rsidRPr="00A17AC1" w:rsidRDefault="00A17AC1" w:rsidP="00A17AC1">
      <w:pPr>
        <w:spacing w:after="0" w:line="240" w:lineRule="auto"/>
        <w:jc w:val="both"/>
        <w:rPr>
          <w:rFonts w:ascii="Times New Roman" w:eastAsia="Times New Roman" w:hAnsi="Times New Roman" w:cs="Times New Roman"/>
          <w:i/>
          <w:sz w:val="24"/>
          <w:szCs w:val="24"/>
          <w:lang w:val="uk-UA"/>
        </w:rPr>
      </w:pPr>
      <w:r w:rsidRPr="00A17AC1">
        <w:rPr>
          <w:rFonts w:ascii="Times New Roman" w:eastAsia="Times New Roman" w:hAnsi="Times New Roman" w:cs="Times New Roman"/>
          <w:i/>
          <w:sz w:val="24"/>
          <w:szCs w:val="24"/>
          <w:lang w:val="uk-UA"/>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еквіваленту (технічні характеристики еквіваленту повинні відповідати або бути кращими за показники, наведені у вищевказаній таблиці).</w:t>
      </w:r>
    </w:p>
    <w:p w14:paraId="6C9F2281" w14:textId="77777777" w:rsidR="00A17AC1" w:rsidRPr="00A17AC1" w:rsidRDefault="00A17AC1" w:rsidP="00A17AC1">
      <w:pPr>
        <w:spacing w:after="0" w:line="240" w:lineRule="auto"/>
        <w:jc w:val="both"/>
        <w:rPr>
          <w:rFonts w:ascii="Times New Roman" w:eastAsia="Times New Roman" w:hAnsi="Times New Roman" w:cs="Calibri"/>
          <w:b/>
          <w:sz w:val="24"/>
          <w:szCs w:val="24"/>
          <w:lang w:val="uk-UA" w:eastAsia="ar-SA"/>
        </w:rPr>
      </w:pPr>
    </w:p>
    <w:sectPr w:rsidR="00A17AC1" w:rsidRPr="00A17AC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BCD7E" w14:textId="77777777" w:rsidR="00CB5C77" w:rsidRDefault="00CB5C77" w:rsidP="00FD605B">
      <w:pPr>
        <w:spacing w:after="0" w:line="240" w:lineRule="auto"/>
      </w:pPr>
      <w:r>
        <w:separator/>
      </w:r>
    </w:p>
  </w:endnote>
  <w:endnote w:type="continuationSeparator" w:id="0">
    <w:p w14:paraId="25231E89" w14:textId="77777777" w:rsidR="00CB5C77" w:rsidRDefault="00CB5C77" w:rsidP="00FD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54801"/>
      <w:docPartObj>
        <w:docPartGallery w:val="Page Numbers (Bottom of Page)"/>
        <w:docPartUnique/>
      </w:docPartObj>
    </w:sdtPr>
    <w:sdtContent>
      <w:p w14:paraId="5EF4B623" w14:textId="242A2739" w:rsidR="00CB5C77" w:rsidRDefault="00CB5C77">
        <w:pPr>
          <w:pStyle w:val="ac"/>
          <w:jc w:val="center"/>
        </w:pPr>
        <w:r>
          <w:fldChar w:fldCharType="begin"/>
        </w:r>
        <w:r>
          <w:instrText>PAGE   \* MERGEFORMAT</w:instrText>
        </w:r>
        <w:r>
          <w:fldChar w:fldCharType="separate"/>
        </w:r>
        <w:r w:rsidR="002352B6">
          <w:rPr>
            <w:noProof/>
          </w:rPr>
          <w:t>46</w:t>
        </w:r>
        <w:r>
          <w:fldChar w:fldCharType="end"/>
        </w:r>
      </w:p>
    </w:sdtContent>
  </w:sdt>
  <w:p w14:paraId="18319D96" w14:textId="77777777" w:rsidR="00CB5C77" w:rsidRDefault="00CB5C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CC98B" w14:textId="77777777" w:rsidR="00CB5C77" w:rsidRDefault="00CB5C77" w:rsidP="00FD605B">
      <w:pPr>
        <w:spacing w:after="0" w:line="240" w:lineRule="auto"/>
      </w:pPr>
      <w:r>
        <w:separator/>
      </w:r>
    </w:p>
  </w:footnote>
  <w:footnote w:type="continuationSeparator" w:id="0">
    <w:p w14:paraId="6CB7A43F" w14:textId="77777777" w:rsidR="00CB5C77" w:rsidRDefault="00CB5C77" w:rsidP="00FD6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9" w:hanging="360"/>
      </w:pPr>
      <w:rPr>
        <w:rFonts w:ascii="Times New Roman" w:eastAsia="Calibri" w:hAnsi="Times New Roman" w:cs="Times New Roman"/>
        <w:bCs/>
        <w:iCs/>
        <w:sz w:val="24"/>
        <w:szCs w:val="24"/>
        <w:lang w:val="uk-UA"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00000002"/>
    <w:multiLevelType w:val="singleLevel"/>
    <w:tmpl w:val="00000002"/>
    <w:name w:val="WW8Num2"/>
    <w:lvl w:ilvl="0">
      <w:start w:val="2"/>
      <w:numFmt w:val="bullet"/>
      <w:lvlText w:val="-"/>
      <w:lvlJc w:val="left"/>
      <w:pPr>
        <w:tabs>
          <w:tab w:val="num" w:pos="1215"/>
        </w:tabs>
        <w:ind w:left="1215" w:hanging="855"/>
      </w:pPr>
      <w:rPr>
        <w:rFonts w:ascii="Times New Roman" w:hAnsi="Times New Roman" w:cs="Times New Roman"/>
        <w:sz w:val="22"/>
        <w:szCs w:val="20"/>
        <w:lang w:val="uk-UA"/>
      </w:rPr>
    </w:lvl>
  </w:abstractNum>
  <w:abstractNum w:abstractNumId="2">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669AB"/>
    <w:multiLevelType w:val="hybridMultilevel"/>
    <w:tmpl w:val="30E898E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900"/>
        </w:tabs>
        <w:ind w:left="900" w:hanging="360"/>
      </w:pPr>
    </w:lvl>
    <w:lvl w:ilvl="2" w:tplc="7BEC9148">
      <w:start w:val="5"/>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67E67182"/>
    <w:lvl w:ilvl="0" w:tplc="2AE05E7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1D66F6"/>
    <w:multiLevelType w:val="hybridMultilevel"/>
    <w:tmpl w:val="81CA931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BC45E3"/>
    <w:multiLevelType w:val="hybridMultilevel"/>
    <w:tmpl w:val="C74EAF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969537A"/>
    <w:multiLevelType w:val="hybridMultilevel"/>
    <w:tmpl w:val="23A869A0"/>
    <w:lvl w:ilvl="0" w:tplc="6D362C70">
      <w:start w:val="1"/>
      <w:numFmt w:val="decimal"/>
      <w:lvlText w:val="%1."/>
      <w:lvlJc w:val="left"/>
      <w:pPr>
        <w:ind w:left="360"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966548"/>
    <w:multiLevelType w:val="hybridMultilevel"/>
    <w:tmpl w:val="B484AD02"/>
    <w:lvl w:ilvl="0" w:tplc="6EFADE08">
      <w:start w:val="1"/>
      <w:numFmt w:val="decimal"/>
      <w:lvlText w:val="%1."/>
      <w:lvlJc w:val="left"/>
      <w:pPr>
        <w:ind w:left="720" w:hanging="360"/>
      </w:pPr>
      <w:rPr>
        <w:rFonts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12"/>
  </w:num>
  <w:num w:numId="5">
    <w:abstractNumId w:val="16"/>
  </w:num>
  <w:num w:numId="6">
    <w:abstractNumId w:val="20"/>
  </w:num>
  <w:num w:numId="7">
    <w:abstractNumId w:val="6"/>
  </w:num>
  <w:num w:numId="8">
    <w:abstractNumId w:val="19"/>
  </w:num>
  <w:num w:numId="9">
    <w:abstractNumId w:val="8"/>
  </w:num>
  <w:num w:numId="10">
    <w:abstractNumId w:val="17"/>
  </w:num>
  <w:num w:numId="11">
    <w:abstractNumId w:val="5"/>
  </w:num>
  <w:num w:numId="12">
    <w:abstractNumId w:val="13"/>
  </w:num>
  <w:num w:numId="13">
    <w:abstractNumId w:val="1"/>
  </w:num>
  <w:num w:numId="14">
    <w:abstractNumId w:val="11"/>
  </w:num>
  <w:num w:numId="15">
    <w:abstractNumId w:val="0"/>
  </w:num>
  <w:num w:numId="16">
    <w:abstractNumId w:val="4"/>
  </w:num>
  <w:num w:numId="17">
    <w:abstractNumId w:val="21"/>
  </w:num>
  <w:num w:numId="18">
    <w:abstractNumId w:val="1"/>
    <w:lvlOverride w:ilvl="0">
      <w:startOverride w:val="2"/>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18"/>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3D65"/>
    <w:rsid w:val="000076A3"/>
    <w:rsid w:val="00012E75"/>
    <w:rsid w:val="000154BD"/>
    <w:rsid w:val="00015A45"/>
    <w:rsid w:val="00016889"/>
    <w:rsid w:val="00016C3E"/>
    <w:rsid w:val="00016D46"/>
    <w:rsid w:val="0002020D"/>
    <w:rsid w:val="0002365C"/>
    <w:rsid w:val="00027CC0"/>
    <w:rsid w:val="0003064F"/>
    <w:rsid w:val="00031BB5"/>
    <w:rsid w:val="00044144"/>
    <w:rsid w:val="000450C8"/>
    <w:rsid w:val="00046B75"/>
    <w:rsid w:val="00053718"/>
    <w:rsid w:val="00054B86"/>
    <w:rsid w:val="00054EC7"/>
    <w:rsid w:val="00062091"/>
    <w:rsid w:val="0006287E"/>
    <w:rsid w:val="000674EB"/>
    <w:rsid w:val="0006788C"/>
    <w:rsid w:val="00067BB5"/>
    <w:rsid w:val="00070C42"/>
    <w:rsid w:val="00070E4C"/>
    <w:rsid w:val="00073082"/>
    <w:rsid w:val="00074714"/>
    <w:rsid w:val="00074751"/>
    <w:rsid w:val="000758E6"/>
    <w:rsid w:val="00076F22"/>
    <w:rsid w:val="00081415"/>
    <w:rsid w:val="000842D7"/>
    <w:rsid w:val="0008783D"/>
    <w:rsid w:val="00087C04"/>
    <w:rsid w:val="000903D6"/>
    <w:rsid w:val="00092D85"/>
    <w:rsid w:val="0009687A"/>
    <w:rsid w:val="000A08EE"/>
    <w:rsid w:val="000A2050"/>
    <w:rsid w:val="000A2FC2"/>
    <w:rsid w:val="000A5534"/>
    <w:rsid w:val="000A72B1"/>
    <w:rsid w:val="000B2B21"/>
    <w:rsid w:val="000B5355"/>
    <w:rsid w:val="000C042C"/>
    <w:rsid w:val="000C2993"/>
    <w:rsid w:val="000C2BD1"/>
    <w:rsid w:val="000C37C8"/>
    <w:rsid w:val="000D2FEF"/>
    <w:rsid w:val="000D743A"/>
    <w:rsid w:val="000E372A"/>
    <w:rsid w:val="000E4445"/>
    <w:rsid w:val="000F4F66"/>
    <w:rsid w:val="00102E2A"/>
    <w:rsid w:val="00102E3C"/>
    <w:rsid w:val="0010510D"/>
    <w:rsid w:val="001055A9"/>
    <w:rsid w:val="001058EC"/>
    <w:rsid w:val="001071B3"/>
    <w:rsid w:val="00114C36"/>
    <w:rsid w:val="001232B0"/>
    <w:rsid w:val="00124CE7"/>
    <w:rsid w:val="00125DDC"/>
    <w:rsid w:val="001359D1"/>
    <w:rsid w:val="001428D7"/>
    <w:rsid w:val="0014395F"/>
    <w:rsid w:val="00146822"/>
    <w:rsid w:val="00152DFE"/>
    <w:rsid w:val="00157F99"/>
    <w:rsid w:val="00161379"/>
    <w:rsid w:val="00163EEE"/>
    <w:rsid w:val="00164776"/>
    <w:rsid w:val="001673CB"/>
    <w:rsid w:val="00175E2B"/>
    <w:rsid w:val="00177052"/>
    <w:rsid w:val="0018148B"/>
    <w:rsid w:val="0018199D"/>
    <w:rsid w:val="0018422C"/>
    <w:rsid w:val="00187759"/>
    <w:rsid w:val="00192F86"/>
    <w:rsid w:val="001A1C29"/>
    <w:rsid w:val="001A2827"/>
    <w:rsid w:val="001A47AE"/>
    <w:rsid w:val="001A68AA"/>
    <w:rsid w:val="001A7DDB"/>
    <w:rsid w:val="001A7F98"/>
    <w:rsid w:val="001B7581"/>
    <w:rsid w:val="001C3BD3"/>
    <w:rsid w:val="001C4BB2"/>
    <w:rsid w:val="001C7AB8"/>
    <w:rsid w:val="001C7FB6"/>
    <w:rsid w:val="001D00F6"/>
    <w:rsid w:val="001D09D6"/>
    <w:rsid w:val="001D593A"/>
    <w:rsid w:val="001D76ED"/>
    <w:rsid w:val="001E22B9"/>
    <w:rsid w:val="001E293B"/>
    <w:rsid w:val="001E510F"/>
    <w:rsid w:val="001E6C03"/>
    <w:rsid w:val="001F6346"/>
    <w:rsid w:val="0020267B"/>
    <w:rsid w:val="00202E44"/>
    <w:rsid w:val="00203918"/>
    <w:rsid w:val="0020560D"/>
    <w:rsid w:val="002075AB"/>
    <w:rsid w:val="00211CBB"/>
    <w:rsid w:val="00231658"/>
    <w:rsid w:val="002352B6"/>
    <w:rsid w:val="00236C7A"/>
    <w:rsid w:val="0023749B"/>
    <w:rsid w:val="0024015B"/>
    <w:rsid w:val="0025184A"/>
    <w:rsid w:val="002521BF"/>
    <w:rsid w:val="00252B84"/>
    <w:rsid w:val="002542BE"/>
    <w:rsid w:val="00254BCC"/>
    <w:rsid w:val="00260D29"/>
    <w:rsid w:val="00262241"/>
    <w:rsid w:val="002626D5"/>
    <w:rsid w:val="0027218B"/>
    <w:rsid w:val="002735D3"/>
    <w:rsid w:val="00273E98"/>
    <w:rsid w:val="002768B6"/>
    <w:rsid w:val="002779DD"/>
    <w:rsid w:val="002873A3"/>
    <w:rsid w:val="002A304E"/>
    <w:rsid w:val="002B0C9F"/>
    <w:rsid w:val="002B3B0C"/>
    <w:rsid w:val="002B6B29"/>
    <w:rsid w:val="002C1005"/>
    <w:rsid w:val="002C157D"/>
    <w:rsid w:val="002C195B"/>
    <w:rsid w:val="002D13F4"/>
    <w:rsid w:val="002D2C35"/>
    <w:rsid w:val="002D5BA2"/>
    <w:rsid w:val="002D627E"/>
    <w:rsid w:val="002D6388"/>
    <w:rsid w:val="002E29A4"/>
    <w:rsid w:val="002E42D6"/>
    <w:rsid w:val="002F3619"/>
    <w:rsid w:val="00305AC8"/>
    <w:rsid w:val="00310895"/>
    <w:rsid w:val="00311F7A"/>
    <w:rsid w:val="0031529A"/>
    <w:rsid w:val="00325604"/>
    <w:rsid w:val="003312EA"/>
    <w:rsid w:val="003364DF"/>
    <w:rsid w:val="003427D7"/>
    <w:rsid w:val="003520A3"/>
    <w:rsid w:val="00360872"/>
    <w:rsid w:val="00361182"/>
    <w:rsid w:val="003618C4"/>
    <w:rsid w:val="003661E5"/>
    <w:rsid w:val="003736E8"/>
    <w:rsid w:val="00374D75"/>
    <w:rsid w:val="00377097"/>
    <w:rsid w:val="00377418"/>
    <w:rsid w:val="00381721"/>
    <w:rsid w:val="00383CF4"/>
    <w:rsid w:val="00384DBF"/>
    <w:rsid w:val="0039007E"/>
    <w:rsid w:val="00394B02"/>
    <w:rsid w:val="00394E88"/>
    <w:rsid w:val="003A1548"/>
    <w:rsid w:val="003A15C4"/>
    <w:rsid w:val="003A7DF1"/>
    <w:rsid w:val="003B06B1"/>
    <w:rsid w:val="003B67CF"/>
    <w:rsid w:val="003B7F77"/>
    <w:rsid w:val="003C4792"/>
    <w:rsid w:val="003D2E70"/>
    <w:rsid w:val="003D2F09"/>
    <w:rsid w:val="003E0A50"/>
    <w:rsid w:val="003E1C9C"/>
    <w:rsid w:val="003E2F9B"/>
    <w:rsid w:val="003F6E1F"/>
    <w:rsid w:val="004041EC"/>
    <w:rsid w:val="00406BEE"/>
    <w:rsid w:val="00412A64"/>
    <w:rsid w:val="00413D08"/>
    <w:rsid w:val="00415C26"/>
    <w:rsid w:val="0041636A"/>
    <w:rsid w:val="004179D3"/>
    <w:rsid w:val="0042345F"/>
    <w:rsid w:val="00424EA4"/>
    <w:rsid w:val="00426609"/>
    <w:rsid w:val="00427909"/>
    <w:rsid w:val="00427DE2"/>
    <w:rsid w:val="00436206"/>
    <w:rsid w:val="00436ECB"/>
    <w:rsid w:val="004451B7"/>
    <w:rsid w:val="0045076B"/>
    <w:rsid w:val="00453484"/>
    <w:rsid w:val="00457BC3"/>
    <w:rsid w:val="00460DF9"/>
    <w:rsid w:val="00475877"/>
    <w:rsid w:val="004820BC"/>
    <w:rsid w:val="0048329A"/>
    <w:rsid w:val="00483B44"/>
    <w:rsid w:val="004848D1"/>
    <w:rsid w:val="00495B31"/>
    <w:rsid w:val="004A059D"/>
    <w:rsid w:val="004A2598"/>
    <w:rsid w:val="004A27AD"/>
    <w:rsid w:val="004A4DBF"/>
    <w:rsid w:val="004A5EE9"/>
    <w:rsid w:val="004B1925"/>
    <w:rsid w:val="004B282A"/>
    <w:rsid w:val="004B3D0D"/>
    <w:rsid w:val="004B63DD"/>
    <w:rsid w:val="004B6BBD"/>
    <w:rsid w:val="004C111C"/>
    <w:rsid w:val="004C229C"/>
    <w:rsid w:val="004D3215"/>
    <w:rsid w:val="004E52BB"/>
    <w:rsid w:val="004E7D30"/>
    <w:rsid w:val="004F0042"/>
    <w:rsid w:val="004F10E6"/>
    <w:rsid w:val="004F1293"/>
    <w:rsid w:val="004F473F"/>
    <w:rsid w:val="004F7F7B"/>
    <w:rsid w:val="00502948"/>
    <w:rsid w:val="005107FB"/>
    <w:rsid w:val="0051361A"/>
    <w:rsid w:val="00513DEE"/>
    <w:rsid w:val="00517619"/>
    <w:rsid w:val="00525E09"/>
    <w:rsid w:val="005341AF"/>
    <w:rsid w:val="0053629A"/>
    <w:rsid w:val="0053660A"/>
    <w:rsid w:val="00543FD2"/>
    <w:rsid w:val="00544C2E"/>
    <w:rsid w:val="00547478"/>
    <w:rsid w:val="00550A10"/>
    <w:rsid w:val="0055141B"/>
    <w:rsid w:val="005528FF"/>
    <w:rsid w:val="0055392A"/>
    <w:rsid w:val="00557228"/>
    <w:rsid w:val="00560BBB"/>
    <w:rsid w:val="00560EAC"/>
    <w:rsid w:val="00563C88"/>
    <w:rsid w:val="005662E9"/>
    <w:rsid w:val="0057136B"/>
    <w:rsid w:val="00574C63"/>
    <w:rsid w:val="005821DB"/>
    <w:rsid w:val="005849C2"/>
    <w:rsid w:val="005872CA"/>
    <w:rsid w:val="00587425"/>
    <w:rsid w:val="005942D7"/>
    <w:rsid w:val="005949C9"/>
    <w:rsid w:val="00594D89"/>
    <w:rsid w:val="005967A0"/>
    <w:rsid w:val="005978F2"/>
    <w:rsid w:val="005B53E2"/>
    <w:rsid w:val="005B5DD0"/>
    <w:rsid w:val="005C1966"/>
    <w:rsid w:val="005C26ED"/>
    <w:rsid w:val="005C2E5B"/>
    <w:rsid w:val="005C3929"/>
    <w:rsid w:val="005C7035"/>
    <w:rsid w:val="005C7632"/>
    <w:rsid w:val="005C7E16"/>
    <w:rsid w:val="005D044E"/>
    <w:rsid w:val="005D29D0"/>
    <w:rsid w:val="005D444A"/>
    <w:rsid w:val="005D484C"/>
    <w:rsid w:val="005D5773"/>
    <w:rsid w:val="005D5B28"/>
    <w:rsid w:val="005D627B"/>
    <w:rsid w:val="005E1730"/>
    <w:rsid w:val="005E3792"/>
    <w:rsid w:val="005E5BEF"/>
    <w:rsid w:val="005E7CC6"/>
    <w:rsid w:val="005F26F4"/>
    <w:rsid w:val="005F686B"/>
    <w:rsid w:val="005F7E5A"/>
    <w:rsid w:val="00600BCA"/>
    <w:rsid w:val="00601FFA"/>
    <w:rsid w:val="00604A36"/>
    <w:rsid w:val="00610E9E"/>
    <w:rsid w:val="006111EF"/>
    <w:rsid w:val="0061151D"/>
    <w:rsid w:val="0061560A"/>
    <w:rsid w:val="00617F0C"/>
    <w:rsid w:val="00621912"/>
    <w:rsid w:val="00621D5A"/>
    <w:rsid w:val="00622E9C"/>
    <w:rsid w:val="006245A4"/>
    <w:rsid w:val="00624923"/>
    <w:rsid w:val="00624CA8"/>
    <w:rsid w:val="00627341"/>
    <w:rsid w:val="006301A4"/>
    <w:rsid w:val="00631416"/>
    <w:rsid w:val="0063244A"/>
    <w:rsid w:val="006343C2"/>
    <w:rsid w:val="00635D3C"/>
    <w:rsid w:val="00637D93"/>
    <w:rsid w:val="0064471C"/>
    <w:rsid w:val="00645DB1"/>
    <w:rsid w:val="00651052"/>
    <w:rsid w:val="00651928"/>
    <w:rsid w:val="00651F67"/>
    <w:rsid w:val="00656363"/>
    <w:rsid w:val="006577C0"/>
    <w:rsid w:val="00661CF5"/>
    <w:rsid w:val="00666C31"/>
    <w:rsid w:val="00677364"/>
    <w:rsid w:val="0068065F"/>
    <w:rsid w:val="0068071F"/>
    <w:rsid w:val="00682747"/>
    <w:rsid w:val="00685D7B"/>
    <w:rsid w:val="00687B27"/>
    <w:rsid w:val="006922AF"/>
    <w:rsid w:val="006930DF"/>
    <w:rsid w:val="0069515B"/>
    <w:rsid w:val="006964F5"/>
    <w:rsid w:val="006A673F"/>
    <w:rsid w:val="006B1A31"/>
    <w:rsid w:val="006B3A26"/>
    <w:rsid w:val="006B41E1"/>
    <w:rsid w:val="006B6135"/>
    <w:rsid w:val="006B7A23"/>
    <w:rsid w:val="006C16B5"/>
    <w:rsid w:val="006C3ABC"/>
    <w:rsid w:val="006C46FC"/>
    <w:rsid w:val="006C5492"/>
    <w:rsid w:val="006D02B6"/>
    <w:rsid w:val="006D07BF"/>
    <w:rsid w:val="006D0931"/>
    <w:rsid w:val="006D666D"/>
    <w:rsid w:val="006E34A0"/>
    <w:rsid w:val="006F252D"/>
    <w:rsid w:val="006F2F3C"/>
    <w:rsid w:val="006F467C"/>
    <w:rsid w:val="00703AC3"/>
    <w:rsid w:val="007042B1"/>
    <w:rsid w:val="0070447A"/>
    <w:rsid w:val="00706839"/>
    <w:rsid w:val="007157DD"/>
    <w:rsid w:val="007173EF"/>
    <w:rsid w:val="00717447"/>
    <w:rsid w:val="007211C3"/>
    <w:rsid w:val="00722706"/>
    <w:rsid w:val="007238A2"/>
    <w:rsid w:val="00741528"/>
    <w:rsid w:val="00745367"/>
    <w:rsid w:val="007466CB"/>
    <w:rsid w:val="007473CD"/>
    <w:rsid w:val="007509E9"/>
    <w:rsid w:val="00751E97"/>
    <w:rsid w:val="007541ED"/>
    <w:rsid w:val="00754670"/>
    <w:rsid w:val="0075541E"/>
    <w:rsid w:val="00755CB9"/>
    <w:rsid w:val="0076548D"/>
    <w:rsid w:val="00765741"/>
    <w:rsid w:val="0076711A"/>
    <w:rsid w:val="007675D6"/>
    <w:rsid w:val="00767C20"/>
    <w:rsid w:val="00771A4B"/>
    <w:rsid w:val="00773FDD"/>
    <w:rsid w:val="00774478"/>
    <w:rsid w:val="00774D1C"/>
    <w:rsid w:val="0077554B"/>
    <w:rsid w:val="00782E12"/>
    <w:rsid w:val="00785774"/>
    <w:rsid w:val="0078602D"/>
    <w:rsid w:val="0078763B"/>
    <w:rsid w:val="00793975"/>
    <w:rsid w:val="00796996"/>
    <w:rsid w:val="00797F61"/>
    <w:rsid w:val="007A2A89"/>
    <w:rsid w:val="007A2C33"/>
    <w:rsid w:val="007A32CF"/>
    <w:rsid w:val="007A34BA"/>
    <w:rsid w:val="007B019B"/>
    <w:rsid w:val="007B03B4"/>
    <w:rsid w:val="007B42C3"/>
    <w:rsid w:val="007B430E"/>
    <w:rsid w:val="007B73EB"/>
    <w:rsid w:val="007B7BA6"/>
    <w:rsid w:val="007C2BF1"/>
    <w:rsid w:val="007C5B7C"/>
    <w:rsid w:val="007C7553"/>
    <w:rsid w:val="007C7D47"/>
    <w:rsid w:val="007D2087"/>
    <w:rsid w:val="007D6621"/>
    <w:rsid w:val="007E2B8B"/>
    <w:rsid w:val="007E4914"/>
    <w:rsid w:val="007E60DF"/>
    <w:rsid w:val="007F1012"/>
    <w:rsid w:val="007F2A06"/>
    <w:rsid w:val="007F55A8"/>
    <w:rsid w:val="008005ED"/>
    <w:rsid w:val="0080170A"/>
    <w:rsid w:val="00801F5C"/>
    <w:rsid w:val="0080494A"/>
    <w:rsid w:val="008126AC"/>
    <w:rsid w:val="0081489C"/>
    <w:rsid w:val="0082568D"/>
    <w:rsid w:val="00833ABC"/>
    <w:rsid w:val="0083440C"/>
    <w:rsid w:val="00834D05"/>
    <w:rsid w:val="00835230"/>
    <w:rsid w:val="00837ED7"/>
    <w:rsid w:val="00837F03"/>
    <w:rsid w:val="00852BE3"/>
    <w:rsid w:val="0086003C"/>
    <w:rsid w:val="00860BE6"/>
    <w:rsid w:val="00862544"/>
    <w:rsid w:val="0086322B"/>
    <w:rsid w:val="00863FA8"/>
    <w:rsid w:val="00872205"/>
    <w:rsid w:val="00873DD1"/>
    <w:rsid w:val="008750EA"/>
    <w:rsid w:val="00876FFC"/>
    <w:rsid w:val="0088591A"/>
    <w:rsid w:val="00886E14"/>
    <w:rsid w:val="00892480"/>
    <w:rsid w:val="008951B1"/>
    <w:rsid w:val="008953CA"/>
    <w:rsid w:val="00897BF9"/>
    <w:rsid w:val="008A37CE"/>
    <w:rsid w:val="008A37FB"/>
    <w:rsid w:val="008C46A8"/>
    <w:rsid w:val="008D1CF8"/>
    <w:rsid w:val="008D1E04"/>
    <w:rsid w:val="008D3893"/>
    <w:rsid w:val="008D509F"/>
    <w:rsid w:val="008E34FD"/>
    <w:rsid w:val="008E3BCE"/>
    <w:rsid w:val="008E52A5"/>
    <w:rsid w:val="008E688D"/>
    <w:rsid w:val="008E79BC"/>
    <w:rsid w:val="008F49C3"/>
    <w:rsid w:val="008F54BC"/>
    <w:rsid w:val="00903B8B"/>
    <w:rsid w:val="00904257"/>
    <w:rsid w:val="009102B9"/>
    <w:rsid w:val="00912A1C"/>
    <w:rsid w:val="00914298"/>
    <w:rsid w:val="009153A5"/>
    <w:rsid w:val="009234E8"/>
    <w:rsid w:val="00926349"/>
    <w:rsid w:val="009350AB"/>
    <w:rsid w:val="00935469"/>
    <w:rsid w:val="00941E2B"/>
    <w:rsid w:val="009442D3"/>
    <w:rsid w:val="00944894"/>
    <w:rsid w:val="00945C5E"/>
    <w:rsid w:val="00946D0E"/>
    <w:rsid w:val="00946FF0"/>
    <w:rsid w:val="00947706"/>
    <w:rsid w:val="009479A5"/>
    <w:rsid w:val="009577CD"/>
    <w:rsid w:val="009624AB"/>
    <w:rsid w:val="00962EF9"/>
    <w:rsid w:val="00972089"/>
    <w:rsid w:val="009728AB"/>
    <w:rsid w:val="00975B68"/>
    <w:rsid w:val="00975F0F"/>
    <w:rsid w:val="00986259"/>
    <w:rsid w:val="009900FA"/>
    <w:rsid w:val="009911C8"/>
    <w:rsid w:val="00996F3D"/>
    <w:rsid w:val="009B45FD"/>
    <w:rsid w:val="009B7290"/>
    <w:rsid w:val="009B7AD8"/>
    <w:rsid w:val="009C1E39"/>
    <w:rsid w:val="009C4261"/>
    <w:rsid w:val="009C75F6"/>
    <w:rsid w:val="009D0B90"/>
    <w:rsid w:val="009E4665"/>
    <w:rsid w:val="009E74FD"/>
    <w:rsid w:val="009F3B4A"/>
    <w:rsid w:val="009F5CB8"/>
    <w:rsid w:val="009F7A8E"/>
    <w:rsid w:val="009F7D84"/>
    <w:rsid w:val="00A01D2A"/>
    <w:rsid w:val="00A025C9"/>
    <w:rsid w:val="00A056C8"/>
    <w:rsid w:val="00A06079"/>
    <w:rsid w:val="00A07EAE"/>
    <w:rsid w:val="00A10C95"/>
    <w:rsid w:val="00A13C78"/>
    <w:rsid w:val="00A1448A"/>
    <w:rsid w:val="00A178C2"/>
    <w:rsid w:val="00A17AC1"/>
    <w:rsid w:val="00A20298"/>
    <w:rsid w:val="00A25DF5"/>
    <w:rsid w:val="00A26121"/>
    <w:rsid w:val="00A2735D"/>
    <w:rsid w:val="00A27920"/>
    <w:rsid w:val="00A320F9"/>
    <w:rsid w:val="00A34034"/>
    <w:rsid w:val="00A35D98"/>
    <w:rsid w:val="00A45BE8"/>
    <w:rsid w:val="00A46E48"/>
    <w:rsid w:val="00A52A40"/>
    <w:rsid w:val="00A560F7"/>
    <w:rsid w:val="00A61651"/>
    <w:rsid w:val="00A64585"/>
    <w:rsid w:val="00A646D2"/>
    <w:rsid w:val="00A65E59"/>
    <w:rsid w:val="00A66827"/>
    <w:rsid w:val="00A8041C"/>
    <w:rsid w:val="00A830F9"/>
    <w:rsid w:val="00A8741D"/>
    <w:rsid w:val="00A91173"/>
    <w:rsid w:val="00A96EA4"/>
    <w:rsid w:val="00AA031A"/>
    <w:rsid w:val="00AA12E9"/>
    <w:rsid w:val="00AA6430"/>
    <w:rsid w:val="00AA7637"/>
    <w:rsid w:val="00AB2681"/>
    <w:rsid w:val="00AC2592"/>
    <w:rsid w:val="00AC459F"/>
    <w:rsid w:val="00AD0D57"/>
    <w:rsid w:val="00AD3231"/>
    <w:rsid w:val="00AD4EBD"/>
    <w:rsid w:val="00AE4E68"/>
    <w:rsid w:val="00AF1838"/>
    <w:rsid w:val="00AF3F3B"/>
    <w:rsid w:val="00B060FF"/>
    <w:rsid w:val="00B254D7"/>
    <w:rsid w:val="00B27874"/>
    <w:rsid w:val="00B35C2B"/>
    <w:rsid w:val="00B4051A"/>
    <w:rsid w:val="00B413F2"/>
    <w:rsid w:val="00B42D71"/>
    <w:rsid w:val="00B45F5B"/>
    <w:rsid w:val="00B4689E"/>
    <w:rsid w:val="00B57068"/>
    <w:rsid w:val="00B64B1C"/>
    <w:rsid w:val="00B6548D"/>
    <w:rsid w:val="00B77D6E"/>
    <w:rsid w:val="00B825F1"/>
    <w:rsid w:val="00B86050"/>
    <w:rsid w:val="00B86B92"/>
    <w:rsid w:val="00B8741C"/>
    <w:rsid w:val="00B940FE"/>
    <w:rsid w:val="00BA08AD"/>
    <w:rsid w:val="00BA18FC"/>
    <w:rsid w:val="00BA27DC"/>
    <w:rsid w:val="00BA4119"/>
    <w:rsid w:val="00BC30A2"/>
    <w:rsid w:val="00BC361B"/>
    <w:rsid w:val="00BC4420"/>
    <w:rsid w:val="00BC5C97"/>
    <w:rsid w:val="00BC5E61"/>
    <w:rsid w:val="00BD03A2"/>
    <w:rsid w:val="00BD2930"/>
    <w:rsid w:val="00BD54BF"/>
    <w:rsid w:val="00BD5CAE"/>
    <w:rsid w:val="00BD6BD9"/>
    <w:rsid w:val="00BD6F43"/>
    <w:rsid w:val="00BE7DF7"/>
    <w:rsid w:val="00BF151C"/>
    <w:rsid w:val="00BF3D05"/>
    <w:rsid w:val="00BF4C86"/>
    <w:rsid w:val="00BF572A"/>
    <w:rsid w:val="00C01E33"/>
    <w:rsid w:val="00C05C73"/>
    <w:rsid w:val="00C06B06"/>
    <w:rsid w:val="00C06C8A"/>
    <w:rsid w:val="00C14A87"/>
    <w:rsid w:val="00C17D4F"/>
    <w:rsid w:val="00C17E99"/>
    <w:rsid w:val="00C17F49"/>
    <w:rsid w:val="00C2193D"/>
    <w:rsid w:val="00C23046"/>
    <w:rsid w:val="00C25FBA"/>
    <w:rsid w:val="00C26CBC"/>
    <w:rsid w:val="00C32E3D"/>
    <w:rsid w:val="00C33BFB"/>
    <w:rsid w:val="00C344D9"/>
    <w:rsid w:val="00C350E6"/>
    <w:rsid w:val="00C3584C"/>
    <w:rsid w:val="00C42478"/>
    <w:rsid w:val="00C43C2D"/>
    <w:rsid w:val="00C45B71"/>
    <w:rsid w:val="00C46737"/>
    <w:rsid w:val="00C51936"/>
    <w:rsid w:val="00C554F7"/>
    <w:rsid w:val="00C564ED"/>
    <w:rsid w:val="00C60BF5"/>
    <w:rsid w:val="00C61DDE"/>
    <w:rsid w:val="00C62056"/>
    <w:rsid w:val="00C67244"/>
    <w:rsid w:val="00C70451"/>
    <w:rsid w:val="00C70C56"/>
    <w:rsid w:val="00C7127F"/>
    <w:rsid w:val="00C71834"/>
    <w:rsid w:val="00C718B6"/>
    <w:rsid w:val="00C74CC5"/>
    <w:rsid w:val="00C75DFC"/>
    <w:rsid w:val="00C76762"/>
    <w:rsid w:val="00C77B7A"/>
    <w:rsid w:val="00C821FA"/>
    <w:rsid w:val="00C91522"/>
    <w:rsid w:val="00C922AA"/>
    <w:rsid w:val="00C92458"/>
    <w:rsid w:val="00C92CAE"/>
    <w:rsid w:val="00C95141"/>
    <w:rsid w:val="00CA26A0"/>
    <w:rsid w:val="00CA2F43"/>
    <w:rsid w:val="00CA4D58"/>
    <w:rsid w:val="00CA5087"/>
    <w:rsid w:val="00CA548E"/>
    <w:rsid w:val="00CA6C90"/>
    <w:rsid w:val="00CB1DF9"/>
    <w:rsid w:val="00CB1FF8"/>
    <w:rsid w:val="00CB22D6"/>
    <w:rsid w:val="00CB58AF"/>
    <w:rsid w:val="00CB5C77"/>
    <w:rsid w:val="00CB6A8F"/>
    <w:rsid w:val="00CC221D"/>
    <w:rsid w:val="00CC299B"/>
    <w:rsid w:val="00CC566E"/>
    <w:rsid w:val="00CC5A58"/>
    <w:rsid w:val="00CC77E7"/>
    <w:rsid w:val="00CD2886"/>
    <w:rsid w:val="00CD2AEF"/>
    <w:rsid w:val="00CD42D5"/>
    <w:rsid w:val="00CD6673"/>
    <w:rsid w:val="00CE19FD"/>
    <w:rsid w:val="00CE3520"/>
    <w:rsid w:val="00CE7D1C"/>
    <w:rsid w:val="00CF103F"/>
    <w:rsid w:val="00CF3E2E"/>
    <w:rsid w:val="00CF489A"/>
    <w:rsid w:val="00CF78D8"/>
    <w:rsid w:val="00D02B8E"/>
    <w:rsid w:val="00D0352A"/>
    <w:rsid w:val="00D037DC"/>
    <w:rsid w:val="00D0542B"/>
    <w:rsid w:val="00D06840"/>
    <w:rsid w:val="00D06D3E"/>
    <w:rsid w:val="00D15F4A"/>
    <w:rsid w:val="00D16838"/>
    <w:rsid w:val="00D26F3C"/>
    <w:rsid w:val="00D34106"/>
    <w:rsid w:val="00D34F31"/>
    <w:rsid w:val="00D51DA7"/>
    <w:rsid w:val="00D542E1"/>
    <w:rsid w:val="00D57586"/>
    <w:rsid w:val="00D604A8"/>
    <w:rsid w:val="00D6077D"/>
    <w:rsid w:val="00D64EB8"/>
    <w:rsid w:val="00D658F7"/>
    <w:rsid w:val="00D6712D"/>
    <w:rsid w:val="00D70BC7"/>
    <w:rsid w:val="00D71E16"/>
    <w:rsid w:val="00D76D04"/>
    <w:rsid w:val="00D77177"/>
    <w:rsid w:val="00D80F9F"/>
    <w:rsid w:val="00D83326"/>
    <w:rsid w:val="00D92976"/>
    <w:rsid w:val="00DA0AD0"/>
    <w:rsid w:val="00DA0F8D"/>
    <w:rsid w:val="00DA18FB"/>
    <w:rsid w:val="00DA30CF"/>
    <w:rsid w:val="00DA5E9D"/>
    <w:rsid w:val="00DB2ABC"/>
    <w:rsid w:val="00DB59B5"/>
    <w:rsid w:val="00DB6149"/>
    <w:rsid w:val="00DC0363"/>
    <w:rsid w:val="00DC25F5"/>
    <w:rsid w:val="00DC7DB9"/>
    <w:rsid w:val="00DD0FC9"/>
    <w:rsid w:val="00DD4050"/>
    <w:rsid w:val="00DD61C9"/>
    <w:rsid w:val="00DD65D7"/>
    <w:rsid w:val="00DD757E"/>
    <w:rsid w:val="00DE5CDA"/>
    <w:rsid w:val="00DE7D24"/>
    <w:rsid w:val="00DF1325"/>
    <w:rsid w:val="00DF4C6B"/>
    <w:rsid w:val="00E01EE1"/>
    <w:rsid w:val="00E101C4"/>
    <w:rsid w:val="00E1064D"/>
    <w:rsid w:val="00E14817"/>
    <w:rsid w:val="00E15F99"/>
    <w:rsid w:val="00E16B7B"/>
    <w:rsid w:val="00E1748B"/>
    <w:rsid w:val="00E21AB2"/>
    <w:rsid w:val="00E27822"/>
    <w:rsid w:val="00E36552"/>
    <w:rsid w:val="00E422DE"/>
    <w:rsid w:val="00E43093"/>
    <w:rsid w:val="00E44E1B"/>
    <w:rsid w:val="00E45002"/>
    <w:rsid w:val="00E451CE"/>
    <w:rsid w:val="00E4562D"/>
    <w:rsid w:val="00E61281"/>
    <w:rsid w:val="00E62BE5"/>
    <w:rsid w:val="00E6493C"/>
    <w:rsid w:val="00E65A65"/>
    <w:rsid w:val="00E65F1E"/>
    <w:rsid w:val="00E66DA4"/>
    <w:rsid w:val="00E7234D"/>
    <w:rsid w:val="00E73782"/>
    <w:rsid w:val="00E740FD"/>
    <w:rsid w:val="00E7766A"/>
    <w:rsid w:val="00E817BC"/>
    <w:rsid w:val="00E96AB9"/>
    <w:rsid w:val="00EA1760"/>
    <w:rsid w:val="00EA2F86"/>
    <w:rsid w:val="00EA53E4"/>
    <w:rsid w:val="00EB0EEE"/>
    <w:rsid w:val="00EB270A"/>
    <w:rsid w:val="00EB31BC"/>
    <w:rsid w:val="00EB41C1"/>
    <w:rsid w:val="00EB4759"/>
    <w:rsid w:val="00EB7A03"/>
    <w:rsid w:val="00ED04BE"/>
    <w:rsid w:val="00ED0991"/>
    <w:rsid w:val="00ED1746"/>
    <w:rsid w:val="00ED366A"/>
    <w:rsid w:val="00ED675F"/>
    <w:rsid w:val="00EF1FB6"/>
    <w:rsid w:val="00EF7DB7"/>
    <w:rsid w:val="00F00217"/>
    <w:rsid w:val="00F04C53"/>
    <w:rsid w:val="00F04D7B"/>
    <w:rsid w:val="00F057C0"/>
    <w:rsid w:val="00F05D7D"/>
    <w:rsid w:val="00F14D2E"/>
    <w:rsid w:val="00F21530"/>
    <w:rsid w:val="00F23EAA"/>
    <w:rsid w:val="00F23F81"/>
    <w:rsid w:val="00F255CB"/>
    <w:rsid w:val="00F25E6C"/>
    <w:rsid w:val="00F27B9C"/>
    <w:rsid w:val="00F32FAE"/>
    <w:rsid w:val="00F33A12"/>
    <w:rsid w:val="00F342BE"/>
    <w:rsid w:val="00F347CD"/>
    <w:rsid w:val="00F36D29"/>
    <w:rsid w:val="00F4194C"/>
    <w:rsid w:val="00F4323F"/>
    <w:rsid w:val="00F50628"/>
    <w:rsid w:val="00F535C2"/>
    <w:rsid w:val="00F54F79"/>
    <w:rsid w:val="00F562F5"/>
    <w:rsid w:val="00F71185"/>
    <w:rsid w:val="00F75DD1"/>
    <w:rsid w:val="00F80146"/>
    <w:rsid w:val="00F837B5"/>
    <w:rsid w:val="00F83C22"/>
    <w:rsid w:val="00F84E59"/>
    <w:rsid w:val="00F8603F"/>
    <w:rsid w:val="00F87465"/>
    <w:rsid w:val="00F957DB"/>
    <w:rsid w:val="00F958B1"/>
    <w:rsid w:val="00F95C8A"/>
    <w:rsid w:val="00FA42AE"/>
    <w:rsid w:val="00FA44D2"/>
    <w:rsid w:val="00FA5A0F"/>
    <w:rsid w:val="00FA62BC"/>
    <w:rsid w:val="00FB024E"/>
    <w:rsid w:val="00FB0610"/>
    <w:rsid w:val="00FB0B5B"/>
    <w:rsid w:val="00FB1BB9"/>
    <w:rsid w:val="00FB2590"/>
    <w:rsid w:val="00FB39D5"/>
    <w:rsid w:val="00FB4FF9"/>
    <w:rsid w:val="00FB57DA"/>
    <w:rsid w:val="00FC0DB9"/>
    <w:rsid w:val="00FC2BAC"/>
    <w:rsid w:val="00FC334C"/>
    <w:rsid w:val="00FC396C"/>
    <w:rsid w:val="00FC55DB"/>
    <w:rsid w:val="00FC5ABD"/>
    <w:rsid w:val="00FC6940"/>
    <w:rsid w:val="00FD0964"/>
    <w:rsid w:val="00FD605B"/>
    <w:rsid w:val="00FD752D"/>
    <w:rsid w:val="00FE19AB"/>
    <w:rsid w:val="00FE2D6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Знак2,Знак17,Знак18 Знак,Знак17 Знак1,Normal (Web) Char Знак Знак,Normal (Web) Char Знак,Знак17 Знак Знак,Обычный (Web) Знак Знак Знак,Обычный (Web) Знак Знак Знак Знак Знак Знак,Знак5 Знак,Знак5"/>
    <w:basedOn w:val="a"/>
    <w:link w:val="1"/>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No Spacing"/>
    <w:uiPriority w:val="1"/>
    <w:qFormat/>
    <w:rsid w:val="00A560F7"/>
    <w:pPr>
      <w:spacing w:after="0" w:line="240" w:lineRule="auto"/>
    </w:pPr>
  </w:style>
  <w:style w:type="paragraph" w:styleId="aa">
    <w:name w:val="header"/>
    <w:basedOn w:val="a"/>
    <w:link w:val="ab"/>
    <w:uiPriority w:val="99"/>
    <w:unhideWhenUsed/>
    <w:rsid w:val="00FD605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D605B"/>
  </w:style>
  <w:style w:type="paragraph" w:styleId="ac">
    <w:name w:val="footer"/>
    <w:basedOn w:val="a"/>
    <w:link w:val="ad"/>
    <w:uiPriority w:val="99"/>
    <w:unhideWhenUsed/>
    <w:rsid w:val="00FD605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D605B"/>
  </w:style>
  <w:style w:type="character" w:customStyle="1" w:styleId="1">
    <w:name w:val="Обычный (веб) Знак1"/>
    <w:aliases w:val="Обычный (Web) Знак,Обычный (веб) Знак Знак,Знак2 Знак,Знак17 Знак,Знак18 Знак Знак,Знак17 Знак1 Знак,Normal (Web) Char Знак Знак Знак,Normal (Web) Char Знак Знак1,Знак17 Знак Знак Знак,Обычный (Web) Знак Знак Знак Знак,Знак5 Знак1"/>
    <w:link w:val="a8"/>
    <w:rsid w:val="00EB4759"/>
    <w:rPr>
      <w:rFonts w:ascii="Times New Roman" w:eastAsia="Times New Roman" w:hAnsi="Times New Roman" w:cs="Times New Roman"/>
      <w:sz w:val="24"/>
      <w:szCs w:val="24"/>
      <w:lang w:eastAsia="ru-RU"/>
    </w:rPr>
  </w:style>
  <w:style w:type="paragraph" w:customStyle="1" w:styleId="10">
    <w:name w:val="Без интервала1"/>
    <w:link w:val="ae"/>
    <w:qFormat/>
    <w:rsid w:val="00EB4759"/>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e">
    <w:name w:val="Без интервала Знак"/>
    <w:link w:val="10"/>
    <w:locked/>
    <w:rsid w:val="00EB4759"/>
    <w:rPr>
      <w:rFonts w:ascii="Times New Roman CYR" w:eastAsia="Times New Roman" w:hAnsi="Times New Roman CYR" w:cs="Times New Roman"/>
      <w:szCs w:val="20"/>
      <w:lang w:eastAsia="ru-RU"/>
    </w:rPr>
  </w:style>
  <w:style w:type="paragraph" w:customStyle="1" w:styleId="Default">
    <w:name w:val="Default"/>
    <w:rsid w:val="007B73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O-normal">
    <w:name w:val="LO-normal"/>
    <w:qFormat/>
    <w:rsid w:val="00AA12E9"/>
    <w:pPr>
      <w:spacing w:after="0" w:line="276" w:lineRule="auto"/>
    </w:pPr>
    <w:rPr>
      <w:rFonts w:ascii="Arial" w:eastAsia="Arial" w:hAnsi="Arial" w:cs="Arial"/>
      <w:color w:val="000000"/>
      <w:lang w:eastAsia="zh-CN"/>
    </w:rPr>
  </w:style>
  <w:style w:type="paragraph" w:styleId="af">
    <w:name w:val="Body Text"/>
    <w:basedOn w:val="a"/>
    <w:link w:val="af0"/>
    <w:rsid w:val="00A46E48"/>
    <w:pPr>
      <w:widowControl w:val="0"/>
      <w:autoSpaceDE w:val="0"/>
      <w:autoSpaceDN w:val="0"/>
      <w:adjustRightInd w:val="0"/>
      <w:spacing w:after="120" w:line="240" w:lineRule="auto"/>
    </w:pPr>
    <w:rPr>
      <w:rFonts w:ascii="Times New Roman CYR" w:eastAsia="Times New Roman" w:hAnsi="Times New Roman CYR" w:cs="Times New Roman"/>
      <w:sz w:val="24"/>
      <w:szCs w:val="24"/>
      <w:lang w:val="x-none" w:eastAsia="x-none"/>
    </w:rPr>
  </w:style>
  <w:style w:type="character" w:customStyle="1" w:styleId="af0">
    <w:name w:val="Основной текст Знак"/>
    <w:basedOn w:val="a0"/>
    <w:link w:val="af"/>
    <w:rsid w:val="00A46E48"/>
    <w:rPr>
      <w:rFonts w:ascii="Times New Roman CYR" w:eastAsia="Times New Roman" w:hAnsi="Times New Roman CYR" w:cs="Times New Roman"/>
      <w:sz w:val="24"/>
      <w:szCs w:val="24"/>
      <w:lang w:val="x-none" w:eastAsia="x-none"/>
    </w:rPr>
  </w:style>
  <w:style w:type="character" w:customStyle="1" w:styleId="longtext">
    <w:name w:val="long_text"/>
    <w:rsid w:val="00A46E48"/>
  </w:style>
  <w:style w:type="table" w:customStyle="1" w:styleId="TableStyle0">
    <w:name w:val="TableStyle0"/>
    <w:rsid w:val="00EA53E4"/>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Знак2,Знак17,Знак18 Знак,Знак17 Знак1,Normal (Web) Char Знак Знак,Normal (Web) Char Знак,Знак17 Знак Знак,Обычный (Web) Знак Знак Знак,Обычный (Web) Знак Знак Знак Знак Знак Знак,Знак5 Знак,Знак5"/>
    <w:basedOn w:val="a"/>
    <w:link w:val="1"/>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No Spacing"/>
    <w:uiPriority w:val="1"/>
    <w:qFormat/>
    <w:rsid w:val="00A560F7"/>
    <w:pPr>
      <w:spacing w:after="0" w:line="240" w:lineRule="auto"/>
    </w:pPr>
  </w:style>
  <w:style w:type="paragraph" w:styleId="aa">
    <w:name w:val="header"/>
    <w:basedOn w:val="a"/>
    <w:link w:val="ab"/>
    <w:uiPriority w:val="99"/>
    <w:unhideWhenUsed/>
    <w:rsid w:val="00FD605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D605B"/>
  </w:style>
  <w:style w:type="paragraph" w:styleId="ac">
    <w:name w:val="footer"/>
    <w:basedOn w:val="a"/>
    <w:link w:val="ad"/>
    <w:uiPriority w:val="99"/>
    <w:unhideWhenUsed/>
    <w:rsid w:val="00FD605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D605B"/>
  </w:style>
  <w:style w:type="character" w:customStyle="1" w:styleId="1">
    <w:name w:val="Обычный (веб) Знак1"/>
    <w:aliases w:val="Обычный (Web) Знак,Обычный (веб) Знак Знак,Знак2 Знак,Знак17 Знак,Знак18 Знак Знак,Знак17 Знак1 Знак,Normal (Web) Char Знак Знак Знак,Normal (Web) Char Знак Знак1,Знак17 Знак Знак Знак,Обычный (Web) Знак Знак Знак Знак,Знак5 Знак1"/>
    <w:link w:val="a8"/>
    <w:rsid w:val="00EB4759"/>
    <w:rPr>
      <w:rFonts w:ascii="Times New Roman" w:eastAsia="Times New Roman" w:hAnsi="Times New Roman" w:cs="Times New Roman"/>
      <w:sz w:val="24"/>
      <w:szCs w:val="24"/>
      <w:lang w:eastAsia="ru-RU"/>
    </w:rPr>
  </w:style>
  <w:style w:type="paragraph" w:customStyle="1" w:styleId="10">
    <w:name w:val="Без интервала1"/>
    <w:link w:val="ae"/>
    <w:qFormat/>
    <w:rsid w:val="00EB4759"/>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e">
    <w:name w:val="Без интервала Знак"/>
    <w:link w:val="10"/>
    <w:locked/>
    <w:rsid w:val="00EB4759"/>
    <w:rPr>
      <w:rFonts w:ascii="Times New Roman CYR" w:eastAsia="Times New Roman" w:hAnsi="Times New Roman CYR" w:cs="Times New Roman"/>
      <w:szCs w:val="20"/>
      <w:lang w:eastAsia="ru-RU"/>
    </w:rPr>
  </w:style>
  <w:style w:type="paragraph" w:customStyle="1" w:styleId="Default">
    <w:name w:val="Default"/>
    <w:rsid w:val="007B73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O-normal">
    <w:name w:val="LO-normal"/>
    <w:qFormat/>
    <w:rsid w:val="00AA12E9"/>
    <w:pPr>
      <w:spacing w:after="0" w:line="276" w:lineRule="auto"/>
    </w:pPr>
    <w:rPr>
      <w:rFonts w:ascii="Arial" w:eastAsia="Arial" w:hAnsi="Arial" w:cs="Arial"/>
      <w:color w:val="000000"/>
      <w:lang w:eastAsia="zh-CN"/>
    </w:rPr>
  </w:style>
  <w:style w:type="paragraph" w:styleId="af">
    <w:name w:val="Body Text"/>
    <w:basedOn w:val="a"/>
    <w:link w:val="af0"/>
    <w:rsid w:val="00A46E48"/>
    <w:pPr>
      <w:widowControl w:val="0"/>
      <w:autoSpaceDE w:val="0"/>
      <w:autoSpaceDN w:val="0"/>
      <w:adjustRightInd w:val="0"/>
      <w:spacing w:after="120" w:line="240" w:lineRule="auto"/>
    </w:pPr>
    <w:rPr>
      <w:rFonts w:ascii="Times New Roman CYR" w:eastAsia="Times New Roman" w:hAnsi="Times New Roman CYR" w:cs="Times New Roman"/>
      <w:sz w:val="24"/>
      <w:szCs w:val="24"/>
      <w:lang w:val="x-none" w:eastAsia="x-none"/>
    </w:rPr>
  </w:style>
  <w:style w:type="character" w:customStyle="1" w:styleId="af0">
    <w:name w:val="Основной текст Знак"/>
    <w:basedOn w:val="a0"/>
    <w:link w:val="af"/>
    <w:rsid w:val="00A46E48"/>
    <w:rPr>
      <w:rFonts w:ascii="Times New Roman CYR" w:eastAsia="Times New Roman" w:hAnsi="Times New Roman CYR" w:cs="Times New Roman"/>
      <w:sz w:val="24"/>
      <w:szCs w:val="24"/>
      <w:lang w:val="x-none" w:eastAsia="x-none"/>
    </w:rPr>
  </w:style>
  <w:style w:type="character" w:customStyle="1" w:styleId="longtext">
    <w:name w:val="long_text"/>
    <w:rsid w:val="00A46E48"/>
  </w:style>
  <w:style w:type="table" w:customStyle="1" w:styleId="TableStyle0">
    <w:name w:val="TableStyle0"/>
    <w:rsid w:val="00EA53E4"/>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7732">
      <w:bodyDiv w:val="1"/>
      <w:marLeft w:val="0"/>
      <w:marRight w:val="0"/>
      <w:marTop w:val="0"/>
      <w:marBottom w:val="0"/>
      <w:divBdr>
        <w:top w:val="none" w:sz="0" w:space="0" w:color="auto"/>
        <w:left w:val="none" w:sz="0" w:space="0" w:color="auto"/>
        <w:bottom w:val="none" w:sz="0" w:space="0" w:color="auto"/>
        <w:right w:val="none" w:sz="0" w:space="0" w:color="auto"/>
      </w:divBdr>
    </w:div>
    <w:div w:id="27749465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81%D1%83%D0%B1%D0%BF%D1%96%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EB63-020F-41BA-B234-089021C7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53</Pages>
  <Words>83405</Words>
  <Characters>47541</Characters>
  <Application>Microsoft Office Word</Application>
  <DocSecurity>0</DocSecurity>
  <Lines>396</Lines>
  <Paragraphs>261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dcterms:created xsi:type="dcterms:W3CDTF">2023-05-12T12:35:00Z</dcterms:created>
  <dcterms:modified xsi:type="dcterms:W3CDTF">2023-05-16T12:47:00Z</dcterms:modified>
</cp:coreProperties>
</file>