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188D" w14:textId="5890035C" w:rsidR="002C63B4" w:rsidRPr="00497F13" w:rsidRDefault="003B444E" w:rsidP="00135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F13">
        <w:rPr>
          <w:rFonts w:ascii="Times New Roman" w:hAnsi="Times New Roman"/>
          <w:b/>
          <w:sz w:val="24"/>
          <w:szCs w:val="24"/>
        </w:rPr>
        <w:t>КОМУНАЛЬНЕ ПІДПРИЄМСТВО "КОЗЯТИНСЬКА ЦЕНТРАЛЬНА РАЙОННА ЛІКАРНЯ" КОЗЯТИНСЬКОЇ МІСЬКОЇ РАДИ</w:t>
      </w:r>
    </w:p>
    <w:p w14:paraId="4E4EA56D" w14:textId="77777777" w:rsidR="002C63B4" w:rsidRPr="00497F13" w:rsidRDefault="002C63B4" w:rsidP="00135740">
      <w:pPr>
        <w:spacing w:after="0" w:line="240" w:lineRule="auto"/>
        <w:rPr>
          <w:rFonts w:ascii="Times New Roman" w:hAnsi="Times New Roman" w:cs="Times New Roman"/>
        </w:rPr>
      </w:pPr>
    </w:p>
    <w:p w14:paraId="3A2D1606" w14:textId="77777777" w:rsidR="002C63B4" w:rsidRPr="00497F13" w:rsidRDefault="002C63B4" w:rsidP="00135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13">
        <w:rPr>
          <w:rFonts w:ascii="Times New Roman" w:hAnsi="Times New Roman" w:cs="Times New Roman"/>
          <w:b/>
          <w:sz w:val="24"/>
          <w:szCs w:val="24"/>
        </w:rPr>
        <w:t>ОБҐРУНТУВАННЯ</w:t>
      </w:r>
    </w:p>
    <w:p w14:paraId="6EB2AC55" w14:textId="5FEFA0F6" w:rsidR="005B7423" w:rsidRPr="00497F13" w:rsidRDefault="002C63B4" w:rsidP="0013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sz w:val="24"/>
          <w:szCs w:val="24"/>
        </w:rPr>
        <w:t xml:space="preserve">технічних та якісних характеристик закупівлі </w:t>
      </w:r>
      <w:r w:rsidR="00C51FA9">
        <w:rPr>
          <w:rFonts w:ascii="Times New Roman" w:hAnsi="Times New Roman" w:cs="Times New Roman"/>
          <w:b/>
          <w:sz w:val="24"/>
          <w:szCs w:val="24"/>
        </w:rPr>
        <w:t>медичних матеріалів</w:t>
      </w:r>
      <w:r w:rsidRPr="00497F13">
        <w:rPr>
          <w:rFonts w:ascii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  <w:r w:rsidRPr="00497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A3602" w14:textId="77777777" w:rsidR="002C63B4" w:rsidRPr="00497F13" w:rsidRDefault="002C63B4" w:rsidP="001357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7F13">
        <w:rPr>
          <w:rFonts w:ascii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497F13" w:rsidRDefault="005B7423" w:rsidP="001357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E9A995" w14:textId="77777777" w:rsidR="002C63B4" w:rsidRPr="00497F13" w:rsidRDefault="002C63B4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497F13">
        <w:rPr>
          <w:rFonts w:ascii="Times New Roman" w:hAnsi="Times New Roman" w:cs="Times New Roman"/>
          <w:sz w:val="24"/>
          <w:szCs w:val="24"/>
        </w:rPr>
        <w:t>:</w:t>
      </w:r>
    </w:p>
    <w:p w14:paraId="661BBCA0" w14:textId="364BB5F7" w:rsidR="002C63B4" w:rsidRPr="00497F13" w:rsidRDefault="003B444E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eastAsia="Calibri" w:hAnsi="Times New Roman" w:cs="Times New Roman"/>
          <w:sz w:val="24"/>
          <w:szCs w:val="24"/>
          <w:lang w:eastAsia="ar-SA"/>
        </w:rPr>
        <w:t>Комунальне підприємство "Козятинська центральна районна лікарня" Козятинської міської ради</w:t>
      </w:r>
      <w:r w:rsidR="004B14EE" w:rsidRPr="00497F13">
        <w:rPr>
          <w:rFonts w:ascii="Times New Roman" w:hAnsi="Times New Roman" w:cs="Times New Roman"/>
          <w:sz w:val="24"/>
          <w:szCs w:val="24"/>
        </w:rPr>
        <w:t xml:space="preserve">, </w:t>
      </w:r>
      <w:r w:rsidR="001D54BB" w:rsidRPr="00497F13">
        <w:rPr>
          <w:rFonts w:ascii="Times New Roman" w:hAnsi="Times New Roman" w:cs="Times New Roman"/>
          <w:color w:val="000000"/>
          <w:sz w:val="24"/>
          <w:szCs w:val="24"/>
        </w:rPr>
        <w:t>35814729</w:t>
      </w:r>
      <w:r w:rsidR="002C63B4" w:rsidRPr="00497F13">
        <w:rPr>
          <w:rFonts w:ascii="Times New Roman" w:hAnsi="Times New Roman" w:cs="Times New Roman"/>
          <w:sz w:val="24"/>
          <w:szCs w:val="24"/>
        </w:rPr>
        <w:t>.</w:t>
      </w:r>
    </w:p>
    <w:p w14:paraId="6ABE4B79" w14:textId="62345DB6" w:rsidR="00024537" w:rsidRDefault="002C63B4" w:rsidP="0013574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</w:t>
      </w:r>
      <w:r w:rsidRPr="00497F13">
        <w:rPr>
          <w:rFonts w:ascii="Times New Roman" w:hAnsi="Times New Roman" w:cs="Times New Roman"/>
          <w:sz w:val="24"/>
          <w:szCs w:val="24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C12034" w:rsidRPr="00066B87">
        <w:rPr>
          <w:rFonts w:ascii="Times New Roman" w:hAnsi="Times New Roman"/>
          <w:sz w:val="24"/>
          <w:szCs w:val="24"/>
        </w:rPr>
        <w:t>ДК 021: 2015 - 33140000-3 – Медичні матеріали «</w:t>
      </w:r>
      <w:r w:rsidR="00C12034" w:rsidRPr="00066B8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Зонд назогастральний </w:t>
      </w:r>
      <w:r w:rsidR="00C12034" w:rsidRPr="00066B87">
        <w:rPr>
          <w:rFonts w:ascii="Times New Roman" w:hAnsi="Times New Roman"/>
          <w:color w:val="000000"/>
          <w:sz w:val="24"/>
          <w:szCs w:val="24"/>
          <w:lang w:val="en-US" w:eastAsia="uk-UA"/>
        </w:rPr>
        <w:t>Fr</w:t>
      </w:r>
      <w:r w:rsidR="00C12034" w:rsidRPr="00066B87">
        <w:rPr>
          <w:rFonts w:ascii="Times New Roman" w:hAnsi="Times New Roman"/>
          <w:color w:val="000000"/>
          <w:sz w:val="24"/>
          <w:szCs w:val="24"/>
          <w:lang w:eastAsia="uk-UA"/>
        </w:rPr>
        <w:t>15</w:t>
      </w:r>
      <w:r w:rsidR="00C12034" w:rsidRPr="00066B87">
        <w:rPr>
          <w:rFonts w:ascii="Times New Roman" w:hAnsi="Times New Roman"/>
          <w:sz w:val="24"/>
          <w:szCs w:val="24"/>
        </w:rPr>
        <w:t xml:space="preserve">, код НК 024:2023 38561- </w:t>
      </w:r>
      <w:r w:rsidR="00C12034" w:rsidRPr="00066B87">
        <w:rPr>
          <w:rFonts w:ascii="Times New Roman" w:hAnsi="Times New Roman"/>
          <w:color w:val="000000"/>
          <w:sz w:val="24"/>
          <w:szCs w:val="24"/>
          <w:lang w:eastAsia="uk-UA"/>
        </w:rPr>
        <w:t>Зонд назогастральний/орогастральний</w:t>
      </w:r>
      <w:r w:rsidR="00C12034" w:rsidRPr="00066B87">
        <w:rPr>
          <w:rFonts w:ascii="Times New Roman" w:hAnsi="Times New Roman"/>
          <w:sz w:val="24"/>
          <w:szCs w:val="24"/>
        </w:rPr>
        <w:t xml:space="preserve">. </w:t>
      </w:r>
      <w:r w:rsidR="00C12034" w:rsidRPr="00066B87">
        <w:rPr>
          <w:rFonts w:ascii="Times New Roman" w:hAnsi="Times New Roman"/>
          <w:color w:val="000000"/>
          <w:sz w:val="24"/>
          <w:szCs w:val="24"/>
          <w:lang w:eastAsia="uk-UA"/>
        </w:rPr>
        <w:t>Дренаж торакальний (на металічному стилеті-троакарі -6.0 мм)</w:t>
      </w:r>
      <w:r w:rsidR="00C12034" w:rsidRPr="00066B87">
        <w:rPr>
          <w:rFonts w:ascii="Times New Roman" w:hAnsi="Times New Roman"/>
          <w:sz w:val="24"/>
          <w:szCs w:val="24"/>
        </w:rPr>
        <w:t xml:space="preserve">, код НК 024:2023 - </w:t>
      </w:r>
      <w:r w:rsidR="00C12034" w:rsidRPr="00066B87">
        <w:rPr>
          <w:rFonts w:ascii="Times New Roman" w:hAnsi="Times New Roman"/>
          <w:color w:val="000000"/>
          <w:sz w:val="24"/>
          <w:szCs w:val="24"/>
          <w:lang w:eastAsia="uk-UA"/>
        </w:rPr>
        <w:t>31328 - Трубка ендобронхіальна</w:t>
      </w:r>
      <w:r w:rsidR="00C12034" w:rsidRPr="00066B87">
        <w:rPr>
          <w:rFonts w:ascii="Times New Roman" w:hAnsi="Times New Roman"/>
          <w:sz w:val="24"/>
          <w:szCs w:val="24"/>
        </w:rPr>
        <w:t xml:space="preserve">. Дренаж торакальний( на металічному стилеті-троакарі д-8.0 мм), код НК 024:2023 - </w:t>
      </w:r>
      <w:r w:rsidR="00C12034" w:rsidRPr="00066B87">
        <w:rPr>
          <w:rFonts w:ascii="Times New Roman" w:hAnsi="Times New Roman"/>
          <w:color w:val="000000"/>
          <w:sz w:val="24"/>
          <w:szCs w:val="24"/>
          <w:lang w:eastAsia="uk-UA"/>
        </w:rPr>
        <w:t>31328 - Трубка ендобронхіальна</w:t>
      </w:r>
      <w:r w:rsidR="00C12034" w:rsidRPr="00066B87">
        <w:rPr>
          <w:rFonts w:ascii="Times New Roman" w:hAnsi="Times New Roman"/>
          <w:sz w:val="24"/>
          <w:szCs w:val="24"/>
        </w:rPr>
        <w:t>. Дренаж лапароскопічний, код НК 024:2023 - 35847 - Система лапароскопічна відновлена». Інфузійна помпа одноразового використання еластична (з регульованою швидкістю введення), код НК 024:2023 - 46542 - Інфузійна еластомерна помпа. Спиці Кішнера (діаметр 1.5 мм, довжина 250 мм, код НК 024:2023 - 58340 - Спиця для системи внутрішньої фіксації кістково-реберного каркаса. Кліпси лапароскопічні титанові Lapomed середньо-великі, код НК 024:2023 - 35649 - Застібка для лігування металева. Кліпси лапароскопічні полімерні Lapomed XL №6, код НК 024:2023 - 56711 - Нерозсмоктна кліпса для лігування, із синтетичного полімеру. Стрічка для ЕКГ 110×25, код НК 024:2023 - 16754 - Папір для реєстрації електрокардіограм. Стрічка для ЕКГ 50×50, код НК 024:2023 - 16754 - Папір для реєстрації електрокардіограм. Стрічка для ЕКГ 80×23, код НК 024:2023 - 16754 - Папір для реєстрації електрокардіограм. Комплект одягу хірургічний №86, код НК 024:2023 - 62934 – Набор хірургічних перев’язувальних матеріалів/простирадл. Комплект одягу хірургічний №85, код НК 024:2023 - 62934 – Набор хірургічних перев’язувальних матеріалів/простирадл. Комплект одягу та покриттів операційних хірургічний №5/Б, код НК 024:2023 - 62934 – Набор хірургічних перев’язувальних матеріалів/простирадл. Комплект одягу та покриттів операційних для лапароскопії №1/В, код НК 024:2023 - 62934 – Набор хірургічних перев’язувальних матеріалів/простирадл. Комплект одягу та покриттів операційних акушерський №20, код НК 024:2023 - 60644 - Набір для акушерських/ гінекологічних операцій, що не містить лікарських засобів, одноразового використання. Набір маніпуляційний перев’язувальний №9, код НК 024:2023 - 62744 - Набір для перев’язування ран без ліків стерильний. Набір маніпуляційний для зняття швів №1, код НК 024:2023 - 13894 - Набір для знімання швів. Катетер підключичний  КВ -3, код НК 024:2023 -10729 - Центральний венозний катетер. Голка для встановлення підключичного катетера КВ -3, код НК 024:2023 - 59230 - Голка ін’єкційна одноразового використання стерильна. Катетер пупочний 6F, код НК 024:2023 - 10759 - Катетер пупковий. Катетер пупочний №8, код НК 024:2023 - 10759 - Катетер пупковий. Чохол для шнура 250см×15см стерильний, код НК 024:2023 - 43970 - Стерильний чохол для кабелю/ провода/давача/ зонда.»</w:t>
      </w:r>
      <w:r w:rsidR="00024537" w:rsidRPr="000C19DB">
        <w:rPr>
          <w:rFonts w:ascii="Times New Roman" w:hAnsi="Times New Roman"/>
          <w:sz w:val="24"/>
          <w:szCs w:val="24"/>
        </w:rPr>
        <w:t>.</w:t>
      </w:r>
    </w:p>
    <w:p w14:paraId="20C484B2" w14:textId="216244D7" w:rsidR="00135740" w:rsidRPr="00497F13" w:rsidRDefault="00135740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Таблиця №1</w:t>
      </w: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1994"/>
        <w:gridCol w:w="4818"/>
        <w:gridCol w:w="1033"/>
        <w:gridCol w:w="951"/>
      </w:tblGrid>
      <w:tr w:rsidR="00C12034" w:rsidRPr="000C1A3A" w14:paraId="23F6C3B8" w14:textId="77777777" w:rsidTr="00C12034">
        <w:trPr>
          <w:trHeight w:val="6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8AD9" w14:textId="77777777" w:rsidR="00C12034" w:rsidRPr="000C1A3A" w:rsidRDefault="00C12034" w:rsidP="006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7C54" w14:textId="77777777" w:rsidR="00C12034" w:rsidRPr="000C1A3A" w:rsidRDefault="00C12034" w:rsidP="006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/ код ДК 021:2015 що найбільш відповідає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lastRenderedPageBreak/>
              <w:t>номенклатурі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FA8" w14:textId="77777777" w:rsidR="00C12034" w:rsidRPr="000C1A3A" w:rsidRDefault="00C12034" w:rsidP="006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 xml:space="preserve">Технічні вимоги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9244" w14:textId="77777777" w:rsidR="00C12034" w:rsidRPr="000C1A3A" w:rsidRDefault="00C12034" w:rsidP="006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Форма випуску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F333" w14:textId="77777777" w:rsidR="00C12034" w:rsidRPr="000C1A3A" w:rsidRDefault="00C12034" w:rsidP="006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</w:t>
            </w:r>
          </w:p>
        </w:tc>
      </w:tr>
      <w:tr w:rsidR="00C12034" w:rsidRPr="000C1A3A" w14:paraId="0D562B08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3BAA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D015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Зонд назогастральний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Fr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/ </w:t>
            </w:r>
            <w:r w:rsidRPr="000D6AFE">
              <w:rPr>
                <w:rFonts w:ascii="Times New Roman" w:eastAsia="Times New Roman" w:hAnsi="Times New Roman"/>
                <w:color w:val="000000"/>
                <w:lang w:eastAsia="uk-UA"/>
              </w:rPr>
              <w:t>33141641-5 Зонди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1FA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Зонд назогастральний призначений для гастроентерології для діагностування хвороб шлунка шляхом викачування його вмісту, промивання шлунка, ентерального харчування. Розмір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Fr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15, зовнішній діаметр 5 мм, колір адаптера – помаранчевий. Виготовлено з прозорого термопластичного нетоксичного полімеру, довжина 800 мм. Закритий дистальний кінець має заокруглену форму, 2 бокових отвори на дистальному кінці. Мітки довжини для візуального контролю глибини введення,  рентгеноконтрастна смуга вздовж усієї трубки. Стерильний, для одноразового використання.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C052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F516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</w:t>
            </w:r>
          </w:p>
        </w:tc>
      </w:tr>
      <w:tr w:rsidR="00C12034" w:rsidRPr="000C1A3A" w14:paraId="4DFCEBB2" w14:textId="77777777" w:rsidTr="00C12034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83CF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74FE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Дренаж торакальний (на металічному стилеті-троакарі -6.0 мм)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/ </w:t>
            </w:r>
            <w:r w:rsidRPr="000D6AFE">
              <w:rPr>
                <w:rFonts w:ascii="Times New Roman" w:eastAsia="Times New Roman" w:hAnsi="Times New Roman"/>
                <w:color w:val="000000"/>
                <w:lang w:eastAsia="uk-UA"/>
              </w:rPr>
              <w:t>33141640-8 Дренажі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11E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Дренаж торакальний(на металевому стилеті-троакарі)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використовується в торакальній  хірургії для пасивного й активного дренування плевральної порожнини  з метою виведення крові, виділень і надлишку повітря. Дренаж виготовлений з прозорого термопластичного полівінілхлориду, розмір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Fr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18, зовнішній діаметр 6,0 мм, колір адаптера – червоний, довжина дренажу 350 мм. Адаптер Жане на проксимальному кінці; відкритий дистальний кінець конусної форми; перфорація дистального кінця у формі видовжених отворів;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рентгеноконтрастна смуга вздовж трубки; стилет-троакар із нержавіючої сталі медичного призначення; полімерна ручка на проксимальному кінці стилета-троакара. Стерильно, для одноразового використання.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D241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6F6F5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</w:tr>
      <w:tr w:rsidR="00C12034" w:rsidRPr="000C1A3A" w14:paraId="53B2A50E" w14:textId="77777777" w:rsidTr="00C12034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EB92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2D10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Дренаж торакальний( на металічному стилеті-троакарі д-8.0 мм)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0D6AFE">
              <w:rPr>
                <w:rFonts w:ascii="Times New Roman" w:eastAsia="Times New Roman" w:hAnsi="Times New Roman"/>
                <w:color w:val="000000"/>
                <w:lang w:eastAsia="uk-UA"/>
              </w:rPr>
              <w:t>33141640-8 Дренажі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D60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Дренаж торакальний(на металевому стилеті-троакарі)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використовується в торакальній  хірургії для пасивного й активного дренування плевральної порожнини  з метою виведення крові, виділень і надлишку повітря. Дренаж виготовлений з прозорого термопластичного полівінілхлориду, розмір Fr24, зовнішній діаметр 8,0 мм, колір адаптера – синій, довжина дренажу 350 мм. Адаптер Жане на проксимальному кінці; відкритий дистальний кінець конусної форми; перфорація дистального кінця у формі видовжених отворів;рентгеноконтрастна смуга вздовж трубки; стилет-троакар із нержавіючої сталі медичного призначення; полімерна ручка на проксимальному кінці стилета-троакара. Стерильно, для одноразового використання.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BF6B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22CC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  <w:tr w:rsidR="00C12034" w:rsidRPr="000C1A3A" w14:paraId="7068D311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F13A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05DA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Дренаж лапароскопічний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/ </w:t>
            </w:r>
            <w:r w:rsidRPr="000D6AFE">
              <w:rPr>
                <w:rFonts w:ascii="Times New Roman" w:eastAsia="Times New Roman" w:hAnsi="Times New Roman"/>
                <w:color w:val="000000"/>
                <w:lang w:eastAsia="uk-UA"/>
              </w:rPr>
              <w:t>33141640-8 Дренажі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567C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Дренаж лапароскопічний використовується в хірургії для дренування черевної порожнини під час і після лапароскопічної операції. Виготовлено з термопластичного полівінілхлориду; діаметр 4,7 мм, розмір 14 F, довжина  дренажу 450 мм; закритий дистальний кінець сферичної форми; бокові дренажні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отвори на дистальному кінці; рентгеноконтрастна смуга вздовж усієї трубки. Стерильно, для одноразового використання.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A82A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3A48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  <w:tr w:rsidR="00C12034" w:rsidRPr="000C1A3A" w14:paraId="3909D493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1736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29C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Інфузійна помпа одноразового використання еластична (з регульованою швидкістю введення)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23593B">
              <w:rPr>
                <w:rFonts w:ascii="Times New Roman" w:eastAsia="Times New Roman" w:hAnsi="Times New Roman"/>
                <w:color w:val="000000"/>
                <w:lang w:eastAsia="uk-UA"/>
              </w:rPr>
              <w:t>33141624-0 Набори для введення лікарських засобів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A04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Інфузійна помпа еластична (з регульованою швидкістю введення)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Для внутрішньовенного тривалого, дозованого та контрольованого введення лікарських засобів при лікуванні (особливо для полегшення больового синдрому).  Еластичний силіконовий балон, поміщений в захисний зовнішній чохол, об’єм резервуару  не більше 275мл.  Має 1-ходовий порт для введення лікарського засобу з клапаном і гвинтовою заглушкою. Фільтр для рідини з мембраною не більше 0,22 µm.</w:t>
            </w:r>
          </w:p>
          <w:p w14:paraId="2BC3AD9C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Інфузійна магістраль з конектором типу Luer. Затискач магістралі для перекриття подачі розчину. Конектор для видалення розчину з помпи. Регулятор швидкості інфузії.  Швидкість потоку: 2мл/год; 4 мл/год; 6 мл/год; 8 мл/год; 10 мл/год; 12 мл/год; 14 мл/год. Пристрій для носіння - затискна скоба з тканинною стрічкою.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Самоклеюча етикетка для запису даних про хворого і процедуру. Не містить DEHP (діетилгексилфталат). Термін використання 5 років з дати виготовлення, вказаної на упаковці.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Стерильна, апірогенна, нетоксична.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Індивідуальне пакування.  Для одноразового </w:t>
            </w:r>
            <w:r w:rsidRPr="0059790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використання. Виготовлена згідно міжнародних стандартів якості ISO 13485. Відповідає вимогам стандарту ISO 28620:2020.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1191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9DA0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</w:tr>
      <w:tr w:rsidR="00C12034" w:rsidRPr="000C1A3A" w14:paraId="3B9E7075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CFE3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120D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Спиці Кішнера (діаметр 1.5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мм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довжина 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 мм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23593B">
              <w:rPr>
                <w:rFonts w:ascii="Times New Roman" w:eastAsia="Times New Roman" w:hAnsi="Times New Roman"/>
                <w:color w:val="000000"/>
                <w:lang w:eastAsia="uk-UA"/>
              </w:rPr>
              <w:t>33141770-8 Пристрої для лікування переломів, спиці та пластини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6DB6" w14:textId="77777777" w:rsidR="00C12034" w:rsidRPr="00AC1909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</w:t>
            </w:r>
            <w:r w:rsidRPr="00AC19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пиці Кіршнера діаметр 1,5мм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AC19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довжина 250мм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</w:t>
            </w:r>
            <w:r w:rsidRPr="00AC19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повинні бути дозволені до застосування у медичній практиці на території України.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C19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Спиці Кіршнера діаметром 1,5мм за медико-технічними властивостями повинні відповідати наступним вимогам:</w:t>
            </w:r>
          </w:p>
          <w:p w14:paraId="054ADC07" w14:textId="77777777" w:rsidR="00C12034" w:rsidRPr="00AC1909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19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спиці повинні забезпечувати надійну стабілізацію переломів кісток під час лікування їх захворювань та пошкоджень; інструменти до них повинні бути простими та зручними у використанні;</w:t>
            </w:r>
          </w:p>
          <w:p w14:paraId="23E7A427" w14:textId="77777777" w:rsidR="00C12034" w:rsidRPr="00AC1909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19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усі елементи конструкцій, в які входять спиці,  повинні надійно фіксуватися, щоб запобігти дестабілізації;</w:t>
            </w:r>
          </w:p>
          <w:p w14:paraId="08913B12" w14:textId="77777777" w:rsidR="00C12034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19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спиці для наборів фіксації кісток повинні бути стійкими до дії біологічних рідин та виділень організму, з якими вони контактують під час експлуатації; відповідно повинні бути виготовлені з біологічно інертних, міцних металів; бути корозійностійкими в умовах експлуатації, транспортування та зберігання;</w:t>
            </w:r>
          </w:p>
          <w:p w14:paraId="4693DF48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19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спиці у наборах повинні бути стійкими  до циклу обробки, яка складається з передстерилізаційних очищень та повітряної стерилізації у відповідних режимах.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C19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Гарантійний строк для  спиць повинен складати не менше ніж 1 рік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9A69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6C08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  <w:tr w:rsidR="00C12034" w:rsidRPr="000C1A3A" w14:paraId="73531751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1484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E7E4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Кліпси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лапароскопічні титанові Lapomed середньо-великі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№6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/ </w:t>
            </w:r>
            <w:r w:rsidRPr="00322361">
              <w:rPr>
                <w:rFonts w:ascii="Times New Roman" w:eastAsia="Times New Roman" w:hAnsi="Times New Roman"/>
                <w:color w:val="000000"/>
                <w:lang w:eastAsia="uk-UA"/>
              </w:rPr>
              <w:t>33141120-7 Затискачі, шовні матеріали, лігатури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ACB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Кліпси титанові, середньо-великі, що мають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наступні характеристики:</w:t>
            </w:r>
          </w:p>
          <w:p w14:paraId="14306D34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призначені для лігування кровоносних судин або протоків під час операційних втручань; виготовлені з титанового сплаву; максимальна довжина лігування: 8,7 мм; товщина дроту кліпси: не менше 0,6 мм; ширина дроту кліпси: не менше 0,9 мм; ширина розкритої кліпси: не менше 14 мм; висота розкритої кліпси: не менше 5 мм; 6 штук у картриджі; картридж у стерильній упаковці.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163F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карт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24C2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  <w:tr w:rsidR="00C12034" w:rsidRPr="000C1A3A" w14:paraId="35CB06D1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6D65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95FB" w14:textId="77777777" w:rsidR="00C12034" w:rsidRPr="009F142E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Кліпси лапароскопічні полімерні Lapomed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XL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№6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322361">
              <w:rPr>
                <w:rFonts w:ascii="Times New Roman" w:eastAsia="Times New Roman" w:hAnsi="Times New Roman"/>
                <w:color w:val="000000"/>
                <w:lang w:eastAsia="uk-UA"/>
              </w:rPr>
              <w:t>33141120-7 Затискачі, шовні матеріали, лігатури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34D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Кліпси полімерні для лігування судин та тканин, що мають наступні характеристики: ширина лігування: 7-16 мм; розмір XL; 6 штук у картриджі; картридж у стерильній упаковці.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D7FF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488D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  <w:tr w:rsidR="00C12034" w:rsidRPr="000C1A3A" w14:paraId="2EE77AA7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3F3D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F3A9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Стрічка для ЕКГ 110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322361">
              <w:rPr>
                <w:rFonts w:ascii="Times New Roman" w:eastAsia="Times New Roman" w:hAnsi="Times New Roman"/>
                <w:color w:val="000000"/>
                <w:lang w:eastAsia="uk-UA"/>
              </w:rPr>
              <w:t>33140000-3 Медичні матеріали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E78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Стрічка діаграмна (ЕКГ- плівка) – термочутливий папір в рулоні з нанесеною діаграмною сіткою, призначений для запису показників діагностичного обладнання. Стрічка повинна мати довжину 25 м, ширину – 110 мм, білизну – 92%, зовнішня намотка, діаметр втулки –  16 мм.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34A6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A317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</w:t>
            </w:r>
          </w:p>
        </w:tc>
      </w:tr>
      <w:tr w:rsidR="00C12034" w:rsidRPr="000C1A3A" w14:paraId="74D92FCA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3595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5198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Стрічка для ЕКГ 50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322361">
              <w:rPr>
                <w:rFonts w:ascii="Times New Roman" w:eastAsia="Times New Roman" w:hAnsi="Times New Roman"/>
                <w:color w:val="000000"/>
                <w:lang w:eastAsia="uk-UA"/>
              </w:rPr>
              <w:t>33140000-3 Медичні матеріали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477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Стрічка діаграмна (ЕКГ- плівка) – термочутливий папір в рулоні з нанесеною діаграмною сіткою, призначений для запису показників діагностичного обладнання. Стрічка повинна мати довжину 50 м, ширину – 50 мм, білизну – 92%, внутрішня намотка, діаметр втулки – 18 мм.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ABEB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232C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  <w:tr w:rsidR="00C12034" w:rsidRPr="000C1A3A" w14:paraId="1CFD3195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4C4C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D974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Стрічка для ЕКГ 80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/ </w:t>
            </w:r>
            <w:r w:rsidRPr="00322361">
              <w:rPr>
                <w:rFonts w:ascii="Times New Roman" w:eastAsia="Times New Roman" w:hAnsi="Times New Roman"/>
                <w:color w:val="000000"/>
                <w:lang w:eastAsia="uk-UA"/>
              </w:rPr>
              <w:t>33140000-3 Медичні матеріали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274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Стрічка діаграмна (ЕКГ- плівка) – термочутливий папір в рулоні з нанесеною діаграмною сіткою, призначений для запису показників діагностичного обладнання. Стрічка повинна мати довжину 23 м, ширину– 80 мм, білизну – 92%, зовнішня намотка, діаметр втулки – 12 мм.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2F2C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52DA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</w:tr>
      <w:tr w:rsidR="00C12034" w:rsidRPr="000C1A3A" w14:paraId="0916C4E3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D4CB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3FA8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Комплект одягу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хірургічний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№86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322361">
              <w:rPr>
                <w:rFonts w:ascii="Times New Roman" w:eastAsia="Times New Roman" w:hAnsi="Times New Roman"/>
                <w:color w:val="000000"/>
                <w:lang w:eastAsia="uk-UA"/>
              </w:rPr>
              <w:t>33140000-3 Медичні матеріали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257" w14:textId="77777777" w:rsidR="00C12034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Комплект одягу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хірургічний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№86</w:t>
            </w:r>
          </w:p>
          <w:p w14:paraId="363AB312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Склад: шапочка - берет медична - 1 шт.</w:t>
            </w:r>
          </w:p>
          <w:p w14:paraId="04F48D9D" w14:textId="1DDD98C9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(спанбонд - щільністю не менше 13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 маска медична тришарова на резинках – 1 шт. (спанбонд+ фільтруючий шар - мелтблаун); халат медичний (хірургічний) на зав’язках довжиною 132 см (розмір 54-56 (ХL)) - 1 шт. (СМС - щільністю не менше 30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). Стерилізація оксидом етилену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ОЕ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0C1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6BDF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0773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</w:t>
            </w:r>
          </w:p>
        </w:tc>
      </w:tr>
      <w:tr w:rsidR="00C12034" w:rsidRPr="000C1A3A" w14:paraId="4740A557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E08D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61E2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hAnsi="Times New Roman" w:cs="Times New Roman"/>
              </w:rPr>
              <w:t>Комплект одягу хірургічний №85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/ </w:t>
            </w:r>
            <w:r w:rsidRPr="00322361">
              <w:rPr>
                <w:rFonts w:ascii="Times New Roman" w:eastAsia="Times New Roman" w:hAnsi="Times New Roman"/>
                <w:color w:val="000000"/>
                <w:lang w:eastAsia="uk-UA"/>
              </w:rPr>
              <w:t>33140000-3 Медичні матеріали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AB8" w14:textId="593B2B2A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Комплект одягу хірургічний №85 (шапочка - берет медична - 1 шт. (спанбонд - 13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маска медична тришарова на резинках - 1 шт. (спанбонд+фільтруючий шар - мелтблаун), халат медичний (хірургічний) на зав'язках довжиною 134 см (розмір 58 - 60 (XXL)) - 1 шт.(СМС - 35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бахіли медичні середні - 1 пара (спанбонд - 30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)). Стерилізація оксидом етилену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ОЕ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0C1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807C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055E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</w:t>
            </w:r>
          </w:p>
        </w:tc>
      </w:tr>
      <w:tr w:rsidR="00C12034" w:rsidRPr="000C1A3A" w14:paraId="0445C04A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CB4E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3ADE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Комплект одягу та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покриттів операційних хірургічний №5/Б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322361">
              <w:rPr>
                <w:rFonts w:ascii="Times New Roman" w:eastAsia="Times New Roman" w:hAnsi="Times New Roman"/>
                <w:color w:val="000000"/>
                <w:lang w:eastAsia="uk-UA"/>
              </w:rPr>
              <w:t>33140000-3 Медичні матеріали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DB8" w14:textId="77777777" w:rsidR="00C12034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Комплект одягу та покриттів операційних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хірургічний №5/Б </w:t>
            </w:r>
          </w:p>
          <w:p w14:paraId="22213917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Склад: шапочка-берет медична - 3 шт.</w:t>
            </w:r>
          </w:p>
          <w:p w14:paraId="6F97FAE6" w14:textId="4DF3C36C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(спанбонд - щільністю не менше 13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маска медична тришарова на резинках – 3 шт. (спанбонд+ фільтруючий шар - мелтблаун), халат медичний (хірургічний) на зав’язках довжиною 130 см (розмір 50 - 52 (L)) - 3 шт. (СМС - щільністю не менше 35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бахіли медичні середні - 3 пари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(спанбонд - щільністю не менше 30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покриття операційне 170см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80см - 2 шт. (СМС - щільністю не менше 35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покриття операційне 140см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80см - 3 шт. (СМС - щільністю не менше 35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). Стерилізація оксидом етилену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ОЕ</w:t>
            </w:r>
            <w:r w:rsidRPr="00CD7006">
              <w:rPr>
                <w:rFonts w:ascii="Times New Roman" w:eastAsia="Times New Roman" w:hAnsi="Times New Roman"/>
                <w:color w:val="000000"/>
                <w:highlight w:val="green"/>
                <w:lang w:eastAsia="uk-UA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37B3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A877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</w:t>
            </w:r>
          </w:p>
        </w:tc>
      </w:tr>
      <w:tr w:rsidR="00C12034" w:rsidRPr="000C1A3A" w14:paraId="4A3FAA65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8F4F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7490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Комплект одягу та покриттів операційних для лапароскопії №1/В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322361">
              <w:rPr>
                <w:rFonts w:ascii="Times New Roman" w:eastAsia="Times New Roman" w:hAnsi="Times New Roman"/>
                <w:color w:val="000000"/>
                <w:lang w:eastAsia="uk-UA"/>
              </w:rPr>
              <w:t>33140000-3 Медичні матеріали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7E5" w14:textId="77777777" w:rsidR="00C12034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Комплект одягу та покриттів операційних для лапароскопії №1/В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14:paraId="746E93C8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Склад: халат медичний (хірургічний) на</w:t>
            </w:r>
          </w:p>
          <w:p w14:paraId="51284675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зав’язках довжиною 130 см (розмір 50 – 52 (L)) - 3 шт. (СМС - щільністю не менше 35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покриття операційне 300см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160см - на дугу, з адгезивним операційним полем 30см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25см - 1 шт. (СМС - щільністю не менше 35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покриття операційне 200см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160см для операційного столу – 1 шт. (СМС - щільністю не менше 35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покриття операційне 140см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80см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інструментального столу - 1 шт.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(ламінований спанбонд - щільністю не</w:t>
            </w:r>
          </w:p>
          <w:p w14:paraId="1123D870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 45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покриття операційне 35см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20см - 4 шт. (спанлейс - щільністю не менше 50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чохол для шнура 250см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15см - 1 шт. (СМС - щільністю не менше 35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чохол 150см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80см для інструментального столу «Мейо» - 1 шт. (СМС+ ламінований спанбонд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щільністю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 менше 35+45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стрічка адгезивна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5см - 1 шт. (нетканий матеріал +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скотч технічний), кишеня бічна 40см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30см з липкою фіксацією - 2 шт.</w:t>
            </w:r>
          </w:p>
          <w:p w14:paraId="273303AD" w14:textId="1B9CE5EC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(поліетилен - щільністю не менше 55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тримач шнура адгезивний 20см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3см (на «липучці») - 1 шт. (стрічка контактна текстильна). Стерилізація оксидом етилену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ОЕ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0C1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C628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E337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  <w:tr w:rsidR="00C12034" w:rsidRPr="000C1A3A" w14:paraId="5B111C18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B05F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F185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Комплект одягу та покриттів операційних акушерський №20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322361">
              <w:rPr>
                <w:rFonts w:ascii="Times New Roman" w:eastAsia="Times New Roman" w:hAnsi="Times New Roman"/>
                <w:color w:val="000000"/>
                <w:lang w:eastAsia="uk-UA"/>
              </w:rPr>
              <w:t>33140000-3 Медичні матеріали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052" w14:textId="77777777" w:rsidR="00C12034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Комплект одягу та покриттів операційних акушерський №20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14:paraId="4B23FDEF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Склад: комплект одягу та покриттів для</w:t>
            </w:r>
          </w:p>
          <w:p w14:paraId="3ED192FD" w14:textId="6D2D407C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породіллі: шапочка - берет медична - 1 шт. (спанбонд - щільністю не менше 13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 сорочка-комбі для породіллі - 1 шт. (СММС+спанлейс - щільністю не менше 35+50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 бахіли медичні середні – 1 пара (спанбонд - щільністю не менше 30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 покриття операційне 140см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80см - 2 шт. (СММС - щільністю не менше 35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 покриття операційне 80см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70см – 2 шт. (спанлейс - щільністю не менше 50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 покриття операційне 25см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20см – 4 шт. (спанлейс - щільністю не менше 50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 пелюшка поглинаюча 60см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×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60см-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шт.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(целюлоза+абсорбент); бірка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немовлят - 2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шт. (папір синтетичний);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комплект одягу для акушерки: шапочка-берет медична - 1 шт. (спанбонд -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щільністю не менше 13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 маска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медична тришарова на резинках - 1 шт.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(спанбонд+фільтруючий шар - мелтблаун); халат медичний (хірургічний) на зав’язках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довжиною 130 см (розмір 50-52 (L)) - 1 шт. (СММС - щільністю не менше 35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 бахіли медичні середні - 1 пара (спанбонд - щільністю не менше 30 г/м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²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). Стерилізація оксидом етилену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ОЕ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0C1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D399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4655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</w:t>
            </w:r>
          </w:p>
        </w:tc>
      </w:tr>
      <w:tr w:rsidR="00C12034" w:rsidRPr="000C1A3A" w14:paraId="419A7150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03E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0719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hAnsi="Times New Roman" w:cs="Times New Roman"/>
              </w:rPr>
              <w:t>Набір маніпуляційний перев’язувальний</w:t>
            </w:r>
            <w:r>
              <w:rPr>
                <w:rFonts w:ascii="Times New Roman" w:hAnsi="Times New Roman" w:cs="Times New Roman"/>
              </w:rPr>
              <w:t xml:space="preserve"> №9</w:t>
            </w:r>
            <w:r>
              <w:rPr>
                <w:rFonts w:ascii="Times New Roman" w:hAnsi="Times New Roman"/>
              </w:rPr>
              <w:t xml:space="preserve"> / </w:t>
            </w:r>
            <w:r w:rsidRPr="005C2D14">
              <w:rPr>
                <w:rFonts w:ascii="Times New Roman" w:hAnsi="Times New Roman"/>
              </w:rPr>
              <w:t>33141100-1 Перев’язувальні матеріали; затискачі, шовні матеріали, лігатури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C59" w14:textId="7C0FC643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hAnsi="Times New Roman" w:cs="Times New Roman"/>
              </w:rPr>
              <w:t>Склад: пінцет великий - 1 шт. (полістирол УПМ - 0508); спонж марлевий медичний, діаметром 3см - 15 шт. (марля медична тип 20); покриття операційне 60см</w:t>
            </w:r>
            <w:r>
              <w:rPr>
                <w:rFonts w:ascii="Times New Roman" w:hAnsi="Times New Roman" w:cs="Times New Roman"/>
              </w:rPr>
              <w:t>×</w:t>
            </w:r>
            <w:r w:rsidRPr="000C1A3A">
              <w:rPr>
                <w:rFonts w:ascii="Times New Roman" w:hAnsi="Times New Roman" w:cs="Times New Roman"/>
              </w:rPr>
              <w:t>50см - 1 шт. (спанлейс - щільністю не менше 50 г/м</w:t>
            </w:r>
            <w:r>
              <w:rPr>
                <w:rFonts w:ascii="Times New Roman" w:hAnsi="Times New Roman" w:cs="Times New Roman"/>
              </w:rPr>
              <w:t>²</w:t>
            </w:r>
            <w:r w:rsidRPr="000C1A3A">
              <w:rPr>
                <w:rFonts w:ascii="Times New Roman" w:hAnsi="Times New Roman" w:cs="Times New Roman"/>
              </w:rPr>
              <w:t>); лоток пластиковий 19см</w:t>
            </w:r>
            <w:r>
              <w:rPr>
                <w:rFonts w:ascii="Times New Roman" w:hAnsi="Times New Roman" w:cs="Times New Roman"/>
              </w:rPr>
              <w:t>×</w:t>
            </w:r>
            <w:r w:rsidRPr="000C1A3A">
              <w:rPr>
                <w:rFonts w:ascii="Times New Roman" w:hAnsi="Times New Roman" w:cs="Times New Roman"/>
              </w:rPr>
              <w:t>13,5см</w:t>
            </w:r>
            <w:r>
              <w:rPr>
                <w:rFonts w:ascii="Times New Roman" w:hAnsi="Times New Roman" w:cs="Times New Roman"/>
              </w:rPr>
              <w:t>×</w:t>
            </w:r>
            <w:r w:rsidRPr="000C1A3A">
              <w:rPr>
                <w:rFonts w:ascii="Times New Roman" w:hAnsi="Times New Roman" w:cs="Times New Roman"/>
              </w:rPr>
              <w:t>2,5см - 1 шт. Стерилізація оксидом етилену</w:t>
            </w:r>
            <w:r>
              <w:rPr>
                <w:rFonts w:ascii="Times New Roman" w:hAnsi="Times New Roman" w:cs="Times New Roman"/>
              </w:rPr>
              <w:t xml:space="preserve"> ОЕ</w:t>
            </w:r>
            <w:r w:rsidRPr="000C1A3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FC40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D587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12034" w:rsidRPr="000C1A3A" w14:paraId="046ECBCA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D8A9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B9FC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hAnsi="Times New Roman" w:cs="Times New Roman"/>
              </w:rPr>
              <w:t>Набір маніпуляційний для зняття швів</w:t>
            </w:r>
            <w:r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/>
              </w:rPr>
              <w:t xml:space="preserve"> / </w:t>
            </w:r>
            <w:r w:rsidRPr="005C2D14">
              <w:rPr>
                <w:rFonts w:ascii="Times New Roman" w:hAnsi="Times New Roman"/>
              </w:rPr>
              <w:t>33141100-1 Перев’язувальні матеріали; затискачі, шовні матеріали, лігатури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CA5" w14:textId="227361F0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hAnsi="Times New Roman" w:cs="Times New Roman"/>
              </w:rPr>
              <w:t>Склад: пінцет великий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C1A3A">
              <w:rPr>
                <w:rFonts w:ascii="Times New Roman" w:hAnsi="Times New Roman" w:cs="Times New Roman"/>
              </w:rPr>
              <w:t>1 шт.; пінцет малий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C1A3A">
              <w:rPr>
                <w:rFonts w:ascii="Times New Roman" w:hAnsi="Times New Roman" w:cs="Times New Roman"/>
              </w:rPr>
              <w:t>1 шт.; серветка марлева медична 7,5см</w:t>
            </w:r>
            <w:r>
              <w:rPr>
                <w:rFonts w:ascii="Times New Roman" w:hAnsi="Times New Roman" w:cs="Times New Roman"/>
              </w:rPr>
              <w:t>×</w:t>
            </w:r>
            <w:r w:rsidRPr="000C1A3A">
              <w:rPr>
                <w:rFonts w:ascii="Times New Roman" w:hAnsi="Times New Roman" w:cs="Times New Roman"/>
              </w:rPr>
              <w:t>7,5см (8 шарів)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C1A3A">
              <w:rPr>
                <w:rFonts w:ascii="Times New Roman" w:hAnsi="Times New Roman" w:cs="Times New Roman"/>
              </w:rPr>
              <w:t>5 шт.; спонж марлевий медичний, діаметр 3см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C1A3A">
              <w:rPr>
                <w:rFonts w:ascii="Times New Roman" w:hAnsi="Times New Roman" w:cs="Times New Roman"/>
              </w:rPr>
              <w:t>5 шт.; лезо для скальпеля №12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C1A3A">
              <w:rPr>
                <w:rFonts w:ascii="Times New Roman" w:hAnsi="Times New Roman" w:cs="Times New Roman"/>
              </w:rPr>
              <w:t>1 шт.; пластир 2,0см</w:t>
            </w:r>
            <w:r>
              <w:rPr>
                <w:rFonts w:ascii="Times New Roman" w:hAnsi="Times New Roman" w:cs="Times New Roman"/>
              </w:rPr>
              <w:t>×</w:t>
            </w:r>
            <w:r w:rsidRPr="000C1A3A">
              <w:rPr>
                <w:rFonts w:ascii="Times New Roman" w:hAnsi="Times New Roman" w:cs="Times New Roman"/>
              </w:rPr>
              <w:t>15см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C1A3A">
              <w:rPr>
                <w:rFonts w:ascii="Times New Roman" w:hAnsi="Times New Roman" w:cs="Times New Roman"/>
              </w:rPr>
              <w:t>3 шт.; рукавички оглядові (розмір "М")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C1A3A">
              <w:rPr>
                <w:rFonts w:ascii="Times New Roman" w:hAnsi="Times New Roman" w:cs="Times New Roman"/>
              </w:rPr>
              <w:t>2 пари; покриття операційне 60см</w:t>
            </w:r>
            <w:r>
              <w:rPr>
                <w:rFonts w:ascii="Times New Roman" w:hAnsi="Times New Roman" w:cs="Times New Roman"/>
              </w:rPr>
              <w:t>×</w:t>
            </w:r>
            <w:r w:rsidRPr="000C1A3A">
              <w:rPr>
                <w:rFonts w:ascii="Times New Roman" w:hAnsi="Times New Roman" w:cs="Times New Roman"/>
              </w:rPr>
              <w:t>50см (спанбонд - щільністю не менше 25 г/м</w:t>
            </w:r>
            <w:r>
              <w:rPr>
                <w:rFonts w:ascii="Times New Roman" w:hAnsi="Times New Roman" w:cs="Times New Roman"/>
              </w:rPr>
              <w:t>²</w:t>
            </w:r>
            <w:r w:rsidRPr="000C1A3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C1A3A">
              <w:rPr>
                <w:rFonts w:ascii="Times New Roman" w:hAnsi="Times New Roman" w:cs="Times New Roman"/>
              </w:rPr>
              <w:t>1 шт.; пакет санітарний, 1 шт. Стерилізація оксидом етилену</w:t>
            </w:r>
            <w:r>
              <w:rPr>
                <w:rFonts w:ascii="Times New Roman" w:hAnsi="Times New Roman" w:cs="Times New Roman"/>
              </w:rPr>
              <w:t xml:space="preserve"> ОЕ </w:t>
            </w:r>
            <w:r w:rsidRPr="000C1A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28C6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FDCF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12034" w:rsidRPr="000C1A3A" w14:paraId="0C6F18D2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B2D7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AD43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Катетер підключичний  КВ -3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C25764">
              <w:rPr>
                <w:rFonts w:ascii="Times New Roman" w:eastAsia="Times New Roman" w:hAnsi="Times New Roman"/>
                <w:color w:val="000000"/>
                <w:lang w:eastAsia="uk-UA"/>
              </w:rPr>
              <w:t>33141200-2 Катетери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DEE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Катетер венозний підключичний КВ-3 використовується у судинній хірургії для тривалої катетеризації вен. Катетер виготовлено з термопластичного нетоксичного полімеру; розмір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6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F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зовнішній діаметр 2,0 мм, довжина 200 мм, колір канюлі – зелений. Відкритий дистальний кінець; канюля Луєра на проксимальному кінці; полімерний провідник; ін’єкційний вузол із латексною вставкою.</w:t>
            </w:r>
            <w:r w:rsidRPr="000C1A3A">
              <w:rPr>
                <w:rFonts w:ascii="Times New Roman" w:hAnsi="Times New Roman" w:cs="Times New Roman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Стерильно, для одноразового використання.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B551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8FA8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</w:tr>
      <w:tr w:rsidR="00C12034" w:rsidRPr="000C1A3A" w14:paraId="2303AA51" w14:textId="77777777" w:rsidTr="00C12034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DC46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34CF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Голка для встановлення підключичного катетера КВ -3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C23FF9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33141320-9 Медичні голки 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8B4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Голка для встановлення підключичного катетера КВ-3 використовується в анестезіології  для здійснення пункції і доступу до судин за методом Сельдингера. Виготовлена з нержавіючої сталі медичного призначення, розмір 15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G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довжина голки 120 мм. Косий овальний зріз робочого кінця; на проксимальному кінці канюля Луєра з прапорцем-спрямовувачем. Стерильно, для одноразового використання.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7A27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FCD1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</w:tr>
      <w:tr w:rsidR="00C12034" w:rsidRPr="000C1A3A" w14:paraId="36A05690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B316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4A64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Катетер пупочний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6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F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/ </w:t>
            </w:r>
            <w:r w:rsidRPr="00C25764">
              <w:rPr>
                <w:rFonts w:ascii="Times New Roman" w:eastAsia="Times New Roman" w:hAnsi="Times New Roman"/>
                <w:color w:val="000000"/>
                <w:lang w:eastAsia="uk-UA"/>
              </w:rPr>
              <w:t>33141200-2 Катетери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600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Катетер пупковий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6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F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використовується в акушерстві для введення в пупкову вену у випадку несумісності крові матері й дитини (обмінне переливання крові у новонароджених). Виготовлено з прозорого термопластичного полівінілхлориду; зовнішній діаметр 2,0 мм; робоча довжина 400 мм; з рентгеноконтрастною полосою та мітками позиціонування; канюля Луєра на проксимальному кінці ; закритий </w:t>
            </w: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дистальний кінець має заокруглену форму; перфорація дистального кінця у формі двох отворів; полімерний провідник ; знімний ін’єкційний вузол із латексною вставкою. Стерильно, для одноразового використання.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BF0B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E6CF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  <w:tr w:rsidR="00C12034" w:rsidRPr="000C1A3A" w14:paraId="3BF69FE3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911A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7486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Катетер пупочний №8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 </w:t>
            </w:r>
            <w:r w:rsidRPr="00C25764">
              <w:rPr>
                <w:rFonts w:ascii="Times New Roman" w:eastAsia="Times New Roman" w:hAnsi="Times New Roman"/>
                <w:color w:val="000000"/>
                <w:lang w:eastAsia="uk-UA"/>
              </w:rPr>
              <w:t>33141200-2 Катетери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FF7" w14:textId="77777777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Катетер пупковий 8F використовується в акушерстві для введення в пупкову вену у випадку несумісності крові матері й дитини (обмінне переливання крові у новонароджених). Виготовлено з прозорого термопластичного полівінілхлориду; зовнішній діаметр 2,7 мм; робоча довжина 400 мм; з рентгеноконтрастною полосою та мітками позиціонування; канюля Луєра на проксимальному кінці ; закритий дистальний кінець має заокруглену форму; перфорація дистального кінця у формі двох отворів; полімерний провідник ; знімний ін’єкційний вузол із латексною вставкою. Стерильно, для одноразового використання.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F72A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D755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  <w:tr w:rsidR="00C12034" w:rsidRPr="000C1A3A" w14:paraId="01E98EBC" w14:textId="77777777" w:rsidTr="00C12034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904B" w14:textId="77777777" w:rsidR="00C12034" w:rsidRPr="000C1A3A" w:rsidRDefault="00C12034" w:rsidP="00C12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7C5E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Чохол для шнура 250см×15см стерильний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/</w:t>
            </w:r>
            <w:r w:rsidRPr="00B7647F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33140000-3 Медичні матеріали 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403" w14:textId="3F81070F" w:rsidR="00C12034" w:rsidRPr="000C1A3A" w:rsidRDefault="00C12034" w:rsidP="0069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Чохол для шнура виготовлено з матеріалу: СМС, щільність матеріалу не менше 35 г/м2, розмір: довжина - 250см, ширина 15см. Стерилізація оксидом етилену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ОЕ</w:t>
            </w:r>
            <w:r w:rsidRPr="000C1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13F6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D282" w14:textId="77777777" w:rsidR="00C12034" w:rsidRPr="000C1A3A" w:rsidRDefault="00C12034" w:rsidP="0069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C1A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</w:tbl>
    <w:p w14:paraId="5CF4E4AC" w14:textId="22820AD2" w:rsidR="002C63B4" w:rsidRPr="00497F13" w:rsidRDefault="002C63B4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Вид процедури закупівлі:</w:t>
      </w:r>
      <w:r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="009132C5" w:rsidRPr="00497F13">
        <w:rPr>
          <w:rFonts w:ascii="Times New Roman" w:hAnsi="Times New Roman" w:cs="Times New Roman"/>
          <w:sz w:val="24"/>
          <w:szCs w:val="24"/>
        </w:rPr>
        <w:t>відкриті торги згідно</w:t>
      </w:r>
      <w:r w:rsidR="00006BFD" w:rsidRPr="00497F13">
        <w:rPr>
          <w:rFonts w:ascii="Times New Roman" w:hAnsi="Times New Roman" w:cs="Times New Roman"/>
          <w:sz w:val="24"/>
          <w:szCs w:val="24"/>
        </w:rPr>
        <w:t xml:space="preserve"> пункту 3</w:t>
      </w:r>
      <w:r w:rsidR="00006BFD" w:rsidRPr="00497F1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06BFD" w:rsidRPr="00497F13">
        <w:rPr>
          <w:rFonts w:ascii="Times New Roman" w:hAnsi="Times New Roman" w:cs="Times New Roman"/>
          <w:sz w:val="24"/>
          <w:szCs w:val="24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497F13">
        <w:rPr>
          <w:rFonts w:ascii="Times New Roman" w:hAnsi="Times New Roman" w:cs="Times New Roman"/>
          <w:sz w:val="24"/>
          <w:szCs w:val="24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Pr="00497F13">
        <w:rPr>
          <w:rFonts w:ascii="Times New Roman" w:hAnsi="Times New Roman" w:cs="Times New Roman"/>
          <w:sz w:val="24"/>
          <w:szCs w:val="24"/>
        </w:rPr>
        <w:t>.</w:t>
      </w:r>
    </w:p>
    <w:p w14:paraId="39F57513" w14:textId="1BBAA1A7" w:rsidR="002C63B4" w:rsidRPr="00497F13" w:rsidRDefault="002C63B4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 xml:space="preserve">Очікувана вартість та обґрунтування очікуваної вартості предмета закупівлі: </w:t>
      </w:r>
      <w:r w:rsidR="00C12034" w:rsidRPr="00116518">
        <w:rPr>
          <w:rFonts w:ascii="Times New Roman" w:hAnsi="Times New Roman"/>
          <w:sz w:val="24"/>
          <w:szCs w:val="24"/>
          <w:lang w:eastAsia="uk-UA"/>
        </w:rPr>
        <w:t>1384600</w:t>
      </w:r>
      <w:r w:rsidR="004B06BE" w:rsidRPr="00497F13">
        <w:rPr>
          <w:rFonts w:ascii="Times New Roman" w:hAnsi="Times New Roman"/>
          <w:sz w:val="24"/>
          <w:szCs w:val="24"/>
          <w:lang w:eastAsia="uk-UA"/>
        </w:rPr>
        <w:t xml:space="preserve">,00 </w:t>
      </w:r>
      <w:r w:rsidRPr="00497F13">
        <w:rPr>
          <w:rFonts w:ascii="Times New Roman" w:hAnsi="Times New Roman" w:cs="Times New Roman"/>
          <w:sz w:val="24"/>
          <w:szCs w:val="24"/>
        </w:rPr>
        <w:t>грн.</w:t>
      </w:r>
    </w:p>
    <w:p w14:paraId="1BD86353" w14:textId="00BB6D5E" w:rsidR="009E6579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>Визначення очікуваної вартості предмета закупівлі обумовлено аналізом розрахунку очікуваної вартості предмета закупівлі</w:t>
      </w:r>
      <w:r w:rsidR="00024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F13">
        <w:rPr>
          <w:rFonts w:ascii="Times New Roman" w:hAnsi="Times New Roman" w:cs="Times New Roman"/>
          <w:sz w:val="24"/>
          <w:szCs w:val="24"/>
        </w:rPr>
        <w:t xml:space="preserve">на підставі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 </w:t>
      </w:r>
      <w:r w:rsidR="009E6579" w:rsidRPr="00497F13">
        <w:rPr>
          <w:rFonts w:ascii="Times New Roman" w:hAnsi="Times New Roman" w:cs="Times New Roman"/>
          <w:sz w:val="24"/>
          <w:szCs w:val="24"/>
        </w:rPr>
        <w:t xml:space="preserve">проаналізовано інформацію про ціни аналогічних </w:t>
      </w:r>
      <w:r w:rsidR="00ED5A17">
        <w:rPr>
          <w:rFonts w:ascii="Times New Roman" w:hAnsi="Times New Roman" w:cs="Times New Roman"/>
          <w:sz w:val="24"/>
          <w:szCs w:val="24"/>
        </w:rPr>
        <w:t>медичних виробів</w:t>
      </w:r>
      <w:r w:rsidR="009E6579" w:rsidRPr="00497F13">
        <w:rPr>
          <w:rFonts w:ascii="Times New Roman" w:hAnsi="Times New Roman" w:cs="Times New Roman"/>
          <w:sz w:val="24"/>
          <w:szCs w:val="24"/>
        </w:rPr>
        <w:t>, яка може міститься в наступних джерелах:</w:t>
      </w:r>
    </w:p>
    <w:p w14:paraId="2ACE54A5" w14:textId="77777777" w:rsidR="009E6579" w:rsidRPr="00497F13" w:rsidRDefault="009E6579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>1) у відкритих інформаційних джерелах;</w:t>
      </w:r>
    </w:p>
    <w:p w14:paraId="22772114" w14:textId="77777777" w:rsidR="009E6579" w:rsidRPr="00497F13" w:rsidRDefault="009E6579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>2) в електронній системі закупівель;</w:t>
      </w:r>
    </w:p>
    <w:p w14:paraId="69BB34D3" w14:textId="32EBACC6" w:rsidR="009E6579" w:rsidRPr="00497F13" w:rsidRDefault="009E6579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 xml:space="preserve">3) у рішеннях Міністерства охорони здоров'я України щодо цін на </w:t>
      </w:r>
      <w:r w:rsidR="00135740">
        <w:rPr>
          <w:rFonts w:ascii="Times New Roman" w:hAnsi="Times New Roman" w:cs="Times New Roman"/>
          <w:sz w:val="24"/>
          <w:szCs w:val="24"/>
        </w:rPr>
        <w:t xml:space="preserve">медичні </w:t>
      </w:r>
      <w:r w:rsidR="00C51FA9">
        <w:rPr>
          <w:rFonts w:ascii="Times New Roman" w:hAnsi="Times New Roman" w:cs="Times New Roman"/>
          <w:sz w:val="24"/>
          <w:szCs w:val="24"/>
        </w:rPr>
        <w:t>матеріали</w:t>
      </w:r>
      <w:r w:rsidRPr="00497F13">
        <w:rPr>
          <w:rFonts w:ascii="Times New Roman" w:hAnsi="Times New Roman" w:cs="Times New Roman"/>
          <w:sz w:val="24"/>
          <w:szCs w:val="24"/>
        </w:rPr>
        <w:t>, які закуплені із залученням міжнародних спеціалізованих організацій;</w:t>
      </w:r>
    </w:p>
    <w:p w14:paraId="1D82CED0" w14:textId="2500970D" w:rsidR="00295E7B" w:rsidRPr="00497F13" w:rsidRDefault="009E6579" w:rsidP="006A2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 xml:space="preserve">4) у договорах про закупівлю аналогічних </w:t>
      </w:r>
      <w:r w:rsidR="00135740">
        <w:rPr>
          <w:rFonts w:ascii="Times New Roman" w:hAnsi="Times New Roman" w:cs="Times New Roman"/>
          <w:sz w:val="24"/>
          <w:szCs w:val="24"/>
        </w:rPr>
        <w:t xml:space="preserve">медичних </w:t>
      </w:r>
      <w:r w:rsidR="00C51FA9">
        <w:rPr>
          <w:rFonts w:ascii="Times New Roman" w:hAnsi="Times New Roman" w:cs="Times New Roman"/>
          <w:sz w:val="24"/>
          <w:szCs w:val="24"/>
        </w:rPr>
        <w:t>матеріалів</w:t>
      </w:r>
      <w:r w:rsidR="00135740">
        <w:rPr>
          <w:rFonts w:ascii="Times New Roman" w:hAnsi="Times New Roman" w:cs="Times New Roman"/>
          <w:sz w:val="24"/>
          <w:szCs w:val="24"/>
        </w:rPr>
        <w:t>.</w:t>
      </w:r>
    </w:p>
    <w:p w14:paraId="3E44B3B1" w14:textId="33CA60A0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Розмір бюджетного призначення</w:t>
      </w:r>
      <w:r w:rsidRPr="00497F13">
        <w:rPr>
          <w:rFonts w:ascii="Times New Roman" w:hAnsi="Times New Roman" w:cs="Times New Roman"/>
          <w:sz w:val="24"/>
          <w:szCs w:val="24"/>
        </w:rPr>
        <w:t xml:space="preserve">: </w:t>
      </w:r>
      <w:r w:rsidR="00C12034" w:rsidRPr="00116518">
        <w:rPr>
          <w:rFonts w:ascii="Times New Roman" w:hAnsi="Times New Roman"/>
          <w:sz w:val="24"/>
          <w:szCs w:val="24"/>
          <w:lang w:eastAsia="uk-UA"/>
        </w:rPr>
        <w:t>1384600</w:t>
      </w:r>
      <w:r w:rsidR="00B92C06" w:rsidRPr="00B92C06">
        <w:rPr>
          <w:rFonts w:ascii="Times New Roman" w:hAnsi="Times New Roman"/>
          <w:sz w:val="24"/>
          <w:szCs w:val="24"/>
          <w:lang w:eastAsia="uk-UA"/>
        </w:rPr>
        <w:t>,00</w:t>
      </w:r>
      <w:r w:rsidRPr="00497F13">
        <w:rPr>
          <w:rFonts w:ascii="Times New Roman" w:hAnsi="Times New Roman" w:cs="Times New Roman"/>
          <w:sz w:val="24"/>
          <w:szCs w:val="24"/>
        </w:rPr>
        <w:t xml:space="preserve"> грн., що фінансується з коштів </w:t>
      </w:r>
      <w:r w:rsidR="006A2EAD">
        <w:rPr>
          <w:rFonts w:ascii="Times New Roman" w:hAnsi="Times New Roman" w:cs="Times New Roman"/>
          <w:sz w:val="24"/>
          <w:szCs w:val="24"/>
        </w:rPr>
        <w:t>власного</w:t>
      </w:r>
      <w:r w:rsidRPr="00497F13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0C19DB">
        <w:rPr>
          <w:rFonts w:ascii="Times New Roman" w:hAnsi="Times New Roman" w:cs="Times New Roman"/>
          <w:sz w:val="24"/>
          <w:szCs w:val="24"/>
        </w:rPr>
        <w:t xml:space="preserve"> (кошти НСЗУ)</w:t>
      </w:r>
      <w:r w:rsidRPr="00497F13">
        <w:rPr>
          <w:rFonts w:ascii="Times New Roman" w:hAnsi="Times New Roman" w:cs="Times New Roman"/>
          <w:sz w:val="24"/>
          <w:szCs w:val="24"/>
        </w:rPr>
        <w:t>.</w:t>
      </w:r>
    </w:p>
    <w:p w14:paraId="6CAE54A1" w14:textId="31045791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Нормативно-правове регулювання</w:t>
      </w:r>
      <w:r w:rsidRPr="00497F13">
        <w:rPr>
          <w:rFonts w:ascii="Times New Roman" w:hAnsi="Times New Roman" w:cs="Times New Roman"/>
          <w:sz w:val="24"/>
          <w:szCs w:val="24"/>
        </w:rPr>
        <w:t xml:space="preserve">. Закупівля </w:t>
      </w:r>
      <w:r w:rsidR="00135740">
        <w:rPr>
          <w:rFonts w:ascii="Times New Roman" w:hAnsi="Times New Roman" w:cs="Times New Roman"/>
          <w:sz w:val="24"/>
          <w:szCs w:val="24"/>
        </w:rPr>
        <w:t xml:space="preserve">медичних </w:t>
      </w:r>
      <w:r w:rsidR="00C51FA9">
        <w:rPr>
          <w:rFonts w:ascii="Times New Roman" w:hAnsi="Times New Roman" w:cs="Times New Roman"/>
          <w:sz w:val="24"/>
          <w:szCs w:val="24"/>
        </w:rPr>
        <w:t>матеріалів</w:t>
      </w:r>
      <w:r w:rsidRPr="00497F13">
        <w:rPr>
          <w:rFonts w:ascii="Times New Roman" w:hAnsi="Times New Roman" w:cs="Times New Roman"/>
          <w:sz w:val="24"/>
          <w:szCs w:val="24"/>
        </w:rPr>
        <w:t xml:space="preserve">, регулюються Законом України «Про публічні закупівлі» від 25.12.2015 № 922-VIII зі змінами, Особливостями </w:t>
      </w:r>
      <w:r w:rsidRPr="00497F13">
        <w:rPr>
          <w:rFonts w:ascii="Times New Roman" w:eastAsia="Arial" w:hAnsi="Times New Roman"/>
          <w:color w:val="000000"/>
          <w:sz w:val="24"/>
          <w:szCs w:val="24"/>
          <w:lang w:eastAsia="ru-RU"/>
        </w:rPr>
        <w:t>та іншими нормативними документами</w:t>
      </w:r>
      <w:r w:rsidRPr="00497F13">
        <w:rPr>
          <w:rFonts w:ascii="Times New Roman" w:hAnsi="Times New Roman" w:cs="Times New Roman"/>
          <w:sz w:val="24"/>
          <w:szCs w:val="24"/>
        </w:rPr>
        <w:t>, та нормативно-правовими актами, що стосуються предмета закупівлі.</w:t>
      </w:r>
    </w:p>
    <w:p w14:paraId="76F1A1B1" w14:textId="72129D78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Обґрунтування технічних характеристик</w:t>
      </w:r>
      <w:r w:rsidRPr="00497F13">
        <w:rPr>
          <w:rFonts w:ascii="Times New Roman" w:hAnsi="Times New Roman" w:cs="Times New Roman"/>
          <w:b/>
          <w:sz w:val="24"/>
          <w:szCs w:val="24"/>
        </w:rPr>
        <w:t>.</w:t>
      </w:r>
      <w:r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="00277393">
        <w:rPr>
          <w:rFonts w:ascii="Times New Roman" w:hAnsi="Times New Roman" w:cs="Times New Roman"/>
          <w:sz w:val="24"/>
          <w:szCs w:val="24"/>
        </w:rPr>
        <w:t>Викладено в таблиці №1 з урахуванням потреби Замовника</w:t>
      </w:r>
      <w:r w:rsidRPr="00497F13">
        <w:rPr>
          <w:rFonts w:ascii="Times New Roman" w:hAnsi="Times New Roman" w:cs="Times New Roman"/>
          <w:sz w:val="24"/>
          <w:szCs w:val="24"/>
        </w:rPr>
        <w:t>.</w:t>
      </w:r>
    </w:p>
    <w:p w14:paraId="2ED4F139" w14:textId="3D4318AA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lastRenderedPageBreak/>
        <w:t>Кількісн</w:t>
      </w:r>
      <w:r w:rsidR="00597905">
        <w:rPr>
          <w:rFonts w:ascii="Times New Roman" w:hAnsi="Times New Roman" w:cs="Times New Roman"/>
          <w:sz w:val="24"/>
          <w:szCs w:val="24"/>
        </w:rPr>
        <w:t>ий</w:t>
      </w:r>
      <w:r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="00597905">
        <w:rPr>
          <w:rFonts w:ascii="Times New Roman" w:hAnsi="Times New Roman" w:cs="Times New Roman"/>
          <w:sz w:val="24"/>
          <w:szCs w:val="24"/>
        </w:rPr>
        <w:t xml:space="preserve">показник </w:t>
      </w:r>
      <w:r w:rsidRPr="00497F13">
        <w:rPr>
          <w:rFonts w:ascii="Times New Roman" w:hAnsi="Times New Roman" w:cs="Times New Roman"/>
          <w:sz w:val="24"/>
          <w:szCs w:val="24"/>
        </w:rPr>
        <w:t xml:space="preserve">предмета закупівлі </w:t>
      </w:r>
      <w:r w:rsidR="00597905">
        <w:rPr>
          <w:rFonts w:ascii="Times New Roman" w:hAnsi="Times New Roman" w:cs="Times New Roman"/>
          <w:sz w:val="24"/>
          <w:szCs w:val="24"/>
        </w:rPr>
        <w:t>відображено в таблиці №1</w:t>
      </w:r>
      <w:r w:rsidRPr="00497F13">
        <w:rPr>
          <w:rFonts w:ascii="Times New Roman" w:hAnsi="Times New Roman" w:cs="Times New Roman"/>
          <w:sz w:val="24"/>
          <w:szCs w:val="24"/>
        </w:rPr>
        <w:t>. Обсяг, необхідний для забезпечення діяльності та виконання поставлених функціональних завдань замовника.</w:t>
      </w:r>
    </w:p>
    <w:p w14:paraId="3A36DD2B" w14:textId="2C5A79B6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 зумовлено функціональними властивостями </w:t>
      </w:r>
      <w:r w:rsidR="00D73DA4" w:rsidRPr="00497F13">
        <w:rPr>
          <w:rFonts w:ascii="Times New Roman" w:hAnsi="Times New Roman" w:cs="Times New Roman"/>
          <w:sz w:val="24"/>
          <w:szCs w:val="24"/>
        </w:rPr>
        <w:t>медичн</w:t>
      </w:r>
      <w:r w:rsidR="00277393">
        <w:rPr>
          <w:rFonts w:ascii="Times New Roman" w:hAnsi="Times New Roman" w:cs="Times New Roman"/>
          <w:sz w:val="24"/>
          <w:szCs w:val="24"/>
        </w:rPr>
        <w:t>их</w:t>
      </w:r>
      <w:r w:rsidR="00D73DA4"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="00C51FA9">
        <w:rPr>
          <w:rFonts w:ascii="Times New Roman" w:hAnsi="Times New Roman" w:cs="Times New Roman"/>
          <w:sz w:val="24"/>
          <w:szCs w:val="24"/>
        </w:rPr>
        <w:t>матеріалів</w:t>
      </w:r>
      <w:r w:rsidR="00C51FA9"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="00D73DA4" w:rsidRPr="00497F13">
        <w:rPr>
          <w:rFonts w:ascii="Times New Roman" w:hAnsi="Times New Roman" w:cs="Times New Roman"/>
          <w:sz w:val="24"/>
          <w:szCs w:val="24"/>
        </w:rPr>
        <w:t>з врахуванням наявного фінансування Замовника, що в свою чергу відповідає виконанню покладених функцій на Замовника</w:t>
      </w:r>
      <w:r w:rsidRPr="00497F13">
        <w:rPr>
          <w:rFonts w:ascii="Times New Roman" w:hAnsi="Times New Roman" w:cs="Times New Roman"/>
          <w:sz w:val="24"/>
          <w:szCs w:val="24"/>
        </w:rPr>
        <w:t>.</w:t>
      </w:r>
    </w:p>
    <w:p w14:paraId="63F00D89" w14:textId="77777777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13">
        <w:rPr>
          <w:rFonts w:ascii="Times New Roman" w:hAnsi="Times New Roman"/>
          <w:b/>
          <w:sz w:val="24"/>
          <w:szCs w:val="24"/>
        </w:rPr>
        <w:t xml:space="preserve">Нормативно-правові акти, що формують підстави застосування </w:t>
      </w:r>
      <w:r w:rsidRPr="0049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процедури відкритих торгів:</w:t>
      </w:r>
    </w:p>
    <w:p w14:paraId="0B441C30" w14:textId="77777777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7F13">
        <w:rPr>
          <w:rFonts w:ascii="Times New Roman" w:hAnsi="Times New Roman"/>
          <w:i/>
          <w:sz w:val="24"/>
          <w:szCs w:val="24"/>
        </w:rPr>
        <w:t xml:space="preserve">1. Закон України </w:t>
      </w:r>
      <w:r w:rsidRPr="0049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“Про публічні закупівлі” №922-VIII від 25.12.2015 року зі змінами</w:t>
      </w:r>
      <w:r w:rsidRPr="00497F13">
        <w:rPr>
          <w:rFonts w:ascii="Times New Roman" w:hAnsi="Times New Roman"/>
          <w:i/>
          <w:sz w:val="24"/>
          <w:szCs w:val="24"/>
        </w:rPr>
        <w:t>;</w:t>
      </w:r>
    </w:p>
    <w:p w14:paraId="4EFA01A1" w14:textId="77777777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7F13">
        <w:rPr>
          <w:rFonts w:ascii="Times New Roman" w:hAnsi="Times New Roman"/>
          <w:i/>
          <w:sz w:val="24"/>
          <w:szCs w:val="24"/>
        </w:rPr>
        <w:t>2. Постанова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1178;</w:t>
      </w:r>
    </w:p>
    <w:p w14:paraId="0783375F" w14:textId="41748C9D" w:rsidR="00BE6E84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7F13">
        <w:rPr>
          <w:rFonts w:ascii="Times New Roman" w:hAnsi="Times New Roman"/>
          <w:i/>
          <w:sz w:val="24"/>
          <w:szCs w:val="24"/>
        </w:rPr>
        <w:t>3. Інші нормативні акти сфери публічних закупівель.</w:t>
      </w:r>
    </w:p>
    <w:p w14:paraId="19EA9BD3" w14:textId="77777777" w:rsidR="008E5329" w:rsidRPr="00497F13" w:rsidRDefault="008E5329" w:rsidP="001357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0A6BF164" w14:textId="651C4363" w:rsidR="008E5329" w:rsidRPr="00497F13" w:rsidRDefault="008E5329" w:rsidP="001316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</w:rPr>
        <w:t>Уповноважена особа</w:t>
      </w:r>
      <w:r w:rsidRPr="00497F13">
        <w:rPr>
          <w:rFonts w:ascii="Times New Roman" w:hAnsi="Times New Roman" w:cs="Times New Roman"/>
          <w:b/>
          <w:i/>
        </w:rPr>
        <w:t xml:space="preserve">  _____________ </w:t>
      </w:r>
      <w:r w:rsidR="0091322C" w:rsidRPr="00497F13">
        <w:rPr>
          <w:rFonts w:ascii="Times New Roman" w:hAnsi="Times New Roman" w:cs="Times New Roman"/>
          <w:b/>
          <w:bCs/>
        </w:rPr>
        <w:t>Ірина КУЧЕР</w:t>
      </w:r>
    </w:p>
    <w:sectPr w:rsidR="008E5329" w:rsidRPr="00497F13" w:rsidSect="000E2B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C7754D"/>
    <w:multiLevelType w:val="hybridMultilevel"/>
    <w:tmpl w:val="D230FF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410C"/>
    <w:multiLevelType w:val="hybridMultilevel"/>
    <w:tmpl w:val="6346EF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579DE"/>
    <w:multiLevelType w:val="hybridMultilevel"/>
    <w:tmpl w:val="3EBE8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20925">
    <w:abstractNumId w:val="0"/>
  </w:num>
  <w:num w:numId="2" w16cid:durableId="1495995131">
    <w:abstractNumId w:val="3"/>
  </w:num>
  <w:num w:numId="3" w16cid:durableId="2094037197">
    <w:abstractNumId w:val="1"/>
  </w:num>
  <w:num w:numId="4" w16cid:durableId="954017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06BFD"/>
    <w:rsid w:val="00024537"/>
    <w:rsid w:val="000614EE"/>
    <w:rsid w:val="000C19DB"/>
    <w:rsid w:val="000E2B3E"/>
    <w:rsid w:val="000E4B75"/>
    <w:rsid w:val="000E60A4"/>
    <w:rsid w:val="00106847"/>
    <w:rsid w:val="00113058"/>
    <w:rsid w:val="00131603"/>
    <w:rsid w:val="00135740"/>
    <w:rsid w:val="001B24D5"/>
    <w:rsid w:val="001D06A4"/>
    <w:rsid w:val="001D54BB"/>
    <w:rsid w:val="00277393"/>
    <w:rsid w:val="00295E7B"/>
    <w:rsid w:val="002A210F"/>
    <w:rsid w:val="002B6E64"/>
    <w:rsid w:val="002C63B4"/>
    <w:rsid w:val="00300DA9"/>
    <w:rsid w:val="00345912"/>
    <w:rsid w:val="00371BBD"/>
    <w:rsid w:val="003B444E"/>
    <w:rsid w:val="003E5C41"/>
    <w:rsid w:val="00420481"/>
    <w:rsid w:val="00445FE5"/>
    <w:rsid w:val="00447746"/>
    <w:rsid w:val="00497F13"/>
    <w:rsid w:val="004B06BE"/>
    <w:rsid w:val="004B14EE"/>
    <w:rsid w:val="0055179B"/>
    <w:rsid w:val="00597905"/>
    <w:rsid w:val="005B09EF"/>
    <w:rsid w:val="005B4BC3"/>
    <w:rsid w:val="005B7423"/>
    <w:rsid w:val="005E6E6B"/>
    <w:rsid w:val="005F1E0C"/>
    <w:rsid w:val="005F74CF"/>
    <w:rsid w:val="00625E37"/>
    <w:rsid w:val="00625FD4"/>
    <w:rsid w:val="0062763C"/>
    <w:rsid w:val="00641DA5"/>
    <w:rsid w:val="00685FE7"/>
    <w:rsid w:val="006A2EAD"/>
    <w:rsid w:val="006D4615"/>
    <w:rsid w:val="00713520"/>
    <w:rsid w:val="00721913"/>
    <w:rsid w:val="0072592A"/>
    <w:rsid w:val="00777F6C"/>
    <w:rsid w:val="00790919"/>
    <w:rsid w:val="007A2306"/>
    <w:rsid w:val="007C11D1"/>
    <w:rsid w:val="008B701E"/>
    <w:rsid w:val="008E5329"/>
    <w:rsid w:val="009008EE"/>
    <w:rsid w:val="0091322C"/>
    <w:rsid w:val="009132C5"/>
    <w:rsid w:val="00962D48"/>
    <w:rsid w:val="009A7B7F"/>
    <w:rsid w:val="009E0FF8"/>
    <w:rsid w:val="009E6579"/>
    <w:rsid w:val="00A04B92"/>
    <w:rsid w:val="00A35660"/>
    <w:rsid w:val="00A40DD9"/>
    <w:rsid w:val="00A7085D"/>
    <w:rsid w:val="00A82DE3"/>
    <w:rsid w:val="00AF2EC8"/>
    <w:rsid w:val="00B17B81"/>
    <w:rsid w:val="00B723F6"/>
    <w:rsid w:val="00B92C06"/>
    <w:rsid w:val="00BE6E84"/>
    <w:rsid w:val="00BF072D"/>
    <w:rsid w:val="00C12034"/>
    <w:rsid w:val="00C507CF"/>
    <w:rsid w:val="00C51FA9"/>
    <w:rsid w:val="00D54DEC"/>
    <w:rsid w:val="00D73DA4"/>
    <w:rsid w:val="00DD1364"/>
    <w:rsid w:val="00E37701"/>
    <w:rsid w:val="00E73E16"/>
    <w:rsid w:val="00E75A58"/>
    <w:rsid w:val="00EB5194"/>
    <w:rsid w:val="00ED5A17"/>
    <w:rsid w:val="00F56855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  <w15:docId w15:val="{962294CE-697C-4E9A-95A5-47AF189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B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13243</Words>
  <Characters>7549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Андрій Лисенко</cp:lastModifiedBy>
  <cp:revision>27</cp:revision>
  <dcterms:created xsi:type="dcterms:W3CDTF">2022-10-17T09:41:00Z</dcterms:created>
  <dcterms:modified xsi:type="dcterms:W3CDTF">2024-01-09T21:12:00Z</dcterms:modified>
</cp:coreProperties>
</file>