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85F" w:rsidRPr="00915928" w:rsidRDefault="001B685F" w:rsidP="001B685F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Обґрунтування закупівлі </w:t>
      </w:r>
      <w:r w:rsidR="00915928" w:rsidRPr="00915928">
        <w:rPr>
          <w:rFonts w:ascii="Times New Roman" w:hAnsi="Times New Roman" w:cs="Times New Roman"/>
          <w:sz w:val="24"/>
          <w:szCs w:val="24"/>
        </w:rPr>
        <w:t>послуги з централізованого водопостачання та централізованого водовідведення</w:t>
      </w:r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що здійснюється з урахуванням п.п.5 п.13 Особливостей здійснення публічних </w:t>
      </w:r>
      <w:proofErr w:type="spellStart"/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закупівель</w:t>
      </w:r>
      <w:proofErr w:type="spellEnd"/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Придбання теплової енергії здійснюється з урахуванням п.п.5 п.13 Особливостей здійснення публічних </w:t>
      </w:r>
      <w:proofErr w:type="spellStart"/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закупівель</w:t>
      </w:r>
      <w:proofErr w:type="spellEnd"/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(далі - Особливості), а саме: якщо </w:t>
      </w:r>
      <w:r w:rsidRPr="009159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роботи, товари чи послуги можуть бути виконані, поставлені чи надані</w:t>
      </w:r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виключно певним суб’єктом господарювання за відсутності конкуренції з технічних причин, яка має бути документально підтверджена замовником. Законом України від 20.04.2000 № 1682-ІІІ «Про природні монополії» (із змінами і доповненнями) регулюється діяльність суб’єктів природних монополій, в тому числі щодо</w:t>
      </w:r>
      <w:r w:rsidR="00915928"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15928" w:rsidRPr="00915928">
        <w:rPr>
          <w:rFonts w:ascii="Times New Roman" w:hAnsi="Times New Roman"/>
          <w:sz w:val="24"/>
          <w:szCs w:val="24"/>
        </w:rPr>
        <w:t>послуги з централізованого водопостачання та централізованого водовідведення</w:t>
      </w:r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Частиною другою статті 5 цього Закону передбачено, що перелік суб’єктів природних монополій складається та ведеться Антимонопольним комітетом України відповідно до його повноважень. Разом з цим, пунктом 7 Порядку складання та ведення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розміщується на офіційному веб-сайті Антимонопольного комітету України. Згідно витягу зі Зведеного переліку суб’єктів природних монополій, який є додатком до листа Антимонопольного комітету України від 06.12.2022р., </w:t>
      </w:r>
      <w:r w:rsidR="00915928" w:rsidRPr="00915928">
        <w:rPr>
          <w:rFonts w:ascii="Times New Roman" w:hAnsi="Times New Roman"/>
          <w:bCs/>
          <w:sz w:val="24"/>
          <w:szCs w:val="24"/>
        </w:rPr>
        <w:t>Комунальне підприємство «</w:t>
      </w:r>
      <w:proofErr w:type="spellStart"/>
      <w:r w:rsidR="00915928" w:rsidRPr="00915928">
        <w:rPr>
          <w:rFonts w:ascii="Times New Roman" w:hAnsi="Times New Roman"/>
          <w:bCs/>
          <w:sz w:val="24"/>
          <w:szCs w:val="24"/>
        </w:rPr>
        <w:t>Чернівціводоканал</w:t>
      </w:r>
      <w:proofErr w:type="spellEnd"/>
      <w:r w:rsidR="00915928" w:rsidRPr="00915928">
        <w:rPr>
          <w:rFonts w:ascii="Times New Roman" w:hAnsi="Times New Roman"/>
          <w:bCs/>
          <w:sz w:val="24"/>
          <w:szCs w:val="24"/>
        </w:rPr>
        <w:t xml:space="preserve">» </w:t>
      </w:r>
      <w:r w:rsidRPr="0091592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присутнє у переліку.</w:t>
      </w:r>
    </w:p>
    <w:p w:rsidR="001B685F" w:rsidRDefault="001B685F" w:rsidP="001B68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Документи, що підтверджують наявність відсутності конкуренції з технічних причин згідно п.п.5 п.13 Особливостей здійснення публічних </w:t>
      </w:r>
      <w:proofErr w:type="spellStart"/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закупівель</w:t>
      </w:r>
      <w:proofErr w:type="spellEnd"/>
      <w:r w:rsidRPr="009159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</w:t>
      </w: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або скасування, затверджених Постановою КМУ від 12.10.2022 №1178: </w:t>
      </w:r>
    </w:p>
    <w:p w:rsidR="009C753A" w:rsidRPr="001B685F" w:rsidRDefault="001B685F" w:rsidP="001B6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Антимонопольного комітету України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від 06.12.2022р. (копія додається).</w:t>
      </w:r>
    </w:p>
    <w:sectPr w:rsidR="009C753A" w:rsidRPr="001B6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33A"/>
    <w:multiLevelType w:val="hybridMultilevel"/>
    <w:tmpl w:val="E88CD8EE"/>
    <w:lvl w:ilvl="0" w:tplc="E6BEA9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88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F"/>
    <w:rsid w:val="00166C49"/>
    <w:rsid w:val="001B685F"/>
    <w:rsid w:val="00474F91"/>
    <w:rsid w:val="00802985"/>
    <w:rsid w:val="00915928"/>
    <w:rsid w:val="009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E14D"/>
  <w15:chartTrackingRefBased/>
  <w15:docId w15:val="{79F4A6B2-E2D6-434B-A4CF-D1302D2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2023-03-06T07:29:00Z</dcterms:created>
  <dcterms:modified xsi:type="dcterms:W3CDTF">2023-03-06T07:59:00Z</dcterms:modified>
</cp:coreProperties>
</file>