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0D09FA5" w:rsidR="00C0459B" w:rsidRPr="00AE4089" w:rsidRDefault="00C0459B" w:rsidP="00EB3768">
            <w:pPr>
              <w:spacing w:line="264" w:lineRule="auto"/>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51CB6C7A" w:rsidR="00C0459B" w:rsidRPr="00AE4089" w:rsidRDefault="00C0459B" w:rsidP="0095271D">
            <w:pPr>
              <w:spacing w:line="264" w:lineRule="auto"/>
              <w:jc w:val="right"/>
              <w:rPr>
                <w:b/>
                <w:bCs/>
              </w:rPr>
            </w:pPr>
            <w:r w:rsidRPr="00AE4089">
              <w:rPr>
                <w:b/>
                <w:bCs/>
              </w:rPr>
              <w:t xml:space="preserve">                 від</w:t>
            </w:r>
            <w:r w:rsidRPr="00AE4089">
              <w:t xml:space="preserve"> </w:t>
            </w:r>
            <w:r w:rsidRPr="00AE4089">
              <w:rPr>
                <w:b/>
              </w:rPr>
              <w:t>«</w:t>
            </w:r>
            <w:r w:rsidR="009828D4">
              <w:rPr>
                <w:b/>
              </w:rPr>
              <w:t>2</w:t>
            </w:r>
            <w:r w:rsidR="0095271D">
              <w:rPr>
                <w:b/>
              </w:rPr>
              <w:t>5</w:t>
            </w:r>
            <w:r w:rsidRPr="00B75EDC">
              <w:rPr>
                <w:b/>
              </w:rPr>
              <w:t xml:space="preserve">» </w:t>
            </w:r>
            <w:r w:rsidR="00BD4119">
              <w:rPr>
                <w:b/>
              </w:rPr>
              <w:t>березня</w:t>
            </w:r>
            <w:r w:rsidRPr="00B75EDC">
              <w:rPr>
                <w:b/>
              </w:rPr>
              <w:t xml:space="preserve">  202</w:t>
            </w:r>
            <w:r w:rsidR="00E71EE9">
              <w:rPr>
                <w:b/>
              </w:rPr>
              <w:t>4</w:t>
            </w:r>
            <w:r w:rsidRPr="00B75EDC">
              <w:rPr>
                <w:b/>
              </w:rPr>
              <w:t xml:space="preserve"> року</w:t>
            </w:r>
          </w:p>
        </w:tc>
      </w:tr>
    </w:tbl>
    <w:p w14:paraId="4B628796" w14:textId="490A641D" w:rsidR="00C0459B" w:rsidRPr="000643DA" w:rsidRDefault="00C0459B" w:rsidP="00141A3C">
      <w:pPr>
        <w:tabs>
          <w:tab w:val="left" w:pos="4305"/>
        </w:tabs>
        <w:spacing w:line="264" w:lineRule="auto"/>
        <w:ind w:left="320"/>
        <w:rPr>
          <w:b/>
          <w:bCs/>
          <w:lang w:val="ru-RU"/>
        </w:rPr>
      </w:pPr>
      <w:r>
        <w:rPr>
          <w:b/>
          <w:bCs/>
        </w:rPr>
        <w:tab/>
        <w:t xml:space="preserve">               </w:t>
      </w: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2EAF8F5E" w:rsidR="00C0459B" w:rsidRPr="00912256" w:rsidRDefault="00141A3C" w:rsidP="00141A3C">
            <w:pPr>
              <w:tabs>
                <w:tab w:val="left" w:pos="6263"/>
              </w:tabs>
              <w:spacing w:line="264" w:lineRule="auto"/>
              <w:rPr>
                <w:b/>
                <w:bCs/>
                <w:sz w:val="40"/>
                <w:szCs w:val="40"/>
              </w:rPr>
            </w:pPr>
            <w:r>
              <w:rPr>
                <w:b/>
                <w:bCs/>
                <w:sz w:val="40"/>
                <w:szCs w:val="40"/>
              </w:rPr>
              <w:tab/>
            </w:r>
          </w:p>
        </w:tc>
      </w:tr>
    </w:tbl>
    <w:p w14:paraId="065B2B9F" w14:textId="6AFAD8C1" w:rsidR="00C0459B" w:rsidRDefault="00C0459B" w:rsidP="00C0459B">
      <w:pPr>
        <w:spacing w:line="264" w:lineRule="auto"/>
        <w:jc w:val="center"/>
        <w:rPr>
          <w:sz w:val="28"/>
          <w:szCs w:val="28"/>
        </w:rPr>
      </w:pPr>
      <w:r w:rsidRPr="00F6182C">
        <w:rPr>
          <w:sz w:val="28"/>
          <w:szCs w:val="28"/>
        </w:rPr>
        <w:t xml:space="preserve">на закупівлю </w:t>
      </w:r>
      <w:r w:rsidR="00EB3768" w:rsidRPr="00F6182C">
        <w:rPr>
          <w:sz w:val="28"/>
          <w:szCs w:val="28"/>
        </w:rPr>
        <w:t>товару</w:t>
      </w:r>
      <w:r w:rsidR="00E71EE9" w:rsidRPr="00F6182C">
        <w:rPr>
          <w:sz w:val="28"/>
          <w:szCs w:val="28"/>
        </w:rPr>
        <w:t>:</w:t>
      </w:r>
    </w:p>
    <w:p w14:paraId="59FC30BE" w14:textId="77777777" w:rsidR="00F6182C" w:rsidRPr="00F6182C" w:rsidRDefault="00F6182C" w:rsidP="00C0459B">
      <w:pPr>
        <w:spacing w:line="264" w:lineRule="auto"/>
        <w:jc w:val="center"/>
        <w:rPr>
          <w:sz w:val="28"/>
          <w:szCs w:val="28"/>
        </w:rPr>
      </w:pPr>
    </w:p>
    <w:p w14:paraId="49ABFC1F" w14:textId="77777777" w:rsidR="0095271D" w:rsidRPr="0095271D" w:rsidRDefault="0095271D" w:rsidP="0095271D">
      <w:pPr>
        <w:spacing w:line="264" w:lineRule="auto"/>
        <w:jc w:val="center"/>
        <w:rPr>
          <w:b/>
          <w:sz w:val="28"/>
          <w:szCs w:val="28"/>
        </w:rPr>
      </w:pPr>
      <w:r w:rsidRPr="0095271D">
        <w:rPr>
          <w:b/>
          <w:sz w:val="28"/>
          <w:szCs w:val="28"/>
        </w:rPr>
        <w:t xml:space="preserve">Лікарські засоби що виготовляються в умовах аптеки </w:t>
      </w:r>
    </w:p>
    <w:p w14:paraId="65F40913" w14:textId="77777777" w:rsidR="0095271D" w:rsidRPr="0095271D" w:rsidRDefault="0095271D" w:rsidP="0095271D">
      <w:pPr>
        <w:spacing w:line="264" w:lineRule="auto"/>
        <w:jc w:val="center"/>
        <w:rPr>
          <w:sz w:val="28"/>
          <w:szCs w:val="28"/>
        </w:rPr>
      </w:pPr>
      <w:r w:rsidRPr="0095271D">
        <w:rPr>
          <w:sz w:val="28"/>
          <w:szCs w:val="28"/>
        </w:rPr>
        <w:t>( МНН: Aqua pro injectioni, Comb drug, Sodium chloride, Vaseline, Glycerol, Nitrofural,  Bismuth subnitrate)</w:t>
      </w:r>
    </w:p>
    <w:p w14:paraId="662EEF85" w14:textId="77777777" w:rsidR="00BD4119" w:rsidRPr="00F6182C" w:rsidRDefault="00BD4119" w:rsidP="00F6182C">
      <w:pPr>
        <w:spacing w:line="264" w:lineRule="auto"/>
        <w:jc w:val="center"/>
        <w:rPr>
          <w:b/>
          <w:sz w:val="28"/>
          <w:szCs w:val="28"/>
        </w:rPr>
      </w:pPr>
    </w:p>
    <w:p w14:paraId="31A7B2AF" w14:textId="3D9F7CA0" w:rsidR="00BD4119" w:rsidRDefault="00F6182C" w:rsidP="00F6182C">
      <w:pPr>
        <w:spacing w:line="264" w:lineRule="auto"/>
        <w:jc w:val="center"/>
        <w:rPr>
          <w:b/>
          <w:sz w:val="28"/>
          <w:szCs w:val="28"/>
        </w:rPr>
      </w:pPr>
      <w:r w:rsidRPr="00F6182C">
        <w:rPr>
          <w:b/>
          <w:sz w:val="28"/>
          <w:szCs w:val="28"/>
        </w:rPr>
        <w:t xml:space="preserve"> код ДК 021:2015 "Єдиний закупівельний словник" — </w:t>
      </w:r>
      <w:r w:rsidR="0095271D" w:rsidRPr="0095271D">
        <w:rPr>
          <w:b/>
          <w:sz w:val="28"/>
          <w:szCs w:val="28"/>
        </w:rPr>
        <w:t>33600000-6 «Фармацевтична продукція»</w:t>
      </w:r>
    </w:p>
    <w:p w14:paraId="73713B48" w14:textId="77777777" w:rsidR="00F6182C" w:rsidRDefault="00F6182C" w:rsidP="00F6182C">
      <w:pPr>
        <w:spacing w:line="264" w:lineRule="auto"/>
        <w:jc w:val="both"/>
        <w:rPr>
          <w:rFonts w:eastAsia="Andale Sans UI"/>
          <w:kern w:val="1"/>
          <w:sz w:val="28"/>
          <w:szCs w:val="28"/>
        </w:rPr>
      </w:pPr>
    </w:p>
    <w:p w14:paraId="7B9ADA73" w14:textId="0F41270A" w:rsidR="00C0459B" w:rsidRPr="004B25E6" w:rsidRDefault="00C0459B" w:rsidP="00356F88">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201BD308" w14:textId="77777777" w:rsidR="00141A3C" w:rsidRDefault="00141A3C" w:rsidP="00C0459B">
      <w:pPr>
        <w:spacing w:line="264" w:lineRule="auto"/>
        <w:jc w:val="center"/>
        <w:rPr>
          <w:b/>
          <w:bCs/>
          <w:sz w:val="28"/>
          <w:szCs w:val="28"/>
          <w:lang w:eastAsia="uk-UA"/>
        </w:rPr>
      </w:pPr>
    </w:p>
    <w:p w14:paraId="1F18CB65" w14:textId="77777777" w:rsidR="00356F88" w:rsidRDefault="00356F88" w:rsidP="00C0459B">
      <w:pPr>
        <w:spacing w:line="264" w:lineRule="auto"/>
        <w:jc w:val="center"/>
        <w:rPr>
          <w:b/>
          <w:bCs/>
          <w:sz w:val="28"/>
          <w:szCs w:val="28"/>
          <w:lang w:eastAsia="uk-UA"/>
        </w:rPr>
      </w:pPr>
    </w:p>
    <w:p w14:paraId="153F9C4A" w14:textId="77777777" w:rsidR="00356F88" w:rsidRDefault="00356F88" w:rsidP="00C0459B">
      <w:pPr>
        <w:spacing w:line="264" w:lineRule="auto"/>
        <w:jc w:val="center"/>
        <w:rPr>
          <w:b/>
          <w:bCs/>
          <w:sz w:val="28"/>
          <w:szCs w:val="28"/>
          <w:lang w:eastAsia="uk-UA"/>
        </w:rPr>
      </w:pPr>
    </w:p>
    <w:p w14:paraId="66F175EC" w14:textId="77777777" w:rsidR="00356F88" w:rsidRDefault="00356F88" w:rsidP="00C0459B">
      <w:pPr>
        <w:spacing w:line="264" w:lineRule="auto"/>
        <w:jc w:val="center"/>
        <w:rPr>
          <w:b/>
          <w:bCs/>
          <w:sz w:val="28"/>
          <w:szCs w:val="28"/>
          <w:lang w:eastAsia="uk-UA"/>
        </w:rPr>
      </w:pPr>
    </w:p>
    <w:p w14:paraId="388D8188" w14:textId="77777777" w:rsidR="009828D4" w:rsidRDefault="009828D4" w:rsidP="00C0459B">
      <w:pPr>
        <w:spacing w:line="264" w:lineRule="auto"/>
        <w:jc w:val="center"/>
        <w:rPr>
          <w:b/>
          <w:bCs/>
          <w:sz w:val="28"/>
          <w:szCs w:val="28"/>
          <w:lang w:eastAsia="uk-UA"/>
        </w:rPr>
      </w:pPr>
    </w:p>
    <w:p w14:paraId="27AF14F4" w14:textId="77777777" w:rsidR="009828D4" w:rsidRDefault="009828D4" w:rsidP="00C0459B">
      <w:pPr>
        <w:spacing w:line="264" w:lineRule="auto"/>
        <w:jc w:val="center"/>
        <w:rPr>
          <w:b/>
          <w:bCs/>
          <w:sz w:val="28"/>
          <w:szCs w:val="28"/>
          <w:lang w:eastAsia="uk-UA"/>
        </w:rPr>
      </w:pPr>
    </w:p>
    <w:p w14:paraId="02C38EA4" w14:textId="77777777" w:rsidR="009828D4" w:rsidRDefault="009828D4" w:rsidP="00C0459B">
      <w:pPr>
        <w:spacing w:line="264" w:lineRule="auto"/>
        <w:jc w:val="center"/>
        <w:rPr>
          <w:b/>
          <w:bCs/>
          <w:sz w:val="28"/>
          <w:szCs w:val="28"/>
          <w:lang w:eastAsia="uk-UA"/>
        </w:rPr>
      </w:pPr>
    </w:p>
    <w:p w14:paraId="2343CD52" w14:textId="77777777" w:rsidR="009828D4" w:rsidRDefault="009828D4" w:rsidP="00C0459B">
      <w:pPr>
        <w:spacing w:line="264" w:lineRule="auto"/>
        <w:jc w:val="center"/>
        <w:rPr>
          <w:b/>
          <w:bCs/>
          <w:sz w:val="28"/>
          <w:szCs w:val="28"/>
          <w:lang w:eastAsia="uk-UA"/>
        </w:rPr>
      </w:pPr>
    </w:p>
    <w:p w14:paraId="7B288EEA" w14:textId="77777777" w:rsidR="009828D4" w:rsidRDefault="009828D4" w:rsidP="00C0459B">
      <w:pPr>
        <w:spacing w:line="264" w:lineRule="auto"/>
        <w:jc w:val="center"/>
        <w:rPr>
          <w:b/>
          <w:bCs/>
          <w:sz w:val="28"/>
          <w:szCs w:val="28"/>
          <w:lang w:eastAsia="uk-UA"/>
        </w:rPr>
      </w:pPr>
    </w:p>
    <w:p w14:paraId="5DFFACD4" w14:textId="77777777" w:rsidR="009828D4" w:rsidRDefault="009828D4" w:rsidP="00C0459B">
      <w:pPr>
        <w:spacing w:line="264" w:lineRule="auto"/>
        <w:jc w:val="center"/>
        <w:rPr>
          <w:b/>
          <w:bCs/>
          <w:sz w:val="28"/>
          <w:szCs w:val="28"/>
          <w:lang w:eastAsia="uk-UA"/>
        </w:rPr>
      </w:pPr>
    </w:p>
    <w:p w14:paraId="5845D81E" w14:textId="77777777" w:rsidR="00356F88" w:rsidRDefault="00356F88" w:rsidP="00C0459B">
      <w:pPr>
        <w:spacing w:line="264" w:lineRule="auto"/>
        <w:jc w:val="center"/>
        <w:rPr>
          <w:b/>
          <w:bCs/>
          <w:sz w:val="28"/>
          <w:szCs w:val="28"/>
          <w:lang w:eastAsia="uk-UA"/>
        </w:rPr>
      </w:pPr>
    </w:p>
    <w:p w14:paraId="2A7CD241" w14:textId="77777777" w:rsidR="0095271D" w:rsidRDefault="0095271D"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E71EE9">
        <w:rPr>
          <w:b/>
          <w:bCs/>
          <w:sz w:val="28"/>
          <w:szCs w:val="28"/>
        </w:rPr>
        <w:t>4</w:t>
      </w:r>
    </w:p>
    <w:p w14:paraId="4D6607F2" w14:textId="77777777" w:rsidR="009619D9" w:rsidRDefault="009619D9" w:rsidP="001A7AFA">
      <w:pPr>
        <w:ind w:right="-2"/>
        <w:jc w:val="center"/>
        <w:rPr>
          <w:highlight w:val="yellow"/>
        </w:rPr>
      </w:pPr>
    </w:p>
    <w:p w14:paraId="7BF618DF" w14:textId="77777777" w:rsidR="004B2FD0" w:rsidRDefault="004B2FD0" w:rsidP="001A7AFA">
      <w:pPr>
        <w:ind w:right="-2"/>
        <w:jc w:val="center"/>
        <w:rPr>
          <w:highlight w:val="yellow"/>
        </w:rPr>
      </w:pPr>
    </w:p>
    <w:p w14:paraId="2B252ED4" w14:textId="77777777" w:rsidR="004B2FD0" w:rsidRPr="006B4622" w:rsidRDefault="004B2FD0"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E55D20" w:rsidRDefault="003E7653" w:rsidP="00541E6B">
            <w:pPr>
              <w:widowControl w:val="0"/>
              <w:ind w:left="-9" w:right="113"/>
              <w:contextualSpacing/>
              <w:jc w:val="both"/>
              <w:rPr>
                <w:rFonts w:eastAsia="Calibri"/>
                <w:lang w:eastAsia="en-US"/>
              </w:rPr>
            </w:pPr>
            <w:r w:rsidRPr="00E55D20">
              <w:rPr>
                <w:rFonts w:eastAsia="Calibri"/>
                <w:lang w:eastAsia="en-US"/>
              </w:rPr>
              <w:t>Назва предмета закупівлі</w:t>
            </w:r>
          </w:p>
        </w:tc>
        <w:tc>
          <w:tcPr>
            <w:tcW w:w="7492" w:type="dxa"/>
            <w:shd w:val="clear" w:color="auto" w:fill="auto"/>
          </w:tcPr>
          <w:p w14:paraId="0627EAFA" w14:textId="77777777" w:rsidR="0095271D" w:rsidRPr="0095271D" w:rsidRDefault="0095271D" w:rsidP="0095271D">
            <w:pPr>
              <w:tabs>
                <w:tab w:val="left" w:pos="1652"/>
              </w:tabs>
              <w:spacing w:after="160" w:line="259" w:lineRule="auto"/>
              <w:rPr>
                <w:rFonts w:eastAsia="Calibri"/>
                <w:lang w:eastAsia="en-US"/>
              </w:rPr>
            </w:pPr>
            <w:r w:rsidRPr="0095271D">
              <w:rPr>
                <w:rFonts w:eastAsia="Calibri"/>
                <w:lang w:eastAsia="en-US"/>
              </w:rPr>
              <w:t xml:space="preserve">Лікарські засоби що виготовляються в умовах аптеки </w:t>
            </w:r>
          </w:p>
          <w:p w14:paraId="446E2241" w14:textId="77777777" w:rsidR="0095271D" w:rsidRPr="0095271D" w:rsidRDefault="0095271D" w:rsidP="0095271D">
            <w:pPr>
              <w:tabs>
                <w:tab w:val="left" w:pos="1652"/>
              </w:tabs>
              <w:spacing w:after="160" w:line="259" w:lineRule="auto"/>
              <w:rPr>
                <w:rFonts w:eastAsia="Calibri"/>
                <w:lang w:eastAsia="en-US"/>
              </w:rPr>
            </w:pPr>
            <w:r w:rsidRPr="0095271D">
              <w:rPr>
                <w:rFonts w:eastAsia="Calibri"/>
                <w:lang w:eastAsia="en-US"/>
              </w:rPr>
              <w:t>( МНН: Aqua pro injectioni, Comb drug, Sodium chloride, Vaseline, Glycerol, Nitrofural,  Bismuth subnitrate)</w:t>
            </w:r>
          </w:p>
          <w:p w14:paraId="5025029C" w14:textId="77777777" w:rsidR="0095271D" w:rsidRPr="0095271D" w:rsidRDefault="0095271D" w:rsidP="0095271D">
            <w:pPr>
              <w:tabs>
                <w:tab w:val="left" w:pos="1652"/>
              </w:tabs>
              <w:spacing w:after="160" w:line="259" w:lineRule="auto"/>
              <w:rPr>
                <w:rFonts w:eastAsia="Calibri"/>
                <w:lang w:eastAsia="en-US"/>
              </w:rPr>
            </w:pPr>
          </w:p>
          <w:p w14:paraId="68958575" w14:textId="36E20333" w:rsidR="0011102A" w:rsidRPr="00E55D20" w:rsidRDefault="0095271D" w:rsidP="0095271D">
            <w:pPr>
              <w:tabs>
                <w:tab w:val="left" w:pos="1652"/>
              </w:tabs>
              <w:spacing w:after="160" w:line="259" w:lineRule="auto"/>
              <w:jc w:val="both"/>
              <w:rPr>
                <w:rFonts w:eastAsia="Calibri"/>
                <w:lang w:eastAsia="en-US"/>
              </w:rPr>
            </w:pPr>
            <w:r w:rsidRPr="0095271D">
              <w:rPr>
                <w:rFonts w:eastAsia="Calibri"/>
                <w:lang w:eastAsia="en-US"/>
              </w:rPr>
              <w:t xml:space="preserve"> код ДК 021:2015 "Єдиний закупівельний словник" — 33600000-6 «Фармацевтична продукція»</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w:t>
            </w:r>
            <w:r w:rsidRPr="00356F88">
              <w:rPr>
                <w:rFonts w:ascii="Times New Roman" w:hAnsi="Times New Roman"/>
                <w:b/>
                <w:i/>
                <w:sz w:val="24"/>
                <w:u w:val="single"/>
              </w:rPr>
              <w:t>поставки товарів</w:t>
            </w:r>
            <w:r w:rsidRPr="00343482">
              <w:rPr>
                <w:rFonts w:ascii="Times New Roman" w:hAnsi="Times New Roman"/>
                <w:sz w:val="24"/>
              </w:rPr>
              <w:t xml:space="preserve"> (надання послуг,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28119FF1" w:rsidR="009B33EB" w:rsidRPr="00494B0B" w:rsidRDefault="004B2FD0" w:rsidP="009B33EB">
            <w:pPr>
              <w:pStyle w:val="aa"/>
              <w:snapToGrid w:val="0"/>
              <w:spacing w:before="0" w:after="0" w:line="264" w:lineRule="auto"/>
              <w:rPr>
                <w:lang w:val="uk-UA"/>
              </w:rPr>
            </w:pPr>
            <w:r>
              <w:rPr>
                <w:b/>
                <w:lang w:val="uk-UA"/>
              </w:rPr>
              <w:t xml:space="preserve">партіями </w:t>
            </w:r>
            <w:r w:rsidR="009B33EB" w:rsidRPr="00494B0B">
              <w:rPr>
                <w:b/>
                <w:lang w:val="uk-UA"/>
              </w:rPr>
              <w:t xml:space="preserve">до </w:t>
            </w:r>
            <w:r w:rsidR="00E71EE9">
              <w:rPr>
                <w:b/>
                <w:lang w:val="uk-UA"/>
              </w:rPr>
              <w:t>31</w:t>
            </w:r>
            <w:r w:rsidR="00B877D6" w:rsidRPr="00494B0B">
              <w:rPr>
                <w:b/>
                <w:lang w:val="uk-UA"/>
              </w:rPr>
              <w:t>.</w:t>
            </w:r>
            <w:r w:rsidR="0011102A">
              <w:rPr>
                <w:b/>
                <w:lang w:val="uk-UA"/>
              </w:rPr>
              <w:t>12</w:t>
            </w:r>
            <w:r w:rsidR="009B33EB" w:rsidRPr="00494B0B">
              <w:rPr>
                <w:b/>
                <w:lang w:val="uk-UA"/>
              </w:rPr>
              <w:t>.202</w:t>
            </w:r>
            <w:r w:rsidR="004B7A38">
              <w:rPr>
                <w:b/>
                <w:lang w:val="uk-UA"/>
              </w:rPr>
              <w:t>4</w:t>
            </w:r>
            <w:r w:rsidR="009B33EB" w:rsidRPr="00494B0B">
              <w:rPr>
                <w:b/>
                <w:lang w:val="uk-UA"/>
              </w:rPr>
              <w:t xml:space="preserve"> 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lastRenderedPageBreak/>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0"/>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 xml:space="preserve">в) військовий квиток, виданий російському громадянину, який </w:t>
            </w:r>
            <w:r w:rsidRPr="00870B36">
              <w:lastRenderedPageBreak/>
              <w:t>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w:t>
            </w:r>
            <w:r w:rsidRPr="00AE4089">
              <w:rPr>
                <w:rFonts w:ascii="Times New Roman" w:hAnsi="Times New Roman"/>
                <w:sz w:val="24"/>
                <w:lang w:eastAsia="ru-RU"/>
              </w:rPr>
              <w:lastRenderedPageBreak/>
              <w:t>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006A033C" w:rsidRPr="006A033C">
              <w:rPr>
                <w:rFonts w:ascii="Times New Roman" w:hAnsi="Times New Roman"/>
                <w:sz w:val="24"/>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w:t>
            </w:r>
            <w:r w:rsidRPr="00322954">
              <w:rPr>
                <w:rFonts w:ascii="Times New Roman" w:hAnsi="Times New Roman" w:cs="Times New Roman"/>
                <w:bCs/>
                <w:color w:val="auto"/>
                <w:sz w:val="24"/>
                <w:szCs w:val="24"/>
                <w:lang w:val="uk-UA"/>
              </w:rPr>
              <w:lastRenderedPageBreak/>
              <w:t>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00277370">
              <w:rPr>
                <w:color w:val="000000"/>
              </w:rPr>
              <w:lastRenderedPageBreak/>
              <w:t>підставою для її відхилення.</w:t>
            </w:r>
          </w:p>
          <w:p w14:paraId="1D6E01E1" w14:textId="28E0C342"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lastRenderedPageBreak/>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CA1563">
            <w:pPr>
              <w:pStyle w:val="aa"/>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w:t>
            </w:r>
            <w:r w:rsidRPr="00CA1563">
              <w:rPr>
                <w:lang w:val="uk-UA"/>
              </w:rPr>
              <w:lastRenderedPageBreak/>
              <w:t xml:space="preserve">форматі «pdf» (PortableDocumentFormat)». </w:t>
            </w:r>
          </w:p>
          <w:p w14:paraId="3FD26531" w14:textId="3CFD6EC9" w:rsidR="00CA1563" w:rsidRPr="00CA1563" w:rsidRDefault="00CA1563" w:rsidP="00CA1563">
            <w:pPr>
              <w:pStyle w:val="aa"/>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w:t>
            </w:r>
            <w:r w:rsidR="005D624B">
              <w:rPr>
                <w:color w:val="000000"/>
                <w:shd w:val="solid" w:color="FFFFFF" w:fill="FFFFFF"/>
                <w:lang w:eastAsia="en-US"/>
              </w:rPr>
              <w:lastRenderedPageBreak/>
              <w:t xml:space="preserve">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4) суб’єкт господарювання (учасник процедури закупівлі) протягом останніх трьох років притягувався до відповідальності </w:t>
            </w:r>
            <w:r w:rsidRPr="00D16F9F">
              <w:rPr>
                <w:color w:val="000000"/>
                <w:shd w:val="solid" w:color="FFFFFF" w:fill="FFFFFF"/>
              </w:rPr>
              <w:lastRenderedPageBreak/>
              <w:t>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611CDA">
              <w:rPr>
                <w:color w:val="000000"/>
                <w:shd w:val="solid" w:color="FFFFFF" w:fill="FFFFFF"/>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w:t>
            </w:r>
            <w:r w:rsidRPr="00611CDA">
              <w:rPr>
                <w:color w:val="000000"/>
                <w:shd w:val="solid" w:color="FFFFFF" w:fill="FFFFFF"/>
              </w:rPr>
              <w:lastRenderedPageBreak/>
              <w:t xml:space="preserve">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 xml:space="preserve">Інформація про необхідні технічні, якісні та кількісні характеристики предмета закупівлі, у </w:t>
            </w:r>
            <w:r w:rsidRPr="006B4622">
              <w:rPr>
                <w:b/>
                <w:lang w:eastAsia="uk-UA"/>
              </w:rPr>
              <w:lastRenderedPageBreak/>
              <w:t>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lastRenderedPageBreak/>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w:t>
            </w:r>
            <w:r w:rsidR="0086338D" w:rsidRPr="00870B36">
              <w:lastRenderedPageBreak/>
              <w:t xml:space="preserve">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1" w:name="n1434"/>
            <w:bookmarkEnd w:id="1"/>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2" w:name="_Hlk115298070"/>
            <w:r w:rsidR="0086338D" w:rsidRPr="00870B36">
              <w:t>6</w:t>
            </w:r>
            <w:r w:rsidR="0086338D" w:rsidRPr="00870B36">
              <w:rPr>
                <w:vertAlign w:val="superscript"/>
              </w:rPr>
              <w:t>1</w:t>
            </w:r>
            <w:bookmarkEnd w:id="2"/>
            <w:r w:rsidR="0086338D" w:rsidRPr="00870B36">
              <w:t xml:space="preserve"> </w:t>
            </w:r>
            <w:bookmarkStart w:id="3" w:name="_Hlk115298057"/>
            <w:r w:rsidR="0086338D" w:rsidRPr="00870B36">
              <w:t>Розділу X «ПРИКІНЦЕВІ ТА ПЕРЕХІДНІ ПОЛОЖЕННЯ» Закону України «Про публічні закупівлі»</w:t>
            </w:r>
            <w:bookmarkEnd w:id="3"/>
            <w:r w:rsidR="0086338D"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4" w:name="_Hlk115298744"/>
            <w:r w:rsidR="0086338D" w:rsidRPr="00870B36">
              <w:t xml:space="preserve">частини третьої статті 7 Закону України «Про енергетичну ефективність» </w:t>
            </w:r>
            <w:bookmarkEnd w:id="4"/>
            <w:r w:rsidR="0086338D" w:rsidRPr="00870B36">
              <w:t xml:space="preserve">Замовник вказує, що </w:t>
            </w:r>
            <w:r w:rsidR="0086338D" w:rsidRPr="00870B36">
              <w:rPr>
                <w:shd w:val="clear" w:color="auto" w:fill="FFFFFF"/>
              </w:rPr>
              <w:t xml:space="preserve">у випадку закупівлі </w:t>
            </w:r>
            <w:bookmarkStart w:id="5" w:name="_Hlk115298718"/>
            <w:r w:rsidR="0086338D" w:rsidRPr="00870B36">
              <w:rPr>
                <w:shd w:val="clear" w:color="auto" w:fill="FFFFFF"/>
              </w:rPr>
              <w:t>енергоспоживчої продукції (товарів)</w:t>
            </w:r>
            <w:bookmarkEnd w:id="5"/>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 xml:space="preserve">Інформація про маркування, протоколи </w:t>
            </w:r>
            <w:r w:rsidRPr="00870B36">
              <w:rPr>
                <w:b/>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lastRenderedPageBreak/>
              <w:t>3.7.1.</w:t>
            </w:r>
            <w:r w:rsidR="0086338D" w:rsidRPr="00870B36">
              <w:t xml:space="preserve">Замовник може вимагати від учасників підтвердження того, що пропоновані ними товари, послуги чи роботи за своїми </w:t>
            </w:r>
            <w:r w:rsidR="0086338D" w:rsidRPr="00870B36">
              <w:lastRenderedPageBreak/>
              <w:t xml:space="preserve">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lastRenderedPageBreak/>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053286F9" w:rsidR="00EB3768" w:rsidRDefault="00EB3768" w:rsidP="00EB3768">
            <w:pPr>
              <w:widowControl w:val="0"/>
              <w:ind w:left="34" w:right="113"/>
              <w:contextualSpacing/>
              <w:jc w:val="both"/>
              <w:rPr>
                <w:b/>
                <w:lang w:val="ru-RU"/>
              </w:rPr>
            </w:pPr>
            <w:bookmarkStart w:id="6"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6"/>
            <w:r w:rsidR="00E90021" w:rsidRPr="002217ED">
              <w:t>тендерних про</w:t>
            </w:r>
            <w:r w:rsidR="002217ED" w:rsidRPr="002217ED">
              <w:t xml:space="preserve">позицій </w:t>
            </w:r>
            <w:r w:rsidR="00E90021" w:rsidRPr="006468F8">
              <w:rPr>
                <w:b/>
                <w:lang w:val="ru-RU"/>
              </w:rPr>
              <w:t>«</w:t>
            </w:r>
            <w:r w:rsidR="0095271D">
              <w:rPr>
                <w:b/>
                <w:lang w:val="ru-RU"/>
              </w:rPr>
              <w:t>03</w:t>
            </w:r>
            <w:r w:rsidR="0086338D" w:rsidRPr="0083421E">
              <w:rPr>
                <w:b/>
                <w:lang w:val="ru-RU"/>
              </w:rPr>
              <w:t xml:space="preserve">» </w:t>
            </w:r>
            <w:r w:rsidR="0095271D">
              <w:rPr>
                <w:b/>
                <w:lang w:val="ru-RU"/>
              </w:rPr>
              <w:t>квітня</w:t>
            </w:r>
            <w:bookmarkStart w:id="7" w:name="_GoBack"/>
            <w:bookmarkEnd w:id="7"/>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C1710A" w:rsidRPr="0083421E">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 xml:space="preserve">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w:t>
            </w:r>
            <w:r w:rsidRPr="00B75EDC">
              <w:lastRenderedPageBreak/>
              <w:t>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lastRenderedPageBreak/>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 xml:space="preserve">Обґрунтування аномально низької тендерної пропозиції </w:t>
            </w:r>
            <w:r w:rsidR="007F70BD" w:rsidRPr="00383981">
              <w:lastRenderedPageBreak/>
              <w:t>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551E771B" w:rsidR="001A0D47" w:rsidRPr="00BF313E" w:rsidRDefault="001A0D47" w:rsidP="001A0D47">
            <w:pPr>
              <w:pStyle w:val="aa"/>
              <w:spacing w:before="150" w:after="150"/>
              <w:jc w:val="both"/>
              <w:rPr>
                <w:color w:val="000000"/>
                <w:lang w:val="uk-UA"/>
              </w:rPr>
            </w:pPr>
            <w:r>
              <w:rPr>
                <w:color w:val="000000"/>
                <w:lang w:val="uk-UA"/>
              </w:rPr>
              <w:t>є</w:t>
            </w:r>
            <w:r w:rsidRPr="001A0D47">
              <w:rPr>
                <w:color w:val="000000"/>
              </w:rPr>
              <w:t xml:space="preserve"> громадянином Російсько</w:t>
            </w:r>
            <w:r w:rsidR="00BF313E">
              <w:rPr>
                <w:color w:val="000000"/>
              </w:rPr>
              <w:t>ї Федерації/Республіки Білорусь</w:t>
            </w:r>
            <w:r w:rsidR="00BF313E">
              <w:rPr>
                <w:color w:val="000000"/>
                <w:lang w:val="uk-UA"/>
              </w:rPr>
              <w:t>/</w:t>
            </w:r>
            <w:r w:rsidR="00BF313E">
              <w:rPr>
                <w:rFonts w:ascii="Times New Roman CYR" w:hAnsi="Times New Roman CYR" w:cs="Times New Roman CYR"/>
                <w:lang w:eastAsia="ar-SA"/>
              </w:rPr>
              <w:t xml:space="preserve"> Ісламської республіки Іран</w:t>
            </w:r>
            <w:r w:rsidR="00BF313E" w:rsidRPr="001A0D47">
              <w:rPr>
                <w:color w:val="000000"/>
              </w:rPr>
              <w:t xml:space="preserve"> </w:t>
            </w:r>
            <w:r w:rsidRPr="001A0D47">
              <w:rPr>
                <w:color w:val="000000"/>
              </w:rPr>
              <w:t>(крім того, що проживає на території України на законних підставах); юридичною особою, створеною та зареєстрованою відповідно до законодавства Російськ</w:t>
            </w:r>
            <w:r w:rsidR="00BF313E">
              <w:rPr>
                <w:color w:val="000000"/>
              </w:rPr>
              <w:t>ої Федерації/Республіки Білорус</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громадянин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F313E">
              <w:rPr>
                <w:color w:val="000000"/>
                <w:lang w:val="uk-UA"/>
              </w:rPr>
              <w:t>\</w:t>
            </w:r>
            <w:r w:rsidR="00BF313E" w:rsidRPr="00BF313E">
              <w:rPr>
                <w:lang w:val="uk-UA"/>
              </w:rPr>
              <w:t xml:space="preserve"> </w:t>
            </w:r>
            <w:r w:rsidR="00BF313E" w:rsidRPr="00BF313E">
              <w:rPr>
                <w:color w:val="000000"/>
                <w:lang w:val="uk-UA"/>
              </w:rPr>
              <w:t>Ісламської республіки Іран</w:t>
            </w:r>
            <w:r w:rsidRPr="00BF313E">
              <w:rPr>
                <w:color w:val="000000"/>
                <w:lang w:val="uk-UA"/>
              </w:rPr>
              <w:t>; або пропонує в тендерній пропозиції товари походженням з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BF313E">
              <w:rPr>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BF313E">
              <w:rPr>
                <w:color w:val="000000"/>
                <w:lang w:val="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lastRenderedPageBreak/>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 xml:space="preserve">Відкриті торги автоматично відміняються електронною </w:t>
            </w:r>
            <w:r w:rsidR="0086338D">
              <w:rPr>
                <w:color w:val="000000"/>
              </w:rPr>
              <w:lastRenderedPageBreak/>
              <w:t>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 xml:space="preserve">визначення грошового еквівалента зобов’язання в іноземній </w:t>
            </w:r>
            <w:r w:rsidRPr="006753B5">
              <w:rPr>
                <w:color w:val="000000"/>
                <w:lang w:val="uk-UA"/>
              </w:rPr>
              <w:lastRenderedPageBreak/>
              <w:t>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 xml:space="preserve">5) погодження зміни ціни в договорі про закупівлю в бік зменшення (без зміни кількості (обсягу) та якості товарів, робіт і </w:t>
            </w:r>
            <w:r w:rsidRPr="00623912">
              <w:rPr>
                <w:color w:val="000000"/>
                <w:lang w:eastAsia="en-US"/>
              </w:rPr>
              <w:lastRenderedPageBreak/>
              <w:t>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90CCF" w14:textId="77777777" w:rsidR="001033CC" w:rsidRDefault="001033CC" w:rsidP="00207BBB">
      <w:pPr>
        <w:pStyle w:val="CharChar"/>
      </w:pPr>
      <w:r>
        <w:separator/>
      </w:r>
    </w:p>
  </w:endnote>
  <w:endnote w:type="continuationSeparator" w:id="0">
    <w:p w14:paraId="0FE78547" w14:textId="77777777" w:rsidR="001033CC" w:rsidRDefault="001033CC"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95271D">
      <w:rPr>
        <w:rStyle w:val="a3"/>
        <w:noProof/>
      </w:rPr>
      <w:t>17</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ACCD6" w14:textId="77777777" w:rsidR="001033CC" w:rsidRDefault="001033CC" w:rsidP="00207BBB">
      <w:pPr>
        <w:pStyle w:val="CharChar"/>
      </w:pPr>
      <w:r>
        <w:separator/>
      </w:r>
    </w:p>
  </w:footnote>
  <w:footnote w:type="continuationSeparator" w:id="0">
    <w:p w14:paraId="1D13F015" w14:textId="77777777" w:rsidR="001033CC" w:rsidRDefault="001033CC"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A5A"/>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7B"/>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0F5CA8"/>
    <w:rsid w:val="00101354"/>
    <w:rsid w:val="0010232A"/>
    <w:rsid w:val="001025D1"/>
    <w:rsid w:val="00102903"/>
    <w:rsid w:val="00102D7E"/>
    <w:rsid w:val="0010337E"/>
    <w:rsid w:val="001033CC"/>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1A3C"/>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94A"/>
    <w:rsid w:val="001E6C4C"/>
    <w:rsid w:val="001E748B"/>
    <w:rsid w:val="001F043A"/>
    <w:rsid w:val="001F1142"/>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18B8"/>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5304"/>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6F88"/>
    <w:rsid w:val="0035742E"/>
    <w:rsid w:val="003604FE"/>
    <w:rsid w:val="0036222F"/>
    <w:rsid w:val="00362B00"/>
    <w:rsid w:val="00362EFE"/>
    <w:rsid w:val="003633D7"/>
    <w:rsid w:val="003660B8"/>
    <w:rsid w:val="0036624E"/>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993"/>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2FD0"/>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5E85"/>
    <w:rsid w:val="005E7F90"/>
    <w:rsid w:val="005E7FD4"/>
    <w:rsid w:val="005F0146"/>
    <w:rsid w:val="005F09A7"/>
    <w:rsid w:val="005F1EAA"/>
    <w:rsid w:val="005F20A6"/>
    <w:rsid w:val="005F3408"/>
    <w:rsid w:val="005F443D"/>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1F46"/>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77D60"/>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760"/>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4ECA"/>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2E2"/>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271D"/>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28D4"/>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0DC0"/>
    <w:rsid w:val="009F1DC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2A6"/>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948"/>
    <w:rsid w:val="00AD3CEA"/>
    <w:rsid w:val="00AD4E03"/>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B59"/>
    <w:rsid w:val="00B54B73"/>
    <w:rsid w:val="00B55342"/>
    <w:rsid w:val="00B557E1"/>
    <w:rsid w:val="00B5589A"/>
    <w:rsid w:val="00B561B8"/>
    <w:rsid w:val="00B57453"/>
    <w:rsid w:val="00B60197"/>
    <w:rsid w:val="00B605B3"/>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4119"/>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13E"/>
    <w:rsid w:val="00BF33D1"/>
    <w:rsid w:val="00BF3481"/>
    <w:rsid w:val="00BF3C13"/>
    <w:rsid w:val="00BF3FC4"/>
    <w:rsid w:val="00BF45E0"/>
    <w:rsid w:val="00BF4825"/>
    <w:rsid w:val="00BF597E"/>
    <w:rsid w:val="00BF5C0B"/>
    <w:rsid w:val="00BF5ED0"/>
    <w:rsid w:val="00BF7758"/>
    <w:rsid w:val="00C0045A"/>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39F6"/>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101A"/>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56C"/>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48C2"/>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5D20"/>
    <w:rsid w:val="00E57398"/>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1E4"/>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182C"/>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3CAD"/>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C6446-BBE2-4DA4-9DFF-F8BE9430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25</Pages>
  <Words>40264</Words>
  <Characters>22951</Characters>
  <Application>Microsoft Office Word</Application>
  <DocSecurity>0</DocSecurity>
  <Lines>191</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259</cp:revision>
  <cp:lastPrinted>2023-03-06T16:53:00Z</cp:lastPrinted>
  <dcterms:created xsi:type="dcterms:W3CDTF">2022-10-20T10:48:00Z</dcterms:created>
  <dcterms:modified xsi:type="dcterms:W3CDTF">2024-03-26T11:10:00Z</dcterms:modified>
</cp:coreProperties>
</file>