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2" w:rsidRPr="009A35D2" w:rsidRDefault="009A35D2" w:rsidP="009A35D2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Оголошення про проведення спрощеної закупівлі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bookmarkStart w:id="0" w:name="n413"/>
      <w:bookmarkStart w:id="1" w:name="n414"/>
      <w:bookmarkStart w:id="2" w:name="_Hlk77940690"/>
      <w:bookmarkEnd w:id="0"/>
      <w:bookmarkEnd w:id="1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1.1. Найменування замовника: Комунальне некомерційне підприємство Білоцерківської міської ради «Білоцерківська міська лікарня № 3».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1.2. Місцезнаходження  замовника: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09100, Київська область, місто Біла Церква, вулиця Карбишева, будинок 12.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1.3. Ідентифікаційний код замовника: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01994592.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1.4. Категорія замовника: підприємства, установи, організації, зазначені у пункті 3 частини першої статті 2 ЗУ «Про публічні закупівлі».</w:t>
      </w:r>
    </w:p>
    <w:bookmarkEnd w:id="2"/>
    <w:p w:rsidR="006E33BA" w:rsidRDefault="006E33BA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DB1DC2" w:rsidRPr="00DB1DC2" w:rsidRDefault="00DB1DC2" w:rsidP="00DB1DC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Код 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ДК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021:2015: 33690000-3 - Лікарські засоби різні  – ПЛР – тест для виявлення ДНК родини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Hep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dnaviridae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, 150 тестів/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паков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Код НК 024:2019 – 62623-Реагент для ампліфікації нуклеїнових кислот ІВД;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eXsigTM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Mag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набір реагентів для екстракції нуклеїнової кислот, 96 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шт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/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паков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Код НК 024:2019 – 52521-Екстракція/ізоляція нуклеїнових кислот, набір </w:t>
      </w:r>
      <w:r w:rsidRPr="004526CE">
        <w:rPr>
          <w:rFonts w:ascii="Times New Roman" w:hAnsi="Times New Roman" w:cs="Times New Roman"/>
          <w:sz w:val="24"/>
          <w:szCs w:val="24"/>
          <w:lang w:eastAsia="uk-UA"/>
        </w:rPr>
        <w:t>IVD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3. Інформація про технічні, якісні та інші характеристики предмета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</w:p>
    <w:p w:rsid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9A35D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1. Специфікація:</w:t>
      </w:r>
    </w:p>
    <w:tbl>
      <w:tblPr>
        <w:tblW w:w="100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335"/>
        <w:gridCol w:w="2552"/>
        <w:gridCol w:w="1701"/>
        <w:gridCol w:w="1124"/>
        <w:gridCol w:w="830"/>
      </w:tblGrid>
      <w:tr w:rsidR="009A35D2" w:rsidRPr="009A35D2" w:rsidTr="00EB5E56">
        <w:trPr>
          <w:trHeight w:val="615"/>
        </w:trPr>
        <w:tc>
          <w:tcPr>
            <w:tcW w:w="518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335" w:type="dxa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2552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Код НК 024:2019 та його назва</w:t>
            </w:r>
          </w:p>
        </w:tc>
        <w:tc>
          <w:tcPr>
            <w:tcW w:w="1701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1124" w:type="dxa"/>
            <w:vAlign w:val="center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30" w:type="dxa"/>
            <w:noWrap/>
            <w:vAlign w:val="center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Кіль-кість</w:t>
            </w:r>
          </w:p>
        </w:tc>
      </w:tr>
      <w:tr w:rsidR="009A35D2" w:rsidRPr="009A35D2" w:rsidTr="00EB5E56">
        <w:trPr>
          <w:trHeight w:val="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DB1DC2" w:rsidP="00B02429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для виявлення ДНК родини 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</w:rPr>
              <w:t>dnaviridae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150 тестів/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паков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1DC2" w:rsidRPr="00DB1DC2" w:rsidRDefault="00DB1DC2" w:rsidP="00DB1D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62623-Реагент для ампліфікації нуклеїнових кислот ІВД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33694000-1 - Діагностичні засоби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пакування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9A35D2" w:rsidRPr="009A35D2" w:rsidTr="00EB5E56">
        <w:trPr>
          <w:trHeight w:val="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DB1DC2" w:rsidP="00B02429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eXsigTM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Mag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– набі</w:t>
            </w:r>
            <w:proofErr w:type="gram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реагентів для екстракції нуклеїнової кислот, 96 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паков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5D2" w:rsidRPr="009A35D2" w:rsidRDefault="00DB1DC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52521-Екстракція/ізоляція нуклеїнових кислот, набір </w:t>
            </w:r>
            <w:r w:rsidRPr="004526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IVD</w:t>
            </w: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33694000-1 - Діагностичні засоби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пакування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</w:tbl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2. Медико-технічні вимоги до окремих товарів, що потребують додаткового підтвердження:</w:t>
      </w:r>
    </w:p>
    <w:tbl>
      <w:tblPr>
        <w:tblW w:w="9640" w:type="dxa"/>
        <w:tblInd w:w="-176" w:type="dxa"/>
        <w:tblLayout w:type="fixed"/>
        <w:tblLook w:val="0000"/>
      </w:tblPr>
      <w:tblGrid>
        <w:gridCol w:w="2244"/>
        <w:gridCol w:w="5978"/>
        <w:gridCol w:w="1418"/>
      </w:tblGrid>
      <w:tr w:rsidR="009A35D2" w:rsidRPr="009A35D2" w:rsidTr="009A35D2">
        <w:trPr>
          <w:trHeight w:val="2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Відповідність (так/ні) та посилання на відповідну сторінку інструкції, технічного опису, тощо</w:t>
            </w:r>
          </w:p>
        </w:tc>
      </w:tr>
      <w:tr w:rsidR="009A35D2" w:rsidRPr="009A35D2" w:rsidTr="009A35D2">
        <w:trPr>
          <w:trHeight w:val="2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33BA" w:rsidRPr="006E33BA" w:rsidRDefault="006E33BA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ПЛР – тест для виявлення ДНК родини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Hepfdnaviridae</w:t>
            </w:r>
            <w:proofErr w:type="spellEnd"/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Містить 150 тестів в пакуванні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Специфічність 100%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Аналітична чутливість (динамічний діапазон тесту) –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детекція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 копій або менше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Сумісність з приладами відкритого типу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Повинен включати внутрішній калібрований контроль екстракції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Не потребують холодового (-20℃) ланцюга при транспортуванні,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при температурі навколишнього середовища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A35D2" w:rsidRPr="00EB10E4" w:rsidTr="009A35D2">
        <w:trPr>
          <w:trHeight w:val="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eXsigTM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набір реагентів для екстракції нуклеїнової кислот, 96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паков</w:t>
            </w:r>
            <w:proofErr w:type="spellEnd"/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для екстракції нуклеїнових кислот </w:t>
            </w: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Повинен бути сумісним як з машинним, так і з ручним методами екстракції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Повинен використовувати технологію магнітних мікрокульок (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magnetic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separation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* Еквівалент не пропонувати. Відповідність характеристик, запропонованого Учасником товару, встановленим в якісних характеристиках предмета закупівлі повинна бути обов’язково підтверджена додаванням документу виробника (експлуатаційної документації; настанови з експлуатації, або інструкції, або технічного опису чи технічних умов, або копією сертифікату якості) в якому міститься ця інформація. 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У випадку, якщо учасником не надано документів, що підтверджують відповідність вимогам до товару його пропозиція буде відхилена як така, що не відповідає умовам тендерної документації.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Запропонований учасником товар повинен бути зареєстрований в Україні та/або дозволений для введення в обіг та/або експлуатацію (застосування) відповідно до вимог Технічного регламенту затвердженого Постановою КМУ від 02.10.2013 р. № 753 або Технічного регламенту затвердженого Постановою КМУ від 02.10.2013 р. № 754. Ця вимога засвідчується гарантійним листом про надання під час поставки копій декларацій або копій документів, що підтверджують можливість  введення в обіг та/або експлуатацію (застосування) товару за результатами проходження процедури оцінки відповідності згідно до вимог Технічного регламенту затвердженого Постановою КМУ від 02.10.2013 р. № 753 або Технічного регламенту затвердженого Постановою КМУ від 02.10.2013 р. № 754 (у разі, якщо запропонований товар не підлягає декларуванню або проходження процедури оцінки відповідності згідно вимог Технічного регламенту, учасник повинен при постачанні надати лист-пояснення, у якому буде міститися обгрунтування щодо 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відсутності декларації відповідності або документів, що підтверджують можливість застосування товарів за результатами проходження процедури оцінки відповідності);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Технічні та якісні характеристики, форма випуску, упаковка товару, виробник повинні відповідати таким, що вказані в документації. Технічні, якісні характеристики предмета закупівлі повинні передбачати необхідність застосування заходів із захисту довкілля. (учасник повинен надати гарантійний лист).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На товар, що пропонується учасником, повинні бути надані інформаційні матеріали: каталоги, та/або буклети, та/або копії інструкцій по застосуванню, та/або копії технічних паспортів, та/або інший документ, тощо українською мовою, при постачанні разом з товаром (учасник повинен надати гаpантійний лист про надання інформаційних матеріалів на товар при постачанні разом з товаром).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З метою запобігання закупівлі фальсифікатів та отримання гарантій на своєчасне постачання товару у кількості, якості та з термінами придатності, яких вимагає замовник учасник надає оригінал гарантійного листа, яким підтверджується можливість поставки запропонованого товару, який є предметом закупівлі цих торгів та пропонується учасником із зазначенням: повної назви учасника, повної назви Замовника, назви предмету закупівлі згідно оголошення, № оголошення про проведення процедури закупівлі, назви товару, кількості.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7. </w:t>
      </w: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Учасник повинен забезпечувати належні умови зберігання та транспортування  запропонованих товарів у т.ч.  із забезпеченням умов «холодового ланцюга» (відповідно до вимог які вказані в інструкції виробника запропонованого товару) (учасник повинен надати гарантійний лист про зобов’язання забезпечення відповідних умов поставки).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3" w:name="n416"/>
      <w:bookmarkStart w:id="4" w:name="_Hlk77940748"/>
      <w:bookmarkEnd w:id="3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Кількість та місце поставки товарів або обсяг і місце виконання робіт чи надання послуг: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4.1. кількість товарів або обсяг робіт чи послуг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1 найменування.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4.2. місце поставки товарів або місце виконання робіт чи надання послуг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5" w:name="n417"/>
      <w:bookmarkEnd w:id="5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09100, Київська область, місто Біла Церква, вулиця Карбишева, будинок 12. Розвантажувальні роботи проводяться за рахунок Постачальника з доставкою в складське приміщення.</w:t>
      </w:r>
    </w:p>
    <w:bookmarkEnd w:id="4"/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5. Строк поставки товарів, виконання робіт, надання послуг</w:t>
      </w:r>
      <w:bookmarkStart w:id="6" w:name="n418"/>
      <w:bookmarkEnd w:id="6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з моменту підписання договору до 31.12.202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2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року. Доставка Товару проводиться згідно заявок Замовника протягом п’ятнадцяти календарних днів з часу її отримання Постачальником.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6. Умови оплати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7" w:name="n419"/>
      <w:bookmarkEnd w:id="7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Оплата за Товар здійснюється протягом 10 (десяти) робочих днів від дня отримання Товару Замовником у безготівковій формі.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7. Очікувана вартість предмета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8" w:name="n420"/>
      <w:bookmarkEnd w:id="8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83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200,00 грн. </w:t>
      </w:r>
      <w:r w:rsidRPr="000E5D17">
        <w:rPr>
          <w:rFonts w:ascii="Times New Roman" w:hAnsi="Times New Roman" w:cs="Times New Roman"/>
          <w:noProof/>
          <w:sz w:val="24"/>
          <w:szCs w:val="24"/>
          <w:lang w:val="uk-UA"/>
        </w:rPr>
        <w:t>з ПДВ.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8. 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 *: до </w:t>
      </w:r>
      <w:r w:rsidR="00B02429" w:rsidRPr="00B02429">
        <w:rPr>
          <w:rFonts w:ascii="Times New Roman" w:hAnsi="Times New Roman" w:cs="Times New Roman"/>
          <w:noProof/>
          <w:sz w:val="24"/>
          <w:szCs w:val="24"/>
        </w:rPr>
        <w:t>2</w:t>
      </w:r>
      <w:r w:rsidR="00EB10E4" w:rsidRPr="00EB10E4">
        <w:rPr>
          <w:rFonts w:ascii="Times New Roman" w:hAnsi="Times New Roman" w:cs="Times New Roman"/>
          <w:noProof/>
          <w:sz w:val="24"/>
          <w:szCs w:val="24"/>
        </w:rPr>
        <w:t>1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.09.2022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9" w:name="n421"/>
      <w:bookmarkEnd w:id="9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 *: 2</w:t>
      </w:r>
      <w:r w:rsidR="00EB10E4">
        <w:rPr>
          <w:rFonts w:ascii="Times New Roman" w:hAnsi="Times New Roman" w:cs="Times New Roman"/>
          <w:noProof/>
          <w:sz w:val="24"/>
          <w:szCs w:val="24"/>
          <w:lang w:val="en-US"/>
        </w:rPr>
        <w:t>7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.09.2022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0" w:name="n422"/>
      <w:bookmarkEnd w:id="10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10. Перелік критеріїв оцінки пропозицій із зазначенням питомої ваги критеріїв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ціна – 100%.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10.1. Методика оцінки пропозицій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Найбільш економічною вигідною пропозицією буде вважатися пропозиція з найнижчою ціною з урахуванням усіх податків та зборів (в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lastRenderedPageBreak/>
        <w:t>тому числі податку на додану вартість (ПДВ), у разі якщо учасник є платником ПДВ або без ПДВ-у разі, якщо Учасник  не є платником ПДВ. Оцінка здійснюється щодо предмета закупівлі вцілому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1" w:name="n423"/>
      <w:bookmarkEnd w:id="11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11. Розмір забезпечення пропозицій учасників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11.1. Умови надання забезпечення пропозицій учасників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: не вимагається.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2" w:name="n424"/>
      <w:bookmarkEnd w:id="12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12. Розмір забезпечення виконання договору про закупівлю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12.1. Умови надання забезпечення виконання договору про закупівлю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3" w:name="n425"/>
      <w:bookmarkEnd w:id="13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0,5 відсотка.</w:t>
      </w:r>
    </w:p>
    <w:p w:rsidR="006E33BA" w:rsidRDefault="006E33BA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 w:rsidRPr="009A35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14. Джерело фінансування: кошти НСЗУ.</w:t>
      </w:r>
    </w:p>
    <w:p w:rsidR="006E33BA" w:rsidRDefault="006E33BA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</w:p>
    <w:p w:rsidR="009A35D2" w:rsidRPr="000875EE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15.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учасниками: </w:t>
      </w:r>
      <w:bookmarkStart w:id="14" w:name="n426"/>
      <w:bookmarkEnd w:id="14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Мозговий Олексій Петрович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, фахівець зпублічних закупівкль, 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lawyer</w:t>
      </w:r>
      <w:r w:rsidR="000875EE" w:rsidRP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_2000@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i</w:t>
      </w:r>
      <w:r w:rsidR="000875EE" w:rsidRP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.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ua</w:t>
      </w:r>
    </w:p>
    <w:p w:rsidR="006E33BA" w:rsidRDefault="006E33BA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16. 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Інша інформація:</w:t>
      </w: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1) 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2) документи, що підтверджують повноваження особи на укладення договору; (для фізичних осіб – підприємців копія паспорту, копія довідки про присвоєння ідентифікаційного коду; для юридичних осіб наказ про призначення посадової особи виписка з протоколу зборів засновників або його копія, копія наказу про призначення, довіреність або інші документи);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3) довідку у довільній формі, яка містить контактні данні компанії-учасника (з зазначенням реквізитів учасника: назви, коду ЄДРПОУ, банківських реквізитів,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телефон.);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4) приймаючи участь та подаючи пропозицію Учасник вважається таким, що надав згоду на обробку персональних даних відповідно до Закону України «Про захист персональних даних» від 01.06.2010</w:t>
      </w:r>
      <w:r w:rsidR="000875EE" w:rsidRPr="000875E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р. № 2297-VI.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5) пропозиція, що подається на фірмовому бланку Учасника згідно Додатку 1 Оголошення про проведення спрощеної закупівлі.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1994" w:rsidRPr="00DB1DC2" w:rsidRDefault="00A61994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lastRenderedPageBreak/>
        <w:t>Додаток №1</w:t>
      </w: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до Оголошення  про проведення</w:t>
      </w: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 xml:space="preserve"> спрощеної закупівлі </w:t>
      </w:r>
    </w:p>
    <w:p w:rsidR="000875EE" w:rsidRPr="00E97719" w:rsidRDefault="000875EE" w:rsidP="000875E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/>
        </w:rPr>
      </w:pPr>
    </w:p>
    <w:p w:rsidR="000875EE" w:rsidRPr="00E97719" w:rsidRDefault="000875EE" w:rsidP="000875E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bCs/>
          <w:caps/>
          <w:noProof/>
          <w:kern w:val="32"/>
          <w:lang w:val="uk-UA"/>
        </w:rPr>
      </w:pPr>
      <w:r w:rsidRPr="00E97719">
        <w:rPr>
          <w:rFonts w:ascii="Times New Roman" w:eastAsia="Times New Roman" w:hAnsi="Times New Roman"/>
          <w:b/>
          <w:bCs/>
          <w:noProof/>
          <w:kern w:val="32"/>
          <w:lang w:val="uk-UA"/>
        </w:rPr>
        <w:t>Ф</w:t>
      </w:r>
      <w:r w:rsidRPr="00E97719">
        <w:rPr>
          <w:rFonts w:ascii="Times New Roman" w:eastAsia="Times New Roman" w:hAnsi="Times New Roman"/>
          <w:b/>
          <w:bCs/>
          <w:caps/>
          <w:noProof/>
          <w:kern w:val="32"/>
          <w:lang w:val="uk-UA"/>
        </w:rPr>
        <w:t>орма ЦІНОВОЇ пропозиції*</w:t>
      </w:r>
    </w:p>
    <w:p w:rsidR="000875EE" w:rsidRPr="00E97719" w:rsidRDefault="000875EE" w:rsidP="000875EE">
      <w:pPr>
        <w:spacing w:after="0" w:line="240" w:lineRule="auto"/>
        <w:jc w:val="both"/>
        <w:rPr>
          <w:rFonts w:ascii="Times New Roman" w:eastAsia="Times New Roman" w:hAnsi="Times New Roman"/>
          <w:noProof/>
          <w:shd w:val="clear" w:color="auto" w:fill="FFFFFF"/>
          <w:lang w:val="uk-UA"/>
        </w:rPr>
      </w:pPr>
      <w:r>
        <w:rPr>
          <w:rFonts w:ascii="Times New Roman" w:eastAsia="Times New Roman" w:hAnsi="Times New Roman"/>
          <w:noProof/>
          <w:shd w:val="clear" w:color="auto" w:fill="FFFFFF"/>
          <w:lang w:val="uk-UA"/>
        </w:rPr>
        <w:t>__________</w:t>
      </w:r>
      <w:r w:rsidRPr="00E97719">
        <w:rPr>
          <w:rFonts w:ascii="Times New Roman" w:eastAsia="Times New Roman" w:hAnsi="Times New Roman"/>
          <w:noProof/>
          <w:shd w:val="clear" w:color="auto" w:fill="FFFFFF"/>
          <w:lang w:val="uk-UA"/>
        </w:rPr>
        <w:t>___________________________________________________________________________</w:t>
      </w:r>
    </w:p>
    <w:p w:rsidR="000875EE" w:rsidRPr="00E97719" w:rsidRDefault="000875EE" w:rsidP="000875E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noProof/>
          <w:shd w:val="clear" w:color="auto" w:fill="FFFFFF"/>
          <w:lang w:val="uk-UA"/>
        </w:rPr>
      </w:pPr>
      <w:r w:rsidRPr="00E97719">
        <w:rPr>
          <w:rFonts w:ascii="Times New Roman" w:eastAsia="Times New Roman" w:hAnsi="Times New Roman"/>
          <w:i/>
          <w:noProof/>
          <w:shd w:val="clear" w:color="auto" w:fill="FFFFFF"/>
          <w:lang w:val="uk-UA"/>
        </w:rPr>
        <w:t>(назва Учасника)</w:t>
      </w:r>
    </w:p>
    <w:p w:rsidR="000875EE" w:rsidRPr="00E97719" w:rsidRDefault="000875EE" w:rsidP="000875EE">
      <w:pPr>
        <w:spacing w:after="24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uk-UA"/>
        </w:rPr>
      </w:pPr>
      <w:r w:rsidRPr="00E97719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uk-UA"/>
        </w:rPr>
        <w:t>надає свою пропозицію щодо участі у</w:t>
      </w:r>
      <w:r w:rsidRPr="00E9771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закупівлі: </w:t>
      </w:r>
      <w:r w:rsidRPr="00E97719">
        <w:rPr>
          <w:rFonts w:ascii="Times New Roman" w:eastAsia="Times New Roman" w:hAnsi="Times New Roman"/>
          <w:bCs/>
          <w:noProof/>
          <w:sz w:val="24"/>
          <w:szCs w:val="24"/>
          <w:lang w:val="uk-UA"/>
        </w:rPr>
        <w:t>__________________</w:t>
      </w:r>
      <w:r w:rsidRPr="00E97719">
        <w:rPr>
          <w:rFonts w:ascii="Times New Roman" w:eastAsia="Times New Roman" w:hAnsi="Times New Roman"/>
          <w:bCs/>
          <w:i/>
          <w:noProof/>
          <w:sz w:val="24"/>
          <w:szCs w:val="24"/>
          <w:lang w:val="uk-UA"/>
        </w:rPr>
        <w:t>(зазначити назву предмета закупівлі згідно Оголошення про проведення спрощеної закупівлі).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661"/>
      </w:tblGrid>
      <w:tr w:rsidR="000875EE" w:rsidRPr="00E97719" w:rsidTr="000875EE">
        <w:trPr>
          <w:trHeight w:val="255"/>
        </w:trPr>
        <w:tc>
          <w:tcPr>
            <w:tcW w:w="2978" w:type="dxa"/>
            <w:vMerge w:val="restart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Відомості про підприємство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0875EE" w:rsidRPr="00E97719" w:rsidTr="000875EE">
        <w:trPr>
          <w:trHeight w:val="349"/>
        </w:trPr>
        <w:tc>
          <w:tcPr>
            <w:tcW w:w="2978" w:type="dxa"/>
            <w:vMerge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код за ЄДРПОУ/Ідентифікаційний код</w:t>
            </w:r>
          </w:p>
        </w:tc>
      </w:tr>
      <w:tr w:rsidR="000875EE" w:rsidRPr="00E97719" w:rsidTr="000875EE">
        <w:trPr>
          <w:trHeight w:val="1126"/>
        </w:trPr>
        <w:tc>
          <w:tcPr>
            <w:tcW w:w="2978" w:type="dxa"/>
            <w:vMerge/>
            <w:shd w:val="clear" w:color="auto" w:fill="FFFFFF"/>
            <w:vAlign w:val="center"/>
          </w:tcPr>
          <w:p w:rsidR="000875EE" w:rsidRPr="00E97719" w:rsidRDefault="000875EE" w:rsidP="00EB5E56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Реквізити: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Адреса  юридична: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Адреса фактична: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Телефон, факс, телефон для контактів: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е-mail:</w:t>
            </w:r>
          </w:p>
        </w:tc>
      </w:tr>
      <w:tr w:rsidR="000875EE" w:rsidRPr="00E97719" w:rsidTr="000875EE">
        <w:trPr>
          <w:trHeight w:val="332"/>
        </w:trPr>
        <w:tc>
          <w:tcPr>
            <w:tcW w:w="2978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Строк поставки товарів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Учасник зазначає строк поставки товарів</w:t>
            </w:r>
          </w:p>
        </w:tc>
      </w:tr>
      <w:tr w:rsidR="000875EE" w:rsidRPr="00E97719" w:rsidTr="000875EE">
        <w:trPr>
          <w:trHeight w:val="427"/>
        </w:trPr>
        <w:tc>
          <w:tcPr>
            <w:tcW w:w="2978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ПІБ (повністю), посада, контактний телефон</w:t>
            </w:r>
          </w:p>
        </w:tc>
      </w:tr>
    </w:tbl>
    <w:p w:rsidR="000875EE" w:rsidRPr="00E97719" w:rsidRDefault="000875EE" w:rsidP="000875E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noProof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384"/>
        <w:gridCol w:w="992"/>
        <w:gridCol w:w="992"/>
        <w:gridCol w:w="992"/>
        <w:gridCol w:w="1134"/>
        <w:gridCol w:w="1306"/>
        <w:gridCol w:w="1129"/>
      </w:tblGrid>
      <w:tr w:rsidR="000875EE" w:rsidRPr="00E97719" w:rsidTr="000875EE">
        <w:tc>
          <w:tcPr>
            <w:tcW w:w="710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№ з/пл</w:t>
            </w:r>
          </w:p>
        </w:tc>
        <w:tc>
          <w:tcPr>
            <w:tcW w:w="2384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Назва товару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, що пропонується Учасником</w:t>
            </w: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Код НК 024:2019 та його назва</w:t>
            </w: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Відповідний код ЄЗС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Ціна за од. з/без ПДВ, грн.,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Загальна вартість з/без  ПДВ, грн.</w:t>
            </w:r>
          </w:p>
        </w:tc>
      </w:tr>
      <w:tr w:rsidR="000875EE" w:rsidRPr="00E97719" w:rsidTr="000875EE">
        <w:tc>
          <w:tcPr>
            <w:tcW w:w="710" w:type="dxa"/>
            <w:shd w:val="clear" w:color="auto" w:fill="auto"/>
          </w:tcPr>
          <w:p w:rsidR="000875EE" w:rsidRPr="00E97719" w:rsidRDefault="000875EE" w:rsidP="00EB5E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c>
          <w:tcPr>
            <w:tcW w:w="710" w:type="dxa"/>
            <w:shd w:val="clear" w:color="auto" w:fill="auto"/>
          </w:tcPr>
          <w:p w:rsidR="000875EE" w:rsidRPr="00E97719" w:rsidRDefault="000875EE" w:rsidP="00EB5E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Загальна вартість з/без ПДВ, грн.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ПДВ (%)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0875EE">
            <w:pPr>
              <w:spacing w:after="0" w:line="240" w:lineRule="auto"/>
              <w:ind w:left="14" w:firstLine="69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Вказується повна вартість з ПДВ. Якщо учасник звільнений від сплати ПДВ зазначається ціна без ПДВ.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0875EE" w:rsidRPr="00E97719" w:rsidRDefault="000875EE" w:rsidP="000875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lang w:val="uk-UA"/>
        </w:rPr>
      </w:pPr>
    </w:p>
    <w:p w:rsidR="000875EE" w:rsidRPr="00E97719" w:rsidRDefault="000875EE" w:rsidP="000875E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Ознайомившись з вимогами оголошення, ми маємо можливість і погоджуємось поставити товар відповідної якості у встановлені Замовником строки.</w:t>
      </w:r>
    </w:p>
    <w:p w:rsidR="000875EE" w:rsidRPr="00E97719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875EE" w:rsidRPr="00DB1DC2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</w:rPr>
      </w:pPr>
      <w:r w:rsidRPr="00E97719">
        <w:rPr>
          <w:rFonts w:ascii="Times New Roman" w:eastAsia="Times New Roman" w:hAnsi="Times New Roman"/>
          <w:noProof/>
          <w:lang w:val="uk-UA"/>
        </w:rPr>
        <w:t>Разом  з цією пропозицією ми надаємо документи, передбачені пунктом 1</w:t>
      </w:r>
      <w:r>
        <w:rPr>
          <w:rFonts w:ascii="Times New Roman" w:eastAsia="Times New Roman" w:hAnsi="Times New Roman"/>
          <w:noProof/>
          <w:lang w:val="uk-UA"/>
        </w:rPr>
        <w:t>6</w:t>
      </w:r>
      <w:r w:rsidRPr="00E97719">
        <w:rPr>
          <w:rFonts w:ascii="Times New Roman" w:eastAsia="Times New Roman" w:hAnsi="Times New Roman"/>
          <w:noProof/>
          <w:lang w:val="uk-UA"/>
        </w:rPr>
        <w:t xml:space="preserve"> оголошення про проведення спрощеної закупівлі на підтвердження заявлених вимог.</w:t>
      </w:r>
    </w:p>
    <w:p w:rsidR="000875EE" w:rsidRPr="00DB1DC2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</w:rPr>
      </w:pPr>
    </w:p>
    <w:p w:rsidR="000875EE" w:rsidRPr="00E97719" w:rsidRDefault="000875EE" w:rsidP="000875EE">
      <w:pPr>
        <w:spacing w:line="240" w:lineRule="exact"/>
        <w:jc w:val="both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ab/>
        <w:t>дата</w:t>
      </w:r>
    </w:p>
    <w:p w:rsidR="000875EE" w:rsidRPr="000875EE" w:rsidRDefault="000875EE" w:rsidP="000875EE">
      <w:pPr>
        <w:spacing w:line="240" w:lineRule="auto"/>
        <w:jc w:val="both"/>
        <w:rPr>
          <w:rFonts w:ascii="Times New Roman" w:eastAsia="Times New Roman" w:hAnsi="Times New Roman"/>
          <w:noProof/>
        </w:rPr>
      </w:pPr>
      <w:r w:rsidRPr="00E97719">
        <w:rPr>
          <w:rFonts w:ascii="Times New Roman" w:eastAsia="Times New Roman" w:hAnsi="Times New Roman"/>
          <w:noProof/>
          <w:lang w:val="uk-UA"/>
        </w:rPr>
        <w:t>Керівник Учасника процедури закупівлі</w:t>
      </w:r>
      <w:r w:rsidRPr="00E97719">
        <w:rPr>
          <w:rFonts w:ascii="Times New Roman" w:eastAsia="Times New Roman" w:hAnsi="Times New Roman"/>
          <w:noProof/>
          <w:lang w:val="uk-UA"/>
        </w:rPr>
        <w:tab/>
      </w:r>
      <w:r w:rsidRPr="00E97719">
        <w:rPr>
          <w:rFonts w:ascii="Times New Roman" w:eastAsia="Times New Roman" w:hAnsi="Times New Roman"/>
          <w:noProof/>
          <w:lang w:val="uk-UA"/>
        </w:rPr>
        <w:tab/>
        <w:t>________</w:t>
      </w:r>
      <w:r>
        <w:rPr>
          <w:rFonts w:ascii="Times New Roman" w:eastAsia="Times New Roman" w:hAnsi="Times New Roman"/>
          <w:noProof/>
          <w:lang w:val="uk-UA"/>
        </w:rPr>
        <w:t>_____ Прізвище, ініціали</w:t>
      </w:r>
    </w:p>
    <w:p w:rsidR="000875EE" w:rsidRPr="000875EE" w:rsidRDefault="000875EE" w:rsidP="000875EE">
      <w:pPr>
        <w:spacing w:line="240" w:lineRule="auto"/>
        <w:jc w:val="both"/>
        <w:rPr>
          <w:rFonts w:ascii="Times New Roman" w:eastAsia="Batang" w:hAnsi="Times New Roman"/>
          <w:i/>
          <w:noProof/>
          <w:lang w:eastAsia="ar-SA"/>
        </w:rPr>
      </w:pPr>
      <w:r w:rsidRPr="00E97719">
        <w:rPr>
          <w:rFonts w:ascii="Times New Roman" w:eastAsia="Times New Roman" w:hAnsi="Times New Roman"/>
          <w:noProof/>
          <w:lang w:val="uk-UA"/>
        </w:rPr>
        <w:t xml:space="preserve">(або уповноважена особа)                                 </w:t>
      </w:r>
      <w:r>
        <w:rPr>
          <w:rFonts w:ascii="Times New Roman" w:eastAsia="Times New Roman" w:hAnsi="Times New Roman"/>
          <w:noProof/>
          <w:lang w:val="uk-UA"/>
        </w:rPr>
        <w:t xml:space="preserve">            (підпис)</w:t>
      </w:r>
    </w:p>
    <w:p w:rsidR="000875EE" w:rsidRPr="00E97719" w:rsidRDefault="000875EE" w:rsidP="000875EE">
      <w:pPr>
        <w:tabs>
          <w:tab w:val="center" w:pos="5528"/>
          <w:tab w:val="left" w:pos="6180"/>
        </w:tabs>
        <w:spacing w:line="240" w:lineRule="auto"/>
        <w:ind w:firstLine="709"/>
        <w:rPr>
          <w:rFonts w:ascii="Times New Roman" w:eastAsia="Times New Roman" w:hAnsi="Times New Roman"/>
          <w:noProof/>
          <w:lang w:val="uk-UA" w:eastAsia="uk-UA"/>
        </w:rPr>
      </w:pPr>
      <w:r w:rsidRPr="00E97719">
        <w:rPr>
          <w:rFonts w:ascii="Times New Roman" w:eastAsia="Times New Roman" w:hAnsi="Times New Roman"/>
          <w:noProof/>
          <w:lang w:val="uk-UA" w:eastAsia="uk-UA"/>
        </w:rPr>
        <w:tab/>
        <w:t>м</w:t>
      </w:r>
      <w:r w:rsidRPr="00DB1DC2">
        <w:rPr>
          <w:rFonts w:ascii="Times New Roman" w:eastAsia="Times New Roman" w:hAnsi="Times New Roman"/>
          <w:noProof/>
          <w:lang w:eastAsia="uk-UA"/>
        </w:rPr>
        <w:t>.</w:t>
      </w:r>
      <w:r w:rsidRPr="00E97719">
        <w:rPr>
          <w:rFonts w:ascii="Times New Roman" w:eastAsia="Times New Roman" w:hAnsi="Times New Roman"/>
          <w:noProof/>
          <w:lang w:val="uk-UA" w:eastAsia="uk-UA"/>
        </w:rPr>
        <w:t>п</w:t>
      </w:r>
      <w:r w:rsidRPr="00DB1DC2">
        <w:rPr>
          <w:rFonts w:ascii="Times New Roman" w:eastAsia="Times New Roman" w:hAnsi="Times New Roman"/>
          <w:noProof/>
          <w:lang w:eastAsia="uk-UA"/>
        </w:rPr>
        <w:t>.</w:t>
      </w:r>
      <w:r w:rsidRPr="00E97719">
        <w:rPr>
          <w:rFonts w:ascii="Times New Roman" w:eastAsia="Times New Roman" w:hAnsi="Times New Roman"/>
          <w:noProof/>
          <w:lang w:val="uk-UA" w:eastAsia="uk-UA"/>
        </w:rPr>
        <w:tab/>
      </w: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875EE" w:rsidRPr="00DB1DC2" w:rsidSect="00A6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15A"/>
    <w:multiLevelType w:val="hybridMultilevel"/>
    <w:tmpl w:val="BAA60202"/>
    <w:lvl w:ilvl="0" w:tplc="6BC6F8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FC245E"/>
    <w:multiLevelType w:val="hybridMultilevel"/>
    <w:tmpl w:val="01FE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C14D2"/>
    <w:multiLevelType w:val="hybridMultilevel"/>
    <w:tmpl w:val="596CF38A"/>
    <w:lvl w:ilvl="0" w:tplc="E5EA08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35D2"/>
    <w:rsid w:val="00002CC3"/>
    <w:rsid w:val="00003D95"/>
    <w:rsid w:val="00010F6A"/>
    <w:rsid w:val="00011EA7"/>
    <w:rsid w:val="00012B22"/>
    <w:rsid w:val="00026BEA"/>
    <w:rsid w:val="000311B6"/>
    <w:rsid w:val="00031D88"/>
    <w:rsid w:val="00047DFE"/>
    <w:rsid w:val="00052396"/>
    <w:rsid w:val="00055523"/>
    <w:rsid w:val="00056F4A"/>
    <w:rsid w:val="00063B7B"/>
    <w:rsid w:val="00066C3A"/>
    <w:rsid w:val="00067E7C"/>
    <w:rsid w:val="000719C5"/>
    <w:rsid w:val="00072D31"/>
    <w:rsid w:val="00073B56"/>
    <w:rsid w:val="00074B41"/>
    <w:rsid w:val="0007515A"/>
    <w:rsid w:val="00075265"/>
    <w:rsid w:val="000875EE"/>
    <w:rsid w:val="00096BE3"/>
    <w:rsid w:val="000A2832"/>
    <w:rsid w:val="000A51F2"/>
    <w:rsid w:val="000B1999"/>
    <w:rsid w:val="000B3D13"/>
    <w:rsid w:val="000B4AE4"/>
    <w:rsid w:val="000B5008"/>
    <w:rsid w:val="000B77AC"/>
    <w:rsid w:val="000C04E9"/>
    <w:rsid w:val="000C6295"/>
    <w:rsid w:val="000C6313"/>
    <w:rsid w:val="000C6F8D"/>
    <w:rsid w:val="000D574B"/>
    <w:rsid w:val="000E0CC5"/>
    <w:rsid w:val="000E5AC1"/>
    <w:rsid w:val="000E5D17"/>
    <w:rsid w:val="000F452A"/>
    <w:rsid w:val="000F725B"/>
    <w:rsid w:val="0010701B"/>
    <w:rsid w:val="00122861"/>
    <w:rsid w:val="001363F7"/>
    <w:rsid w:val="00141CCC"/>
    <w:rsid w:val="00153578"/>
    <w:rsid w:val="0015480E"/>
    <w:rsid w:val="00160B81"/>
    <w:rsid w:val="00173AD8"/>
    <w:rsid w:val="001748A0"/>
    <w:rsid w:val="00177071"/>
    <w:rsid w:val="0018113B"/>
    <w:rsid w:val="001820A3"/>
    <w:rsid w:val="0018799F"/>
    <w:rsid w:val="00190458"/>
    <w:rsid w:val="00191F67"/>
    <w:rsid w:val="001A741F"/>
    <w:rsid w:val="001B4C43"/>
    <w:rsid w:val="001C6530"/>
    <w:rsid w:val="001D0685"/>
    <w:rsid w:val="001D0AF1"/>
    <w:rsid w:val="001D419E"/>
    <w:rsid w:val="001D757D"/>
    <w:rsid w:val="001E40B9"/>
    <w:rsid w:val="001E4F24"/>
    <w:rsid w:val="001F5BA8"/>
    <w:rsid w:val="001F698A"/>
    <w:rsid w:val="00200D84"/>
    <w:rsid w:val="00204285"/>
    <w:rsid w:val="00207AE3"/>
    <w:rsid w:val="00212449"/>
    <w:rsid w:val="00213818"/>
    <w:rsid w:val="00215BAE"/>
    <w:rsid w:val="002261E0"/>
    <w:rsid w:val="00237823"/>
    <w:rsid w:val="00240281"/>
    <w:rsid w:val="002474F3"/>
    <w:rsid w:val="002534E2"/>
    <w:rsid w:val="00255504"/>
    <w:rsid w:val="00256B17"/>
    <w:rsid w:val="0027396D"/>
    <w:rsid w:val="00274894"/>
    <w:rsid w:val="00277D0B"/>
    <w:rsid w:val="0028378B"/>
    <w:rsid w:val="00296586"/>
    <w:rsid w:val="002A411B"/>
    <w:rsid w:val="002A4BE7"/>
    <w:rsid w:val="002B1BE9"/>
    <w:rsid w:val="002C1395"/>
    <w:rsid w:val="002D13BA"/>
    <w:rsid w:val="002D6BC9"/>
    <w:rsid w:val="002E040A"/>
    <w:rsid w:val="002E1985"/>
    <w:rsid w:val="002E1F94"/>
    <w:rsid w:val="002E5D95"/>
    <w:rsid w:val="002F0854"/>
    <w:rsid w:val="002F4D73"/>
    <w:rsid w:val="002F5C67"/>
    <w:rsid w:val="00312CBB"/>
    <w:rsid w:val="00314759"/>
    <w:rsid w:val="003165D5"/>
    <w:rsid w:val="00317736"/>
    <w:rsid w:val="00324B85"/>
    <w:rsid w:val="00325028"/>
    <w:rsid w:val="0033239D"/>
    <w:rsid w:val="0034183E"/>
    <w:rsid w:val="00364781"/>
    <w:rsid w:val="00366380"/>
    <w:rsid w:val="003671E7"/>
    <w:rsid w:val="0037347D"/>
    <w:rsid w:val="00376013"/>
    <w:rsid w:val="00385774"/>
    <w:rsid w:val="00392BAA"/>
    <w:rsid w:val="00396132"/>
    <w:rsid w:val="003A674E"/>
    <w:rsid w:val="003B38E4"/>
    <w:rsid w:val="003B4116"/>
    <w:rsid w:val="003B4BBF"/>
    <w:rsid w:val="003D203B"/>
    <w:rsid w:val="003E1606"/>
    <w:rsid w:val="003E6472"/>
    <w:rsid w:val="003F6FA2"/>
    <w:rsid w:val="00413FD0"/>
    <w:rsid w:val="004253BA"/>
    <w:rsid w:val="004406C1"/>
    <w:rsid w:val="0044147A"/>
    <w:rsid w:val="00441B99"/>
    <w:rsid w:val="00441C87"/>
    <w:rsid w:val="00447992"/>
    <w:rsid w:val="00452B8D"/>
    <w:rsid w:val="00454895"/>
    <w:rsid w:val="004655FE"/>
    <w:rsid w:val="004657A3"/>
    <w:rsid w:val="00466668"/>
    <w:rsid w:val="0047167F"/>
    <w:rsid w:val="00471F6C"/>
    <w:rsid w:val="004846C9"/>
    <w:rsid w:val="00492676"/>
    <w:rsid w:val="00495FC7"/>
    <w:rsid w:val="0049620F"/>
    <w:rsid w:val="00496751"/>
    <w:rsid w:val="004A57ED"/>
    <w:rsid w:val="004A7DC6"/>
    <w:rsid w:val="004B17A9"/>
    <w:rsid w:val="004B4D3E"/>
    <w:rsid w:val="004C1904"/>
    <w:rsid w:val="004C4D31"/>
    <w:rsid w:val="004D6440"/>
    <w:rsid w:val="004E14A4"/>
    <w:rsid w:val="004E5F07"/>
    <w:rsid w:val="004F1FE6"/>
    <w:rsid w:val="004F2276"/>
    <w:rsid w:val="005217B1"/>
    <w:rsid w:val="005218B9"/>
    <w:rsid w:val="00535AD4"/>
    <w:rsid w:val="0054083F"/>
    <w:rsid w:val="00551090"/>
    <w:rsid w:val="00554B49"/>
    <w:rsid w:val="005631D8"/>
    <w:rsid w:val="00566317"/>
    <w:rsid w:val="00567E30"/>
    <w:rsid w:val="00573C77"/>
    <w:rsid w:val="005744D1"/>
    <w:rsid w:val="00574918"/>
    <w:rsid w:val="00580AC1"/>
    <w:rsid w:val="00582FDE"/>
    <w:rsid w:val="00584533"/>
    <w:rsid w:val="00587082"/>
    <w:rsid w:val="005A6809"/>
    <w:rsid w:val="005B3386"/>
    <w:rsid w:val="005C20CD"/>
    <w:rsid w:val="005D3D7A"/>
    <w:rsid w:val="005D64B2"/>
    <w:rsid w:val="005E0717"/>
    <w:rsid w:val="005E2A7B"/>
    <w:rsid w:val="005E3DAB"/>
    <w:rsid w:val="005E7C88"/>
    <w:rsid w:val="005F1C47"/>
    <w:rsid w:val="005F64DF"/>
    <w:rsid w:val="00617443"/>
    <w:rsid w:val="00620B9C"/>
    <w:rsid w:val="0062128A"/>
    <w:rsid w:val="00622F0E"/>
    <w:rsid w:val="00626206"/>
    <w:rsid w:val="00631E3A"/>
    <w:rsid w:val="006342E2"/>
    <w:rsid w:val="00640333"/>
    <w:rsid w:val="0064728D"/>
    <w:rsid w:val="0065186B"/>
    <w:rsid w:val="0065256C"/>
    <w:rsid w:val="006659A0"/>
    <w:rsid w:val="006664DA"/>
    <w:rsid w:val="00684082"/>
    <w:rsid w:val="006A4870"/>
    <w:rsid w:val="006B4DDD"/>
    <w:rsid w:val="006C6F8A"/>
    <w:rsid w:val="006C7968"/>
    <w:rsid w:val="006D048C"/>
    <w:rsid w:val="006D0D15"/>
    <w:rsid w:val="006D1A51"/>
    <w:rsid w:val="006D2ACF"/>
    <w:rsid w:val="006D7676"/>
    <w:rsid w:val="006E14F1"/>
    <w:rsid w:val="006E33BA"/>
    <w:rsid w:val="006F65CA"/>
    <w:rsid w:val="00712DC8"/>
    <w:rsid w:val="00713629"/>
    <w:rsid w:val="0072300E"/>
    <w:rsid w:val="00725C67"/>
    <w:rsid w:val="00733535"/>
    <w:rsid w:val="0073585E"/>
    <w:rsid w:val="0074649C"/>
    <w:rsid w:val="00751C10"/>
    <w:rsid w:val="00752775"/>
    <w:rsid w:val="007577E1"/>
    <w:rsid w:val="007608D2"/>
    <w:rsid w:val="007639B1"/>
    <w:rsid w:val="00770D81"/>
    <w:rsid w:val="00771236"/>
    <w:rsid w:val="00771ABF"/>
    <w:rsid w:val="00771B46"/>
    <w:rsid w:val="0077233B"/>
    <w:rsid w:val="00775BB1"/>
    <w:rsid w:val="00790A3E"/>
    <w:rsid w:val="007953A0"/>
    <w:rsid w:val="007A156B"/>
    <w:rsid w:val="007B3CA9"/>
    <w:rsid w:val="007C3BC2"/>
    <w:rsid w:val="007D2B88"/>
    <w:rsid w:val="007D427E"/>
    <w:rsid w:val="007F246D"/>
    <w:rsid w:val="007F7237"/>
    <w:rsid w:val="008014DC"/>
    <w:rsid w:val="008022D7"/>
    <w:rsid w:val="008030F1"/>
    <w:rsid w:val="0080387D"/>
    <w:rsid w:val="0080731A"/>
    <w:rsid w:val="00814282"/>
    <w:rsid w:val="00814AA3"/>
    <w:rsid w:val="0081593E"/>
    <w:rsid w:val="008256CF"/>
    <w:rsid w:val="00826E4E"/>
    <w:rsid w:val="008400FA"/>
    <w:rsid w:val="00843F63"/>
    <w:rsid w:val="0085135D"/>
    <w:rsid w:val="00861C29"/>
    <w:rsid w:val="00862933"/>
    <w:rsid w:val="00863F00"/>
    <w:rsid w:val="00870E4F"/>
    <w:rsid w:val="00870F72"/>
    <w:rsid w:val="008762D6"/>
    <w:rsid w:val="00883697"/>
    <w:rsid w:val="00887275"/>
    <w:rsid w:val="008A2FCE"/>
    <w:rsid w:val="008A6659"/>
    <w:rsid w:val="008A7D62"/>
    <w:rsid w:val="008B31DD"/>
    <w:rsid w:val="008C28A6"/>
    <w:rsid w:val="008C6036"/>
    <w:rsid w:val="008E1A07"/>
    <w:rsid w:val="008E4013"/>
    <w:rsid w:val="008F7CC9"/>
    <w:rsid w:val="00903ABB"/>
    <w:rsid w:val="0091349F"/>
    <w:rsid w:val="00913F03"/>
    <w:rsid w:val="009373FE"/>
    <w:rsid w:val="00946DDB"/>
    <w:rsid w:val="00951938"/>
    <w:rsid w:val="00951C68"/>
    <w:rsid w:val="00951DA9"/>
    <w:rsid w:val="00957B20"/>
    <w:rsid w:val="009600D1"/>
    <w:rsid w:val="00965E80"/>
    <w:rsid w:val="00967717"/>
    <w:rsid w:val="00976E34"/>
    <w:rsid w:val="00980D87"/>
    <w:rsid w:val="00981CAE"/>
    <w:rsid w:val="00993F2B"/>
    <w:rsid w:val="009942FE"/>
    <w:rsid w:val="009A2ECD"/>
    <w:rsid w:val="009A35D2"/>
    <w:rsid w:val="009A557A"/>
    <w:rsid w:val="009C16C0"/>
    <w:rsid w:val="009F261C"/>
    <w:rsid w:val="009F75B5"/>
    <w:rsid w:val="00A01267"/>
    <w:rsid w:val="00A0278D"/>
    <w:rsid w:val="00A061FF"/>
    <w:rsid w:val="00A10ADC"/>
    <w:rsid w:val="00A170D0"/>
    <w:rsid w:val="00A2269F"/>
    <w:rsid w:val="00A26281"/>
    <w:rsid w:val="00A347E4"/>
    <w:rsid w:val="00A40E07"/>
    <w:rsid w:val="00A50BDB"/>
    <w:rsid w:val="00A61994"/>
    <w:rsid w:val="00A67740"/>
    <w:rsid w:val="00A74423"/>
    <w:rsid w:val="00A8002E"/>
    <w:rsid w:val="00A85672"/>
    <w:rsid w:val="00A95930"/>
    <w:rsid w:val="00A97110"/>
    <w:rsid w:val="00AA2A46"/>
    <w:rsid w:val="00AA6638"/>
    <w:rsid w:val="00AA6B84"/>
    <w:rsid w:val="00AC33CF"/>
    <w:rsid w:val="00AC79E4"/>
    <w:rsid w:val="00AD1056"/>
    <w:rsid w:val="00AD21A7"/>
    <w:rsid w:val="00AD261C"/>
    <w:rsid w:val="00AD504C"/>
    <w:rsid w:val="00AD5619"/>
    <w:rsid w:val="00AD61D0"/>
    <w:rsid w:val="00AD66D5"/>
    <w:rsid w:val="00AD6EBD"/>
    <w:rsid w:val="00AE3C19"/>
    <w:rsid w:val="00AE670F"/>
    <w:rsid w:val="00AF0C5B"/>
    <w:rsid w:val="00AF7A25"/>
    <w:rsid w:val="00B02429"/>
    <w:rsid w:val="00B0495A"/>
    <w:rsid w:val="00B10664"/>
    <w:rsid w:val="00B13F31"/>
    <w:rsid w:val="00B23A03"/>
    <w:rsid w:val="00B25A37"/>
    <w:rsid w:val="00B27343"/>
    <w:rsid w:val="00B530F0"/>
    <w:rsid w:val="00B66990"/>
    <w:rsid w:val="00B70F30"/>
    <w:rsid w:val="00B74009"/>
    <w:rsid w:val="00B76C30"/>
    <w:rsid w:val="00B86036"/>
    <w:rsid w:val="00B862A0"/>
    <w:rsid w:val="00B93CCA"/>
    <w:rsid w:val="00BB0B28"/>
    <w:rsid w:val="00BC0406"/>
    <w:rsid w:val="00BC47DE"/>
    <w:rsid w:val="00BD02CA"/>
    <w:rsid w:val="00BD0B1D"/>
    <w:rsid w:val="00BD78BB"/>
    <w:rsid w:val="00BE0915"/>
    <w:rsid w:val="00BE34C7"/>
    <w:rsid w:val="00C07EB3"/>
    <w:rsid w:val="00C2240E"/>
    <w:rsid w:val="00C34B96"/>
    <w:rsid w:val="00C6736A"/>
    <w:rsid w:val="00C76670"/>
    <w:rsid w:val="00C82489"/>
    <w:rsid w:val="00C903F3"/>
    <w:rsid w:val="00C922CD"/>
    <w:rsid w:val="00C94897"/>
    <w:rsid w:val="00C949D2"/>
    <w:rsid w:val="00C95A4D"/>
    <w:rsid w:val="00C96B4F"/>
    <w:rsid w:val="00CA72A0"/>
    <w:rsid w:val="00CB4D20"/>
    <w:rsid w:val="00CC313F"/>
    <w:rsid w:val="00CF5C91"/>
    <w:rsid w:val="00D029B5"/>
    <w:rsid w:val="00D04C4C"/>
    <w:rsid w:val="00D0528E"/>
    <w:rsid w:val="00D078A5"/>
    <w:rsid w:val="00D15878"/>
    <w:rsid w:val="00D1612A"/>
    <w:rsid w:val="00D16211"/>
    <w:rsid w:val="00D17BA7"/>
    <w:rsid w:val="00D35D8C"/>
    <w:rsid w:val="00D467E8"/>
    <w:rsid w:val="00D512BD"/>
    <w:rsid w:val="00D513D3"/>
    <w:rsid w:val="00D52E60"/>
    <w:rsid w:val="00D55633"/>
    <w:rsid w:val="00D56572"/>
    <w:rsid w:val="00D5795D"/>
    <w:rsid w:val="00D62AF8"/>
    <w:rsid w:val="00D64CF6"/>
    <w:rsid w:val="00D723C8"/>
    <w:rsid w:val="00D74A1B"/>
    <w:rsid w:val="00D76706"/>
    <w:rsid w:val="00D80011"/>
    <w:rsid w:val="00D82657"/>
    <w:rsid w:val="00DB1DC2"/>
    <w:rsid w:val="00DC0CD1"/>
    <w:rsid w:val="00DC1333"/>
    <w:rsid w:val="00DD08B0"/>
    <w:rsid w:val="00DD2408"/>
    <w:rsid w:val="00DD2B5B"/>
    <w:rsid w:val="00DE05D5"/>
    <w:rsid w:val="00DF05D1"/>
    <w:rsid w:val="00DF1082"/>
    <w:rsid w:val="00E00C2E"/>
    <w:rsid w:val="00E035B5"/>
    <w:rsid w:val="00E076BD"/>
    <w:rsid w:val="00E15C52"/>
    <w:rsid w:val="00E20111"/>
    <w:rsid w:val="00E2042E"/>
    <w:rsid w:val="00E23C2B"/>
    <w:rsid w:val="00E33361"/>
    <w:rsid w:val="00E40157"/>
    <w:rsid w:val="00E41D1A"/>
    <w:rsid w:val="00E706D5"/>
    <w:rsid w:val="00E84F78"/>
    <w:rsid w:val="00E903EB"/>
    <w:rsid w:val="00EA2E96"/>
    <w:rsid w:val="00EA5EB6"/>
    <w:rsid w:val="00EB0A54"/>
    <w:rsid w:val="00EB10E4"/>
    <w:rsid w:val="00EB313A"/>
    <w:rsid w:val="00EC6679"/>
    <w:rsid w:val="00EC68DD"/>
    <w:rsid w:val="00ED0F9F"/>
    <w:rsid w:val="00ED7339"/>
    <w:rsid w:val="00EE463D"/>
    <w:rsid w:val="00EF543C"/>
    <w:rsid w:val="00EF762B"/>
    <w:rsid w:val="00F03830"/>
    <w:rsid w:val="00F05866"/>
    <w:rsid w:val="00F0700C"/>
    <w:rsid w:val="00F143DD"/>
    <w:rsid w:val="00F22D39"/>
    <w:rsid w:val="00F26C26"/>
    <w:rsid w:val="00F30A35"/>
    <w:rsid w:val="00F31C7E"/>
    <w:rsid w:val="00F32A2E"/>
    <w:rsid w:val="00F35100"/>
    <w:rsid w:val="00F361C2"/>
    <w:rsid w:val="00F37F9A"/>
    <w:rsid w:val="00F416B0"/>
    <w:rsid w:val="00F43467"/>
    <w:rsid w:val="00F46CA7"/>
    <w:rsid w:val="00F479C7"/>
    <w:rsid w:val="00F604F8"/>
    <w:rsid w:val="00F60EAE"/>
    <w:rsid w:val="00F61A77"/>
    <w:rsid w:val="00F71EAC"/>
    <w:rsid w:val="00F71FCF"/>
    <w:rsid w:val="00F726EF"/>
    <w:rsid w:val="00F82BBD"/>
    <w:rsid w:val="00F87EB9"/>
    <w:rsid w:val="00F91054"/>
    <w:rsid w:val="00F92AB6"/>
    <w:rsid w:val="00FA0BA7"/>
    <w:rsid w:val="00FA4656"/>
    <w:rsid w:val="00FA698A"/>
    <w:rsid w:val="00FA6CFD"/>
    <w:rsid w:val="00FB26AB"/>
    <w:rsid w:val="00FD1277"/>
    <w:rsid w:val="00FD3C7C"/>
    <w:rsid w:val="00FD4AB9"/>
    <w:rsid w:val="00FE2788"/>
    <w:rsid w:val="00FE3643"/>
    <w:rsid w:val="00FE61E9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9A3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A35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A35D2"/>
    <w:rPr>
      <w:rFonts w:ascii="Calibri" w:eastAsia="Calibri" w:hAnsi="Calibri" w:cs="Times New Roman"/>
    </w:rPr>
  </w:style>
  <w:style w:type="paragraph" w:customStyle="1" w:styleId="1">
    <w:name w:val="Обычный1"/>
    <w:rsid w:val="009A35D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link w:val="a6"/>
    <w:uiPriority w:val="1"/>
    <w:qFormat/>
    <w:rsid w:val="009A35D2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D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2022-09-15T08:53:00Z</dcterms:created>
  <dcterms:modified xsi:type="dcterms:W3CDTF">2022-09-15T08:53:00Z</dcterms:modified>
</cp:coreProperties>
</file>