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23" w:rsidRPr="00582860" w:rsidRDefault="00F135F1" w:rsidP="00F135F1">
      <w:pPr>
        <w:pStyle w:val="Standard"/>
        <w:widowControl w:val="0"/>
        <w:shd w:val="clear" w:color="auto" w:fill="FFFFFF"/>
        <w:spacing w:line="276" w:lineRule="auto"/>
        <w:ind w:left="0" w:firstLine="0"/>
        <w:jc w:val="center"/>
        <w:outlineLvl w:val="9"/>
        <w:rPr>
          <w:rFonts w:cs="Times New Roman"/>
          <w:b/>
        </w:rPr>
      </w:pPr>
      <w:r>
        <w:rPr>
          <w:rFonts w:cs="Times New Roman"/>
          <w:sz w:val="28"/>
          <w:szCs w:val="28"/>
        </w:rPr>
        <w:t xml:space="preserve">                                     </w:t>
      </w:r>
      <w:r w:rsidRPr="00582860">
        <w:rPr>
          <w:rFonts w:cs="Times New Roman"/>
          <w:b/>
        </w:rPr>
        <w:t>ЗАТВЕРДЖУЮ</w:t>
      </w:r>
    </w:p>
    <w:p w:rsidR="00F135F1" w:rsidRPr="00582860" w:rsidRDefault="00F135F1" w:rsidP="00F135F1">
      <w:pPr>
        <w:pStyle w:val="Standard"/>
        <w:widowControl w:val="0"/>
        <w:shd w:val="clear" w:color="auto" w:fill="FFFFFF"/>
        <w:spacing w:line="276" w:lineRule="auto"/>
        <w:ind w:left="0" w:firstLine="0"/>
        <w:jc w:val="center"/>
        <w:outlineLvl w:val="9"/>
        <w:rPr>
          <w:rFonts w:cs="Times New Roman"/>
          <w:b/>
        </w:rPr>
      </w:pPr>
      <w:r w:rsidRPr="00582860">
        <w:rPr>
          <w:rFonts w:cs="Times New Roman"/>
          <w:b/>
        </w:rPr>
        <w:t xml:space="preserve">                                                        Голова Господарського суду </w:t>
      </w:r>
    </w:p>
    <w:p w:rsidR="00F135F1" w:rsidRPr="00582860" w:rsidRDefault="00F135F1" w:rsidP="00F135F1">
      <w:pPr>
        <w:pStyle w:val="Standard"/>
        <w:widowControl w:val="0"/>
        <w:shd w:val="clear" w:color="auto" w:fill="FFFFFF"/>
        <w:spacing w:line="276" w:lineRule="auto"/>
        <w:ind w:left="0" w:firstLine="0"/>
        <w:jc w:val="center"/>
        <w:outlineLvl w:val="9"/>
        <w:rPr>
          <w:rFonts w:cs="Times New Roman"/>
          <w:b/>
        </w:rPr>
      </w:pPr>
      <w:r w:rsidRPr="00582860">
        <w:rPr>
          <w:rFonts w:cs="Times New Roman"/>
          <w:b/>
        </w:rPr>
        <w:t xml:space="preserve">                                                      Дніпропетровської області</w:t>
      </w:r>
    </w:p>
    <w:p w:rsidR="00F135F1" w:rsidRPr="00582860" w:rsidRDefault="00F135F1" w:rsidP="00F135F1">
      <w:pPr>
        <w:pStyle w:val="Standard"/>
        <w:widowControl w:val="0"/>
        <w:shd w:val="clear" w:color="auto" w:fill="FFFFFF"/>
        <w:spacing w:line="276" w:lineRule="auto"/>
        <w:ind w:left="0" w:firstLine="0"/>
        <w:jc w:val="center"/>
        <w:outlineLvl w:val="9"/>
        <w:rPr>
          <w:rFonts w:cs="Times New Roman"/>
          <w:b/>
        </w:rPr>
      </w:pPr>
      <w:r w:rsidRPr="00582860">
        <w:rPr>
          <w:rFonts w:cs="Times New Roman"/>
          <w:b/>
        </w:rPr>
        <w:t xml:space="preserve">                                                                   </w:t>
      </w:r>
      <w:r w:rsidR="00D62428">
        <w:rPr>
          <w:rFonts w:cs="Times New Roman"/>
          <w:b/>
        </w:rPr>
        <w:t>______</w:t>
      </w:r>
      <w:r w:rsidRPr="00582860">
        <w:rPr>
          <w:rFonts w:cs="Times New Roman"/>
          <w:b/>
        </w:rPr>
        <w:t>________</w:t>
      </w:r>
      <w:r w:rsidRPr="00582860">
        <w:rPr>
          <w:rFonts w:eastAsia="Calibri"/>
          <w:b/>
        </w:rPr>
        <w:t xml:space="preserve"> Олександр ЛІПИНСЬКИЙ</w:t>
      </w: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7"/>
      </w:tblGrid>
      <w:tr w:rsidR="009C3223" w:rsidRPr="00D62428" w:rsidTr="00582860">
        <w:tc>
          <w:tcPr>
            <w:tcW w:w="10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F1" w:rsidRDefault="00D62428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  <w:r>
              <w:rPr>
                <w:rFonts w:cs="Times New Roman"/>
                <w:b/>
                <w:color w:val="000000"/>
                <w:position w:val="0"/>
              </w:rPr>
              <w:t xml:space="preserve">                                                    «___»__________2024 р.</w:t>
            </w: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Pr="00F135F1" w:rsidRDefault="00F135F1" w:rsidP="00F135F1">
            <w:pPr>
              <w:pStyle w:val="Standard"/>
              <w:widowControl w:val="0"/>
              <w:shd w:val="clear" w:color="auto" w:fill="FFFFFF"/>
              <w:tabs>
                <w:tab w:val="left" w:pos="2392"/>
              </w:tabs>
              <w:spacing w:line="240" w:lineRule="auto"/>
              <w:ind w:left="0" w:firstLine="0"/>
              <w:jc w:val="center"/>
              <w:outlineLvl w:val="9"/>
              <w:rPr>
                <w:rFonts w:cs="Times New Roman"/>
                <w:color w:val="000000"/>
                <w:position w:val="0"/>
                <w:sz w:val="28"/>
                <w:szCs w:val="28"/>
              </w:rPr>
            </w:pPr>
            <w:r w:rsidRPr="00F135F1">
              <w:rPr>
                <w:rFonts w:cs="Times New Roman"/>
                <w:color w:val="000000"/>
                <w:position w:val="0"/>
                <w:sz w:val="28"/>
                <w:szCs w:val="28"/>
              </w:rPr>
              <w:t>ОБГРУНТУВАННЯ</w:t>
            </w:r>
          </w:p>
          <w:p w:rsidR="00F135F1" w:rsidRDefault="00F135F1" w:rsidP="00F135F1">
            <w:pPr>
              <w:pStyle w:val="a3"/>
              <w:spacing w:before="0" w:beforeAutospacing="0" w:after="0" w:afterAutospacing="0"/>
              <w:ind w:firstLine="400"/>
              <w:jc w:val="center"/>
              <w:rPr>
                <w:color w:val="000000"/>
                <w:lang w:val="uk-UA"/>
              </w:rPr>
            </w:pPr>
            <w:r w:rsidRPr="00F135F1">
              <w:rPr>
                <w:color w:val="000000"/>
                <w:lang w:val="uk-UA"/>
              </w:rPr>
              <w:t>Застосування підстави для здійснення замовником закупівлі Послуги з постачання теплової енергії відповідно до підпункту 5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скасування.</w:t>
            </w:r>
          </w:p>
          <w:p w:rsidR="00582860" w:rsidRDefault="00582860" w:rsidP="00F135F1">
            <w:pPr>
              <w:pStyle w:val="a3"/>
              <w:spacing w:before="0" w:beforeAutospacing="0" w:after="0" w:afterAutospacing="0"/>
              <w:ind w:firstLine="400"/>
              <w:jc w:val="center"/>
              <w:rPr>
                <w:color w:val="000000"/>
                <w:lang w:val="uk-UA"/>
              </w:rPr>
            </w:pPr>
          </w:p>
          <w:p w:rsidR="00582860" w:rsidRDefault="00582860" w:rsidP="00582860">
            <w:pPr>
              <w:pStyle w:val="a3"/>
              <w:spacing w:before="0" w:beforeAutospacing="0" w:after="0" w:afterAutospacing="0"/>
              <w:ind w:firstLine="34"/>
              <w:rPr>
                <w:color w:val="000000"/>
                <w:lang w:val="uk-UA"/>
              </w:rPr>
            </w:pPr>
          </w:p>
          <w:p w:rsidR="00F135F1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1.Найменування замовника </w:t>
            </w:r>
            <w:proofErr w:type="spellStart"/>
            <w:r w:rsidRPr="00582860">
              <w:rPr>
                <w:b/>
              </w:rPr>
              <w:t>Господарський</w:t>
            </w:r>
            <w:proofErr w:type="spellEnd"/>
            <w:r w:rsidRPr="00582860">
              <w:rPr>
                <w:b/>
              </w:rPr>
              <w:t xml:space="preserve"> суд </w:t>
            </w:r>
            <w:proofErr w:type="spellStart"/>
            <w:r w:rsidRPr="00582860">
              <w:rPr>
                <w:b/>
              </w:rPr>
              <w:t>Дніпропетровської</w:t>
            </w:r>
            <w:proofErr w:type="spellEnd"/>
            <w:r w:rsidRPr="00582860">
              <w:rPr>
                <w:b/>
              </w:rPr>
              <w:t xml:space="preserve"> </w:t>
            </w:r>
            <w:proofErr w:type="spellStart"/>
            <w:r w:rsidRPr="00582860">
              <w:rPr>
                <w:b/>
              </w:rPr>
              <w:t>області</w:t>
            </w:r>
            <w:proofErr w:type="spellEnd"/>
          </w:p>
          <w:p w:rsidR="00582860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lang w:val="uk-UA"/>
              </w:rPr>
            </w:pPr>
            <w:r w:rsidRPr="00582860">
              <w:rPr>
                <w:lang w:val="uk-UA"/>
              </w:rPr>
              <w:t>2.</w:t>
            </w:r>
            <w:r>
              <w:rPr>
                <w:lang w:val="uk-UA"/>
              </w:rPr>
              <w:t xml:space="preserve"> Код згідно ЄДРПОУ замовника </w:t>
            </w:r>
            <w:r w:rsidRPr="00582860">
              <w:rPr>
                <w:b/>
              </w:rPr>
              <w:t>03499891</w:t>
            </w:r>
          </w:p>
          <w:p w:rsidR="00582860" w:rsidRPr="00582860" w:rsidRDefault="00582860" w:rsidP="00582860">
            <w:pPr>
              <w:pStyle w:val="a6"/>
              <w:rPr>
                <w:rFonts w:ascii="Times New Roman" w:hAnsi="Times New Roman"/>
                <w:b/>
              </w:rPr>
            </w:pPr>
            <w:r>
              <w:t xml:space="preserve">       </w:t>
            </w:r>
            <w:r w:rsidRPr="00582860">
              <w:rPr>
                <w:rFonts w:ascii="Times New Roman" w:hAnsi="Times New Roman"/>
              </w:rPr>
              <w:t xml:space="preserve">3. Місцезнаходження замовника </w:t>
            </w:r>
            <w:r w:rsidRPr="00582860">
              <w:rPr>
                <w:rFonts w:ascii="Times New Roman" w:hAnsi="Times New Roman"/>
                <w:b/>
              </w:rPr>
              <w:t xml:space="preserve">49027, Дніпро, вул. Володимира Винниченка буд.1, </w:t>
            </w:r>
          </w:p>
          <w:p w:rsidR="00582860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 Конкретна назва предмета закупівлі </w:t>
            </w:r>
            <w:r w:rsidR="00CA2BED" w:rsidRPr="00CA2BED">
              <w:rPr>
                <w:b/>
                <w:color w:val="000000"/>
              </w:rPr>
              <w:t>Т</w:t>
            </w:r>
            <w:proofErr w:type="spellStart"/>
            <w:r w:rsidRPr="00582860">
              <w:rPr>
                <w:b/>
                <w:color w:val="000000"/>
                <w:lang w:val="uk-UA"/>
              </w:rPr>
              <w:t>еплов</w:t>
            </w:r>
            <w:r w:rsidR="00CA2BED">
              <w:rPr>
                <w:b/>
                <w:color w:val="000000"/>
                <w:lang w:val="uk-UA"/>
              </w:rPr>
              <w:t>а</w:t>
            </w:r>
            <w:proofErr w:type="spellEnd"/>
            <w:r w:rsidRPr="00582860">
              <w:rPr>
                <w:b/>
                <w:color w:val="000000"/>
                <w:lang w:val="uk-UA"/>
              </w:rPr>
              <w:t xml:space="preserve"> енергі</w:t>
            </w:r>
            <w:r w:rsidR="00CA2BED">
              <w:rPr>
                <w:b/>
                <w:color w:val="000000"/>
                <w:lang w:val="uk-UA"/>
              </w:rPr>
              <w:t>я</w:t>
            </w:r>
          </w:p>
          <w:p w:rsidR="00582860" w:rsidRPr="00582860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 w:rsidRPr="00582860">
              <w:rPr>
                <w:color w:val="000000"/>
                <w:lang w:val="uk-UA"/>
              </w:rPr>
              <w:t>5. Код</w:t>
            </w:r>
            <w:r w:rsidRPr="009013A2">
              <w:rPr>
                <w:color w:val="000000"/>
                <w:lang w:val="uk-UA"/>
              </w:rPr>
              <w:t xml:space="preserve"> національного класифікатора України </w:t>
            </w:r>
            <w:proofErr w:type="spellStart"/>
            <w:r w:rsidRPr="009013A2">
              <w:rPr>
                <w:color w:val="000000"/>
                <w:lang w:val="uk-UA"/>
              </w:rPr>
              <w:t>ДК</w:t>
            </w:r>
            <w:proofErr w:type="spellEnd"/>
            <w:r w:rsidRPr="009013A2">
              <w:rPr>
                <w:color w:val="000000"/>
                <w:lang w:val="uk-UA"/>
              </w:rPr>
              <w:t xml:space="preserve"> 021:2015</w:t>
            </w:r>
            <w:r>
              <w:rPr>
                <w:lang w:val="uk-UA"/>
              </w:rPr>
              <w:t xml:space="preserve"> </w:t>
            </w:r>
            <w:r w:rsidRPr="00582860">
              <w:rPr>
                <w:b/>
                <w:color w:val="000000"/>
                <w:lang w:val="uk-UA"/>
              </w:rPr>
              <w:t xml:space="preserve">«09320000-8 Пара, гаряча вода 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582860">
              <w:rPr>
                <w:b/>
                <w:color w:val="000000"/>
                <w:lang w:val="uk-UA"/>
              </w:rPr>
              <w:t>та пов’язана продукція»</w:t>
            </w:r>
          </w:p>
          <w:p w:rsidR="00582860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6.Кількість товарів або обсяг виконання робіт чи надання послуг </w:t>
            </w:r>
            <w:r w:rsidR="00CA2BED">
              <w:rPr>
                <w:b/>
                <w:color w:val="000000"/>
                <w:lang w:val="uk-UA"/>
              </w:rPr>
              <w:t>350</w:t>
            </w:r>
            <w:r w:rsidRPr="00582860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582860">
              <w:rPr>
                <w:b/>
                <w:color w:val="000000"/>
                <w:lang w:val="uk-UA"/>
              </w:rPr>
              <w:t>Гкал</w:t>
            </w:r>
            <w:proofErr w:type="spellEnd"/>
          </w:p>
          <w:p w:rsidR="00CA2BED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7.</w:t>
            </w:r>
            <w:r w:rsidRPr="00582860">
              <w:rPr>
                <w:color w:val="000000"/>
                <w:lang w:val="uk-UA"/>
              </w:rPr>
              <w:t xml:space="preserve">Місце поставки товарів або обсяг виконання робіт чи надання </w:t>
            </w:r>
            <w:r w:rsidRPr="0041158B">
              <w:rPr>
                <w:color w:val="000000"/>
                <w:lang w:val="uk-UA"/>
              </w:rPr>
              <w:t>послуг</w:t>
            </w:r>
            <w:r w:rsidRPr="00582860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="00CA2BED" w:rsidRPr="00582860">
              <w:rPr>
                <w:b/>
              </w:rPr>
              <w:t>вул</w:t>
            </w:r>
            <w:proofErr w:type="spellEnd"/>
            <w:r w:rsidR="00CA2BED" w:rsidRPr="00582860">
              <w:rPr>
                <w:b/>
              </w:rPr>
              <w:t xml:space="preserve">. </w:t>
            </w:r>
            <w:proofErr w:type="spellStart"/>
            <w:r w:rsidR="00CA2BED" w:rsidRPr="00582860">
              <w:rPr>
                <w:b/>
              </w:rPr>
              <w:t>Володимира</w:t>
            </w:r>
            <w:proofErr w:type="spellEnd"/>
            <w:r w:rsidR="00CA2BED" w:rsidRPr="00582860">
              <w:rPr>
                <w:b/>
              </w:rPr>
              <w:t xml:space="preserve"> </w:t>
            </w:r>
            <w:proofErr w:type="spellStart"/>
            <w:r w:rsidR="00CA2BED" w:rsidRPr="00582860">
              <w:rPr>
                <w:b/>
              </w:rPr>
              <w:t>Винниченка</w:t>
            </w:r>
            <w:proofErr w:type="spellEnd"/>
            <w:r w:rsidR="00CA2BED" w:rsidRPr="00582860">
              <w:rPr>
                <w:b/>
              </w:rPr>
              <w:t xml:space="preserve"> буд.1</w:t>
            </w:r>
          </w:p>
          <w:p w:rsidR="00582860" w:rsidRDefault="00582860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 w:rsidRPr="0041158B">
              <w:rPr>
                <w:lang w:val="uk-UA"/>
              </w:rPr>
              <w:t>8.</w:t>
            </w:r>
            <w:r w:rsidR="0041158B" w:rsidRPr="0041158B">
              <w:rPr>
                <w:lang w:val="uk-UA"/>
              </w:rPr>
              <w:t>Строк</w:t>
            </w:r>
            <w:r w:rsidR="0041158B">
              <w:rPr>
                <w:b/>
                <w:lang w:val="uk-UA"/>
              </w:rPr>
              <w:t xml:space="preserve"> </w:t>
            </w:r>
            <w:r w:rsidR="0041158B" w:rsidRPr="00582860">
              <w:rPr>
                <w:color w:val="000000"/>
                <w:lang w:val="uk-UA"/>
              </w:rPr>
              <w:t xml:space="preserve">поставки товарів або обсяг виконання робіт чи надання </w:t>
            </w:r>
            <w:r w:rsidR="0041158B" w:rsidRPr="0041158B">
              <w:rPr>
                <w:color w:val="000000"/>
                <w:lang w:val="uk-UA"/>
              </w:rPr>
              <w:t>послуг</w:t>
            </w:r>
            <w:r w:rsidR="0041158B">
              <w:rPr>
                <w:color w:val="000000"/>
                <w:lang w:val="uk-UA"/>
              </w:rPr>
              <w:t xml:space="preserve"> від </w:t>
            </w:r>
            <w:r w:rsidR="0041158B" w:rsidRPr="0041158B">
              <w:rPr>
                <w:b/>
                <w:color w:val="000000"/>
                <w:lang w:val="uk-UA"/>
              </w:rPr>
              <w:t>01.01.2024 до 31.12.2024 року</w:t>
            </w:r>
          </w:p>
          <w:p w:rsidR="0041158B" w:rsidRPr="0041158B" w:rsidRDefault="0041158B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 w:rsidRPr="0041158B">
              <w:rPr>
                <w:color w:val="000000"/>
                <w:lang w:val="uk-UA"/>
              </w:rPr>
              <w:t>9.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41158B">
              <w:rPr>
                <w:color w:val="000000"/>
                <w:lang w:val="uk-UA"/>
              </w:rPr>
              <w:t>Умови оплати договору</w:t>
            </w:r>
            <w:r>
              <w:rPr>
                <w:color w:val="000000"/>
                <w:lang w:val="uk-UA"/>
              </w:rPr>
              <w:t xml:space="preserve"> (порядок здійснення розрахунків) </w:t>
            </w:r>
            <w:r w:rsidRPr="0041158B">
              <w:rPr>
                <w:b/>
                <w:color w:val="000000"/>
                <w:lang w:val="uk-UA"/>
              </w:rPr>
              <w:t xml:space="preserve">щомісяця після одержання акту прийому-передачі впродовж </w:t>
            </w:r>
            <w:r w:rsidR="00CA2BED">
              <w:rPr>
                <w:b/>
                <w:color w:val="000000"/>
                <w:lang w:val="uk-UA"/>
              </w:rPr>
              <w:t>10 робочих</w:t>
            </w:r>
            <w:r w:rsidRPr="0041158B">
              <w:rPr>
                <w:b/>
                <w:color w:val="000000"/>
                <w:lang w:val="uk-UA"/>
              </w:rPr>
              <w:t xml:space="preserve"> днів.</w:t>
            </w:r>
          </w:p>
          <w:p w:rsidR="0041158B" w:rsidRDefault="0041158B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10. Найменування </w:t>
            </w:r>
            <w:r w:rsidR="007968E0" w:rsidRPr="009013A2">
              <w:rPr>
                <w:color w:val="000000"/>
                <w:lang w:val="uk-UA"/>
              </w:rPr>
              <w:t>Постачальник</w:t>
            </w:r>
            <w:r w:rsidR="007968E0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  <w:r w:rsidR="00CA2BED">
              <w:rPr>
                <w:b/>
                <w:color w:val="000000"/>
                <w:lang w:val="uk-UA"/>
              </w:rPr>
              <w:t xml:space="preserve"> УКРА</w:t>
            </w:r>
            <w:r w:rsidR="007968E0">
              <w:rPr>
                <w:b/>
                <w:color w:val="000000"/>
                <w:lang w:val="uk-UA"/>
              </w:rPr>
              <w:t>Ї</w:t>
            </w:r>
            <w:r w:rsidR="00CA2BED">
              <w:rPr>
                <w:b/>
                <w:color w:val="000000"/>
                <w:lang w:val="uk-UA"/>
              </w:rPr>
              <w:t>НСЬКИЙ ДЕРЖАВНИЙ УН</w:t>
            </w:r>
            <w:r w:rsidR="007968E0">
              <w:rPr>
                <w:b/>
                <w:color w:val="000000"/>
                <w:lang w:val="uk-UA"/>
              </w:rPr>
              <w:t>І</w:t>
            </w:r>
            <w:r w:rsidR="00CA2BED">
              <w:rPr>
                <w:b/>
                <w:color w:val="000000"/>
                <w:lang w:val="uk-UA"/>
              </w:rPr>
              <w:t>ВЕРСИТЕТ НАУКИ І ТЕХНОЛОГІЙ</w:t>
            </w:r>
          </w:p>
          <w:p w:rsidR="0041158B" w:rsidRDefault="0041158B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 w:rsidRPr="0041158B">
              <w:rPr>
                <w:color w:val="000000"/>
                <w:lang w:val="uk-UA"/>
              </w:rPr>
              <w:t>11.</w:t>
            </w:r>
            <w:r>
              <w:rPr>
                <w:lang w:val="uk-UA"/>
              </w:rPr>
              <w:t xml:space="preserve"> Код згідно ЄДРПОУ</w:t>
            </w:r>
            <w:r>
              <w:rPr>
                <w:color w:val="000000"/>
                <w:lang w:val="uk-UA"/>
              </w:rPr>
              <w:t xml:space="preserve"> виконавця </w:t>
            </w:r>
            <w:r w:rsidR="00CA2BED">
              <w:rPr>
                <w:b/>
                <w:color w:val="000000"/>
                <w:lang w:val="uk-UA"/>
              </w:rPr>
              <w:t>44165850</w:t>
            </w:r>
          </w:p>
          <w:p w:rsidR="0041158B" w:rsidRDefault="0041158B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 w:rsidRPr="0041158B">
              <w:rPr>
                <w:color w:val="000000"/>
                <w:lang w:val="uk-UA"/>
              </w:rPr>
              <w:t>12.</w:t>
            </w:r>
            <w:r w:rsidRPr="00582860">
              <w:rPr>
                <w:lang w:val="uk-UA"/>
              </w:rPr>
              <w:t xml:space="preserve"> Місцезнаходження</w:t>
            </w:r>
            <w:r>
              <w:rPr>
                <w:color w:val="000000"/>
                <w:lang w:val="uk-UA"/>
              </w:rPr>
              <w:t xml:space="preserve"> виконавця </w:t>
            </w:r>
            <w:r w:rsidRPr="0041158B">
              <w:rPr>
                <w:b/>
                <w:color w:val="000000"/>
                <w:lang w:val="uk-UA"/>
              </w:rPr>
              <w:t xml:space="preserve">49081, м. Дніпро, </w:t>
            </w:r>
            <w:r w:rsidR="00CA2BED">
              <w:rPr>
                <w:b/>
                <w:color w:val="000000"/>
                <w:lang w:val="uk-UA"/>
              </w:rPr>
              <w:t xml:space="preserve">вул. </w:t>
            </w:r>
            <w:proofErr w:type="spellStart"/>
            <w:r w:rsidR="00CA2BED">
              <w:rPr>
                <w:b/>
                <w:color w:val="000000"/>
                <w:lang w:val="uk-UA"/>
              </w:rPr>
              <w:t>Лазаряна</w:t>
            </w:r>
            <w:proofErr w:type="spellEnd"/>
            <w:r w:rsidR="00CA2BED">
              <w:rPr>
                <w:b/>
                <w:color w:val="000000"/>
                <w:lang w:val="uk-UA"/>
              </w:rPr>
              <w:t>,2</w:t>
            </w:r>
          </w:p>
          <w:p w:rsidR="0041158B" w:rsidRDefault="0041158B" w:rsidP="00582860">
            <w:pPr>
              <w:pStyle w:val="a3"/>
              <w:spacing w:before="0" w:beforeAutospacing="0" w:after="0" w:afterAutospacing="0"/>
              <w:ind w:firstLine="400"/>
              <w:rPr>
                <w:b/>
                <w:color w:val="000000"/>
                <w:lang w:val="uk-UA"/>
              </w:rPr>
            </w:pPr>
            <w:r w:rsidRPr="00DA312D">
              <w:rPr>
                <w:color w:val="000000"/>
                <w:lang w:val="uk-UA"/>
              </w:rPr>
              <w:t>13. Ціна договору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CA2BED">
              <w:rPr>
                <w:b/>
                <w:color w:val="000000"/>
                <w:lang w:val="uk-UA"/>
              </w:rPr>
              <w:t>1267114</w:t>
            </w:r>
            <w:r>
              <w:rPr>
                <w:b/>
                <w:color w:val="000000"/>
                <w:lang w:val="uk-UA"/>
              </w:rPr>
              <w:t>,</w:t>
            </w:r>
            <w:r w:rsidR="00CA2BED">
              <w:rPr>
                <w:b/>
                <w:color w:val="000000"/>
                <w:lang w:val="uk-UA"/>
              </w:rPr>
              <w:t>8</w:t>
            </w:r>
            <w:r>
              <w:rPr>
                <w:b/>
                <w:color w:val="000000"/>
                <w:lang w:val="uk-UA"/>
              </w:rPr>
              <w:t>0 грн.</w:t>
            </w:r>
          </w:p>
          <w:p w:rsidR="003B0369" w:rsidRDefault="00DA312D" w:rsidP="003B0369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 w:rsidRPr="00DA312D">
              <w:rPr>
                <w:color w:val="000000"/>
                <w:lang w:val="uk-UA"/>
              </w:rPr>
              <w:t>14.</w:t>
            </w:r>
            <w:r w:rsidR="003B0369">
              <w:rPr>
                <w:color w:val="000000"/>
                <w:lang w:val="uk-UA"/>
              </w:rPr>
              <w:t xml:space="preserve"> Підстава для здійснення замовником закупівлі відповідно</w:t>
            </w:r>
            <w:r w:rsidR="003B0369" w:rsidRPr="009013A2">
              <w:rPr>
                <w:color w:val="000000"/>
                <w:lang w:val="uk-UA"/>
              </w:rPr>
              <w:t xml:space="preserve"> пункту 13 Постанови № 1178 придбання замовниками товарів і послуг (крім послуг з поточного ремонту), вартість яких становить або перевищує </w:t>
            </w:r>
            <w:r w:rsidR="003B0369">
              <w:rPr>
                <w:color w:val="000000"/>
                <w:lang w:val="uk-UA"/>
              </w:rPr>
              <w:t xml:space="preserve">100 </w:t>
            </w:r>
            <w:r w:rsidR="003B0369" w:rsidRPr="009013A2">
              <w:rPr>
                <w:color w:val="000000"/>
                <w:lang w:val="uk-UA"/>
              </w:rPr>
              <w:t>тис. гривень, послуг з поточного ремонту, вартість яких становить або перевищує 200тис. гривень, робіт, вартість яких становить або перевищує 1,5млн. гривень, може здійснюватись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 а саме, відсутність конкуренції, у тому числі з технічних причин, на відповідному ринку, внаслідок чого договір про закупівлю може бути укладено лише з одним постачальником за відсутності при цьому альтернативи, яка повинна бути документально підтверджена замовником.</w:t>
            </w:r>
          </w:p>
          <w:p w:rsidR="007968E0" w:rsidRDefault="00050CF5" w:rsidP="007968E0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15. </w:t>
            </w:r>
            <w:r w:rsidR="007968E0" w:rsidRPr="009013A2">
              <w:rPr>
                <w:color w:val="000000"/>
                <w:lang w:val="uk-UA"/>
              </w:rPr>
              <w:t xml:space="preserve">Підтвердження відсутності конкуренції з технічних причин та відсутності альтернативи є те, що Постачання теплової енергії для опалення приміщень Господарського суду Дніпропетровської області здійснюється монопольно, тільки від котельні Постачальника державної форми власності, з причини відсутності конкуренції і відсутності при цьому альтернативи. Це обумовлене, тим що Господарський суд Дніпропетровської області орендує частину будівлі, яка знаходиться на балансі Постачальника. Котельня Постачальника виробляє теплову енергію для централізованого опалення ряду будинків, в тому числі і приміщень, які орендує Господарський суд, через теплові мережі, які знаходяться на його балансі і не здаються нікому в оренду. Тому, надавати вищезгадані послуги з постачання теплової енергії в гарячій воді Господарському суду Дніпропетровської області може, у тому числі з технічних причин, </w:t>
            </w:r>
            <w:r w:rsidR="007968E0" w:rsidRPr="009013A2">
              <w:rPr>
                <w:color w:val="000000"/>
                <w:lang w:val="uk-UA"/>
              </w:rPr>
              <w:lastRenderedPageBreak/>
              <w:t>тільки Постачальник.</w:t>
            </w:r>
          </w:p>
          <w:p w:rsidR="007968E0" w:rsidRPr="00156B48" w:rsidRDefault="007968E0" w:rsidP="007968E0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25.05</w:t>
            </w:r>
            <w:r w:rsidRPr="00BA70A4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3</w:t>
            </w:r>
            <w:r w:rsidRPr="00BA70A4">
              <w:rPr>
                <w:color w:val="000000"/>
                <w:lang w:val="uk-UA"/>
              </w:rPr>
              <w:t xml:space="preserve">р. виконавчим комітетом </w:t>
            </w:r>
            <w:r>
              <w:rPr>
                <w:color w:val="000000"/>
                <w:lang w:val="uk-UA"/>
              </w:rPr>
              <w:t>Дніпров</w:t>
            </w:r>
            <w:r w:rsidRPr="00BA70A4">
              <w:rPr>
                <w:color w:val="000000"/>
                <w:lang w:val="uk-UA"/>
              </w:rPr>
              <w:t xml:space="preserve">ської міської ради </w:t>
            </w:r>
            <w:r>
              <w:rPr>
                <w:color w:val="000000"/>
                <w:lang w:val="uk-UA"/>
              </w:rPr>
              <w:t xml:space="preserve">Дніпропетровської </w:t>
            </w:r>
            <w:r w:rsidRPr="00BA70A4">
              <w:rPr>
                <w:color w:val="000000"/>
                <w:lang w:val="uk-UA"/>
              </w:rPr>
              <w:t xml:space="preserve"> області було прийняте рішення за №</w:t>
            </w:r>
            <w:r>
              <w:rPr>
                <w:color w:val="000000"/>
                <w:lang w:val="uk-UA"/>
              </w:rPr>
              <w:t xml:space="preserve"> 11-25/5</w:t>
            </w:r>
            <w:r w:rsidRPr="00BA70A4">
              <w:rPr>
                <w:color w:val="000000"/>
                <w:lang w:val="uk-UA"/>
              </w:rPr>
              <w:t xml:space="preserve"> «Про встановлення тарифу на теплову енергію, </w:t>
            </w:r>
            <w:proofErr w:type="spellStart"/>
            <w:r>
              <w:rPr>
                <w:color w:val="000000"/>
                <w:lang w:val="uk-UA"/>
              </w:rPr>
              <w:t>ії</w:t>
            </w:r>
            <w:proofErr w:type="spellEnd"/>
            <w:r>
              <w:rPr>
                <w:color w:val="000000"/>
                <w:lang w:val="uk-UA"/>
              </w:rPr>
              <w:t xml:space="preserve"> виробництво, транспортування, послуги з постачання теплової енергії та постачання гарячої води Українському державному університету науки і технологій: 3016,94</w:t>
            </w:r>
            <w:r w:rsidRPr="00BA70A4">
              <w:rPr>
                <w:color w:val="000000"/>
                <w:lang w:val="uk-UA"/>
              </w:rPr>
              <w:t>грн/</w:t>
            </w:r>
            <w:proofErr w:type="spellStart"/>
            <w:r w:rsidRPr="00BA70A4">
              <w:rPr>
                <w:color w:val="000000"/>
                <w:lang w:val="uk-UA"/>
              </w:rPr>
              <w:t>Гкал</w:t>
            </w:r>
            <w:proofErr w:type="spellEnd"/>
            <w:r w:rsidRPr="00BA70A4">
              <w:rPr>
                <w:color w:val="000000"/>
                <w:lang w:val="uk-UA"/>
              </w:rPr>
              <w:t>. без ПДВ та 3</w:t>
            </w:r>
            <w:r>
              <w:rPr>
                <w:color w:val="000000"/>
                <w:lang w:val="uk-UA"/>
              </w:rPr>
              <w:t>620,33</w:t>
            </w:r>
            <w:r w:rsidRPr="00BA70A4">
              <w:rPr>
                <w:color w:val="000000"/>
                <w:lang w:val="uk-UA"/>
              </w:rPr>
              <w:t>грн/</w:t>
            </w:r>
            <w:proofErr w:type="spellStart"/>
            <w:r w:rsidRPr="00BA70A4">
              <w:rPr>
                <w:color w:val="000000"/>
                <w:lang w:val="uk-UA"/>
              </w:rPr>
              <w:t>Гкал</w:t>
            </w:r>
            <w:proofErr w:type="spellEnd"/>
            <w:r w:rsidRPr="00BA70A4">
              <w:rPr>
                <w:color w:val="000000"/>
                <w:lang w:val="uk-UA"/>
              </w:rPr>
              <w:t xml:space="preserve"> з ПДВ</w:t>
            </w:r>
            <w:r>
              <w:rPr>
                <w:color w:val="000000"/>
                <w:lang w:val="uk-UA"/>
              </w:rPr>
              <w:t xml:space="preserve"> на постачання теплової енергії.</w:t>
            </w:r>
          </w:p>
          <w:p w:rsidR="007409CA" w:rsidRPr="009013A2" w:rsidRDefault="007409CA" w:rsidP="00D62428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результатами закупівлі, здійсненої відповідно до пункту 13 Особливостей, замовник оприлюднює в електронній системі закупівель звіт про договір про закупівлю, укладений без використання електронній системі закупівель, відповідно до пункту 3 розділу Х « прикінцеві та перехідні положення» Закону.</w:t>
            </w:r>
          </w:p>
          <w:p w:rsidR="009D330D" w:rsidRPr="00835D6E" w:rsidRDefault="009D330D" w:rsidP="00D62428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="007409CA">
              <w:rPr>
                <w:color w:val="000000"/>
                <w:lang w:val="uk-UA"/>
              </w:rPr>
              <w:t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      </w:r>
          </w:p>
          <w:p w:rsidR="00835D6E" w:rsidRDefault="00835D6E" w:rsidP="00D62428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 w:rsidRPr="00835D6E">
              <w:rPr>
                <w:color w:val="000000"/>
              </w:rPr>
              <w:t xml:space="preserve"> Таким чином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835D6E">
              <w:rPr>
                <w:color w:val="000000"/>
              </w:rPr>
              <w:t>враховуючи</w:t>
            </w:r>
            <w:proofErr w:type="spellEnd"/>
            <w:r w:rsidRPr="00835D6E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зазначене з метою дотримання </w:t>
            </w:r>
            <w:r w:rsidR="008F74FF">
              <w:rPr>
                <w:color w:val="000000"/>
                <w:lang w:val="uk-UA"/>
              </w:rPr>
              <w:t xml:space="preserve"> принципу ефективності закупі</w:t>
            </w:r>
            <w:proofErr w:type="gramStart"/>
            <w:r w:rsidR="008F74FF">
              <w:rPr>
                <w:color w:val="000000"/>
                <w:lang w:val="uk-UA"/>
              </w:rPr>
              <w:t>вл</w:t>
            </w:r>
            <w:proofErr w:type="gramEnd"/>
            <w:r w:rsidR="008F74FF">
              <w:rPr>
                <w:color w:val="000000"/>
                <w:lang w:val="uk-UA"/>
              </w:rPr>
              <w:t xml:space="preserve">і якнайшвидшого забезпечення наявної потреби замовника в умовах воєнного </w:t>
            </w:r>
            <w:r w:rsidR="00431773">
              <w:rPr>
                <w:color w:val="000000"/>
                <w:lang w:val="uk-UA"/>
              </w:rPr>
              <w:t>стану замовник прийняв рішення щодо здійснення закупівлі без застосування</w:t>
            </w:r>
            <w:r w:rsidR="00055786">
              <w:rPr>
                <w:color w:val="000000"/>
                <w:lang w:val="uk-UA"/>
              </w:rPr>
              <w:t xml:space="preserve"> відкритих торгів та /або електронного каталогу для закупівлі товару та застосування під час здійснення закупівлі за виняток підстави за підпунктом 5 пункту 13 Особливостей: придбання замовниками товарів і послуг (крім послуг з поточного ремонту) </w:t>
            </w:r>
            <w:r w:rsidR="00D62428" w:rsidRPr="009013A2">
              <w:rPr>
                <w:color w:val="000000"/>
                <w:lang w:val="uk-UA"/>
              </w:rPr>
              <w:t xml:space="preserve">вартість яких становить або перевищує </w:t>
            </w:r>
            <w:r w:rsidR="00D62428">
              <w:rPr>
                <w:color w:val="000000"/>
                <w:lang w:val="uk-UA"/>
              </w:rPr>
              <w:t xml:space="preserve">100 </w:t>
            </w:r>
            <w:r w:rsidR="00D62428" w:rsidRPr="009013A2">
              <w:rPr>
                <w:color w:val="000000"/>
                <w:lang w:val="uk-UA"/>
              </w:rPr>
              <w:t>тис. гривень, послуг з поточного ремонту, вартість яких становить або перевищує 200тис. гривень, робіт, вартість яких становить або перевищує 1,5млн. гривень, може здійснюватись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 а саме, відсутність конкуренції, у тому числі з технічних причин, на відповідному ринку, внаслідок чого договір про закупівлю може бути укладено лише з одним постачальником за відсутності при цьому альтернативи, яка повинна бути документально підтверджена замовником</w:t>
            </w:r>
            <w:r w:rsidR="00D62428">
              <w:rPr>
                <w:color w:val="000000"/>
                <w:lang w:val="uk-UA"/>
              </w:rPr>
              <w:t xml:space="preserve"> і укладання договору.</w:t>
            </w:r>
          </w:p>
          <w:p w:rsidR="00D62428" w:rsidRDefault="00D62428" w:rsidP="00D62428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З огляду на викладене, рішення щодо проведення закупівлі відповідає чинному законодавству.</w:t>
            </w:r>
          </w:p>
          <w:p w:rsidR="00D62428" w:rsidRPr="00835D6E" w:rsidRDefault="00D62428" w:rsidP="00D62428">
            <w:pPr>
              <w:pStyle w:val="a3"/>
              <w:spacing w:before="0" w:beforeAutospacing="0" w:after="0" w:afterAutospacing="0"/>
              <w:ind w:firstLine="40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Разом зі звітом про договір про закупівлю укладений без використання електронної системи закупівель замовник оприлюднює в електронній системі закупівель договір про закупівлю та додатки до нього,  а </w:t>
            </w:r>
            <w:proofErr w:type="spellStart"/>
            <w:r>
              <w:rPr>
                <w:color w:val="000000"/>
                <w:lang w:val="uk-UA"/>
              </w:rPr>
              <w:t>также</w:t>
            </w:r>
            <w:proofErr w:type="spellEnd"/>
            <w:r>
              <w:rPr>
                <w:color w:val="000000"/>
                <w:lang w:val="uk-UA"/>
              </w:rPr>
              <w:t xml:space="preserve"> обґрунтування підстави для здійснення замовником закупівлі відповідно до пункту 13 Особливостей у вигляді цього файлу «</w:t>
            </w:r>
            <w:proofErr w:type="spellStart"/>
            <w:r>
              <w:rPr>
                <w:color w:val="000000"/>
                <w:lang w:val="uk-UA"/>
              </w:rPr>
              <w:t>Обгрунтування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F135F1" w:rsidRDefault="00F135F1" w:rsidP="00F135F1">
            <w:pPr>
              <w:pStyle w:val="a3"/>
              <w:spacing w:before="0" w:beforeAutospacing="0" w:after="0" w:afterAutospacing="0"/>
              <w:ind w:left="-799"/>
              <w:rPr>
                <w:b/>
                <w:lang w:val="uk-UA"/>
              </w:rPr>
            </w:pPr>
          </w:p>
          <w:p w:rsidR="0041158B" w:rsidRPr="0041158B" w:rsidRDefault="0041158B" w:rsidP="00F135F1">
            <w:pPr>
              <w:pStyle w:val="a3"/>
              <w:spacing w:before="0" w:beforeAutospacing="0" w:after="0" w:afterAutospacing="0"/>
              <w:ind w:left="-799"/>
              <w:rPr>
                <w:b/>
                <w:lang w:val="uk-UA"/>
              </w:rPr>
            </w:pPr>
          </w:p>
          <w:p w:rsidR="00F135F1" w:rsidRPr="00F135F1" w:rsidRDefault="00D62428" w:rsidP="00F135F1">
            <w:pPr>
              <w:pStyle w:val="Standard"/>
              <w:widowControl w:val="0"/>
              <w:shd w:val="clear" w:color="auto" w:fill="FFFFFF"/>
              <w:tabs>
                <w:tab w:val="left" w:pos="2392"/>
              </w:tabs>
              <w:spacing w:line="240" w:lineRule="auto"/>
              <w:ind w:left="0" w:firstLine="0"/>
              <w:outlineLvl w:val="9"/>
              <w:rPr>
                <w:rFonts w:cs="Times New Roman"/>
                <w:color w:val="000000"/>
                <w:position w:val="0"/>
              </w:rPr>
            </w:pPr>
            <w:r>
              <w:rPr>
                <w:rFonts w:cs="Times New Roman"/>
                <w:color w:val="000000"/>
                <w:position w:val="0"/>
              </w:rPr>
              <w:t xml:space="preserve">                           Уповноважена особа                                              Олександр БОГОВЕНКО</w:t>
            </w: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F135F1" w:rsidRDefault="00F135F1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  <w:color w:val="000000"/>
                <w:position w:val="0"/>
              </w:rPr>
            </w:pPr>
          </w:p>
          <w:p w:rsidR="009C3223" w:rsidRDefault="009C3223" w:rsidP="008A5AEA">
            <w:pPr>
              <w:pStyle w:val="Standard"/>
              <w:widowControl w:val="0"/>
              <w:shd w:val="clear" w:color="auto" w:fill="FFFFFF"/>
              <w:spacing w:line="240" w:lineRule="auto"/>
              <w:ind w:left="0" w:firstLine="0"/>
              <w:jc w:val="center"/>
              <w:outlineLvl w:val="9"/>
              <w:rPr>
                <w:rFonts w:cs="Times New Roman"/>
                <w:b/>
              </w:rPr>
            </w:pPr>
          </w:p>
        </w:tc>
      </w:tr>
    </w:tbl>
    <w:p w:rsidR="009C3223" w:rsidRDefault="009C3223" w:rsidP="009C3223">
      <w:pPr>
        <w:pStyle w:val="Standard"/>
        <w:spacing w:line="276" w:lineRule="auto"/>
        <w:ind w:left="0" w:firstLine="720"/>
        <w:jc w:val="both"/>
        <w:outlineLvl w:val="9"/>
        <w:rPr>
          <w:rFonts w:cs="Times New Roman"/>
          <w:sz w:val="28"/>
          <w:szCs w:val="28"/>
        </w:rPr>
      </w:pPr>
    </w:p>
    <w:sectPr w:rsidR="009C3223" w:rsidSect="005828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26C"/>
    <w:multiLevelType w:val="multilevel"/>
    <w:tmpl w:val="8744A3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">
    <w:nsid w:val="2119046A"/>
    <w:multiLevelType w:val="hybridMultilevel"/>
    <w:tmpl w:val="2F3A4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61C98"/>
    <w:multiLevelType w:val="multilevel"/>
    <w:tmpl w:val="734E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54C0"/>
    <w:multiLevelType w:val="hybridMultilevel"/>
    <w:tmpl w:val="0A746A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C5A"/>
    <w:rsid w:val="000160D4"/>
    <w:rsid w:val="00050CF5"/>
    <w:rsid w:val="00055786"/>
    <w:rsid w:val="000F6D7E"/>
    <w:rsid w:val="001504C6"/>
    <w:rsid w:val="00156B48"/>
    <w:rsid w:val="00197CF6"/>
    <w:rsid w:val="001B0064"/>
    <w:rsid w:val="001D0897"/>
    <w:rsid w:val="0020564C"/>
    <w:rsid w:val="002B74D9"/>
    <w:rsid w:val="002D0C0A"/>
    <w:rsid w:val="002D20E8"/>
    <w:rsid w:val="002E2E7D"/>
    <w:rsid w:val="003077F0"/>
    <w:rsid w:val="00320D57"/>
    <w:rsid w:val="0036378A"/>
    <w:rsid w:val="00395415"/>
    <w:rsid w:val="003B0369"/>
    <w:rsid w:val="0041158B"/>
    <w:rsid w:val="00431773"/>
    <w:rsid w:val="00480141"/>
    <w:rsid w:val="004B340A"/>
    <w:rsid w:val="004F15DD"/>
    <w:rsid w:val="004F332E"/>
    <w:rsid w:val="00521855"/>
    <w:rsid w:val="00582860"/>
    <w:rsid w:val="0068040A"/>
    <w:rsid w:val="0071302C"/>
    <w:rsid w:val="007409CA"/>
    <w:rsid w:val="0078679C"/>
    <w:rsid w:val="007968E0"/>
    <w:rsid w:val="007C2E46"/>
    <w:rsid w:val="007F50D1"/>
    <w:rsid w:val="00804C5A"/>
    <w:rsid w:val="00831EB8"/>
    <w:rsid w:val="00835D6E"/>
    <w:rsid w:val="00877406"/>
    <w:rsid w:val="0088786F"/>
    <w:rsid w:val="008E373F"/>
    <w:rsid w:val="008F6D34"/>
    <w:rsid w:val="008F74FF"/>
    <w:rsid w:val="009013A2"/>
    <w:rsid w:val="00920D40"/>
    <w:rsid w:val="00926FA2"/>
    <w:rsid w:val="009633F3"/>
    <w:rsid w:val="009A2B42"/>
    <w:rsid w:val="009C3223"/>
    <w:rsid w:val="009D330D"/>
    <w:rsid w:val="00A7127D"/>
    <w:rsid w:val="00A75BA4"/>
    <w:rsid w:val="00AA1158"/>
    <w:rsid w:val="00B30A2E"/>
    <w:rsid w:val="00BA70A4"/>
    <w:rsid w:val="00C36E43"/>
    <w:rsid w:val="00CA2BED"/>
    <w:rsid w:val="00CE4629"/>
    <w:rsid w:val="00CE7D38"/>
    <w:rsid w:val="00D52208"/>
    <w:rsid w:val="00D62428"/>
    <w:rsid w:val="00DA312D"/>
    <w:rsid w:val="00E35140"/>
    <w:rsid w:val="00E63BEB"/>
    <w:rsid w:val="00ED099A"/>
    <w:rsid w:val="00F135F1"/>
    <w:rsid w:val="00F3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23"/>
    <w:pPr>
      <w:suppressAutoHyphens/>
      <w:autoSpaceDN w:val="0"/>
      <w:spacing w:after="0" w:line="1" w:lineRule="atLeast"/>
      <w:ind w:left="-1" w:hanging="1"/>
      <w:textAlignment w:val="baseline"/>
      <w:outlineLvl w:val="0"/>
    </w:pPr>
    <w:rPr>
      <w:rFonts w:ascii="Times New Roman" w:eastAsia="Times New Roman" w:hAnsi="Times New Roman" w:cs="Calibri"/>
      <w:kern w:val="3"/>
      <w:position w:val="-12"/>
      <w:sz w:val="24"/>
      <w:szCs w:val="24"/>
      <w:lang w:val="uk-UA" w:eastAsia="zh-CN"/>
    </w:rPr>
  </w:style>
  <w:style w:type="numbering" w:customStyle="1" w:styleId="WWNum1">
    <w:name w:val="WWNum1"/>
    <w:basedOn w:val="a2"/>
    <w:rsid w:val="009C3223"/>
    <w:pPr>
      <w:numPr>
        <w:numId w:val="1"/>
      </w:numPr>
    </w:pPr>
  </w:style>
  <w:style w:type="paragraph" w:customStyle="1" w:styleId="1">
    <w:name w:val="Обычный1"/>
    <w:rsid w:val="008E373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0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F6D7E"/>
  </w:style>
  <w:style w:type="paragraph" w:styleId="a4">
    <w:name w:val="Balloon Text"/>
    <w:basedOn w:val="a"/>
    <w:link w:val="a5"/>
    <w:uiPriority w:val="99"/>
    <w:semiHidden/>
    <w:unhideWhenUsed/>
    <w:rsid w:val="007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2860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223"/>
    <w:pPr>
      <w:suppressAutoHyphens/>
      <w:autoSpaceDN w:val="0"/>
      <w:spacing w:after="0" w:line="1" w:lineRule="atLeast"/>
      <w:ind w:left="-1" w:hanging="1"/>
      <w:textAlignment w:val="baseline"/>
      <w:outlineLvl w:val="0"/>
    </w:pPr>
    <w:rPr>
      <w:rFonts w:ascii="Times New Roman" w:eastAsia="Times New Roman" w:hAnsi="Times New Roman" w:cs="Calibri"/>
      <w:kern w:val="3"/>
      <w:position w:val="-12"/>
      <w:sz w:val="24"/>
      <w:szCs w:val="24"/>
      <w:lang w:val="uk-UA" w:eastAsia="zh-CN"/>
    </w:rPr>
  </w:style>
  <w:style w:type="numbering" w:customStyle="1" w:styleId="WWNum1">
    <w:name w:val="WWNum1"/>
    <w:basedOn w:val="a2"/>
    <w:rsid w:val="009C3223"/>
    <w:pPr>
      <w:numPr>
        <w:numId w:val="1"/>
      </w:numPr>
    </w:pPr>
  </w:style>
  <w:style w:type="paragraph" w:customStyle="1" w:styleId="1">
    <w:name w:val="Обычный1"/>
    <w:rsid w:val="008E373F"/>
    <w:pPr>
      <w:spacing w:after="0"/>
    </w:pPr>
    <w:rPr>
      <w:rFonts w:ascii="Arial" w:eastAsia="Arial" w:hAnsi="Arial" w:cs="Arial"/>
      <w:lang w:val="ru" w:eastAsia="ru-RU"/>
    </w:rPr>
  </w:style>
  <w:style w:type="paragraph" w:styleId="a3">
    <w:name w:val="Normal (Web)"/>
    <w:basedOn w:val="a"/>
    <w:uiPriority w:val="99"/>
    <w:unhideWhenUsed/>
    <w:rsid w:val="000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F6D7E"/>
  </w:style>
  <w:style w:type="paragraph" w:styleId="a4">
    <w:name w:val="Balloon Text"/>
    <w:basedOn w:val="a"/>
    <w:link w:val="a5"/>
    <w:uiPriority w:val="99"/>
    <w:semiHidden/>
    <w:unhideWhenUsed/>
    <w:rsid w:val="007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bogovenko_</cp:lastModifiedBy>
  <cp:revision>2</cp:revision>
  <cp:lastPrinted>2024-04-22T12:33:00Z</cp:lastPrinted>
  <dcterms:created xsi:type="dcterms:W3CDTF">2024-04-22T12:34:00Z</dcterms:created>
  <dcterms:modified xsi:type="dcterms:W3CDTF">2024-04-22T12:34:00Z</dcterms:modified>
</cp:coreProperties>
</file>