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739E0" w14:textId="646EEBDF" w:rsidR="00673B3E" w:rsidRPr="00673B3E" w:rsidRDefault="00673B3E" w:rsidP="00673B3E">
      <w:pPr>
        <w:pStyle w:val="LO-normal"/>
        <w:spacing w:line="240" w:lineRule="auto"/>
        <w:jc w:val="center"/>
        <w:rPr>
          <w:rFonts w:ascii="Times New Roman" w:hAnsi="Times New Roman" w:cs="Times New Roman"/>
          <w:b/>
          <w:color w:val="auto"/>
          <w:lang w:val="uk-UA"/>
        </w:rPr>
      </w:pPr>
      <w:bookmarkStart w:id="0" w:name="_GoBack"/>
      <w:bookmarkEnd w:id="0"/>
      <w:r w:rsidRPr="00673B3E">
        <w:rPr>
          <w:rFonts w:ascii="Times New Roman" w:hAnsi="Times New Roman" w:cs="Times New Roman"/>
          <w:b/>
          <w:color w:val="auto"/>
          <w:highlight w:val="yellow"/>
          <w:lang w:val="uk-UA"/>
        </w:rPr>
        <w:t>ЗМІНИ</w:t>
      </w:r>
    </w:p>
    <w:p w14:paraId="6616F6AA" w14:textId="22C7B92A" w:rsidR="00B879A4" w:rsidRPr="005303F0" w:rsidRDefault="00B879A4" w:rsidP="00B879A4">
      <w:pPr>
        <w:pStyle w:val="LO-normal"/>
        <w:spacing w:line="240" w:lineRule="auto"/>
        <w:jc w:val="right"/>
        <w:rPr>
          <w:rFonts w:ascii="Times New Roman" w:hAnsi="Times New Roman" w:cs="Times New Roman"/>
          <w:b/>
          <w:i/>
          <w:color w:val="auto"/>
          <w:u w:val="single"/>
          <w:lang w:val="uk-UA"/>
        </w:rPr>
      </w:pPr>
      <w:r w:rsidRPr="005303F0">
        <w:rPr>
          <w:rFonts w:ascii="Times New Roman" w:hAnsi="Times New Roman" w:cs="Times New Roman"/>
          <w:b/>
          <w:i/>
          <w:color w:val="auto"/>
          <w:u w:val="single"/>
          <w:lang w:val="uk-UA"/>
        </w:rPr>
        <w:t>Додаток 4</w:t>
      </w:r>
    </w:p>
    <w:p w14:paraId="1A01B3C6" w14:textId="77777777" w:rsidR="00B879A4" w:rsidRPr="005303F0" w:rsidRDefault="00B879A4" w:rsidP="00B879A4">
      <w:pPr>
        <w:pStyle w:val="LO-normal"/>
        <w:spacing w:line="240" w:lineRule="auto"/>
        <w:jc w:val="right"/>
        <w:rPr>
          <w:rFonts w:ascii="Times New Roman" w:hAnsi="Times New Roman" w:cs="Times New Roman"/>
          <w:b/>
          <w:i/>
          <w:color w:val="auto"/>
          <w:u w:val="single"/>
          <w:lang w:val="uk-UA"/>
        </w:rPr>
      </w:pPr>
      <w:r w:rsidRPr="005303F0">
        <w:rPr>
          <w:rFonts w:ascii="Times New Roman" w:hAnsi="Times New Roman" w:cs="Times New Roman"/>
          <w:b/>
          <w:i/>
          <w:color w:val="auto"/>
          <w:u w:val="single"/>
          <w:lang w:val="uk-UA"/>
        </w:rPr>
        <w:t>Проект договору</w:t>
      </w:r>
    </w:p>
    <w:p w14:paraId="6772D13D" w14:textId="77777777" w:rsidR="009C2BA8" w:rsidRPr="005303F0" w:rsidRDefault="009C2BA8" w:rsidP="009C2BA8">
      <w:pPr>
        <w:jc w:val="center"/>
        <w:rPr>
          <w:b/>
          <w:sz w:val="22"/>
          <w:szCs w:val="22"/>
          <w:lang w:val="uk-UA" w:eastAsia="en-US"/>
        </w:rPr>
      </w:pPr>
      <w:r w:rsidRPr="005303F0">
        <w:rPr>
          <w:b/>
          <w:sz w:val="22"/>
          <w:szCs w:val="22"/>
          <w:lang w:val="uk-UA" w:eastAsia="en-US"/>
        </w:rPr>
        <w:t>ДОГОВІР № _</w:t>
      </w:r>
      <w:r w:rsidR="00C51830" w:rsidRPr="005303F0">
        <w:rPr>
          <w:b/>
          <w:sz w:val="22"/>
          <w:szCs w:val="22"/>
          <w:lang w:val="uk-UA" w:eastAsia="en-US"/>
        </w:rPr>
        <w:t>___</w:t>
      </w:r>
    </w:p>
    <w:p w14:paraId="3AD2079F" w14:textId="77777777" w:rsidR="00DB36DD" w:rsidRPr="005303F0" w:rsidRDefault="00DB36DD" w:rsidP="00F27628">
      <w:pPr>
        <w:jc w:val="center"/>
        <w:rPr>
          <w:b/>
          <w:sz w:val="22"/>
          <w:szCs w:val="22"/>
          <w:lang w:val="uk-UA" w:eastAsia="en-US"/>
        </w:rPr>
      </w:pPr>
    </w:p>
    <w:p w14:paraId="267B3F45" w14:textId="0FED4026" w:rsidR="005C39FF" w:rsidRPr="005303F0" w:rsidRDefault="0019318E" w:rsidP="005C39FF">
      <w:pPr>
        <w:ind w:right="-143"/>
        <w:rPr>
          <w:sz w:val="22"/>
          <w:szCs w:val="22"/>
          <w:lang w:val="uk-UA"/>
        </w:rPr>
      </w:pPr>
      <w:r w:rsidRPr="005303F0">
        <w:rPr>
          <w:sz w:val="22"/>
          <w:szCs w:val="22"/>
          <w:lang w:val="uk-UA"/>
        </w:rPr>
        <w:t>м. Київ</w:t>
      </w:r>
      <w:r w:rsidR="00F56941" w:rsidRPr="005303F0">
        <w:rPr>
          <w:sz w:val="22"/>
          <w:szCs w:val="22"/>
          <w:lang w:val="uk-UA"/>
        </w:rPr>
        <w:t xml:space="preserve">      </w:t>
      </w:r>
      <w:r w:rsidR="00F56941" w:rsidRPr="005303F0">
        <w:rPr>
          <w:sz w:val="22"/>
          <w:szCs w:val="22"/>
          <w:lang w:val="uk-UA"/>
        </w:rPr>
        <w:tab/>
      </w:r>
      <w:r w:rsidR="00F56941" w:rsidRPr="005303F0">
        <w:rPr>
          <w:sz w:val="22"/>
          <w:szCs w:val="22"/>
          <w:lang w:val="uk-UA"/>
        </w:rPr>
        <w:tab/>
      </w:r>
      <w:r w:rsidR="00AB1F6B" w:rsidRPr="005303F0">
        <w:rPr>
          <w:sz w:val="22"/>
          <w:szCs w:val="22"/>
          <w:lang w:val="uk-UA"/>
        </w:rPr>
        <w:tab/>
      </w:r>
      <w:r w:rsidR="00AB1F6B" w:rsidRPr="005303F0">
        <w:rPr>
          <w:sz w:val="22"/>
          <w:szCs w:val="22"/>
          <w:lang w:val="uk-UA"/>
        </w:rPr>
        <w:tab/>
      </w:r>
      <w:r w:rsidR="00AB1F6B" w:rsidRPr="005303F0">
        <w:rPr>
          <w:sz w:val="22"/>
          <w:szCs w:val="22"/>
          <w:lang w:val="uk-UA"/>
        </w:rPr>
        <w:tab/>
      </w:r>
      <w:r w:rsidR="00AB1F6B" w:rsidRPr="005303F0">
        <w:rPr>
          <w:sz w:val="22"/>
          <w:szCs w:val="22"/>
          <w:lang w:val="uk-UA"/>
        </w:rPr>
        <w:tab/>
      </w:r>
      <w:r w:rsidR="00AB1F6B" w:rsidRPr="005303F0">
        <w:rPr>
          <w:sz w:val="22"/>
          <w:szCs w:val="22"/>
          <w:lang w:val="uk-UA"/>
        </w:rPr>
        <w:tab/>
      </w:r>
      <w:r w:rsidR="00AB1F6B" w:rsidRPr="005303F0">
        <w:rPr>
          <w:sz w:val="22"/>
          <w:szCs w:val="22"/>
          <w:lang w:val="uk-UA"/>
        </w:rPr>
        <w:tab/>
        <w:t xml:space="preserve">    «___» ___________ 202</w:t>
      </w:r>
      <w:r w:rsidR="009E26C6" w:rsidRPr="005303F0">
        <w:rPr>
          <w:sz w:val="22"/>
          <w:szCs w:val="22"/>
          <w:lang w:val="uk-UA"/>
        </w:rPr>
        <w:t>3</w:t>
      </w:r>
      <w:r w:rsidRPr="005303F0">
        <w:rPr>
          <w:sz w:val="22"/>
          <w:szCs w:val="22"/>
          <w:lang w:val="uk-UA"/>
        </w:rPr>
        <w:t xml:space="preserve"> року</w:t>
      </w:r>
    </w:p>
    <w:p w14:paraId="6137121B" w14:textId="77777777" w:rsidR="007F2F8B" w:rsidRPr="005303F0" w:rsidRDefault="007F2F8B" w:rsidP="00035C8B">
      <w:pPr>
        <w:ind w:firstLine="567"/>
        <w:jc w:val="both"/>
        <w:rPr>
          <w:sz w:val="22"/>
          <w:szCs w:val="22"/>
          <w:lang w:val="uk-UA" w:eastAsia="en-US"/>
        </w:rPr>
      </w:pPr>
    </w:p>
    <w:p w14:paraId="18BE800F" w14:textId="77777777" w:rsidR="005C39FF" w:rsidRPr="005303F0" w:rsidRDefault="000448D4" w:rsidP="00035C8B">
      <w:pPr>
        <w:ind w:firstLine="567"/>
        <w:jc w:val="both"/>
        <w:rPr>
          <w:sz w:val="22"/>
          <w:szCs w:val="22"/>
          <w:lang w:val="uk-UA" w:eastAsia="en-US"/>
        </w:rPr>
      </w:pPr>
      <w:r w:rsidRPr="005303F0">
        <w:rPr>
          <w:sz w:val="22"/>
          <w:szCs w:val="22"/>
          <w:lang w:val="uk-UA" w:eastAsia="en-US"/>
        </w:rPr>
        <w:t>Комунальне підприємство по утриманню зелених насаджень Дарницького району м. Київ</w:t>
      </w:r>
      <w:r w:rsidR="005C39FF" w:rsidRPr="005303F0">
        <w:rPr>
          <w:sz w:val="22"/>
          <w:szCs w:val="22"/>
          <w:lang w:val="uk-UA" w:eastAsia="en-US"/>
        </w:rPr>
        <w:t xml:space="preserve">,  надалі  - Замовник, в </w:t>
      </w:r>
      <w:r w:rsidR="005C39FF" w:rsidRPr="005303F0">
        <w:rPr>
          <w:snapToGrid w:val="0"/>
          <w:sz w:val="22"/>
          <w:szCs w:val="22"/>
          <w:lang w:val="uk-UA" w:eastAsia="en-US"/>
        </w:rPr>
        <w:t>особі</w:t>
      </w:r>
      <w:r w:rsidRPr="005303F0">
        <w:rPr>
          <w:sz w:val="22"/>
          <w:szCs w:val="22"/>
          <w:lang w:val="uk-UA" w:eastAsia="en-US"/>
        </w:rPr>
        <w:t xml:space="preserve"> директора Філінської Людмили Дмитрівни яка</w:t>
      </w:r>
      <w:r w:rsidR="005C39FF" w:rsidRPr="005303F0">
        <w:rPr>
          <w:sz w:val="22"/>
          <w:szCs w:val="22"/>
          <w:lang w:val="uk-UA" w:eastAsia="en-US"/>
        </w:rPr>
        <w:t xml:space="preserve"> діє на підставі </w:t>
      </w:r>
      <w:r w:rsidR="00035C8B" w:rsidRPr="005303F0">
        <w:rPr>
          <w:sz w:val="22"/>
          <w:szCs w:val="22"/>
          <w:lang w:val="uk-UA" w:eastAsia="en-US"/>
        </w:rPr>
        <w:t>статута</w:t>
      </w:r>
      <w:r w:rsidR="005C39FF" w:rsidRPr="005303F0">
        <w:rPr>
          <w:sz w:val="22"/>
          <w:szCs w:val="22"/>
          <w:lang w:val="uk-UA" w:eastAsia="en-US"/>
        </w:rPr>
        <w:t>, з однієї сторони, та</w:t>
      </w:r>
      <w:r w:rsidR="00035C8B" w:rsidRPr="005303F0">
        <w:rPr>
          <w:sz w:val="22"/>
          <w:szCs w:val="22"/>
          <w:lang w:val="uk-UA" w:eastAsia="en-US"/>
        </w:rPr>
        <w:t xml:space="preserve"> </w:t>
      </w:r>
      <w:r w:rsidR="005C39FF" w:rsidRPr="005303F0">
        <w:rPr>
          <w:sz w:val="22"/>
          <w:szCs w:val="22"/>
          <w:lang w:val="uk-UA" w:eastAsia="en-US"/>
        </w:rPr>
        <w:t>_______________________________________________, надалі - Підрядник,                в особі _________________________, який(а) діє на підставі ________________________________, з іншої сторони, разом надалі іменовані - Сторони, а  кожен окремо- Сторона, уклали цей договір підряду (далі - Договір)  про наступне:</w:t>
      </w:r>
    </w:p>
    <w:p w14:paraId="5F4388A7" w14:textId="77777777" w:rsidR="005C39FF" w:rsidRPr="005303F0" w:rsidRDefault="005C39FF" w:rsidP="005C39FF">
      <w:pPr>
        <w:jc w:val="center"/>
        <w:rPr>
          <w:sz w:val="22"/>
          <w:szCs w:val="22"/>
          <w:lang w:val="uk-UA" w:eastAsia="en-US"/>
        </w:rPr>
      </w:pPr>
    </w:p>
    <w:p w14:paraId="3CDE5A44" w14:textId="77777777" w:rsidR="001665CC" w:rsidRPr="005303F0" w:rsidRDefault="001665CC" w:rsidP="005C39FF">
      <w:pPr>
        <w:jc w:val="center"/>
        <w:rPr>
          <w:sz w:val="22"/>
          <w:szCs w:val="22"/>
          <w:lang w:val="uk-UA" w:eastAsia="en-US"/>
        </w:rPr>
      </w:pPr>
    </w:p>
    <w:p w14:paraId="3939B640" w14:textId="77777777" w:rsidR="005C39FF" w:rsidRPr="005303F0" w:rsidRDefault="005C39FF" w:rsidP="005C39FF">
      <w:pPr>
        <w:ind w:left="1134" w:hanging="425"/>
        <w:jc w:val="center"/>
        <w:rPr>
          <w:b/>
          <w:sz w:val="22"/>
          <w:szCs w:val="22"/>
          <w:lang w:val="uk-UA" w:eastAsia="en-US"/>
        </w:rPr>
      </w:pPr>
      <w:r w:rsidRPr="005303F0">
        <w:rPr>
          <w:b/>
          <w:sz w:val="22"/>
          <w:szCs w:val="22"/>
          <w:lang w:val="uk-UA" w:eastAsia="en-US"/>
        </w:rPr>
        <w:t>1.</w:t>
      </w:r>
      <w:r w:rsidRPr="005303F0">
        <w:rPr>
          <w:b/>
          <w:sz w:val="22"/>
          <w:szCs w:val="22"/>
          <w:lang w:val="uk-UA" w:eastAsia="en-US"/>
        </w:rPr>
        <w:tab/>
        <w:t>ПРЕДМЕТ ДОГОВОРУ</w:t>
      </w:r>
    </w:p>
    <w:p w14:paraId="76117D07" w14:textId="440942B7" w:rsidR="005C39FF" w:rsidRPr="005303F0" w:rsidRDefault="005C39FF" w:rsidP="005C39FF">
      <w:pPr>
        <w:ind w:firstLine="567"/>
        <w:jc w:val="both"/>
        <w:rPr>
          <w:rFonts w:eastAsia="Calibri"/>
          <w:sz w:val="22"/>
          <w:szCs w:val="22"/>
          <w:lang w:val="uk-UA" w:eastAsia="en-US"/>
        </w:rPr>
      </w:pPr>
      <w:r w:rsidRPr="00656E97">
        <w:rPr>
          <w:sz w:val="22"/>
          <w:szCs w:val="22"/>
          <w:highlight w:val="yellow"/>
          <w:lang w:val="uk-UA" w:eastAsia="en-US"/>
        </w:rPr>
        <w:t xml:space="preserve">1.1.  </w:t>
      </w:r>
      <w:r w:rsidR="007A567F" w:rsidRPr="00656E97">
        <w:rPr>
          <w:sz w:val="22"/>
          <w:szCs w:val="22"/>
          <w:highlight w:val="yellow"/>
          <w:lang w:val="uk-UA"/>
        </w:rPr>
        <w:t>Підрядник зобов’язується на свій ризик, власними і залученими силами та засобами,                  з використанням власних матеріалів та ресурсів, у відповідності до затвердженої проєктно -кошторисної документації, Настанови з визначення вартості будівництва, затвердженої Наказом Міністерства розвитку громад та територій України від 01.11.2021 №281, Розпорядження Київської міської військової адміністрації від 14.08.2023 р. №597 «Про забезпечення виконання у 2023 році природоохоронних заходів у місті Києві», виконати наступні роботи із благоустрою населених пунктів:</w:t>
      </w:r>
      <w:r w:rsidR="008C68B4" w:rsidRPr="005303F0">
        <w:rPr>
          <w:sz w:val="22"/>
          <w:szCs w:val="22"/>
          <w:lang w:val="uk-UA"/>
        </w:rPr>
        <w:t xml:space="preserve"> </w:t>
      </w:r>
      <w:r w:rsidR="00035C8B" w:rsidRPr="005303F0">
        <w:rPr>
          <w:b/>
          <w:sz w:val="22"/>
          <w:szCs w:val="22"/>
          <w:lang w:val="uk-UA"/>
        </w:rPr>
        <w:t>Будівництво системи поливу в парку «Позняки» у Дарницькому районі міста Києва</w:t>
      </w:r>
      <w:r w:rsidR="00E35172" w:rsidRPr="005303F0">
        <w:rPr>
          <w:b/>
          <w:sz w:val="22"/>
          <w:szCs w:val="22"/>
          <w:lang w:val="uk-UA"/>
        </w:rPr>
        <w:t xml:space="preserve"> </w:t>
      </w:r>
      <w:r w:rsidR="00E35172" w:rsidRPr="005303F0">
        <w:rPr>
          <w:b/>
          <w:bCs/>
          <w:sz w:val="22"/>
          <w:szCs w:val="22"/>
          <w:lang w:val="uk-UA"/>
        </w:rPr>
        <w:t xml:space="preserve">(код згідно ДК 021:2015 – </w:t>
      </w:r>
      <w:r w:rsidR="005C6C3C" w:rsidRPr="005303F0">
        <w:rPr>
          <w:b/>
          <w:sz w:val="22"/>
          <w:szCs w:val="22"/>
          <w:lang w:val="uk-UA"/>
        </w:rPr>
        <w:t>45450000-7 «</w:t>
      </w:r>
      <w:r w:rsidR="005C6C3C" w:rsidRPr="005303F0">
        <w:rPr>
          <w:b/>
          <w:color w:val="000000"/>
          <w:sz w:val="22"/>
          <w:szCs w:val="22"/>
          <w:lang w:val="uk-UA"/>
        </w:rPr>
        <w:t>Інші завершальні будівельні роботи</w:t>
      </w:r>
      <w:r w:rsidR="005C6C3C" w:rsidRPr="005303F0">
        <w:rPr>
          <w:b/>
          <w:bCs/>
          <w:sz w:val="22"/>
          <w:szCs w:val="22"/>
          <w:lang w:val="uk-UA"/>
        </w:rPr>
        <w:t>»</w:t>
      </w:r>
      <w:r w:rsidR="00E35172" w:rsidRPr="005303F0">
        <w:rPr>
          <w:b/>
          <w:bCs/>
          <w:sz w:val="22"/>
          <w:szCs w:val="22"/>
          <w:lang w:val="uk-UA"/>
        </w:rPr>
        <w:t>)</w:t>
      </w:r>
      <w:r w:rsidRPr="005303F0">
        <w:rPr>
          <w:sz w:val="22"/>
          <w:szCs w:val="22"/>
          <w:lang w:val="uk-UA" w:eastAsia="en-US"/>
        </w:rPr>
        <w:t>, (надалі – роботи),</w:t>
      </w:r>
      <w:r w:rsidRPr="005303F0">
        <w:rPr>
          <w:rFonts w:eastAsia="Calibri"/>
          <w:sz w:val="22"/>
          <w:szCs w:val="22"/>
          <w:lang w:val="uk-UA" w:eastAsia="en-US"/>
        </w:rPr>
        <w:t xml:space="preserve"> та результати виконаних робіт передати Замовнику, а Замовник зобов’язується прийняти від Підрядника належним чином виконані роботи та оплатити їх вартість в порядку та на умовах, визначених цим Договором.</w:t>
      </w:r>
    </w:p>
    <w:p w14:paraId="17F67633" w14:textId="77777777" w:rsidR="005C39FF" w:rsidRPr="005303F0" w:rsidRDefault="005C39FF" w:rsidP="005C39FF">
      <w:pPr>
        <w:ind w:firstLine="567"/>
        <w:jc w:val="both"/>
        <w:rPr>
          <w:rFonts w:eastAsia="Calibri"/>
          <w:bCs/>
          <w:sz w:val="22"/>
          <w:szCs w:val="22"/>
          <w:lang w:val="uk-UA" w:eastAsia="en-US"/>
        </w:rPr>
      </w:pPr>
      <w:r w:rsidRPr="005303F0">
        <w:rPr>
          <w:rFonts w:eastAsia="Calibri"/>
          <w:bCs/>
          <w:sz w:val="22"/>
          <w:szCs w:val="22"/>
          <w:lang w:val="uk-UA" w:eastAsia="en-US"/>
        </w:rPr>
        <w:t>1.2. Перелік, склад, обсяги, вартість робіт та матеріалів визначаються в додатках до цього Договору, які є його невід</w:t>
      </w:r>
      <w:r w:rsidRPr="005303F0">
        <w:rPr>
          <w:sz w:val="22"/>
          <w:szCs w:val="22"/>
          <w:lang w:val="uk-UA" w:eastAsia="en-US"/>
        </w:rPr>
        <w:t>’</w:t>
      </w:r>
      <w:r w:rsidRPr="005303F0">
        <w:rPr>
          <w:rFonts w:eastAsia="Calibri"/>
          <w:bCs/>
          <w:sz w:val="22"/>
          <w:szCs w:val="22"/>
          <w:lang w:val="uk-UA" w:eastAsia="en-US"/>
        </w:rPr>
        <w:t>ємними частинами.</w:t>
      </w:r>
    </w:p>
    <w:p w14:paraId="6521315B" w14:textId="77777777" w:rsidR="005C39FF" w:rsidRPr="005303F0" w:rsidRDefault="005C39FF" w:rsidP="005C39FF">
      <w:pPr>
        <w:ind w:firstLine="567"/>
        <w:jc w:val="center"/>
        <w:rPr>
          <w:b/>
          <w:sz w:val="22"/>
          <w:szCs w:val="22"/>
          <w:lang w:val="uk-UA" w:eastAsia="en-US"/>
        </w:rPr>
      </w:pPr>
    </w:p>
    <w:p w14:paraId="456F5E0E" w14:textId="77777777" w:rsidR="001665CC" w:rsidRPr="005303F0" w:rsidRDefault="001665CC" w:rsidP="005C39FF">
      <w:pPr>
        <w:ind w:firstLine="567"/>
        <w:jc w:val="center"/>
        <w:rPr>
          <w:b/>
          <w:sz w:val="22"/>
          <w:szCs w:val="22"/>
          <w:lang w:val="uk-UA" w:eastAsia="en-US"/>
        </w:rPr>
      </w:pPr>
    </w:p>
    <w:p w14:paraId="5C780B70"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 xml:space="preserve">2. ЦІНА ДОГОВОРУ </w:t>
      </w:r>
    </w:p>
    <w:p w14:paraId="43E0846C" w14:textId="77777777" w:rsidR="005303F0" w:rsidRPr="00656E97" w:rsidRDefault="005C39FF" w:rsidP="005303F0">
      <w:pPr>
        <w:widowControl w:val="0"/>
        <w:autoSpaceDE w:val="0"/>
        <w:autoSpaceDN w:val="0"/>
        <w:adjustRightInd w:val="0"/>
        <w:contextualSpacing/>
        <w:jc w:val="both"/>
        <w:rPr>
          <w:sz w:val="22"/>
          <w:szCs w:val="22"/>
          <w:highlight w:val="yellow"/>
          <w:lang w:val="uk-UA"/>
        </w:rPr>
      </w:pPr>
      <w:r w:rsidRPr="005303F0">
        <w:rPr>
          <w:sz w:val="22"/>
          <w:szCs w:val="22"/>
          <w:lang w:val="uk-UA" w:eastAsia="en-US"/>
        </w:rPr>
        <w:t xml:space="preserve">         </w:t>
      </w:r>
      <w:r w:rsidRPr="00656E97">
        <w:rPr>
          <w:sz w:val="22"/>
          <w:szCs w:val="22"/>
          <w:highlight w:val="yellow"/>
          <w:lang w:val="uk-UA" w:eastAsia="en-US"/>
        </w:rPr>
        <w:t>2.1</w:t>
      </w:r>
      <w:r w:rsidRPr="00656E97">
        <w:rPr>
          <w:bCs/>
          <w:sz w:val="22"/>
          <w:szCs w:val="22"/>
          <w:highlight w:val="yellow"/>
          <w:lang w:val="uk-UA"/>
        </w:rPr>
        <w:t xml:space="preserve">. </w:t>
      </w:r>
      <w:r w:rsidR="005303F0" w:rsidRPr="00656E97">
        <w:rPr>
          <w:bCs/>
          <w:sz w:val="22"/>
          <w:szCs w:val="22"/>
          <w:highlight w:val="yellow"/>
          <w:lang w:val="uk-UA"/>
        </w:rPr>
        <w:t>Ціна Договору  визначається згідно з Договірною ціною та кошторисною документацією, які є невід’ємними  частинами цього Договору, та становить -</w:t>
      </w:r>
      <w:r w:rsidR="005303F0" w:rsidRPr="00656E97">
        <w:rPr>
          <w:sz w:val="22"/>
          <w:szCs w:val="22"/>
          <w:highlight w:val="yellow"/>
          <w:lang w:val="uk-UA"/>
        </w:rPr>
        <w:t>_________ грн. (__________ гривні ___ копійок), крім того ПДВ 20% - ___грн. (________ гривні ___ копійок), всього з ПДВ складає - _____грн. (_________ гривні ___ копійок), з яких:</w:t>
      </w:r>
    </w:p>
    <w:p w14:paraId="1744FFEC" w14:textId="77777777" w:rsidR="005303F0" w:rsidRPr="00656E97" w:rsidRDefault="005303F0" w:rsidP="005303F0">
      <w:pPr>
        <w:tabs>
          <w:tab w:val="left" w:pos="426"/>
        </w:tabs>
        <w:ind w:firstLine="567"/>
        <w:contextualSpacing/>
        <w:jc w:val="both"/>
        <w:rPr>
          <w:sz w:val="22"/>
          <w:szCs w:val="22"/>
          <w:highlight w:val="yellow"/>
          <w:lang w:val="uk-UA"/>
        </w:rPr>
      </w:pPr>
      <w:r w:rsidRPr="00656E97">
        <w:rPr>
          <w:sz w:val="22"/>
          <w:szCs w:val="22"/>
          <w:highlight w:val="yellow"/>
          <w:lang w:val="uk-UA"/>
        </w:rPr>
        <w:t xml:space="preserve">- _______________________ (___________ гривні ___ копійок) – оплата  за рахунок бюджетних коштів. </w:t>
      </w:r>
    </w:p>
    <w:p w14:paraId="137094C5" w14:textId="39DF3AD3" w:rsidR="005C39FF" w:rsidRPr="00656E97" w:rsidRDefault="005C39FF" w:rsidP="005303F0">
      <w:pPr>
        <w:widowControl w:val="0"/>
        <w:autoSpaceDE w:val="0"/>
        <w:autoSpaceDN w:val="0"/>
        <w:adjustRightInd w:val="0"/>
        <w:jc w:val="both"/>
        <w:rPr>
          <w:sz w:val="22"/>
          <w:szCs w:val="22"/>
          <w:highlight w:val="yellow"/>
          <w:lang w:val="uk-UA" w:eastAsia="en-US"/>
        </w:rPr>
      </w:pPr>
      <w:r w:rsidRPr="00656E97">
        <w:rPr>
          <w:sz w:val="22"/>
          <w:szCs w:val="22"/>
          <w:highlight w:val="yellow"/>
          <w:lang w:val="uk-UA" w:eastAsia="en-US"/>
        </w:rPr>
        <w:t xml:space="preserve">2.2. </w:t>
      </w:r>
      <w:r w:rsidR="006C5E9C" w:rsidRPr="00656E97">
        <w:rPr>
          <w:sz w:val="22"/>
          <w:szCs w:val="22"/>
          <w:highlight w:val="yellow"/>
          <w:lang w:val="uk-UA"/>
        </w:rPr>
        <w:t>Договірна ціна є динамічною і визначається у відповідності до Настанови з визначення вартості будівництва затвердженою Наказом Міністерства розвитку громад та територій України від 01.11.2021 №281</w:t>
      </w:r>
      <w:r w:rsidRPr="00656E97">
        <w:rPr>
          <w:sz w:val="22"/>
          <w:szCs w:val="22"/>
          <w:highlight w:val="yellow"/>
          <w:lang w:val="uk-UA" w:eastAsia="en-US"/>
        </w:rPr>
        <w:t>.</w:t>
      </w:r>
    </w:p>
    <w:p w14:paraId="157C373F" w14:textId="77777777" w:rsidR="006C5E9C" w:rsidRPr="00656E97" w:rsidRDefault="006C5E9C" w:rsidP="006C5E9C">
      <w:pPr>
        <w:ind w:firstLine="567"/>
        <w:contextualSpacing/>
        <w:jc w:val="both"/>
        <w:rPr>
          <w:sz w:val="22"/>
          <w:szCs w:val="22"/>
          <w:highlight w:val="yellow"/>
          <w:lang w:val="uk-UA"/>
        </w:rPr>
      </w:pPr>
      <w:r w:rsidRPr="00656E97">
        <w:rPr>
          <w:sz w:val="22"/>
          <w:szCs w:val="22"/>
          <w:highlight w:val="yellow"/>
          <w:lang w:val="uk-UA"/>
        </w:rPr>
        <w:t>2.3. Вартість робіт може змінюватися у разі виникнення обставин,  викладених у ст. 41 Закону України «Про публічні закупівлі», про що Сторонами укладається до Договору  відповідна Додаткова угода.</w:t>
      </w:r>
    </w:p>
    <w:p w14:paraId="5960189E" w14:textId="77777777" w:rsidR="006C5E9C" w:rsidRPr="00656E97" w:rsidRDefault="006C5E9C" w:rsidP="006C5E9C">
      <w:pPr>
        <w:ind w:firstLine="567"/>
        <w:contextualSpacing/>
        <w:jc w:val="both"/>
        <w:rPr>
          <w:sz w:val="22"/>
          <w:szCs w:val="22"/>
          <w:highlight w:val="yellow"/>
          <w:lang w:val="uk-UA"/>
        </w:rPr>
      </w:pPr>
      <w:r w:rsidRPr="00656E97">
        <w:rPr>
          <w:sz w:val="22"/>
          <w:szCs w:val="22"/>
          <w:highlight w:val="yellow"/>
          <w:lang w:val="uk-UA"/>
        </w:rPr>
        <w:t>Відмова Замовника від погодження нової ціни та підписання такої Додаткової угоди не є підставою для відмови Підрядника від прийнятих за Договором зобов’язань.</w:t>
      </w:r>
    </w:p>
    <w:p w14:paraId="569D5018" w14:textId="77777777" w:rsidR="006C5E9C" w:rsidRPr="00656E97" w:rsidRDefault="006C5E9C" w:rsidP="006C5E9C">
      <w:pPr>
        <w:tabs>
          <w:tab w:val="left" w:pos="426"/>
        </w:tabs>
        <w:ind w:firstLine="567"/>
        <w:contextualSpacing/>
        <w:jc w:val="both"/>
        <w:rPr>
          <w:sz w:val="22"/>
          <w:szCs w:val="22"/>
          <w:highlight w:val="yellow"/>
          <w:lang w:val="uk-UA"/>
        </w:rPr>
      </w:pPr>
      <w:r w:rsidRPr="00656E97">
        <w:rPr>
          <w:sz w:val="22"/>
          <w:szCs w:val="22"/>
          <w:highlight w:val="yellow"/>
          <w:lang w:val="uk-UA"/>
        </w:rPr>
        <w:t>2.4. Договірна ціна складена відповідно до кошторисного розрахунку, погодженого _______________________________________________________.</w:t>
      </w:r>
    </w:p>
    <w:p w14:paraId="6C169BBB" w14:textId="77777777" w:rsidR="006C5E9C" w:rsidRPr="005303F0" w:rsidRDefault="006C5E9C" w:rsidP="006C5E9C">
      <w:pPr>
        <w:tabs>
          <w:tab w:val="left" w:pos="426"/>
        </w:tabs>
        <w:ind w:firstLine="567"/>
        <w:contextualSpacing/>
        <w:jc w:val="both"/>
        <w:rPr>
          <w:sz w:val="22"/>
          <w:szCs w:val="22"/>
          <w:lang w:val="uk-UA"/>
        </w:rPr>
      </w:pPr>
      <w:r w:rsidRPr="00656E97">
        <w:rPr>
          <w:sz w:val="22"/>
          <w:szCs w:val="22"/>
          <w:highlight w:val="yellow"/>
          <w:lang w:val="uk-UA"/>
        </w:rPr>
        <w:t>2.5. Джерело фінансування – кошти місцевого бюджету м. Києва.</w:t>
      </w:r>
    </w:p>
    <w:p w14:paraId="3C210792" w14:textId="77777777" w:rsidR="001665CC" w:rsidRPr="005303F0" w:rsidRDefault="001665CC" w:rsidP="005C39FF">
      <w:pPr>
        <w:ind w:firstLine="567"/>
        <w:jc w:val="both"/>
        <w:rPr>
          <w:sz w:val="22"/>
          <w:szCs w:val="22"/>
          <w:lang w:val="uk-UA" w:eastAsia="en-US"/>
        </w:rPr>
      </w:pPr>
    </w:p>
    <w:p w14:paraId="5A2C4EB8" w14:textId="77777777" w:rsidR="005C39FF" w:rsidRPr="005303F0" w:rsidRDefault="005C39FF" w:rsidP="005C39FF">
      <w:pPr>
        <w:tabs>
          <w:tab w:val="left" w:pos="426"/>
        </w:tabs>
        <w:jc w:val="center"/>
        <w:rPr>
          <w:sz w:val="22"/>
          <w:szCs w:val="22"/>
          <w:lang w:val="uk-UA" w:eastAsia="en-US"/>
        </w:rPr>
      </w:pPr>
    </w:p>
    <w:p w14:paraId="70D4CB26" w14:textId="77777777" w:rsidR="005C39FF" w:rsidRPr="005303F0" w:rsidRDefault="005C39FF" w:rsidP="005C39FF">
      <w:pPr>
        <w:jc w:val="center"/>
        <w:rPr>
          <w:b/>
          <w:sz w:val="22"/>
          <w:szCs w:val="22"/>
          <w:lang w:val="uk-UA" w:eastAsia="en-US"/>
        </w:rPr>
      </w:pPr>
      <w:r w:rsidRPr="005303F0">
        <w:rPr>
          <w:b/>
          <w:sz w:val="22"/>
          <w:szCs w:val="22"/>
          <w:lang w:val="uk-UA" w:eastAsia="en-US"/>
        </w:rPr>
        <w:t>3. СТРОК І ПОРЯДОК ВИКОНАННЯ РОБІТ</w:t>
      </w:r>
    </w:p>
    <w:p w14:paraId="2E8256A2" w14:textId="77777777" w:rsidR="005C39FF" w:rsidRPr="005303F0" w:rsidRDefault="005C39FF" w:rsidP="005C39FF">
      <w:pPr>
        <w:tabs>
          <w:tab w:val="left" w:pos="284"/>
        </w:tabs>
        <w:ind w:firstLine="567"/>
        <w:jc w:val="both"/>
        <w:rPr>
          <w:sz w:val="22"/>
          <w:szCs w:val="22"/>
          <w:lang w:val="uk-UA" w:eastAsia="en-US"/>
        </w:rPr>
      </w:pPr>
      <w:r w:rsidRPr="00D409E3">
        <w:rPr>
          <w:sz w:val="22"/>
          <w:szCs w:val="22"/>
          <w:highlight w:val="yellow"/>
          <w:lang w:val="uk-UA" w:eastAsia="en-US"/>
        </w:rPr>
        <w:t>3.1. Строки виконання робіт визначаються згідно Календарного графіку виконання робіт (Додаток 5 до Договору, що становить його невід</w:t>
      </w:r>
      <w:r w:rsidRPr="00D409E3">
        <w:rPr>
          <w:sz w:val="22"/>
          <w:szCs w:val="22"/>
          <w:highlight w:val="yellow"/>
          <w:lang w:eastAsia="en-US"/>
        </w:rPr>
        <w:t>`</w:t>
      </w:r>
      <w:r w:rsidRPr="00D409E3">
        <w:rPr>
          <w:sz w:val="22"/>
          <w:szCs w:val="22"/>
          <w:highlight w:val="yellow"/>
          <w:lang w:val="uk-UA" w:eastAsia="en-US"/>
        </w:rPr>
        <w:t>ємну частину). За Календарним графіком виконання робіт Підрядник зобов’язаний визначити, а Замовник погодити загальний строк виконання всіх робіт за Договором та строки виконання робіт за окремими етапами. Етапність визначається виходячи з кошторисної чи проектно-кошторисної документації, її розділів, тощо.</w:t>
      </w:r>
    </w:p>
    <w:p w14:paraId="594258FF"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Сторонами узгоджується та підтверджується, що порушення Підрядником строків виконання робіт за окремим етапом, визначеним Календарним графіком виконання робіт, розглядається як </w:t>
      </w:r>
      <w:r w:rsidRPr="005303F0">
        <w:rPr>
          <w:sz w:val="22"/>
          <w:szCs w:val="22"/>
          <w:lang w:val="uk-UA" w:eastAsia="en-US"/>
        </w:rPr>
        <w:lastRenderedPageBreak/>
        <w:t>порушення строків виконання робіт за Договором в цілому, з настанням усіх можливих наслідків, передбачених Договором та чинним законодавством України (нарахування пені, штрафів та обов’язок їх сплатити, розірвання Договору тощо).</w:t>
      </w:r>
    </w:p>
    <w:p w14:paraId="615D07CD" w14:textId="77777777" w:rsidR="005C39FF" w:rsidRPr="005303F0" w:rsidRDefault="005C39FF" w:rsidP="005C39FF">
      <w:pPr>
        <w:ind w:firstLine="567"/>
        <w:jc w:val="both"/>
        <w:rPr>
          <w:sz w:val="22"/>
          <w:szCs w:val="22"/>
          <w:lang w:val="uk-UA" w:eastAsia="en-US"/>
        </w:rPr>
      </w:pPr>
      <w:r w:rsidRPr="005303F0">
        <w:rPr>
          <w:sz w:val="22"/>
          <w:szCs w:val="22"/>
          <w:lang w:val="uk-UA" w:eastAsia="en-US"/>
        </w:rPr>
        <w:t>3.2. Перегляд строків виконання робіт можливий при наявності наступних обставин:</w:t>
      </w:r>
    </w:p>
    <w:p w14:paraId="49012328"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виникнення обставин непереборної сили, підтверджених документом Торгово-промислової палати України;</w:t>
      </w:r>
    </w:p>
    <w:p w14:paraId="4BAE8DA6"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зупинення робіт згідно письмової вказівки виконавчого органу Київської міської ради (Київської міської державної адміністрації) або Замовника, при цьому жодних штрафних санкцій Замовнику не нараховується.</w:t>
      </w:r>
    </w:p>
    <w:p w14:paraId="027CE42A" w14:textId="77777777" w:rsidR="005C39FF" w:rsidRPr="005303F0" w:rsidRDefault="005C39FF" w:rsidP="005C39FF">
      <w:pPr>
        <w:ind w:firstLine="567"/>
        <w:jc w:val="both"/>
        <w:rPr>
          <w:sz w:val="22"/>
          <w:szCs w:val="22"/>
          <w:lang w:val="uk-UA" w:eastAsia="en-US"/>
        </w:rPr>
      </w:pPr>
      <w:r w:rsidRPr="005303F0">
        <w:rPr>
          <w:sz w:val="22"/>
          <w:szCs w:val="22"/>
          <w:lang w:val="uk-UA" w:eastAsia="en-US"/>
        </w:rPr>
        <w:t>При виникненні обставин, що не залежать від Підрядника і які можуть вплинути на терміни виконання робіт, передбачені цим Договором, Підрядник зобов’язаний негайно письмово сповістити Замовника про настання таких обставин. В такому разі, рішення про перегляд строків виконання робіт з обґрунтуванням причин оформлюються Додатковою угодою, яка є невід’ємною частиною цього Договору.</w:t>
      </w:r>
    </w:p>
    <w:p w14:paraId="0C49BDFB" w14:textId="77777777" w:rsidR="005C39FF" w:rsidRPr="005303F0" w:rsidRDefault="005C39FF" w:rsidP="005C39FF">
      <w:pPr>
        <w:ind w:firstLine="567"/>
        <w:jc w:val="both"/>
        <w:rPr>
          <w:sz w:val="22"/>
          <w:szCs w:val="22"/>
          <w:lang w:val="uk-UA" w:eastAsia="en-US"/>
        </w:rPr>
      </w:pPr>
      <w:r w:rsidRPr="005303F0">
        <w:rPr>
          <w:sz w:val="22"/>
          <w:szCs w:val="22"/>
          <w:lang w:val="uk-UA" w:eastAsia="en-US"/>
        </w:rPr>
        <w:t>3.3. Строки виконання робіт можуть змінюватися згідно з обставинами, передбаченими у п. 19 Постанови Кабінету Міністрів України від 01.08.2005 № 668 (зі змінами та доповненнями) та п. 4 ч. 5 ст. 41 Закону України «Про публічні закупівлі».</w:t>
      </w:r>
    </w:p>
    <w:p w14:paraId="040A0BCC" w14:textId="77777777" w:rsidR="005C39FF" w:rsidRPr="005303F0" w:rsidRDefault="005C39FF" w:rsidP="005C39FF">
      <w:pPr>
        <w:ind w:firstLine="567"/>
        <w:jc w:val="both"/>
        <w:rPr>
          <w:sz w:val="22"/>
          <w:szCs w:val="22"/>
          <w:lang w:val="uk-UA" w:eastAsia="en-US"/>
        </w:rPr>
      </w:pPr>
      <w:r w:rsidRPr="005303F0">
        <w:rPr>
          <w:sz w:val="22"/>
          <w:szCs w:val="22"/>
          <w:lang w:val="uk-UA" w:eastAsia="en-US"/>
        </w:rPr>
        <w:t>3.4. Підрядник зобов'язаний виконувати роботи у відповідності з умовами цього Договору, вимогами будівельних норм та правил, календарного графіка виконання робіт та положень Загальних умов</w:t>
      </w:r>
      <w:r w:rsidRPr="005303F0">
        <w:rPr>
          <w:sz w:val="22"/>
          <w:szCs w:val="22"/>
          <w:lang w:val="uk-UA"/>
        </w:rPr>
        <w:t xml:space="preserve"> </w:t>
      </w:r>
      <w:r w:rsidRPr="005303F0">
        <w:rPr>
          <w:sz w:val="22"/>
          <w:szCs w:val="22"/>
          <w:lang w:val="uk-UA" w:eastAsia="en-US"/>
        </w:rPr>
        <w:t>укладення та виконання договорів підряду в капітальному будівництві,  затверджених Постановою Кабінету Міністрів України від 01.08.2005 № 668.</w:t>
      </w:r>
    </w:p>
    <w:p w14:paraId="107351C4"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3.5. Роботи виконуються з матеріалів Підрядника, силами та засобами Підрядника та/чи залученими силами третіх осіб. </w:t>
      </w:r>
    </w:p>
    <w:p w14:paraId="33148D6C" w14:textId="77777777" w:rsidR="005C39FF" w:rsidRPr="005303F0" w:rsidRDefault="005C39FF" w:rsidP="005C39FF">
      <w:pPr>
        <w:ind w:firstLine="567"/>
        <w:jc w:val="both"/>
        <w:rPr>
          <w:sz w:val="22"/>
          <w:szCs w:val="22"/>
          <w:lang w:val="uk-UA" w:eastAsia="en-US"/>
        </w:rPr>
      </w:pPr>
      <w:r w:rsidRPr="005303F0">
        <w:rPr>
          <w:sz w:val="22"/>
          <w:szCs w:val="22"/>
          <w:lang w:val="uk-UA" w:eastAsia="en-US"/>
        </w:rPr>
        <w:t>3.6. Підрядник несе відповідальність за якість наданих ним чи субпідрядниками матеріалів.</w:t>
      </w:r>
    </w:p>
    <w:p w14:paraId="3682242E" w14:textId="77777777" w:rsidR="005C39FF" w:rsidRPr="005303F0" w:rsidRDefault="005C39FF" w:rsidP="005C39FF">
      <w:pPr>
        <w:ind w:firstLine="567"/>
        <w:jc w:val="both"/>
        <w:rPr>
          <w:sz w:val="22"/>
          <w:szCs w:val="22"/>
          <w:lang w:val="uk-UA" w:eastAsia="en-US"/>
        </w:rPr>
      </w:pPr>
      <w:r w:rsidRPr="005303F0">
        <w:rPr>
          <w:sz w:val="22"/>
          <w:szCs w:val="22"/>
          <w:lang w:val="uk-UA" w:eastAsia="en-US"/>
        </w:rPr>
        <w:t>3.7. Приймання-передача в експлуатацію закінчених робіт буде виконуватися згідно з умовами цього Договору, вимогами Загальних умов укладення та виконання договорів підряду в капітальному будівництві,  затверджених Постановою Кабінету Міністрів України від 01.08.2005 № 668 із змінами, Постанови Кабінету Міністрів України № 461 ві</w:t>
      </w:r>
      <w:r w:rsidR="00C03702" w:rsidRPr="005303F0">
        <w:rPr>
          <w:sz w:val="22"/>
          <w:szCs w:val="22"/>
          <w:lang w:val="uk-UA" w:eastAsia="en-US"/>
        </w:rPr>
        <w:t xml:space="preserve">д 13.04.2011  року із змінами, </w:t>
      </w:r>
      <w:r w:rsidRPr="005303F0">
        <w:rPr>
          <w:sz w:val="22"/>
          <w:szCs w:val="22"/>
          <w:lang w:val="uk-UA" w:eastAsia="en-US"/>
        </w:rPr>
        <w:t>та інших нормативних актів, що регламентують приймання закінчених об’єктів в експлуатацію.</w:t>
      </w:r>
    </w:p>
    <w:p w14:paraId="39B2B82D" w14:textId="77777777" w:rsidR="005C39FF" w:rsidRPr="005303F0" w:rsidRDefault="005C39FF" w:rsidP="008F6FA9">
      <w:pPr>
        <w:ind w:firstLine="567"/>
        <w:jc w:val="both"/>
        <w:rPr>
          <w:sz w:val="22"/>
          <w:szCs w:val="22"/>
          <w:lang w:val="uk-UA" w:eastAsia="en-US"/>
        </w:rPr>
      </w:pPr>
      <w:r w:rsidRPr="005303F0">
        <w:rPr>
          <w:sz w:val="22"/>
          <w:szCs w:val="22"/>
          <w:lang w:val="uk-UA" w:eastAsia="en-US"/>
        </w:rPr>
        <w:t>3.8. Протягом 5 (п’яти) робочих днів після завершення всіх робіт Підрядник зобов’язаний звільнити Об’єкт (очистити від сміття, непотрібних матеріальних ресурсів, тимчасових споруд, приміщень, відновити порушений благоустрій на прилеглій території тощо). Якщо Підрядник не виконає зазначені зобов'язання, Замовник після письмового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p>
    <w:p w14:paraId="18506A6C" w14:textId="77777777" w:rsidR="0053462C" w:rsidRPr="005303F0" w:rsidRDefault="0053462C" w:rsidP="005C39FF">
      <w:pPr>
        <w:jc w:val="center"/>
        <w:rPr>
          <w:b/>
          <w:sz w:val="22"/>
          <w:szCs w:val="22"/>
          <w:lang w:val="uk-UA" w:eastAsia="en-US"/>
        </w:rPr>
      </w:pPr>
    </w:p>
    <w:p w14:paraId="600F5D11" w14:textId="77777777" w:rsidR="001665CC" w:rsidRPr="005303F0" w:rsidRDefault="001665CC" w:rsidP="005C39FF">
      <w:pPr>
        <w:jc w:val="center"/>
        <w:rPr>
          <w:b/>
          <w:sz w:val="22"/>
          <w:szCs w:val="22"/>
          <w:lang w:val="uk-UA" w:eastAsia="en-US"/>
        </w:rPr>
      </w:pPr>
    </w:p>
    <w:p w14:paraId="487238FB" w14:textId="77777777" w:rsidR="005C39FF" w:rsidRPr="005303F0" w:rsidRDefault="005C39FF" w:rsidP="005C39FF">
      <w:pPr>
        <w:jc w:val="center"/>
        <w:rPr>
          <w:b/>
          <w:sz w:val="22"/>
          <w:szCs w:val="22"/>
          <w:lang w:val="uk-UA" w:eastAsia="en-US"/>
        </w:rPr>
      </w:pPr>
      <w:r w:rsidRPr="005303F0">
        <w:rPr>
          <w:b/>
          <w:sz w:val="22"/>
          <w:szCs w:val="22"/>
          <w:lang w:val="uk-UA" w:eastAsia="en-US"/>
        </w:rPr>
        <w:t>4. РОЗРАХУНКИ І ПЛАТЕЖІ</w:t>
      </w:r>
    </w:p>
    <w:p w14:paraId="5FC4C21D" w14:textId="77777777" w:rsidR="005303F0" w:rsidRPr="00D409E3" w:rsidRDefault="005303F0" w:rsidP="005303F0">
      <w:pPr>
        <w:tabs>
          <w:tab w:val="left" w:pos="426"/>
        </w:tabs>
        <w:ind w:firstLine="567"/>
        <w:contextualSpacing/>
        <w:jc w:val="both"/>
        <w:rPr>
          <w:sz w:val="22"/>
          <w:szCs w:val="22"/>
          <w:highlight w:val="yellow"/>
          <w:lang w:val="uk-UA"/>
        </w:rPr>
      </w:pPr>
      <w:r w:rsidRPr="00D409E3">
        <w:rPr>
          <w:sz w:val="22"/>
          <w:szCs w:val="22"/>
          <w:highlight w:val="yellow"/>
          <w:lang w:val="uk-UA"/>
        </w:rPr>
        <w:t>4.1.</w:t>
      </w:r>
      <w:r w:rsidRPr="00D409E3">
        <w:rPr>
          <w:sz w:val="22"/>
          <w:szCs w:val="22"/>
          <w:highlight w:val="yellow"/>
          <w:lang w:val="uk-UA" w:eastAsia="uk-UA"/>
        </w:rPr>
        <w:t xml:space="preserve"> Розрахунки за виконані Підрядником роботи здійснюються Замовником протягом 14 (чотирнадцяти) банківських днів після приймання робіт на підставі проміжних та/або кінцевих Актів приймання виконаних будівельних робіт (типова форма №КБ-2-в) (далі - </w:t>
      </w:r>
      <w:r w:rsidRPr="00D409E3">
        <w:rPr>
          <w:sz w:val="22"/>
          <w:szCs w:val="22"/>
          <w:highlight w:val="yellow"/>
          <w:lang w:val="uk-UA"/>
        </w:rPr>
        <w:t xml:space="preserve"> акт виконаних робіт за формою КБ-2в</w:t>
      </w:r>
      <w:r w:rsidRPr="00D409E3">
        <w:rPr>
          <w:sz w:val="22"/>
          <w:szCs w:val="22"/>
          <w:highlight w:val="yellow"/>
          <w:lang w:val="uk-UA" w:eastAsia="uk-UA"/>
        </w:rPr>
        <w:t xml:space="preserve">), Довідки про вартість виконаних будівельних робіт та витрати (типова форма № КБ-3), підписаних уповноваженими представниками Сторін, </w:t>
      </w:r>
      <w:r w:rsidRPr="00D409E3">
        <w:rPr>
          <w:sz w:val="22"/>
          <w:szCs w:val="22"/>
          <w:highlight w:val="yellow"/>
          <w:lang w:val="uk-UA"/>
        </w:rPr>
        <w:t>та після надходження бюджетних коштів від головного розпорядника бюджетних коштів.</w:t>
      </w:r>
    </w:p>
    <w:p w14:paraId="1A57ADE0" w14:textId="77777777" w:rsidR="005303F0" w:rsidRPr="009A4008" w:rsidRDefault="005303F0" w:rsidP="005303F0">
      <w:pPr>
        <w:tabs>
          <w:tab w:val="left" w:pos="426"/>
        </w:tabs>
        <w:ind w:firstLine="567"/>
        <w:contextualSpacing/>
        <w:jc w:val="both"/>
        <w:rPr>
          <w:sz w:val="22"/>
          <w:szCs w:val="22"/>
          <w:lang w:val="uk-UA"/>
        </w:rPr>
      </w:pPr>
      <w:r w:rsidRPr="00D409E3">
        <w:rPr>
          <w:sz w:val="22"/>
          <w:szCs w:val="22"/>
          <w:highlight w:val="yellow"/>
          <w:lang w:val="uk-UA"/>
        </w:rPr>
        <w:t>Акт виконаних робіт за формою КБ-2в та довідка за формою КБ-3 передається Підрядником уповноваженому представнику Замовника не пізніше 25 числа звітного місяця.</w:t>
      </w:r>
    </w:p>
    <w:p w14:paraId="30B62DF6" w14:textId="77777777" w:rsidR="005303F0" w:rsidRPr="009A4008" w:rsidRDefault="005303F0" w:rsidP="005303F0">
      <w:pPr>
        <w:tabs>
          <w:tab w:val="left" w:pos="426"/>
        </w:tabs>
        <w:ind w:firstLine="567"/>
        <w:contextualSpacing/>
        <w:jc w:val="both"/>
        <w:rPr>
          <w:sz w:val="22"/>
          <w:szCs w:val="22"/>
          <w:lang w:val="uk-UA"/>
        </w:rPr>
      </w:pPr>
      <w:r w:rsidRPr="009A4008">
        <w:rPr>
          <w:rFonts w:eastAsia="Calibri"/>
          <w:sz w:val="22"/>
          <w:szCs w:val="22"/>
          <w:lang w:val="uk-UA"/>
        </w:rPr>
        <w:t xml:space="preserve">4.2. </w:t>
      </w:r>
      <w:r w:rsidRPr="009A4008">
        <w:rPr>
          <w:sz w:val="22"/>
          <w:szCs w:val="22"/>
          <w:lang w:val="uk-UA"/>
        </w:rPr>
        <w:t>У разі затримки бюджетного фінансування штрафні санкції за порушення строків оплати робіт не застосовуються. При цьому розрахунок за виконані роботи здійснюється протягом 3 (трьох) робочих днів з дати отримання Замовником коштів бюджетного призначення на фінансування робіт на рахунок Замовника від головного розпорядника бюджетних коштів.</w:t>
      </w:r>
    </w:p>
    <w:p w14:paraId="580E0A10" w14:textId="77777777" w:rsidR="005303F0" w:rsidRPr="009A4008" w:rsidRDefault="005303F0" w:rsidP="005303F0">
      <w:pPr>
        <w:suppressAutoHyphens/>
        <w:ind w:firstLine="284"/>
        <w:contextualSpacing/>
        <w:jc w:val="both"/>
        <w:rPr>
          <w:sz w:val="22"/>
          <w:szCs w:val="22"/>
          <w:lang w:val="uk-UA"/>
        </w:rPr>
      </w:pPr>
      <w:r w:rsidRPr="009A4008">
        <w:rPr>
          <w:sz w:val="22"/>
          <w:szCs w:val="22"/>
          <w:lang w:val="uk-UA"/>
        </w:rPr>
        <w:t xml:space="preserve">    4.3. Розрахунки проводяться в безготівковій формі в національній валюті України шляхом перерахування грошових коштів на  поточний рахунок Підрядника. </w:t>
      </w:r>
    </w:p>
    <w:p w14:paraId="2DA4DD88" w14:textId="77777777" w:rsidR="005303F0" w:rsidRPr="009A4008" w:rsidRDefault="005303F0" w:rsidP="005303F0">
      <w:pPr>
        <w:tabs>
          <w:tab w:val="left" w:pos="426"/>
        </w:tabs>
        <w:ind w:firstLine="567"/>
        <w:contextualSpacing/>
        <w:jc w:val="both"/>
        <w:rPr>
          <w:sz w:val="22"/>
          <w:szCs w:val="22"/>
          <w:lang w:val="uk-UA"/>
        </w:rPr>
      </w:pPr>
      <w:r w:rsidRPr="009A4008">
        <w:rPr>
          <w:sz w:val="22"/>
          <w:szCs w:val="22"/>
          <w:lang w:val="uk-UA"/>
        </w:rPr>
        <w:t xml:space="preserve">У разі затримки бюджетного фінансування штрафні санкції за порушення строків оплати робіт до Замовника  не застосовуються. </w:t>
      </w:r>
    </w:p>
    <w:p w14:paraId="28D37C74" w14:textId="77777777" w:rsidR="005303F0" w:rsidRPr="009A4008" w:rsidRDefault="005303F0" w:rsidP="005303F0">
      <w:pPr>
        <w:ind w:firstLine="567"/>
        <w:contextualSpacing/>
        <w:jc w:val="both"/>
        <w:rPr>
          <w:sz w:val="22"/>
          <w:szCs w:val="22"/>
          <w:lang w:val="uk-UA"/>
        </w:rPr>
      </w:pPr>
      <w:r w:rsidRPr="009A4008">
        <w:rPr>
          <w:sz w:val="22"/>
          <w:szCs w:val="22"/>
          <w:lang w:val="uk-UA"/>
        </w:rPr>
        <w:t>4.4. За умови якщо договірна ціна за цим Договором є динамічною, вартість прямих витрат при взаєморозрахунках за виконані Підрядником роботи визначається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w:t>
      </w:r>
    </w:p>
    <w:p w14:paraId="545A4402" w14:textId="77777777" w:rsidR="005303F0" w:rsidRPr="009A4008" w:rsidRDefault="005303F0" w:rsidP="005303F0">
      <w:pPr>
        <w:ind w:firstLine="567"/>
        <w:contextualSpacing/>
        <w:jc w:val="both"/>
        <w:rPr>
          <w:sz w:val="22"/>
          <w:szCs w:val="22"/>
          <w:lang w:val="uk-UA"/>
        </w:rPr>
      </w:pPr>
      <w:r w:rsidRPr="009A4008">
        <w:rPr>
          <w:sz w:val="22"/>
          <w:szCs w:val="22"/>
          <w:lang w:val="uk-UA"/>
        </w:rPr>
        <w:t>4.5. Якщо роботи виконані Підрядником з недоробками i дефектами, що зафіксовано відповідним актом при прийомі виконаних робіт, Замовник може відстрочити оплату цих робіт. Протягом встановлених вказаним актом строків, Підрядник повинен усунути виявлені порушення, після чого Замовник перераховує утримані суми.</w:t>
      </w:r>
    </w:p>
    <w:p w14:paraId="25EFE0B6" w14:textId="49E38D46" w:rsidR="005303F0" w:rsidRPr="009A4008" w:rsidRDefault="005303F0" w:rsidP="005303F0">
      <w:pPr>
        <w:tabs>
          <w:tab w:val="left" w:pos="426"/>
        </w:tabs>
        <w:ind w:firstLine="567"/>
        <w:contextualSpacing/>
        <w:jc w:val="both"/>
        <w:rPr>
          <w:sz w:val="22"/>
          <w:szCs w:val="22"/>
          <w:lang w:val="uk-UA"/>
        </w:rPr>
      </w:pPr>
      <w:r w:rsidRPr="009A4008">
        <w:rPr>
          <w:sz w:val="22"/>
          <w:szCs w:val="22"/>
          <w:lang w:val="uk-UA"/>
        </w:rPr>
        <w:t>4.6. Розрахунки за виконані роботи із субпідрядниками здійснюються Підрядником. Затримка бюджетного фінансування, нездійснення Замовником оплати виконаних робіт за цим Договором не стосується т</w:t>
      </w:r>
      <w:r w:rsidR="00926EB4">
        <w:rPr>
          <w:sz w:val="22"/>
          <w:szCs w:val="22"/>
          <w:lang w:val="uk-UA"/>
        </w:rPr>
        <w:t>6</w:t>
      </w:r>
      <w:r w:rsidRPr="009A4008">
        <w:rPr>
          <w:sz w:val="22"/>
          <w:szCs w:val="22"/>
          <w:lang w:val="uk-UA"/>
        </w:rPr>
        <w:t>а не впливає на стан розрахунків Підрядника із субпідрядниками.</w:t>
      </w:r>
      <w:bookmarkStart w:id="1" w:name="o262"/>
      <w:bookmarkStart w:id="2" w:name="o263"/>
      <w:bookmarkStart w:id="3" w:name="o264"/>
      <w:bookmarkStart w:id="4" w:name="o265"/>
      <w:bookmarkEnd w:id="1"/>
      <w:bookmarkEnd w:id="2"/>
      <w:bookmarkEnd w:id="3"/>
      <w:bookmarkEnd w:id="4"/>
    </w:p>
    <w:p w14:paraId="6F8D3EC4" w14:textId="77777777" w:rsidR="005C39FF" w:rsidRPr="005303F0" w:rsidRDefault="005C39FF" w:rsidP="005C39FF">
      <w:pPr>
        <w:tabs>
          <w:tab w:val="left" w:pos="426"/>
        </w:tabs>
        <w:ind w:firstLine="567"/>
        <w:jc w:val="both"/>
        <w:rPr>
          <w:sz w:val="22"/>
          <w:szCs w:val="22"/>
          <w:lang w:val="uk-UA" w:eastAsia="en-US"/>
        </w:rPr>
      </w:pPr>
    </w:p>
    <w:p w14:paraId="18ADD5C0" w14:textId="77777777" w:rsidR="001665CC" w:rsidRPr="005303F0" w:rsidRDefault="001665CC" w:rsidP="005C39FF">
      <w:pPr>
        <w:tabs>
          <w:tab w:val="left" w:pos="426"/>
        </w:tabs>
        <w:ind w:firstLine="567"/>
        <w:jc w:val="both"/>
        <w:rPr>
          <w:sz w:val="22"/>
          <w:szCs w:val="22"/>
          <w:lang w:val="uk-UA" w:eastAsia="en-US"/>
        </w:rPr>
      </w:pPr>
    </w:p>
    <w:p w14:paraId="5FEDD3A1" w14:textId="77777777" w:rsidR="005C39FF" w:rsidRPr="005303F0" w:rsidRDefault="005C39FF" w:rsidP="005C39FF">
      <w:pPr>
        <w:jc w:val="center"/>
        <w:rPr>
          <w:b/>
          <w:sz w:val="22"/>
          <w:szCs w:val="22"/>
          <w:lang w:val="uk-UA" w:eastAsia="en-US"/>
        </w:rPr>
      </w:pPr>
      <w:r w:rsidRPr="005303F0">
        <w:rPr>
          <w:b/>
          <w:sz w:val="22"/>
          <w:szCs w:val="22"/>
          <w:lang w:val="uk-UA" w:eastAsia="en-US"/>
        </w:rPr>
        <w:t>5. ПОРЯДОК ПРИЙМАННЯ РОБІТ</w:t>
      </w:r>
    </w:p>
    <w:p w14:paraId="41DCC01F" w14:textId="77777777" w:rsidR="005C39FF" w:rsidRPr="005303F0" w:rsidRDefault="005C39FF" w:rsidP="005C39FF">
      <w:pPr>
        <w:ind w:firstLine="567"/>
        <w:jc w:val="both"/>
        <w:rPr>
          <w:b/>
          <w:sz w:val="22"/>
          <w:szCs w:val="22"/>
          <w:lang w:val="uk-UA" w:eastAsia="en-US"/>
        </w:rPr>
      </w:pPr>
      <w:r w:rsidRPr="005303F0">
        <w:rPr>
          <w:b/>
          <w:sz w:val="22"/>
          <w:szCs w:val="22"/>
          <w:lang w:val="uk-UA" w:eastAsia="en-US"/>
        </w:rPr>
        <w:t>5.1.</w:t>
      </w:r>
      <w:r w:rsidRPr="005303F0">
        <w:rPr>
          <w:b/>
          <w:sz w:val="22"/>
          <w:szCs w:val="22"/>
          <w:lang w:val="uk-UA" w:eastAsia="en-US"/>
        </w:rPr>
        <w:tab/>
        <w:t>Проміжне приймання робіт.</w:t>
      </w:r>
    </w:p>
    <w:p w14:paraId="4CC35009" w14:textId="77777777" w:rsidR="005C39FF" w:rsidRPr="005303F0" w:rsidRDefault="005C39FF" w:rsidP="005C39FF">
      <w:pPr>
        <w:ind w:firstLine="567"/>
        <w:jc w:val="both"/>
        <w:rPr>
          <w:sz w:val="22"/>
          <w:szCs w:val="22"/>
          <w:lang w:val="uk-UA" w:eastAsia="en-US"/>
        </w:rPr>
      </w:pPr>
      <w:r w:rsidRPr="005303F0">
        <w:rPr>
          <w:sz w:val="22"/>
          <w:szCs w:val="22"/>
          <w:lang w:val="uk-UA" w:eastAsia="en-US"/>
        </w:rPr>
        <w:t>5.1.1. Сторони мають право здійснити часткове прийняття робіт за певний період та/або щодо певних завершених обсягів за певним етапом робіт.</w:t>
      </w:r>
    </w:p>
    <w:p w14:paraId="7BE23CE3" w14:textId="77777777" w:rsidR="005C39FF" w:rsidRPr="005303F0" w:rsidRDefault="005C39FF" w:rsidP="005C39FF">
      <w:pPr>
        <w:ind w:firstLine="567"/>
        <w:jc w:val="both"/>
        <w:rPr>
          <w:sz w:val="22"/>
          <w:szCs w:val="22"/>
          <w:lang w:val="uk-UA" w:eastAsia="en-US"/>
        </w:rPr>
      </w:pPr>
      <w:r w:rsidRPr="005303F0">
        <w:rPr>
          <w:sz w:val="22"/>
          <w:szCs w:val="22"/>
          <w:lang w:val="uk-UA" w:eastAsia="en-US"/>
        </w:rPr>
        <w:t>5.1.2. Підрядник надсилає на адресу Замовника акт виконаних робіт за формою КБ-2в та довідку за формою КБ-3, підписані зі своєї Сторони  уповноваженою особою.</w:t>
      </w:r>
    </w:p>
    <w:p w14:paraId="3146C594" w14:textId="77777777" w:rsidR="005C39FF" w:rsidRPr="005303F0" w:rsidRDefault="005C39FF" w:rsidP="005C39FF">
      <w:pPr>
        <w:ind w:firstLine="567"/>
        <w:jc w:val="both"/>
        <w:rPr>
          <w:sz w:val="22"/>
          <w:szCs w:val="22"/>
          <w:lang w:val="uk-UA" w:eastAsia="en-US"/>
        </w:rPr>
      </w:pPr>
      <w:r w:rsidRPr="005303F0">
        <w:rPr>
          <w:sz w:val="22"/>
          <w:szCs w:val="22"/>
          <w:lang w:val="uk-UA" w:eastAsia="en-US"/>
        </w:rPr>
        <w:t>Акт виконаних робіт за формою КБ-2в та довідку за формою КБ-3 Підрядник має передавати Замовнику на погодження у паперовому та електронному вигляді (файли інформаційних моделей програмного комплексу АВК-5 із розширенням *.imp або сумісні).</w:t>
      </w:r>
    </w:p>
    <w:p w14:paraId="03169503" w14:textId="77777777" w:rsidR="005C39FF" w:rsidRPr="005303F0" w:rsidRDefault="005C39FF" w:rsidP="005C39FF">
      <w:pPr>
        <w:ind w:firstLine="567"/>
        <w:jc w:val="both"/>
        <w:rPr>
          <w:sz w:val="22"/>
          <w:szCs w:val="22"/>
          <w:lang w:val="uk-UA" w:eastAsia="en-US"/>
        </w:rPr>
      </w:pPr>
      <w:r w:rsidRPr="005303F0">
        <w:rPr>
          <w:sz w:val="22"/>
          <w:szCs w:val="22"/>
          <w:lang w:val="uk-UA" w:eastAsia="en-US"/>
        </w:rPr>
        <w:t>5.1.3. За письмовою вимогою Замовника Підрядник зобов’язується до надсилання Акту виконаних робіт за формою КБ-2в та довідки за формою КБ-3 у відповідності до п. 5.1.2. Договору погодити їх з визначеними Замовником особами, у тому числі на підтвердження якості виконаних робіт.</w:t>
      </w:r>
    </w:p>
    <w:p w14:paraId="145F4A31" w14:textId="77777777" w:rsidR="005C39FF" w:rsidRPr="005303F0" w:rsidRDefault="005C39FF" w:rsidP="005C39FF">
      <w:pPr>
        <w:ind w:firstLine="567"/>
        <w:jc w:val="both"/>
        <w:rPr>
          <w:sz w:val="22"/>
          <w:szCs w:val="22"/>
          <w:lang w:val="uk-UA" w:eastAsia="en-US"/>
        </w:rPr>
      </w:pPr>
      <w:r w:rsidRPr="005303F0">
        <w:rPr>
          <w:sz w:val="22"/>
          <w:szCs w:val="22"/>
          <w:lang w:val="uk-UA" w:eastAsia="en-US"/>
        </w:rPr>
        <w:t>5.1.4. З метою належного та повноцінного розгляду</w:t>
      </w:r>
      <w:r w:rsidRPr="005303F0">
        <w:rPr>
          <w:sz w:val="22"/>
          <w:szCs w:val="22"/>
          <w:lang w:val="uk-UA"/>
        </w:rPr>
        <w:t xml:space="preserve"> </w:t>
      </w:r>
      <w:r w:rsidRPr="005303F0">
        <w:rPr>
          <w:sz w:val="22"/>
          <w:szCs w:val="22"/>
          <w:lang w:val="uk-UA" w:eastAsia="en-US"/>
        </w:rPr>
        <w:t>Акту виконаних робіт за формою КБ-2в та довідки за формою КБ-3 щодо якості, обсягів робіт тощо, Замовник має право вимагати для ознайомлення надання Підрядником у встановлений Замовником строк документів, що підтверджують виконання робіт, у тому числі але не виключно:</w:t>
      </w:r>
    </w:p>
    <w:p w14:paraId="26ADF2D3"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копії видаткових накладних на придбання матеріалів, сертифікатів на матеріали та обладнання;</w:t>
      </w:r>
    </w:p>
    <w:p w14:paraId="7A495BE5"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актів на приховані роботи;</w:t>
      </w:r>
    </w:p>
    <w:p w14:paraId="6B5758D3"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виконавчу документацію, схеми тощо, підписані відповідальною особою Підрядника;</w:t>
      </w:r>
    </w:p>
    <w:p w14:paraId="10F78194" w14:textId="77777777" w:rsidR="005C39FF" w:rsidRPr="005303F0" w:rsidRDefault="005C39FF" w:rsidP="005C39FF">
      <w:pPr>
        <w:ind w:firstLine="567"/>
        <w:jc w:val="both"/>
        <w:rPr>
          <w:sz w:val="22"/>
          <w:szCs w:val="22"/>
          <w:lang w:val="uk-UA" w:eastAsia="en-US"/>
        </w:rPr>
      </w:pPr>
      <w:r w:rsidRPr="005303F0">
        <w:rPr>
          <w:sz w:val="22"/>
          <w:szCs w:val="22"/>
          <w:lang w:val="uk-UA" w:eastAsia="en-US"/>
        </w:rPr>
        <w:t>за умови якщо договірна ціна за цим Договором є динамічною:</w:t>
      </w:r>
    </w:p>
    <w:p w14:paraId="0232C60A" w14:textId="77777777" w:rsidR="005C39FF" w:rsidRPr="005303F0" w:rsidRDefault="005C39FF" w:rsidP="005C39FF">
      <w:pPr>
        <w:ind w:firstLine="567"/>
        <w:jc w:val="both"/>
        <w:rPr>
          <w:sz w:val="22"/>
          <w:szCs w:val="22"/>
          <w:lang w:val="uk-UA" w:eastAsia="en-US"/>
        </w:rPr>
      </w:pPr>
      <w:r w:rsidRPr="005303F0">
        <w:rPr>
          <w:sz w:val="22"/>
          <w:szCs w:val="22"/>
          <w:lang w:val="uk-UA" w:eastAsia="en-US"/>
        </w:rPr>
        <w:t>- розрахунки загальновиробничих і адміністративних витрат;</w:t>
      </w:r>
    </w:p>
    <w:p w14:paraId="70E414BE" w14:textId="77777777" w:rsidR="005C39FF" w:rsidRPr="005303F0" w:rsidRDefault="005C39FF" w:rsidP="005C39FF">
      <w:pPr>
        <w:ind w:firstLine="567"/>
        <w:jc w:val="both"/>
        <w:rPr>
          <w:sz w:val="22"/>
          <w:szCs w:val="22"/>
          <w:lang w:val="uk-UA" w:eastAsia="en-US"/>
        </w:rPr>
      </w:pPr>
      <w:r w:rsidRPr="005303F0">
        <w:rPr>
          <w:sz w:val="22"/>
          <w:szCs w:val="22"/>
          <w:lang w:val="uk-UA" w:eastAsia="en-US"/>
        </w:rPr>
        <w:t>- розрахунки експлуатації машин та механізмів, тощо.</w:t>
      </w:r>
    </w:p>
    <w:p w14:paraId="78FCB62F" w14:textId="77777777" w:rsidR="005C39FF" w:rsidRPr="005303F0" w:rsidRDefault="005C39FF" w:rsidP="005C39FF">
      <w:pPr>
        <w:ind w:firstLine="567"/>
        <w:jc w:val="both"/>
        <w:rPr>
          <w:sz w:val="22"/>
          <w:szCs w:val="22"/>
          <w:lang w:val="uk-UA" w:eastAsia="en-US"/>
        </w:rPr>
      </w:pPr>
      <w:r w:rsidRPr="005303F0">
        <w:rPr>
          <w:sz w:val="22"/>
          <w:szCs w:val="22"/>
          <w:lang w:val="uk-UA" w:eastAsia="en-US"/>
        </w:rPr>
        <w:t>До надання вказаних підтверджувальних документів Замовник має право не розглядати по суті акт виконаних робіт (довідку), при цьому вказане не буде вважатись зловживанням правами та/або невиконанням обов’язків, передбачених Договором.</w:t>
      </w:r>
    </w:p>
    <w:p w14:paraId="11E60EE8" w14:textId="77777777" w:rsidR="005C39FF" w:rsidRPr="005303F0" w:rsidRDefault="005C39FF" w:rsidP="005C39FF">
      <w:pPr>
        <w:ind w:firstLine="567"/>
        <w:jc w:val="both"/>
        <w:rPr>
          <w:sz w:val="22"/>
          <w:szCs w:val="22"/>
          <w:lang w:val="uk-UA" w:eastAsia="en-US"/>
        </w:rPr>
      </w:pPr>
      <w:r w:rsidRPr="005303F0">
        <w:rPr>
          <w:rFonts w:eastAsia="Calibri"/>
          <w:bCs/>
          <w:sz w:val="22"/>
          <w:szCs w:val="22"/>
          <w:lang w:val="uk-UA" w:eastAsia="en-US"/>
        </w:rPr>
        <w:t>5.1.5.</w:t>
      </w:r>
      <w:r w:rsidRPr="005303F0">
        <w:rPr>
          <w:rFonts w:eastAsia="Calibri"/>
          <w:sz w:val="22"/>
          <w:szCs w:val="22"/>
          <w:lang w:val="uk-UA" w:eastAsia="en-US"/>
        </w:rPr>
        <w:t xml:space="preserve"> Якщо Замовник не погоджується з наданим Підрядником Актом форми </w:t>
      </w:r>
      <w:r w:rsidRPr="005303F0">
        <w:rPr>
          <w:rFonts w:eastAsia="Calibri"/>
          <w:bCs/>
          <w:sz w:val="22"/>
          <w:szCs w:val="22"/>
          <w:lang w:val="uk-UA" w:eastAsia="en-US"/>
        </w:rPr>
        <w:t xml:space="preserve">КБ-2в </w:t>
      </w:r>
      <w:r w:rsidRPr="005303F0">
        <w:rPr>
          <w:rFonts w:eastAsia="Calibri"/>
          <w:sz w:val="22"/>
          <w:szCs w:val="22"/>
          <w:lang w:val="uk-UA" w:eastAsia="en-US"/>
        </w:rPr>
        <w:t xml:space="preserve">та/або з виконавчою документацією, чи у нього </w:t>
      </w:r>
      <w:r w:rsidRPr="005303F0">
        <w:rPr>
          <w:sz w:val="22"/>
          <w:szCs w:val="22"/>
          <w:lang w:val="uk-UA" w:eastAsia="en-US"/>
        </w:rPr>
        <w:t xml:space="preserve">наявні зауваження щодо обсягу та/або якості виконаних робіт та/або будь-яких інших, </w:t>
      </w:r>
      <w:r w:rsidRPr="005303F0">
        <w:rPr>
          <w:rFonts w:eastAsia="Calibri"/>
          <w:sz w:val="22"/>
          <w:szCs w:val="22"/>
          <w:lang w:val="uk-UA" w:eastAsia="en-US"/>
        </w:rPr>
        <w:t xml:space="preserve">він може відмовитись від прийняття виконаних робіт та протягом 10 (десяти) робочих днів з дати одержання акта/документації </w:t>
      </w:r>
      <w:r w:rsidRPr="005303F0">
        <w:rPr>
          <w:sz w:val="22"/>
          <w:szCs w:val="22"/>
          <w:lang w:val="uk-UA" w:eastAsia="en-US"/>
        </w:rPr>
        <w:t>повертає акт виконаних робіт за формою КБ-2в та довідку за формою КБ-3 не підписаними з наданням Підряднику письмового переліку зауважень (з урахуванням і аналізу документів за авторським та технічним наглядом будівництва об’єкта), які підлягають обов’язковому усуненню у визначені Замовником строки.</w:t>
      </w:r>
    </w:p>
    <w:p w14:paraId="41D68810"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5.1.6. За фактом відмови Замовника від прийняття виконаних робіт Сторони складають відповідний акт, в якому визначають обсяги недоліків та строки їх усунення.</w:t>
      </w:r>
    </w:p>
    <w:p w14:paraId="5E2EA6FA"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У випадку відсутності та/або безпідставної відмови представника Підрядника від складання/підписання акту, в якому фіксуються недоліки виконаних робіт, Замовник має право скласти такий акт за участю спеціалістів інших організацій, які обізнані з цих питань, що є підставою для усунення Підрядником виявлених недоліків.</w:t>
      </w:r>
    </w:p>
    <w:p w14:paraId="3EC8A481"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5.1.7. Підрядник зобов’язаний за власний рахунок усунути усі недоліки/недоробки (дефекти), вказані у відповідному акті, зауваженнях Замовника у строк встановлений Замовником, після чого повторно надати Замовнику Акт форми КБ-2в та Довідку форми КБ-3, у відповідності до процедури, визначеної п.п. 5.1.1. – 5.1.5. Договору, разом із виконавчою документацією для прийняття результатів робіт з усунутими недоліками.</w:t>
      </w:r>
    </w:p>
    <w:p w14:paraId="325BC0FB" w14:textId="77777777" w:rsidR="005C39FF" w:rsidRPr="005303F0" w:rsidRDefault="005C39FF" w:rsidP="005C39FF">
      <w:pPr>
        <w:ind w:firstLine="567"/>
        <w:jc w:val="both"/>
        <w:rPr>
          <w:sz w:val="22"/>
          <w:szCs w:val="22"/>
          <w:lang w:val="uk-UA" w:eastAsia="en-US"/>
        </w:rPr>
      </w:pPr>
      <w:r w:rsidRPr="005303F0">
        <w:rPr>
          <w:sz w:val="22"/>
          <w:szCs w:val="22"/>
          <w:lang w:val="uk-UA" w:eastAsia="en-US"/>
        </w:rPr>
        <w:t>5.1.8. За умови надання Підрядником усіх запитаних Замовником підтверджувальних документів та за відсутності у Замовника зауважень щодо обсягу та/або якості виконаних робіт, Замовник підписує акт виконаних робіт за формою КБ-2в та довідку за формою КБ-3 у необхідній кількості екземплярів та один екземпляр вказаних документів повертає Підряднику.</w:t>
      </w:r>
    </w:p>
    <w:p w14:paraId="0507280A" w14:textId="77777777" w:rsidR="005C39FF" w:rsidRPr="005303F0" w:rsidRDefault="005C39FF" w:rsidP="005C39FF">
      <w:pPr>
        <w:ind w:firstLine="567"/>
        <w:jc w:val="both"/>
        <w:rPr>
          <w:b/>
          <w:sz w:val="22"/>
          <w:szCs w:val="22"/>
          <w:lang w:val="uk-UA" w:eastAsia="en-US"/>
        </w:rPr>
      </w:pPr>
      <w:r w:rsidRPr="005303F0">
        <w:rPr>
          <w:b/>
          <w:sz w:val="22"/>
          <w:szCs w:val="22"/>
          <w:lang w:val="uk-UA" w:eastAsia="en-US"/>
        </w:rPr>
        <w:t>5.2. Остаточне приймання робіт.</w:t>
      </w:r>
    </w:p>
    <w:p w14:paraId="7E97CCB7"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5.2.1. Замовник приймає виключно роботи, що є завершеним виробництвом (завершений комплекс робіт).</w:t>
      </w:r>
    </w:p>
    <w:p w14:paraId="20957474"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5.2.2. Місцем здачі-прийняття виконаних Підрядником  робіт є: </w:t>
      </w:r>
      <w:r w:rsidR="00035C8B" w:rsidRPr="005303F0">
        <w:rPr>
          <w:sz w:val="22"/>
          <w:szCs w:val="22"/>
          <w:lang w:val="uk-UA" w:eastAsia="en-US"/>
        </w:rPr>
        <w:t>парк «Позняки»</w:t>
      </w:r>
      <w:r w:rsidRPr="005303F0">
        <w:rPr>
          <w:sz w:val="22"/>
          <w:szCs w:val="22"/>
          <w:lang w:val="uk-UA" w:eastAsia="en-US"/>
        </w:rPr>
        <w:t>.</w:t>
      </w:r>
    </w:p>
    <w:p w14:paraId="20A1563E"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5.2.3. Після закінчення усіх передбачених Договором робіт на об’єкті та передачі Замовнику у повному обсязі усього комплекту підтверджуючих та виконавчих документів, передбачених Договором, в тому числі пунктом 5.1.4. цього Договору та чинним законодавством України, Підрядник письмово звертається до Замовника із проханням утворити робочу комісію чи призначити відповідальних осіб встановленим порядком, а саме видати відповідний наказ.</w:t>
      </w:r>
    </w:p>
    <w:p w14:paraId="687642AA"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5.2.4. Підрядник у визначений Замовником строк надає робочій комісії чи відповідальним особам, що визначені наказом, перелік організацій, які брали участь у будівництві, комплект виробничої та виконавчої документації з початку робіт на об’єкті, документи про відповідність використаних матеріалів, паспорти на обладнання тощо.</w:t>
      </w:r>
    </w:p>
    <w:p w14:paraId="1BE8722A"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5.2.5. На підставі проведеної перевірки, в тому числі на підставі аналізу документів за авторським та технічним наглядом будівництва об’єкта, у випадку відсутності зауважень, робоча комісія, визначає готовність закінченого будівництвом об’єкта,  складає та підписує акти робочої комісії.</w:t>
      </w:r>
    </w:p>
    <w:p w14:paraId="3F707925"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5.2.6. У випадку наявності зауважень щодо обсягу, якості виконаних робіт тощо, робочою комісією складається акт з переліком зауважень та визначенням строків їх усунення. В даному випадку, після усунення недоліків, Підрядник повторно у визначений Замовником строк письмово звертається до Замовника щодо остаточного приймання робіт у відповідності до процедури, визначеної п.п. 5.2.1. – 5.2.5. Договору.</w:t>
      </w:r>
    </w:p>
    <w:p w14:paraId="58E449A5"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5.2.7. Наявність підписаних Підрядником проміжних актів виконаних робіт за формою КБ-2В, та довідок КБ-3 не розглядається Сторонами як безумовна підстава для остаточного прийняття робіт. Сторонами визнається, що вказані документи за Договором носять проміжний, попередній характер.</w:t>
      </w:r>
    </w:p>
    <w:p w14:paraId="48EA2A8A" w14:textId="77777777" w:rsidR="005C39FF" w:rsidRPr="005303F0" w:rsidRDefault="005C39FF" w:rsidP="005C39FF">
      <w:pPr>
        <w:ind w:firstLine="567"/>
        <w:jc w:val="both"/>
        <w:rPr>
          <w:sz w:val="22"/>
          <w:szCs w:val="22"/>
          <w:lang w:val="uk-UA" w:eastAsia="en-US"/>
        </w:rPr>
      </w:pPr>
      <w:r w:rsidRPr="005303F0">
        <w:rPr>
          <w:sz w:val="22"/>
          <w:szCs w:val="22"/>
          <w:lang w:val="uk-UA" w:eastAsia="en-US"/>
        </w:rPr>
        <w:t>5.2.8. Датою завершення робіт вважається дата прийняття Замовником виконаних робіт на Об’єкті в цілому за Актом готовності об’єкта до експлуатації, який підписується Сторонами на підставі та після підписання акту робочої комісії.</w:t>
      </w:r>
    </w:p>
    <w:p w14:paraId="5A6EC3AD" w14:textId="77777777" w:rsidR="005C39FF" w:rsidRPr="005303F0" w:rsidRDefault="005C39FF" w:rsidP="005C39FF">
      <w:pPr>
        <w:ind w:firstLine="567"/>
        <w:jc w:val="both"/>
        <w:rPr>
          <w:sz w:val="22"/>
          <w:szCs w:val="22"/>
          <w:lang w:val="uk-UA" w:eastAsia="en-US"/>
        </w:rPr>
      </w:pPr>
      <w:r w:rsidRPr="005303F0">
        <w:rPr>
          <w:sz w:val="22"/>
          <w:szCs w:val="22"/>
          <w:lang w:val="uk-UA" w:eastAsia="en-US"/>
        </w:rPr>
        <w:t>5.3. Сторонами узгоджується, що в рамках процедури прийняття робіт за Договором, відсутність своєчасної (в рамках принципів розумності) відповіді Замовника на будь-яке звернення Підрядника не розглядається Сторонами за принципом «мовчазної згоди», тобто як таке, що прийняте Замовником без зауважень та заперечень.</w:t>
      </w:r>
    </w:p>
    <w:p w14:paraId="6655B1FD" w14:textId="77777777" w:rsidR="001665CC" w:rsidRPr="005303F0" w:rsidRDefault="001665CC" w:rsidP="005C39FF">
      <w:pPr>
        <w:jc w:val="center"/>
        <w:rPr>
          <w:rFonts w:eastAsia="Calibri"/>
          <w:sz w:val="22"/>
          <w:szCs w:val="22"/>
          <w:lang w:val="uk-UA" w:eastAsia="en-US"/>
        </w:rPr>
      </w:pPr>
    </w:p>
    <w:p w14:paraId="009A3791" w14:textId="77777777" w:rsidR="005C39FF" w:rsidRPr="005303F0" w:rsidRDefault="005C39FF" w:rsidP="005C39FF">
      <w:pPr>
        <w:jc w:val="center"/>
        <w:rPr>
          <w:sz w:val="22"/>
          <w:szCs w:val="22"/>
          <w:lang w:val="uk-UA" w:eastAsia="en-US"/>
        </w:rPr>
      </w:pPr>
      <w:r w:rsidRPr="005303F0">
        <w:rPr>
          <w:rFonts w:eastAsia="Calibri"/>
          <w:sz w:val="22"/>
          <w:szCs w:val="22"/>
          <w:lang w:val="uk-UA" w:eastAsia="en-US"/>
        </w:rPr>
        <w:t xml:space="preserve"> </w:t>
      </w:r>
    </w:p>
    <w:p w14:paraId="3752646F" w14:textId="77777777" w:rsidR="005C39FF" w:rsidRPr="005303F0" w:rsidRDefault="005C39FF" w:rsidP="005C39FF">
      <w:pPr>
        <w:jc w:val="center"/>
        <w:rPr>
          <w:b/>
          <w:sz w:val="22"/>
          <w:szCs w:val="22"/>
          <w:lang w:val="uk-UA" w:eastAsia="en-US"/>
        </w:rPr>
      </w:pPr>
      <w:r w:rsidRPr="005303F0">
        <w:rPr>
          <w:b/>
          <w:sz w:val="22"/>
          <w:szCs w:val="22"/>
          <w:lang w:val="uk-UA" w:eastAsia="en-US"/>
        </w:rPr>
        <w:t>6. ОБОВ’ЯЗКИ ТА ПРАВА СТОРІН</w:t>
      </w:r>
    </w:p>
    <w:p w14:paraId="6EE3B6FC" w14:textId="77777777" w:rsidR="005C39FF" w:rsidRPr="005303F0" w:rsidRDefault="005C39FF" w:rsidP="005C39FF">
      <w:pPr>
        <w:ind w:firstLine="567"/>
        <w:jc w:val="both"/>
        <w:rPr>
          <w:b/>
          <w:sz w:val="22"/>
          <w:szCs w:val="22"/>
          <w:lang w:val="uk-UA" w:eastAsia="en-US"/>
        </w:rPr>
      </w:pPr>
      <w:r w:rsidRPr="005303F0">
        <w:rPr>
          <w:b/>
          <w:sz w:val="22"/>
          <w:szCs w:val="22"/>
          <w:lang w:val="uk-UA" w:eastAsia="en-US"/>
        </w:rPr>
        <w:t>6.1. Замовник зобов’язується:</w:t>
      </w:r>
    </w:p>
    <w:p w14:paraId="30EFE3D9"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6.1.1. Сприяти Підряднику у виконанні робіт у випадках, в обсязі та в порядку, визначеними Договором.</w:t>
      </w:r>
    </w:p>
    <w:p w14:paraId="7E04D0DF"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6.1.2. Надати підряднику будівельний майданчик (фронт робіт), передати дозвільну та іншу договірну документацію у порядку, встановленому цим Договором.</w:t>
      </w:r>
    </w:p>
    <w:p w14:paraId="19CE0170"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6.1.3. Приймати виконані роботи шляхом підписання актів виконаних робіт за формою КБ-2в та довідки за формою КБ-3, які своєчасно надійшли з усіма підтверджуючими документами та у відповідності до порядку, передбаченому положеннями Договору.</w:t>
      </w:r>
    </w:p>
    <w:p w14:paraId="0F19D412"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6.1.4. Своєчасно оплачувати виконані роботи відповідно до умов цього Договору, з урахуванням умов п.п. 5.1.- 5.6. цього Договору.</w:t>
      </w:r>
    </w:p>
    <w:p w14:paraId="6CE97AB9"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6.1.5. Разом з підписанням Договору надати Підряднику усю необхідну проектно-кошторисну документацію, розроблену на виконання даного Договору.</w:t>
      </w:r>
    </w:p>
    <w:p w14:paraId="5415F049"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У випадку, якщо протягом 5 (п’яти) календарних днів Підрядник не заявить про невідповідність, некомплектність проектно-кошторисної документації або про інші її недоліки вважається, що проектно-кошторисна документація передана в належному та відповідному стані та повному обсязі.</w:t>
      </w:r>
    </w:p>
    <w:p w14:paraId="68AFFBB5" w14:textId="77777777" w:rsidR="005C39FF" w:rsidRPr="005303F0" w:rsidRDefault="005C39FF" w:rsidP="005C39FF">
      <w:pPr>
        <w:ind w:firstLine="567"/>
        <w:jc w:val="both"/>
        <w:rPr>
          <w:b/>
          <w:sz w:val="22"/>
          <w:szCs w:val="22"/>
          <w:lang w:val="uk-UA" w:eastAsia="en-US"/>
        </w:rPr>
      </w:pPr>
      <w:r w:rsidRPr="005303F0">
        <w:rPr>
          <w:b/>
          <w:sz w:val="22"/>
          <w:szCs w:val="22"/>
          <w:lang w:val="uk-UA" w:eastAsia="en-US"/>
        </w:rPr>
        <w:t>6.2. Замовник має право:</w:t>
      </w:r>
    </w:p>
    <w:p w14:paraId="42582AC4"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6.2.1. Здійснювати в будь-який час, не втручаючись у господарську діяльність Підрядника, технічний та авторський нагляд і контроль за ходом, відповідністю і якістю робіт та матеріалів договірній та іншій документації, перевіряти обсяги робіт, строки виконання.</w:t>
      </w:r>
    </w:p>
    <w:p w14:paraId="4B6D7D24"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З цією метою Замовник призначає уповноважених представників, які мають право безпосередньо знаходитись на будівельному майданчику (фронті робіт) та контролювати/перевіряти роботи, ресурси, матеріали, технічну та виконавчу документацію тощо.</w:t>
      </w:r>
    </w:p>
    <w:p w14:paraId="4266A30C" w14:textId="77777777" w:rsidR="005C39FF" w:rsidRPr="005303F0" w:rsidRDefault="00D90299" w:rsidP="005C39FF">
      <w:pPr>
        <w:ind w:firstLine="567"/>
        <w:jc w:val="both"/>
        <w:rPr>
          <w:rFonts w:eastAsia="Calibri"/>
          <w:sz w:val="22"/>
          <w:szCs w:val="22"/>
          <w:lang w:val="uk-UA" w:eastAsia="en-US"/>
        </w:rPr>
      </w:pPr>
      <w:hyperlink r:id="rId8" w:tgtFrame="_blank" w:history="1">
        <w:r w:rsidR="005C39FF" w:rsidRPr="005303F0">
          <w:rPr>
            <w:rStyle w:val="a6"/>
            <w:rFonts w:eastAsia="Calibri"/>
            <w:bCs/>
            <w:color w:val="auto"/>
            <w:sz w:val="22"/>
            <w:szCs w:val="22"/>
            <w:u w:val="none"/>
            <w:lang w:val="uk-UA" w:eastAsia="en-US"/>
          </w:rPr>
          <w:t>6.2.2.</w:t>
        </w:r>
      </w:hyperlink>
      <w:r w:rsidR="005C39FF" w:rsidRPr="005303F0">
        <w:rPr>
          <w:rFonts w:eastAsia="Calibri"/>
          <w:sz w:val="22"/>
          <w:szCs w:val="22"/>
          <w:lang w:val="uk-UA" w:eastAsia="en-US"/>
        </w:rPr>
        <w:t xml:space="preserve"> Надавати вказівки Підряднику про порядок, технологію та обсяги виконання робіт, про припинення окремих або всіх робіт у разі, якщо роботи виконуються з порушеннями та/або представляють загрозу спричинення шкоди чи збитків фізичним та/або юридичним особам, навколишньому середовищу, тощо.</w:t>
      </w:r>
    </w:p>
    <w:p w14:paraId="7689DC72"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6.2.3. Приймати участь у розслідуванні усіх надзвичайних випадків та ускладнень, які можуть виникнути при виконанні робіт.</w:t>
      </w:r>
    </w:p>
    <w:p w14:paraId="21DB007F" w14:textId="77777777" w:rsidR="005C39FF" w:rsidRPr="005303F0" w:rsidRDefault="005C39FF" w:rsidP="005C39FF">
      <w:pPr>
        <w:tabs>
          <w:tab w:val="left" w:pos="1104"/>
        </w:tabs>
        <w:ind w:right="40" w:firstLine="567"/>
        <w:jc w:val="both"/>
        <w:rPr>
          <w:sz w:val="22"/>
          <w:szCs w:val="22"/>
          <w:lang w:val="uk-UA" w:eastAsia="uk-UA"/>
        </w:rPr>
      </w:pPr>
      <w:r w:rsidRPr="005303F0">
        <w:rPr>
          <w:rFonts w:eastAsia="Calibri"/>
          <w:sz w:val="22"/>
          <w:szCs w:val="22"/>
          <w:lang w:val="uk-UA" w:eastAsia="en-US"/>
        </w:rPr>
        <w:t xml:space="preserve">6.2.4. </w:t>
      </w:r>
      <w:r w:rsidRPr="005303F0">
        <w:rPr>
          <w:sz w:val="22"/>
          <w:szCs w:val="22"/>
          <w:lang w:val="uk-UA" w:eastAsia="uk-UA"/>
        </w:rPr>
        <w:t xml:space="preserve">Відмовитись від Договору у відповідності до ст. 849 Цивільного кодексу України та вимагати відшкодування збитків,  якщо Підрядник протягом 10 (десяти) календарних днів  з </w:t>
      </w:r>
      <w:r w:rsidRPr="005303F0">
        <w:rPr>
          <w:sz w:val="22"/>
          <w:szCs w:val="22"/>
          <w:lang w:val="uk-UA" w:eastAsia="en-US"/>
        </w:rPr>
        <w:t xml:space="preserve">дати початку виконання робіт згідно Календарного графіку виконання робіт не розпочав виконання робіт на Об‘єкті, або виконує їх настільки повільно, що закінчення їх у строк, визначений Договором, стає неможливим, </w:t>
      </w:r>
      <w:r w:rsidRPr="005303F0">
        <w:rPr>
          <w:sz w:val="22"/>
          <w:szCs w:val="22"/>
          <w:lang w:val="uk-UA" w:eastAsia="uk-UA"/>
        </w:rPr>
        <w:t xml:space="preserve"> шляхом направлення письмового повідомлення Підряднику за 10 (десять) календарних днів до дати  майбутнього розірвання Договору. </w:t>
      </w:r>
    </w:p>
    <w:p w14:paraId="69AEBE02"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6.2.5. Відмовитися від прийняття та оплати закінчених робіт у разі якщо вони відступають від умов проектно-кошторисної документації або виключають можливість використання результату робіт відповідно до мети, зазначеної у проектно-кошторисній документації та Договорі, та які не можуть бути усунені Підрядником, Замовником або третьою особою, а також з інших підстав, передбачених Договором.</w:t>
      </w:r>
    </w:p>
    <w:p w14:paraId="6FBC4391"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6.2.6. Вимагати від Підрядника термінового та безоплатного виправлення дефектів та недоліків, які виникли внаслідок допущених порушень або виправити їх своїми силами, чи із залученням третіх осіб на договірних засадах із подальшим безспірним відшкодуванням Підрядником Замовнику таких витрат у відповідності до положень даного Договору,в тому числі шляхом зменшення вартості робіт на відповідну суму витрат згідно письмової претензії Замовника.</w:t>
      </w:r>
    </w:p>
    <w:p w14:paraId="247900A6"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6.2.7. Відкоригувати вартість виконаних робіт, що підлягає оплаті (за участю Підрядника), в тому числі, але не виключно, у разі необґрунтованості, невідповідності в поточних документах фактичних витрат або вартості матеріальних ресурсів договірній документації.</w:t>
      </w:r>
    </w:p>
    <w:p w14:paraId="511A943B"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6.2.8.</w:t>
      </w:r>
      <w:r w:rsidRPr="005303F0">
        <w:rPr>
          <w:rFonts w:eastAsia="Calibri"/>
          <w:b/>
          <w:sz w:val="22"/>
          <w:szCs w:val="22"/>
          <w:lang w:val="uk-UA" w:eastAsia="en-US"/>
        </w:rPr>
        <w:t xml:space="preserve"> </w:t>
      </w:r>
      <w:r w:rsidRPr="005303F0">
        <w:rPr>
          <w:rFonts w:eastAsia="Calibri"/>
          <w:sz w:val="22"/>
          <w:szCs w:val="22"/>
          <w:lang w:val="uk-UA" w:eastAsia="en-US"/>
        </w:rPr>
        <w:t>При виявленні в актах форми КБ-2в та в довідках форми КБ-3, які були оплачені Замовником, помилок та порушень чинного порядку визначення вартості будівництва, загальна вартість робіт підлягає уточненню та коригуванню Сторонами з подальшим безспірним поверненням сум переплат за виконані роботи Підрядником на рахунок Замовника.</w:t>
      </w:r>
    </w:p>
    <w:p w14:paraId="03B5708E"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6.2.9. Не підписувати акт форми КБ-2в та в довідку форми КБ-3 у разі відмови Підрядника надавати Замовнику виконавчу документацію (журнали виконаних робіт, акти та довідки про виконання роботи, акти на приховані роботи та конструкції, паспорти, сертифікати, акти на випробування устаткування, інструкції, гарантійні талони та іншої документації на обладнання та матеріали, що використовувались в роботах, інші документи, що надаються згідно вимог ДБН, ДСТУ та СНіП).</w:t>
      </w:r>
    </w:p>
    <w:p w14:paraId="62ABB83F"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6.2.10. Зменшувати будь-який платіж Підряднику за цим Договором на величину пені, штрафів та відшкодування, нарахованих у відповідності до умов цього Договору штрафних санкцій.</w:t>
      </w:r>
    </w:p>
    <w:p w14:paraId="70C83FB8"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6.2.11. Замовник може зменшувати обсяги закупівлі залежно від реального фінансування видатків шляхом укладання додаткової угоди, при цьому оплативши Підряднику виконану і документально підтверджену частину робіт.</w:t>
      </w:r>
    </w:p>
    <w:p w14:paraId="4D417931" w14:textId="454FA3BA" w:rsidR="005C39FF" w:rsidRDefault="005C39FF" w:rsidP="005C39FF">
      <w:pPr>
        <w:tabs>
          <w:tab w:val="left" w:pos="284"/>
        </w:tabs>
        <w:ind w:firstLine="567"/>
        <w:jc w:val="both"/>
        <w:rPr>
          <w:sz w:val="22"/>
          <w:szCs w:val="22"/>
          <w:lang w:val="uk-UA" w:eastAsia="en-US"/>
        </w:rPr>
      </w:pPr>
      <w:r w:rsidRPr="005303F0">
        <w:rPr>
          <w:sz w:val="22"/>
          <w:szCs w:val="22"/>
          <w:lang w:val="uk-UA" w:eastAsia="en-US"/>
        </w:rPr>
        <w:t>6.2.1</w:t>
      </w:r>
      <w:r w:rsidR="00926EB4">
        <w:rPr>
          <w:sz w:val="22"/>
          <w:szCs w:val="22"/>
          <w:lang w:val="uk-UA" w:eastAsia="en-US"/>
        </w:rPr>
        <w:t>2</w:t>
      </w:r>
      <w:r w:rsidRPr="005303F0">
        <w:rPr>
          <w:sz w:val="22"/>
          <w:szCs w:val="22"/>
          <w:lang w:val="uk-UA" w:eastAsia="en-US"/>
        </w:rPr>
        <w:t>. Достроково, в односторонньому порядку розірвати Договір у разі невиконання договірних зобов’язань Підрядником, у відповідності до процедури, передбаченої умовами Договору.</w:t>
      </w:r>
    </w:p>
    <w:p w14:paraId="1B48E938" w14:textId="5E30068C" w:rsidR="00926EB4" w:rsidRPr="00D409E3" w:rsidRDefault="00926EB4" w:rsidP="005C39FF">
      <w:pPr>
        <w:tabs>
          <w:tab w:val="left" w:pos="284"/>
        </w:tabs>
        <w:ind w:firstLine="567"/>
        <w:jc w:val="both"/>
        <w:rPr>
          <w:sz w:val="22"/>
          <w:szCs w:val="22"/>
          <w:highlight w:val="yellow"/>
          <w:lang w:val="uk-UA" w:eastAsia="en-US"/>
        </w:rPr>
      </w:pPr>
      <w:r w:rsidRPr="00D409E3">
        <w:rPr>
          <w:sz w:val="22"/>
          <w:szCs w:val="22"/>
          <w:highlight w:val="yellow"/>
          <w:lang w:val="uk-UA" w:eastAsia="en-US"/>
        </w:rPr>
        <w:t xml:space="preserve">6.2.13. </w:t>
      </w:r>
      <w:r w:rsidRPr="00D409E3">
        <w:rPr>
          <w:sz w:val="22"/>
          <w:szCs w:val="22"/>
          <w:highlight w:val="yellow"/>
          <w:lang w:val="uk-UA"/>
        </w:rPr>
        <w:t>Здійснювати контроль за дотриманням Підрядником вимог, передбачених п. 6.3.14 - 6.3.15. Договору, п.9.7. Правил благоустрою міста Києва, затверджених рішенням  Київської міської ради від 25.12.2008 року № 1051/1051 із змінами, Закону України «Про природно-заповідний фонд України».</w:t>
      </w:r>
      <w:r w:rsidR="002466E3" w:rsidRPr="00D409E3">
        <w:rPr>
          <w:sz w:val="22"/>
          <w:szCs w:val="22"/>
          <w:highlight w:val="yellow"/>
          <w:lang w:val="uk-UA"/>
        </w:rPr>
        <w:t xml:space="preserve"> </w:t>
      </w:r>
    </w:p>
    <w:p w14:paraId="63D336AC" w14:textId="196C479E" w:rsidR="005C39FF" w:rsidRPr="005303F0" w:rsidRDefault="005C39FF" w:rsidP="005C39FF">
      <w:pPr>
        <w:ind w:firstLine="567"/>
        <w:jc w:val="both"/>
        <w:rPr>
          <w:sz w:val="22"/>
          <w:szCs w:val="22"/>
          <w:lang w:val="uk-UA" w:eastAsia="en-US"/>
        </w:rPr>
      </w:pPr>
      <w:r w:rsidRPr="00D409E3">
        <w:rPr>
          <w:sz w:val="22"/>
          <w:szCs w:val="22"/>
          <w:highlight w:val="yellow"/>
          <w:lang w:val="uk-UA" w:eastAsia="en-US"/>
        </w:rPr>
        <w:t>6.2.1</w:t>
      </w:r>
      <w:r w:rsidR="00926EB4" w:rsidRPr="00D409E3">
        <w:rPr>
          <w:sz w:val="22"/>
          <w:szCs w:val="22"/>
          <w:highlight w:val="yellow"/>
          <w:lang w:val="uk-UA" w:eastAsia="en-US"/>
        </w:rPr>
        <w:t>4</w:t>
      </w:r>
      <w:r w:rsidRPr="00D409E3">
        <w:rPr>
          <w:sz w:val="22"/>
          <w:szCs w:val="22"/>
          <w:highlight w:val="yellow"/>
          <w:lang w:val="uk-UA" w:eastAsia="en-US"/>
        </w:rPr>
        <w:t xml:space="preserve">. </w:t>
      </w:r>
      <w:r w:rsidR="002466E3" w:rsidRPr="00D409E3">
        <w:rPr>
          <w:sz w:val="22"/>
          <w:szCs w:val="22"/>
          <w:highlight w:val="yellow"/>
          <w:lang w:val="uk-UA" w:eastAsia="uk-UA"/>
        </w:rPr>
        <w:t>Вимагати від Підрядника надання Замовнику не пізніше 3 (трьох) місяців з дати прийняття Замовником виконаних робіт по Договору письмового висновку експертної організації за результатами проведеного експертного будівельно-технічного дослідження на предмет відповідності  обсягу та вартості фактично виконаних робіт на об</w:t>
      </w:r>
      <w:r w:rsidR="002466E3" w:rsidRPr="00D409E3">
        <w:rPr>
          <w:sz w:val="22"/>
          <w:szCs w:val="22"/>
          <w:highlight w:val="yellow"/>
          <w:lang w:eastAsia="uk-UA"/>
        </w:rPr>
        <w:t>`єкті обсягу та вартості робіт, визначених проектно-кошторисною документацією та звітною документацією  (форми КБ-2в,</w:t>
      </w:r>
      <w:r w:rsidR="002466E3" w:rsidRPr="00D409E3">
        <w:rPr>
          <w:sz w:val="22"/>
          <w:szCs w:val="22"/>
          <w:highlight w:val="yellow"/>
          <w:lang w:val="uk-UA" w:eastAsia="uk-UA"/>
        </w:rPr>
        <w:t xml:space="preserve"> </w:t>
      </w:r>
      <w:r w:rsidR="002466E3" w:rsidRPr="00D409E3">
        <w:rPr>
          <w:sz w:val="22"/>
          <w:szCs w:val="22"/>
          <w:highlight w:val="yellow"/>
          <w:lang w:eastAsia="uk-UA"/>
        </w:rPr>
        <w:t>КБ-3)</w:t>
      </w:r>
      <w:r w:rsidR="002466E3" w:rsidRPr="00D409E3">
        <w:rPr>
          <w:sz w:val="22"/>
          <w:szCs w:val="22"/>
          <w:highlight w:val="yellow"/>
          <w:lang w:val="uk-UA" w:eastAsia="uk-UA"/>
        </w:rPr>
        <w:t xml:space="preserve">. </w:t>
      </w:r>
      <w:r w:rsidR="002466E3" w:rsidRPr="00D409E3">
        <w:rPr>
          <w:sz w:val="22"/>
          <w:szCs w:val="22"/>
          <w:highlight w:val="yellow"/>
          <w:lang w:eastAsia="uk-UA"/>
        </w:rPr>
        <w:t>Оплату послуг  експертній організації за проведення</w:t>
      </w:r>
      <w:r w:rsidR="002466E3" w:rsidRPr="00D409E3">
        <w:rPr>
          <w:sz w:val="22"/>
          <w:szCs w:val="22"/>
          <w:highlight w:val="yellow"/>
          <w:lang w:val="uk-UA" w:eastAsia="uk-UA"/>
        </w:rPr>
        <w:t xml:space="preserve"> </w:t>
      </w:r>
      <w:r w:rsidR="002466E3" w:rsidRPr="00D409E3">
        <w:rPr>
          <w:sz w:val="22"/>
          <w:szCs w:val="22"/>
          <w:highlight w:val="yellow"/>
          <w:lang w:eastAsia="uk-UA"/>
        </w:rPr>
        <w:t>такого дослідження Підрядник здійснює за свій рахунок</w:t>
      </w:r>
    </w:p>
    <w:p w14:paraId="38E55793" w14:textId="77777777" w:rsidR="005C39FF" w:rsidRPr="005303F0" w:rsidRDefault="005C39FF" w:rsidP="005C39FF">
      <w:pPr>
        <w:ind w:firstLine="567"/>
        <w:jc w:val="both"/>
        <w:rPr>
          <w:b/>
          <w:sz w:val="22"/>
          <w:szCs w:val="22"/>
          <w:lang w:val="uk-UA" w:eastAsia="en-US"/>
        </w:rPr>
      </w:pPr>
      <w:r w:rsidRPr="005303F0">
        <w:rPr>
          <w:b/>
          <w:sz w:val="22"/>
          <w:szCs w:val="22"/>
          <w:lang w:val="uk-UA" w:eastAsia="en-US"/>
        </w:rPr>
        <w:t>6.3.</w:t>
      </w:r>
      <w:r w:rsidRPr="005303F0">
        <w:rPr>
          <w:b/>
          <w:sz w:val="22"/>
          <w:szCs w:val="22"/>
          <w:lang w:val="uk-UA" w:eastAsia="en-US"/>
        </w:rPr>
        <w:tab/>
        <w:t>Підрядник зобов’язується:</w:t>
      </w:r>
    </w:p>
    <w:p w14:paraId="515D7C3E" w14:textId="77777777" w:rsidR="005C39FF" w:rsidRPr="005303F0" w:rsidRDefault="005C39FF" w:rsidP="005C39FF">
      <w:pPr>
        <w:ind w:firstLine="567"/>
        <w:jc w:val="both"/>
        <w:rPr>
          <w:sz w:val="22"/>
          <w:szCs w:val="22"/>
          <w:lang w:val="uk-UA" w:eastAsia="en-US"/>
        </w:rPr>
      </w:pPr>
      <w:r w:rsidRPr="005303F0">
        <w:rPr>
          <w:sz w:val="22"/>
          <w:szCs w:val="22"/>
          <w:lang w:val="uk-UA" w:eastAsia="en-US"/>
        </w:rPr>
        <w:t>6.3.1. Приступити до виконання робіт у встановлені Календарним графіком виконання робіт (Додаток 5 до цього Договору) строки.</w:t>
      </w:r>
    </w:p>
    <w:p w14:paraId="0A742833" w14:textId="77777777" w:rsidR="005C39FF" w:rsidRPr="005303F0" w:rsidRDefault="005C39FF" w:rsidP="005C39FF">
      <w:pPr>
        <w:ind w:firstLine="567"/>
        <w:jc w:val="both"/>
        <w:rPr>
          <w:sz w:val="22"/>
          <w:szCs w:val="22"/>
          <w:lang w:val="uk-UA" w:eastAsia="en-US"/>
        </w:rPr>
      </w:pPr>
      <w:r w:rsidRPr="005303F0">
        <w:rPr>
          <w:sz w:val="22"/>
          <w:szCs w:val="22"/>
          <w:lang w:val="uk-UA" w:eastAsia="en-US"/>
        </w:rPr>
        <w:t>6.3.2. Забезпечити необхідні протипожежні заходи, додержання вимог щодо охорони навколишнього середовища, техніки безпеки та організації робіт у відповідності до вимог діючих будівельних, санітарно-технічних і протипожежних норм і правил. Перед початком виконання робіт працівники та робітники Підрядника зобов’язані пройти інструктаж з охорони праці та техніки безпеки в службі охорони праці та техніки безпеки.</w:t>
      </w:r>
    </w:p>
    <w:p w14:paraId="2536DF8E" w14:textId="77777777" w:rsidR="005C39FF" w:rsidRPr="005303F0" w:rsidRDefault="005C39FF" w:rsidP="005C39FF">
      <w:pPr>
        <w:tabs>
          <w:tab w:val="left" w:pos="284"/>
        </w:tabs>
        <w:ind w:firstLine="567"/>
        <w:jc w:val="both"/>
        <w:rPr>
          <w:sz w:val="22"/>
          <w:szCs w:val="22"/>
          <w:lang w:val="uk-UA"/>
        </w:rPr>
      </w:pPr>
      <w:r w:rsidRPr="005303F0">
        <w:rPr>
          <w:sz w:val="22"/>
          <w:szCs w:val="22"/>
          <w:lang w:val="uk-UA" w:eastAsia="en-US"/>
        </w:rPr>
        <w:t>6.3.3. Якісно та у встановлений срок виконати, у відповідності до умов цього Договору, роботи, які відповідатимуть проектній, технічній, кошторисній, іншій договірній документації, державним будівельним нормам, правилам та стандартам; здати виконані роботи в установленому цим Договором порядку та строки.</w:t>
      </w:r>
    </w:p>
    <w:p w14:paraId="452B18D0"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6.3.4. Виконати своїми та залученими засобами замовлення, постачання, приймання, розвантаження, складування (відповідно до правил) та подачу на Об’єкт матеріально-технічних ресурсів, контроль за їх якістю, кількістю постачання у відповідності до договірної документації, та забезпечити їх збереження.</w:t>
      </w:r>
    </w:p>
    <w:p w14:paraId="2163AF51" w14:textId="77777777" w:rsidR="005C39FF" w:rsidRPr="005303F0" w:rsidRDefault="005C39FF" w:rsidP="005C39FF">
      <w:pPr>
        <w:shd w:val="clear" w:color="auto" w:fill="FFFFFF"/>
        <w:tabs>
          <w:tab w:val="left" w:pos="284"/>
        </w:tabs>
        <w:ind w:firstLine="567"/>
        <w:jc w:val="both"/>
        <w:rPr>
          <w:sz w:val="22"/>
          <w:szCs w:val="22"/>
          <w:lang w:val="uk-UA" w:eastAsia="en-US"/>
        </w:rPr>
      </w:pPr>
      <w:r w:rsidRPr="005303F0">
        <w:rPr>
          <w:sz w:val="22"/>
          <w:szCs w:val="22"/>
          <w:lang w:val="uk-UA" w:eastAsia="en-US"/>
        </w:rPr>
        <w:t>6.3.5. Своєчасно письмово попередити Замовника про наявність незалежних від Підрядника обставин, які загрожують придатності виконуваної роботи, а також про те, що додержання вказівок Замовника загрожує якості або придатності результату робіт, про їх невідповідність проектній чи кошторисній документації.</w:t>
      </w:r>
    </w:p>
    <w:p w14:paraId="08498268"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6.3.6. Негайно зупиняти роботи та терміново телефонограмою і в письмовій формі повідомляти Замовника про виявлені недоліки чи ускладнення, які унеможливлюють або перешкоджають подальшому виконанню робіт, а також обставин, що можуть привести до спричинення шкоди навколишньому природному середовищу, третім особам.</w:t>
      </w:r>
    </w:p>
    <w:p w14:paraId="071C8A4E"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6.3.7. Забезпечити повноту та відповідність звітної, технічної та виконавчої документації вимогам чинного законодавства та здати їх Замовнику в установленому цим Договором порядку та строки.</w:t>
      </w:r>
    </w:p>
    <w:p w14:paraId="6CF2807D"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6.3.8. Складати та надавати Замовнику</w:t>
      </w:r>
      <w:r w:rsidRPr="005303F0">
        <w:rPr>
          <w:sz w:val="22"/>
          <w:szCs w:val="22"/>
          <w:lang w:val="uk-UA"/>
        </w:rPr>
        <w:t xml:space="preserve"> </w:t>
      </w:r>
      <w:r w:rsidRPr="005303F0">
        <w:rPr>
          <w:sz w:val="22"/>
          <w:szCs w:val="22"/>
          <w:lang w:val="uk-UA" w:eastAsia="en-US"/>
        </w:rPr>
        <w:t>на підпис, разом із усією технічною та виконавчою документацією, акти виконаних робіт за формою КБ-2в та довідку за формою КБ-3 у відповідності до  умов даного Договору.</w:t>
      </w:r>
      <w:r w:rsidRPr="005303F0">
        <w:rPr>
          <w:sz w:val="22"/>
          <w:szCs w:val="22"/>
          <w:lang w:val="uk-UA"/>
        </w:rPr>
        <w:t xml:space="preserve"> </w:t>
      </w:r>
      <w:r w:rsidRPr="005303F0">
        <w:rPr>
          <w:sz w:val="22"/>
          <w:szCs w:val="22"/>
          <w:lang w:val="uk-UA" w:eastAsia="en-US"/>
        </w:rPr>
        <w:t>Виявлені в роботах недоліки чи недоробки усунути у встановлений Замовником строк без додаткової оплати.</w:t>
      </w:r>
    </w:p>
    <w:p w14:paraId="2E38376B"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rPr>
        <w:t xml:space="preserve">6.3.9. На Запит Замовника надавати </w:t>
      </w:r>
      <w:r w:rsidRPr="005303F0">
        <w:rPr>
          <w:sz w:val="22"/>
          <w:szCs w:val="22"/>
          <w:lang w:val="uk-UA" w:eastAsia="en-US"/>
        </w:rPr>
        <w:t>звіти про хід та обсяги виконання робіт, додавши звітні розрахунки та підтверджуючі документи.</w:t>
      </w:r>
    </w:p>
    <w:p w14:paraId="3DB2CF06"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6.3.10. Усунути за свій рахунок дефекти та недоліки (у тому числі виявлені в межах гарантійних строків), які виникли з причин відхилення Підрядником від умов цього Договору, проектно-кошторисної документації та неякісного виконання робіт, тощо, а у разі відмови від усунення дефектів та недоліків або їх не усунення у місячний термін (якщо інший термін не визначено дефектним актом або вимогою Замовника), відшкодовувати у безспірному порядку Замовнику розраховані і визначені ним потенційні витрати по виявленню та усуненню таких недоліків силами Замовника або третіх осіб. Підставою для відшкодування витрат, передбачених умовами даного пункту, є відповідна письмова вимога Замовника.</w:t>
      </w:r>
    </w:p>
    <w:p w14:paraId="0FBCFA24" w14:textId="77777777" w:rsidR="005C39FF" w:rsidRPr="005303F0" w:rsidRDefault="005C39FF" w:rsidP="005C39FF">
      <w:pPr>
        <w:tabs>
          <w:tab w:val="left" w:pos="284"/>
        </w:tabs>
        <w:ind w:firstLine="567"/>
        <w:jc w:val="both"/>
        <w:rPr>
          <w:sz w:val="22"/>
          <w:szCs w:val="22"/>
          <w:lang w:val="uk-UA" w:eastAsia="en-US"/>
        </w:rPr>
      </w:pPr>
      <w:r w:rsidRPr="005303F0">
        <w:rPr>
          <w:sz w:val="22"/>
          <w:szCs w:val="22"/>
          <w:lang w:val="uk-UA" w:eastAsia="en-US"/>
        </w:rPr>
        <w:t>6.3.11. Здійснювати оплату за спожиту електроенергію та воду в процесі виконання будівельно-монтажних робіт відповідно до показників лічильників та згідно з чинними тарифами на підставі відповідних актів.</w:t>
      </w:r>
    </w:p>
    <w:p w14:paraId="5FD4EC33" w14:textId="77777777" w:rsidR="005C39FF" w:rsidRPr="005303F0" w:rsidRDefault="005C39FF" w:rsidP="005C39FF">
      <w:pPr>
        <w:shd w:val="clear" w:color="auto" w:fill="FFFFFF"/>
        <w:tabs>
          <w:tab w:val="left" w:pos="284"/>
        </w:tabs>
        <w:ind w:firstLine="567"/>
        <w:jc w:val="both"/>
        <w:rPr>
          <w:sz w:val="22"/>
          <w:szCs w:val="22"/>
          <w:shd w:val="clear" w:color="auto" w:fill="FFFFFF"/>
          <w:lang w:val="uk-UA" w:eastAsia="en-US"/>
        </w:rPr>
      </w:pPr>
      <w:r w:rsidRPr="005303F0">
        <w:rPr>
          <w:sz w:val="22"/>
          <w:szCs w:val="22"/>
          <w:lang w:val="uk-UA" w:eastAsia="en-US"/>
        </w:rPr>
        <w:t xml:space="preserve">6.3.12. </w:t>
      </w:r>
      <w:r w:rsidRPr="005303F0">
        <w:rPr>
          <w:sz w:val="22"/>
          <w:szCs w:val="22"/>
          <w:shd w:val="clear" w:color="auto" w:fill="FFFFFF"/>
          <w:lang w:val="uk-UA" w:eastAsia="en-US"/>
        </w:rPr>
        <w:t>Забезпечувати охорону завезених на Об’єкт матеріалів для виконання Підрядником робіт, виконаних на Об’єкті робіт, догляд та утримання новостворених зелених насаджень, в тому числі скошування газону у відповідності до Правил утримання зелених насаджень, до моменту підписання Акту готовності об’єкта до експлуатації.</w:t>
      </w:r>
    </w:p>
    <w:p w14:paraId="0676586B" w14:textId="77777777" w:rsidR="005C39FF" w:rsidRPr="00D409E3" w:rsidRDefault="005C39FF" w:rsidP="005C39FF">
      <w:pPr>
        <w:shd w:val="clear" w:color="auto" w:fill="FFFFFF"/>
        <w:tabs>
          <w:tab w:val="left" w:pos="284"/>
        </w:tabs>
        <w:ind w:firstLine="567"/>
        <w:jc w:val="both"/>
        <w:rPr>
          <w:sz w:val="22"/>
          <w:szCs w:val="22"/>
          <w:highlight w:val="yellow"/>
          <w:shd w:val="clear" w:color="auto" w:fill="FFFFFF"/>
          <w:lang w:val="uk-UA" w:eastAsia="en-US"/>
        </w:rPr>
      </w:pPr>
      <w:r w:rsidRPr="00D409E3">
        <w:rPr>
          <w:sz w:val="22"/>
          <w:szCs w:val="22"/>
          <w:highlight w:val="yellow"/>
          <w:shd w:val="clear" w:color="auto" w:fill="FFFFFF"/>
          <w:lang w:val="uk-UA" w:eastAsia="en-US"/>
        </w:rPr>
        <w:t>6.3.13. Забезпечити при виконанні робіт за цим Договором дотримання вимог охорони праці та техніки безпеки працівниками, особами, які виконують роботи за договорами цивільно-правового характеру, субпідрядниками.</w:t>
      </w:r>
    </w:p>
    <w:p w14:paraId="58081F6C" w14:textId="00B9AB53" w:rsidR="00244EB2" w:rsidRPr="00D409E3" w:rsidRDefault="005C39FF" w:rsidP="00244EB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eastAsia="en-US"/>
        </w:rPr>
        <w:t xml:space="preserve">6.3.14. </w:t>
      </w:r>
      <w:r w:rsidR="00244EB2" w:rsidRPr="00D409E3">
        <w:rPr>
          <w:sz w:val="22"/>
          <w:szCs w:val="22"/>
          <w:highlight w:val="yellow"/>
          <w:shd w:val="clear" w:color="auto" w:fill="FFFFFF"/>
          <w:lang w:val="uk-UA"/>
        </w:rPr>
        <w:t>Забезпечити під час проведення будь-яких робіт на земельній ділянці, на якій розташовані зелені насадження, що не підлягають знесенню, дотримання п.9.7. Правил благоустрою міста Києва, затверджених рішення  Київської міської ради від 25.12.2008 року № 1051/1051 із змінами, а саме:</w:t>
      </w:r>
    </w:p>
    <w:p w14:paraId="4AAA4435" w14:textId="77777777" w:rsidR="00244EB2" w:rsidRPr="00D409E3" w:rsidRDefault="00244EB2" w:rsidP="00244EB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 о</w:t>
      </w:r>
      <w:r w:rsidRPr="00D409E3">
        <w:rPr>
          <w:sz w:val="22"/>
          <w:szCs w:val="22"/>
          <w:highlight w:val="yellow"/>
          <w:shd w:val="clear" w:color="auto" w:fill="FFFFFF"/>
        </w:rPr>
        <w:t>городжувати дерева на території будівельного майданчика</w:t>
      </w:r>
      <w:r w:rsidRPr="00D409E3">
        <w:rPr>
          <w:sz w:val="22"/>
          <w:szCs w:val="22"/>
          <w:highlight w:val="yellow"/>
          <w:shd w:val="clear" w:color="auto" w:fill="FFFFFF"/>
          <w:lang w:val="uk-UA"/>
        </w:rPr>
        <w:t>;</w:t>
      </w:r>
    </w:p>
    <w:p w14:paraId="01077428" w14:textId="77777777" w:rsidR="00244EB2" w:rsidRPr="00D409E3" w:rsidRDefault="00244EB2" w:rsidP="00244EB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 н</w:t>
      </w:r>
      <w:r w:rsidRPr="00D409E3">
        <w:rPr>
          <w:sz w:val="22"/>
          <w:szCs w:val="22"/>
          <w:highlight w:val="yellow"/>
          <w:shd w:val="clear" w:color="auto" w:fill="FFFFFF"/>
        </w:rPr>
        <w:t>е допуска</w:t>
      </w:r>
      <w:r w:rsidRPr="00D409E3">
        <w:rPr>
          <w:sz w:val="22"/>
          <w:szCs w:val="22"/>
          <w:highlight w:val="yellow"/>
          <w:shd w:val="clear" w:color="auto" w:fill="FFFFFF"/>
          <w:lang w:val="uk-UA"/>
        </w:rPr>
        <w:t xml:space="preserve">ти </w:t>
      </w:r>
      <w:r w:rsidRPr="00D409E3">
        <w:rPr>
          <w:sz w:val="22"/>
          <w:szCs w:val="22"/>
          <w:highlight w:val="yellow"/>
          <w:shd w:val="clear" w:color="auto" w:fill="FFFFFF"/>
        </w:rPr>
        <w:t xml:space="preserve"> копання канав глибше 1 м для прокладання підземних інженерних мереж і фундаментів на відстані, меншій 2 м від дерева та 1,5 м від чагарнику</w:t>
      </w:r>
      <w:r w:rsidRPr="00D409E3">
        <w:rPr>
          <w:sz w:val="22"/>
          <w:szCs w:val="22"/>
          <w:highlight w:val="yellow"/>
          <w:shd w:val="clear" w:color="auto" w:fill="FFFFFF"/>
          <w:lang w:val="uk-UA"/>
        </w:rPr>
        <w:t>;</w:t>
      </w:r>
    </w:p>
    <w:p w14:paraId="15FFE046" w14:textId="77777777" w:rsidR="00244EB2" w:rsidRPr="00D409E3" w:rsidRDefault="00244EB2" w:rsidP="00244EB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 н</w:t>
      </w:r>
      <w:r w:rsidRPr="00D409E3">
        <w:rPr>
          <w:sz w:val="22"/>
          <w:szCs w:val="22"/>
          <w:highlight w:val="yellow"/>
          <w:shd w:val="clear" w:color="auto" w:fill="FFFFFF"/>
        </w:rPr>
        <w:t>е допускати засипання ґрунтом стовбурів дерев та чагарників</w:t>
      </w:r>
      <w:r w:rsidRPr="00D409E3">
        <w:rPr>
          <w:sz w:val="22"/>
          <w:szCs w:val="22"/>
          <w:highlight w:val="yellow"/>
          <w:shd w:val="clear" w:color="auto" w:fill="FFFFFF"/>
          <w:lang w:val="uk-UA"/>
        </w:rPr>
        <w:t>;</w:t>
      </w:r>
    </w:p>
    <w:p w14:paraId="25072269" w14:textId="0FB78657" w:rsidR="005C39FF" w:rsidRPr="00D409E3" w:rsidRDefault="00244EB2" w:rsidP="00244EB2">
      <w:pPr>
        <w:shd w:val="clear" w:color="auto" w:fill="FFFFFF"/>
        <w:tabs>
          <w:tab w:val="left" w:pos="284"/>
        </w:tabs>
        <w:ind w:firstLine="567"/>
        <w:contextualSpacing/>
        <w:jc w:val="both"/>
        <w:rPr>
          <w:sz w:val="22"/>
          <w:szCs w:val="22"/>
          <w:highlight w:val="yellow"/>
          <w:shd w:val="clear" w:color="auto" w:fill="FFFFFF"/>
          <w:lang w:eastAsia="en-US"/>
        </w:rPr>
      </w:pPr>
      <w:r w:rsidRPr="00D409E3">
        <w:rPr>
          <w:sz w:val="22"/>
          <w:szCs w:val="22"/>
          <w:highlight w:val="yellow"/>
          <w:shd w:val="clear" w:color="auto" w:fill="FFFFFF"/>
          <w:lang w:val="uk-UA"/>
        </w:rPr>
        <w:t>- н</w:t>
      </w:r>
      <w:r w:rsidRPr="00D409E3">
        <w:rPr>
          <w:sz w:val="22"/>
          <w:szCs w:val="22"/>
          <w:highlight w:val="yellow"/>
          <w:shd w:val="clear" w:color="auto" w:fill="FFFFFF"/>
        </w:rPr>
        <w:t>е допускати складування</w:t>
      </w:r>
      <w:r w:rsidRPr="00D409E3">
        <w:rPr>
          <w:sz w:val="22"/>
          <w:szCs w:val="22"/>
          <w:highlight w:val="yellow"/>
          <w:shd w:val="clear" w:color="auto" w:fill="FFFFFF"/>
          <w:lang w:val="uk-UA"/>
        </w:rPr>
        <w:t xml:space="preserve"> </w:t>
      </w:r>
      <w:r w:rsidRPr="00D409E3">
        <w:rPr>
          <w:sz w:val="22"/>
          <w:szCs w:val="22"/>
          <w:highlight w:val="yellow"/>
          <w:shd w:val="clear" w:color="auto" w:fill="FFFFFF"/>
        </w:rPr>
        <w:t>конструкцій та будівельних матеріалів, стоянки машин і механізмів на відстані, меншій 2,5 м від дерева і 1,5 м від чагарнику.</w:t>
      </w:r>
    </w:p>
    <w:p w14:paraId="17D4C520" w14:textId="77777777" w:rsidR="00577A92" w:rsidRPr="00D409E3" w:rsidRDefault="00577A92" w:rsidP="00577A92">
      <w:pPr>
        <w:shd w:val="clear" w:color="auto" w:fill="FFFFFF"/>
        <w:tabs>
          <w:tab w:val="left" w:pos="284"/>
        </w:tabs>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6.3.15. Забезпечити дотримання вимог Закону України «Про  природно-заповідний фонд України»  щодо забезпечення режиму охорони і збереження під час проведення будівельних робіт в охоронних зонах природних територій та об</w:t>
      </w:r>
      <w:r w:rsidRPr="00D409E3">
        <w:rPr>
          <w:sz w:val="22"/>
          <w:szCs w:val="22"/>
          <w:highlight w:val="yellow"/>
          <w:shd w:val="clear" w:color="auto" w:fill="FFFFFF"/>
        </w:rPr>
        <w:t>`</w:t>
      </w:r>
      <w:r w:rsidRPr="00D409E3">
        <w:rPr>
          <w:sz w:val="22"/>
          <w:szCs w:val="22"/>
          <w:highlight w:val="yellow"/>
          <w:shd w:val="clear" w:color="auto" w:fill="FFFFFF"/>
          <w:lang w:val="uk-UA"/>
        </w:rPr>
        <w:t>єктів, визначених пунктом 3 цього Закону, не допускати діяльності, яка може призвести до негативного впливу на природні території та об</w:t>
      </w:r>
      <w:r w:rsidRPr="00D409E3">
        <w:rPr>
          <w:sz w:val="22"/>
          <w:szCs w:val="22"/>
          <w:highlight w:val="yellow"/>
          <w:shd w:val="clear" w:color="auto" w:fill="FFFFFF"/>
        </w:rPr>
        <w:t>`</w:t>
      </w:r>
      <w:r w:rsidRPr="00D409E3">
        <w:rPr>
          <w:sz w:val="22"/>
          <w:szCs w:val="22"/>
          <w:highlight w:val="yellow"/>
          <w:shd w:val="clear" w:color="auto" w:fill="FFFFFF"/>
          <w:lang w:val="uk-UA"/>
        </w:rPr>
        <w:t>єкти природно-заповідного фонду, їх псування, пошкодження чи знищення.</w:t>
      </w:r>
    </w:p>
    <w:p w14:paraId="589B114C"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 xml:space="preserve"> 6.3.16. Підрядник несе повну відповідальність за дотримання та виконання усіма (без виключення) особами, що знаходяться на будівельному майданчику (фронті робіт) :</w:t>
      </w:r>
    </w:p>
    <w:p w14:paraId="4FF3850C"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w:t>
      </w:r>
      <w:r w:rsidRPr="00D409E3">
        <w:rPr>
          <w:sz w:val="22"/>
          <w:szCs w:val="22"/>
          <w:highlight w:val="yellow"/>
          <w:shd w:val="clear" w:color="auto" w:fill="FFFFFF"/>
          <w:lang w:val="uk-UA"/>
        </w:rPr>
        <w:tab/>
        <w:t>правил охорони праці і промислової безпеки у будівництві, техніки безпеки виробництва робіт, правил пожежної безпеки в Україні та ПТЕ, ПТБ і ПУЄ;</w:t>
      </w:r>
    </w:p>
    <w:p w14:paraId="4C44018A"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w:t>
      </w:r>
      <w:r w:rsidRPr="00D409E3">
        <w:rPr>
          <w:sz w:val="22"/>
          <w:szCs w:val="22"/>
          <w:highlight w:val="yellow"/>
          <w:shd w:val="clear" w:color="auto" w:fill="FFFFFF"/>
          <w:lang w:val="uk-UA"/>
        </w:rPr>
        <w:tab/>
        <w:t>норм техніки безпеки, охорони праці, електробезпеки та пожежної безпеки при виконанні робіт, а також можливі, у зв’язку з їх порушеннями, нещасні випадки;</w:t>
      </w:r>
    </w:p>
    <w:p w14:paraId="67FBDF5A"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w:t>
      </w:r>
      <w:r w:rsidRPr="00D409E3">
        <w:rPr>
          <w:sz w:val="22"/>
          <w:szCs w:val="22"/>
          <w:highlight w:val="yellow"/>
          <w:shd w:val="clear" w:color="auto" w:fill="FFFFFF"/>
          <w:lang w:val="uk-UA"/>
        </w:rPr>
        <w:tab/>
        <w:t>за безпечне виконання робіт.</w:t>
      </w:r>
    </w:p>
    <w:p w14:paraId="44B45FD4"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6.3.17. При виконанні робіт за цим Договором забезпечити цілодобове сигнальне огородження, освітлення у нічний час та встановлення попереджуючих і захисних бар‘єрів у місцях проведення робіт (розриття траншей, улаштування дорожніх корит, складання матеріалів, тощо, що може призвести до травмування третіх осіб). У випадках травмування третіх осіб через невиконання Підрядником таких вимог, Підрядник несе за це повну матеріальну та юридичну відповідальність.</w:t>
      </w:r>
    </w:p>
    <w:p w14:paraId="56CD2394"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6.3.18. У разі пошкодження Підрядником (або його робітниками) майна третіх осіб, під час виконання даного Договору, наступний зобов’язаний у безспірному порядку відшкодувати шкоду третім особам у повному об’ємі. При цьому Підрядник підтверджує, що особисто несе відповідальність щодо нанесення шкоди третім особам під час виконання даного Договору.</w:t>
      </w:r>
    </w:p>
    <w:p w14:paraId="16DABD42"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6.3.19. Протягом строку дії Договору забезпечувати належний технічний стан виробничих ресурсів та належну якість матеріалів, що використовуються в роботах.</w:t>
      </w:r>
    </w:p>
    <w:p w14:paraId="609B544E"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6.3.20. Протягом строку дії Договору проводити за власний рахунок належний поточний та капітальний ремонт виробничих ресурсів Підрядника.</w:t>
      </w:r>
    </w:p>
    <w:p w14:paraId="41FE318B" w14:textId="77777777" w:rsidR="00577A92" w:rsidRPr="00D409E3" w:rsidRDefault="00577A92" w:rsidP="00577A92">
      <w:pPr>
        <w:ind w:firstLine="567"/>
        <w:contextualSpacing/>
        <w:jc w:val="both"/>
        <w:rPr>
          <w:rFonts w:eastAsia="Calibri"/>
          <w:sz w:val="22"/>
          <w:szCs w:val="22"/>
          <w:highlight w:val="yellow"/>
          <w:lang w:val="uk-UA"/>
        </w:rPr>
      </w:pPr>
      <w:r w:rsidRPr="00D409E3">
        <w:rPr>
          <w:rFonts w:eastAsia="Calibri"/>
          <w:sz w:val="22"/>
          <w:szCs w:val="22"/>
          <w:highlight w:val="yellow"/>
          <w:lang w:val="uk-UA"/>
        </w:rPr>
        <w:t>6.3.21. Надати Замовнику письмовий звіт про використані в роботах, пошкоджені/втрачені матеріали Замовника та повернути їх залишок Замовнику по акту приймання-передачі (накладній).</w:t>
      </w:r>
    </w:p>
    <w:p w14:paraId="4FBF68FA" w14:textId="77777777" w:rsidR="00577A92" w:rsidRPr="00D409E3" w:rsidRDefault="00577A92" w:rsidP="00577A92">
      <w:pPr>
        <w:ind w:firstLine="567"/>
        <w:contextualSpacing/>
        <w:jc w:val="both"/>
        <w:rPr>
          <w:rFonts w:eastAsia="Calibri"/>
          <w:sz w:val="22"/>
          <w:szCs w:val="22"/>
          <w:highlight w:val="yellow"/>
          <w:lang w:val="uk-UA"/>
        </w:rPr>
      </w:pPr>
      <w:r w:rsidRPr="00D409E3">
        <w:rPr>
          <w:sz w:val="22"/>
          <w:szCs w:val="22"/>
          <w:highlight w:val="yellow"/>
          <w:shd w:val="clear" w:color="auto" w:fill="FFFFFF"/>
          <w:lang w:val="uk-UA"/>
        </w:rPr>
        <w:t>6.3.22. Відшкодувати Замовнику: вартість втрачених/пошкоджених/знищених матеріалів Замовника, переданих для виконання робіт за цим Договором; шкоду, збитки та штрафні санкції, завдані невиконанням/неналежним/неповним виконанням робіт, недоліками/недоробками робіт: шкоду та збитки, завдані третім особам.</w:t>
      </w:r>
    </w:p>
    <w:p w14:paraId="7D2B2398" w14:textId="77777777" w:rsidR="00577A92" w:rsidRPr="00D409E3" w:rsidRDefault="00577A92" w:rsidP="00577A92">
      <w:pPr>
        <w:ind w:firstLine="567"/>
        <w:contextualSpacing/>
        <w:jc w:val="both"/>
        <w:rPr>
          <w:sz w:val="22"/>
          <w:szCs w:val="22"/>
          <w:highlight w:val="yellow"/>
          <w:shd w:val="clear" w:color="auto" w:fill="FFFFFF"/>
          <w:lang w:val="uk-UA"/>
        </w:rPr>
      </w:pPr>
      <w:r w:rsidRPr="00D409E3">
        <w:rPr>
          <w:rFonts w:eastAsia="Calibri"/>
          <w:sz w:val="22"/>
          <w:szCs w:val="22"/>
          <w:highlight w:val="yellow"/>
          <w:lang w:val="uk-UA"/>
        </w:rPr>
        <w:t>6.3.23.</w:t>
      </w:r>
      <w:r w:rsidRPr="00D409E3">
        <w:rPr>
          <w:sz w:val="22"/>
          <w:szCs w:val="22"/>
          <w:highlight w:val="yellow"/>
          <w:shd w:val="clear" w:color="auto" w:fill="FFFFFF"/>
          <w:lang w:val="uk-UA"/>
        </w:rPr>
        <w:t xml:space="preserve"> Контролювати усіх осіб, що перебувають на території будівельному майданчику (фронті робіт), щодо використання спецодягу та спецзасобів. Вимагати від усіх працівників та робітників, осіб, залучених до виконання робіт за договорами цивільно-правового характеру, які знаходяться на будівельному майданчику (фронті робіт), використовувати спецодяг та спецзасоби.</w:t>
      </w:r>
    </w:p>
    <w:p w14:paraId="7B018A2E" w14:textId="77777777" w:rsidR="00577A92" w:rsidRPr="00D409E3" w:rsidRDefault="00577A92" w:rsidP="00577A92">
      <w:pPr>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6.3.24. Організувати та контролювати проходження усіма особами, залученими до виконання робіт за цим Договором, перевірки щодо алкогольного, наркотичного чи іншого виду сп’яніння та вивести таких осіб за межі будівельного майданчика (фронту робіт) у разі виявлення такого сп’яніння.</w:t>
      </w:r>
    </w:p>
    <w:p w14:paraId="051F129B"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6.3.25. У разі підозри скоєння правопорушення (крадіжки), в тому числі з використанням  транспортного засобу – негайно повідомити Замовника, правоохоронні органи та вжити заходів по затриманню таких транспортних засобів до прибуття представників правоохоронних органів.</w:t>
      </w:r>
    </w:p>
    <w:p w14:paraId="14197C95"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6.3.26. Координувати діяльність субпідрядників, приймати у субпідрядників виконані субпідрядні роботи та оплачувати їх, вимагати усунення недоліків. Відповідальність перед Замовником за субпідрядні роботи несе Підрядник.</w:t>
      </w:r>
    </w:p>
    <w:p w14:paraId="30CD236A"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6.3.27. У передбачених Договором випадках та на письмову вимогу Замовника сплатити на рахунок Замовника, вказаний в реквізитах цього Договору, штрафні санкції протягом 3 (трьох) робочих днів з дня отримання вимоги про сплату, якщо інший строк не встановлений у вимозі Замовника.</w:t>
      </w:r>
    </w:p>
    <w:p w14:paraId="48D477B1"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6.3.28. Передати Замовнику у порядку, передбаченому чинним законодавством України та Договором, закінчені роботи. Після повного виконання робіт та усунення усіх недоліків – повернути Замовнику відповідну договірну документацію.</w:t>
      </w:r>
    </w:p>
    <w:p w14:paraId="1A00A781" w14:textId="77777777" w:rsidR="00577A92" w:rsidRPr="00D409E3" w:rsidRDefault="00577A92" w:rsidP="00577A92">
      <w:pPr>
        <w:tabs>
          <w:tab w:val="left" w:pos="284"/>
        </w:tabs>
        <w:ind w:firstLine="567"/>
        <w:contextualSpacing/>
        <w:jc w:val="both"/>
        <w:rPr>
          <w:sz w:val="22"/>
          <w:szCs w:val="22"/>
          <w:highlight w:val="yellow"/>
          <w:lang w:val="uk-UA"/>
        </w:rPr>
      </w:pPr>
      <w:r w:rsidRPr="00D409E3">
        <w:rPr>
          <w:sz w:val="22"/>
          <w:szCs w:val="22"/>
          <w:highlight w:val="yellow"/>
          <w:lang w:val="uk-UA"/>
        </w:rPr>
        <w:t>Здійснити комплексне прибирання Об'єкта перед прийняттям робіт. Протягом 5 (п’яти) робочих днів після завершення всіх робіт Підрядник зобов’язаний звільнити будівельний майданчик (фронт робіт) (очистити від сміття, непотрібних матеріальних ресурсів, тимчасових споруд, приміщень, відновити порушений благоустрій на прилеглій території тощо).</w:t>
      </w:r>
    </w:p>
    <w:p w14:paraId="2626D06A" w14:textId="77777777" w:rsidR="00577A92" w:rsidRPr="00D409E3" w:rsidRDefault="00577A92" w:rsidP="00577A92">
      <w:pPr>
        <w:ind w:firstLine="567"/>
        <w:contextualSpacing/>
        <w:jc w:val="both"/>
        <w:rPr>
          <w:rFonts w:eastAsia="Calibri"/>
          <w:sz w:val="22"/>
          <w:szCs w:val="22"/>
          <w:highlight w:val="yellow"/>
          <w:lang w:val="uk-UA"/>
        </w:rPr>
      </w:pPr>
      <w:r w:rsidRPr="00D409E3">
        <w:rPr>
          <w:rFonts w:eastAsia="Calibri"/>
          <w:sz w:val="22"/>
          <w:szCs w:val="22"/>
          <w:highlight w:val="yellow"/>
          <w:lang w:val="uk-UA"/>
        </w:rPr>
        <w:t>6.3.29. Оформити податкову накладну, складену в електронній формі з дотриманням її своєчасної реєстрації в Єдиному реєстрі податкових накладних у відповідності до вимог статті 201 Податкового кодексу України.</w:t>
      </w:r>
    </w:p>
    <w:p w14:paraId="3A163019" w14:textId="77777777" w:rsidR="00577A92" w:rsidRPr="00D409E3" w:rsidRDefault="00577A92" w:rsidP="00577A92">
      <w:pPr>
        <w:ind w:firstLine="567"/>
        <w:contextualSpacing/>
        <w:jc w:val="both"/>
        <w:rPr>
          <w:sz w:val="22"/>
          <w:szCs w:val="22"/>
          <w:highlight w:val="yellow"/>
          <w:lang w:val="uk-UA"/>
        </w:rPr>
      </w:pPr>
      <w:r w:rsidRPr="00D409E3">
        <w:rPr>
          <w:sz w:val="22"/>
          <w:szCs w:val="22"/>
          <w:highlight w:val="yellow"/>
          <w:lang w:val="uk-UA"/>
        </w:rPr>
        <w:t xml:space="preserve"> Підрядник зобов'язується забезпечити:</w:t>
      </w:r>
    </w:p>
    <w:p w14:paraId="004014C4" w14:textId="77777777" w:rsidR="00577A92" w:rsidRPr="00D409E3" w:rsidRDefault="00577A92" w:rsidP="00577A92">
      <w:pPr>
        <w:ind w:firstLine="567"/>
        <w:contextualSpacing/>
        <w:jc w:val="both"/>
        <w:rPr>
          <w:sz w:val="22"/>
          <w:szCs w:val="22"/>
          <w:highlight w:val="yellow"/>
          <w:lang w:val="uk-UA"/>
        </w:rPr>
      </w:pPr>
      <w:r w:rsidRPr="00D409E3">
        <w:rPr>
          <w:sz w:val="22"/>
          <w:szCs w:val="22"/>
          <w:highlight w:val="yellow"/>
          <w:lang w:val="uk-UA"/>
        </w:rPr>
        <w:t>-</w:t>
      </w:r>
      <w:r w:rsidRPr="00D409E3">
        <w:rPr>
          <w:sz w:val="22"/>
          <w:szCs w:val="22"/>
          <w:highlight w:val="yellow"/>
          <w:lang w:val="uk-UA"/>
        </w:rPr>
        <w:tab/>
        <w:t>складання податкових накладних без помилок;</w:t>
      </w:r>
    </w:p>
    <w:p w14:paraId="356942F9" w14:textId="77777777" w:rsidR="00577A92" w:rsidRPr="00D409E3" w:rsidRDefault="00577A92" w:rsidP="00577A92">
      <w:pPr>
        <w:ind w:firstLine="567"/>
        <w:contextualSpacing/>
        <w:jc w:val="both"/>
        <w:rPr>
          <w:sz w:val="22"/>
          <w:szCs w:val="22"/>
          <w:highlight w:val="yellow"/>
          <w:lang w:val="uk-UA"/>
        </w:rPr>
      </w:pPr>
      <w:r w:rsidRPr="00D409E3">
        <w:rPr>
          <w:sz w:val="22"/>
          <w:szCs w:val="22"/>
          <w:highlight w:val="yellow"/>
          <w:lang w:val="uk-UA"/>
        </w:rPr>
        <w:t>-</w:t>
      </w:r>
      <w:r w:rsidRPr="00D409E3">
        <w:rPr>
          <w:sz w:val="22"/>
          <w:szCs w:val="22"/>
          <w:highlight w:val="yellow"/>
          <w:lang w:val="uk-UA"/>
        </w:rPr>
        <w:tab/>
        <w:t>своєчасність реєстрації податкових накладних в ЄРПН;</w:t>
      </w:r>
    </w:p>
    <w:p w14:paraId="223B24E6" w14:textId="77777777" w:rsidR="00577A92" w:rsidRPr="00D409E3" w:rsidRDefault="00577A92" w:rsidP="00577A92">
      <w:pPr>
        <w:ind w:firstLine="567"/>
        <w:contextualSpacing/>
        <w:jc w:val="both"/>
        <w:rPr>
          <w:sz w:val="22"/>
          <w:szCs w:val="22"/>
          <w:highlight w:val="yellow"/>
          <w:lang w:val="uk-UA"/>
        </w:rPr>
      </w:pPr>
      <w:r w:rsidRPr="00D409E3">
        <w:rPr>
          <w:sz w:val="22"/>
          <w:szCs w:val="22"/>
          <w:highlight w:val="yellow"/>
          <w:lang w:val="uk-UA"/>
        </w:rPr>
        <w:t>-</w:t>
      </w:r>
      <w:r w:rsidRPr="00D409E3">
        <w:rPr>
          <w:sz w:val="22"/>
          <w:szCs w:val="22"/>
          <w:highlight w:val="yellow"/>
          <w:lang w:val="uk-UA"/>
        </w:rPr>
        <w:tab/>
        <w:t>у разі допущення помилок в податкових накладних виправити їх шляхом складання розрахунку коригування та його реєстрації в ЄРПН.</w:t>
      </w:r>
    </w:p>
    <w:p w14:paraId="520356A2" w14:textId="77777777" w:rsidR="00577A92" w:rsidRPr="00D409E3" w:rsidRDefault="00577A92" w:rsidP="00577A92">
      <w:pPr>
        <w:ind w:firstLine="567"/>
        <w:contextualSpacing/>
        <w:jc w:val="both"/>
        <w:rPr>
          <w:sz w:val="22"/>
          <w:szCs w:val="22"/>
          <w:highlight w:val="yellow"/>
          <w:lang w:val="uk-UA"/>
        </w:rPr>
      </w:pPr>
      <w:r w:rsidRPr="00D409E3">
        <w:rPr>
          <w:sz w:val="22"/>
          <w:szCs w:val="22"/>
          <w:highlight w:val="yellow"/>
          <w:lang w:val="uk-UA"/>
        </w:rPr>
        <w:t>Підрядник зобов’язаний попередньо погоджувати податкову накладну із Замовником по електронних каналах зв’язку перед її реєстрацією в ЄРПН.</w:t>
      </w:r>
    </w:p>
    <w:p w14:paraId="651F5ED7"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6.3.30. Гарантійні зобов’язання Підрядника на результати робіт та на використані матеріали (у тому числі на приховані роботи та на недоліки, що не були виявлені при звичайному прийнятті робіт), складають – 10 (десять) років з моменту підписання Акта готовності об’єкта до експлуатації.</w:t>
      </w:r>
    </w:p>
    <w:p w14:paraId="7F863DB6" w14:textId="77777777" w:rsidR="00577A92" w:rsidRPr="00D409E3" w:rsidRDefault="00577A92" w:rsidP="00577A92">
      <w:pPr>
        <w:shd w:val="clear" w:color="auto" w:fill="FFFFFF"/>
        <w:tabs>
          <w:tab w:val="left" w:pos="284"/>
        </w:tabs>
        <w:ind w:firstLine="567"/>
        <w:contextualSpacing/>
        <w:jc w:val="both"/>
        <w:rPr>
          <w:sz w:val="22"/>
          <w:szCs w:val="22"/>
          <w:highlight w:val="yellow"/>
          <w:shd w:val="clear" w:color="auto" w:fill="FFFFFF"/>
          <w:lang w:val="uk-UA"/>
        </w:rPr>
      </w:pPr>
      <w:r w:rsidRPr="00D409E3">
        <w:rPr>
          <w:sz w:val="22"/>
          <w:szCs w:val="22"/>
          <w:highlight w:val="yellow"/>
          <w:shd w:val="clear" w:color="auto" w:fill="FFFFFF"/>
          <w:lang w:val="uk-UA"/>
        </w:rPr>
        <w:t>6.3.31. Вжити заходів до недопущення передачі без згоди Замовника проектної та іншої договірної документації (примірників, копій тощо) третім особам.</w:t>
      </w:r>
    </w:p>
    <w:p w14:paraId="6C36AD02" w14:textId="77777777" w:rsidR="00577A92" w:rsidRDefault="00577A92" w:rsidP="00577A92">
      <w:pPr>
        <w:ind w:firstLine="142"/>
        <w:jc w:val="both"/>
        <w:rPr>
          <w:sz w:val="22"/>
          <w:szCs w:val="22"/>
          <w:lang w:eastAsia="uk-UA"/>
        </w:rPr>
      </w:pPr>
      <w:r w:rsidRPr="00D409E3">
        <w:rPr>
          <w:sz w:val="22"/>
          <w:szCs w:val="22"/>
          <w:highlight w:val="yellow"/>
          <w:shd w:val="clear" w:color="auto" w:fill="FFFFFF"/>
          <w:lang w:val="uk-UA"/>
        </w:rPr>
        <w:t xml:space="preserve">         6.3.32.</w:t>
      </w:r>
      <w:r w:rsidRPr="00D409E3">
        <w:rPr>
          <w:sz w:val="22"/>
          <w:szCs w:val="22"/>
          <w:highlight w:val="yellow"/>
          <w:lang w:val="uk-UA" w:eastAsia="uk-UA"/>
        </w:rPr>
        <w:t xml:space="preserve"> Не пізніше 3 (трьох) місяців з дати прийняття Замовником виконаних робіт по Договору  надати Замовнику письмовий висновок експертної організації за результатами проведеного експертного будівельно-технічного дослідження на предмет відповідності обсягу та вартості фактично виконаних робіт на об</w:t>
      </w:r>
      <w:r w:rsidRPr="00D409E3">
        <w:rPr>
          <w:sz w:val="22"/>
          <w:szCs w:val="22"/>
          <w:highlight w:val="yellow"/>
          <w:lang w:eastAsia="uk-UA"/>
        </w:rPr>
        <w:t>`єкті обсягу та вартості робіт, визначених проектно-кошторисною документацією та звітною документацією  (форми КБ-2в, КБ-3).</w:t>
      </w:r>
    </w:p>
    <w:p w14:paraId="714BB78E" w14:textId="0C993298" w:rsidR="005C39FF" w:rsidRPr="005303F0" w:rsidRDefault="005C39FF" w:rsidP="00577A92">
      <w:pPr>
        <w:ind w:firstLine="142"/>
        <w:jc w:val="both"/>
        <w:rPr>
          <w:b/>
          <w:sz w:val="22"/>
          <w:szCs w:val="22"/>
          <w:lang w:val="uk-UA" w:eastAsia="en-US"/>
        </w:rPr>
      </w:pPr>
      <w:r w:rsidRPr="005303F0">
        <w:rPr>
          <w:b/>
          <w:sz w:val="22"/>
          <w:szCs w:val="22"/>
          <w:lang w:val="uk-UA" w:eastAsia="en-US"/>
        </w:rPr>
        <w:t>6.4. Підрядник має право:</w:t>
      </w:r>
    </w:p>
    <w:p w14:paraId="00CDB54E" w14:textId="77777777" w:rsidR="005C39FF" w:rsidRPr="005303F0" w:rsidRDefault="005C39FF" w:rsidP="005C39FF">
      <w:pPr>
        <w:ind w:firstLine="567"/>
        <w:jc w:val="both"/>
        <w:rPr>
          <w:sz w:val="22"/>
          <w:szCs w:val="22"/>
          <w:lang w:val="uk-UA" w:eastAsia="en-US"/>
        </w:rPr>
      </w:pPr>
      <w:r w:rsidRPr="005303F0">
        <w:rPr>
          <w:sz w:val="22"/>
          <w:szCs w:val="22"/>
          <w:lang w:val="uk-UA" w:eastAsia="en-US"/>
        </w:rPr>
        <w:t>6.4.1. Достроково виконати роботи за згодою Замовника, та за умови, якщо це не впливає на якість робіт, при цьому порядок, строки та умови приймання робіт та оплати не змінюються.</w:t>
      </w:r>
    </w:p>
    <w:p w14:paraId="6EB12868" w14:textId="77777777" w:rsidR="005C39FF" w:rsidRPr="005303F0" w:rsidRDefault="005C39FF" w:rsidP="005C39FF">
      <w:pPr>
        <w:ind w:firstLine="567"/>
        <w:jc w:val="both"/>
        <w:rPr>
          <w:sz w:val="22"/>
          <w:szCs w:val="22"/>
          <w:lang w:val="uk-UA" w:eastAsia="en-US"/>
        </w:rPr>
      </w:pPr>
      <w:r w:rsidRPr="005303F0">
        <w:rPr>
          <w:sz w:val="22"/>
          <w:szCs w:val="22"/>
          <w:lang w:val="uk-UA" w:eastAsia="en-US"/>
        </w:rPr>
        <w:t>6.4.2. Своєчасно та в повному обсязі отримувати плату за виконані роботи, що своєчасно здані відповідно до умов цього Договору.</w:t>
      </w:r>
    </w:p>
    <w:p w14:paraId="1D680B08" w14:textId="77777777" w:rsidR="005C39FF" w:rsidRPr="005303F0" w:rsidRDefault="005C39FF" w:rsidP="005C39FF">
      <w:pPr>
        <w:ind w:firstLine="567"/>
        <w:jc w:val="both"/>
        <w:rPr>
          <w:sz w:val="22"/>
          <w:szCs w:val="22"/>
          <w:lang w:val="uk-UA" w:eastAsia="en-US"/>
        </w:rPr>
      </w:pPr>
      <w:r w:rsidRPr="005303F0">
        <w:rPr>
          <w:sz w:val="22"/>
          <w:szCs w:val="22"/>
          <w:lang w:val="uk-UA" w:eastAsia="en-US"/>
        </w:rPr>
        <w:t>6.4.3. Підрядник вважається незалежним у відношенні виконуваних робіт, і персонал Підрядника не буде вважатися працівником, агентом або представником Замовника в ході виконання робіт або будь-якої їхньої частини за Договором.</w:t>
      </w:r>
    </w:p>
    <w:p w14:paraId="3B7BEA7A" w14:textId="77777777" w:rsidR="005C39FF" w:rsidRPr="005303F0" w:rsidRDefault="005C39FF" w:rsidP="005C39FF">
      <w:pPr>
        <w:ind w:firstLine="567"/>
        <w:jc w:val="both"/>
        <w:rPr>
          <w:sz w:val="22"/>
          <w:szCs w:val="22"/>
          <w:lang w:val="uk-UA" w:eastAsia="en-US"/>
        </w:rPr>
      </w:pPr>
      <w:r w:rsidRPr="005303F0">
        <w:rPr>
          <w:sz w:val="22"/>
          <w:szCs w:val="22"/>
          <w:lang w:val="uk-UA" w:eastAsia="en-US"/>
        </w:rPr>
        <w:t>6.4.4. Підрядник може залучати до виконання робіт інших осіб (субпідрядників) за згодою Замовника. При цьому договір субпідряду укладається та виконується з дотриманням загальних вимог, визначених цим Договором та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1BDF297B"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У випадку залучення третіх осіб в якості субпідрядників, Підрядник залишається відповідальним перед Замовником за результат їхньої роботи.</w:t>
      </w:r>
    </w:p>
    <w:p w14:paraId="5B472162" w14:textId="77777777" w:rsidR="005C39FF" w:rsidRPr="005303F0" w:rsidRDefault="005C39FF" w:rsidP="005C39FF">
      <w:pPr>
        <w:ind w:firstLine="567"/>
        <w:jc w:val="both"/>
        <w:rPr>
          <w:rFonts w:eastAsia="Calibri"/>
          <w:sz w:val="22"/>
          <w:szCs w:val="22"/>
          <w:lang w:val="uk-UA" w:eastAsia="en-US"/>
        </w:rPr>
      </w:pPr>
    </w:p>
    <w:p w14:paraId="52D8944D" w14:textId="77777777" w:rsidR="007F2F8B" w:rsidRPr="005303F0" w:rsidRDefault="007F2F8B" w:rsidP="005C39FF">
      <w:pPr>
        <w:jc w:val="center"/>
        <w:rPr>
          <w:b/>
          <w:sz w:val="22"/>
          <w:szCs w:val="22"/>
          <w:lang w:val="uk-UA" w:eastAsia="en-US"/>
        </w:rPr>
      </w:pPr>
    </w:p>
    <w:p w14:paraId="59BE36CC" w14:textId="77777777" w:rsidR="005C39FF" w:rsidRPr="005303F0" w:rsidRDefault="005C39FF" w:rsidP="005C39FF">
      <w:pPr>
        <w:jc w:val="center"/>
        <w:rPr>
          <w:b/>
          <w:sz w:val="22"/>
          <w:szCs w:val="22"/>
          <w:lang w:val="uk-UA" w:eastAsia="en-US"/>
        </w:rPr>
      </w:pPr>
      <w:r w:rsidRPr="005303F0">
        <w:rPr>
          <w:b/>
          <w:sz w:val="22"/>
          <w:szCs w:val="22"/>
          <w:lang w:val="uk-UA" w:eastAsia="en-US"/>
        </w:rPr>
        <w:t>7. МАТЕРІАЛЬНО-ТЕХНІЧНЕ ЗАБЕЗПЕЧЕННЯ</w:t>
      </w:r>
    </w:p>
    <w:p w14:paraId="71490E5E" w14:textId="77777777" w:rsidR="005C39FF" w:rsidRPr="005303F0" w:rsidRDefault="005C39FF" w:rsidP="005C39FF">
      <w:pPr>
        <w:tabs>
          <w:tab w:val="left" w:pos="1134"/>
        </w:tabs>
        <w:ind w:firstLine="567"/>
        <w:jc w:val="both"/>
        <w:rPr>
          <w:rFonts w:eastAsia="Calibri"/>
          <w:b/>
          <w:sz w:val="22"/>
          <w:szCs w:val="22"/>
          <w:lang w:val="uk-UA" w:eastAsia="en-US"/>
        </w:rPr>
      </w:pPr>
      <w:r w:rsidRPr="005303F0">
        <w:rPr>
          <w:sz w:val="22"/>
          <w:szCs w:val="22"/>
          <w:lang w:val="uk-UA" w:eastAsia="en-US"/>
        </w:rPr>
        <w:t>7.1.</w:t>
      </w:r>
      <w:r w:rsidRPr="005303F0">
        <w:rPr>
          <w:sz w:val="22"/>
          <w:szCs w:val="22"/>
          <w:lang w:val="uk-UA" w:eastAsia="en-US"/>
        </w:rPr>
        <w:tab/>
      </w:r>
      <w:r w:rsidRPr="005303F0">
        <w:rPr>
          <w:rFonts w:eastAsia="Calibri"/>
          <w:bCs/>
          <w:sz w:val="22"/>
          <w:szCs w:val="22"/>
          <w:lang w:val="uk-UA" w:eastAsia="en-US"/>
        </w:rPr>
        <w:t>Підрядник гарантує, що він відповідає усім чинним кваліфікаційним та іншим вимогам, необхідним для виконання робіт за цим Договором (у тому числі має достатній досвід виконання аналогічних робіт, необхідні ресурси та дозволи (ліцензії)) та виконає роботи в строки, передбачені умовами цього Договору.</w:t>
      </w:r>
    </w:p>
    <w:p w14:paraId="1AB91952" w14:textId="77777777" w:rsidR="005C39FF" w:rsidRPr="005303F0" w:rsidRDefault="005C39FF" w:rsidP="005C39FF">
      <w:pPr>
        <w:tabs>
          <w:tab w:val="left" w:pos="1134"/>
        </w:tabs>
        <w:ind w:firstLine="567"/>
        <w:jc w:val="both"/>
        <w:rPr>
          <w:sz w:val="22"/>
          <w:szCs w:val="22"/>
          <w:lang w:val="uk-UA" w:eastAsia="en-US"/>
        </w:rPr>
      </w:pPr>
      <w:r w:rsidRPr="005303F0">
        <w:rPr>
          <w:sz w:val="22"/>
          <w:szCs w:val="22"/>
          <w:lang w:val="uk-UA" w:eastAsia="en-US"/>
        </w:rPr>
        <w:t>7.2. Підрядник несе відповідальність за наявність всієї необхідної технічної та виконавчої документації, дозволів і допусків тощо для виконання робіт за цим Договором.</w:t>
      </w:r>
    </w:p>
    <w:p w14:paraId="4A0D2B4A" w14:textId="77777777" w:rsidR="005C39FF" w:rsidRPr="005303F0" w:rsidRDefault="005C39FF" w:rsidP="005C39FF">
      <w:pPr>
        <w:tabs>
          <w:tab w:val="left" w:pos="1134"/>
        </w:tabs>
        <w:ind w:firstLine="567"/>
        <w:jc w:val="both"/>
        <w:rPr>
          <w:sz w:val="22"/>
          <w:szCs w:val="22"/>
          <w:lang w:val="uk-UA" w:eastAsia="en-US"/>
        </w:rPr>
      </w:pPr>
      <w:r w:rsidRPr="005303F0">
        <w:rPr>
          <w:sz w:val="22"/>
          <w:szCs w:val="22"/>
          <w:lang w:val="uk-UA" w:eastAsia="en-US"/>
        </w:rPr>
        <w:t>7.3. Підрядник зобов’язаний використовувати для виконання робіт матеріально-технічні ресурси, забезпечені відповідними технічними паспортами, сертифікатами, проводити вибіркову перевірку технічних характеристик матеріалів та конструкцій, організовувати попередні випробування і складати акти на приховані роботи, передавати Замовнику відповідні підтверджуючі документи, тощо.</w:t>
      </w:r>
    </w:p>
    <w:p w14:paraId="7642A12D" w14:textId="77777777" w:rsidR="005C39FF" w:rsidRPr="005303F0" w:rsidRDefault="005C39FF" w:rsidP="005C39FF">
      <w:pPr>
        <w:tabs>
          <w:tab w:val="left" w:pos="1134"/>
        </w:tabs>
        <w:ind w:firstLine="567"/>
        <w:jc w:val="both"/>
        <w:rPr>
          <w:sz w:val="22"/>
          <w:szCs w:val="22"/>
          <w:lang w:val="uk-UA" w:eastAsia="en-US"/>
        </w:rPr>
      </w:pPr>
      <w:r w:rsidRPr="005303F0">
        <w:rPr>
          <w:sz w:val="22"/>
          <w:szCs w:val="22"/>
          <w:lang w:val="uk-UA" w:eastAsia="en-US"/>
        </w:rPr>
        <w:t xml:space="preserve">7.4. Підрядник </w:t>
      </w:r>
      <w:r w:rsidRPr="005303F0">
        <w:rPr>
          <w:rFonts w:eastAsia="Calibri"/>
          <w:sz w:val="22"/>
          <w:szCs w:val="22"/>
          <w:lang w:val="uk-UA" w:eastAsia="en-US"/>
        </w:rPr>
        <w:t xml:space="preserve">забезпечує виконання робіт за цим Договором всіма необхідними для виконання робіт Виробничими ресурсами та матеріалами, </w:t>
      </w:r>
      <w:r w:rsidRPr="005303F0">
        <w:rPr>
          <w:sz w:val="22"/>
          <w:szCs w:val="22"/>
          <w:lang w:val="uk-UA" w:eastAsia="en-US"/>
        </w:rPr>
        <w:t>здійснює їх виконання, своїми та залученими засобами виконує замовлення, постачання, приймання, розвантаження, складування та подачу на Об’єкт матеріально-технічних ресурсів, що конкретно не зазначені в цьому Договорі, однак зазвичай необхідні для їх нормального виконання, контроль за їх якістю, кількістю та комплектністю постачання у відповідності до договірної документації.</w:t>
      </w:r>
    </w:p>
    <w:p w14:paraId="752E3FBE" w14:textId="77777777" w:rsidR="005C39FF" w:rsidRPr="005303F0" w:rsidRDefault="005C39FF" w:rsidP="005C39FF">
      <w:pPr>
        <w:tabs>
          <w:tab w:val="left" w:pos="1134"/>
        </w:tabs>
        <w:ind w:firstLine="567"/>
        <w:jc w:val="both"/>
        <w:rPr>
          <w:sz w:val="22"/>
          <w:szCs w:val="22"/>
          <w:lang w:val="uk-UA" w:eastAsia="en-US"/>
        </w:rPr>
      </w:pPr>
      <w:r w:rsidRPr="005303F0">
        <w:rPr>
          <w:sz w:val="22"/>
          <w:szCs w:val="22"/>
          <w:lang w:val="uk-UA" w:eastAsia="en-US"/>
        </w:rPr>
        <w:t>Підрядник несе ризик на випадок їх випадкової втрати та/або пошкодження до моменту підписання Акта готовності об’єкта до експлуатації.</w:t>
      </w:r>
    </w:p>
    <w:p w14:paraId="0A505ABB" w14:textId="77777777" w:rsidR="005C39FF" w:rsidRPr="005303F0" w:rsidRDefault="005C39FF" w:rsidP="005C39FF">
      <w:pPr>
        <w:tabs>
          <w:tab w:val="left" w:pos="1134"/>
        </w:tabs>
        <w:ind w:firstLine="567"/>
        <w:jc w:val="both"/>
        <w:rPr>
          <w:rFonts w:eastAsia="Calibri"/>
          <w:sz w:val="22"/>
          <w:szCs w:val="22"/>
          <w:lang w:val="uk-UA" w:eastAsia="en-US"/>
        </w:rPr>
      </w:pPr>
      <w:r w:rsidRPr="005303F0">
        <w:rPr>
          <w:rFonts w:eastAsia="Calibri"/>
          <w:sz w:val="22"/>
          <w:szCs w:val="22"/>
          <w:lang w:val="uk-UA" w:eastAsia="en-US"/>
        </w:rPr>
        <w:t>7.5. Підрядник гарантує, що всі ресурси та матеріали, що використовуються для виконання робіт за цим Договором, будуть погоджуватись із Замовником та Підрядник не має права без письмового дозволу Замовника використовувати аналоги погоджених Замовником матеріалів/ресурсів.</w:t>
      </w:r>
    </w:p>
    <w:p w14:paraId="47B57167" w14:textId="77777777" w:rsidR="005C39FF" w:rsidRPr="005303F0" w:rsidRDefault="005C39FF" w:rsidP="005C39FF">
      <w:pPr>
        <w:tabs>
          <w:tab w:val="left" w:pos="1134"/>
        </w:tabs>
        <w:ind w:firstLine="567"/>
        <w:jc w:val="both"/>
        <w:rPr>
          <w:rFonts w:eastAsia="Calibri"/>
          <w:sz w:val="22"/>
          <w:szCs w:val="22"/>
          <w:lang w:val="uk-UA" w:eastAsia="en-US"/>
        </w:rPr>
      </w:pPr>
      <w:r w:rsidRPr="005303F0">
        <w:rPr>
          <w:rFonts w:eastAsia="Calibri"/>
          <w:sz w:val="22"/>
          <w:szCs w:val="22"/>
          <w:lang w:val="uk-UA" w:eastAsia="en-US"/>
        </w:rPr>
        <w:t>7.6. Підрядник за власний рахунок зобов’язаний забезпечити усіх працівників, робітників, осіб, які виконують роботи за договорами цивільно-правового характеру, на Об’єкті, де виконуються роботи, необхідними для проведення робіт засобами індивідуального захисту (спецодягом).</w:t>
      </w:r>
    </w:p>
    <w:p w14:paraId="16CC6279" w14:textId="77777777" w:rsidR="005C39FF" w:rsidRPr="005303F0" w:rsidRDefault="005C39FF" w:rsidP="005C39FF">
      <w:pPr>
        <w:tabs>
          <w:tab w:val="left" w:pos="1134"/>
        </w:tabs>
        <w:ind w:firstLine="567"/>
        <w:jc w:val="both"/>
        <w:rPr>
          <w:rFonts w:eastAsia="Calibri"/>
          <w:sz w:val="22"/>
          <w:szCs w:val="22"/>
          <w:lang w:val="uk-UA" w:eastAsia="en-US"/>
        </w:rPr>
      </w:pPr>
      <w:r w:rsidRPr="005303F0">
        <w:rPr>
          <w:rFonts w:eastAsia="Calibri"/>
          <w:bCs/>
          <w:sz w:val="22"/>
          <w:szCs w:val="22"/>
          <w:lang w:val="uk-UA" w:eastAsia="en-US"/>
        </w:rPr>
        <w:t>7.7.</w:t>
      </w:r>
      <w:r w:rsidRPr="005303F0">
        <w:rPr>
          <w:rFonts w:eastAsia="Calibri"/>
          <w:sz w:val="22"/>
          <w:szCs w:val="22"/>
          <w:lang w:val="uk-UA" w:eastAsia="en-US"/>
        </w:rPr>
        <w:t xml:space="preserve"> Транспортування виробничих ресурсів та матеріалів Підрядника, їх монтаж/демонтаж здійснюється Підрядником за власний рахунок.</w:t>
      </w:r>
    </w:p>
    <w:p w14:paraId="39EA7E92" w14:textId="77777777" w:rsidR="005C39FF" w:rsidRPr="005303F0" w:rsidRDefault="005C39FF" w:rsidP="005C39FF">
      <w:pPr>
        <w:jc w:val="center"/>
        <w:rPr>
          <w:rFonts w:eastAsia="Calibri"/>
          <w:b/>
          <w:bCs/>
          <w:sz w:val="22"/>
          <w:szCs w:val="22"/>
          <w:lang w:val="uk-UA" w:eastAsia="en-US"/>
        </w:rPr>
      </w:pPr>
    </w:p>
    <w:p w14:paraId="74066CDF" w14:textId="77777777" w:rsidR="001665CC" w:rsidRPr="005303F0" w:rsidRDefault="001665CC" w:rsidP="005C39FF">
      <w:pPr>
        <w:jc w:val="center"/>
        <w:rPr>
          <w:rFonts w:eastAsia="Calibri"/>
          <w:b/>
          <w:bCs/>
          <w:sz w:val="22"/>
          <w:szCs w:val="22"/>
          <w:lang w:val="uk-UA" w:eastAsia="en-US"/>
        </w:rPr>
      </w:pPr>
    </w:p>
    <w:p w14:paraId="358B8BF1" w14:textId="77777777" w:rsidR="005C39FF" w:rsidRPr="005303F0" w:rsidRDefault="005C39FF" w:rsidP="005C39FF">
      <w:pPr>
        <w:jc w:val="center"/>
        <w:rPr>
          <w:rFonts w:eastAsia="Calibri"/>
          <w:sz w:val="22"/>
          <w:szCs w:val="22"/>
          <w:lang w:val="uk-UA" w:eastAsia="en-US"/>
        </w:rPr>
      </w:pPr>
      <w:r w:rsidRPr="005303F0">
        <w:rPr>
          <w:rFonts w:eastAsia="Calibri"/>
          <w:b/>
          <w:bCs/>
          <w:sz w:val="22"/>
          <w:szCs w:val="22"/>
          <w:lang w:val="uk-UA" w:eastAsia="en-US"/>
        </w:rPr>
        <w:t>8. ПЕРСОНАЛ ПІДРЯДНИКА</w:t>
      </w:r>
    </w:p>
    <w:p w14:paraId="458469CD"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8.1.</w:t>
      </w:r>
      <w:r w:rsidRPr="005303F0">
        <w:rPr>
          <w:rFonts w:eastAsia="Calibri"/>
          <w:b/>
          <w:bCs/>
          <w:sz w:val="22"/>
          <w:szCs w:val="22"/>
          <w:lang w:val="uk-UA" w:eastAsia="en-US"/>
        </w:rPr>
        <w:t xml:space="preserve"> </w:t>
      </w:r>
      <w:r w:rsidRPr="005303F0">
        <w:rPr>
          <w:rFonts w:eastAsia="Calibri"/>
          <w:sz w:val="22"/>
          <w:szCs w:val="22"/>
          <w:lang w:val="uk-UA" w:eastAsia="en-US"/>
        </w:rPr>
        <w:t>Підрядник залучає до виконання робіт працівників/робітників та інженерно-технічних працівників (ІТП), осіб, які виконують роботи за договорами цивільно-правового характеру, необхідних для виконання робіт, відповідно до потрібної спеціалізації, кваліфікації та в необхідній кількості.</w:t>
      </w:r>
    </w:p>
    <w:p w14:paraId="03DBC1BB"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8.2.</w:t>
      </w:r>
      <w:r w:rsidRPr="005303F0">
        <w:rPr>
          <w:rFonts w:eastAsia="Calibri"/>
          <w:sz w:val="22"/>
          <w:szCs w:val="22"/>
          <w:lang w:val="uk-UA" w:eastAsia="en-US"/>
        </w:rPr>
        <w:t xml:space="preserve"> Підрядник гарантує, що кваліфікація, спеціалізація та компетентність залучених ним для виконання робіт за Договором працівників/робітників та ІТП, осіб, які виконують роботи за договорами цивільно-правового характеру, відповідає необхідному виконання робіт рівню.</w:t>
      </w:r>
    </w:p>
    <w:p w14:paraId="20A3D7C3"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8.3.</w:t>
      </w:r>
      <w:r w:rsidRPr="005303F0">
        <w:rPr>
          <w:rFonts w:eastAsia="Calibri"/>
          <w:sz w:val="22"/>
          <w:szCs w:val="22"/>
          <w:lang w:val="uk-UA" w:eastAsia="en-US"/>
        </w:rPr>
        <w:t xml:space="preserve"> Підрядник гарантує, що на момент початку робіт персонал Підрядника, особи, які виконують роботи за договорами цивільно-правового характеру, мають всі необхідні довідки, посвідчення, акти допуску та інші документи, наявність яких відповідно до чинного законодавства є умовою їхнього допуску до виконання робіт.</w:t>
      </w:r>
    </w:p>
    <w:p w14:paraId="4899097D"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8.4.</w:t>
      </w:r>
      <w:r w:rsidRPr="005303F0">
        <w:rPr>
          <w:rFonts w:eastAsia="Calibri"/>
          <w:sz w:val="22"/>
          <w:szCs w:val="22"/>
          <w:lang w:val="uk-UA" w:eastAsia="en-US"/>
        </w:rPr>
        <w:t xml:space="preserve"> Підрядник гарантує дотримання при проведенні робіт вимог чинного законодавства України про працю, про оплату праці, про охорону праці та інших актів, документів, правил в частині забезпечення належних умов праці, оплати праці, охорони праці, соціальних гарантій працівників та інших питань організації виконання робіт.</w:t>
      </w:r>
    </w:p>
    <w:p w14:paraId="320DDC59"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8.5.</w:t>
      </w:r>
      <w:r w:rsidRPr="005303F0">
        <w:rPr>
          <w:rFonts w:eastAsia="Calibri"/>
          <w:sz w:val="22"/>
          <w:szCs w:val="22"/>
          <w:lang w:val="uk-UA" w:eastAsia="en-US"/>
        </w:rPr>
        <w:t xml:space="preserve"> Замовник має право при наявності обґрунтованої причини (включаючи серед іншого, недостатню компетентність, порушення особою вимог законодавства про охорону праці, охорону навколишнього природного середовища, техніки безпеки, або через поведінку, що заважає проведенню робіт), направивши Підряднику письмове повідомлення/вимогу відсторонити будь-яку особу від виконання робіт та замінити кваліфікованою. Таке відсторонення та/або заміна повинні бути здійснені протягом 48 годин з моменту отримання Підрядником письмового повідомлення/вимоги Замовника про це.</w:t>
      </w:r>
    </w:p>
    <w:p w14:paraId="58CB174D" w14:textId="77777777" w:rsidR="005C39FF" w:rsidRPr="005303F0" w:rsidRDefault="005C39FF" w:rsidP="005C39FF">
      <w:pPr>
        <w:rPr>
          <w:rFonts w:eastAsia="Calibri"/>
          <w:b/>
          <w:bCs/>
          <w:sz w:val="22"/>
          <w:szCs w:val="22"/>
          <w:lang w:val="uk-UA" w:eastAsia="en-US"/>
        </w:rPr>
      </w:pPr>
    </w:p>
    <w:p w14:paraId="0249BE11" w14:textId="77777777" w:rsidR="001665CC" w:rsidRPr="005303F0" w:rsidRDefault="001665CC" w:rsidP="005C39FF">
      <w:pPr>
        <w:rPr>
          <w:rFonts w:eastAsia="Calibri"/>
          <w:b/>
          <w:bCs/>
          <w:sz w:val="22"/>
          <w:szCs w:val="22"/>
          <w:lang w:val="uk-UA" w:eastAsia="en-US"/>
        </w:rPr>
      </w:pPr>
    </w:p>
    <w:p w14:paraId="620D4487" w14:textId="77777777" w:rsidR="005C39FF" w:rsidRPr="005303F0" w:rsidRDefault="005C39FF" w:rsidP="005C39FF">
      <w:pPr>
        <w:ind w:firstLine="567"/>
        <w:jc w:val="center"/>
        <w:rPr>
          <w:rFonts w:eastAsia="Calibri"/>
          <w:sz w:val="22"/>
          <w:szCs w:val="22"/>
          <w:lang w:val="uk-UA" w:eastAsia="en-US"/>
        </w:rPr>
      </w:pPr>
      <w:r w:rsidRPr="005303F0">
        <w:rPr>
          <w:rFonts w:eastAsia="Calibri"/>
          <w:b/>
          <w:bCs/>
          <w:sz w:val="22"/>
          <w:szCs w:val="22"/>
          <w:lang w:val="uk-UA" w:eastAsia="en-US"/>
        </w:rPr>
        <w:t>9. ТЕХНІКА БЕЗПЕКИ ТА ОХОРОНА ПРАЦІ</w:t>
      </w:r>
    </w:p>
    <w:p w14:paraId="320ACB49"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9.1.</w:t>
      </w:r>
      <w:r w:rsidRPr="005303F0">
        <w:rPr>
          <w:rFonts w:eastAsia="Calibri"/>
          <w:b/>
          <w:bCs/>
          <w:sz w:val="22"/>
          <w:szCs w:val="22"/>
          <w:lang w:val="uk-UA" w:eastAsia="en-US"/>
        </w:rPr>
        <w:t xml:space="preserve"> </w:t>
      </w:r>
      <w:r w:rsidRPr="005303F0">
        <w:rPr>
          <w:rFonts w:eastAsia="Calibri"/>
          <w:sz w:val="22"/>
          <w:szCs w:val="22"/>
          <w:lang w:val="uk-UA" w:eastAsia="en-US"/>
        </w:rPr>
        <w:t>Підрядник одноосібно персонально відповідає за дотримання та неухильне виконання усіма особами (без виключення), що знаходяться на території, де виконуються роботи, техніки безпеки, пожежної безпеки та правил/норм чинного законодавств України, а також повинен забезпечити контроль за дотриманням усіма особами на території, де виконуються роботи, всіх відповідних законів, норм охорони праці, пожежної безпеки,  правил, кодексів і положень, та зобов’язаний проводити поточні/періодичні/позапланові інструктажі та перевірки працівниками та робітниками знання правил охорони праці та інших правил при виконанні робіт.</w:t>
      </w:r>
      <w:r w:rsidRPr="005303F0">
        <w:rPr>
          <w:sz w:val="22"/>
          <w:szCs w:val="22"/>
          <w:lang w:val="uk-UA" w:eastAsia="en-US"/>
        </w:rPr>
        <w:t xml:space="preserve"> Розслідує та обліковує нещасні випадки, тощо.</w:t>
      </w:r>
    </w:p>
    <w:p w14:paraId="63256AA3" w14:textId="77777777" w:rsidR="005C39FF" w:rsidRPr="005303F0" w:rsidRDefault="005C39FF" w:rsidP="005C39FF">
      <w:pPr>
        <w:ind w:firstLine="567"/>
        <w:jc w:val="both"/>
        <w:rPr>
          <w:sz w:val="22"/>
          <w:szCs w:val="22"/>
          <w:lang w:val="uk-UA" w:eastAsia="en-US"/>
        </w:rPr>
      </w:pPr>
      <w:r w:rsidRPr="005303F0">
        <w:rPr>
          <w:sz w:val="22"/>
          <w:szCs w:val="22"/>
          <w:lang w:val="uk-UA" w:eastAsia="en-US"/>
        </w:rPr>
        <w:t>При необхідності дотримання нормативів та правил, встановлених внутрішніми актами Замовника, Замовник ознайомлює Підрядника із такими нормативами та правилами під підпис.</w:t>
      </w:r>
    </w:p>
    <w:p w14:paraId="2D78D51E"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9.2.</w:t>
      </w:r>
      <w:r w:rsidRPr="005303F0">
        <w:rPr>
          <w:rFonts w:eastAsia="Calibri"/>
          <w:sz w:val="22"/>
          <w:szCs w:val="22"/>
          <w:lang w:val="uk-UA" w:eastAsia="en-US"/>
        </w:rPr>
        <w:t xml:space="preserve"> Підрядник зобов’язаний забезпечувати запобігання настанню нещасних випадків при виконанні робіт.</w:t>
      </w:r>
    </w:p>
    <w:p w14:paraId="0F94BAF1" w14:textId="77777777" w:rsidR="005C39FF" w:rsidRPr="005303F0" w:rsidRDefault="005C39FF" w:rsidP="005C39FF">
      <w:pPr>
        <w:ind w:firstLine="567"/>
        <w:jc w:val="both"/>
        <w:rPr>
          <w:sz w:val="22"/>
          <w:szCs w:val="22"/>
          <w:lang w:val="uk-UA" w:eastAsia="en-US"/>
        </w:rPr>
      </w:pPr>
      <w:r w:rsidRPr="005303F0">
        <w:rPr>
          <w:rFonts w:eastAsia="Calibri"/>
          <w:sz w:val="22"/>
          <w:szCs w:val="22"/>
          <w:lang w:val="uk-UA" w:eastAsia="en-US"/>
        </w:rPr>
        <w:t>Підрядник повинен за власний рахунок організувати належне транспортування персоналу Підрядника, у випадку якщо із ним стався нещасний випадок або важка хвороба</w:t>
      </w:r>
    </w:p>
    <w:p w14:paraId="57D45743"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9.3. Замовник має право в будь-який час і без попереднього повідомлення проводити перевірку дотримання усіма особами правил техніки безпеки при виконанні робіт.</w:t>
      </w:r>
    </w:p>
    <w:p w14:paraId="08248986" w14:textId="58082451"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 xml:space="preserve">9.4. </w:t>
      </w:r>
      <w:r w:rsidR="0046712C">
        <w:rPr>
          <w:rFonts w:eastAsia="Calibri"/>
          <w:sz w:val="22"/>
          <w:szCs w:val="22"/>
          <w:lang w:val="uk-UA" w:eastAsia="en-US"/>
        </w:rPr>
        <w:t xml:space="preserve"> </w:t>
      </w:r>
      <w:r w:rsidRPr="005303F0">
        <w:rPr>
          <w:rFonts w:eastAsia="Calibri"/>
          <w:sz w:val="22"/>
          <w:szCs w:val="22"/>
          <w:lang w:val="uk-UA" w:eastAsia="en-US"/>
        </w:rPr>
        <w:t>Підрядник несе відповідальність за охорону навколишнього середовища відповідно до норм чинного законодавства, забруднення навколишнього природного середовища, що спричинене використанням виробничих ресурсів та матеріалів, які знаходиться на території, де виконуються роботи або під час його використання, а також за належне утримання території, де виконуються роботи.</w:t>
      </w:r>
    </w:p>
    <w:p w14:paraId="7CBC8788" w14:textId="7B34439D"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9.5.</w:t>
      </w:r>
      <w:r w:rsidR="0046712C">
        <w:rPr>
          <w:rFonts w:eastAsia="Calibri"/>
          <w:b/>
          <w:bCs/>
          <w:sz w:val="22"/>
          <w:szCs w:val="22"/>
          <w:lang w:val="uk-UA" w:eastAsia="en-US"/>
        </w:rPr>
        <w:t xml:space="preserve"> </w:t>
      </w:r>
      <w:r w:rsidRPr="005303F0">
        <w:rPr>
          <w:rFonts w:eastAsia="Calibri"/>
          <w:sz w:val="22"/>
          <w:szCs w:val="22"/>
          <w:lang w:val="uk-UA" w:eastAsia="en-US"/>
        </w:rPr>
        <w:t>Підрядник зобов’язаний докласти всіх зусиль, щоб не допустити появу персоналу Підрядника на території, де виконуються роботи, під впливом алкоголю або заборонених речовин, в тому числі наркотиків, наркомістких речовин.</w:t>
      </w:r>
    </w:p>
    <w:p w14:paraId="67A872E7" w14:textId="77777777" w:rsidR="005C39FF" w:rsidRPr="005303F0" w:rsidRDefault="005C39FF" w:rsidP="005C39FF">
      <w:pPr>
        <w:ind w:firstLine="567"/>
        <w:jc w:val="center"/>
        <w:rPr>
          <w:b/>
          <w:sz w:val="22"/>
          <w:szCs w:val="22"/>
          <w:lang w:val="uk-UA" w:eastAsia="en-US"/>
        </w:rPr>
      </w:pPr>
    </w:p>
    <w:p w14:paraId="444CE38E" w14:textId="77777777" w:rsidR="001665CC" w:rsidRPr="005303F0" w:rsidRDefault="001665CC" w:rsidP="005C39FF">
      <w:pPr>
        <w:ind w:firstLine="567"/>
        <w:jc w:val="center"/>
        <w:rPr>
          <w:b/>
          <w:sz w:val="22"/>
          <w:szCs w:val="22"/>
          <w:lang w:val="uk-UA" w:eastAsia="en-US"/>
        </w:rPr>
      </w:pPr>
    </w:p>
    <w:p w14:paraId="54C29E0B"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10. ГАРАНТІЇ</w:t>
      </w:r>
    </w:p>
    <w:p w14:paraId="4935F592"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10.1.</w:t>
      </w:r>
      <w:r w:rsidRPr="005303F0">
        <w:rPr>
          <w:rFonts w:eastAsia="Calibri"/>
          <w:sz w:val="22"/>
          <w:szCs w:val="22"/>
          <w:lang w:val="uk-UA" w:eastAsia="en-US"/>
        </w:rPr>
        <w:t xml:space="preserve"> Підрядник гарантує, що зробить всі необхідні дії для запобігання будь-яких стягнень, арешту майна, та накладання інших санкцій, спрямованих проти виробничих ресурсів Підрядника, ліцензій Підрядника, що може зашкодити виконанню зобов’язань за цим Договором.</w:t>
      </w:r>
    </w:p>
    <w:p w14:paraId="361AB942"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10.2.</w:t>
      </w:r>
      <w:r w:rsidRPr="005303F0">
        <w:rPr>
          <w:rFonts w:eastAsia="Calibri"/>
          <w:b/>
          <w:bCs/>
          <w:sz w:val="22"/>
          <w:szCs w:val="22"/>
          <w:lang w:val="uk-UA" w:eastAsia="en-US"/>
        </w:rPr>
        <w:t xml:space="preserve"> </w:t>
      </w:r>
      <w:r w:rsidRPr="005303F0">
        <w:rPr>
          <w:rFonts w:eastAsia="Calibri"/>
          <w:sz w:val="22"/>
          <w:szCs w:val="22"/>
          <w:lang w:val="uk-UA" w:eastAsia="en-US"/>
        </w:rPr>
        <w:t>Підрядник гарантує, що на момент підписання цього Договору він має всі необхідні дозволи та інші документи, наявність яких, відповідно до чинного законодавства України, є умовою допуску до виконання робіт за Договором.</w:t>
      </w:r>
    </w:p>
    <w:p w14:paraId="3A41DCF0"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10.3.</w:t>
      </w:r>
      <w:r w:rsidRPr="005303F0">
        <w:rPr>
          <w:rFonts w:eastAsia="Calibri"/>
          <w:sz w:val="22"/>
          <w:szCs w:val="22"/>
          <w:lang w:val="uk-UA" w:eastAsia="en-US"/>
        </w:rPr>
        <w:t xml:space="preserve"> Підрядник гарантує, що на момент підписання цього Договору він має всі необхідні дозволи, допуски, акт повірки, сертифікати, акти обстеження, акти вводу в експлуатацію, технічні паспорти та інші документи на відповідні Виробничі ресурси Підрядника, наявність яких, відповідно до чинного законодавства України, є умовою експлуатації відповідних виробничих ресурсів Підрядника для виконання робіт, зазначених в  цьому Договорі.</w:t>
      </w:r>
    </w:p>
    <w:p w14:paraId="0BC5B35D" w14:textId="77777777" w:rsidR="005C39FF" w:rsidRPr="005303F0" w:rsidRDefault="005C39FF" w:rsidP="005C39FF">
      <w:pPr>
        <w:ind w:firstLine="567"/>
        <w:jc w:val="both"/>
        <w:rPr>
          <w:sz w:val="22"/>
          <w:szCs w:val="22"/>
          <w:lang w:val="uk-UA" w:eastAsia="en-US"/>
        </w:rPr>
      </w:pPr>
      <w:r w:rsidRPr="005303F0">
        <w:rPr>
          <w:sz w:val="22"/>
          <w:szCs w:val="22"/>
          <w:lang w:val="uk-UA" w:eastAsia="en-US"/>
        </w:rPr>
        <w:t>10.4. Початком гарантійних строків за предметом договору вважається день прийняття виконаних робіт за цим Договором.</w:t>
      </w:r>
    </w:p>
    <w:p w14:paraId="3A7EB7E6"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10.5. Гарантійний строк </w:t>
      </w:r>
      <w:r w:rsidRPr="005303F0">
        <w:rPr>
          <w:sz w:val="22"/>
          <w:szCs w:val="22"/>
          <w:shd w:val="clear" w:color="auto" w:fill="FFFFFF"/>
          <w:lang w:val="uk-UA" w:eastAsia="en-US"/>
        </w:rPr>
        <w:t>на результати робіт та на використані матеріали (у тому числі на приховані роботи та на недоліки, що не були виявлені при звичайному прийнятті робіт), складають – 10 (десять) років</w:t>
      </w:r>
      <w:r w:rsidRPr="005303F0">
        <w:rPr>
          <w:sz w:val="22"/>
          <w:szCs w:val="22"/>
          <w:lang w:val="uk-UA" w:eastAsia="en-US"/>
        </w:rPr>
        <w:t xml:space="preserve">. Всі виявлені дефекти і недоліки протягом гарантійного періоду, що виникли з вини Підрядника, усуваються останнім за власний рахунок. </w:t>
      </w:r>
    </w:p>
    <w:p w14:paraId="2A61C67A"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10.6. На підтвердження наявності дефектів та недоліків, виявлених протягом гарантійного строку складається дефектний акт. </w:t>
      </w:r>
    </w:p>
    <w:p w14:paraId="0407FA95" w14:textId="77777777" w:rsidR="005C39FF" w:rsidRPr="005303F0" w:rsidRDefault="005C39FF" w:rsidP="005C39FF">
      <w:pPr>
        <w:ind w:firstLine="567"/>
        <w:jc w:val="both"/>
        <w:rPr>
          <w:sz w:val="22"/>
          <w:szCs w:val="22"/>
          <w:lang w:val="uk-UA" w:eastAsia="en-US"/>
        </w:rPr>
      </w:pPr>
      <w:r w:rsidRPr="005303F0">
        <w:rPr>
          <w:sz w:val="22"/>
          <w:szCs w:val="22"/>
          <w:lang w:val="uk-UA" w:eastAsia="en-US"/>
        </w:rPr>
        <w:t>Замовник, у випадку виявлення дефектів та недоліків, письмово викликає уповноваженого представника Підрядника для складання дефектного акту.</w:t>
      </w:r>
    </w:p>
    <w:p w14:paraId="4124EBD0" w14:textId="77777777" w:rsidR="005C39FF" w:rsidRPr="005303F0" w:rsidRDefault="005C39FF" w:rsidP="005C39FF">
      <w:pPr>
        <w:ind w:firstLine="567"/>
        <w:jc w:val="both"/>
        <w:rPr>
          <w:sz w:val="22"/>
          <w:szCs w:val="22"/>
          <w:lang w:val="uk-UA" w:eastAsia="en-US"/>
        </w:rPr>
      </w:pPr>
      <w:r w:rsidRPr="005303F0">
        <w:rPr>
          <w:sz w:val="22"/>
          <w:szCs w:val="22"/>
          <w:lang w:val="uk-UA" w:eastAsia="en-US"/>
        </w:rPr>
        <w:t>10.7. У випадку не з’явлення уповноваженого представника Підрядника протягом 3-х робочих днів з дати отримання виклику Замовника, або з’явлення не уповноваженого представника, або з’явлення представника з неналежним обсягом повноважень, відповідний дефектний акт складається та підписується Замовником в односторонньому порядку. При цьому протягом 10-ти робочих днів з моменту складання такого дефектного акту в односторонньому порядку Замовник зобов’язується підтвердити його належність та відповідність висновком незалежного експерта, залученим на власний розсуд.</w:t>
      </w:r>
    </w:p>
    <w:p w14:paraId="4077618E" w14:textId="77777777" w:rsidR="005C39FF" w:rsidRPr="005303F0" w:rsidRDefault="005C39FF" w:rsidP="005C39FF">
      <w:pPr>
        <w:ind w:firstLine="567"/>
        <w:jc w:val="both"/>
        <w:rPr>
          <w:sz w:val="22"/>
          <w:szCs w:val="22"/>
          <w:lang w:val="uk-UA" w:eastAsia="en-US"/>
        </w:rPr>
      </w:pPr>
      <w:r w:rsidRPr="005303F0">
        <w:rPr>
          <w:sz w:val="22"/>
          <w:szCs w:val="22"/>
          <w:lang w:val="uk-UA" w:eastAsia="en-US"/>
        </w:rPr>
        <w:t>10.8. Виявлені протягом гарантійного строку дефекти та недоліки Підрядник зобов’язаний усунути за власний рахунок та строки, визначені дефектним актом, або у письмовій вимозі Замовника.</w:t>
      </w:r>
    </w:p>
    <w:p w14:paraId="3EE65A01" w14:textId="77777777" w:rsidR="005C39FF" w:rsidRPr="005303F0" w:rsidRDefault="005C39FF" w:rsidP="005C39FF">
      <w:pPr>
        <w:ind w:firstLine="567"/>
        <w:jc w:val="both"/>
        <w:rPr>
          <w:sz w:val="22"/>
          <w:szCs w:val="22"/>
          <w:lang w:val="uk-UA" w:eastAsia="en-US"/>
        </w:rPr>
      </w:pPr>
      <w:r w:rsidRPr="005303F0">
        <w:rPr>
          <w:sz w:val="22"/>
          <w:szCs w:val="22"/>
          <w:lang w:val="uk-UA" w:eastAsia="en-US"/>
        </w:rPr>
        <w:t>10.9. При відмові Підрядника усунути недоліки або в разі, якщо він не приступить у зазначений строк до робіт по усуненню недоліків, Замовник має право усунути недоліки самостійно або з залученням третіх осіб з настанням для Підрядника наслідків, передбачених цим Договором.</w:t>
      </w:r>
    </w:p>
    <w:p w14:paraId="2617B4E7" w14:textId="77777777" w:rsidR="005C39FF" w:rsidRPr="005303F0" w:rsidRDefault="005C39FF" w:rsidP="005C39FF">
      <w:pPr>
        <w:ind w:firstLine="567"/>
        <w:jc w:val="both"/>
        <w:rPr>
          <w:sz w:val="22"/>
          <w:szCs w:val="22"/>
          <w:lang w:val="uk-UA" w:eastAsia="en-US"/>
        </w:rPr>
      </w:pPr>
    </w:p>
    <w:p w14:paraId="7683C1E7" w14:textId="77777777" w:rsidR="001665CC" w:rsidRPr="005303F0" w:rsidRDefault="001665CC" w:rsidP="005C39FF">
      <w:pPr>
        <w:ind w:firstLine="567"/>
        <w:jc w:val="both"/>
        <w:rPr>
          <w:sz w:val="22"/>
          <w:szCs w:val="22"/>
          <w:lang w:val="uk-UA" w:eastAsia="en-US"/>
        </w:rPr>
      </w:pPr>
    </w:p>
    <w:p w14:paraId="37B2BFC4"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11. РИЗИК ВИПАДКОВОГО ЗНИЩЕННЯ АБО ПОШКОДЖЕННЯ ЕЛЕМЕНТІВ БЛАГОУСТРОЮ ОБ’ЄКТА ТА ЇХ СТРАХУВАННЯ</w:t>
      </w:r>
    </w:p>
    <w:p w14:paraId="5F739DFD" w14:textId="77777777" w:rsidR="005C39FF" w:rsidRPr="005303F0" w:rsidRDefault="005C39FF" w:rsidP="005C39FF">
      <w:pPr>
        <w:ind w:firstLine="567"/>
        <w:jc w:val="both"/>
        <w:rPr>
          <w:sz w:val="22"/>
          <w:szCs w:val="22"/>
          <w:lang w:val="uk-UA" w:eastAsia="en-US"/>
        </w:rPr>
      </w:pPr>
      <w:r w:rsidRPr="005303F0">
        <w:rPr>
          <w:sz w:val="22"/>
          <w:szCs w:val="22"/>
          <w:lang w:val="uk-UA" w:eastAsia="en-US"/>
        </w:rPr>
        <w:t>11.1. Ризик випадкового знищення або пошкодження елементів благоустрою Об’єкта  до прийняття Замовником несе Підрядник, крім випадків, коли це сталося внаслідок обставин, що залежали від Замовника.</w:t>
      </w:r>
    </w:p>
    <w:p w14:paraId="7180E04E" w14:textId="77777777" w:rsidR="005C39FF" w:rsidRPr="005303F0" w:rsidRDefault="005C39FF" w:rsidP="005C39FF">
      <w:pPr>
        <w:ind w:firstLine="567"/>
        <w:jc w:val="both"/>
        <w:rPr>
          <w:sz w:val="22"/>
          <w:szCs w:val="22"/>
          <w:lang w:val="uk-UA" w:eastAsia="en-US"/>
        </w:rPr>
      </w:pPr>
      <w:r w:rsidRPr="005303F0">
        <w:rPr>
          <w:sz w:val="22"/>
          <w:szCs w:val="22"/>
          <w:lang w:val="uk-UA" w:eastAsia="en-US"/>
        </w:rPr>
        <w:t>11.2. Підрядник зобов’язаний вживати необхідних заходів для недопущення випадкового знищення або пошкодження елементів благоустрою Об’єкта, а якщо таке пошкодження відбулося, приймати відповідні рішення та узгоджувати свої дії із Замовником щодо усунення негативних наслідків.</w:t>
      </w:r>
    </w:p>
    <w:p w14:paraId="7829F1AA" w14:textId="77777777" w:rsidR="005C39FF" w:rsidRPr="005303F0" w:rsidRDefault="005C39FF" w:rsidP="005C39FF">
      <w:pPr>
        <w:ind w:firstLine="567"/>
        <w:jc w:val="both"/>
        <w:rPr>
          <w:sz w:val="22"/>
          <w:szCs w:val="22"/>
          <w:lang w:val="uk-UA" w:eastAsia="en-US"/>
        </w:rPr>
      </w:pPr>
      <w:r w:rsidRPr="005303F0">
        <w:rPr>
          <w:sz w:val="22"/>
          <w:szCs w:val="22"/>
          <w:lang w:val="uk-UA" w:eastAsia="en-US"/>
        </w:rPr>
        <w:t>11.3. У разі випадкового знищення або пошкодження елементів благоустрою Об’єкта, ризик якого несе Замовник, він негайно повинен прийняти рішення щодо доцільності та умов доцільності продовження виконання робіт.</w:t>
      </w:r>
    </w:p>
    <w:p w14:paraId="7C290529" w14:textId="77777777" w:rsidR="005C39FF" w:rsidRPr="005303F0" w:rsidRDefault="005C39FF" w:rsidP="005C39FF">
      <w:pPr>
        <w:ind w:firstLine="567"/>
        <w:jc w:val="both"/>
        <w:rPr>
          <w:sz w:val="22"/>
          <w:szCs w:val="22"/>
          <w:lang w:val="uk-UA" w:eastAsia="en-US"/>
        </w:rPr>
      </w:pPr>
      <w:r w:rsidRPr="005303F0">
        <w:rPr>
          <w:sz w:val="22"/>
          <w:szCs w:val="22"/>
          <w:lang w:val="uk-UA" w:eastAsia="en-US"/>
        </w:rPr>
        <w:t>11.4. У разі випадкового знищення елементів благоустрою Об’єкта , ризик якого несе Підрядник, його подальші дії визначаються рішенням Замовника щодо доцільності та умов продовження виконання робіт.</w:t>
      </w:r>
    </w:p>
    <w:p w14:paraId="4CB7E038" w14:textId="77777777" w:rsidR="005C39FF" w:rsidRPr="005303F0" w:rsidRDefault="005C39FF" w:rsidP="005C39FF">
      <w:pPr>
        <w:ind w:firstLine="567"/>
        <w:jc w:val="both"/>
        <w:rPr>
          <w:sz w:val="22"/>
          <w:szCs w:val="22"/>
          <w:lang w:val="uk-UA" w:eastAsia="en-US"/>
        </w:rPr>
      </w:pPr>
      <w:r w:rsidRPr="005303F0">
        <w:rPr>
          <w:sz w:val="22"/>
          <w:szCs w:val="22"/>
          <w:lang w:val="uk-UA" w:eastAsia="en-US"/>
        </w:rPr>
        <w:t>11.5. У разі випадкового пошкодження елементів благоустрою Об’єкта,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елементів благоустрою Об’єкта. За погодженням із Замовником Підрядник може залучати до усунення наслідків випадкового знищення або пошкодження елементів благоустрою Об’єкта  третіх осіб.</w:t>
      </w:r>
    </w:p>
    <w:p w14:paraId="45219498" w14:textId="77777777" w:rsidR="005C39FF" w:rsidRPr="005303F0" w:rsidRDefault="005C39FF" w:rsidP="005C39FF">
      <w:pPr>
        <w:ind w:firstLine="567"/>
        <w:jc w:val="both"/>
        <w:rPr>
          <w:sz w:val="22"/>
          <w:szCs w:val="22"/>
          <w:shd w:val="clear" w:color="auto" w:fill="FFFFFF"/>
          <w:lang w:val="uk-UA"/>
        </w:rPr>
      </w:pPr>
      <w:r w:rsidRPr="005303F0">
        <w:rPr>
          <w:sz w:val="22"/>
          <w:szCs w:val="22"/>
          <w:lang w:val="uk-UA" w:eastAsia="en-US"/>
        </w:rPr>
        <w:t xml:space="preserve">11.6. </w:t>
      </w:r>
      <w:r w:rsidRPr="005303F0">
        <w:rPr>
          <w:sz w:val="22"/>
          <w:szCs w:val="22"/>
          <w:shd w:val="clear" w:color="auto" w:fill="FFFFFF"/>
          <w:lang w:val="uk-UA"/>
        </w:rPr>
        <w:t xml:space="preserve">Страхування ризику знищення або пошкодження </w:t>
      </w:r>
      <w:r w:rsidRPr="005303F0">
        <w:rPr>
          <w:sz w:val="22"/>
          <w:szCs w:val="22"/>
          <w:lang w:val="uk-UA" w:eastAsia="en-US"/>
        </w:rPr>
        <w:t xml:space="preserve">елементів благоустрою Об’єкта  </w:t>
      </w:r>
      <w:r w:rsidRPr="005303F0">
        <w:rPr>
          <w:sz w:val="22"/>
          <w:szCs w:val="22"/>
          <w:shd w:val="clear" w:color="auto" w:fill="FFFFFF"/>
          <w:lang w:val="uk-UA"/>
        </w:rPr>
        <w:t>здійснює Підрядник.</w:t>
      </w:r>
    </w:p>
    <w:p w14:paraId="344E534D" w14:textId="77777777" w:rsidR="005C39FF" w:rsidRPr="005303F0" w:rsidRDefault="005C39FF" w:rsidP="005C39FF">
      <w:pPr>
        <w:ind w:firstLine="567"/>
        <w:jc w:val="both"/>
        <w:rPr>
          <w:sz w:val="22"/>
          <w:szCs w:val="22"/>
          <w:lang w:val="uk-UA" w:eastAsia="en-US"/>
        </w:rPr>
      </w:pPr>
    </w:p>
    <w:p w14:paraId="3BDE80C6" w14:textId="77777777" w:rsidR="001665CC" w:rsidRPr="005303F0" w:rsidRDefault="001665CC" w:rsidP="005C39FF">
      <w:pPr>
        <w:ind w:firstLine="567"/>
        <w:jc w:val="both"/>
        <w:rPr>
          <w:sz w:val="22"/>
          <w:szCs w:val="22"/>
          <w:lang w:val="uk-UA" w:eastAsia="en-US"/>
        </w:rPr>
      </w:pPr>
    </w:p>
    <w:p w14:paraId="61FEF090" w14:textId="77777777" w:rsidR="005C39FF" w:rsidRPr="005303F0" w:rsidRDefault="005C39FF" w:rsidP="005C39FF">
      <w:pPr>
        <w:shd w:val="clear" w:color="auto" w:fill="FFFFFF"/>
        <w:ind w:firstLine="567"/>
        <w:jc w:val="center"/>
        <w:textAlignment w:val="baseline"/>
        <w:rPr>
          <w:b/>
          <w:sz w:val="22"/>
          <w:szCs w:val="22"/>
          <w:lang w:val="uk-UA"/>
        </w:rPr>
      </w:pPr>
      <w:r w:rsidRPr="005303F0">
        <w:rPr>
          <w:b/>
          <w:sz w:val="22"/>
          <w:szCs w:val="22"/>
          <w:lang w:val="uk-UA"/>
        </w:rPr>
        <w:t>12. АНТИКОРУПЦІЙНІ ЗАСТЕРЕЖЕННЯ</w:t>
      </w:r>
    </w:p>
    <w:p w14:paraId="0C5FACD7" w14:textId="7BF228F1" w:rsidR="005C39FF" w:rsidRPr="005303F0" w:rsidRDefault="005C39FF" w:rsidP="005C39FF">
      <w:pPr>
        <w:shd w:val="clear" w:color="auto" w:fill="FFFFFF"/>
        <w:ind w:firstLine="567"/>
        <w:jc w:val="both"/>
        <w:textAlignment w:val="baseline"/>
        <w:rPr>
          <w:sz w:val="22"/>
          <w:szCs w:val="22"/>
          <w:lang w:val="uk-UA"/>
        </w:rPr>
      </w:pPr>
      <w:r w:rsidRPr="00AA7E3E">
        <w:rPr>
          <w:sz w:val="22"/>
          <w:szCs w:val="22"/>
          <w:highlight w:val="yellow"/>
          <w:lang w:val="uk-UA"/>
        </w:rPr>
        <w:t xml:space="preserve">12.1. </w:t>
      </w:r>
      <w:r w:rsidR="00062E5D" w:rsidRPr="00AA7E3E">
        <w:rPr>
          <w:sz w:val="22"/>
          <w:szCs w:val="22"/>
          <w:highlight w:val="yellow"/>
          <w:lang w:val="uk-UA"/>
        </w:rPr>
        <w:t>Сторони зобов'язуються дотримуватись вимог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 Закон України № 361-</w:t>
      </w:r>
      <w:r w:rsidR="00062E5D" w:rsidRPr="00AA7E3E">
        <w:rPr>
          <w:sz w:val="22"/>
          <w:szCs w:val="22"/>
          <w:highlight w:val="yellow"/>
          <w:lang w:val="en-US"/>
        </w:rPr>
        <w:t>IX</w:t>
      </w:r>
      <w:r w:rsidR="00062E5D" w:rsidRPr="00AA7E3E">
        <w:rPr>
          <w:sz w:val="22"/>
          <w:szCs w:val="22"/>
          <w:highlight w:val="yellow"/>
          <w:lang w:val="uk-UA"/>
        </w:rPr>
        <w:t xml:space="preserve"> від 06.12.2019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 1644-VII від 14.08.2014 «Про санкції» та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14:paraId="4D76767E" w14:textId="77777777" w:rsidR="005C39FF" w:rsidRPr="005303F0" w:rsidRDefault="005C39FF" w:rsidP="005C39FF">
      <w:pPr>
        <w:shd w:val="clear" w:color="auto" w:fill="FFFFFF"/>
        <w:ind w:firstLine="567"/>
        <w:jc w:val="both"/>
        <w:textAlignment w:val="baseline"/>
        <w:rPr>
          <w:sz w:val="22"/>
          <w:szCs w:val="22"/>
          <w:lang w:val="uk-UA"/>
        </w:rPr>
      </w:pPr>
      <w:r w:rsidRPr="005303F0">
        <w:rPr>
          <w:sz w:val="22"/>
          <w:szCs w:val="22"/>
          <w:lang w:val="uk-UA"/>
        </w:rPr>
        <w:t xml:space="preserve">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54AC9710" w14:textId="77777777" w:rsidR="005C39FF" w:rsidRPr="005303F0" w:rsidRDefault="005C39FF" w:rsidP="005C39FF">
      <w:pPr>
        <w:ind w:firstLine="567"/>
        <w:jc w:val="both"/>
        <w:rPr>
          <w:sz w:val="22"/>
          <w:szCs w:val="22"/>
          <w:lang w:val="uk-UA" w:eastAsia="uk-UA"/>
        </w:rPr>
      </w:pPr>
      <w:r w:rsidRPr="005303F0">
        <w:rPr>
          <w:sz w:val="22"/>
          <w:szCs w:val="22"/>
          <w:lang w:val="uk-UA"/>
        </w:rPr>
        <w:t>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а також спеціально уповноваженого суб’єкта (Уповноважену особу)  у сфері протидії корупції.</w:t>
      </w:r>
    </w:p>
    <w:p w14:paraId="7C2C321A" w14:textId="77777777" w:rsidR="005C39FF" w:rsidRPr="005303F0" w:rsidRDefault="005C39FF" w:rsidP="005C39FF">
      <w:pPr>
        <w:shd w:val="clear" w:color="auto" w:fill="FFFFFF"/>
        <w:ind w:firstLine="567"/>
        <w:jc w:val="both"/>
        <w:textAlignment w:val="baseline"/>
        <w:rPr>
          <w:sz w:val="22"/>
          <w:szCs w:val="22"/>
          <w:lang w:val="uk-UA"/>
        </w:rPr>
      </w:pPr>
      <w:r w:rsidRPr="005303F0">
        <w:rPr>
          <w:sz w:val="22"/>
          <w:szCs w:val="22"/>
          <w:lang w:val="uk-UA"/>
        </w:rPr>
        <w:t>12.4.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68B01DC" w14:textId="77777777" w:rsidR="005C39FF" w:rsidRPr="005303F0" w:rsidRDefault="005C39FF" w:rsidP="005C39FF">
      <w:pPr>
        <w:shd w:val="clear" w:color="auto" w:fill="FFFFFF"/>
        <w:ind w:firstLine="567"/>
        <w:jc w:val="both"/>
        <w:textAlignment w:val="baseline"/>
        <w:rPr>
          <w:sz w:val="22"/>
          <w:szCs w:val="22"/>
          <w:lang w:val="uk-UA"/>
        </w:rPr>
      </w:pPr>
      <w:r w:rsidRPr="005303F0">
        <w:rPr>
          <w:sz w:val="22"/>
          <w:szCs w:val="22"/>
          <w:lang w:val="uk-UA"/>
        </w:rPr>
        <w:t>12.5. У разі виникнення обґрунтованих сумнівів (в тому числі ненадання такої інформації або надання недостовірної інформації) щодо бездоганності репутації Підрядника та/або задіяного Підрядником субпідрядника, якщо такі стосунки можуть спричинити виникнення юридичних, фінансових та репутаційних ризиків Замовнику. Замовник  залишає за собою право відмовитись від цього Договору шляхом його розірвання в порядку, що визначений ст. 849 Цивільного кодексу України.</w:t>
      </w:r>
    </w:p>
    <w:p w14:paraId="5DD33CD9" w14:textId="77777777" w:rsidR="005C39FF" w:rsidRPr="005303F0" w:rsidRDefault="005C39FF" w:rsidP="005C39FF">
      <w:pPr>
        <w:shd w:val="clear" w:color="auto" w:fill="FFFFFF"/>
        <w:ind w:firstLine="567"/>
        <w:jc w:val="both"/>
        <w:textAlignment w:val="baseline"/>
        <w:rPr>
          <w:sz w:val="22"/>
          <w:szCs w:val="22"/>
          <w:lang w:val="uk-UA"/>
        </w:rPr>
      </w:pPr>
    </w:p>
    <w:p w14:paraId="0BD22834" w14:textId="77777777" w:rsidR="001665CC" w:rsidRPr="005303F0" w:rsidRDefault="001665CC" w:rsidP="005C39FF">
      <w:pPr>
        <w:shd w:val="clear" w:color="auto" w:fill="FFFFFF"/>
        <w:ind w:firstLine="567"/>
        <w:jc w:val="both"/>
        <w:textAlignment w:val="baseline"/>
        <w:rPr>
          <w:sz w:val="22"/>
          <w:szCs w:val="22"/>
          <w:lang w:val="uk-UA"/>
        </w:rPr>
      </w:pPr>
    </w:p>
    <w:p w14:paraId="185CFE6D"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13. ВІДПОВІДАЛЬНІСТЬ</w:t>
      </w:r>
    </w:p>
    <w:p w14:paraId="42996387"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13.1. За невиконання або неналежне виконання своїх обов’язків за цим Договором сторони несуть відповідальність відповідно до цього Договору та чинного законодавства України. </w:t>
      </w:r>
    </w:p>
    <w:p w14:paraId="118C1A45" w14:textId="77777777" w:rsidR="005C39FF" w:rsidRPr="005303F0" w:rsidRDefault="005C39FF" w:rsidP="005C39FF">
      <w:pPr>
        <w:ind w:firstLine="567"/>
        <w:jc w:val="both"/>
        <w:rPr>
          <w:sz w:val="22"/>
          <w:szCs w:val="22"/>
          <w:lang w:val="uk-UA" w:eastAsia="en-US"/>
        </w:rPr>
      </w:pPr>
      <w:r w:rsidRPr="005303F0">
        <w:rPr>
          <w:sz w:val="22"/>
          <w:szCs w:val="22"/>
          <w:lang w:val="uk-UA" w:eastAsia="en-US"/>
        </w:rPr>
        <w:t>13.2. Підрядник несе відповідальність за якість своїх і придбаних ним матеріалів, а також за якість і відповідність виконаних робіт до проектно-кошторисної документації, в тому числі усіма субпідрядними організаціями.</w:t>
      </w:r>
    </w:p>
    <w:p w14:paraId="46D895F1" w14:textId="77777777" w:rsidR="005C39FF" w:rsidRPr="005303F0" w:rsidRDefault="005C39FF" w:rsidP="005C39FF">
      <w:pPr>
        <w:ind w:firstLine="567"/>
        <w:jc w:val="both"/>
        <w:rPr>
          <w:sz w:val="22"/>
          <w:szCs w:val="22"/>
          <w:lang w:val="uk-UA" w:eastAsia="en-US"/>
        </w:rPr>
      </w:pPr>
      <w:r w:rsidRPr="005303F0">
        <w:rPr>
          <w:sz w:val="22"/>
          <w:szCs w:val="22"/>
          <w:lang w:val="uk-UA" w:eastAsia="en-US"/>
        </w:rPr>
        <w:t>13.3. У випадку, якщо Підрядник допустив відступи від умов Договору, що погіршило роботу або допустив інші недоліки, Замовник має право вимагати у безспірному порядку від Підрядника:</w:t>
      </w:r>
    </w:p>
    <w:p w14:paraId="7DFD2653" w14:textId="77777777" w:rsidR="005C39FF" w:rsidRPr="005303F0" w:rsidRDefault="005C39FF" w:rsidP="005C39FF">
      <w:pPr>
        <w:ind w:firstLine="567"/>
        <w:jc w:val="both"/>
        <w:rPr>
          <w:sz w:val="22"/>
          <w:szCs w:val="22"/>
          <w:lang w:val="uk-UA" w:eastAsia="en-US"/>
        </w:rPr>
      </w:pPr>
      <w:r w:rsidRPr="005303F0">
        <w:rPr>
          <w:sz w:val="22"/>
          <w:szCs w:val="22"/>
          <w:lang w:val="uk-UA" w:eastAsia="en-US"/>
        </w:rPr>
        <w:t>а) безоплатного усунення недоліків в роботі в строки, погоджені Сторонами;</w:t>
      </w:r>
    </w:p>
    <w:p w14:paraId="73B42DF1" w14:textId="77777777" w:rsidR="005C39FF" w:rsidRPr="005303F0" w:rsidRDefault="005C39FF" w:rsidP="005C39FF">
      <w:pPr>
        <w:ind w:firstLine="567"/>
        <w:jc w:val="both"/>
        <w:rPr>
          <w:sz w:val="22"/>
          <w:szCs w:val="22"/>
          <w:lang w:val="uk-UA" w:eastAsia="en-US"/>
        </w:rPr>
      </w:pPr>
      <w:r w:rsidRPr="005303F0">
        <w:rPr>
          <w:sz w:val="22"/>
          <w:szCs w:val="22"/>
          <w:lang w:val="uk-UA" w:eastAsia="en-US"/>
        </w:rPr>
        <w:t>б) пропорційного зменшення ціни роботи, або відмовити в оплаті неякісно виконаних робіт, а також утримання з коштів підрядника вартості демонтажних робіт, якщо така необхідність виникне, для переробки неякісно виконаних робіт;</w:t>
      </w:r>
    </w:p>
    <w:p w14:paraId="6253770D" w14:textId="77777777" w:rsidR="005C39FF" w:rsidRPr="005303F0" w:rsidRDefault="005C39FF" w:rsidP="005C39FF">
      <w:pPr>
        <w:ind w:firstLine="567"/>
        <w:jc w:val="both"/>
        <w:rPr>
          <w:sz w:val="22"/>
          <w:szCs w:val="22"/>
          <w:lang w:val="uk-UA" w:eastAsia="en-US"/>
        </w:rPr>
      </w:pPr>
      <w:r w:rsidRPr="005303F0">
        <w:rPr>
          <w:sz w:val="22"/>
          <w:szCs w:val="22"/>
          <w:lang w:val="uk-UA" w:eastAsia="en-US"/>
        </w:rPr>
        <w:t>в) відшкодування Підрядником своїх витрат на усунення недоліків і витрат третіх осіб у відповідності до процедур, передбачених Договором;</w:t>
      </w:r>
    </w:p>
    <w:p w14:paraId="370B1B58" w14:textId="77777777" w:rsidR="005C39FF" w:rsidRPr="005303F0" w:rsidRDefault="005C39FF" w:rsidP="005C39FF">
      <w:pPr>
        <w:ind w:firstLine="567"/>
        <w:jc w:val="both"/>
        <w:rPr>
          <w:sz w:val="22"/>
          <w:szCs w:val="22"/>
          <w:lang w:val="uk-UA" w:eastAsia="en-US"/>
        </w:rPr>
      </w:pPr>
      <w:r w:rsidRPr="005303F0">
        <w:rPr>
          <w:sz w:val="22"/>
          <w:szCs w:val="22"/>
          <w:lang w:val="uk-UA" w:eastAsia="en-US"/>
        </w:rPr>
        <w:t>г) повернення раніше сплачених коштів, включаючи суму авансу.</w:t>
      </w:r>
    </w:p>
    <w:p w14:paraId="4024CED8"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13.4. За порушення строків виконання робіт, узгоджених Календарним графіком виконання робіт, у тому числі окремих етапів робіт та строків завершення виконання робіт, Підрядник сплачує у безспірному порядку Замовнику за кожен день прострочення неустойку  у вигляді пені  у розмірі 1%  від вартості  не виконаних/несвоєчасно виконаних робіт. </w:t>
      </w:r>
    </w:p>
    <w:p w14:paraId="5F200012" w14:textId="0156AD92" w:rsidR="005C39FF" w:rsidRPr="005303F0" w:rsidRDefault="005C39FF" w:rsidP="005C39FF">
      <w:pPr>
        <w:ind w:firstLine="567"/>
        <w:jc w:val="both"/>
        <w:rPr>
          <w:sz w:val="22"/>
          <w:szCs w:val="22"/>
          <w:lang w:val="uk-UA" w:eastAsia="en-US"/>
        </w:rPr>
      </w:pPr>
      <w:r w:rsidRPr="005303F0">
        <w:rPr>
          <w:sz w:val="22"/>
          <w:szCs w:val="22"/>
          <w:lang w:val="uk-UA" w:eastAsia="en-US"/>
        </w:rPr>
        <w:t>У випадку порушення Підрядником строків виконання робіт, узгоджених Календарним графіком виконання робіт, у тому числі окремих етапів робіт та строків завершення виконання робіт більш ніж на 30</w:t>
      </w:r>
      <w:r w:rsidR="00E7348A">
        <w:rPr>
          <w:sz w:val="22"/>
          <w:szCs w:val="22"/>
          <w:lang w:val="uk-UA" w:eastAsia="en-US"/>
        </w:rPr>
        <w:t xml:space="preserve"> (тридцять) </w:t>
      </w:r>
      <w:r w:rsidRPr="005303F0">
        <w:rPr>
          <w:sz w:val="22"/>
          <w:szCs w:val="22"/>
          <w:lang w:val="uk-UA" w:eastAsia="en-US"/>
        </w:rPr>
        <w:t>календарних днів, Підрядник додатково сплачує на користь Замовника штраф у розмірі 10</w:t>
      </w:r>
      <w:r w:rsidR="00E7348A">
        <w:rPr>
          <w:sz w:val="22"/>
          <w:szCs w:val="22"/>
          <w:lang w:val="uk-UA" w:eastAsia="en-US"/>
        </w:rPr>
        <w:t xml:space="preserve"> (десять) відсотків</w:t>
      </w:r>
      <w:r w:rsidRPr="005303F0">
        <w:rPr>
          <w:sz w:val="22"/>
          <w:szCs w:val="22"/>
          <w:lang w:val="uk-UA" w:eastAsia="en-US"/>
        </w:rPr>
        <w:t xml:space="preserve"> від Договірної ціни. </w:t>
      </w:r>
    </w:p>
    <w:p w14:paraId="69AF96F1" w14:textId="77777777" w:rsidR="005C39FF" w:rsidRPr="005303F0" w:rsidRDefault="005C39FF" w:rsidP="005C39FF">
      <w:pPr>
        <w:ind w:firstLine="567"/>
        <w:jc w:val="both"/>
        <w:rPr>
          <w:sz w:val="22"/>
          <w:szCs w:val="22"/>
          <w:lang w:val="uk-UA" w:eastAsia="en-US"/>
        </w:rPr>
      </w:pPr>
      <w:r w:rsidRPr="005303F0">
        <w:rPr>
          <w:sz w:val="22"/>
          <w:szCs w:val="22"/>
          <w:lang w:val="uk-UA" w:eastAsia="en-US"/>
        </w:rPr>
        <w:t>13.5. Якщо, за наслідками проведення контрольних обмірів та/або інших контрольних заходів: Державною аудиторською службою, ДП «Укрдержбудекспертиза», спеціально створеною комісією Замовника і Підрядника, інших організацій з відповідними функціями, буде виявлено завищення вартості та обсягів виконаних робіт, Підрядник зобов’язаний у безспірному порядку повернути Замовнику  грошові кошти у розмірі суми завищення протягом 7 (семи) календарних днів з дня надіслання Підряднику письмової вимоги Замовника,  шляхом перерахування грошових коштів на рахунок Замовника.  У випадку несвоєчасного повернення коштів Підрядник  сплачує у безспірному порядку Замовнику пеню у розмірі подвійної облікової ставки НБУ від суми, яка підлягає поверненню, за кожний день прострочення. При цьому Підрядник не звільняється від   виконання  основного зобов`язання щодо повернення грошових коштів.</w:t>
      </w:r>
    </w:p>
    <w:p w14:paraId="103E84AE"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13.6. Підрядник несе матеріальну відповідальність перед Замовником за неналежне використання, втрату, знищення або пошкодження (псування) з його вини переданих йому Замовником матеріальних ресурсів, а також будь-яких частин чи об’єкта в цілому, відшкодовуючи протягом 30 днів їх вартість, визначену комісією, призначеною головним розпорядником бюджетних коштів. </w:t>
      </w:r>
    </w:p>
    <w:p w14:paraId="4974B49E" w14:textId="088CD5D6" w:rsidR="005C39FF" w:rsidRPr="005303F0" w:rsidRDefault="005C39FF" w:rsidP="005C39FF">
      <w:pPr>
        <w:ind w:firstLine="567"/>
        <w:jc w:val="both"/>
        <w:rPr>
          <w:sz w:val="22"/>
          <w:szCs w:val="22"/>
          <w:lang w:val="uk-UA" w:eastAsia="en-US"/>
        </w:rPr>
      </w:pPr>
      <w:r w:rsidRPr="005303F0">
        <w:rPr>
          <w:sz w:val="22"/>
          <w:szCs w:val="22"/>
          <w:lang w:val="uk-UA" w:eastAsia="en-US"/>
        </w:rPr>
        <w:t>13.7. За неналежну якість робіт та виявлені недоліки й дефекти, а також невідповідність робіт вимогам проектно-кошторисної документації або будівельним нормам, на вимогу Замовника Підрядник зобов’язаний сплатити Замовнику штраф у розмірі 20</w:t>
      </w:r>
      <w:r w:rsidR="003B54A3">
        <w:rPr>
          <w:sz w:val="22"/>
          <w:szCs w:val="22"/>
          <w:lang w:val="uk-UA" w:eastAsia="en-US"/>
        </w:rPr>
        <w:t xml:space="preserve"> </w:t>
      </w:r>
      <w:r w:rsidRPr="005303F0">
        <w:rPr>
          <w:sz w:val="22"/>
          <w:szCs w:val="22"/>
          <w:lang w:val="uk-UA" w:eastAsia="en-US"/>
        </w:rPr>
        <w:t>(двадцять</w:t>
      </w:r>
      <w:r w:rsidR="003B54A3">
        <w:rPr>
          <w:sz w:val="22"/>
          <w:szCs w:val="22"/>
          <w:lang w:val="uk-UA" w:eastAsia="en-US"/>
        </w:rPr>
        <w:t>)</w:t>
      </w:r>
      <w:r w:rsidRPr="005303F0">
        <w:rPr>
          <w:sz w:val="22"/>
          <w:szCs w:val="22"/>
          <w:lang w:val="uk-UA" w:eastAsia="en-US"/>
        </w:rPr>
        <w:t xml:space="preserve"> </w:t>
      </w:r>
      <w:r w:rsidR="003B54A3">
        <w:rPr>
          <w:sz w:val="22"/>
          <w:szCs w:val="22"/>
          <w:lang w:val="uk-UA" w:eastAsia="en-US"/>
        </w:rPr>
        <w:t>відсотків</w:t>
      </w:r>
      <w:r w:rsidRPr="005303F0">
        <w:rPr>
          <w:sz w:val="22"/>
          <w:szCs w:val="22"/>
          <w:lang w:val="uk-UA" w:eastAsia="en-US"/>
        </w:rPr>
        <w:t xml:space="preserve"> від вартості неякісно виконаних робіт.</w:t>
      </w:r>
    </w:p>
    <w:p w14:paraId="1D41EE16" w14:textId="77777777" w:rsidR="005C39FF" w:rsidRPr="00AA7E3E" w:rsidRDefault="005C39FF" w:rsidP="005C39FF">
      <w:pPr>
        <w:ind w:firstLine="567"/>
        <w:jc w:val="both"/>
        <w:rPr>
          <w:sz w:val="22"/>
          <w:szCs w:val="22"/>
          <w:highlight w:val="yellow"/>
          <w:lang w:val="uk-UA" w:eastAsia="en-US"/>
        </w:rPr>
      </w:pPr>
      <w:r w:rsidRPr="005303F0">
        <w:rPr>
          <w:sz w:val="22"/>
          <w:szCs w:val="22"/>
          <w:lang w:val="uk-UA" w:eastAsia="en-US"/>
        </w:rPr>
        <w:t>Висновок про відповідність робіт вимогам технічного завдання, кошторисної документації та будівельним нормам (за згодою Сторін) робить відповідна комісія, призначена головним розп</w:t>
      </w:r>
      <w:r w:rsidRPr="00AA7E3E">
        <w:rPr>
          <w:sz w:val="22"/>
          <w:szCs w:val="22"/>
          <w:lang w:val="uk-UA" w:eastAsia="en-US"/>
        </w:rPr>
        <w:t xml:space="preserve">орядником бюджетних коштів.   </w:t>
      </w:r>
    </w:p>
    <w:p w14:paraId="05578FEC" w14:textId="1796F3FC" w:rsidR="005C39FF" w:rsidRPr="005303F0" w:rsidRDefault="005C39FF" w:rsidP="005C39FF">
      <w:pPr>
        <w:ind w:firstLine="567"/>
        <w:jc w:val="both"/>
        <w:rPr>
          <w:sz w:val="22"/>
          <w:szCs w:val="22"/>
          <w:lang w:val="uk-UA" w:eastAsia="en-US"/>
        </w:rPr>
      </w:pPr>
      <w:r w:rsidRPr="00AA7E3E">
        <w:rPr>
          <w:sz w:val="22"/>
          <w:szCs w:val="22"/>
          <w:highlight w:val="yellow"/>
          <w:lang w:val="uk-UA" w:eastAsia="en-US"/>
        </w:rPr>
        <w:t xml:space="preserve">13.8. </w:t>
      </w:r>
      <w:r w:rsidR="00595DD1" w:rsidRPr="00AA7E3E">
        <w:rPr>
          <w:sz w:val="22"/>
          <w:szCs w:val="22"/>
          <w:highlight w:val="yellow"/>
          <w:lang w:val="uk-UA"/>
        </w:rPr>
        <w:t>При несвоєчасному чи неповному усуненні недоліків/недоробок (дефектів), виявлених при прийманні виконаних робіт, Замовник має право вимагати, а Підрядник зобов’язаний сплатити Замовнику неустойку у вигляді пені у розмірі 1 (один) відсоток від вартості робіт, виконаних з недоліками, за кожний день прострочення та відшкодувати Замовнику понесені останнім у зв’язку з цим шкоду,збитки та штрафні санкції у повному обсязі.</w:t>
      </w:r>
    </w:p>
    <w:p w14:paraId="0B39009E" w14:textId="1D110F27" w:rsidR="005C39FF" w:rsidRPr="005303F0" w:rsidRDefault="005C39FF" w:rsidP="005C39FF">
      <w:pPr>
        <w:shd w:val="clear" w:color="auto" w:fill="FFFFFF"/>
        <w:ind w:firstLine="567"/>
        <w:jc w:val="both"/>
        <w:rPr>
          <w:sz w:val="22"/>
          <w:szCs w:val="22"/>
          <w:shd w:val="clear" w:color="auto" w:fill="FFFFFF"/>
          <w:lang w:val="uk-UA" w:eastAsia="en-US"/>
        </w:rPr>
      </w:pPr>
      <w:r w:rsidRPr="005303F0">
        <w:rPr>
          <w:sz w:val="22"/>
          <w:szCs w:val="22"/>
          <w:shd w:val="clear" w:color="auto" w:fill="FFFFFF"/>
          <w:lang w:val="uk-UA" w:eastAsia="en-US"/>
        </w:rPr>
        <w:t>13.9. У разі відмови Підрядника від усунення виявлених недоліків та дефектів, вони можуть бути усунуті Замовником власними або залученими силами, при цьому Підрядник компенсує Замовнику пов’язані з цим витрати та на вимогу останнього сплачує додатково штраф у розмірі 20</w:t>
      </w:r>
      <w:r w:rsidR="005310C2">
        <w:rPr>
          <w:sz w:val="22"/>
          <w:szCs w:val="22"/>
          <w:shd w:val="clear" w:color="auto" w:fill="FFFFFF"/>
          <w:lang w:val="uk-UA" w:eastAsia="en-US"/>
        </w:rPr>
        <w:t xml:space="preserve"> (двадцять) відсотків</w:t>
      </w:r>
      <w:r w:rsidRPr="005303F0">
        <w:rPr>
          <w:sz w:val="22"/>
          <w:szCs w:val="22"/>
          <w:shd w:val="clear" w:color="auto" w:fill="FFFFFF"/>
          <w:lang w:val="uk-UA" w:eastAsia="en-US"/>
        </w:rPr>
        <w:t xml:space="preserve"> від вартості робіт, пов’язаних з усуненням дефектів та недоліків в роботах.</w:t>
      </w:r>
    </w:p>
    <w:p w14:paraId="24D96380" w14:textId="77777777" w:rsidR="005C39FF" w:rsidRPr="005303F0" w:rsidRDefault="005C39FF" w:rsidP="005C39FF">
      <w:pPr>
        <w:ind w:firstLine="567"/>
        <w:jc w:val="both"/>
        <w:rPr>
          <w:sz w:val="22"/>
          <w:szCs w:val="22"/>
          <w:lang w:val="uk-UA" w:eastAsia="en-US"/>
        </w:rPr>
      </w:pPr>
      <w:r w:rsidRPr="005303F0">
        <w:rPr>
          <w:sz w:val="22"/>
          <w:szCs w:val="22"/>
          <w:lang w:val="uk-UA" w:eastAsia="en-US"/>
        </w:rPr>
        <w:t>13.10. Підрядник відповідає за дотримання правил безпеки, охорони праці, санітарних норм і протипожежних та екологічних вимог при здійсненні будь-яких робіт на Об’єкті, а також за протиправні дії своїх працівників на Об’єкті, а також залучених ним до виконання робіт субпідрядних організацій.</w:t>
      </w:r>
    </w:p>
    <w:p w14:paraId="42CADE85" w14:textId="77777777" w:rsidR="005C39FF" w:rsidRPr="005303F0" w:rsidRDefault="005C39FF" w:rsidP="005C39FF">
      <w:pPr>
        <w:ind w:firstLine="567"/>
        <w:jc w:val="both"/>
        <w:rPr>
          <w:sz w:val="22"/>
          <w:szCs w:val="22"/>
          <w:lang w:val="uk-UA" w:eastAsia="en-US"/>
        </w:rPr>
      </w:pPr>
      <w:r w:rsidRPr="005303F0">
        <w:rPr>
          <w:sz w:val="22"/>
          <w:szCs w:val="22"/>
          <w:lang w:val="uk-UA" w:eastAsia="en-US"/>
        </w:rPr>
        <w:t>13.11. У випадку виявлення Замовником (або  його представниками) фактів грубого порушення вимог п. 6.3.12. цього Договору, порушення правил протипожежної безпеки Підрядником (його працівниками, субпідрядником) при виконанні робіт, Замовник складає письмовий акт про таке порушення. Складений акт є підставою  для стягнення з  Підрядника в безспірному поря</w:t>
      </w:r>
      <w:r w:rsidR="00966D00" w:rsidRPr="005303F0">
        <w:rPr>
          <w:sz w:val="22"/>
          <w:szCs w:val="22"/>
          <w:lang w:val="uk-UA" w:eastAsia="en-US"/>
        </w:rPr>
        <w:t>дку  штрафу у сумі  5</w:t>
      </w:r>
      <w:r w:rsidR="00B91AD4" w:rsidRPr="005303F0">
        <w:rPr>
          <w:sz w:val="22"/>
          <w:szCs w:val="22"/>
          <w:lang w:val="uk-UA" w:eastAsia="en-US"/>
        </w:rPr>
        <w:t xml:space="preserve"> </w:t>
      </w:r>
      <w:r w:rsidR="00966D00" w:rsidRPr="005303F0">
        <w:rPr>
          <w:sz w:val="22"/>
          <w:szCs w:val="22"/>
          <w:lang w:val="uk-UA" w:eastAsia="en-US"/>
        </w:rPr>
        <w:t xml:space="preserve">000,00 грн </w:t>
      </w:r>
      <w:r w:rsidRPr="005303F0">
        <w:rPr>
          <w:sz w:val="22"/>
          <w:szCs w:val="22"/>
          <w:lang w:val="uk-UA" w:eastAsia="en-US"/>
        </w:rPr>
        <w:t xml:space="preserve">(п`ять тисяч гривень 00 коп.) по кожному факту порушення вищевказаних вимог, протягом 7 (семи) календарних днів з дня  надсилання  останньому  письмової вимоги Замовника. </w:t>
      </w:r>
    </w:p>
    <w:p w14:paraId="7BC776EB" w14:textId="6B98F6B5" w:rsidR="005C39FF" w:rsidRPr="005303F0" w:rsidRDefault="005C39FF" w:rsidP="005C39FF">
      <w:pPr>
        <w:ind w:firstLine="567"/>
        <w:jc w:val="both"/>
        <w:rPr>
          <w:sz w:val="22"/>
          <w:szCs w:val="22"/>
          <w:lang w:val="uk-UA" w:eastAsia="en-US"/>
        </w:rPr>
      </w:pPr>
      <w:r w:rsidRPr="00AA7E3E">
        <w:rPr>
          <w:sz w:val="22"/>
          <w:szCs w:val="22"/>
          <w:highlight w:val="yellow"/>
          <w:lang w:val="uk-UA" w:eastAsia="en-US"/>
        </w:rPr>
        <w:t>13.12. У випадку виявлення Замовником (чи його представниками) порушення вимог</w:t>
      </w:r>
      <w:r w:rsidRPr="00AA7E3E">
        <w:rPr>
          <w:sz w:val="22"/>
          <w:szCs w:val="22"/>
          <w:highlight w:val="yellow"/>
          <w:lang w:eastAsia="en-US"/>
        </w:rPr>
        <w:t xml:space="preserve"> </w:t>
      </w:r>
      <w:r w:rsidRPr="00AA7E3E">
        <w:rPr>
          <w:sz w:val="22"/>
          <w:szCs w:val="22"/>
          <w:highlight w:val="yellow"/>
          <w:lang w:val="uk-UA" w:eastAsia="en-US"/>
        </w:rPr>
        <w:t>п.п 6.3.13 та п.п. 6.3.1</w:t>
      </w:r>
      <w:r w:rsidR="005310C2" w:rsidRPr="00AA7E3E">
        <w:rPr>
          <w:sz w:val="22"/>
          <w:szCs w:val="22"/>
          <w:highlight w:val="yellow"/>
          <w:lang w:val="uk-UA" w:eastAsia="en-US"/>
        </w:rPr>
        <w:t>6</w:t>
      </w:r>
      <w:r w:rsidRPr="00AA7E3E">
        <w:rPr>
          <w:sz w:val="22"/>
          <w:szCs w:val="22"/>
          <w:highlight w:val="yellow"/>
          <w:lang w:val="uk-UA" w:eastAsia="en-US"/>
        </w:rPr>
        <w:t xml:space="preserve"> цього Договору Підрядником (його працівниками, субпідрядником), Замовник складає письмовий акт про таке порушення. Складений акт є підставою  для стягнення з  Підрядника в безспірному порядку  штрафу у сумі  10 000,00 грн. (десять тисяч гривень 00 коп.) по кожному факту порушення  вищевказаних вимог, протягом 7 (семи) календарних днів з  дня  надсилання  останньому письмової вимоги Замовника.</w:t>
      </w:r>
      <w:r w:rsidRPr="005303F0">
        <w:rPr>
          <w:sz w:val="22"/>
          <w:szCs w:val="22"/>
          <w:lang w:val="uk-UA" w:eastAsia="en-US"/>
        </w:rPr>
        <w:t xml:space="preserve"> </w:t>
      </w:r>
    </w:p>
    <w:p w14:paraId="2E2A1713" w14:textId="77777777" w:rsidR="005C39FF" w:rsidRPr="005303F0" w:rsidRDefault="005C39FF" w:rsidP="005C39FF">
      <w:pPr>
        <w:ind w:firstLine="567"/>
        <w:jc w:val="both"/>
        <w:rPr>
          <w:sz w:val="22"/>
          <w:szCs w:val="22"/>
          <w:lang w:val="uk-UA" w:eastAsia="en-US"/>
        </w:rPr>
      </w:pPr>
      <w:r w:rsidRPr="005303F0">
        <w:rPr>
          <w:sz w:val="22"/>
          <w:szCs w:val="22"/>
          <w:shd w:val="clear" w:color="auto" w:fill="FFFFFF"/>
          <w:lang w:val="uk-UA" w:eastAsia="en-US"/>
        </w:rPr>
        <w:t>13.13. Підрядник гарантує та забезпечує звільнення Замовника від відповідальності, від сплати сум за всіма претензіями, штрафами перевіряючих служб міста (контролюючих органів), вимогами та судовими позовами, та від будь-яких витрат, що пов`язані з нещасними випадками, які сталися в процесі виконання робіт, з робітниками/спеціалістами, що знаходились на території, де виконуються роботи згідно умов цього Договору</w:t>
      </w:r>
    </w:p>
    <w:p w14:paraId="1FC3F791" w14:textId="77777777" w:rsidR="005C39FF" w:rsidRPr="005303F0" w:rsidRDefault="005C39FF" w:rsidP="005C39FF">
      <w:pPr>
        <w:ind w:firstLine="567"/>
        <w:jc w:val="both"/>
        <w:rPr>
          <w:sz w:val="22"/>
          <w:szCs w:val="22"/>
          <w:lang w:val="uk-UA" w:eastAsia="en-US"/>
        </w:rPr>
      </w:pPr>
      <w:r w:rsidRPr="005303F0">
        <w:rPr>
          <w:sz w:val="22"/>
          <w:szCs w:val="22"/>
          <w:shd w:val="clear" w:color="auto" w:fill="FFFFFF"/>
          <w:lang w:val="uk-UA" w:eastAsia="en-US"/>
        </w:rPr>
        <w:t xml:space="preserve">13.14. У випадку виявлення представниками Замовника фактів грубого порушення діючих вимог до порядку ведення загального журналу робіт,  (та/або інших спеціальних журналів, ведення яких передбачено вимогами відповідних ДБН) уповноваженими на те відповідальними особами Підрядника (або залучених  ним субпідрядників), </w:t>
      </w:r>
      <w:r w:rsidRPr="005303F0">
        <w:rPr>
          <w:sz w:val="22"/>
          <w:szCs w:val="22"/>
          <w:lang w:val="uk-UA" w:eastAsia="en-US"/>
        </w:rPr>
        <w:t>Замовник   складає письмовий акт про таке порушення. Складений акт є підставою  для стягнення з  Підрядника в безспірному порядку  штрафу у сумі 5</w:t>
      </w:r>
      <w:r w:rsidR="00B91AD4" w:rsidRPr="005303F0">
        <w:rPr>
          <w:sz w:val="22"/>
          <w:szCs w:val="22"/>
          <w:lang w:val="uk-UA" w:eastAsia="en-US"/>
        </w:rPr>
        <w:t xml:space="preserve"> </w:t>
      </w:r>
      <w:r w:rsidRPr="005303F0">
        <w:rPr>
          <w:sz w:val="22"/>
          <w:szCs w:val="22"/>
          <w:lang w:val="uk-UA" w:eastAsia="en-US"/>
        </w:rPr>
        <w:t>000,00 грн. (п</w:t>
      </w:r>
      <w:r w:rsidRPr="005303F0">
        <w:rPr>
          <w:sz w:val="22"/>
          <w:szCs w:val="22"/>
          <w:lang w:eastAsia="en-US"/>
        </w:rPr>
        <w:t xml:space="preserve">`ять </w:t>
      </w:r>
      <w:r w:rsidRPr="005303F0">
        <w:rPr>
          <w:sz w:val="22"/>
          <w:szCs w:val="22"/>
          <w:lang w:val="uk-UA" w:eastAsia="en-US"/>
        </w:rPr>
        <w:t xml:space="preserve">тисяч гривень) по кожному факту порушення  вищевказаних вимог, протягом 7 (семи) календарних днів з  дня надсилання  останньому письмової вимоги Замовника. </w:t>
      </w:r>
    </w:p>
    <w:p w14:paraId="3BFD29FA" w14:textId="5FCFA0FF" w:rsidR="005C39FF" w:rsidRPr="005303F0" w:rsidRDefault="005C39FF" w:rsidP="005C39FF">
      <w:pPr>
        <w:pStyle w:val="a3"/>
        <w:spacing w:before="0" w:beforeAutospacing="0" w:after="0" w:afterAutospacing="0"/>
        <w:ind w:firstLine="709"/>
        <w:jc w:val="both"/>
        <w:rPr>
          <w:sz w:val="22"/>
          <w:szCs w:val="22"/>
        </w:rPr>
      </w:pPr>
      <w:r w:rsidRPr="005303F0">
        <w:rPr>
          <w:sz w:val="22"/>
          <w:szCs w:val="22"/>
          <w:shd w:val="clear" w:color="auto" w:fill="FFFFFF"/>
          <w:lang w:eastAsia="en-US"/>
        </w:rPr>
        <w:t>13.15</w:t>
      </w:r>
      <w:r w:rsidRPr="005303F0">
        <w:rPr>
          <w:sz w:val="22"/>
          <w:szCs w:val="22"/>
        </w:rPr>
        <w:t>. У випадку не реєстрації (несвоєчасної реєстрації) Підрядником податкової накладної в Єдиному реєстрі податкових накладних та/або блокування податкової накладної, внаслідок чого Замовник не зміг (позбавлений права) сформувати податковий кредит, Підрядник сплачує Замовнику штраф у розмірі 20</w:t>
      </w:r>
      <w:r w:rsidR="005310C2">
        <w:rPr>
          <w:sz w:val="22"/>
          <w:szCs w:val="22"/>
        </w:rPr>
        <w:t xml:space="preserve"> (двадцять) відсотків</w:t>
      </w:r>
      <w:r w:rsidRPr="005303F0">
        <w:rPr>
          <w:sz w:val="22"/>
          <w:szCs w:val="22"/>
        </w:rPr>
        <w:t xml:space="preserve"> від суми, вказаної в такій податковій накладній​.</w:t>
      </w:r>
    </w:p>
    <w:p w14:paraId="7A402D6A" w14:textId="157BD038" w:rsidR="005C39FF" w:rsidRPr="005303F0" w:rsidRDefault="005C39FF" w:rsidP="005C39FF">
      <w:pPr>
        <w:ind w:firstLine="567"/>
        <w:jc w:val="both"/>
        <w:rPr>
          <w:sz w:val="22"/>
          <w:szCs w:val="22"/>
          <w:lang w:val="uk-UA" w:eastAsia="en-US"/>
        </w:rPr>
      </w:pPr>
      <w:r w:rsidRPr="005303F0">
        <w:rPr>
          <w:sz w:val="22"/>
          <w:szCs w:val="22"/>
          <w:lang w:val="uk-UA" w:eastAsia="en-US"/>
        </w:rPr>
        <w:t>13.16.</w:t>
      </w:r>
      <w:r w:rsidRPr="005303F0">
        <w:rPr>
          <w:sz w:val="22"/>
          <w:szCs w:val="22"/>
          <w:lang w:val="uk-UA"/>
        </w:rPr>
        <w:t xml:space="preserve">  </w:t>
      </w:r>
      <w:r w:rsidRPr="005303F0">
        <w:rPr>
          <w:sz w:val="22"/>
          <w:szCs w:val="22"/>
          <w:lang w:val="uk-UA" w:eastAsia="en-US"/>
        </w:rPr>
        <w:t xml:space="preserve">За порушення строків перерахування платежів за виконані роботи після отримання бюджетних коштів від розпорядника Замовник сплачує Підряднику за кожний день простроченого платежу пеню від суми простроченого платежу у розмірі подвійної облікової ставки НБУ, яка діяла у період, за який стягується пеня. </w:t>
      </w:r>
      <w:r w:rsidRPr="005303F0">
        <w:rPr>
          <w:sz w:val="22"/>
          <w:szCs w:val="22"/>
          <w:lang w:val="uk-UA"/>
        </w:rPr>
        <w:t>Нарахування пені обмежується 10</w:t>
      </w:r>
      <w:r w:rsidR="005F573D">
        <w:rPr>
          <w:sz w:val="22"/>
          <w:szCs w:val="22"/>
          <w:lang w:val="uk-UA"/>
        </w:rPr>
        <w:t xml:space="preserve"> (десять) відсотків</w:t>
      </w:r>
      <w:r w:rsidRPr="005303F0">
        <w:rPr>
          <w:sz w:val="22"/>
          <w:szCs w:val="22"/>
          <w:lang w:val="uk-UA"/>
        </w:rPr>
        <w:t xml:space="preserve"> від суми заборгованості Замовника.</w:t>
      </w:r>
    </w:p>
    <w:p w14:paraId="3A8F14C0" w14:textId="34C192BF" w:rsidR="005F573D" w:rsidRPr="00AA7E3E" w:rsidRDefault="005C39FF" w:rsidP="005C39FF">
      <w:pPr>
        <w:ind w:firstLine="567"/>
        <w:jc w:val="both"/>
        <w:rPr>
          <w:sz w:val="22"/>
          <w:szCs w:val="22"/>
          <w:highlight w:val="yellow"/>
          <w:lang w:val="uk-UA" w:eastAsia="en-US"/>
        </w:rPr>
      </w:pPr>
      <w:r w:rsidRPr="00AA7E3E">
        <w:rPr>
          <w:sz w:val="22"/>
          <w:szCs w:val="22"/>
          <w:highlight w:val="yellow"/>
          <w:lang w:val="uk-UA" w:eastAsia="en-US"/>
        </w:rPr>
        <w:t xml:space="preserve">13.17. </w:t>
      </w:r>
      <w:r w:rsidR="005F573D" w:rsidRPr="00AA7E3E">
        <w:rPr>
          <w:sz w:val="22"/>
          <w:szCs w:val="22"/>
          <w:highlight w:val="yellow"/>
          <w:lang w:val="uk-UA"/>
        </w:rPr>
        <w:t>За порушення</w:t>
      </w:r>
      <w:r w:rsidR="005F573D" w:rsidRPr="00AA7E3E">
        <w:rPr>
          <w:sz w:val="22"/>
          <w:szCs w:val="22"/>
          <w:highlight w:val="yellow"/>
        </w:rPr>
        <w:t xml:space="preserve"> </w:t>
      </w:r>
      <w:r w:rsidR="005F573D" w:rsidRPr="00AA7E3E">
        <w:rPr>
          <w:sz w:val="22"/>
          <w:szCs w:val="22"/>
          <w:highlight w:val="yellow"/>
          <w:lang w:val="uk-UA"/>
        </w:rPr>
        <w:t>Підрядником строків надання Замовнику</w:t>
      </w:r>
      <w:r w:rsidR="005F573D" w:rsidRPr="00AA7E3E">
        <w:rPr>
          <w:sz w:val="22"/>
          <w:szCs w:val="22"/>
          <w:highlight w:val="yellow"/>
          <w:lang w:val="uk-UA" w:eastAsia="uk-UA"/>
        </w:rPr>
        <w:t xml:space="preserve"> письмового висновку експертної організації за результатами проведеного експертного будівельно-технічного дослідження на предмет відповідності обсягу та вартості фактично виконаних робіт на об</w:t>
      </w:r>
      <w:r w:rsidR="005F573D" w:rsidRPr="00AA7E3E">
        <w:rPr>
          <w:sz w:val="22"/>
          <w:szCs w:val="22"/>
          <w:highlight w:val="yellow"/>
          <w:lang w:eastAsia="uk-UA"/>
        </w:rPr>
        <w:t>`єкті обсягу та вартості робіт, визначених проектно-кошторисною документацією та звітною документацією  (форми КБ-2в, КБ-3)</w:t>
      </w:r>
      <w:r w:rsidR="005F573D" w:rsidRPr="00AA7E3E">
        <w:rPr>
          <w:sz w:val="22"/>
          <w:szCs w:val="22"/>
          <w:highlight w:val="yellow"/>
          <w:lang w:val="uk-UA"/>
        </w:rPr>
        <w:t>, передбачених</w:t>
      </w:r>
      <w:r w:rsidR="005F573D" w:rsidRPr="00AA7E3E">
        <w:rPr>
          <w:sz w:val="22"/>
          <w:szCs w:val="22"/>
          <w:highlight w:val="yellow"/>
          <w:shd w:val="clear" w:color="auto" w:fill="FFFFFF"/>
          <w:lang w:val="uk-UA"/>
        </w:rPr>
        <w:t xml:space="preserve">  пунктом 6.3.32. Договору, з Підрядника </w:t>
      </w:r>
      <w:r w:rsidR="005F573D" w:rsidRPr="00AA7E3E">
        <w:rPr>
          <w:sz w:val="22"/>
          <w:szCs w:val="22"/>
          <w:highlight w:val="yellow"/>
          <w:lang w:val="uk-UA"/>
        </w:rPr>
        <w:t>стягується пеня у розмірі 0,5 відсотка вартості  виконаних робіт за кожний день прострочення, а за прострочення понад тридцять днів додатково стягується штраф у розмірі 10 (десять)  відсотків вартості виконаних робіт.</w:t>
      </w:r>
    </w:p>
    <w:p w14:paraId="0B1B344C" w14:textId="78826CED" w:rsidR="005C39FF" w:rsidRPr="00AA7E3E" w:rsidRDefault="005F573D" w:rsidP="005C39FF">
      <w:pPr>
        <w:ind w:firstLine="567"/>
        <w:jc w:val="both"/>
        <w:rPr>
          <w:sz w:val="22"/>
          <w:szCs w:val="22"/>
          <w:highlight w:val="yellow"/>
          <w:lang w:val="uk-UA" w:eastAsia="en-US"/>
        </w:rPr>
      </w:pPr>
      <w:r w:rsidRPr="00AA7E3E">
        <w:rPr>
          <w:sz w:val="22"/>
          <w:szCs w:val="22"/>
          <w:highlight w:val="yellow"/>
          <w:lang w:val="uk-UA" w:eastAsia="en-US"/>
        </w:rPr>
        <w:t xml:space="preserve">13.18. </w:t>
      </w:r>
      <w:r w:rsidR="005C39FF" w:rsidRPr="00AA7E3E">
        <w:rPr>
          <w:sz w:val="22"/>
          <w:szCs w:val="22"/>
          <w:highlight w:val="yellow"/>
          <w:lang w:val="uk-UA" w:eastAsia="en-US"/>
        </w:rPr>
        <w:t>Замовник має право зменшити Підряднику розмір оплати робіт на загальний розмір нарахованих, але не сплачених Підрядником Замовнику штрафних санкцій, передбачених цим Договором, та витрат, понесених Замовником по усуненню недоліків (дефектів) власними силами або із залученням третіх осіб, та розмір отриманих Замовником збитків згідно письмової претензії Замовника.</w:t>
      </w:r>
    </w:p>
    <w:p w14:paraId="2DB1F398" w14:textId="6DE933CA" w:rsidR="005C39FF" w:rsidRPr="005303F0" w:rsidRDefault="005C39FF" w:rsidP="005C39FF">
      <w:pPr>
        <w:ind w:firstLine="567"/>
        <w:jc w:val="both"/>
        <w:rPr>
          <w:sz w:val="22"/>
          <w:szCs w:val="22"/>
          <w:lang w:val="uk-UA" w:eastAsia="en-US"/>
        </w:rPr>
      </w:pPr>
      <w:r w:rsidRPr="00AA7E3E">
        <w:rPr>
          <w:sz w:val="22"/>
          <w:szCs w:val="22"/>
          <w:highlight w:val="yellow"/>
          <w:lang w:val="uk-UA" w:eastAsia="en-US"/>
        </w:rPr>
        <w:t>13.1</w:t>
      </w:r>
      <w:r w:rsidR="005D4C74" w:rsidRPr="00AA7E3E">
        <w:rPr>
          <w:sz w:val="22"/>
          <w:szCs w:val="22"/>
          <w:highlight w:val="yellow"/>
          <w:lang w:val="uk-UA" w:eastAsia="en-US"/>
        </w:rPr>
        <w:t>9</w:t>
      </w:r>
      <w:r w:rsidRPr="00AA7E3E">
        <w:rPr>
          <w:sz w:val="22"/>
          <w:szCs w:val="22"/>
          <w:highlight w:val="yellow"/>
          <w:lang w:val="uk-UA" w:eastAsia="en-US"/>
        </w:rPr>
        <w:t>. Виплата санкцій, штрафів і компенсація збитків не звільняє винну Сторону від виконання договірних зобов’язань в натурі.</w:t>
      </w:r>
      <w:r w:rsidRPr="005303F0">
        <w:rPr>
          <w:sz w:val="22"/>
          <w:szCs w:val="22"/>
          <w:lang w:val="uk-UA" w:eastAsia="en-US"/>
        </w:rPr>
        <w:t xml:space="preserve"> </w:t>
      </w:r>
    </w:p>
    <w:p w14:paraId="1EDAD999" w14:textId="77777777" w:rsidR="005C39FF" w:rsidRPr="00AA7E3E" w:rsidRDefault="005C39FF" w:rsidP="005C39FF">
      <w:pPr>
        <w:ind w:firstLine="567"/>
        <w:jc w:val="both"/>
        <w:rPr>
          <w:sz w:val="22"/>
          <w:szCs w:val="22"/>
          <w:highlight w:val="yellow"/>
          <w:lang w:val="uk-UA" w:eastAsia="en-US"/>
        </w:rPr>
      </w:pPr>
      <w:r w:rsidRPr="00AA7E3E">
        <w:rPr>
          <w:sz w:val="22"/>
          <w:szCs w:val="22"/>
          <w:highlight w:val="yellow"/>
          <w:lang w:val="uk-UA" w:eastAsia="en-US"/>
        </w:rPr>
        <w:t>Потерпіла сторона пред’являє свої претензії у строки, передбачені чинним законодавством.</w:t>
      </w:r>
    </w:p>
    <w:p w14:paraId="4CDA9215" w14:textId="2C05CA2C" w:rsidR="005C39FF" w:rsidRPr="00AA7E3E" w:rsidRDefault="005C39FF" w:rsidP="005C39FF">
      <w:pPr>
        <w:ind w:firstLine="567"/>
        <w:jc w:val="both"/>
        <w:rPr>
          <w:sz w:val="22"/>
          <w:szCs w:val="22"/>
          <w:highlight w:val="yellow"/>
          <w:lang w:val="uk-UA" w:eastAsia="en-US"/>
        </w:rPr>
      </w:pPr>
      <w:r w:rsidRPr="00AA7E3E">
        <w:rPr>
          <w:sz w:val="22"/>
          <w:szCs w:val="22"/>
          <w:highlight w:val="yellow"/>
          <w:lang w:val="uk-UA" w:eastAsia="en-US"/>
        </w:rPr>
        <w:t>13.</w:t>
      </w:r>
      <w:r w:rsidR="005D4C74" w:rsidRPr="00AA7E3E">
        <w:rPr>
          <w:sz w:val="22"/>
          <w:szCs w:val="22"/>
          <w:highlight w:val="yellow"/>
          <w:lang w:val="uk-UA" w:eastAsia="en-US"/>
        </w:rPr>
        <w:t>20</w:t>
      </w:r>
      <w:r w:rsidRPr="00AA7E3E">
        <w:rPr>
          <w:sz w:val="22"/>
          <w:szCs w:val="22"/>
          <w:highlight w:val="yellow"/>
          <w:lang w:val="uk-UA" w:eastAsia="en-US"/>
        </w:rPr>
        <w:t xml:space="preserve">.  Строк, у межах якого Сторони можуть звернутись з вимогою про захист прав за цим Договором (строк позовної давності), у тому числі щодо стягнення штрафів, пені, збитків, встановлюється тривалістю у 5 (п’ять) років, а в частині гарантійних зобов’язань Підрядника за цим Договором – 5 (п’ять) років після спливу останнього дня терміну гарантійних зобов’язань. </w:t>
      </w:r>
    </w:p>
    <w:p w14:paraId="7822FEC0" w14:textId="4B0E0DED" w:rsidR="005C39FF" w:rsidRPr="005303F0" w:rsidRDefault="005C39FF" w:rsidP="005C39FF">
      <w:pPr>
        <w:pStyle w:val="a3"/>
        <w:spacing w:before="0" w:beforeAutospacing="0" w:after="0" w:afterAutospacing="0"/>
        <w:ind w:firstLine="709"/>
        <w:jc w:val="both"/>
        <w:rPr>
          <w:sz w:val="22"/>
          <w:szCs w:val="22"/>
        </w:rPr>
      </w:pPr>
      <w:r w:rsidRPr="00AA7E3E">
        <w:rPr>
          <w:sz w:val="22"/>
          <w:szCs w:val="22"/>
          <w:highlight w:val="yellow"/>
          <w:lang w:eastAsia="en-US"/>
        </w:rPr>
        <w:t>13.2</w:t>
      </w:r>
      <w:r w:rsidR="005D4C74" w:rsidRPr="00AA7E3E">
        <w:rPr>
          <w:sz w:val="22"/>
          <w:szCs w:val="22"/>
          <w:highlight w:val="yellow"/>
          <w:lang w:eastAsia="en-US"/>
        </w:rPr>
        <w:t>1</w:t>
      </w:r>
      <w:r w:rsidRPr="00AA7E3E">
        <w:rPr>
          <w:sz w:val="22"/>
          <w:szCs w:val="22"/>
          <w:highlight w:val="yellow"/>
          <w:lang w:eastAsia="en-US"/>
        </w:rPr>
        <w:t xml:space="preserve">. </w:t>
      </w:r>
      <w:r w:rsidRPr="00AA7E3E">
        <w:rPr>
          <w:sz w:val="22"/>
          <w:szCs w:val="22"/>
          <w:highlight w:val="yellow"/>
        </w:rPr>
        <w:t>Підрядник несе повну майнову відповідальність за пошкодження або знищення результатів робіт або об’єкту (його частини), за пошкодження/знищення чи втрату матеріалів, до передачі результатів робіт Замовнику по</w:t>
      </w:r>
      <w:r w:rsidRPr="00AA7E3E">
        <w:rPr>
          <w:sz w:val="22"/>
          <w:szCs w:val="22"/>
          <w:highlight w:val="yellow"/>
          <w:lang w:eastAsia="en-US"/>
        </w:rPr>
        <w:t xml:space="preserve"> Акту виконаних робіт за формою КБ-2в та довідки за формою КБ-3.</w:t>
      </w:r>
    </w:p>
    <w:p w14:paraId="719404C2" w14:textId="77777777" w:rsidR="005C39FF" w:rsidRPr="005303F0" w:rsidRDefault="005C39FF" w:rsidP="005C39FF">
      <w:pPr>
        <w:shd w:val="clear" w:color="auto" w:fill="FFFFFF"/>
        <w:ind w:firstLine="567"/>
        <w:jc w:val="both"/>
        <w:rPr>
          <w:sz w:val="22"/>
          <w:szCs w:val="22"/>
          <w:shd w:val="clear" w:color="auto" w:fill="FFFFFF"/>
          <w:lang w:val="uk-UA" w:eastAsia="en-US"/>
        </w:rPr>
      </w:pPr>
    </w:p>
    <w:p w14:paraId="56876DCD" w14:textId="77777777" w:rsidR="001665CC" w:rsidRPr="005303F0" w:rsidRDefault="001665CC" w:rsidP="005C39FF">
      <w:pPr>
        <w:ind w:firstLine="567"/>
        <w:jc w:val="center"/>
        <w:rPr>
          <w:b/>
          <w:sz w:val="22"/>
          <w:szCs w:val="22"/>
          <w:lang w:val="uk-UA" w:eastAsia="en-US"/>
        </w:rPr>
      </w:pPr>
    </w:p>
    <w:p w14:paraId="248C3DE5"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14. ФОРС-МАЖОРНІ ОБСТАВИНИ</w:t>
      </w:r>
    </w:p>
    <w:p w14:paraId="332F4DAA"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14.1.  Сторони не несуть відповідальності за невиконання, несвоєчасне чи неналежне виконання будь-якого зобов’язання за цим Договором, якщо таке невиконання зумовлено обставинами непереборної сили (обставинами форс-мажору), якщо такі обставини не могли бути передбачені Сторонами при укладанні Договору та виникли поза волею Сторін. Ці обставини можуть включати зокрема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перешкоджають такому виконанню.</w:t>
      </w:r>
    </w:p>
    <w:p w14:paraId="38C33392" w14:textId="77777777" w:rsidR="005C39FF" w:rsidRPr="005303F0" w:rsidRDefault="005C39FF" w:rsidP="005C39FF">
      <w:pPr>
        <w:ind w:firstLine="567"/>
        <w:jc w:val="both"/>
        <w:rPr>
          <w:sz w:val="22"/>
          <w:szCs w:val="22"/>
          <w:lang w:val="uk-UA" w:eastAsia="en-US"/>
        </w:rPr>
      </w:pPr>
      <w:r w:rsidRPr="005303F0">
        <w:rPr>
          <w:sz w:val="22"/>
          <w:szCs w:val="22"/>
          <w:lang w:val="uk-UA" w:eastAsia="en-US"/>
        </w:rPr>
        <w:t>14.2. Належними доказами наявності вказаних вище обставин та їх тривалості мають бути документально підтверджені відповідною довідкою, яку Підрядник має отримати у Торгово-Промисловій Палаті України.</w:t>
      </w:r>
    </w:p>
    <w:p w14:paraId="339E4673"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14.3. </w:t>
      </w:r>
      <w:r w:rsidRPr="005303F0">
        <w:rPr>
          <w:sz w:val="22"/>
          <w:szCs w:val="22"/>
          <w:lang w:val="uk-UA"/>
        </w:rPr>
        <w:t>У випадку настання обставин непереборної сили, Сторона, що підпадає під дію таких обставин, зобов’язана негайно, але не пізніше, ніж протягом 5 (п’яти) робочих днів повідомити про це іншу Сторону у письмовій формі, в протилежному випадку Сторона втрачає право посилатися на форс-мажорні обставини.</w:t>
      </w:r>
      <w:r w:rsidRPr="005303F0">
        <w:rPr>
          <w:sz w:val="22"/>
          <w:szCs w:val="22"/>
          <w:lang w:val="uk-UA" w:eastAsia="en-US"/>
        </w:rPr>
        <w:t xml:space="preserve"> </w:t>
      </w:r>
      <w:r w:rsidRPr="005303F0">
        <w:rPr>
          <w:sz w:val="22"/>
          <w:szCs w:val="22"/>
          <w:lang w:val="uk-UA"/>
        </w:rPr>
        <w:t>Повідомлення повинно включати в себе інформацію про характер форс-мажорних обставин, дату їх виникнення, а також офіційні документи, що підтверджують настання цих обставин, а також, по можливості, оцінку впливу форс-мажорних обставин на можливість виконання Стороною своїх зобов’язань за цим Договором.</w:t>
      </w:r>
    </w:p>
    <w:p w14:paraId="5A017E85"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14.4. Будь-яке неповідомлення чи затримка в повідомленні Стороною, що не має можливості виконати зобов’язання за цим Договором внаслідок форс-мажорних обставин, іншій Стороні служить підставою для втрати права посилатися на такі обставини в подальшому як на підставу звільнення від відповідальності за невиконання зобов’язань за цим Договором.</w:t>
      </w:r>
    </w:p>
    <w:p w14:paraId="065F9EDE"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14.5. Виникнення обставин форс-мажору продовжує строк дії цього Договору на період їх тривалості, якщо Сторони не вирішать інакше.</w:t>
      </w:r>
    </w:p>
    <w:p w14:paraId="1D5E695E"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14.6. Якщо форс-мажорні обставини тривають більше ніж 20 (двадцять) календарних днів, кожна Сторона має право відмовитися від цього Договору, надіславши другій Стороні письмове повідомлення.</w:t>
      </w:r>
    </w:p>
    <w:p w14:paraId="49FCEFE6" w14:textId="77777777" w:rsidR="005C39FF" w:rsidRPr="005303F0" w:rsidRDefault="005C39FF" w:rsidP="005C39FF">
      <w:pPr>
        <w:ind w:firstLine="567"/>
        <w:jc w:val="both"/>
        <w:rPr>
          <w:rFonts w:eastAsia="Calibri"/>
          <w:sz w:val="22"/>
          <w:szCs w:val="22"/>
          <w:lang w:val="uk-UA" w:eastAsia="en-US"/>
        </w:rPr>
      </w:pPr>
      <w:r w:rsidRPr="005303F0">
        <w:rPr>
          <w:rFonts w:eastAsia="Calibri"/>
          <w:bCs/>
          <w:sz w:val="22"/>
          <w:szCs w:val="22"/>
          <w:lang w:val="uk-UA" w:eastAsia="en-US"/>
        </w:rPr>
        <w:t>14.7.</w:t>
      </w:r>
      <w:r w:rsidRPr="005303F0">
        <w:rPr>
          <w:rFonts w:eastAsia="Calibri"/>
          <w:b/>
          <w:bCs/>
          <w:sz w:val="22"/>
          <w:szCs w:val="22"/>
          <w:lang w:val="uk-UA" w:eastAsia="en-US"/>
        </w:rPr>
        <w:t xml:space="preserve"> </w:t>
      </w:r>
      <w:r w:rsidRPr="005303F0">
        <w:rPr>
          <w:rFonts w:eastAsia="Calibri"/>
          <w:sz w:val="22"/>
          <w:szCs w:val="22"/>
          <w:lang w:val="uk-UA" w:eastAsia="en-US"/>
        </w:rPr>
        <w:t>При наявності затримок, пошкоджень і несправностей, заподіяних і викликаних обставинами форс-мажору, Підрядник несе відповідальність за не вжиття всіх необхідних заходів для захисту виробничих ресурсів та матеріалів, що знаходяться на території, де виконуються роботи і навколишнього природного середовища.</w:t>
      </w:r>
    </w:p>
    <w:p w14:paraId="078C1F9A" w14:textId="77777777" w:rsidR="005C39FF" w:rsidRPr="005303F0" w:rsidRDefault="005C39FF" w:rsidP="005C39FF">
      <w:pPr>
        <w:ind w:firstLine="567"/>
        <w:jc w:val="both"/>
        <w:rPr>
          <w:sz w:val="22"/>
          <w:szCs w:val="22"/>
          <w:lang w:val="uk-UA" w:eastAsia="en-US"/>
        </w:rPr>
      </w:pPr>
    </w:p>
    <w:p w14:paraId="25A510A4" w14:textId="77777777" w:rsidR="001665CC" w:rsidRPr="005303F0" w:rsidRDefault="001665CC" w:rsidP="005C39FF">
      <w:pPr>
        <w:ind w:firstLine="567"/>
        <w:jc w:val="both"/>
        <w:rPr>
          <w:sz w:val="22"/>
          <w:szCs w:val="22"/>
          <w:lang w:val="uk-UA" w:eastAsia="en-US"/>
        </w:rPr>
      </w:pPr>
    </w:p>
    <w:p w14:paraId="487C382C" w14:textId="77777777" w:rsidR="005C39FF" w:rsidRPr="005303F0" w:rsidRDefault="005C39FF" w:rsidP="005C39FF">
      <w:pPr>
        <w:ind w:left="708"/>
        <w:contextualSpacing/>
        <w:jc w:val="center"/>
        <w:rPr>
          <w:b/>
          <w:bCs/>
          <w:sz w:val="22"/>
          <w:szCs w:val="22"/>
          <w:lang w:val="uk-UA"/>
        </w:rPr>
      </w:pPr>
      <w:r w:rsidRPr="005303F0">
        <w:rPr>
          <w:b/>
          <w:bCs/>
          <w:sz w:val="22"/>
          <w:szCs w:val="22"/>
          <w:lang w:val="uk-UA"/>
        </w:rPr>
        <w:t>15. ПОВІДОМЛЕННЯ</w:t>
      </w:r>
    </w:p>
    <w:p w14:paraId="6083CC98"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15.1. Всі повідомлення, сповіщення і будь-яке листування Сторін одна до одної (у тому числі листи, заяви, запити, листи-заявки, тощо), що стосуються цього Договору здійснюються у письмовій формі і будуть вважатися такими, що були направлені належним чином, якщо вони зроблені в письмовій формі і направлені Стороною рекомендованим (або цінним з описом) листом на адресу другої Сторони, зазначену в реквізитах цього Договору. Усі повідомлення, підтвердження, запити, заяви й інші звернення за цим Договором вважаються отриманими іншою Стороною, якщо вони надіслані в письмовому вигляді:</w:t>
      </w:r>
    </w:p>
    <w:p w14:paraId="3B4CD08A"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 при відправленні по факсу, на відповідний номер, зазначений в реквізитах цього Договору - в день відправлення;</w:t>
      </w:r>
    </w:p>
    <w:p w14:paraId="0CE91880"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 при відправленні кур'єром або поштою на відповідну адресу, зазначену в реквізитах цього Договору - в день отримання/відмови від отримання.</w:t>
      </w:r>
    </w:p>
    <w:p w14:paraId="655D9C39" w14:textId="77777777" w:rsidR="005C39FF" w:rsidRPr="005303F0" w:rsidRDefault="005C39FF" w:rsidP="005C39FF">
      <w:pPr>
        <w:ind w:left="567"/>
        <w:contextualSpacing/>
        <w:jc w:val="both"/>
        <w:rPr>
          <w:rFonts w:eastAsia="Calibri"/>
          <w:sz w:val="22"/>
          <w:szCs w:val="22"/>
          <w:lang w:val="uk-UA" w:eastAsia="en-US"/>
        </w:rPr>
      </w:pPr>
    </w:p>
    <w:p w14:paraId="533F199D" w14:textId="77777777" w:rsidR="001665CC" w:rsidRPr="005303F0" w:rsidRDefault="001665CC" w:rsidP="005C39FF">
      <w:pPr>
        <w:ind w:left="567"/>
        <w:contextualSpacing/>
        <w:jc w:val="both"/>
        <w:rPr>
          <w:rFonts w:eastAsia="Calibri"/>
          <w:sz w:val="22"/>
          <w:szCs w:val="22"/>
          <w:lang w:val="uk-UA" w:eastAsia="en-US"/>
        </w:rPr>
      </w:pPr>
    </w:p>
    <w:p w14:paraId="36C66CE2"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16. СТРОК ДІЇ ДОГОВОРУ, ПОРЯДОК ЙОГО ЗМІНЕННЯ ТА РОЗІРВАННЯ</w:t>
      </w:r>
    </w:p>
    <w:p w14:paraId="754BF390" w14:textId="17F2F46B" w:rsidR="005C39FF" w:rsidRPr="005303F0" w:rsidRDefault="005C39FF" w:rsidP="005C39FF">
      <w:pPr>
        <w:pStyle w:val="a3"/>
        <w:widowControl w:val="0"/>
        <w:spacing w:before="0" w:beforeAutospacing="0" w:after="0" w:afterAutospacing="0"/>
        <w:ind w:firstLine="567"/>
        <w:jc w:val="both"/>
        <w:rPr>
          <w:sz w:val="22"/>
          <w:szCs w:val="22"/>
        </w:rPr>
      </w:pPr>
      <w:r w:rsidRPr="00AA7E3E">
        <w:rPr>
          <w:sz w:val="22"/>
          <w:szCs w:val="22"/>
          <w:highlight w:val="yellow"/>
          <w:lang w:eastAsia="en-US"/>
        </w:rPr>
        <w:t xml:space="preserve">16.1. Цей Договір набирає чинності з дня його підписання Сторонами та діє по </w:t>
      </w:r>
      <w:r w:rsidR="00F54986" w:rsidRPr="00AA7E3E">
        <w:rPr>
          <w:sz w:val="22"/>
          <w:szCs w:val="22"/>
          <w:highlight w:val="yellow"/>
          <w:lang w:eastAsia="en-US"/>
        </w:rPr>
        <w:t>31.12.202</w:t>
      </w:r>
      <w:r w:rsidR="00D33094" w:rsidRPr="00AA7E3E">
        <w:rPr>
          <w:sz w:val="22"/>
          <w:szCs w:val="22"/>
          <w:highlight w:val="yellow"/>
          <w:lang w:eastAsia="en-US"/>
        </w:rPr>
        <w:t>3</w:t>
      </w:r>
      <w:r w:rsidRPr="00AA7E3E">
        <w:rPr>
          <w:sz w:val="22"/>
          <w:szCs w:val="22"/>
          <w:highlight w:val="yellow"/>
          <w:lang w:eastAsia="en-US"/>
        </w:rPr>
        <w:t>р.,</w:t>
      </w:r>
      <w:r w:rsidRPr="00AA7E3E">
        <w:rPr>
          <w:sz w:val="22"/>
          <w:szCs w:val="22"/>
          <w:highlight w:val="yellow"/>
        </w:rPr>
        <w:t xml:space="preserve"> а в частині зобов`язань, що залишились не виконаними – до їх повного виконання.</w:t>
      </w:r>
      <w:r w:rsidRPr="005303F0">
        <w:rPr>
          <w:sz w:val="22"/>
          <w:szCs w:val="22"/>
        </w:rPr>
        <w:t xml:space="preserve"> </w:t>
      </w:r>
    </w:p>
    <w:p w14:paraId="7DCBD6DE" w14:textId="3E5C845B" w:rsidR="005C39FF" w:rsidRDefault="005C39FF" w:rsidP="005C39FF">
      <w:pPr>
        <w:ind w:firstLine="567"/>
        <w:jc w:val="both"/>
        <w:rPr>
          <w:rFonts w:eastAsia="Calibri"/>
          <w:bCs/>
          <w:sz w:val="22"/>
          <w:szCs w:val="22"/>
          <w:lang w:val="uk-UA" w:eastAsia="en-US"/>
        </w:rPr>
      </w:pPr>
      <w:r w:rsidRPr="005303F0">
        <w:rPr>
          <w:rFonts w:eastAsia="Calibri"/>
          <w:sz w:val="22"/>
          <w:szCs w:val="22"/>
          <w:lang w:val="uk-UA" w:eastAsia="en-US"/>
        </w:rPr>
        <w:t xml:space="preserve">16.1.1. В частині гарантійних зобов’язань цей Договір діє протягом 10 (десяти) років після прийняття Замовником у Підрядника результатів робіт за </w:t>
      </w:r>
      <w:r w:rsidRPr="005303F0">
        <w:rPr>
          <w:rFonts w:eastAsia="Calibri"/>
          <w:bCs/>
          <w:sz w:val="22"/>
          <w:szCs w:val="22"/>
          <w:lang w:val="uk-UA" w:eastAsia="en-US"/>
        </w:rPr>
        <w:t>Актом готовності об’єкта до експлуатації.</w:t>
      </w:r>
    </w:p>
    <w:p w14:paraId="7E4E5B04" w14:textId="0623F820" w:rsidR="00D33094" w:rsidRPr="005303F0" w:rsidRDefault="00D33094" w:rsidP="005C39FF">
      <w:pPr>
        <w:ind w:firstLine="567"/>
        <w:jc w:val="both"/>
        <w:rPr>
          <w:rFonts w:eastAsia="Calibri"/>
          <w:sz w:val="22"/>
          <w:szCs w:val="22"/>
          <w:lang w:val="uk-UA" w:eastAsia="en-US"/>
        </w:rPr>
      </w:pPr>
      <w:r w:rsidRPr="00AA7E3E">
        <w:rPr>
          <w:rFonts w:eastAsia="Calibri"/>
          <w:bCs/>
          <w:sz w:val="22"/>
          <w:szCs w:val="22"/>
          <w:highlight w:val="yellow"/>
          <w:lang w:val="uk-UA" w:eastAsia="en-US"/>
        </w:rPr>
        <w:t xml:space="preserve">16.1.2. </w:t>
      </w:r>
      <w:r w:rsidRPr="00AA7E3E">
        <w:rPr>
          <w:rFonts w:eastAsia="Calibri"/>
          <w:bCs/>
          <w:sz w:val="22"/>
          <w:szCs w:val="22"/>
          <w:highlight w:val="yellow"/>
          <w:lang w:val="uk-UA"/>
        </w:rPr>
        <w:t>В частині зобов</w:t>
      </w:r>
      <w:r w:rsidRPr="00AA7E3E">
        <w:rPr>
          <w:rFonts w:eastAsia="Calibri"/>
          <w:bCs/>
          <w:sz w:val="22"/>
          <w:szCs w:val="22"/>
          <w:highlight w:val="yellow"/>
        </w:rPr>
        <w:t>`язання</w:t>
      </w:r>
      <w:r w:rsidRPr="00AA7E3E">
        <w:rPr>
          <w:rFonts w:eastAsia="Calibri"/>
          <w:bCs/>
          <w:sz w:val="22"/>
          <w:szCs w:val="22"/>
          <w:highlight w:val="yellow"/>
          <w:lang w:val="uk-UA"/>
        </w:rPr>
        <w:t xml:space="preserve"> </w:t>
      </w:r>
      <w:r w:rsidRPr="00AA7E3E">
        <w:rPr>
          <w:rFonts w:eastAsia="Calibri"/>
          <w:bCs/>
          <w:sz w:val="22"/>
          <w:szCs w:val="22"/>
          <w:highlight w:val="yellow"/>
        </w:rPr>
        <w:t>П</w:t>
      </w:r>
      <w:r w:rsidRPr="00AA7E3E">
        <w:rPr>
          <w:rFonts w:eastAsia="Calibri"/>
          <w:bCs/>
          <w:sz w:val="22"/>
          <w:szCs w:val="22"/>
          <w:highlight w:val="yellow"/>
          <w:lang w:val="uk-UA"/>
        </w:rPr>
        <w:t>ідрядника з надання Замовнику письмового висновку експертної організації за результатами проведеного експертного будівельно-технічного дослідження (п. 6.3.32. Договору), Договір діє протягом 3 (трьох) місяців з дати прийняття Замовником виконаних робіт.</w:t>
      </w:r>
    </w:p>
    <w:p w14:paraId="57D6EA80" w14:textId="77777777" w:rsidR="007B4383" w:rsidRDefault="005C39FF" w:rsidP="005C39FF">
      <w:pPr>
        <w:overflowPunct w:val="0"/>
        <w:autoSpaceDE w:val="0"/>
        <w:autoSpaceDN w:val="0"/>
        <w:adjustRightInd w:val="0"/>
        <w:ind w:firstLine="567"/>
        <w:jc w:val="both"/>
        <w:textAlignment w:val="baseline"/>
        <w:rPr>
          <w:sz w:val="22"/>
          <w:szCs w:val="22"/>
          <w:lang w:val="uk-UA"/>
        </w:rPr>
      </w:pPr>
      <w:r w:rsidRPr="005303F0">
        <w:rPr>
          <w:sz w:val="22"/>
          <w:szCs w:val="22"/>
          <w:lang w:val="uk-UA" w:eastAsia="en-US"/>
        </w:rPr>
        <w:t xml:space="preserve">16.2. </w:t>
      </w:r>
      <w:r w:rsidR="00393912" w:rsidRPr="009A4008">
        <w:rPr>
          <w:sz w:val="22"/>
          <w:szCs w:val="22"/>
          <w:lang w:val="uk-UA"/>
        </w:rPr>
        <w:t xml:space="preserve">Зміни до цього  Договору (продовження строку дії Договору, зміна Календарного графіку  виконання робіт, зміна джерела фінансування, зміна об’ємів робіт та в інших випадках, зазначених у цьому Договорі) вносяться в </w:t>
      </w:r>
      <w:r w:rsidR="00393912" w:rsidRPr="009A4008">
        <w:rPr>
          <w:spacing w:val="2"/>
          <w:sz w:val="22"/>
          <w:szCs w:val="22"/>
          <w:lang w:val="uk-UA"/>
        </w:rPr>
        <w:t>письмовій</w:t>
      </w:r>
      <w:r w:rsidR="00393912" w:rsidRPr="009A4008">
        <w:rPr>
          <w:sz w:val="22"/>
          <w:szCs w:val="22"/>
          <w:lang w:val="uk-UA"/>
        </w:rPr>
        <w:t xml:space="preserve"> формі шляхом укладення Сторонами відповідної додаткової угоди.</w:t>
      </w:r>
    </w:p>
    <w:p w14:paraId="05C7FFD8" w14:textId="77777777" w:rsidR="007B4383" w:rsidRPr="00AA7E3E" w:rsidRDefault="007B4383" w:rsidP="007B4383">
      <w:pPr>
        <w:overflowPunct w:val="0"/>
        <w:autoSpaceDE w:val="0"/>
        <w:autoSpaceDN w:val="0"/>
        <w:adjustRightInd w:val="0"/>
        <w:ind w:firstLine="567"/>
        <w:contextualSpacing/>
        <w:jc w:val="both"/>
        <w:textAlignment w:val="baseline"/>
        <w:rPr>
          <w:sz w:val="22"/>
          <w:szCs w:val="22"/>
          <w:highlight w:val="yellow"/>
          <w:lang w:val="uk-UA"/>
        </w:rPr>
      </w:pPr>
      <w:r w:rsidRPr="00AA7E3E">
        <w:rPr>
          <w:sz w:val="22"/>
          <w:szCs w:val="22"/>
          <w:highlight w:val="yellow"/>
          <w:lang w:val="uk-UA"/>
        </w:rPr>
        <w:t xml:space="preserve">16.2.1. Пропозицію щодо внесення змін до Договору може зробити кожна із Сторін Договору шляхом направлення офіційного листа (повідомлення) іншій Стороні в письмовій формі рекомендованою поштою або в електронній формі за адресами, зазначеними в реквізитах до цього Договору. </w:t>
      </w:r>
    </w:p>
    <w:p w14:paraId="64AEB64B" w14:textId="77777777" w:rsidR="007B4383" w:rsidRPr="00AA7E3E" w:rsidRDefault="007B4383" w:rsidP="007B4383">
      <w:pPr>
        <w:overflowPunct w:val="0"/>
        <w:autoSpaceDE w:val="0"/>
        <w:autoSpaceDN w:val="0"/>
        <w:adjustRightInd w:val="0"/>
        <w:contextualSpacing/>
        <w:jc w:val="both"/>
        <w:textAlignment w:val="baseline"/>
        <w:rPr>
          <w:sz w:val="22"/>
          <w:szCs w:val="22"/>
          <w:highlight w:val="yellow"/>
          <w:lang w:val="uk-UA"/>
        </w:rPr>
      </w:pPr>
      <w:r w:rsidRPr="00AA7E3E">
        <w:rPr>
          <w:sz w:val="22"/>
          <w:szCs w:val="22"/>
          <w:highlight w:val="yellow"/>
          <w:lang w:val="uk-UA"/>
        </w:rPr>
        <w:t xml:space="preserve">          Моментом належного повідомлення однієї Сторони іншу Сторону в розумінні умов цього Договору є  наступний робочий день після отримання Стороною пропозиції  в письмовій формі  або електронного листа. Дата належного повідомлення є датою фактичної обізнаності Сторони про факти, дії, події, зазначені  в повідомленні/електронному листі. </w:t>
      </w:r>
    </w:p>
    <w:p w14:paraId="0FFEF0B9" w14:textId="507872A5" w:rsidR="005C39FF" w:rsidRPr="00AA7E3E" w:rsidRDefault="007B4383" w:rsidP="007B4383">
      <w:pPr>
        <w:overflowPunct w:val="0"/>
        <w:autoSpaceDE w:val="0"/>
        <w:autoSpaceDN w:val="0"/>
        <w:adjustRightInd w:val="0"/>
        <w:ind w:firstLine="567"/>
        <w:jc w:val="both"/>
        <w:textAlignment w:val="baseline"/>
        <w:rPr>
          <w:sz w:val="22"/>
          <w:szCs w:val="22"/>
          <w:highlight w:val="yellow"/>
          <w:lang w:val="uk-UA"/>
        </w:rPr>
      </w:pPr>
      <w:r w:rsidRPr="00AA7E3E">
        <w:rPr>
          <w:sz w:val="22"/>
          <w:szCs w:val="22"/>
          <w:highlight w:val="yellow"/>
          <w:lang w:val="uk-UA"/>
        </w:rPr>
        <w:t xml:space="preserve">          Сторони домовились, що роздруківка Стороною електронного повідомлення з електронної адреси, вказаної в реквізитах до цього Договору, є належним доказом повідомлення іншої Сторони  згідно з умовами цього Договору.</w:t>
      </w:r>
    </w:p>
    <w:p w14:paraId="793B5F9A" w14:textId="77777777" w:rsidR="007B4383" w:rsidRPr="00AA7E3E" w:rsidRDefault="007B4383" w:rsidP="007B4383">
      <w:pPr>
        <w:overflowPunct w:val="0"/>
        <w:autoSpaceDE w:val="0"/>
        <w:autoSpaceDN w:val="0"/>
        <w:adjustRightInd w:val="0"/>
        <w:ind w:firstLine="567"/>
        <w:contextualSpacing/>
        <w:jc w:val="both"/>
        <w:textAlignment w:val="baseline"/>
        <w:rPr>
          <w:sz w:val="22"/>
          <w:szCs w:val="22"/>
          <w:highlight w:val="yellow"/>
          <w:lang w:val="uk-UA"/>
        </w:rPr>
      </w:pPr>
      <w:r w:rsidRPr="00AA7E3E">
        <w:rPr>
          <w:sz w:val="22"/>
          <w:szCs w:val="22"/>
          <w:highlight w:val="yellow"/>
          <w:lang w:val="uk-UA"/>
        </w:rPr>
        <w:t>16.2.2. Сторона, що отримала пропозицію щодо внесення змін до Договору, зобов</w:t>
      </w:r>
      <w:r w:rsidRPr="00AA7E3E">
        <w:rPr>
          <w:sz w:val="22"/>
          <w:szCs w:val="22"/>
          <w:highlight w:val="yellow"/>
        </w:rPr>
        <w:t>`язана протягом 20</w:t>
      </w:r>
      <w:r w:rsidRPr="00AA7E3E">
        <w:rPr>
          <w:sz w:val="22"/>
          <w:szCs w:val="22"/>
          <w:highlight w:val="yellow"/>
          <w:lang w:val="uk-UA"/>
        </w:rPr>
        <w:t xml:space="preserve"> (двадцяти)</w:t>
      </w:r>
      <w:r w:rsidRPr="00AA7E3E">
        <w:rPr>
          <w:sz w:val="22"/>
          <w:szCs w:val="22"/>
          <w:highlight w:val="yellow"/>
        </w:rPr>
        <w:t xml:space="preserve"> робочих дн</w:t>
      </w:r>
      <w:r w:rsidRPr="00AA7E3E">
        <w:rPr>
          <w:sz w:val="22"/>
          <w:szCs w:val="22"/>
          <w:highlight w:val="yellow"/>
          <w:lang w:val="uk-UA"/>
        </w:rPr>
        <w:t>ів</w:t>
      </w:r>
      <w:r w:rsidRPr="00AA7E3E">
        <w:rPr>
          <w:sz w:val="22"/>
          <w:szCs w:val="22"/>
          <w:highlight w:val="yellow"/>
        </w:rPr>
        <w:t xml:space="preserve"> з дати отримання розглянути пропозиц</w:t>
      </w:r>
      <w:r w:rsidRPr="00AA7E3E">
        <w:rPr>
          <w:sz w:val="22"/>
          <w:szCs w:val="22"/>
          <w:highlight w:val="yellow"/>
          <w:lang w:val="uk-UA"/>
        </w:rPr>
        <w:t xml:space="preserve">ію та погодитись із нею чи надати  письмову аргументовану відмову. </w:t>
      </w:r>
    </w:p>
    <w:p w14:paraId="06B6446F" w14:textId="782ABC34" w:rsidR="007B4383" w:rsidRPr="005303F0" w:rsidRDefault="007B4383" w:rsidP="005C39FF">
      <w:pPr>
        <w:overflowPunct w:val="0"/>
        <w:autoSpaceDE w:val="0"/>
        <w:autoSpaceDN w:val="0"/>
        <w:adjustRightInd w:val="0"/>
        <w:ind w:firstLine="567"/>
        <w:jc w:val="both"/>
        <w:textAlignment w:val="baseline"/>
        <w:rPr>
          <w:sz w:val="22"/>
          <w:szCs w:val="22"/>
          <w:lang w:val="uk-UA"/>
        </w:rPr>
      </w:pPr>
      <w:r w:rsidRPr="00AA7E3E">
        <w:rPr>
          <w:sz w:val="22"/>
          <w:szCs w:val="22"/>
          <w:highlight w:val="yellow"/>
          <w:lang w:val="uk-UA"/>
        </w:rPr>
        <w:t>16.2.3. У разі якщо Сторони не дійшли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265963D" w14:textId="77777777" w:rsidR="005C39FF" w:rsidRPr="005303F0" w:rsidRDefault="005C39FF" w:rsidP="005C39FF">
      <w:pPr>
        <w:overflowPunct w:val="0"/>
        <w:autoSpaceDE w:val="0"/>
        <w:autoSpaceDN w:val="0"/>
        <w:adjustRightInd w:val="0"/>
        <w:ind w:firstLine="567"/>
        <w:jc w:val="both"/>
        <w:textAlignment w:val="baseline"/>
        <w:rPr>
          <w:sz w:val="22"/>
          <w:szCs w:val="22"/>
          <w:lang w:val="uk-UA" w:eastAsia="en-US"/>
        </w:rPr>
      </w:pPr>
      <w:r w:rsidRPr="005303F0">
        <w:rPr>
          <w:sz w:val="22"/>
          <w:szCs w:val="22"/>
          <w:lang w:val="uk-UA" w:eastAsia="en-US"/>
        </w:rPr>
        <w:t>16.3. Договір може бути розірваний Замовником в односторонньому порядку за наступних обставин:</w:t>
      </w:r>
    </w:p>
    <w:p w14:paraId="4E41825E" w14:textId="77777777" w:rsidR="005C39FF" w:rsidRPr="005303F0" w:rsidRDefault="005C39FF" w:rsidP="005C39FF">
      <w:pPr>
        <w:ind w:firstLine="567"/>
        <w:jc w:val="both"/>
        <w:rPr>
          <w:sz w:val="22"/>
          <w:szCs w:val="22"/>
          <w:lang w:val="uk-UA" w:eastAsia="en-US"/>
        </w:rPr>
      </w:pPr>
      <w:r w:rsidRPr="005303F0">
        <w:rPr>
          <w:sz w:val="22"/>
          <w:szCs w:val="22"/>
          <w:lang w:val="uk-UA" w:eastAsia="en-US"/>
        </w:rPr>
        <w:t>- за відсутності коштів для фінансування робіт;</w:t>
      </w:r>
    </w:p>
    <w:p w14:paraId="423332AE"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 банкрутства чи ліквідації Підрядника. </w:t>
      </w:r>
      <w:r w:rsidRPr="005303F0">
        <w:rPr>
          <w:rFonts w:eastAsia="Calibri"/>
          <w:sz w:val="22"/>
          <w:szCs w:val="22"/>
          <w:lang w:val="uk-UA" w:eastAsia="en-US"/>
        </w:rPr>
        <w:t>У випадку банкрутства Підрядника або переходу права власності на його майно на користь кредиторів, визнання його банкрутом у судовому порядку; або у випадку добровільного оголошення себе банкрутом; або у випадку арешту Виробничих ресурсів Підрядника без наступного негайного звільнення їх з-під арешту; або у випадку повного або часткового продажу або передачі права власності на Виробничі ресурси Підрядника або інших дій, що ведуть до значного ускладнення виконання Підрядником своїх зобов’язань за Договором;</w:t>
      </w:r>
    </w:p>
    <w:p w14:paraId="412C1195" w14:textId="77777777" w:rsidR="005C39FF" w:rsidRPr="005303F0" w:rsidRDefault="005C39FF" w:rsidP="005C39FF">
      <w:pPr>
        <w:ind w:firstLine="567"/>
        <w:jc w:val="both"/>
        <w:rPr>
          <w:sz w:val="22"/>
          <w:szCs w:val="22"/>
          <w:lang w:val="uk-UA" w:eastAsia="en-US"/>
        </w:rPr>
      </w:pPr>
      <w:r w:rsidRPr="005303F0">
        <w:rPr>
          <w:sz w:val="22"/>
          <w:szCs w:val="22"/>
          <w:lang w:val="uk-UA" w:eastAsia="en-US"/>
        </w:rPr>
        <w:t>- у разі ненадання Підрядником всіх необхідних дозволів до початку робіт, передбачених чинними нормативно-правовими актами;</w:t>
      </w:r>
    </w:p>
    <w:p w14:paraId="52AB48D6" w14:textId="77777777" w:rsidR="005C39FF" w:rsidRPr="005303F0" w:rsidRDefault="005C39FF" w:rsidP="005C39FF">
      <w:pPr>
        <w:ind w:firstLine="567"/>
        <w:jc w:val="both"/>
        <w:rPr>
          <w:sz w:val="22"/>
          <w:szCs w:val="22"/>
          <w:lang w:val="uk-UA" w:eastAsia="en-US"/>
        </w:rPr>
      </w:pPr>
      <w:r w:rsidRPr="005303F0">
        <w:rPr>
          <w:sz w:val="22"/>
          <w:szCs w:val="22"/>
          <w:lang w:val="uk-UA" w:eastAsia="en-US"/>
        </w:rPr>
        <w:t>-  у разі, якщо Підрядник:</w:t>
      </w:r>
    </w:p>
    <w:p w14:paraId="38FFF80E" w14:textId="2DB278F4" w:rsidR="005C39FF" w:rsidRPr="00AA7E3E" w:rsidRDefault="005C39FF" w:rsidP="007B4383">
      <w:pPr>
        <w:ind w:firstLine="567"/>
        <w:jc w:val="both"/>
        <w:rPr>
          <w:sz w:val="22"/>
          <w:szCs w:val="22"/>
          <w:highlight w:val="yellow"/>
          <w:lang w:val="uk-UA" w:eastAsia="uk-UA"/>
        </w:rPr>
      </w:pPr>
      <w:r w:rsidRPr="005303F0">
        <w:rPr>
          <w:sz w:val="22"/>
          <w:szCs w:val="22"/>
          <w:lang w:val="uk-UA" w:eastAsia="en-US"/>
        </w:rPr>
        <w:t xml:space="preserve">- </w:t>
      </w:r>
      <w:r w:rsidRPr="00AA7E3E">
        <w:rPr>
          <w:sz w:val="22"/>
          <w:szCs w:val="22"/>
          <w:highlight w:val="yellow"/>
          <w:lang w:val="uk-UA" w:eastAsia="uk-UA"/>
        </w:rPr>
        <w:t>допустив відставання від темпів виконання Робіт, передбачених Календарним графіком виконання робіт, у тому числі строків виконання окремих етапів робіт більше ніж на 15 (п`ятнадцять) календарних днів;</w:t>
      </w:r>
    </w:p>
    <w:p w14:paraId="4EDBF160" w14:textId="77777777" w:rsidR="005C39FF" w:rsidRPr="00AA7E3E" w:rsidRDefault="005C39FF" w:rsidP="005C39FF">
      <w:pPr>
        <w:overflowPunct w:val="0"/>
        <w:autoSpaceDE w:val="0"/>
        <w:autoSpaceDN w:val="0"/>
        <w:adjustRightInd w:val="0"/>
        <w:ind w:firstLine="567"/>
        <w:jc w:val="both"/>
        <w:textAlignment w:val="baseline"/>
        <w:rPr>
          <w:sz w:val="22"/>
          <w:szCs w:val="22"/>
          <w:highlight w:val="yellow"/>
          <w:lang w:val="uk-UA" w:eastAsia="uk-UA"/>
        </w:rPr>
      </w:pPr>
      <w:r w:rsidRPr="00AA7E3E">
        <w:rPr>
          <w:sz w:val="22"/>
          <w:szCs w:val="22"/>
          <w:highlight w:val="yellow"/>
          <w:lang w:val="uk-UA" w:eastAsia="uk-UA"/>
        </w:rPr>
        <w:t>- виконав роботи з істотними недоліками і не забезпечив їх усунення у визначений Замовником строк;</w:t>
      </w:r>
    </w:p>
    <w:p w14:paraId="66C7C3DE" w14:textId="77777777" w:rsidR="005C39FF" w:rsidRPr="00AA7E3E" w:rsidRDefault="005C39FF" w:rsidP="005C39FF">
      <w:pPr>
        <w:overflowPunct w:val="0"/>
        <w:autoSpaceDE w:val="0"/>
        <w:autoSpaceDN w:val="0"/>
        <w:adjustRightInd w:val="0"/>
        <w:ind w:firstLine="567"/>
        <w:jc w:val="both"/>
        <w:textAlignment w:val="baseline"/>
        <w:rPr>
          <w:sz w:val="22"/>
          <w:szCs w:val="22"/>
          <w:highlight w:val="yellow"/>
          <w:lang w:val="uk-UA" w:eastAsia="uk-UA"/>
        </w:rPr>
      </w:pPr>
      <w:r w:rsidRPr="00AA7E3E">
        <w:rPr>
          <w:sz w:val="22"/>
          <w:szCs w:val="22"/>
          <w:highlight w:val="yellow"/>
          <w:lang w:val="uk-UA" w:eastAsia="uk-UA"/>
        </w:rPr>
        <w:t>- допустив недоліки (дефекти), які виключають можливість використання Об</w:t>
      </w:r>
      <w:r w:rsidRPr="00AA7E3E">
        <w:rPr>
          <w:sz w:val="22"/>
          <w:szCs w:val="22"/>
          <w:highlight w:val="yellow"/>
          <w:lang w:eastAsia="uk-UA"/>
        </w:rPr>
        <w:t>`</w:t>
      </w:r>
      <w:r w:rsidRPr="00AA7E3E">
        <w:rPr>
          <w:sz w:val="22"/>
          <w:szCs w:val="22"/>
          <w:highlight w:val="yellow"/>
          <w:lang w:val="uk-UA" w:eastAsia="uk-UA"/>
        </w:rPr>
        <w:t>єкта відповідно  до вказаної в Договорі мети та  не можуть бути усунені Підрядником;</w:t>
      </w:r>
    </w:p>
    <w:p w14:paraId="423FB45C" w14:textId="0FC0CD0F" w:rsidR="005C39FF" w:rsidRPr="00AA7E3E" w:rsidRDefault="005C39FF" w:rsidP="007B4383">
      <w:pPr>
        <w:overflowPunct w:val="0"/>
        <w:autoSpaceDE w:val="0"/>
        <w:autoSpaceDN w:val="0"/>
        <w:adjustRightInd w:val="0"/>
        <w:ind w:firstLine="567"/>
        <w:contextualSpacing/>
        <w:jc w:val="both"/>
        <w:textAlignment w:val="baseline"/>
        <w:rPr>
          <w:sz w:val="22"/>
          <w:szCs w:val="22"/>
          <w:highlight w:val="yellow"/>
          <w:lang w:val="uk-UA" w:eastAsia="uk-UA"/>
        </w:rPr>
      </w:pPr>
      <w:r w:rsidRPr="00AA7E3E">
        <w:rPr>
          <w:sz w:val="22"/>
          <w:szCs w:val="22"/>
          <w:highlight w:val="yellow"/>
          <w:lang w:val="uk-UA" w:eastAsia="uk-UA"/>
        </w:rPr>
        <w:t xml:space="preserve">- </w:t>
      </w:r>
      <w:r w:rsidR="007B4383" w:rsidRPr="00AA7E3E">
        <w:rPr>
          <w:sz w:val="22"/>
          <w:szCs w:val="22"/>
          <w:highlight w:val="yellow"/>
          <w:lang w:val="uk-UA" w:eastAsia="uk-UA"/>
        </w:rPr>
        <w:t>у  разі  неналежного або систематичного невиконання Підрядником зобов</w:t>
      </w:r>
      <w:r w:rsidR="007B4383" w:rsidRPr="00AA7E3E">
        <w:rPr>
          <w:sz w:val="22"/>
          <w:szCs w:val="22"/>
          <w:highlight w:val="yellow"/>
          <w:lang w:eastAsia="uk-UA"/>
        </w:rPr>
        <w:t>`язань</w:t>
      </w:r>
      <w:r w:rsidR="007B4383" w:rsidRPr="00AA7E3E">
        <w:rPr>
          <w:sz w:val="22"/>
          <w:szCs w:val="22"/>
          <w:highlight w:val="yellow"/>
          <w:lang w:val="uk-UA" w:eastAsia="uk-UA"/>
        </w:rPr>
        <w:t>, передбачених Договором.</w:t>
      </w:r>
    </w:p>
    <w:p w14:paraId="7287670D" w14:textId="7CB14967" w:rsidR="00802CBA" w:rsidRPr="005303F0" w:rsidRDefault="00802CBA" w:rsidP="007B4383">
      <w:pPr>
        <w:overflowPunct w:val="0"/>
        <w:autoSpaceDE w:val="0"/>
        <w:autoSpaceDN w:val="0"/>
        <w:adjustRightInd w:val="0"/>
        <w:ind w:firstLine="567"/>
        <w:contextualSpacing/>
        <w:jc w:val="both"/>
        <w:textAlignment w:val="baseline"/>
        <w:rPr>
          <w:sz w:val="22"/>
          <w:szCs w:val="22"/>
          <w:lang w:val="uk-UA" w:eastAsia="en-US"/>
        </w:rPr>
      </w:pPr>
      <w:r w:rsidRPr="00AA7E3E">
        <w:rPr>
          <w:sz w:val="22"/>
          <w:szCs w:val="22"/>
          <w:highlight w:val="yellow"/>
          <w:lang w:val="uk-UA" w:eastAsia="uk-UA"/>
        </w:rPr>
        <w:t>16.3.1. Замовник, у разі прийняття рішення про розірвання Договору достроково в односторонньому порядку з підстав, передбачених п. 16.3. Договору, надсилає іншій Стороні  лист-повідомлення про розірвання Договору не пізніше ніж за 10 (десять) днів до  майбутньої дати розірвання Договору. Лист - повідомлення про розірвання Договору надсилається Замовником рекомендованим листом з описом вкладення на адресу Підрядника, зазначену в реквізитах до цього Договору. Договір вважається розірваним з дати розірвання, зазначеної в листі-повідомленні про розірвання Договору.</w:t>
      </w:r>
    </w:p>
    <w:p w14:paraId="20F6FF53" w14:textId="331DB448" w:rsidR="005C39FF" w:rsidRPr="005303F0" w:rsidRDefault="005C39FF" w:rsidP="005C39FF">
      <w:pPr>
        <w:tabs>
          <w:tab w:val="left" w:pos="1104"/>
        </w:tabs>
        <w:ind w:right="40" w:firstLine="567"/>
        <w:jc w:val="both"/>
        <w:rPr>
          <w:sz w:val="22"/>
          <w:szCs w:val="22"/>
          <w:lang w:val="uk-UA" w:eastAsia="uk-UA"/>
        </w:rPr>
      </w:pPr>
      <w:r w:rsidRPr="005303F0">
        <w:rPr>
          <w:sz w:val="22"/>
          <w:szCs w:val="22"/>
          <w:lang w:val="uk-UA" w:eastAsia="en-US"/>
        </w:rPr>
        <w:t xml:space="preserve">16.4. </w:t>
      </w:r>
      <w:r w:rsidRPr="005303F0">
        <w:rPr>
          <w:sz w:val="22"/>
          <w:szCs w:val="22"/>
          <w:lang w:val="uk-UA" w:eastAsia="uk-UA"/>
        </w:rPr>
        <w:t>Замовник має право відмовитись від Договору у відповідності до ст.849 Цивільного кодексу України та вимагати відшкодування збитків,  якщо Підрядник  протягом 10</w:t>
      </w:r>
      <w:r w:rsidR="00901406">
        <w:rPr>
          <w:sz w:val="22"/>
          <w:szCs w:val="22"/>
          <w:lang w:val="uk-UA" w:eastAsia="uk-UA"/>
        </w:rPr>
        <w:t xml:space="preserve"> (десяти)</w:t>
      </w:r>
      <w:r w:rsidRPr="005303F0">
        <w:rPr>
          <w:sz w:val="22"/>
          <w:szCs w:val="22"/>
          <w:lang w:val="uk-UA" w:eastAsia="uk-UA"/>
        </w:rPr>
        <w:t xml:space="preserve"> календарних днів з </w:t>
      </w:r>
      <w:r w:rsidRPr="005303F0">
        <w:rPr>
          <w:sz w:val="22"/>
          <w:szCs w:val="22"/>
          <w:lang w:val="uk-UA" w:eastAsia="en-US"/>
        </w:rPr>
        <w:t>дати початку виконання робіт  згідно Календарного графіку виконання  робіт не розпочав виконання робіт на Об`єкті, або виконує їх настільки повільно, що закінчення їх у строк, визначений Договором, стає неможливим,</w:t>
      </w:r>
      <w:r w:rsidRPr="005303F0">
        <w:rPr>
          <w:sz w:val="22"/>
          <w:szCs w:val="22"/>
          <w:lang w:val="uk-UA" w:eastAsia="uk-UA"/>
        </w:rPr>
        <w:t xml:space="preserve"> шляхом направлення письмового повідомлення Підряднику за 10 (десять) календарних днів до дати майбутнього розірвання Договору. </w:t>
      </w:r>
    </w:p>
    <w:p w14:paraId="3EADCBB9" w14:textId="624023FC" w:rsidR="005C39FF" w:rsidRPr="005303F0" w:rsidRDefault="00901406" w:rsidP="005C39FF">
      <w:pPr>
        <w:ind w:firstLine="567"/>
        <w:jc w:val="both"/>
        <w:rPr>
          <w:sz w:val="22"/>
          <w:szCs w:val="22"/>
          <w:lang w:val="uk-UA" w:eastAsia="en-US"/>
        </w:rPr>
      </w:pPr>
      <w:r w:rsidRPr="00AA7E3E">
        <w:rPr>
          <w:sz w:val="22"/>
          <w:szCs w:val="22"/>
          <w:highlight w:val="yellow"/>
          <w:lang w:val="uk-UA" w:eastAsia="uk-UA"/>
        </w:rPr>
        <w:t>В даному випадку Договір вважається розірваним з дати розірвання, зазначеної в  письмовому повідомленні про одностороннє  розірвання Договору.</w:t>
      </w:r>
    </w:p>
    <w:p w14:paraId="2C6D575E" w14:textId="00454D9B" w:rsidR="005C39FF" w:rsidRPr="005303F0" w:rsidRDefault="005C39FF" w:rsidP="005C39FF">
      <w:pPr>
        <w:ind w:firstLine="567"/>
        <w:jc w:val="both"/>
        <w:rPr>
          <w:sz w:val="22"/>
          <w:szCs w:val="22"/>
          <w:lang w:val="uk-UA" w:eastAsia="en-US"/>
        </w:rPr>
      </w:pPr>
      <w:r w:rsidRPr="005303F0">
        <w:rPr>
          <w:sz w:val="22"/>
          <w:szCs w:val="22"/>
          <w:lang w:val="uk-UA" w:eastAsia="en-US"/>
        </w:rPr>
        <w:t>16.5.</w:t>
      </w:r>
      <w:r w:rsidR="00BD20A4">
        <w:rPr>
          <w:sz w:val="22"/>
          <w:szCs w:val="22"/>
          <w:lang w:val="uk-UA" w:eastAsia="en-US"/>
        </w:rPr>
        <w:t xml:space="preserve"> </w:t>
      </w:r>
      <w:r w:rsidRPr="005303F0">
        <w:rPr>
          <w:sz w:val="22"/>
          <w:szCs w:val="22"/>
          <w:lang w:val="uk-UA" w:eastAsia="en-US"/>
        </w:rPr>
        <w:t>У випадку дострокового розірвання Договору Підрядник зобов</w:t>
      </w:r>
      <w:r w:rsidRPr="005303F0">
        <w:rPr>
          <w:sz w:val="22"/>
          <w:szCs w:val="22"/>
          <w:lang w:eastAsia="en-US"/>
        </w:rPr>
        <w:t xml:space="preserve">`язаний повернути </w:t>
      </w:r>
      <w:r w:rsidRPr="005303F0">
        <w:rPr>
          <w:sz w:val="22"/>
          <w:szCs w:val="22"/>
          <w:lang w:val="uk-UA" w:eastAsia="en-US"/>
        </w:rPr>
        <w:t xml:space="preserve"> Замовнику всі комплекти проектно-кошторисної документації,</w:t>
      </w:r>
      <w:r w:rsidR="00BD20A4">
        <w:rPr>
          <w:sz w:val="22"/>
          <w:szCs w:val="22"/>
          <w:lang w:val="uk-UA" w:eastAsia="en-US"/>
        </w:rPr>
        <w:t xml:space="preserve"> </w:t>
      </w:r>
      <w:r w:rsidRPr="005303F0">
        <w:rPr>
          <w:sz w:val="22"/>
          <w:szCs w:val="22"/>
          <w:lang w:val="uk-UA" w:eastAsia="en-US"/>
        </w:rPr>
        <w:t>отриманої від</w:t>
      </w:r>
      <w:r w:rsidR="00BD20A4">
        <w:rPr>
          <w:sz w:val="22"/>
          <w:szCs w:val="22"/>
          <w:lang w:val="uk-UA" w:eastAsia="en-US"/>
        </w:rPr>
        <w:t xml:space="preserve"> </w:t>
      </w:r>
      <w:r w:rsidRPr="005303F0">
        <w:rPr>
          <w:sz w:val="22"/>
          <w:szCs w:val="22"/>
          <w:lang w:val="uk-UA" w:eastAsia="en-US"/>
        </w:rPr>
        <w:t xml:space="preserve">останнього для виконання робіт протягом 7 (семи) календарних днів з  дати  одностороннього розірвання договору, незалежно від факту отримання Підрядником письмового повідомлення. </w:t>
      </w:r>
    </w:p>
    <w:p w14:paraId="3677743B" w14:textId="31697E68" w:rsidR="005C39FF" w:rsidRPr="00AA7E3E" w:rsidRDefault="005C39FF" w:rsidP="005C39FF">
      <w:pPr>
        <w:ind w:firstLine="567"/>
        <w:jc w:val="both"/>
        <w:rPr>
          <w:rFonts w:eastAsia="Calibri"/>
          <w:sz w:val="22"/>
          <w:szCs w:val="22"/>
          <w:highlight w:val="yellow"/>
          <w:lang w:val="uk-UA" w:eastAsia="en-US"/>
        </w:rPr>
      </w:pPr>
      <w:r w:rsidRPr="00AA7E3E">
        <w:rPr>
          <w:rFonts w:eastAsia="Calibri"/>
          <w:bCs/>
          <w:sz w:val="22"/>
          <w:szCs w:val="22"/>
          <w:highlight w:val="yellow"/>
          <w:lang w:val="uk-UA" w:eastAsia="en-US"/>
        </w:rPr>
        <w:t xml:space="preserve">16.6. </w:t>
      </w:r>
      <w:r w:rsidRPr="00AA7E3E">
        <w:rPr>
          <w:rFonts w:eastAsia="Calibri"/>
          <w:sz w:val="22"/>
          <w:szCs w:val="22"/>
          <w:highlight w:val="yellow"/>
          <w:lang w:val="uk-UA" w:eastAsia="en-US"/>
        </w:rPr>
        <w:t>Дострокове припинення дії (розірвання) Договору також можливе, якщо Сторони дійшли взаємної згоди з цього приводу, за рішенням суду, що набрало законної сили, у випадках визначених законодавством.</w:t>
      </w:r>
    </w:p>
    <w:p w14:paraId="3820C7D2" w14:textId="77777777" w:rsidR="00BD20A4" w:rsidRPr="00AA7E3E" w:rsidRDefault="00BD20A4" w:rsidP="00BD20A4">
      <w:pPr>
        <w:ind w:firstLine="567"/>
        <w:contextualSpacing/>
        <w:jc w:val="both"/>
        <w:rPr>
          <w:rFonts w:eastAsia="Calibri"/>
          <w:sz w:val="22"/>
          <w:szCs w:val="22"/>
          <w:highlight w:val="yellow"/>
          <w:lang w:val="uk-UA"/>
        </w:rPr>
      </w:pPr>
      <w:r w:rsidRPr="00AA7E3E">
        <w:rPr>
          <w:rFonts w:eastAsia="Calibri"/>
          <w:sz w:val="22"/>
          <w:szCs w:val="22"/>
          <w:highlight w:val="yellow"/>
          <w:lang w:val="uk-UA" w:eastAsia="en-US"/>
        </w:rPr>
        <w:t xml:space="preserve">16.7. </w:t>
      </w:r>
      <w:r w:rsidRPr="00AA7E3E">
        <w:rPr>
          <w:rFonts w:eastAsia="Calibri"/>
          <w:sz w:val="22"/>
          <w:szCs w:val="22"/>
          <w:highlight w:val="yellow"/>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AA7E3E">
        <w:rPr>
          <w:rFonts w:eastAsia="Calibri"/>
          <w:sz w:val="22"/>
          <w:szCs w:val="22"/>
          <w:highlight w:val="yellow"/>
          <w:lang w:val="uk-UA"/>
        </w:rPr>
        <w:t>наступних випадків:</w:t>
      </w:r>
    </w:p>
    <w:p w14:paraId="5C9E8E71"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lang w:val="uk-UA"/>
        </w:rPr>
      </w:pPr>
      <w:bookmarkStart w:id="5" w:name="n1769"/>
      <w:bookmarkEnd w:id="5"/>
      <w:r w:rsidRPr="00AA7E3E">
        <w:rPr>
          <w:sz w:val="22"/>
          <w:szCs w:val="22"/>
          <w:highlight w:val="yellow"/>
          <w:lang w:val="uk-UA"/>
        </w:rPr>
        <w:t>1) зменшення обсягів закупівлі, зокрема з урахуванням фактичного обсягу видатків замовника;</w:t>
      </w:r>
    </w:p>
    <w:p w14:paraId="49CB6602"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153637"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3) покращення якості предмета закупівлі за умови, що таке покращення не призведе до збільшення суми, визначеної в договорі про закупівлю;</w:t>
      </w:r>
    </w:p>
    <w:p w14:paraId="17CDAD81"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5F951"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5) погодження зміни ціни в договорі про закупівлю в бік зменшення (без зміни кількості (обсягу) та якості товарів, робіт і послуг);</w:t>
      </w:r>
    </w:p>
    <w:p w14:paraId="56BA6EE4"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3D1232" w14:textId="77777777" w:rsidR="00BD20A4" w:rsidRPr="00AA7E3E" w:rsidRDefault="00BD20A4" w:rsidP="00BD20A4">
      <w:pPr>
        <w:pStyle w:val="tj"/>
        <w:shd w:val="clear" w:color="auto" w:fill="FFFFFF"/>
        <w:spacing w:before="0" w:beforeAutospacing="0" w:after="0" w:afterAutospacing="0"/>
        <w:ind w:firstLine="567"/>
        <w:jc w:val="both"/>
        <w:rPr>
          <w:sz w:val="22"/>
          <w:szCs w:val="22"/>
          <w:highlight w:val="yellow"/>
        </w:rPr>
      </w:pPr>
      <w:r w:rsidRPr="00AA7E3E">
        <w:rPr>
          <w:sz w:val="22"/>
          <w:szCs w:val="22"/>
          <w:highlight w:val="yellow"/>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EFDB2F" w14:textId="77777777" w:rsidR="00BD20A4" w:rsidRPr="009A4008" w:rsidRDefault="00BD20A4" w:rsidP="00BD20A4">
      <w:pPr>
        <w:pStyle w:val="tj"/>
        <w:shd w:val="clear" w:color="auto" w:fill="FFFFFF"/>
        <w:spacing w:before="0" w:beforeAutospacing="0" w:after="0" w:afterAutospacing="0"/>
        <w:ind w:firstLine="567"/>
        <w:jc w:val="both"/>
        <w:rPr>
          <w:sz w:val="22"/>
          <w:szCs w:val="22"/>
        </w:rPr>
      </w:pPr>
      <w:r w:rsidRPr="00AA7E3E">
        <w:rPr>
          <w:sz w:val="22"/>
          <w:szCs w:val="22"/>
          <w:highlight w:val="yellow"/>
        </w:rPr>
        <w:t>8) зміни умов у зв'язку із застосуванням положень </w:t>
      </w:r>
      <w:hyperlink r:id="rId9" w:tgtFrame="_blank" w:history="1">
        <w:r w:rsidRPr="00AA7E3E">
          <w:rPr>
            <w:rStyle w:val="hard-blue-color"/>
            <w:sz w:val="22"/>
            <w:szCs w:val="22"/>
            <w:highlight w:val="yellow"/>
          </w:rPr>
          <w:t>частини шостої статті 41 Закону</w:t>
        </w:r>
      </w:hyperlink>
      <w:r w:rsidRPr="00AA7E3E">
        <w:rPr>
          <w:rFonts w:eastAsia="Calibri"/>
          <w:sz w:val="22"/>
          <w:szCs w:val="22"/>
          <w:highlight w:val="yellow"/>
          <w:lang w:val="uk-UA"/>
        </w:rPr>
        <w:t xml:space="preserve"> України «Про публічні закупівлі»</w:t>
      </w:r>
      <w:r w:rsidRPr="00AA7E3E">
        <w:rPr>
          <w:rFonts w:eastAsia="Calibri"/>
          <w:sz w:val="22"/>
          <w:szCs w:val="22"/>
          <w:highlight w:val="yellow"/>
        </w:rPr>
        <w:t>.</w:t>
      </w:r>
    </w:p>
    <w:p w14:paraId="1FB2D9C5" w14:textId="77777777" w:rsidR="005C39FF" w:rsidRPr="005303F0" w:rsidRDefault="005C39FF" w:rsidP="005C39FF">
      <w:pPr>
        <w:ind w:firstLine="567"/>
        <w:jc w:val="both"/>
        <w:rPr>
          <w:sz w:val="22"/>
          <w:szCs w:val="22"/>
          <w:lang w:val="uk-UA" w:eastAsia="en-US"/>
        </w:rPr>
      </w:pPr>
    </w:p>
    <w:p w14:paraId="2B592858" w14:textId="77777777" w:rsidR="001665CC" w:rsidRPr="005303F0" w:rsidRDefault="001665CC" w:rsidP="005C39FF">
      <w:pPr>
        <w:ind w:firstLine="567"/>
        <w:jc w:val="both"/>
        <w:rPr>
          <w:sz w:val="22"/>
          <w:szCs w:val="22"/>
          <w:lang w:val="uk-UA" w:eastAsia="en-US"/>
        </w:rPr>
      </w:pPr>
    </w:p>
    <w:p w14:paraId="166D8047" w14:textId="77777777" w:rsidR="005C39FF" w:rsidRPr="005303F0" w:rsidRDefault="005C39FF" w:rsidP="005C39FF">
      <w:pPr>
        <w:ind w:firstLine="567"/>
        <w:jc w:val="center"/>
        <w:rPr>
          <w:b/>
          <w:sz w:val="22"/>
          <w:szCs w:val="22"/>
          <w:lang w:val="uk-UA" w:eastAsia="en-US"/>
        </w:rPr>
      </w:pPr>
      <w:r w:rsidRPr="005303F0">
        <w:rPr>
          <w:b/>
          <w:sz w:val="22"/>
          <w:szCs w:val="22"/>
          <w:lang w:val="uk-UA" w:eastAsia="en-US"/>
        </w:rPr>
        <w:t>17. ІНШІ УМОВИ ДОГОВОРУ</w:t>
      </w:r>
    </w:p>
    <w:p w14:paraId="01DEE223"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17.1. Договір складений українською мовою у 2-х автентичних примірниках, по одному примірнику для кожної із Сторін, які мають однакову юридичну силу.</w:t>
      </w:r>
    </w:p>
    <w:p w14:paraId="5E9610FC"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17.2.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p>
    <w:p w14:paraId="3E167D33"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17.3. Положення статей цього Договору, які включають слово «узгоджувати», «погоджувати», «погоджено» або «погодження» у відповідних відмінках вимагають, щоб таке погодження було оформлене в письмовій формі.</w:t>
      </w:r>
    </w:p>
    <w:p w14:paraId="7FCDDC59"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17.4. Після підписання цього Договору усі попередні переговори та домовленості між Сторонами, листування, попередні угоди та протоколи про наміри з питань, що так чи інакше стосуються цього Договору, втрачають юридичну силу та не можуть в подальшому братись до уваги при тлумаченні умов цього Договору.</w:t>
      </w:r>
      <w:r w:rsidRPr="005303F0">
        <w:rPr>
          <w:sz w:val="22"/>
          <w:szCs w:val="22"/>
          <w:lang w:val="uk-UA"/>
        </w:rPr>
        <w:t xml:space="preserve"> </w:t>
      </w:r>
    </w:p>
    <w:p w14:paraId="178B45D5"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17.5. За цим Договором Сторони набувають відповідних прав та обов’язків.</w:t>
      </w:r>
    </w:p>
    <w:p w14:paraId="5502CDD3" w14:textId="77777777" w:rsidR="005C39FF" w:rsidRPr="005303F0" w:rsidRDefault="005C39FF" w:rsidP="005C39FF">
      <w:pPr>
        <w:ind w:firstLine="567"/>
        <w:jc w:val="both"/>
        <w:rPr>
          <w:sz w:val="22"/>
          <w:szCs w:val="22"/>
          <w:lang w:val="uk-UA" w:eastAsia="en-US"/>
        </w:rPr>
      </w:pPr>
      <w:r w:rsidRPr="005303F0">
        <w:rPr>
          <w:sz w:val="22"/>
          <w:szCs w:val="22"/>
          <w:lang w:val="uk-UA" w:eastAsia="en-US"/>
        </w:rPr>
        <w:t>Усі питання, не врегульовані цим Договором, Сторони вирішують шляхом переговорів та консультацій, керуючись чинним законодавством України.</w:t>
      </w:r>
    </w:p>
    <w:p w14:paraId="679F027F"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17.6. Визнання недійсним одного або кількох положень цього Договору не впливає на дійсність інших положень цього Договору.</w:t>
      </w:r>
    </w:p>
    <w:p w14:paraId="5A2FC316"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17.7. Усі зміни та доповнення до цього Договору оформляються додатковою угодою та набувають чинності і стають невід’ємною частиною Договору після їх письмового оформлення, підписання уповноваженими представниками та скріплення печатками Сторін. Усі додатки (додаткові угоди) до цього Договору є його невід’ємною частиною.</w:t>
      </w:r>
    </w:p>
    <w:p w14:paraId="755C13FB"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17.8. Сторони зобов’язані вживати заходів щодо виконання окремих зобов’язань і Договору в цілому, подолання спільними зусиллями шляхом переговорів конфліктних ситуацій незалежно від того з чиєї вини вони виникли, пошуку взаємоприйнятного вирішення проблем.</w:t>
      </w:r>
    </w:p>
    <w:p w14:paraId="68778116"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17.9. Усі розбіжності, вимоги та претензії, які виникають при виконанні цього Договору чи у зв’язку з ним, є підставою для застосування господарських санкцій, передбачених Господарським кодексом України, іншими законами або цим Договором і підлягають остаточному вирішенню в Господарському суді.</w:t>
      </w:r>
    </w:p>
    <w:p w14:paraId="4BA02167"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592E4249" w14:textId="77777777" w:rsidR="005C39FF" w:rsidRPr="005303F0" w:rsidRDefault="005C39FF" w:rsidP="005C39FF">
      <w:pPr>
        <w:ind w:firstLine="567"/>
        <w:jc w:val="both"/>
        <w:rPr>
          <w:sz w:val="22"/>
          <w:szCs w:val="22"/>
          <w:lang w:val="uk-UA" w:eastAsia="en-US"/>
        </w:rPr>
      </w:pPr>
      <w:r w:rsidRPr="005303F0">
        <w:rPr>
          <w:sz w:val="22"/>
          <w:szCs w:val="22"/>
          <w:lang w:val="uk-UA" w:eastAsia="en-US"/>
        </w:rPr>
        <w:t>17.11.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вимогою, якщо інше не встановлено законом.</w:t>
      </w:r>
    </w:p>
    <w:p w14:paraId="5EB1CA80"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17.12.  При зміні свого місцезнаходження (поштової, фактичної та/або юридичної адреси), при проведенні реорганізації або ліквідації Сторони зобов’язанні повідомляти одна одну в письмовій формі протягом 2 (двох) календарних днів з моменту такої зміни, а в разі зміни платіжних реквізитів – попередити за 3 (три) робочих дні. </w:t>
      </w:r>
    </w:p>
    <w:p w14:paraId="65B2847D" w14:textId="77777777" w:rsidR="005C39FF" w:rsidRPr="005303F0" w:rsidRDefault="005C39FF" w:rsidP="005C39FF">
      <w:pPr>
        <w:ind w:firstLine="567"/>
        <w:jc w:val="both"/>
        <w:rPr>
          <w:sz w:val="22"/>
          <w:szCs w:val="22"/>
          <w:lang w:val="uk-UA" w:eastAsia="en-US"/>
        </w:rPr>
      </w:pPr>
      <w:r w:rsidRPr="005303F0">
        <w:rPr>
          <w:sz w:val="22"/>
          <w:szCs w:val="22"/>
          <w:lang w:val="uk-UA" w:eastAsia="en-US"/>
        </w:rPr>
        <w:t>У разі не попередження Підрядником Замовника про зміну платіжних реквізитів, Замовник не несе відповідальності за не отримання Підрядником коштів, сплачених на вказані в Договорі реквізити, і щодо сплати таких коштів Замовник вважається таким, що належно та в повному обсязі виконав свої зобов’язання.</w:t>
      </w:r>
    </w:p>
    <w:p w14:paraId="0C919025" w14:textId="77777777" w:rsidR="005C39FF" w:rsidRPr="005303F0" w:rsidRDefault="005C39FF" w:rsidP="005C39FF">
      <w:pPr>
        <w:ind w:firstLine="567"/>
        <w:jc w:val="both"/>
        <w:rPr>
          <w:sz w:val="22"/>
          <w:szCs w:val="22"/>
          <w:lang w:val="uk-UA" w:eastAsia="en-US"/>
        </w:rPr>
      </w:pPr>
      <w:r w:rsidRPr="005303F0">
        <w:rPr>
          <w:sz w:val="22"/>
          <w:szCs w:val="22"/>
          <w:lang w:val="uk-UA" w:eastAsia="en-US"/>
        </w:rPr>
        <w:t xml:space="preserve">17.13. </w:t>
      </w:r>
      <w:r w:rsidRPr="005303F0">
        <w:rPr>
          <w:sz w:val="22"/>
          <w:szCs w:val="22"/>
          <w:shd w:val="clear" w:color="auto" w:fill="FFFFFF"/>
          <w:lang w:val="uk-UA"/>
        </w:rPr>
        <w:t>Авторський та технічний нагляд за цим Договором, здійснюється відповідно до</w:t>
      </w:r>
      <w:hyperlink r:id="rId10" w:tgtFrame="_blank" w:history="1">
        <w:r w:rsidRPr="005303F0">
          <w:rPr>
            <w:rStyle w:val="a6"/>
            <w:color w:val="auto"/>
            <w:sz w:val="22"/>
            <w:szCs w:val="22"/>
            <w:u w:val="none"/>
            <w:shd w:val="clear" w:color="auto" w:fill="FFFFFF"/>
            <w:lang w:val="uk-UA"/>
          </w:rPr>
          <w:t xml:space="preserve"> Закону України</w:t>
        </w:r>
      </w:hyperlink>
      <w:r w:rsidRPr="005303F0">
        <w:rPr>
          <w:sz w:val="22"/>
          <w:szCs w:val="22"/>
          <w:shd w:val="clear" w:color="auto" w:fill="FFFFFF"/>
          <w:lang w:val="uk-UA"/>
        </w:rPr>
        <w:t xml:space="preserve"> «Про архітектурну діяльність» та постанови Кабінету Міністрів України від 11 липня 2007 року</w:t>
      </w:r>
      <w:hyperlink r:id="rId11" w:tgtFrame="_blank" w:history="1">
        <w:r w:rsidRPr="005303F0">
          <w:rPr>
            <w:rStyle w:val="a6"/>
            <w:color w:val="auto"/>
            <w:sz w:val="22"/>
            <w:szCs w:val="22"/>
            <w:u w:val="none"/>
            <w:shd w:val="clear" w:color="auto" w:fill="FFFFFF"/>
            <w:lang w:val="uk-UA"/>
          </w:rPr>
          <w:t xml:space="preserve"> № 903</w:t>
        </w:r>
      </w:hyperlink>
      <w:r w:rsidRPr="005303F0">
        <w:rPr>
          <w:sz w:val="22"/>
          <w:szCs w:val="22"/>
          <w:shd w:val="clear" w:color="auto" w:fill="FFFFFF"/>
          <w:lang w:val="uk-UA"/>
        </w:rPr>
        <w:t xml:space="preserve"> «Про авторський та технічний нагляд під час будівництва об'єкта архітектури» та інших вимог чинного законодавства.</w:t>
      </w:r>
    </w:p>
    <w:p w14:paraId="4753A206" w14:textId="77777777" w:rsidR="005C39FF" w:rsidRPr="005303F0" w:rsidRDefault="005C39FF" w:rsidP="005C39FF">
      <w:pPr>
        <w:ind w:firstLine="567"/>
        <w:jc w:val="both"/>
        <w:rPr>
          <w:sz w:val="22"/>
          <w:szCs w:val="22"/>
          <w:lang w:val="uk-UA" w:eastAsia="en-US"/>
        </w:rPr>
      </w:pPr>
      <w:r w:rsidRPr="005303F0">
        <w:rPr>
          <w:sz w:val="22"/>
          <w:szCs w:val="22"/>
          <w:lang w:val="uk-UA" w:eastAsia="uk-UA"/>
        </w:rPr>
        <w:t>17.14. Підрядник підтверджує, що на нього не поширюються жодні заборони чи застереження щодо виконання робіт, визначених цим Договором.</w:t>
      </w:r>
    </w:p>
    <w:p w14:paraId="6E7B9E10"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17.15. Сторони підтверджують, що вони досягли згоди з усіх істотних умов Договору.</w:t>
      </w:r>
    </w:p>
    <w:p w14:paraId="176BBC82"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17.16. Сторони за Договором є платниками податку на прибуток на загальних підставах. Якщо сторона змінить статус платника податку на прибуток підприємства під час дії цього Договору, вона зобов’язана негайно на протязі одного робочого дня повідомити про це іншу Сторону в письмовому вигляді в порядку передбаченим  Договором.</w:t>
      </w:r>
    </w:p>
    <w:p w14:paraId="1B2B81E6" w14:textId="77777777" w:rsidR="005C39FF" w:rsidRPr="005303F0" w:rsidRDefault="005C39FF" w:rsidP="005C39FF">
      <w:pPr>
        <w:ind w:firstLine="567"/>
        <w:jc w:val="both"/>
        <w:rPr>
          <w:sz w:val="22"/>
          <w:szCs w:val="22"/>
          <w:lang w:val="uk-UA"/>
        </w:rPr>
      </w:pPr>
      <w:r w:rsidRPr="005303F0">
        <w:rPr>
          <w:sz w:val="22"/>
          <w:szCs w:val="22"/>
          <w:lang w:val="uk-UA"/>
        </w:rPr>
        <w:t>17.17. Назви розділів у цьому Договорі та розміщення його пунктів не змінюють суть визначених цим Договором умов виконання зобов’язань.</w:t>
      </w:r>
    </w:p>
    <w:p w14:paraId="6F2310A5" w14:textId="77777777" w:rsidR="001665CC" w:rsidRPr="005303F0" w:rsidRDefault="001665CC" w:rsidP="005C39FF">
      <w:pPr>
        <w:ind w:firstLine="567"/>
        <w:jc w:val="both"/>
        <w:rPr>
          <w:sz w:val="22"/>
          <w:szCs w:val="22"/>
          <w:lang w:val="uk-UA"/>
        </w:rPr>
      </w:pPr>
    </w:p>
    <w:p w14:paraId="2F427DB5" w14:textId="77777777" w:rsidR="005C39FF" w:rsidRPr="005303F0" w:rsidRDefault="005C39FF" w:rsidP="005C39FF">
      <w:pPr>
        <w:ind w:left="709" w:firstLine="284"/>
        <w:jc w:val="center"/>
        <w:rPr>
          <w:b/>
          <w:sz w:val="22"/>
          <w:szCs w:val="22"/>
          <w:lang w:val="uk-UA" w:eastAsia="en-US"/>
        </w:rPr>
      </w:pPr>
      <w:r w:rsidRPr="005303F0">
        <w:rPr>
          <w:b/>
          <w:sz w:val="22"/>
          <w:szCs w:val="22"/>
          <w:lang w:val="uk-UA" w:eastAsia="en-US"/>
        </w:rPr>
        <w:t>18.</w:t>
      </w:r>
      <w:r w:rsidRPr="005303F0">
        <w:rPr>
          <w:b/>
          <w:sz w:val="22"/>
          <w:szCs w:val="22"/>
          <w:lang w:val="uk-UA" w:eastAsia="en-US"/>
        </w:rPr>
        <w:tab/>
        <w:t>ДОДАТКИ ДО ДОГОВОРУ</w:t>
      </w:r>
    </w:p>
    <w:p w14:paraId="24DD54A9" w14:textId="77777777" w:rsidR="005C39FF" w:rsidRPr="005303F0" w:rsidRDefault="005C39FF" w:rsidP="005C39FF">
      <w:pPr>
        <w:ind w:firstLine="567"/>
        <w:jc w:val="both"/>
        <w:rPr>
          <w:rFonts w:eastAsia="Calibri"/>
          <w:sz w:val="22"/>
          <w:szCs w:val="22"/>
          <w:lang w:val="uk-UA" w:eastAsia="en-US"/>
        </w:rPr>
      </w:pPr>
      <w:r w:rsidRPr="005303F0">
        <w:rPr>
          <w:rFonts w:eastAsia="Calibri"/>
          <w:sz w:val="22"/>
          <w:szCs w:val="22"/>
          <w:lang w:val="uk-UA" w:eastAsia="en-US"/>
        </w:rPr>
        <w:t>18</w:t>
      </w:r>
      <w:r w:rsidRPr="005303F0">
        <w:rPr>
          <w:rFonts w:eastAsia="Calibri"/>
          <w:bCs/>
          <w:sz w:val="22"/>
          <w:szCs w:val="22"/>
          <w:lang w:val="uk-UA" w:eastAsia="en-US"/>
        </w:rPr>
        <w:t>.1.</w:t>
      </w:r>
      <w:r w:rsidRPr="005303F0">
        <w:rPr>
          <w:rFonts w:eastAsia="Calibri"/>
          <w:b/>
          <w:bCs/>
          <w:sz w:val="22"/>
          <w:szCs w:val="22"/>
          <w:lang w:val="uk-UA" w:eastAsia="en-US"/>
        </w:rPr>
        <w:t xml:space="preserve"> </w:t>
      </w:r>
      <w:r w:rsidRPr="005303F0">
        <w:rPr>
          <w:rFonts w:eastAsia="Calibri"/>
          <w:bCs/>
          <w:sz w:val="22"/>
          <w:szCs w:val="22"/>
          <w:lang w:val="uk-UA" w:eastAsia="en-US"/>
        </w:rPr>
        <w:t>До цього Договору додаються, як його невід’ємна частина</w:t>
      </w:r>
      <w:r w:rsidRPr="005303F0">
        <w:rPr>
          <w:rFonts w:eastAsia="Calibri"/>
          <w:sz w:val="22"/>
          <w:szCs w:val="22"/>
          <w:lang w:val="uk-UA" w:eastAsia="en-US"/>
        </w:rPr>
        <w:t>:</w:t>
      </w:r>
    </w:p>
    <w:p w14:paraId="5A058AF2" w14:textId="77777777" w:rsidR="005C39FF" w:rsidRPr="005303F0" w:rsidRDefault="005C39FF" w:rsidP="005C39FF">
      <w:pPr>
        <w:jc w:val="both"/>
        <w:rPr>
          <w:sz w:val="22"/>
          <w:szCs w:val="22"/>
          <w:lang w:val="uk-UA" w:eastAsia="en-US"/>
        </w:rPr>
      </w:pPr>
      <w:r w:rsidRPr="005303F0">
        <w:rPr>
          <w:sz w:val="22"/>
          <w:szCs w:val="22"/>
          <w:lang w:val="uk-UA" w:eastAsia="en-US"/>
        </w:rPr>
        <w:t>- Договірна ціна (Додаток 1);</w:t>
      </w:r>
    </w:p>
    <w:p w14:paraId="21B03E8E" w14:textId="77777777" w:rsidR="005C39FF" w:rsidRPr="005303F0" w:rsidRDefault="005C39FF" w:rsidP="005C39FF">
      <w:pPr>
        <w:jc w:val="both"/>
        <w:rPr>
          <w:sz w:val="22"/>
          <w:szCs w:val="22"/>
          <w:lang w:val="uk-UA" w:eastAsia="en-US"/>
        </w:rPr>
      </w:pPr>
      <w:r w:rsidRPr="005303F0">
        <w:rPr>
          <w:sz w:val="22"/>
          <w:szCs w:val="22"/>
          <w:lang w:val="uk-UA" w:eastAsia="en-US"/>
        </w:rPr>
        <w:t>- Локальний кошторис (Додаток 2);</w:t>
      </w:r>
    </w:p>
    <w:p w14:paraId="015CA2DC" w14:textId="77777777" w:rsidR="005C39FF" w:rsidRPr="005303F0" w:rsidRDefault="005C39FF" w:rsidP="005C39FF">
      <w:pPr>
        <w:tabs>
          <w:tab w:val="left" w:pos="8505"/>
        </w:tabs>
        <w:jc w:val="both"/>
        <w:rPr>
          <w:sz w:val="22"/>
          <w:szCs w:val="22"/>
          <w:lang w:val="uk-UA" w:eastAsia="en-US"/>
        </w:rPr>
      </w:pPr>
      <w:r w:rsidRPr="005303F0">
        <w:rPr>
          <w:sz w:val="22"/>
          <w:szCs w:val="22"/>
          <w:lang w:val="uk-UA" w:eastAsia="en-US"/>
        </w:rPr>
        <w:t>- Підсумкова відомість ресурсів (Додаток 3);</w:t>
      </w:r>
    </w:p>
    <w:p w14:paraId="59E07A28" w14:textId="77777777" w:rsidR="005C39FF" w:rsidRPr="005303F0" w:rsidRDefault="005C39FF" w:rsidP="005C39FF">
      <w:pPr>
        <w:jc w:val="both"/>
        <w:rPr>
          <w:sz w:val="22"/>
          <w:szCs w:val="22"/>
          <w:lang w:val="uk-UA" w:eastAsia="en-US"/>
        </w:rPr>
      </w:pPr>
      <w:r w:rsidRPr="005303F0">
        <w:rPr>
          <w:sz w:val="22"/>
          <w:szCs w:val="22"/>
          <w:lang w:val="uk-UA" w:eastAsia="en-US"/>
        </w:rPr>
        <w:t>- Дефектний акт (Додаток 4);</w:t>
      </w:r>
    </w:p>
    <w:p w14:paraId="13BB3F21" w14:textId="77777777" w:rsidR="005C39FF" w:rsidRPr="005303F0" w:rsidRDefault="005C39FF" w:rsidP="005C39FF">
      <w:pPr>
        <w:jc w:val="both"/>
        <w:rPr>
          <w:sz w:val="22"/>
          <w:szCs w:val="22"/>
          <w:lang w:val="uk-UA" w:eastAsia="en-US"/>
        </w:rPr>
      </w:pPr>
      <w:r w:rsidRPr="005303F0">
        <w:rPr>
          <w:sz w:val="22"/>
          <w:szCs w:val="22"/>
          <w:lang w:val="uk-UA" w:eastAsia="en-US"/>
        </w:rPr>
        <w:t>- Календарний графік виконання робіт (Додаток 5)</w:t>
      </w:r>
      <w:r w:rsidR="00A52995" w:rsidRPr="005303F0">
        <w:rPr>
          <w:sz w:val="22"/>
          <w:szCs w:val="22"/>
          <w:lang w:val="uk-UA" w:eastAsia="en-US"/>
        </w:rPr>
        <w:t>;</w:t>
      </w:r>
    </w:p>
    <w:p w14:paraId="117197D4" w14:textId="77777777" w:rsidR="005C39FF" w:rsidRPr="005303F0" w:rsidRDefault="005C39FF" w:rsidP="005C39FF">
      <w:pPr>
        <w:jc w:val="both"/>
        <w:rPr>
          <w:sz w:val="22"/>
          <w:szCs w:val="22"/>
          <w:lang w:val="uk-UA" w:eastAsia="en-US"/>
        </w:rPr>
      </w:pPr>
      <w:r w:rsidRPr="005303F0">
        <w:rPr>
          <w:sz w:val="22"/>
          <w:szCs w:val="22"/>
          <w:lang w:val="uk-UA" w:eastAsia="en-US"/>
        </w:rPr>
        <w:t>- Зведений кошторисний розрахунок вартості об</w:t>
      </w:r>
      <w:r w:rsidRPr="005303F0">
        <w:rPr>
          <w:sz w:val="22"/>
          <w:szCs w:val="22"/>
          <w:lang w:eastAsia="en-US"/>
        </w:rPr>
        <w:t>`</w:t>
      </w:r>
      <w:r w:rsidRPr="005303F0">
        <w:rPr>
          <w:sz w:val="22"/>
          <w:szCs w:val="22"/>
          <w:lang w:val="uk-UA" w:eastAsia="en-US"/>
        </w:rPr>
        <w:t>єкта будівництва (Додаток 6);</w:t>
      </w:r>
    </w:p>
    <w:p w14:paraId="4DDA5464" w14:textId="77777777" w:rsidR="005C39FF" w:rsidRPr="005303F0" w:rsidRDefault="00C91AEE" w:rsidP="005C39FF">
      <w:pPr>
        <w:jc w:val="both"/>
        <w:rPr>
          <w:sz w:val="22"/>
          <w:szCs w:val="22"/>
          <w:lang w:val="uk-UA" w:eastAsia="en-US"/>
        </w:rPr>
      </w:pPr>
      <w:r w:rsidRPr="005303F0">
        <w:rPr>
          <w:sz w:val="22"/>
          <w:szCs w:val="22"/>
          <w:lang w:val="uk-UA" w:eastAsia="en-US"/>
        </w:rPr>
        <w:t>- Експертний звіт (Додаток 7).</w:t>
      </w:r>
    </w:p>
    <w:p w14:paraId="4BE458E5" w14:textId="77777777" w:rsidR="001665CC" w:rsidRPr="005303F0" w:rsidRDefault="001665CC" w:rsidP="005C39FF">
      <w:pPr>
        <w:jc w:val="both"/>
        <w:rPr>
          <w:sz w:val="22"/>
          <w:szCs w:val="22"/>
          <w:lang w:val="uk-UA" w:eastAsia="en-US"/>
        </w:rPr>
      </w:pPr>
    </w:p>
    <w:p w14:paraId="1233177F" w14:textId="77777777" w:rsidR="005C39FF" w:rsidRPr="005303F0" w:rsidRDefault="005C39FF" w:rsidP="005C39FF">
      <w:pPr>
        <w:ind w:left="426" w:firstLine="1276"/>
        <w:rPr>
          <w:b/>
          <w:sz w:val="22"/>
          <w:szCs w:val="22"/>
          <w:lang w:val="uk-UA" w:eastAsia="en-US"/>
        </w:rPr>
      </w:pPr>
      <w:r w:rsidRPr="005303F0">
        <w:rPr>
          <w:b/>
          <w:sz w:val="22"/>
          <w:szCs w:val="22"/>
          <w:lang w:val="uk-UA" w:eastAsia="en-US"/>
        </w:rPr>
        <w:t xml:space="preserve">                      19.</w:t>
      </w:r>
      <w:r w:rsidRPr="005303F0">
        <w:rPr>
          <w:b/>
          <w:sz w:val="22"/>
          <w:szCs w:val="22"/>
          <w:lang w:val="uk-UA" w:eastAsia="en-US"/>
        </w:rPr>
        <w:tab/>
        <w:t>РЕКВІЗИТИ ТА ПІДПИСИ СТОРІН:</w:t>
      </w:r>
    </w:p>
    <w:tbl>
      <w:tblPr>
        <w:tblW w:w="10035" w:type="dxa"/>
        <w:tblInd w:w="108" w:type="dxa"/>
        <w:tblLook w:val="00A0" w:firstRow="1" w:lastRow="0" w:firstColumn="1" w:lastColumn="0" w:noHBand="0" w:noVBand="0"/>
      </w:tblPr>
      <w:tblGrid>
        <w:gridCol w:w="5137"/>
        <w:gridCol w:w="4898"/>
      </w:tblGrid>
      <w:tr w:rsidR="005C39FF" w:rsidRPr="005303F0" w14:paraId="34DDE5A8" w14:textId="77777777" w:rsidTr="00B91AD4">
        <w:trPr>
          <w:trHeight w:val="63"/>
        </w:trPr>
        <w:tc>
          <w:tcPr>
            <w:tcW w:w="5137" w:type="dxa"/>
          </w:tcPr>
          <w:p w14:paraId="4D190F7E" w14:textId="77777777" w:rsidR="005C39FF" w:rsidRPr="005303F0" w:rsidRDefault="005C39FF" w:rsidP="004969E5">
            <w:pPr>
              <w:ind w:firstLine="567"/>
              <w:rPr>
                <w:b/>
                <w:sz w:val="22"/>
                <w:szCs w:val="22"/>
                <w:lang w:val="uk-UA" w:eastAsia="en-US"/>
              </w:rPr>
            </w:pPr>
            <w:r w:rsidRPr="005303F0">
              <w:rPr>
                <w:b/>
                <w:sz w:val="22"/>
                <w:szCs w:val="22"/>
                <w:lang w:val="uk-UA" w:eastAsia="en-US"/>
              </w:rPr>
              <w:t>Замовник</w:t>
            </w:r>
          </w:p>
          <w:p w14:paraId="557442FE" w14:textId="77777777" w:rsidR="0082029C" w:rsidRPr="005303F0" w:rsidRDefault="0082029C" w:rsidP="0082029C">
            <w:pPr>
              <w:rPr>
                <w:b/>
                <w:sz w:val="22"/>
                <w:szCs w:val="22"/>
              </w:rPr>
            </w:pPr>
            <w:r w:rsidRPr="005303F0">
              <w:rPr>
                <w:b/>
                <w:sz w:val="22"/>
                <w:szCs w:val="22"/>
              </w:rPr>
              <w:t>КП УЗН ДАРНИЦЬКОГО РАЙОНУ</w:t>
            </w:r>
          </w:p>
          <w:p w14:paraId="683AEB87" w14:textId="77777777" w:rsidR="0082029C" w:rsidRPr="005303F0" w:rsidRDefault="0082029C" w:rsidP="0082029C">
            <w:pPr>
              <w:rPr>
                <w:sz w:val="22"/>
                <w:szCs w:val="22"/>
              </w:rPr>
            </w:pPr>
            <w:r w:rsidRPr="005303F0">
              <w:rPr>
                <w:sz w:val="22"/>
                <w:szCs w:val="22"/>
              </w:rPr>
              <w:t>Юр.адреса: 021121, Україна, м. Київ,</w:t>
            </w:r>
          </w:p>
          <w:p w14:paraId="376A9168" w14:textId="77777777" w:rsidR="0082029C" w:rsidRPr="005303F0" w:rsidRDefault="0082029C" w:rsidP="0082029C">
            <w:pPr>
              <w:rPr>
                <w:sz w:val="22"/>
                <w:szCs w:val="22"/>
              </w:rPr>
            </w:pPr>
            <w:r w:rsidRPr="005303F0">
              <w:rPr>
                <w:sz w:val="22"/>
                <w:szCs w:val="22"/>
              </w:rPr>
              <w:t>вул. Горлівська, 220</w:t>
            </w:r>
          </w:p>
          <w:p w14:paraId="0E5903D3" w14:textId="77777777" w:rsidR="0082029C" w:rsidRPr="005303F0" w:rsidRDefault="0082029C" w:rsidP="0082029C">
            <w:pPr>
              <w:rPr>
                <w:sz w:val="22"/>
                <w:szCs w:val="22"/>
              </w:rPr>
            </w:pPr>
            <w:r w:rsidRPr="005303F0">
              <w:rPr>
                <w:sz w:val="22"/>
                <w:szCs w:val="22"/>
              </w:rPr>
              <w:t xml:space="preserve">Факт.адреса: 02099, Україна, м. Київ, </w:t>
            </w:r>
          </w:p>
          <w:p w14:paraId="07F45C3F" w14:textId="77777777" w:rsidR="0082029C" w:rsidRPr="005303F0" w:rsidRDefault="0082029C" w:rsidP="0082029C">
            <w:pPr>
              <w:rPr>
                <w:sz w:val="22"/>
                <w:szCs w:val="22"/>
              </w:rPr>
            </w:pPr>
            <w:r w:rsidRPr="005303F0">
              <w:rPr>
                <w:sz w:val="22"/>
                <w:szCs w:val="22"/>
              </w:rPr>
              <w:t>вул. Тростянецька, 58 А</w:t>
            </w:r>
          </w:p>
          <w:p w14:paraId="44837EE7" w14:textId="77777777" w:rsidR="0082029C" w:rsidRPr="005303F0" w:rsidRDefault="0082029C" w:rsidP="0082029C">
            <w:pPr>
              <w:rPr>
                <w:sz w:val="22"/>
                <w:szCs w:val="22"/>
              </w:rPr>
            </w:pPr>
            <w:r w:rsidRPr="005303F0">
              <w:rPr>
                <w:sz w:val="22"/>
                <w:szCs w:val="22"/>
              </w:rPr>
              <w:t>Кодд ЄДРПОУ: 31722949</w:t>
            </w:r>
          </w:p>
          <w:p w14:paraId="03A84F98" w14:textId="77777777" w:rsidR="0082029C" w:rsidRPr="005303F0" w:rsidRDefault="0082029C" w:rsidP="0082029C">
            <w:pPr>
              <w:rPr>
                <w:sz w:val="22"/>
                <w:szCs w:val="22"/>
              </w:rPr>
            </w:pPr>
            <w:r w:rsidRPr="005303F0">
              <w:rPr>
                <w:sz w:val="22"/>
                <w:szCs w:val="22"/>
              </w:rPr>
              <w:t>ІПНН: 317229426516</w:t>
            </w:r>
          </w:p>
          <w:p w14:paraId="6B022E5E" w14:textId="77777777" w:rsidR="0082029C" w:rsidRPr="005303F0" w:rsidRDefault="0082029C" w:rsidP="0082029C">
            <w:pPr>
              <w:rPr>
                <w:sz w:val="22"/>
                <w:szCs w:val="22"/>
              </w:rPr>
            </w:pPr>
            <w:r w:rsidRPr="005303F0">
              <w:rPr>
                <w:sz w:val="22"/>
                <w:szCs w:val="22"/>
              </w:rPr>
              <w:t>Свідоцтво платника ПДВ №38824074</w:t>
            </w:r>
          </w:p>
          <w:p w14:paraId="4DB9B62C" w14:textId="77777777" w:rsidR="0082029C" w:rsidRPr="005303F0" w:rsidRDefault="0082029C" w:rsidP="0082029C">
            <w:pPr>
              <w:rPr>
                <w:b/>
                <w:sz w:val="22"/>
                <w:szCs w:val="22"/>
              </w:rPr>
            </w:pPr>
            <w:r w:rsidRPr="005303F0">
              <w:rPr>
                <w:b/>
                <w:sz w:val="22"/>
                <w:szCs w:val="22"/>
              </w:rPr>
              <w:t>Бюджетні рахунки:</w:t>
            </w:r>
          </w:p>
          <w:p w14:paraId="2F210D94" w14:textId="77777777" w:rsidR="00B879A4" w:rsidRPr="005303F0" w:rsidRDefault="00B879A4" w:rsidP="00B879A4">
            <w:pPr>
              <w:rPr>
                <w:sz w:val="22"/>
                <w:szCs w:val="22"/>
              </w:rPr>
            </w:pPr>
            <w:r w:rsidRPr="005303F0">
              <w:rPr>
                <w:color w:val="000000"/>
                <w:sz w:val="22"/>
                <w:szCs w:val="22"/>
                <w:lang w:val="en-US"/>
              </w:rPr>
              <w:t>IBAN</w:t>
            </w:r>
            <w:r w:rsidRPr="005303F0">
              <w:rPr>
                <w:color w:val="000000"/>
                <w:sz w:val="22"/>
                <w:szCs w:val="22"/>
              </w:rPr>
              <w:t xml:space="preserve">: </w:t>
            </w:r>
            <w:r w:rsidRPr="005303F0">
              <w:rPr>
                <w:color w:val="000000"/>
                <w:sz w:val="22"/>
                <w:szCs w:val="22"/>
                <w:lang w:val="en-US"/>
              </w:rPr>
              <w:t>UA</w:t>
            </w:r>
            <w:r w:rsidRPr="005303F0">
              <w:rPr>
                <w:color w:val="000000"/>
                <w:sz w:val="22"/>
                <w:szCs w:val="22"/>
              </w:rPr>
              <w:t>878201720344350005000035709 в</w:t>
            </w:r>
            <w:r w:rsidRPr="005303F0">
              <w:rPr>
                <w:sz w:val="22"/>
                <w:szCs w:val="22"/>
              </w:rPr>
              <w:t xml:space="preserve"> ДКСУ </w:t>
            </w:r>
          </w:p>
          <w:p w14:paraId="2212C421" w14:textId="77777777" w:rsidR="00B879A4" w:rsidRPr="005303F0" w:rsidRDefault="00B879A4" w:rsidP="00B879A4">
            <w:pPr>
              <w:rPr>
                <w:sz w:val="22"/>
                <w:szCs w:val="22"/>
              </w:rPr>
            </w:pPr>
            <w:r w:rsidRPr="005303F0">
              <w:rPr>
                <w:color w:val="000000"/>
                <w:sz w:val="22"/>
                <w:szCs w:val="22"/>
                <w:lang w:val="en-US"/>
              </w:rPr>
              <w:t>IBAN</w:t>
            </w:r>
            <w:r w:rsidRPr="005303F0">
              <w:rPr>
                <w:color w:val="000000"/>
                <w:sz w:val="22"/>
                <w:szCs w:val="22"/>
              </w:rPr>
              <w:t xml:space="preserve">: </w:t>
            </w:r>
            <w:r w:rsidRPr="005303F0">
              <w:rPr>
                <w:color w:val="000000"/>
                <w:sz w:val="22"/>
                <w:szCs w:val="22"/>
                <w:lang w:val="en-US"/>
              </w:rPr>
              <w:t>UA</w:t>
            </w:r>
            <w:r w:rsidRPr="005303F0">
              <w:rPr>
                <w:color w:val="000000"/>
                <w:sz w:val="22"/>
                <w:szCs w:val="22"/>
              </w:rPr>
              <w:t>648201720344391003100035709 в</w:t>
            </w:r>
            <w:r w:rsidRPr="005303F0">
              <w:rPr>
                <w:sz w:val="22"/>
                <w:szCs w:val="22"/>
              </w:rPr>
              <w:t xml:space="preserve"> ДКСУ </w:t>
            </w:r>
          </w:p>
          <w:p w14:paraId="44FAE5E7" w14:textId="04F48802" w:rsidR="00B879A4" w:rsidRPr="00F730C7" w:rsidRDefault="00B879A4" w:rsidP="00B879A4">
            <w:pPr>
              <w:rPr>
                <w:color w:val="000000"/>
                <w:sz w:val="22"/>
                <w:szCs w:val="22"/>
              </w:rPr>
            </w:pPr>
            <w:r w:rsidRPr="005303F0">
              <w:rPr>
                <w:color w:val="000000"/>
                <w:sz w:val="22"/>
                <w:szCs w:val="22"/>
                <w:lang w:val="en-US"/>
              </w:rPr>
              <w:t>IBAN</w:t>
            </w:r>
            <w:r w:rsidRPr="005303F0">
              <w:rPr>
                <w:color w:val="000000"/>
                <w:sz w:val="22"/>
                <w:szCs w:val="22"/>
              </w:rPr>
              <w:t xml:space="preserve">: </w:t>
            </w:r>
            <w:r w:rsidRPr="005303F0">
              <w:rPr>
                <w:color w:val="000000"/>
                <w:sz w:val="22"/>
                <w:szCs w:val="22"/>
                <w:lang w:val="en-US"/>
              </w:rPr>
              <w:t>UA</w:t>
            </w:r>
            <w:r w:rsidRPr="005303F0">
              <w:rPr>
                <w:color w:val="000000"/>
                <w:sz w:val="22"/>
                <w:szCs w:val="22"/>
              </w:rPr>
              <w:t>768201720</w:t>
            </w:r>
            <w:r w:rsidRPr="00F730C7">
              <w:rPr>
                <w:color w:val="000000"/>
                <w:sz w:val="22"/>
                <w:szCs w:val="22"/>
              </w:rPr>
              <w:t>3443</w:t>
            </w:r>
            <w:r w:rsidR="00E35172" w:rsidRPr="00F730C7">
              <w:rPr>
                <w:color w:val="000000"/>
                <w:sz w:val="22"/>
                <w:szCs w:val="22"/>
                <w:lang w:val="uk-UA"/>
              </w:rPr>
              <w:t>6</w:t>
            </w:r>
            <w:r w:rsidRPr="00F730C7">
              <w:rPr>
                <w:color w:val="000000"/>
                <w:sz w:val="22"/>
                <w:szCs w:val="22"/>
              </w:rPr>
              <w:t>100</w:t>
            </w:r>
            <w:r w:rsidR="00E35172" w:rsidRPr="00F730C7">
              <w:rPr>
                <w:color w:val="000000"/>
                <w:sz w:val="22"/>
                <w:szCs w:val="22"/>
                <w:lang w:val="uk-UA"/>
              </w:rPr>
              <w:t>4</w:t>
            </w:r>
            <w:r w:rsidRPr="00F730C7">
              <w:rPr>
                <w:color w:val="000000"/>
                <w:sz w:val="22"/>
                <w:szCs w:val="22"/>
              </w:rPr>
              <w:t>100035709 в ДКСУ</w:t>
            </w:r>
          </w:p>
          <w:p w14:paraId="341255C5" w14:textId="0FC75E4F" w:rsidR="003F2713" w:rsidRPr="003F2713" w:rsidRDefault="003F2713" w:rsidP="00B879A4">
            <w:pPr>
              <w:rPr>
                <w:color w:val="000000"/>
                <w:sz w:val="22"/>
                <w:szCs w:val="22"/>
                <w:highlight w:val="yellow"/>
                <w:lang w:val="uk-UA"/>
              </w:rPr>
            </w:pPr>
            <w:r w:rsidRPr="003F2713">
              <w:rPr>
                <w:color w:val="000000"/>
                <w:sz w:val="22"/>
                <w:szCs w:val="22"/>
                <w:highlight w:val="yellow"/>
                <w:lang w:val="en-US"/>
              </w:rPr>
              <w:t>IBAN</w:t>
            </w:r>
            <w:r w:rsidRPr="003F2713">
              <w:rPr>
                <w:color w:val="000000"/>
                <w:sz w:val="22"/>
                <w:szCs w:val="22"/>
                <w:highlight w:val="yellow"/>
              </w:rPr>
              <w:t>:</w:t>
            </w:r>
            <w:r w:rsidRPr="003F2713">
              <w:rPr>
                <w:color w:val="000000"/>
                <w:sz w:val="22"/>
                <w:szCs w:val="22"/>
                <w:highlight w:val="yellow"/>
                <w:lang w:val="uk-UA"/>
              </w:rPr>
              <w:t>_____________________________________</w:t>
            </w:r>
          </w:p>
          <w:p w14:paraId="6E79AA41" w14:textId="5795F260" w:rsidR="003F2713" w:rsidRPr="003F2713" w:rsidRDefault="003F2713" w:rsidP="00B879A4">
            <w:pPr>
              <w:rPr>
                <w:sz w:val="22"/>
                <w:szCs w:val="22"/>
                <w:lang w:val="uk-UA"/>
              </w:rPr>
            </w:pPr>
            <w:r w:rsidRPr="003F2713">
              <w:rPr>
                <w:color w:val="000000"/>
                <w:sz w:val="22"/>
                <w:szCs w:val="22"/>
                <w:highlight w:val="yellow"/>
                <w:lang w:val="uk-UA"/>
              </w:rPr>
              <w:t>___________________________________________</w:t>
            </w:r>
          </w:p>
          <w:p w14:paraId="46AC373B" w14:textId="77777777" w:rsidR="0082029C" w:rsidRPr="005303F0" w:rsidRDefault="0082029C" w:rsidP="0082029C">
            <w:pPr>
              <w:rPr>
                <w:b/>
                <w:sz w:val="22"/>
                <w:szCs w:val="22"/>
              </w:rPr>
            </w:pPr>
            <w:r w:rsidRPr="005303F0">
              <w:rPr>
                <w:b/>
                <w:sz w:val="22"/>
                <w:szCs w:val="22"/>
              </w:rPr>
              <w:t>Поточний рахунок:</w:t>
            </w:r>
          </w:p>
          <w:p w14:paraId="57CFA527" w14:textId="77777777" w:rsidR="0082029C" w:rsidRPr="005303F0" w:rsidRDefault="0082029C" w:rsidP="0082029C">
            <w:pPr>
              <w:rPr>
                <w:sz w:val="22"/>
                <w:szCs w:val="22"/>
              </w:rPr>
            </w:pPr>
            <w:r w:rsidRPr="005303F0">
              <w:rPr>
                <w:sz w:val="22"/>
                <w:szCs w:val="22"/>
                <w:lang w:val="en-US"/>
              </w:rPr>
              <w:t>UA</w:t>
            </w:r>
            <w:r w:rsidRPr="005303F0">
              <w:rPr>
                <w:sz w:val="22"/>
                <w:szCs w:val="22"/>
              </w:rPr>
              <w:t>05 3510 0500 0002 6006 4168 2110 0</w:t>
            </w:r>
          </w:p>
          <w:p w14:paraId="53FFB763" w14:textId="77777777" w:rsidR="0082029C" w:rsidRPr="005303F0" w:rsidRDefault="0082029C" w:rsidP="0082029C">
            <w:pPr>
              <w:rPr>
                <w:sz w:val="22"/>
                <w:szCs w:val="22"/>
              </w:rPr>
            </w:pPr>
            <w:r w:rsidRPr="005303F0">
              <w:rPr>
                <w:sz w:val="22"/>
                <w:szCs w:val="22"/>
              </w:rPr>
              <w:t xml:space="preserve"> в АТ «УкрСиббанк» в м. Києві </w:t>
            </w:r>
          </w:p>
          <w:p w14:paraId="142B323A" w14:textId="77777777" w:rsidR="0082029C" w:rsidRPr="005303F0" w:rsidRDefault="0082029C" w:rsidP="0082029C">
            <w:pPr>
              <w:rPr>
                <w:b/>
                <w:sz w:val="22"/>
                <w:szCs w:val="22"/>
              </w:rPr>
            </w:pPr>
            <w:r w:rsidRPr="005303F0">
              <w:rPr>
                <w:b/>
                <w:sz w:val="22"/>
                <w:szCs w:val="22"/>
              </w:rPr>
              <w:t>Директор</w:t>
            </w:r>
          </w:p>
          <w:p w14:paraId="583285B4" w14:textId="77777777" w:rsidR="0082029C" w:rsidRPr="005303F0" w:rsidRDefault="0082029C" w:rsidP="0082029C">
            <w:pPr>
              <w:jc w:val="center"/>
              <w:rPr>
                <w:b/>
                <w:sz w:val="22"/>
                <w:szCs w:val="22"/>
              </w:rPr>
            </w:pPr>
            <w:r w:rsidRPr="005303F0">
              <w:rPr>
                <w:sz w:val="22"/>
                <w:szCs w:val="22"/>
              </w:rPr>
              <w:t xml:space="preserve"> </w:t>
            </w:r>
          </w:p>
          <w:p w14:paraId="254031CB" w14:textId="77777777" w:rsidR="0082029C" w:rsidRPr="005303F0" w:rsidRDefault="0082029C" w:rsidP="0082029C">
            <w:pPr>
              <w:rPr>
                <w:b/>
                <w:sz w:val="22"/>
                <w:szCs w:val="22"/>
              </w:rPr>
            </w:pPr>
            <w:r w:rsidRPr="005303F0">
              <w:rPr>
                <w:b/>
                <w:sz w:val="22"/>
                <w:szCs w:val="22"/>
              </w:rPr>
              <w:t>__________________</w:t>
            </w:r>
            <w:r w:rsidRPr="005303F0">
              <w:rPr>
                <w:b/>
                <w:sz w:val="22"/>
                <w:szCs w:val="22"/>
                <w:lang w:val="uk-UA"/>
              </w:rPr>
              <w:t xml:space="preserve">         </w:t>
            </w:r>
            <w:r w:rsidRPr="005303F0">
              <w:rPr>
                <w:b/>
                <w:sz w:val="22"/>
                <w:szCs w:val="22"/>
              </w:rPr>
              <w:t>Л.Д.Філінська</w:t>
            </w:r>
          </w:p>
          <w:p w14:paraId="2AC305B3" w14:textId="77777777" w:rsidR="005C39FF" w:rsidRPr="005303F0" w:rsidRDefault="005C39FF" w:rsidP="004969E5">
            <w:pPr>
              <w:ind w:firstLine="567"/>
              <w:rPr>
                <w:sz w:val="22"/>
                <w:szCs w:val="22"/>
                <w:lang w:val="uk-UA" w:eastAsia="en-US"/>
              </w:rPr>
            </w:pPr>
          </w:p>
        </w:tc>
        <w:tc>
          <w:tcPr>
            <w:tcW w:w="4898" w:type="dxa"/>
          </w:tcPr>
          <w:p w14:paraId="16BE6C69" w14:textId="77777777" w:rsidR="005C39FF" w:rsidRPr="005303F0" w:rsidRDefault="005C39FF" w:rsidP="004969E5">
            <w:pPr>
              <w:ind w:firstLine="567"/>
              <w:jc w:val="center"/>
              <w:rPr>
                <w:b/>
                <w:sz w:val="22"/>
                <w:szCs w:val="22"/>
                <w:lang w:val="uk-UA" w:eastAsia="en-US"/>
              </w:rPr>
            </w:pPr>
            <w:r w:rsidRPr="005303F0">
              <w:rPr>
                <w:b/>
                <w:sz w:val="22"/>
                <w:szCs w:val="22"/>
                <w:lang w:val="uk-UA" w:eastAsia="en-US"/>
              </w:rPr>
              <w:t>Підрядник</w:t>
            </w:r>
          </w:p>
          <w:p w14:paraId="2251BD75" w14:textId="77777777" w:rsidR="005C39FF" w:rsidRPr="005303F0" w:rsidRDefault="005C39FF" w:rsidP="004969E5">
            <w:pPr>
              <w:ind w:firstLine="567"/>
              <w:rPr>
                <w:sz w:val="22"/>
                <w:szCs w:val="22"/>
                <w:lang w:val="uk-UA" w:eastAsia="en-US"/>
              </w:rPr>
            </w:pPr>
          </w:p>
        </w:tc>
      </w:tr>
    </w:tbl>
    <w:p w14:paraId="3FC021B1" w14:textId="77777777" w:rsidR="0082029C" w:rsidRPr="005303F0" w:rsidRDefault="0082029C" w:rsidP="009157B2">
      <w:pPr>
        <w:rPr>
          <w:b/>
          <w:bCs/>
          <w:sz w:val="22"/>
          <w:szCs w:val="22"/>
          <w:lang w:val="uk-UA"/>
        </w:rPr>
      </w:pPr>
    </w:p>
    <w:p w14:paraId="48D95DF7" w14:textId="77777777" w:rsidR="00175F80" w:rsidRPr="005303F0" w:rsidRDefault="00175F80" w:rsidP="00EA0D2F">
      <w:pPr>
        <w:jc w:val="right"/>
        <w:rPr>
          <w:b/>
          <w:bCs/>
          <w:sz w:val="22"/>
          <w:szCs w:val="22"/>
          <w:lang w:val="uk-UA"/>
        </w:rPr>
      </w:pPr>
    </w:p>
    <w:sectPr w:rsidR="00175F80" w:rsidRPr="005303F0" w:rsidSect="0082029C">
      <w:headerReference w:type="default" r:id="rId12"/>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13AC" w14:textId="77777777" w:rsidR="00D90299" w:rsidRDefault="00D90299" w:rsidP="006F095E">
      <w:r>
        <w:separator/>
      </w:r>
    </w:p>
  </w:endnote>
  <w:endnote w:type="continuationSeparator" w:id="0">
    <w:p w14:paraId="232EAD37" w14:textId="77777777" w:rsidR="00D90299" w:rsidRDefault="00D90299" w:rsidP="006F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9B0C" w14:textId="77777777" w:rsidR="00D90299" w:rsidRDefault="00D90299" w:rsidP="006F095E">
      <w:r>
        <w:separator/>
      </w:r>
    </w:p>
  </w:footnote>
  <w:footnote w:type="continuationSeparator" w:id="0">
    <w:p w14:paraId="6BC0D3B0" w14:textId="77777777" w:rsidR="00D90299" w:rsidRDefault="00D90299" w:rsidP="006F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0177"/>
      <w:docPartObj>
        <w:docPartGallery w:val="Page Numbers (Top of Page)"/>
        <w:docPartUnique/>
      </w:docPartObj>
    </w:sdtPr>
    <w:sdtEndPr>
      <w:rPr>
        <w:sz w:val="20"/>
        <w:szCs w:val="20"/>
      </w:rPr>
    </w:sdtEndPr>
    <w:sdtContent>
      <w:p w14:paraId="417ED296" w14:textId="41B9BC73" w:rsidR="00785A2D" w:rsidRPr="00DD0CCE" w:rsidRDefault="00785A2D" w:rsidP="00DD0CCE">
        <w:pPr>
          <w:pStyle w:val="ae"/>
          <w:jc w:val="center"/>
          <w:rPr>
            <w:sz w:val="20"/>
            <w:szCs w:val="20"/>
          </w:rPr>
        </w:pPr>
        <w:r w:rsidRPr="005B41BC">
          <w:rPr>
            <w:sz w:val="20"/>
            <w:szCs w:val="20"/>
          </w:rPr>
          <w:fldChar w:fldCharType="begin"/>
        </w:r>
        <w:r w:rsidRPr="005B41BC">
          <w:rPr>
            <w:sz w:val="20"/>
            <w:szCs w:val="20"/>
          </w:rPr>
          <w:instrText xml:space="preserve"> PAGE   \* MERGEFORMAT </w:instrText>
        </w:r>
        <w:r w:rsidRPr="005B41BC">
          <w:rPr>
            <w:sz w:val="20"/>
            <w:szCs w:val="20"/>
          </w:rPr>
          <w:fldChar w:fldCharType="separate"/>
        </w:r>
        <w:r w:rsidR="00D90299">
          <w:rPr>
            <w:noProof/>
            <w:sz w:val="20"/>
            <w:szCs w:val="20"/>
          </w:rPr>
          <w:t>1</w:t>
        </w:r>
        <w:r w:rsidRPr="005B41BC">
          <w:rPr>
            <w:sz w:val="20"/>
            <w:szCs w:val="20"/>
          </w:rPr>
          <w:fldChar w:fldCharType="end"/>
        </w:r>
      </w:p>
    </w:sdtContent>
  </w:sdt>
  <w:p w14:paraId="3961A29A" w14:textId="77777777" w:rsidR="00785A2D" w:rsidRDefault="00785A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ECF"/>
    <w:multiLevelType w:val="multilevel"/>
    <w:tmpl w:val="DFAEA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647C21"/>
    <w:multiLevelType w:val="multilevel"/>
    <w:tmpl w:val="A866D0E4"/>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C850A3"/>
    <w:multiLevelType w:val="multilevel"/>
    <w:tmpl w:val="29CE1640"/>
    <w:lvl w:ilvl="0">
      <w:start w:val="16"/>
      <w:numFmt w:val="decimal"/>
      <w:lvlText w:val="%1."/>
      <w:lvlJc w:val="left"/>
      <w:pPr>
        <w:ind w:left="1068" w:hanging="360"/>
      </w:pPr>
      <w:rPr>
        <w:rFonts w:hint="default"/>
      </w:rPr>
    </w:lvl>
    <w:lvl w:ilvl="1">
      <w:start w:val="1"/>
      <w:numFmt w:val="decimal"/>
      <w:isLgl/>
      <w:lvlText w:val="%1.%2."/>
      <w:lvlJc w:val="left"/>
      <w:pPr>
        <w:ind w:left="1188" w:hanging="480"/>
      </w:pPr>
      <w:rPr>
        <w:rFonts w:hint="default"/>
        <w:b/>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 w15:restartNumberingAfterBreak="0">
    <w:nsid w:val="191155D1"/>
    <w:multiLevelType w:val="hybridMultilevel"/>
    <w:tmpl w:val="0898F2A2"/>
    <w:lvl w:ilvl="0" w:tplc="EAA8C266">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FD14A9"/>
    <w:multiLevelType w:val="multilevel"/>
    <w:tmpl w:val="B37E7E92"/>
    <w:lvl w:ilvl="0">
      <w:start w:val="8"/>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6" w15:restartNumberingAfterBreak="0">
    <w:nsid w:val="262B6627"/>
    <w:multiLevelType w:val="multilevel"/>
    <w:tmpl w:val="60AC362C"/>
    <w:lvl w:ilvl="0">
      <w:start w:val="1"/>
      <w:numFmt w:val="decimal"/>
      <w:lvlText w:val="%1."/>
      <w:lvlJc w:val="left"/>
      <w:pPr>
        <w:ind w:left="786"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E9424A0"/>
    <w:multiLevelType w:val="hybridMultilevel"/>
    <w:tmpl w:val="93F0E8F6"/>
    <w:lvl w:ilvl="0" w:tplc="AED0D05A">
      <w:numFmt w:val="bullet"/>
      <w:lvlText w:val="-"/>
      <w:lvlJc w:val="left"/>
      <w:pPr>
        <w:ind w:left="737" w:hanging="360"/>
      </w:pPr>
      <w:rPr>
        <w:rFonts w:ascii="Times New Roman" w:hAnsi="Times New Roman" w:cs="Times New Roman"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cs="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cs="Courier New" w:hint="default"/>
      </w:rPr>
    </w:lvl>
    <w:lvl w:ilvl="8" w:tplc="04090005">
      <w:start w:val="1"/>
      <w:numFmt w:val="bullet"/>
      <w:lvlText w:val=""/>
      <w:lvlJc w:val="left"/>
      <w:pPr>
        <w:ind w:left="6497" w:hanging="360"/>
      </w:pPr>
      <w:rPr>
        <w:rFonts w:ascii="Wingdings" w:hAnsi="Wingdings" w:hint="default"/>
      </w:rPr>
    </w:lvl>
  </w:abstractNum>
  <w:abstractNum w:abstractNumId="8" w15:restartNumberingAfterBreak="0">
    <w:nsid w:val="317812C0"/>
    <w:multiLevelType w:val="multilevel"/>
    <w:tmpl w:val="E4482E6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46218"/>
    <w:multiLevelType w:val="multilevel"/>
    <w:tmpl w:val="2BACABFC"/>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EB6E8E"/>
    <w:multiLevelType w:val="hybridMultilevel"/>
    <w:tmpl w:val="9E7EB982"/>
    <w:lvl w:ilvl="0" w:tplc="2452BC2C">
      <w:start w:val="9"/>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FA2DDB"/>
    <w:multiLevelType w:val="multilevel"/>
    <w:tmpl w:val="B99AF9CC"/>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13" w15:restartNumberingAfterBreak="0">
    <w:nsid w:val="51BA00AB"/>
    <w:multiLevelType w:val="hybridMultilevel"/>
    <w:tmpl w:val="B64C3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BE5E5A"/>
    <w:multiLevelType w:val="hybridMultilevel"/>
    <w:tmpl w:val="E318CCEE"/>
    <w:lvl w:ilvl="0" w:tplc="3F5ABB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0D5CC4"/>
    <w:multiLevelType w:val="multilevel"/>
    <w:tmpl w:val="2886FEBC"/>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65D5225"/>
    <w:multiLevelType w:val="hybridMultilevel"/>
    <w:tmpl w:val="281E6D6A"/>
    <w:lvl w:ilvl="0" w:tplc="41B2DD16">
      <w:start w:val="1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052E17"/>
    <w:multiLevelType w:val="hybridMultilevel"/>
    <w:tmpl w:val="DD84BA28"/>
    <w:lvl w:ilvl="0" w:tplc="455C3D1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15:restartNumberingAfterBreak="0">
    <w:nsid w:val="7F2F7A33"/>
    <w:multiLevelType w:val="multilevel"/>
    <w:tmpl w:val="B100E372"/>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tabs>
          <w:tab w:val="num" w:pos="1474"/>
        </w:tabs>
        <w:ind w:left="1474" w:hanging="737"/>
      </w:pPr>
      <w:rPr>
        <w:rFonts w:hint="default"/>
        <w:b/>
        <w:i w:val="0"/>
        <w:color w:val="auto"/>
      </w:rPr>
    </w:lvl>
    <w:lvl w:ilvl="4">
      <w:start w:val="1"/>
      <w:numFmt w:val="decimal"/>
      <w:lvlText w:val="(%4.%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17"/>
  </w:num>
  <w:num w:numId="6">
    <w:abstractNumId w:val="4"/>
  </w:num>
  <w:num w:numId="7">
    <w:abstractNumId w:val="11"/>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0"/>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2"/>
  </w:num>
  <w:num w:numId="15">
    <w:abstractNumId w:val="5"/>
  </w:num>
  <w:num w:numId="16">
    <w:abstractNumId w:val="15"/>
  </w:num>
  <w:num w:numId="17">
    <w:abstractNumId w:val="6"/>
  </w:num>
  <w:num w:numId="18">
    <w:abstractNumId w:val="13"/>
  </w:num>
  <w:num w:numId="19">
    <w:abstractNumId w:val="9"/>
  </w:num>
  <w:num w:numId="20">
    <w:abstractNumId w:val="2"/>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87"/>
    <w:rsid w:val="000005A4"/>
    <w:rsid w:val="00000F68"/>
    <w:rsid w:val="00003732"/>
    <w:rsid w:val="00003AFC"/>
    <w:rsid w:val="00003CE0"/>
    <w:rsid w:val="000063C2"/>
    <w:rsid w:val="00006BA2"/>
    <w:rsid w:val="000073E0"/>
    <w:rsid w:val="0001698A"/>
    <w:rsid w:val="00016F49"/>
    <w:rsid w:val="0002220F"/>
    <w:rsid w:val="00022F63"/>
    <w:rsid w:val="000258BB"/>
    <w:rsid w:val="00026DCB"/>
    <w:rsid w:val="0002785E"/>
    <w:rsid w:val="000308DC"/>
    <w:rsid w:val="00035C8B"/>
    <w:rsid w:val="00042095"/>
    <w:rsid w:val="000448D4"/>
    <w:rsid w:val="00044D9B"/>
    <w:rsid w:val="00045687"/>
    <w:rsid w:val="00046E36"/>
    <w:rsid w:val="00050A74"/>
    <w:rsid w:val="00055900"/>
    <w:rsid w:val="0005632F"/>
    <w:rsid w:val="00060EEA"/>
    <w:rsid w:val="00062881"/>
    <w:rsid w:val="00062E5D"/>
    <w:rsid w:val="00064D3F"/>
    <w:rsid w:val="00067C6E"/>
    <w:rsid w:val="00070B11"/>
    <w:rsid w:val="00072BA6"/>
    <w:rsid w:val="000736E8"/>
    <w:rsid w:val="0008261E"/>
    <w:rsid w:val="000844FC"/>
    <w:rsid w:val="00084763"/>
    <w:rsid w:val="00087CE0"/>
    <w:rsid w:val="00090A12"/>
    <w:rsid w:val="00090E7B"/>
    <w:rsid w:val="00090F6F"/>
    <w:rsid w:val="000A1B4D"/>
    <w:rsid w:val="000A55D4"/>
    <w:rsid w:val="000A57E9"/>
    <w:rsid w:val="000B0DAF"/>
    <w:rsid w:val="000B1D44"/>
    <w:rsid w:val="000B2B9E"/>
    <w:rsid w:val="000B4B86"/>
    <w:rsid w:val="000B6457"/>
    <w:rsid w:val="000C1562"/>
    <w:rsid w:val="000C5F97"/>
    <w:rsid w:val="000D4C3F"/>
    <w:rsid w:val="000D5D48"/>
    <w:rsid w:val="000D61C6"/>
    <w:rsid w:val="000E08F1"/>
    <w:rsid w:val="000E3856"/>
    <w:rsid w:val="000E612C"/>
    <w:rsid w:val="000E61E6"/>
    <w:rsid w:val="000F09F0"/>
    <w:rsid w:val="000F0B11"/>
    <w:rsid w:val="000F2DFE"/>
    <w:rsid w:val="000F3387"/>
    <w:rsid w:val="000F349B"/>
    <w:rsid w:val="000F5C5D"/>
    <w:rsid w:val="000F698F"/>
    <w:rsid w:val="000F7520"/>
    <w:rsid w:val="000F7EA6"/>
    <w:rsid w:val="001003F7"/>
    <w:rsid w:val="001008F5"/>
    <w:rsid w:val="00100CEC"/>
    <w:rsid w:val="00105F69"/>
    <w:rsid w:val="00110849"/>
    <w:rsid w:val="001124BF"/>
    <w:rsid w:val="00112649"/>
    <w:rsid w:val="00117E97"/>
    <w:rsid w:val="00124F01"/>
    <w:rsid w:val="001265B1"/>
    <w:rsid w:val="00130A99"/>
    <w:rsid w:val="00136D7C"/>
    <w:rsid w:val="00141ECA"/>
    <w:rsid w:val="00142157"/>
    <w:rsid w:val="001449F2"/>
    <w:rsid w:val="00144A4A"/>
    <w:rsid w:val="00146A95"/>
    <w:rsid w:val="00152355"/>
    <w:rsid w:val="00153807"/>
    <w:rsid w:val="001540C7"/>
    <w:rsid w:val="0015423C"/>
    <w:rsid w:val="00156016"/>
    <w:rsid w:val="00156945"/>
    <w:rsid w:val="0015765D"/>
    <w:rsid w:val="00160730"/>
    <w:rsid w:val="001607B8"/>
    <w:rsid w:val="00161D43"/>
    <w:rsid w:val="001620DE"/>
    <w:rsid w:val="0016322A"/>
    <w:rsid w:val="00163588"/>
    <w:rsid w:val="0016591F"/>
    <w:rsid w:val="001665CC"/>
    <w:rsid w:val="00171784"/>
    <w:rsid w:val="00172933"/>
    <w:rsid w:val="00174700"/>
    <w:rsid w:val="00175F80"/>
    <w:rsid w:val="00181C2D"/>
    <w:rsid w:val="00182A1F"/>
    <w:rsid w:val="00183945"/>
    <w:rsid w:val="001858DF"/>
    <w:rsid w:val="00186D56"/>
    <w:rsid w:val="0019318E"/>
    <w:rsid w:val="00194E11"/>
    <w:rsid w:val="0019562F"/>
    <w:rsid w:val="00197755"/>
    <w:rsid w:val="001A32AE"/>
    <w:rsid w:val="001B450D"/>
    <w:rsid w:val="001B4690"/>
    <w:rsid w:val="001C0BDA"/>
    <w:rsid w:val="001C505A"/>
    <w:rsid w:val="001C5E7C"/>
    <w:rsid w:val="001D0B0F"/>
    <w:rsid w:val="001E005E"/>
    <w:rsid w:val="001E19DB"/>
    <w:rsid w:val="001E2ADD"/>
    <w:rsid w:val="001E3878"/>
    <w:rsid w:val="001E4892"/>
    <w:rsid w:val="001E74AA"/>
    <w:rsid w:val="001F095A"/>
    <w:rsid w:val="001F100D"/>
    <w:rsid w:val="001F1088"/>
    <w:rsid w:val="001F1A46"/>
    <w:rsid w:val="001F1E18"/>
    <w:rsid w:val="001F4C2A"/>
    <w:rsid w:val="0020020D"/>
    <w:rsid w:val="0020245F"/>
    <w:rsid w:val="00202B09"/>
    <w:rsid w:val="002052F0"/>
    <w:rsid w:val="002064BE"/>
    <w:rsid w:val="00206F05"/>
    <w:rsid w:val="00211307"/>
    <w:rsid w:val="0021327E"/>
    <w:rsid w:val="0021476C"/>
    <w:rsid w:val="00216E24"/>
    <w:rsid w:val="002173B5"/>
    <w:rsid w:val="00226E61"/>
    <w:rsid w:val="00234445"/>
    <w:rsid w:val="00234F8C"/>
    <w:rsid w:val="00235021"/>
    <w:rsid w:val="0023629D"/>
    <w:rsid w:val="00244EB2"/>
    <w:rsid w:val="0024632C"/>
    <w:rsid w:val="002466E3"/>
    <w:rsid w:val="00246F5D"/>
    <w:rsid w:val="00251D73"/>
    <w:rsid w:val="00252B02"/>
    <w:rsid w:val="00253455"/>
    <w:rsid w:val="00253AEA"/>
    <w:rsid w:val="002645B2"/>
    <w:rsid w:val="002655CB"/>
    <w:rsid w:val="00272D8D"/>
    <w:rsid w:val="0027310F"/>
    <w:rsid w:val="0027481D"/>
    <w:rsid w:val="00275EFF"/>
    <w:rsid w:val="0027744C"/>
    <w:rsid w:val="00277472"/>
    <w:rsid w:val="00281F80"/>
    <w:rsid w:val="00282E57"/>
    <w:rsid w:val="00283511"/>
    <w:rsid w:val="00284573"/>
    <w:rsid w:val="00290C75"/>
    <w:rsid w:val="002912C1"/>
    <w:rsid w:val="00292386"/>
    <w:rsid w:val="00293BFC"/>
    <w:rsid w:val="00294506"/>
    <w:rsid w:val="00294801"/>
    <w:rsid w:val="00297608"/>
    <w:rsid w:val="00297993"/>
    <w:rsid w:val="002A19F1"/>
    <w:rsid w:val="002A38A4"/>
    <w:rsid w:val="002A5D9F"/>
    <w:rsid w:val="002A6DB5"/>
    <w:rsid w:val="002A7BBC"/>
    <w:rsid w:val="002B6059"/>
    <w:rsid w:val="002C311C"/>
    <w:rsid w:val="002C3DFF"/>
    <w:rsid w:val="002C601F"/>
    <w:rsid w:val="002C61FD"/>
    <w:rsid w:val="002D025D"/>
    <w:rsid w:val="002D330C"/>
    <w:rsid w:val="002D43C4"/>
    <w:rsid w:val="002D531E"/>
    <w:rsid w:val="002D5512"/>
    <w:rsid w:val="002E4C03"/>
    <w:rsid w:val="002E64C9"/>
    <w:rsid w:val="002E7EB4"/>
    <w:rsid w:val="002F016D"/>
    <w:rsid w:val="002F096B"/>
    <w:rsid w:val="002F2BCB"/>
    <w:rsid w:val="002F4E9D"/>
    <w:rsid w:val="002F5315"/>
    <w:rsid w:val="003046B4"/>
    <w:rsid w:val="003056D5"/>
    <w:rsid w:val="00311025"/>
    <w:rsid w:val="00315784"/>
    <w:rsid w:val="00316836"/>
    <w:rsid w:val="0032019C"/>
    <w:rsid w:val="00322808"/>
    <w:rsid w:val="00322BE3"/>
    <w:rsid w:val="00325C18"/>
    <w:rsid w:val="003342B4"/>
    <w:rsid w:val="0033443B"/>
    <w:rsid w:val="00334609"/>
    <w:rsid w:val="003347A2"/>
    <w:rsid w:val="0033604D"/>
    <w:rsid w:val="00342851"/>
    <w:rsid w:val="00342DAA"/>
    <w:rsid w:val="00343BEE"/>
    <w:rsid w:val="003532A8"/>
    <w:rsid w:val="00355280"/>
    <w:rsid w:val="0035576F"/>
    <w:rsid w:val="003559FF"/>
    <w:rsid w:val="00357FC3"/>
    <w:rsid w:val="00360D4C"/>
    <w:rsid w:val="00361DFD"/>
    <w:rsid w:val="003655B9"/>
    <w:rsid w:val="00365846"/>
    <w:rsid w:val="003735EE"/>
    <w:rsid w:val="003759B9"/>
    <w:rsid w:val="003802F2"/>
    <w:rsid w:val="00391FE5"/>
    <w:rsid w:val="00392C4C"/>
    <w:rsid w:val="00393656"/>
    <w:rsid w:val="00393912"/>
    <w:rsid w:val="003950CA"/>
    <w:rsid w:val="003A41A3"/>
    <w:rsid w:val="003A6C8B"/>
    <w:rsid w:val="003B2AFF"/>
    <w:rsid w:val="003B4A3B"/>
    <w:rsid w:val="003B54A3"/>
    <w:rsid w:val="003B5E82"/>
    <w:rsid w:val="003C0945"/>
    <w:rsid w:val="003C1BAD"/>
    <w:rsid w:val="003C3FDF"/>
    <w:rsid w:val="003D0BD6"/>
    <w:rsid w:val="003D0FB3"/>
    <w:rsid w:val="003D125D"/>
    <w:rsid w:val="003D377E"/>
    <w:rsid w:val="003D3FDE"/>
    <w:rsid w:val="003D586C"/>
    <w:rsid w:val="003D5D48"/>
    <w:rsid w:val="003E021A"/>
    <w:rsid w:val="003E044C"/>
    <w:rsid w:val="003E141D"/>
    <w:rsid w:val="003E28BF"/>
    <w:rsid w:val="003E473D"/>
    <w:rsid w:val="003F2515"/>
    <w:rsid w:val="003F25C2"/>
    <w:rsid w:val="003F2713"/>
    <w:rsid w:val="003F2C4B"/>
    <w:rsid w:val="003F5FD9"/>
    <w:rsid w:val="00400D3B"/>
    <w:rsid w:val="00401155"/>
    <w:rsid w:val="00401B62"/>
    <w:rsid w:val="004027CF"/>
    <w:rsid w:val="00405D3D"/>
    <w:rsid w:val="004069C8"/>
    <w:rsid w:val="00413F04"/>
    <w:rsid w:val="00413F1E"/>
    <w:rsid w:val="004163FC"/>
    <w:rsid w:val="004173DE"/>
    <w:rsid w:val="00420E03"/>
    <w:rsid w:val="00422575"/>
    <w:rsid w:val="0042460B"/>
    <w:rsid w:val="00427510"/>
    <w:rsid w:val="0042788F"/>
    <w:rsid w:val="00427A4E"/>
    <w:rsid w:val="00434EAA"/>
    <w:rsid w:val="00435B60"/>
    <w:rsid w:val="0043618A"/>
    <w:rsid w:val="00442438"/>
    <w:rsid w:val="00443079"/>
    <w:rsid w:val="0044384D"/>
    <w:rsid w:val="00446FE8"/>
    <w:rsid w:val="00452FF6"/>
    <w:rsid w:val="004573C1"/>
    <w:rsid w:val="0046091D"/>
    <w:rsid w:val="00461C49"/>
    <w:rsid w:val="00461D09"/>
    <w:rsid w:val="00465745"/>
    <w:rsid w:val="0046712C"/>
    <w:rsid w:val="004742AA"/>
    <w:rsid w:val="004772B0"/>
    <w:rsid w:val="00477CC5"/>
    <w:rsid w:val="0048070E"/>
    <w:rsid w:val="00483A8C"/>
    <w:rsid w:val="00486FE0"/>
    <w:rsid w:val="00490459"/>
    <w:rsid w:val="00490AAE"/>
    <w:rsid w:val="00491D82"/>
    <w:rsid w:val="004951F6"/>
    <w:rsid w:val="0049553D"/>
    <w:rsid w:val="0049643F"/>
    <w:rsid w:val="004969E5"/>
    <w:rsid w:val="004A233A"/>
    <w:rsid w:val="004B3EF7"/>
    <w:rsid w:val="004B44F7"/>
    <w:rsid w:val="004C0D76"/>
    <w:rsid w:val="004C1991"/>
    <w:rsid w:val="004C36CF"/>
    <w:rsid w:val="004C5CA0"/>
    <w:rsid w:val="004C5E9F"/>
    <w:rsid w:val="004C712A"/>
    <w:rsid w:val="004C7EC5"/>
    <w:rsid w:val="004D0988"/>
    <w:rsid w:val="004D321A"/>
    <w:rsid w:val="004D4C4A"/>
    <w:rsid w:val="004D61E6"/>
    <w:rsid w:val="004D701F"/>
    <w:rsid w:val="004E12ED"/>
    <w:rsid w:val="004E2EA4"/>
    <w:rsid w:val="004E5DB1"/>
    <w:rsid w:val="004F2DBB"/>
    <w:rsid w:val="004F4DB9"/>
    <w:rsid w:val="004F792C"/>
    <w:rsid w:val="00500C81"/>
    <w:rsid w:val="005023F7"/>
    <w:rsid w:val="005024E4"/>
    <w:rsid w:val="00502D10"/>
    <w:rsid w:val="00503A37"/>
    <w:rsid w:val="005072D9"/>
    <w:rsid w:val="00507541"/>
    <w:rsid w:val="0051120D"/>
    <w:rsid w:val="00513684"/>
    <w:rsid w:val="00513922"/>
    <w:rsid w:val="00521856"/>
    <w:rsid w:val="00525E3B"/>
    <w:rsid w:val="0052625C"/>
    <w:rsid w:val="00526BEF"/>
    <w:rsid w:val="00526EFF"/>
    <w:rsid w:val="00527383"/>
    <w:rsid w:val="00527D41"/>
    <w:rsid w:val="005303F0"/>
    <w:rsid w:val="00530ED9"/>
    <w:rsid w:val="005310C2"/>
    <w:rsid w:val="00532883"/>
    <w:rsid w:val="0053462C"/>
    <w:rsid w:val="00535790"/>
    <w:rsid w:val="00535A86"/>
    <w:rsid w:val="00542797"/>
    <w:rsid w:val="00542DBD"/>
    <w:rsid w:val="00544B50"/>
    <w:rsid w:val="0054689F"/>
    <w:rsid w:val="005468EA"/>
    <w:rsid w:val="00546E89"/>
    <w:rsid w:val="00547E6E"/>
    <w:rsid w:val="00551552"/>
    <w:rsid w:val="00551609"/>
    <w:rsid w:val="00552375"/>
    <w:rsid w:val="005524C3"/>
    <w:rsid w:val="00552FAB"/>
    <w:rsid w:val="00553067"/>
    <w:rsid w:val="0055452D"/>
    <w:rsid w:val="00561844"/>
    <w:rsid w:val="005659FE"/>
    <w:rsid w:val="00566F8D"/>
    <w:rsid w:val="00572173"/>
    <w:rsid w:val="00573485"/>
    <w:rsid w:val="00577A92"/>
    <w:rsid w:val="00583915"/>
    <w:rsid w:val="00585EA8"/>
    <w:rsid w:val="00590FE0"/>
    <w:rsid w:val="00595839"/>
    <w:rsid w:val="00595DD1"/>
    <w:rsid w:val="005962D2"/>
    <w:rsid w:val="005A00EF"/>
    <w:rsid w:val="005A1B18"/>
    <w:rsid w:val="005A6244"/>
    <w:rsid w:val="005A7251"/>
    <w:rsid w:val="005A79B2"/>
    <w:rsid w:val="005B0896"/>
    <w:rsid w:val="005B0FFF"/>
    <w:rsid w:val="005B41BC"/>
    <w:rsid w:val="005B4BF9"/>
    <w:rsid w:val="005B6312"/>
    <w:rsid w:val="005C1048"/>
    <w:rsid w:val="005C39FF"/>
    <w:rsid w:val="005C3AF3"/>
    <w:rsid w:val="005C6C3C"/>
    <w:rsid w:val="005C7893"/>
    <w:rsid w:val="005D161C"/>
    <w:rsid w:val="005D4C74"/>
    <w:rsid w:val="005D563F"/>
    <w:rsid w:val="005D57F9"/>
    <w:rsid w:val="005D5A96"/>
    <w:rsid w:val="005D5ECD"/>
    <w:rsid w:val="005D7EC1"/>
    <w:rsid w:val="005E22D1"/>
    <w:rsid w:val="005E3FB7"/>
    <w:rsid w:val="005E5528"/>
    <w:rsid w:val="005F2D59"/>
    <w:rsid w:val="005F33B7"/>
    <w:rsid w:val="005F36A8"/>
    <w:rsid w:val="005F573D"/>
    <w:rsid w:val="005F5AE1"/>
    <w:rsid w:val="005F6EF4"/>
    <w:rsid w:val="005F79C8"/>
    <w:rsid w:val="00601225"/>
    <w:rsid w:val="00603CC7"/>
    <w:rsid w:val="006072D8"/>
    <w:rsid w:val="00607723"/>
    <w:rsid w:val="00607D7E"/>
    <w:rsid w:val="00612299"/>
    <w:rsid w:val="00613806"/>
    <w:rsid w:val="00614ED3"/>
    <w:rsid w:val="0061746B"/>
    <w:rsid w:val="006174D4"/>
    <w:rsid w:val="00617772"/>
    <w:rsid w:val="00622670"/>
    <w:rsid w:val="00626A15"/>
    <w:rsid w:val="006272E0"/>
    <w:rsid w:val="00627B1B"/>
    <w:rsid w:val="00631EC6"/>
    <w:rsid w:val="006324FA"/>
    <w:rsid w:val="006372D7"/>
    <w:rsid w:val="0064171D"/>
    <w:rsid w:val="00642AE5"/>
    <w:rsid w:val="006431D7"/>
    <w:rsid w:val="00643B14"/>
    <w:rsid w:val="0064449D"/>
    <w:rsid w:val="00652C23"/>
    <w:rsid w:val="00653502"/>
    <w:rsid w:val="0065457B"/>
    <w:rsid w:val="00656E97"/>
    <w:rsid w:val="0066105F"/>
    <w:rsid w:val="006621C8"/>
    <w:rsid w:val="006630B8"/>
    <w:rsid w:val="00664FE1"/>
    <w:rsid w:val="006660CF"/>
    <w:rsid w:val="006675C0"/>
    <w:rsid w:val="00673B3E"/>
    <w:rsid w:val="00674794"/>
    <w:rsid w:val="0067608B"/>
    <w:rsid w:val="00677DF7"/>
    <w:rsid w:val="006811DA"/>
    <w:rsid w:val="00682D98"/>
    <w:rsid w:val="00684C5B"/>
    <w:rsid w:val="006858EB"/>
    <w:rsid w:val="006917C9"/>
    <w:rsid w:val="00693C21"/>
    <w:rsid w:val="00696559"/>
    <w:rsid w:val="006A0797"/>
    <w:rsid w:val="006A0ABC"/>
    <w:rsid w:val="006A0F74"/>
    <w:rsid w:val="006A2971"/>
    <w:rsid w:val="006A757F"/>
    <w:rsid w:val="006A7B36"/>
    <w:rsid w:val="006B0B90"/>
    <w:rsid w:val="006B2024"/>
    <w:rsid w:val="006B510A"/>
    <w:rsid w:val="006B61F9"/>
    <w:rsid w:val="006C11A0"/>
    <w:rsid w:val="006C1995"/>
    <w:rsid w:val="006C44F4"/>
    <w:rsid w:val="006C55BC"/>
    <w:rsid w:val="006C5E9C"/>
    <w:rsid w:val="006D0230"/>
    <w:rsid w:val="006D1529"/>
    <w:rsid w:val="006D33F8"/>
    <w:rsid w:val="006E1BA0"/>
    <w:rsid w:val="006E273A"/>
    <w:rsid w:val="006E6CD6"/>
    <w:rsid w:val="006F095E"/>
    <w:rsid w:val="006F15C9"/>
    <w:rsid w:val="006F1DE9"/>
    <w:rsid w:val="006F1EA3"/>
    <w:rsid w:val="006F43A8"/>
    <w:rsid w:val="006F5C9A"/>
    <w:rsid w:val="00700281"/>
    <w:rsid w:val="00701AF1"/>
    <w:rsid w:val="00702CFE"/>
    <w:rsid w:val="0070511A"/>
    <w:rsid w:val="00705D72"/>
    <w:rsid w:val="00706F0E"/>
    <w:rsid w:val="007114EB"/>
    <w:rsid w:val="00711F26"/>
    <w:rsid w:val="007204BD"/>
    <w:rsid w:val="0072131D"/>
    <w:rsid w:val="0072731E"/>
    <w:rsid w:val="007335CD"/>
    <w:rsid w:val="00733B77"/>
    <w:rsid w:val="00740245"/>
    <w:rsid w:val="00741420"/>
    <w:rsid w:val="0074585A"/>
    <w:rsid w:val="00747E80"/>
    <w:rsid w:val="00751245"/>
    <w:rsid w:val="00751CB6"/>
    <w:rsid w:val="007551C4"/>
    <w:rsid w:val="007604AD"/>
    <w:rsid w:val="007611B8"/>
    <w:rsid w:val="00762715"/>
    <w:rsid w:val="00762753"/>
    <w:rsid w:val="00763B7F"/>
    <w:rsid w:val="00763C3B"/>
    <w:rsid w:val="00764303"/>
    <w:rsid w:val="00772EA5"/>
    <w:rsid w:val="00780E08"/>
    <w:rsid w:val="00781C19"/>
    <w:rsid w:val="00784E63"/>
    <w:rsid w:val="00785A2D"/>
    <w:rsid w:val="0079147D"/>
    <w:rsid w:val="00793C27"/>
    <w:rsid w:val="00794705"/>
    <w:rsid w:val="007947FC"/>
    <w:rsid w:val="0079640D"/>
    <w:rsid w:val="007A11DF"/>
    <w:rsid w:val="007A2316"/>
    <w:rsid w:val="007A26C4"/>
    <w:rsid w:val="007A5359"/>
    <w:rsid w:val="007A567F"/>
    <w:rsid w:val="007A6AC1"/>
    <w:rsid w:val="007B00CC"/>
    <w:rsid w:val="007B1E37"/>
    <w:rsid w:val="007B266C"/>
    <w:rsid w:val="007B4383"/>
    <w:rsid w:val="007C1282"/>
    <w:rsid w:val="007C12C3"/>
    <w:rsid w:val="007C2A79"/>
    <w:rsid w:val="007C38C3"/>
    <w:rsid w:val="007C4E05"/>
    <w:rsid w:val="007C6807"/>
    <w:rsid w:val="007D4378"/>
    <w:rsid w:val="007D5F48"/>
    <w:rsid w:val="007E5587"/>
    <w:rsid w:val="007E66A8"/>
    <w:rsid w:val="007E75C8"/>
    <w:rsid w:val="007E7603"/>
    <w:rsid w:val="007F0D70"/>
    <w:rsid w:val="007F0FAE"/>
    <w:rsid w:val="007F2F8B"/>
    <w:rsid w:val="007F344A"/>
    <w:rsid w:val="007F5544"/>
    <w:rsid w:val="007F5AA3"/>
    <w:rsid w:val="00801C97"/>
    <w:rsid w:val="0080205A"/>
    <w:rsid w:val="00802B6A"/>
    <w:rsid w:val="00802CBA"/>
    <w:rsid w:val="008106BF"/>
    <w:rsid w:val="00813EEA"/>
    <w:rsid w:val="0082008B"/>
    <w:rsid w:val="0082029C"/>
    <w:rsid w:val="00823204"/>
    <w:rsid w:val="008245DA"/>
    <w:rsid w:val="0084094F"/>
    <w:rsid w:val="00842D59"/>
    <w:rsid w:val="00842D9C"/>
    <w:rsid w:val="0084381F"/>
    <w:rsid w:val="008446BF"/>
    <w:rsid w:val="00845493"/>
    <w:rsid w:val="00845799"/>
    <w:rsid w:val="008460AE"/>
    <w:rsid w:val="00847761"/>
    <w:rsid w:val="00850963"/>
    <w:rsid w:val="008510F0"/>
    <w:rsid w:val="008556C5"/>
    <w:rsid w:val="008576B3"/>
    <w:rsid w:val="00865A21"/>
    <w:rsid w:val="00865E53"/>
    <w:rsid w:val="0087076F"/>
    <w:rsid w:val="00871F60"/>
    <w:rsid w:val="00875445"/>
    <w:rsid w:val="00876259"/>
    <w:rsid w:val="00883EC8"/>
    <w:rsid w:val="00883F35"/>
    <w:rsid w:val="00892070"/>
    <w:rsid w:val="008926DF"/>
    <w:rsid w:val="008926FA"/>
    <w:rsid w:val="00892A49"/>
    <w:rsid w:val="00897922"/>
    <w:rsid w:val="008A1D0C"/>
    <w:rsid w:val="008A2B31"/>
    <w:rsid w:val="008A5363"/>
    <w:rsid w:val="008A5886"/>
    <w:rsid w:val="008A6B55"/>
    <w:rsid w:val="008A7FC5"/>
    <w:rsid w:val="008B0212"/>
    <w:rsid w:val="008B042D"/>
    <w:rsid w:val="008B3841"/>
    <w:rsid w:val="008B3849"/>
    <w:rsid w:val="008B679E"/>
    <w:rsid w:val="008B75D3"/>
    <w:rsid w:val="008C211E"/>
    <w:rsid w:val="008C4149"/>
    <w:rsid w:val="008C4B27"/>
    <w:rsid w:val="008C6368"/>
    <w:rsid w:val="008C68B4"/>
    <w:rsid w:val="008C6927"/>
    <w:rsid w:val="008C744F"/>
    <w:rsid w:val="008D0799"/>
    <w:rsid w:val="008D0D6B"/>
    <w:rsid w:val="008D2A2A"/>
    <w:rsid w:val="008D3958"/>
    <w:rsid w:val="008D562A"/>
    <w:rsid w:val="008D7248"/>
    <w:rsid w:val="008E1B82"/>
    <w:rsid w:val="008E2258"/>
    <w:rsid w:val="008E234C"/>
    <w:rsid w:val="008E3927"/>
    <w:rsid w:val="008F1944"/>
    <w:rsid w:val="008F2259"/>
    <w:rsid w:val="008F6FA9"/>
    <w:rsid w:val="00901406"/>
    <w:rsid w:val="009048B4"/>
    <w:rsid w:val="00904F18"/>
    <w:rsid w:val="0090506B"/>
    <w:rsid w:val="00905190"/>
    <w:rsid w:val="009071AF"/>
    <w:rsid w:val="0091213A"/>
    <w:rsid w:val="00913074"/>
    <w:rsid w:val="009157B2"/>
    <w:rsid w:val="00917CBE"/>
    <w:rsid w:val="009205AC"/>
    <w:rsid w:val="00926EB4"/>
    <w:rsid w:val="0093082D"/>
    <w:rsid w:val="00930E9B"/>
    <w:rsid w:val="0093509C"/>
    <w:rsid w:val="00935542"/>
    <w:rsid w:val="00936CB6"/>
    <w:rsid w:val="0094053B"/>
    <w:rsid w:val="009413AE"/>
    <w:rsid w:val="00942C7D"/>
    <w:rsid w:val="00943296"/>
    <w:rsid w:val="0094473E"/>
    <w:rsid w:val="009471FA"/>
    <w:rsid w:val="00947346"/>
    <w:rsid w:val="00951FD9"/>
    <w:rsid w:val="0095446D"/>
    <w:rsid w:val="00966D00"/>
    <w:rsid w:val="009704EC"/>
    <w:rsid w:val="00971AB0"/>
    <w:rsid w:val="00973BDB"/>
    <w:rsid w:val="0097527F"/>
    <w:rsid w:val="00975284"/>
    <w:rsid w:val="00975C46"/>
    <w:rsid w:val="00975DD1"/>
    <w:rsid w:val="0098250D"/>
    <w:rsid w:val="00983C1A"/>
    <w:rsid w:val="00985E04"/>
    <w:rsid w:val="009872E2"/>
    <w:rsid w:val="00997CA3"/>
    <w:rsid w:val="009A2E43"/>
    <w:rsid w:val="009A32F7"/>
    <w:rsid w:val="009A4ADD"/>
    <w:rsid w:val="009B13C4"/>
    <w:rsid w:val="009B26A4"/>
    <w:rsid w:val="009B5130"/>
    <w:rsid w:val="009B5856"/>
    <w:rsid w:val="009C10CA"/>
    <w:rsid w:val="009C2BA8"/>
    <w:rsid w:val="009C31C4"/>
    <w:rsid w:val="009C466E"/>
    <w:rsid w:val="009C6D5C"/>
    <w:rsid w:val="009C7D7A"/>
    <w:rsid w:val="009D2E08"/>
    <w:rsid w:val="009D6889"/>
    <w:rsid w:val="009D6C48"/>
    <w:rsid w:val="009D7B08"/>
    <w:rsid w:val="009E0899"/>
    <w:rsid w:val="009E1E40"/>
    <w:rsid w:val="009E26C6"/>
    <w:rsid w:val="009E4818"/>
    <w:rsid w:val="009E6E06"/>
    <w:rsid w:val="009F1EE5"/>
    <w:rsid w:val="009F5CC7"/>
    <w:rsid w:val="009F5D36"/>
    <w:rsid w:val="009F7E08"/>
    <w:rsid w:val="00A03D53"/>
    <w:rsid w:val="00A07A4D"/>
    <w:rsid w:val="00A125A4"/>
    <w:rsid w:val="00A12D6B"/>
    <w:rsid w:val="00A13182"/>
    <w:rsid w:val="00A1374A"/>
    <w:rsid w:val="00A144DC"/>
    <w:rsid w:val="00A15DA6"/>
    <w:rsid w:val="00A17875"/>
    <w:rsid w:val="00A2286F"/>
    <w:rsid w:val="00A236C4"/>
    <w:rsid w:val="00A23A35"/>
    <w:rsid w:val="00A26876"/>
    <w:rsid w:val="00A317BC"/>
    <w:rsid w:val="00A3276F"/>
    <w:rsid w:val="00A329EE"/>
    <w:rsid w:val="00A401E4"/>
    <w:rsid w:val="00A40DA7"/>
    <w:rsid w:val="00A40F7D"/>
    <w:rsid w:val="00A52995"/>
    <w:rsid w:val="00A53E9D"/>
    <w:rsid w:val="00A57D49"/>
    <w:rsid w:val="00A61292"/>
    <w:rsid w:val="00A61488"/>
    <w:rsid w:val="00A66085"/>
    <w:rsid w:val="00A722DE"/>
    <w:rsid w:val="00A731CB"/>
    <w:rsid w:val="00A77E14"/>
    <w:rsid w:val="00A80E8C"/>
    <w:rsid w:val="00A80FB8"/>
    <w:rsid w:val="00A817C2"/>
    <w:rsid w:val="00A922B2"/>
    <w:rsid w:val="00A933CF"/>
    <w:rsid w:val="00A950FC"/>
    <w:rsid w:val="00AA1B94"/>
    <w:rsid w:val="00AA2E1F"/>
    <w:rsid w:val="00AA388C"/>
    <w:rsid w:val="00AA5372"/>
    <w:rsid w:val="00AA6BD1"/>
    <w:rsid w:val="00AA7E3E"/>
    <w:rsid w:val="00AB1F6B"/>
    <w:rsid w:val="00AB2203"/>
    <w:rsid w:val="00AB2325"/>
    <w:rsid w:val="00AB3141"/>
    <w:rsid w:val="00AB38C8"/>
    <w:rsid w:val="00AB4B6B"/>
    <w:rsid w:val="00AB690D"/>
    <w:rsid w:val="00AC0895"/>
    <w:rsid w:val="00AC4F10"/>
    <w:rsid w:val="00AC6112"/>
    <w:rsid w:val="00AD746A"/>
    <w:rsid w:val="00AE60D7"/>
    <w:rsid w:val="00AE7089"/>
    <w:rsid w:val="00AF2F5E"/>
    <w:rsid w:val="00AF4274"/>
    <w:rsid w:val="00AF4694"/>
    <w:rsid w:val="00AF53C8"/>
    <w:rsid w:val="00AF7F2A"/>
    <w:rsid w:val="00B002AE"/>
    <w:rsid w:val="00B03B78"/>
    <w:rsid w:val="00B061B3"/>
    <w:rsid w:val="00B14662"/>
    <w:rsid w:val="00B15976"/>
    <w:rsid w:val="00B1793F"/>
    <w:rsid w:val="00B30109"/>
    <w:rsid w:val="00B31987"/>
    <w:rsid w:val="00B329CE"/>
    <w:rsid w:val="00B33ED5"/>
    <w:rsid w:val="00B34B15"/>
    <w:rsid w:val="00B43DB1"/>
    <w:rsid w:val="00B45082"/>
    <w:rsid w:val="00B5235A"/>
    <w:rsid w:val="00B54997"/>
    <w:rsid w:val="00B54C80"/>
    <w:rsid w:val="00B568DD"/>
    <w:rsid w:val="00B570A1"/>
    <w:rsid w:val="00B57D7B"/>
    <w:rsid w:val="00B61FDA"/>
    <w:rsid w:val="00B621F5"/>
    <w:rsid w:val="00B62FDF"/>
    <w:rsid w:val="00B71016"/>
    <w:rsid w:val="00B719B0"/>
    <w:rsid w:val="00B72831"/>
    <w:rsid w:val="00B74347"/>
    <w:rsid w:val="00B77005"/>
    <w:rsid w:val="00B77E72"/>
    <w:rsid w:val="00B853EA"/>
    <w:rsid w:val="00B86747"/>
    <w:rsid w:val="00B86ED0"/>
    <w:rsid w:val="00B879A4"/>
    <w:rsid w:val="00B91AD4"/>
    <w:rsid w:val="00B933DF"/>
    <w:rsid w:val="00B94F50"/>
    <w:rsid w:val="00B95A4D"/>
    <w:rsid w:val="00BA2EF9"/>
    <w:rsid w:val="00BA476C"/>
    <w:rsid w:val="00BA4924"/>
    <w:rsid w:val="00BB0495"/>
    <w:rsid w:val="00BB1309"/>
    <w:rsid w:val="00BB408E"/>
    <w:rsid w:val="00BB7FDA"/>
    <w:rsid w:val="00BC6812"/>
    <w:rsid w:val="00BD04E2"/>
    <w:rsid w:val="00BD0EDD"/>
    <w:rsid w:val="00BD20A4"/>
    <w:rsid w:val="00BD21DB"/>
    <w:rsid w:val="00BD3C81"/>
    <w:rsid w:val="00BE25EA"/>
    <w:rsid w:val="00BE6024"/>
    <w:rsid w:val="00BE6C2F"/>
    <w:rsid w:val="00BF08D4"/>
    <w:rsid w:val="00BF0D0B"/>
    <w:rsid w:val="00BF24E6"/>
    <w:rsid w:val="00BF4785"/>
    <w:rsid w:val="00BF583B"/>
    <w:rsid w:val="00C012FA"/>
    <w:rsid w:val="00C01724"/>
    <w:rsid w:val="00C01CC2"/>
    <w:rsid w:val="00C02D6E"/>
    <w:rsid w:val="00C03702"/>
    <w:rsid w:val="00C04080"/>
    <w:rsid w:val="00C07863"/>
    <w:rsid w:val="00C13244"/>
    <w:rsid w:val="00C164BC"/>
    <w:rsid w:val="00C16519"/>
    <w:rsid w:val="00C1729D"/>
    <w:rsid w:val="00C207D8"/>
    <w:rsid w:val="00C21F8C"/>
    <w:rsid w:val="00C24EDE"/>
    <w:rsid w:val="00C26987"/>
    <w:rsid w:val="00C26BF9"/>
    <w:rsid w:val="00C3217A"/>
    <w:rsid w:val="00C32BF4"/>
    <w:rsid w:val="00C35579"/>
    <w:rsid w:val="00C35B04"/>
    <w:rsid w:val="00C36EC1"/>
    <w:rsid w:val="00C4508C"/>
    <w:rsid w:val="00C51830"/>
    <w:rsid w:val="00C52270"/>
    <w:rsid w:val="00C53DC2"/>
    <w:rsid w:val="00C56160"/>
    <w:rsid w:val="00C62733"/>
    <w:rsid w:val="00C6352C"/>
    <w:rsid w:val="00C6442D"/>
    <w:rsid w:val="00C64ED9"/>
    <w:rsid w:val="00C6596A"/>
    <w:rsid w:val="00C66561"/>
    <w:rsid w:val="00C7368E"/>
    <w:rsid w:val="00C75B3B"/>
    <w:rsid w:val="00C77598"/>
    <w:rsid w:val="00C80593"/>
    <w:rsid w:val="00C81967"/>
    <w:rsid w:val="00C9184A"/>
    <w:rsid w:val="00C91AEE"/>
    <w:rsid w:val="00C95758"/>
    <w:rsid w:val="00C97310"/>
    <w:rsid w:val="00CA57A6"/>
    <w:rsid w:val="00CA6068"/>
    <w:rsid w:val="00CB003B"/>
    <w:rsid w:val="00CB5F62"/>
    <w:rsid w:val="00CB622D"/>
    <w:rsid w:val="00CB7CBD"/>
    <w:rsid w:val="00CC1BAF"/>
    <w:rsid w:val="00CC4496"/>
    <w:rsid w:val="00CC4BB6"/>
    <w:rsid w:val="00CD5571"/>
    <w:rsid w:val="00CD79EF"/>
    <w:rsid w:val="00CE039A"/>
    <w:rsid w:val="00CE2731"/>
    <w:rsid w:val="00CF1A7F"/>
    <w:rsid w:val="00CF3482"/>
    <w:rsid w:val="00CF4419"/>
    <w:rsid w:val="00CF5822"/>
    <w:rsid w:val="00CF73C2"/>
    <w:rsid w:val="00CF7FA8"/>
    <w:rsid w:val="00D015CA"/>
    <w:rsid w:val="00D02950"/>
    <w:rsid w:val="00D049ED"/>
    <w:rsid w:val="00D04EDD"/>
    <w:rsid w:val="00D05A47"/>
    <w:rsid w:val="00D1034A"/>
    <w:rsid w:val="00D136B0"/>
    <w:rsid w:val="00D14435"/>
    <w:rsid w:val="00D15DBA"/>
    <w:rsid w:val="00D226E3"/>
    <w:rsid w:val="00D22AD6"/>
    <w:rsid w:val="00D25789"/>
    <w:rsid w:val="00D25E9C"/>
    <w:rsid w:val="00D30453"/>
    <w:rsid w:val="00D311C9"/>
    <w:rsid w:val="00D316A3"/>
    <w:rsid w:val="00D319FD"/>
    <w:rsid w:val="00D33094"/>
    <w:rsid w:val="00D37DB2"/>
    <w:rsid w:val="00D40886"/>
    <w:rsid w:val="00D409E3"/>
    <w:rsid w:val="00D41904"/>
    <w:rsid w:val="00D45608"/>
    <w:rsid w:val="00D55659"/>
    <w:rsid w:val="00D56CA3"/>
    <w:rsid w:val="00D662EB"/>
    <w:rsid w:val="00D670DE"/>
    <w:rsid w:val="00D67132"/>
    <w:rsid w:val="00D710CF"/>
    <w:rsid w:val="00D72FE6"/>
    <w:rsid w:val="00D755B3"/>
    <w:rsid w:val="00D7637D"/>
    <w:rsid w:val="00D76BA3"/>
    <w:rsid w:val="00D825B1"/>
    <w:rsid w:val="00D8765C"/>
    <w:rsid w:val="00D90299"/>
    <w:rsid w:val="00D902E2"/>
    <w:rsid w:val="00D90C32"/>
    <w:rsid w:val="00D91AE6"/>
    <w:rsid w:val="00D94564"/>
    <w:rsid w:val="00D96139"/>
    <w:rsid w:val="00D97427"/>
    <w:rsid w:val="00DA04E0"/>
    <w:rsid w:val="00DA06D9"/>
    <w:rsid w:val="00DA0C11"/>
    <w:rsid w:val="00DA1D15"/>
    <w:rsid w:val="00DA6DBA"/>
    <w:rsid w:val="00DB36DD"/>
    <w:rsid w:val="00DB7006"/>
    <w:rsid w:val="00DC2F52"/>
    <w:rsid w:val="00DC46D8"/>
    <w:rsid w:val="00DC4AFE"/>
    <w:rsid w:val="00DC56F6"/>
    <w:rsid w:val="00DD0CCE"/>
    <w:rsid w:val="00DD10D6"/>
    <w:rsid w:val="00DD16F4"/>
    <w:rsid w:val="00DD3139"/>
    <w:rsid w:val="00DD387D"/>
    <w:rsid w:val="00DE0887"/>
    <w:rsid w:val="00DE379A"/>
    <w:rsid w:val="00DE3EF2"/>
    <w:rsid w:val="00DE42B6"/>
    <w:rsid w:val="00DE509F"/>
    <w:rsid w:val="00DE512B"/>
    <w:rsid w:val="00DE5E32"/>
    <w:rsid w:val="00DE6A65"/>
    <w:rsid w:val="00DE7483"/>
    <w:rsid w:val="00DE7908"/>
    <w:rsid w:val="00DE790A"/>
    <w:rsid w:val="00DF23D2"/>
    <w:rsid w:val="00DF652A"/>
    <w:rsid w:val="00E03D5B"/>
    <w:rsid w:val="00E04DE5"/>
    <w:rsid w:val="00E05956"/>
    <w:rsid w:val="00E07513"/>
    <w:rsid w:val="00E14564"/>
    <w:rsid w:val="00E14979"/>
    <w:rsid w:val="00E1500A"/>
    <w:rsid w:val="00E16010"/>
    <w:rsid w:val="00E21459"/>
    <w:rsid w:val="00E21BBA"/>
    <w:rsid w:val="00E22CEB"/>
    <w:rsid w:val="00E23307"/>
    <w:rsid w:val="00E240DA"/>
    <w:rsid w:val="00E25335"/>
    <w:rsid w:val="00E26213"/>
    <w:rsid w:val="00E30B4C"/>
    <w:rsid w:val="00E31074"/>
    <w:rsid w:val="00E31A9D"/>
    <w:rsid w:val="00E32D63"/>
    <w:rsid w:val="00E34F54"/>
    <w:rsid w:val="00E35172"/>
    <w:rsid w:val="00E446EE"/>
    <w:rsid w:val="00E515CF"/>
    <w:rsid w:val="00E52F26"/>
    <w:rsid w:val="00E56752"/>
    <w:rsid w:val="00E56FAF"/>
    <w:rsid w:val="00E57923"/>
    <w:rsid w:val="00E610A5"/>
    <w:rsid w:val="00E63ED8"/>
    <w:rsid w:val="00E646AF"/>
    <w:rsid w:val="00E647DD"/>
    <w:rsid w:val="00E6571C"/>
    <w:rsid w:val="00E67ED5"/>
    <w:rsid w:val="00E7348A"/>
    <w:rsid w:val="00E75BE8"/>
    <w:rsid w:val="00E75D39"/>
    <w:rsid w:val="00E7637A"/>
    <w:rsid w:val="00E835CA"/>
    <w:rsid w:val="00E83D92"/>
    <w:rsid w:val="00E85640"/>
    <w:rsid w:val="00E85D5F"/>
    <w:rsid w:val="00E91695"/>
    <w:rsid w:val="00E93E1E"/>
    <w:rsid w:val="00E950EA"/>
    <w:rsid w:val="00E952C8"/>
    <w:rsid w:val="00E95633"/>
    <w:rsid w:val="00EA029C"/>
    <w:rsid w:val="00EA0D2F"/>
    <w:rsid w:val="00EA32CC"/>
    <w:rsid w:val="00EA60C0"/>
    <w:rsid w:val="00EA74E7"/>
    <w:rsid w:val="00EA7945"/>
    <w:rsid w:val="00EB304C"/>
    <w:rsid w:val="00EB756B"/>
    <w:rsid w:val="00EC02CC"/>
    <w:rsid w:val="00EC5889"/>
    <w:rsid w:val="00EC732C"/>
    <w:rsid w:val="00EC7B17"/>
    <w:rsid w:val="00ED064F"/>
    <w:rsid w:val="00ED3244"/>
    <w:rsid w:val="00ED4902"/>
    <w:rsid w:val="00ED55F2"/>
    <w:rsid w:val="00ED63B1"/>
    <w:rsid w:val="00ED6967"/>
    <w:rsid w:val="00ED6F25"/>
    <w:rsid w:val="00EE07FD"/>
    <w:rsid w:val="00EE0A6C"/>
    <w:rsid w:val="00EE1866"/>
    <w:rsid w:val="00EF53CF"/>
    <w:rsid w:val="00F012BF"/>
    <w:rsid w:val="00F02C5E"/>
    <w:rsid w:val="00F0342B"/>
    <w:rsid w:val="00F0431B"/>
    <w:rsid w:val="00F10C21"/>
    <w:rsid w:val="00F10CCD"/>
    <w:rsid w:val="00F10E5C"/>
    <w:rsid w:val="00F14E95"/>
    <w:rsid w:val="00F178C0"/>
    <w:rsid w:val="00F21703"/>
    <w:rsid w:val="00F22602"/>
    <w:rsid w:val="00F246DC"/>
    <w:rsid w:val="00F27628"/>
    <w:rsid w:val="00F2778B"/>
    <w:rsid w:val="00F27D5C"/>
    <w:rsid w:val="00F31BAF"/>
    <w:rsid w:val="00F32757"/>
    <w:rsid w:val="00F33923"/>
    <w:rsid w:val="00F34F12"/>
    <w:rsid w:val="00F35B04"/>
    <w:rsid w:val="00F36DC0"/>
    <w:rsid w:val="00F37A78"/>
    <w:rsid w:val="00F43951"/>
    <w:rsid w:val="00F45290"/>
    <w:rsid w:val="00F4702D"/>
    <w:rsid w:val="00F47488"/>
    <w:rsid w:val="00F47852"/>
    <w:rsid w:val="00F54986"/>
    <w:rsid w:val="00F56941"/>
    <w:rsid w:val="00F6129C"/>
    <w:rsid w:val="00F62C0C"/>
    <w:rsid w:val="00F7106B"/>
    <w:rsid w:val="00F730C7"/>
    <w:rsid w:val="00F8315F"/>
    <w:rsid w:val="00F83F6E"/>
    <w:rsid w:val="00F8508A"/>
    <w:rsid w:val="00F861DB"/>
    <w:rsid w:val="00F867E4"/>
    <w:rsid w:val="00F87645"/>
    <w:rsid w:val="00F87ACE"/>
    <w:rsid w:val="00F932FF"/>
    <w:rsid w:val="00F9380C"/>
    <w:rsid w:val="00F9424D"/>
    <w:rsid w:val="00FB1380"/>
    <w:rsid w:val="00FB4AFA"/>
    <w:rsid w:val="00FB5AE3"/>
    <w:rsid w:val="00FB7D69"/>
    <w:rsid w:val="00FC2CC4"/>
    <w:rsid w:val="00FC5CB3"/>
    <w:rsid w:val="00FD147E"/>
    <w:rsid w:val="00FD5659"/>
    <w:rsid w:val="00FD717E"/>
    <w:rsid w:val="00FD7EB2"/>
    <w:rsid w:val="00FE12DF"/>
    <w:rsid w:val="00FE6926"/>
    <w:rsid w:val="00FE711E"/>
    <w:rsid w:val="00FE7C7F"/>
    <w:rsid w:val="00FF056E"/>
    <w:rsid w:val="00FF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78DE"/>
  <w15:docId w15:val="{30E1D9C0-A262-483F-BF40-90E8C8E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35"/>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uiPriority w:val="9"/>
    <w:qFormat/>
    <w:rsid w:val="00FC2CC4"/>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045687"/>
    <w:pPr>
      <w:spacing w:before="100" w:beforeAutospacing="1" w:after="100" w:afterAutospacing="1"/>
    </w:pPr>
    <w:rPr>
      <w:sz w:val="24"/>
      <w:szCs w:val="24"/>
      <w:lang w:val="uk-UA" w:eastAsia="uk-UA"/>
    </w:rPr>
  </w:style>
  <w:style w:type="character" w:customStyle="1" w:styleId="a4">
    <w:name w:val="Обычный (веб) Знак"/>
    <w:link w:val="a3"/>
    <w:uiPriority w:val="99"/>
    <w:locked/>
    <w:rsid w:val="00045687"/>
    <w:rPr>
      <w:rFonts w:ascii="Times New Roman" w:eastAsia="Times New Roman" w:hAnsi="Times New Roman" w:cs="Times New Roman"/>
      <w:sz w:val="24"/>
      <w:szCs w:val="24"/>
      <w:lang w:eastAsia="uk-UA"/>
    </w:rPr>
  </w:style>
  <w:style w:type="paragraph" w:customStyle="1" w:styleId="a5">
    <w:name w:val="a"/>
    <w:basedOn w:val="a"/>
    <w:uiPriority w:val="99"/>
    <w:rsid w:val="00045687"/>
    <w:pPr>
      <w:spacing w:before="100" w:beforeAutospacing="1" w:after="100" w:afterAutospacing="1"/>
    </w:pPr>
    <w:rPr>
      <w:sz w:val="24"/>
      <w:szCs w:val="24"/>
    </w:rPr>
  </w:style>
  <w:style w:type="character" w:styleId="a6">
    <w:name w:val="Hyperlink"/>
    <w:uiPriority w:val="99"/>
    <w:rsid w:val="00045687"/>
    <w:rPr>
      <w:color w:val="0000FF"/>
      <w:u w:val="single"/>
    </w:rPr>
  </w:style>
  <w:style w:type="paragraph" w:customStyle="1" w:styleId="rvps2">
    <w:name w:val="rvps2"/>
    <w:basedOn w:val="a"/>
    <w:rsid w:val="00045687"/>
    <w:pPr>
      <w:spacing w:before="100" w:beforeAutospacing="1" w:after="100" w:afterAutospacing="1"/>
    </w:pPr>
    <w:rPr>
      <w:sz w:val="24"/>
      <w:szCs w:val="24"/>
      <w:lang w:val="uk-UA" w:eastAsia="uk-UA"/>
    </w:rPr>
  </w:style>
  <w:style w:type="character" w:styleId="a7">
    <w:name w:val="Strong"/>
    <w:uiPriority w:val="22"/>
    <w:qFormat/>
    <w:rsid w:val="00045687"/>
    <w:rPr>
      <w:b/>
      <w:bCs/>
    </w:rPr>
  </w:style>
  <w:style w:type="character" w:customStyle="1" w:styleId="apple-converted-space">
    <w:name w:val="apple-converted-space"/>
    <w:basedOn w:val="a0"/>
    <w:rsid w:val="00045687"/>
  </w:style>
  <w:style w:type="character" w:customStyle="1" w:styleId="rvts11">
    <w:name w:val="rvts11"/>
    <w:basedOn w:val="a0"/>
    <w:rsid w:val="00045687"/>
  </w:style>
  <w:style w:type="paragraph" w:styleId="a8">
    <w:name w:val="No Spacing"/>
    <w:basedOn w:val="a"/>
    <w:link w:val="a9"/>
    <w:uiPriority w:val="1"/>
    <w:qFormat/>
    <w:rsid w:val="00045687"/>
    <w:pPr>
      <w:spacing w:before="49" w:after="16"/>
    </w:pPr>
    <w:rPr>
      <w:rFonts w:ascii="Verdana" w:hAnsi="Verdana"/>
      <w:sz w:val="19"/>
      <w:szCs w:val="19"/>
    </w:rPr>
  </w:style>
  <w:style w:type="character" w:customStyle="1" w:styleId="a9">
    <w:name w:val="Без интервала Знак"/>
    <w:link w:val="a8"/>
    <w:uiPriority w:val="99"/>
    <w:locked/>
    <w:rsid w:val="00045687"/>
    <w:rPr>
      <w:rFonts w:ascii="Verdana" w:eastAsia="Times New Roman" w:hAnsi="Verdana" w:cs="Times New Roman"/>
      <w:sz w:val="19"/>
      <w:szCs w:val="19"/>
    </w:rPr>
  </w:style>
  <w:style w:type="paragraph" w:customStyle="1" w:styleId="11">
    <w:name w:val="Обычный1"/>
    <w:qFormat/>
    <w:rsid w:val="00045687"/>
    <w:pPr>
      <w:spacing w:after="0"/>
    </w:pPr>
    <w:rPr>
      <w:rFonts w:ascii="Arial" w:eastAsia="Arial" w:hAnsi="Arial" w:cs="Arial"/>
      <w:color w:val="000000"/>
      <w:lang w:val="ru-RU" w:eastAsia="ru-RU"/>
    </w:rPr>
  </w:style>
  <w:style w:type="character" w:customStyle="1" w:styleId="rvts0">
    <w:name w:val="rvts0"/>
    <w:rsid w:val="00045687"/>
    <w:rPr>
      <w:rFonts w:cs="Times New Roman"/>
    </w:rPr>
  </w:style>
  <w:style w:type="paragraph" w:customStyle="1" w:styleId="12">
    <w:name w:val="Без интервала1"/>
    <w:uiPriority w:val="99"/>
    <w:rsid w:val="00045687"/>
    <w:pPr>
      <w:spacing w:after="0" w:line="240" w:lineRule="auto"/>
    </w:pPr>
    <w:rPr>
      <w:rFonts w:ascii="Calibri" w:eastAsia="Times New Roman" w:hAnsi="Calibri" w:cs="Times New Roman"/>
      <w:lang w:val="ru-RU"/>
    </w:rPr>
  </w:style>
  <w:style w:type="paragraph" w:styleId="aa">
    <w:name w:val="Body Text"/>
    <w:aliases w:val="Знак"/>
    <w:basedOn w:val="a"/>
    <w:link w:val="ab"/>
    <w:uiPriority w:val="99"/>
    <w:semiHidden/>
    <w:rsid w:val="00D662EB"/>
  </w:style>
  <w:style w:type="character" w:customStyle="1" w:styleId="ab">
    <w:name w:val="Основной текст Знак"/>
    <w:aliases w:val="Знак Знак"/>
    <w:basedOn w:val="a0"/>
    <w:link w:val="aa"/>
    <w:uiPriority w:val="99"/>
    <w:semiHidden/>
    <w:rsid w:val="00D662EB"/>
    <w:rPr>
      <w:rFonts w:ascii="Times New Roman" w:eastAsia="Times New Roman" w:hAnsi="Times New Roman" w:cs="Times New Roman"/>
      <w:sz w:val="28"/>
      <w:szCs w:val="28"/>
      <w:lang w:val="ru-RU" w:eastAsia="ru-RU"/>
    </w:rPr>
  </w:style>
  <w:style w:type="paragraph" w:styleId="ac">
    <w:name w:val="List Paragraph"/>
    <w:basedOn w:val="a"/>
    <w:uiPriority w:val="34"/>
    <w:qFormat/>
    <w:rsid w:val="00D662EB"/>
    <w:pPr>
      <w:spacing w:after="200" w:line="276" w:lineRule="auto"/>
      <w:ind w:left="720"/>
      <w:contextualSpacing/>
    </w:pPr>
    <w:rPr>
      <w:rFonts w:ascii="Calibri" w:hAnsi="Calibri"/>
      <w:sz w:val="22"/>
      <w:szCs w:val="22"/>
    </w:rPr>
  </w:style>
  <w:style w:type="character" w:customStyle="1" w:styleId="ad">
    <w:name w:val="Основной текст + Полужирный"/>
    <w:uiPriority w:val="99"/>
    <w:rsid w:val="00C1729D"/>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
    <w:uiPriority w:val="99"/>
    <w:rsid w:val="00C1729D"/>
    <w:rPr>
      <w:rFonts w:ascii="Times New Roman" w:eastAsia="Times New Roman" w:hAnsi="Times New Roman" w:cs="Times New Roman"/>
      <w:b/>
      <w:bCs/>
      <w:i w:val="0"/>
      <w:iCs w:val="0"/>
      <w:smallCaps w:val="0"/>
      <w:strike w:val="0"/>
      <w:spacing w:val="5"/>
      <w:sz w:val="18"/>
      <w:szCs w:val="18"/>
      <w:u w:val="none"/>
    </w:rPr>
  </w:style>
  <w:style w:type="character" w:customStyle="1" w:styleId="13">
    <w:name w:val="Основной текст1"/>
    <w:basedOn w:val="a0"/>
    <w:uiPriority w:val="99"/>
    <w:rsid w:val="00C172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e">
    <w:name w:val="header"/>
    <w:basedOn w:val="a"/>
    <w:link w:val="af"/>
    <w:uiPriority w:val="99"/>
    <w:unhideWhenUsed/>
    <w:rsid w:val="006F095E"/>
    <w:pPr>
      <w:tabs>
        <w:tab w:val="center" w:pos="4819"/>
        <w:tab w:val="right" w:pos="9639"/>
      </w:tabs>
    </w:pPr>
  </w:style>
  <w:style w:type="character" w:customStyle="1" w:styleId="af">
    <w:name w:val="Верхний колонтитул Знак"/>
    <w:basedOn w:val="a0"/>
    <w:link w:val="ae"/>
    <w:uiPriority w:val="99"/>
    <w:rsid w:val="006F095E"/>
    <w:rPr>
      <w:rFonts w:ascii="Times New Roman" w:eastAsia="Times New Roman" w:hAnsi="Times New Roman" w:cs="Times New Roman"/>
      <w:sz w:val="28"/>
      <w:szCs w:val="28"/>
      <w:lang w:val="ru-RU" w:eastAsia="ru-RU"/>
    </w:rPr>
  </w:style>
  <w:style w:type="paragraph" w:styleId="af0">
    <w:name w:val="footer"/>
    <w:basedOn w:val="a"/>
    <w:link w:val="af1"/>
    <w:uiPriority w:val="99"/>
    <w:unhideWhenUsed/>
    <w:rsid w:val="006F095E"/>
    <w:pPr>
      <w:tabs>
        <w:tab w:val="center" w:pos="4819"/>
        <w:tab w:val="right" w:pos="9639"/>
      </w:tabs>
    </w:pPr>
  </w:style>
  <w:style w:type="character" w:customStyle="1" w:styleId="af1">
    <w:name w:val="Нижний колонтитул Знак"/>
    <w:basedOn w:val="a0"/>
    <w:link w:val="af0"/>
    <w:uiPriority w:val="99"/>
    <w:rsid w:val="006F095E"/>
    <w:rPr>
      <w:rFonts w:ascii="Times New Roman" w:eastAsia="Times New Roman" w:hAnsi="Times New Roman" w:cs="Times New Roman"/>
      <w:sz w:val="28"/>
      <w:szCs w:val="28"/>
      <w:lang w:val="ru-RU" w:eastAsia="ru-RU"/>
    </w:rPr>
  </w:style>
  <w:style w:type="numbering" w:customStyle="1" w:styleId="14">
    <w:name w:val="Нет списка1"/>
    <w:next w:val="a2"/>
    <w:uiPriority w:val="99"/>
    <w:semiHidden/>
    <w:unhideWhenUsed/>
    <w:rsid w:val="00CF4419"/>
  </w:style>
  <w:style w:type="paragraph" w:styleId="af2">
    <w:name w:val="Balloon Text"/>
    <w:basedOn w:val="a"/>
    <w:link w:val="af3"/>
    <w:uiPriority w:val="99"/>
    <w:semiHidden/>
    <w:unhideWhenUsed/>
    <w:rsid w:val="00A15DA6"/>
    <w:rPr>
      <w:rFonts w:ascii="Tahoma" w:hAnsi="Tahoma" w:cs="Tahoma"/>
      <w:sz w:val="16"/>
      <w:szCs w:val="16"/>
    </w:rPr>
  </w:style>
  <w:style w:type="character" w:customStyle="1" w:styleId="af3">
    <w:name w:val="Текст выноски Знак"/>
    <w:basedOn w:val="a0"/>
    <w:link w:val="af2"/>
    <w:uiPriority w:val="99"/>
    <w:semiHidden/>
    <w:rsid w:val="00A15DA6"/>
    <w:rPr>
      <w:rFonts w:ascii="Tahoma" w:eastAsia="Times New Roman" w:hAnsi="Tahoma" w:cs="Tahoma"/>
      <w:sz w:val="16"/>
      <w:szCs w:val="16"/>
      <w:lang w:val="ru-RU" w:eastAsia="ru-RU"/>
    </w:rPr>
  </w:style>
  <w:style w:type="character" w:styleId="af4">
    <w:name w:val="FollowedHyperlink"/>
    <w:basedOn w:val="a0"/>
    <w:uiPriority w:val="99"/>
    <w:semiHidden/>
    <w:unhideWhenUsed/>
    <w:rsid w:val="00BD0EDD"/>
    <w:rPr>
      <w:color w:val="800080"/>
      <w:u w:val="single"/>
    </w:rPr>
  </w:style>
  <w:style w:type="paragraph" w:customStyle="1" w:styleId="xl63">
    <w:name w:val="xl63"/>
    <w:basedOn w:val="a"/>
    <w:rsid w:val="00BD0ED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rsid w:val="00BD0E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5">
    <w:name w:val="xl65"/>
    <w:basedOn w:val="a"/>
    <w:rsid w:val="00BD0EDD"/>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6">
    <w:name w:val="xl66"/>
    <w:basedOn w:val="a"/>
    <w:rsid w:val="00BD0E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BD0EDD"/>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BD0EDD"/>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
    <w:rsid w:val="00BD0EDD"/>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BD0EDD"/>
    <w:pPr>
      <w:spacing w:before="100" w:beforeAutospacing="1" w:after="100" w:afterAutospacing="1"/>
      <w:textAlignment w:val="top"/>
    </w:pPr>
    <w:rPr>
      <w:color w:val="000000"/>
      <w:sz w:val="24"/>
      <w:szCs w:val="24"/>
    </w:rPr>
  </w:style>
  <w:style w:type="paragraph" w:customStyle="1" w:styleId="xl71">
    <w:name w:val="xl71"/>
    <w:basedOn w:val="a"/>
    <w:rsid w:val="00BD0EDD"/>
    <w:pPr>
      <w:pBdr>
        <w:lef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
    <w:rsid w:val="00BD0EDD"/>
    <w:pPr>
      <w:spacing w:before="100" w:beforeAutospacing="1" w:after="100" w:afterAutospacing="1"/>
      <w:jc w:val="center"/>
      <w:textAlignment w:val="top"/>
    </w:pPr>
    <w:rPr>
      <w:color w:val="000000"/>
      <w:sz w:val="24"/>
      <w:szCs w:val="24"/>
    </w:rPr>
  </w:style>
  <w:style w:type="paragraph" w:customStyle="1" w:styleId="xl73">
    <w:name w:val="xl73"/>
    <w:basedOn w:val="a"/>
    <w:rsid w:val="00BD0EDD"/>
    <w:pPr>
      <w:pBdr>
        <w:right w:val="single" w:sz="4" w:space="0" w:color="auto"/>
      </w:pBdr>
      <w:spacing w:before="100" w:beforeAutospacing="1" w:after="100" w:afterAutospacing="1"/>
      <w:jc w:val="center"/>
      <w:textAlignment w:val="top"/>
    </w:pPr>
    <w:rPr>
      <w:color w:val="000000"/>
      <w:sz w:val="24"/>
      <w:szCs w:val="24"/>
    </w:rPr>
  </w:style>
  <w:style w:type="paragraph" w:customStyle="1" w:styleId="xl74">
    <w:name w:val="xl74"/>
    <w:basedOn w:val="a"/>
    <w:rsid w:val="00BD0EDD"/>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BD0EDD"/>
    <w:pPr>
      <w:pBdr>
        <w:righ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BD0EDD"/>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BD0EDD"/>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BD0EDD"/>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BD0EDD"/>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
    <w:rsid w:val="00BD0EDD"/>
    <w:pPr>
      <w:pBdr>
        <w:top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
    <w:rsid w:val="00BD0ED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2">
    <w:name w:val="xl82"/>
    <w:basedOn w:val="a"/>
    <w:rsid w:val="00BD0ED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
    <w:rsid w:val="00BD0ED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4">
    <w:name w:val="xl84"/>
    <w:basedOn w:val="a"/>
    <w:rsid w:val="00BD0EDD"/>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5">
    <w:name w:val="xl85"/>
    <w:basedOn w:val="a"/>
    <w:rsid w:val="00BD0EDD"/>
    <w:pPr>
      <w:spacing w:before="100" w:beforeAutospacing="1" w:after="100" w:afterAutospacing="1"/>
      <w:jc w:val="center"/>
      <w:textAlignment w:val="center"/>
    </w:pPr>
    <w:rPr>
      <w:color w:val="000000"/>
      <w:sz w:val="24"/>
      <w:szCs w:val="24"/>
    </w:rPr>
  </w:style>
  <w:style w:type="paragraph" w:customStyle="1" w:styleId="xl86">
    <w:name w:val="xl86"/>
    <w:basedOn w:val="a"/>
    <w:rsid w:val="00BD0EDD"/>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
    <w:rsid w:val="00BD0EDD"/>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
    <w:rsid w:val="00BD0EDD"/>
    <w:pPr>
      <w:pBdr>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BD0EDD"/>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90">
    <w:name w:val="xl90"/>
    <w:basedOn w:val="a"/>
    <w:rsid w:val="00BD0EDD"/>
    <w:pPr>
      <w:pBdr>
        <w:left w:val="single" w:sz="4"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BD0EDD"/>
    <w:pPr>
      <w:pBdr>
        <w:right w:val="single" w:sz="4" w:space="0" w:color="auto"/>
      </w:pBdr>
      <w:spacing w:before="100" w:beforeAutospacing="1" w:after="100" w:afterAutospacing="1"/>
      <w:jc w:val="center"/>
      <w:textAlignment w:val="top"/>
    </w:pPr>
    <w:rPr>
      <w:color w:val="000000"/>
      <w:sz w:val="24"/>
      <w:szCs w:val="24"/>
    </w:rPr>
  </w:style>
  <w:style w:type="paragraph" w:customStyle="1" w:styleId="xl92">
    <w:name w:val="xl92"/>
    <w:basedOn w:val="a"/>
    <w:rsid w:val="00BD0EDD"/>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3">
    <w:name w:val="xl93"/>
    <w:basedOn w:val="a"/>
    <w:rsid w:val="00BD0EDD"/>
    <w:pPr>
      <w:pBdr>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a"/>
    <w:rsid w:val="00BD0EDD"/>
    <w:pPr>
      <w:pBdr>
        <w:lef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BD0EDD"/>
    <w:pPr>
      <w:spacing w:before="100" w:beforeAutospacing="1" w:after="100" w:afterAutospacing="1"/>
      <w:jc w:val="center"/>
      <w:textAlignment w:val="center"/>
    </w:pPr>
    <w:rPr>
      <w:color w:val="000000"/>
      <w:sz w:val="24"/>
      <w:szCs w:val="24"/>
    </w:rPr>
  </w:style>
  <w:style w:type="paragraph" w:customStyle="1" w:styleId="xl96">
    <w:name w:val="xl96"/>
    <w:basedOn w:val="a"/>
    <w:rsid w:val="00BD0EDD"/>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a"/>
    <w:rsid w:val="00BD0EDD"/>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BD0EDD"/>
    <w:pPr>
      <w:pBdr>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BD0EDD"/>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
    <w:rsid w:val="00BD0EDD"/>
    <w:pPr>
      <w:pBdr>
        <w:lef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BD0EDD"/>
    <w:pPr>
      <w:pBdr>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BD0EDD"/>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3">
    <w:name w:val="xl103"/>
    <w:basedOn w:val="a"/>
    <w:rsid w:val="00BD0EDD"/>
    <w:pPr>
      <w:pBdr>
        <w:right w:val="single" w:sz="8" w:space="0" w:color="auto"/>
      </w:pBdr>
      <w:spacing w:before="100" w:beforeAutospacing="1" w:after="100" w:afterAutospacing="1"/>
      <w:jc w:val="center"/>
      <w:textAlignment w:val="top"/>
    </w:pPr>
    <w:rPr>
      <w:color w:val="000000"/>
      <w:sz w:val="24"/>
      <w:szCs w:val="24"/>
    </w:rPr>
  </w:style>
  <w:style w:type="paragraph" w:customStyle="1" w:styleId="xl104">
    <w:name w:val="xl104"/>
    <w:basedOn w:val="a"/>
    <w:rsid w:val="00BD0EDD"/>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
    <w:rsid w:val="00BD0EDD"/>
    <w:pPr>
      <w:spacing w:before="100" w:beforeAutospacing="1" w:after="100" w:afterAutospacing="1"/>
      <w:jc w:val="center"/>
      <w:textAlignment w:val="center"/>
    </w:pPr>
    <w:rPr>
      <w:color w:val="000000"/>
      <w:sz w:val="24"/>
      <w:szCs w:val="24"/>
    </w:rPr>
  </w:style>
  <w:style w:type="paragraph" w:customStyle="1" w:styleId="xl106">
    <w:name w:val="xl106"/>
    <w:basedOn w:val="a"/>
    <w:rsid w:val="00BD0EDD"/>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07">
    <w:name w:val="xl107"/>
    <w:basedOn w:val="a"/>
    <w:rsid w:val="00BD0EDD"/>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
    <w:rsid w:val="00BD0EDD"/>
    <w:pPr>
      <w:pBdr>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9">
    <w:name w:val="xl109"/>
    <w:basedOn w:val="a"/>
    <w:rsid w:val="00BD0EDD"/>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10">
    <w:name w:val="xl110"/>
    <w:basedOn w:val="a"/>
    <w:rsid w:val="00BD0EDD"/>
    <w:pPr>
      <w:pBdr>
        <w:top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a"/>
    <w:rsid w:val="00BD0EDD"/>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12">
    <w:name w:val="xl112"/>
    <w:basedOn w:val="a"/>
    <w:rsid w:val="00BD0EDD"/>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3">
    <w:name w:val="xl113"/>
    <w:basedOn w:val="a"/>
    <w:rsid w:val="00BD0EDD"/>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4">
    <w:name w:val="xl114"/>
    <w:basedOn w:val="a"/>
    <w:rsid w:val="00BD0EDD"/>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BD0ED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
    <w:rsid w:val="00BD0ED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BD0ED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FB4AFA"/>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FB4AF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rsid w:val="00FB4AF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1">
    <w:name w:val="xl121"/>
    <w:basedOn w:val="a"/>
    <w:rsid w:val="00FB4AFA"/>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FC2CC4"/>
    <w:rPr>
      <w:rFonts w:asciiTheme="majorHAnsi" w:eastAsiaTheme="majorEastAsia" w:hAnsiTheme="majorHAnsi" w:cstheme="majorBidi"/>
      <w:b/>
      <w:bCs/>
      <w:color w:val="365F91" w:themeColor="accent1" w:themeShade="BF"/>
      <w:sz w:val="28"/>
      <w:szCs w:val="28"/>
      <w:lang w:val="ru-RU" w:eastAsia="ru-RU"/>
    </w:rPr>
  </w:style>
  <w:style w:type="table" w:customStyle="1" w:styleId="TableNormal">
    <w:name w:val="Table Normal"/>
    <w:unhideWhenUsed/>
    <w:qFormat/>
    <w:rsid w:val="009B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13C4"/>
    <w:pPr>
      <w:widowControl w:val="0"/>
      <w:autoSpaceDE w:val="0"/>
      <w:autoSpaceDN w:val="0"/>
    </w:pPr>
    <w:rPr>
      <w:rFonts w:ascii="Arial" w:eastAsia="Arial" w:hAnsi="Arial" w:cs="Arial"/>
      <w:sz w:val="22"/>
      <w:szCs w:val="22"/>
      <w:lang w:val="uk-UA" w:eastAsia="uk-UA" w:bidi="uk-UA"/>
    </w:rPr>
  </w:style>
  <w:style w:type="table" w:customStyle="1" w:styleId="TableNormal1">
    <w:name w:val="Table Normal1"/>
    <w:uiPriority w:val="2"/>
    <w:semiHidden/>
    <w:unhideWhenUsed/>
    <w:qFormat/>
    <w:rsid w:val="009B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B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B13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3F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83F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E1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E1B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144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61D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22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22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E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DE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F2D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1C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401B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401B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C68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D76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76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628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628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4011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962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1108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37D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3759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BA2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6F15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D61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273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CF7F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B179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B179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122">
    <w:name w:val="xl122"/>
    <w:basedOn w:val="a"/>
    <w:rsid w:val="00B30109"/>
    <w:pPr>
      <w:pBdr>
        <w:lef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23">
    <w:name w:val="xl123"/>
    <w:basedOn w:val="a"/>
    <w:rsid w:val="00B30109"/>
    <w:pPr>
      <w:pBdr>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24">
    <w:name w:val="xl124"/>
    <w:basedOn w:val="a"/>
    <w:rsid w:val="00B30109"/>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25">
    <w:name w:val="xl125"/>
    <w:basedOn w:val="a"/>
    <w:rsid w:val="00B30109"/>
    <w:pPr>
      <w:pBdr>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26">
    <w:name w:val="xl126"/>
    <w:basedOn w:val="a"/>
    <w:rsid w:val="00B30109"/>
    <w:pPr>
      <w:pBdr>
        <w:lef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27">
    <w:name w:val="xl127"/>
    <w:basedOn w:val="a"/>
    <w:rsid w:val="00B30109"/>
    <w:pPr>
      <w:pBdr>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28">
    <w:name w:val="xl128"/>
    <w:basedOn w:val="a"/>
    <w:rsid w:val="00B30109"/>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29">
    <w:name w:val="xl129"/>
    <w:basedOn w:val="a"/>
    <w:rsid w:val="00B30109"/>
    <w:pPr>
      <w:pBdr>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30">
    <w:name w:val="xl130"/>
    <w:basedOn w:val="a"/>
    <w:rsid w:val="00B30109"/>
    <w:pPr>
      <w:pBdr>
        <w:lef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31">
    <w:name w:val="xl131"/>
    <w:basedOn w:val="a"/>
    <w:rsid w:val="00B30109"/>
    <w:pPr>
      <w:pBdr>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32">
    <w:name w:val="xl132"/>
    <w:basedOn w:val="a"/>
    <w:rsid w:val="00B30109"/>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33">
    <w:name w:val="xl133"/>
    <w:basedOn w:val="a"/>
    <w:rsid w:val="00B30109"/>
    <w:pPr>
      <w:pBdr>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34">
    <w:name w:val="xl134"/>
    <w:basedOn w:val="a"/>
    <w:rsid w:val="00B30109"/>
    <w:pPr>
      <w:pBdr>
        <w:top w:val="single" w:sz="8" w:space="0" w:color="auto"/>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35">
    <w:name w:val="xl135"/>
    <w:basedOn w:val="a"/>
    <w:rsid w:val="00B30109"/>
    <w:pPr>
      <w:pBdr>
        <w:top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36">
    <w:name w:val="xl136"/>
    <w:basedOn w:val="a"/>
    <w:rsid w:val="00B30109"/>
    <w:pPr>
      <w:pBdr>
        <w:top w:val="single" w:sz="8"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37">
    <w:name w:val="xl137"/>
    <w:basedOn w:val="a"/>
    <w:rsid w:val="00B30109"/>
    <w:pPr>
      <w:pBdr>
        <w:top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38">
    <w:name w:val="xl138"/>
    <w:basedOn w:val="a"/>
    <w:rsid w:val="00B3010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39">
    <w:name w:val="xl139"/>
    <w:basedOn w:val="a"/>
    <w:rsid w:val="00B3010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40">
    <w:name w:val="xl140"/>
    <w:basedOn w:val="a"/>
    <w:rsid w:val="00B3010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styleId="af5">
    <w:name w:val="footnote text"/>
    <w:basedOn w:val="a"/>
    <w:link w:val="af6"/>
    <w:uiPriority w:val="99"/>
    <w:semiHidden/>
    <w:unhideWhenUsed/>
    <w:rsid w:val="008F2259"/>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F2259"/>
    <w:rPr>
      <w:sz w:val="20"/>
      <w:szCs w:val="20"/>
      <w:lang w:val="ru-RU"/>
    </w:rPr>
  </w:style>
  <w:style w:type="character" w:styleId="af7">
    <w:name w:val="footnote reference"/>
    <w:basedOn w:val="a0"/>
    <w:uiPriority w:val="99"/>
    <w:semiHidden/>
    <w:unhideWhenUsed/>
    <w:rsid w:val="008F2259"/>
    <w:rPr>
      <w:vertAlign w:val="superscript"/>
    </w:rPr>
  </w:style>
  <w:style w:type="paragraph" w:customStyle="1" w:styleId="4">
    <w:name w:val="Основной текст (4)"/>
    <w:basedOn w:val="a"/>
    <w:link w:val="4Exact"/>
    <w:rsid w:val="008F2259"/>
    <w:pPr>
      <w:widowControl w:val="0"/>
      <w:shd w:val="clear" w:color="auto" w:fill="FFFFFF"/>
      <w:spacing w:before="300" w:after="300" w:line="240" w:lineRule="atLeast"/>
    </w:pPr>
    <w:rPr>
      <w:b/>
      <w:bCs/>
      <w:spacing w:val="5"/>
      <w:sz w:val="18"/>
      <w:szCs w:val="18"/>
      <w:lang w:val="uk-UA" w:eastAsia="en-US"/>
    </w:rPr>
  </w:style>
  <w:style w:type="character" w:customStyle="1" w:styleId="3">
    <w:name w:val="Основной текст (3)_"/>
    <w:basedOn w:val="a0"/>
    <w:link w:val="30"/>
    <w:uiPriority w:val="99"/>
    <w:locked/>
    <w:rsid w:val="008F2259"/>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8F2259"/>
    <w:pPr>
      <w:widowControl w:val="0"/>
      <w:shd w:val="clear" w:color="auto" w:fill="FFFFFF"/>
      <w:spacing w:line="230" w:lineRule="exact"/>
      <w:ind w:hanging="2300"/>
      <w:jc w:val="center"/>
    </w:pPr>
    <w:rPr>
      <w:rFonts w:eastAsiaTheme="minorHAnsi"/>
      <w:b/>
      <w:bCs/>
      <w:sz w:val="18"/>
      <w:szCs w:val="18"/>
      <w:lang w:val="uk-UA" w:eastAsia="en-US"/>
    </w:rPr>
  </w:style>
  <w:style w:type="character" w:customStyle="1" w:styleId="92">
    <w:name w:val="Заголовок №9 (2)_"/>
    <w:basedOn w:val="a0"/>
    <w:link w:val="920"/>
    <w:locked/>
    <w:rsid w:val="008F2259"/>
    <w:rPr>
      <w:rFonts w:ascii="Times New Roman" w:hAnsi="Times New Roman" w:cs="Times New Roman"/>
      <w:b/>
      <w:bCs/>
      <w:sz w:val="21"/>
      <w:szCs w:val="21"/>
      <w:shd w:val="clear" w:color="auto" w:fill="FFFFFF"/>
    </w:rPr>
  </w:style>
  <w:style w:type="paragraph" w:customStyle="1" w:styleId="920">
    <w:name w:val="Заголовок №9 (2)"/>
    <w:basedOn w:val="a"/>
    <w:link w:val="92"/>
    <w:rsid w:val="008F2259"/>
    <w:pPr>
      <w:widowControl w:val="0"/>
      <w:shd w:val="clear" w:color="auto" w:fill="FFFFFF"/>
      <w:spacing w:before="180" w:line="235" w:lineRule="exact"/>
      <w:jc w:val="both"/>
      <w:outlineLvl w:val="8"/>
    </w:pPr>
    <w:rPr>
      <w:rFonts w:eastAsiaTheme="minorHAnsi"/>
      <w:b/>
      <w:bCs/>
      <w:sz w:val="21"/>
      <w:szCs w:val="21"/>
      <w:lang w:val="uk-UA" w:eastAsia="en-US"/>
    </w:rPr>
  </w:style>
  <w:style w:type="character" w:customStyle="1" w:styleId="9">
    <w:name w:val="Заголовок №9_"/>
    <w:basedOn w:val="a0"/>
    <w:link w:val="90"/>
    <w:locked/>
    <w:rsid w:val="008F2259"/>
    <w:rPr>
      <w:rFonts w:ascii="Times New Roman" w:hAnsi="Times New Roman" w:cs="Times New Roman"/>
      <w:b/>
      <w:bCs/>
      <w:sz w:val="18"/>
      <w:szCs w:val="18"/>
      <w:shd w:val="clear" w:color="auto" w:fill="FFFFFF"/>
    </w:rPr>
  </w:style>
  <w:style w:type="paragraph" w:customStyle="1" w:styleId="90">
    <w:name w:val="Заголовок №9"/>
    <w:basedOn w:val="a"/>
    <w:link w:val="9"/>
    <w:rsid w:val="008F2259"/>
    <w:pPr>
      <w:widowControl w:val="0"/>
      <w:shd w:val="clear" w:color="auto" w:fill="FFFFFF"/>
      <w:spacing w:before="180" w:line="235" w:lineRule="exact"/>
      <w:jc w:val="both"/>
      <w:outlineLvl w:val="8"/>
    </w:pPr>
    <w:rPr>
      <w:rFonts w:eastAsiaTheme="minorHAnsi"/>
      <w:b/>
      <w:bCs/>
      <w:sz w:val="18"/>
      <w:szCs w:val="18"/>
      <w:lang w:val="uk-UA" w:eastAsia="en-US"/>
    </w:rPr>
  </w:style>
  <w:style w:type="character" w:customStyle="1" w:styleId="2">
    <w:name w:val="Основной текст (2)"/>
    <w:basedOn w:val="a0"/>
    <w:rsid w:val="008F2259"/>
    <w:rPr>
      <w:rFonts w:ascii="Times New Roman" w:hAnsi="Times New Roman" w:cs="Times New Roman"/>
      <w:color w:val="000000"/>
      <w:spacing w:val="0"/>
      <w:w w:val="100"/>
      <w:position w:val="0"/>
      <w:sz w:val="18"/>
      <w:szCs w:val="18"/>
      <w:u w:val="none"/>
      <w:effect w:val="none"/>
      <w:lang w:val="uk-UA"/>
    </w:rPr>
  </w:style>
  <w:style w:type="character" w:customStyle="1" w:styleId="20">
    <w:name w:val="Основной текст (2) + Полужирный"/>
    <w:basedOn w:val="a0"/>
    <w:rsid w:val="008F2259"/>
    <w:rPr>
      <w:rFonts w:ascii="Times New Roman" w:hAnsi="Times New Roman" w:cs="Times New Roman"/>
      <w:b/>
      <w:bCs/>
      <w:color w:val="000000"/>
      <w:spacing w:val="0"/>
      <w:w w:val="100"/>
      <w:position w:val="0"/>
      <w:sz w:val="18"/>
      <w:szCs w:val="18"/>
      <w:u w:val="none"/>
      <w:effect w:val="none"/>
      <w:lang w:val="uk-UA"/>
    </w:rPr>
  </w:style>
  <w:style w:type="paragraph" w:customStyle="1" w:styleId="af8">
    <w:name w:val="ДинТекстОбыч"/>
    <w:basedOn w:val="a"/>
    <w:rsid w:val="003D125D"/>
    <w:pPr>
      <w:widowControl w:val="0"/>
      <w:suppressAutoHyphens/>
      <w:ind w:firstLine="567"/>
      <w:jc w:val="both"/>
    </w:pPr>
    <w:rPr>
      <w:rFonts w:cs="Times New Roman CYR"/>
      <w:color w:val="000000"/>
      <w:sz w:val="22"/>
      <w:szCs w:val="20"/>
      <w:lang w:eastAsia="ar-SA"/>
    </w:rPr>
  </w:style>
  <w:style w:type="paragraph" w:customStyle="1" w:styleId="af9">
    <w:name w:val="ДинРазделОбыч"/>
    <w:basedOn w:val="af8"/>
    <w:rsid w:val="003D125D"/>
    <w:pPr>
      <w:ind w:firstLine="0"/>
      <w:jc w:val="center"/>
    </w:pPr>
    <w:rPr>
      <w:b/>
    </w:rPr>
  </w:style>
  <w:style w:type="paragraph" w:styleId="afa">
    <w:name w:val="Revision"/>
    <w:hidden/>
    <w:uiPriority w:val="99"/>
    <w:semiHidden/>
    <w:rsid w:val="003D125D"/>
    <w:pPr>
      <w:spacing w:after="0" w:line="240" w:lineRule="auto"/>
    </w:pPr>
    <w:rPr>
      <w:rFonts w:ascii="Times New Roman" w:eastAsia="Times New Roman" w:hAnsi="Times New Roman" w:cs="Times New Roman"/>
      <w:sz w:val="28"/>
      <w:szCs w:val="28"/>
      <w:lang w:val="ru-RU" w:eastAsia="ru-RU"/>
    </w:rPr>
  </w:style>
  <w:style w:type="character" w:styleId="afb">
    <w:name w:val="annotation reference"/>
    <w:basedOn w:val="a0"/>
    <w:uiPriority w:val="99"/>
    <w:semiHidden/>
    <w:unhideWhenUsed/>
    <w:rsid w:val="003D125D"/>
    <w:rPr>
      <w:sz w:val="16"/>
      <w:szCs w:val="16"/>
    </w:rPr>
  </w:style>
  <w:style w:type="paragraph" w:styleId="afc">
    <w:name w:val="annotation text"/>
    <w:basedOn w:val="a"/>
    <w:link w:val="afd"/>
    <w:uiPriority w:val="99"/>
    <w:semiHidden/>
    <w:unhideWhenUsed/>
    <w:rsid w:val="003D125D"/>
    <w:rPr>
      <w:sz w:val="20"/>
      <w:szCs w:val="20"/>
    </w:rPr>
  </w:style>
  <w:style w:type="character" w:customStyle="1" w:styleId="afd">
    <w:name w:val="Текст примечания Знак"/>
    <w:basedOn w:val="a0"/>
    <w:link w:val="afc"/>
    <w:uiPriority w:val="99"/>
    <w:semiHidden/>
    <w:rsid w:val="003D125D"/>
    <w:rPr>
      <w:rFonts w:ascii="Times New Roman" w:eastAsia="Times New Roman" w:hAnsi="Times New Roman" w:cs="Times New Roman"/>
      <w:sz w:val="20"/>
      <w:szCs w:val="20"/>
      <w:lang w:val="ru-RU" w:eastAsia="ru-RU"/>
    </w:rPr>
  </w:style>
  <w:style w:type="paragraph" w:styleId="afe">
    <w:name w:val="annotation subject"/>
    <w:basedOn w:val="afc"/>
    <w:next w:val="afc"/>
    <w:link w:val="aff"/>
    <w:uiPriority w:val="99"/>
    <w:semiHidden/>
    <w:unhideWhenUsed/>
    <w:rsid w:val="003D125D"/>
    <w:rPr>
      <w:b/>
      <w:bCs/>
    </w:rPr>
  </w:style>
  <w:style w:type="character" w:customStyle="1" w:styleId="aff">
    <w:name w:val="Тема примечания Знак"/>
    <w:basedOn w:val="afd"/>
    <w:link w:val="afe"/>
    <w:uiPriority w:val="99"/>
    <w:semiHidden/>
    <w:rsid w:val="003D125D"/>
    <w:rPr>
      <w:rFonts w:ascii="Times New Roman" w:eastAsia="Times New Roman" w:hAnsi="Times New Roman" w:cs="Times New Roman"/>
      <w:b/>
      <w:bCs/>
      <w:sz w:val="20"/>
      <w:szCs w:val="20"/>
      <w:lang w:val="ru-RU" w:eastAsia="ru-RU"/>
    </w:rPr>
  </w:style>
  <w:style w:type="paragraph" w:styleId="HTML">
    <w:name w:val="HTML Preformatted"/>
    <w:basedOn w:val="a"/>
    <w:link w:val="HTML0"/>
    <w:uiPriority w:val="99"/>
    <w:semiHidden/>
    <w:unhideWhenUsed/>
    <w:rsid w:val="003D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125D"/>
    <w:rPr>
      <w:rFonts w:ascii="Courier New" w:eastAsia="Times New Roman" w:hAnsi="Courier New" w:cs="Courier New"/>
      <w:sz w:val="20"/>
      <w:szCs w:val="20"/>
      <w:lang w:val="ru-RU" w:eastAsia="ru-RU"/>
    </w:rPr>
  </w:style>
  <w:style w:type="paragraph" w:customStyle="1" w:styleId="LO-normal">
    <w:name w:val="LO-normal"/>
    <w:rsid w:val="00B879A4"/>
    <w:pPr>
      <w:spacing w:after="0"/>
    </w:pPr>
    <w:rPr>
      <w:rFonts w:ascii="Arial" w:eastAsia="Times New Roman" w:hAnsi="Arial" w:cs="Arial"/>
      <w:color w:val="000000"/>
      <w:lang w:val="ru-RU" w:eastAsia="zh-CN"/>
    </w:rPr>
  </w:style>
  <w:style w:type="paragraph" w:customStyle="1" w:styleId="tj">
    <w:name w:val="tj"/>
    <w:basedOn w:val="a"/>
    <w:rsid w:val="00BD20A4"/>
    <w:pPr>
      <w:spacing w:before="100" w:beforeAutospacing="1" w:after="100" w:afterAutospacing="1"/>
    </w:pPr>
    <w:rPr>
      <w:sz w:val="24"/>
      <w:szCs w:val="24"/>
    </w:rPr>
  </w:style>
  <w:style w:type="character" w:customStyle="1" w:styleId="hard-blue-color">
    <w:name w:val="hard-blue-color"/>
    <w:basedOn w:val="a0"/>
    <w:rsid w:val="00BD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55">
      <w:bodyDiv w:val="1"/>
      <w:marLeft w:val="0"/>
      <w:marRight w:val="0"/>
      <w:marTop w:val="0"/>
      <w:marBottom w:val="0"/>
      <w:divBdr>
        <w:top w:val="none" w:sz="0" w:space="0" w:color="auto"/>
        <w:left w:val="none" w:sz="0" w:space="0" w:color="auto"/>
        <w:bottom w:val="none" w:sz="0" w:space="0" w:color="auto"/>
        <w:right w:val="none" w:sz="0" w:space="0" w:color="auto"/>
      </w:divBdr>
    </w:div>
    <w:div w:id="31619590">
      <w:bodyDiv w:val="1"/>
      <w:marLeft w:val="0"/>
      <w:marRight w:val="0"/>
      <w:marTop w:val="0"/>
      <w:marBottom w:val="0"/>
      <w:divBdr>
        <w:top w:val="none" w:sz="0" w:space="0" w:color="auto"/>
        <w:left w:val="none" w:sz="0" w:space="0" w:color="auto"/>
        <w:bottom w:val="none" w:sz="0" w:space="0" w:color="auto"/>
        <w:right w:val="none" w:sz="0" w:space="0" w:color="auto"/>
      </w:divBdr>
    </w:div>
    <w:div w:id="36320348">
      <w:bodyDiv w:val="1"/>
      <w:marLeft w:val="0"/>
      <w:marRight w:val="0"/>
      <w:marTop w:val="0"/>
      <w:marBottom w:val="0"/>
      <w:divBdr>
        <w:top w:val="none" w:sz="0" w:space="0" w:color="auto"/>
        <w:left w:val="none" w:sz="0" w:space="0" w:color="auto"/>
        <w:bottom w:val="none" w:sz="0" w:space="0" w:color="auto"/>
        <w:right w:val="none" w:sz="0" w:space="0" w:color="auto"/>
      </w:divBdr>
    </w:div>
    <w:div w:id="42869109">
      <w:bodyDiv w:val="1"/>
      <w:marLeft w:val="0"/>
      <w:marRight w:val="0"/>
      <w:marTop w:val="0"/>
      <w:marBottom w:val="0"/>
      <w:divBdr>
        <w:top w:val="none" w:sz="0" w:space="0" w:color="auto"/>
        <w:left w:val="none" w:sz="0" w:space="0" w:color="auto"/>
        <w:bottom w:val="none" w:sz="0" w:space="0" w:color="auto"/>
        <w:right w:val="none" w:sz="0" w:space="0" w:color="auto"/>
      </w:divBdr>
    </w:div>
    <w:div w:id="55277043">
      <w:bodyDiv w:val="1"/>
      <w:marLeft w:val="0"/>
      <w:marRight w:val="0"/>
      <w:marTop w:val="0"/>
      <w:marBottom w:val="0"/>
      <w:divBdr>
        <w:top w:val="none" w:sz="0" w:space="0" w:color="auto"/>
        <w:left w:val="none" w:sz="0" w:space="0" w:color="auto"/>
        <w:bottom w:val="none" w:sz="0" w:space="0" w:color="auto"/>
        <w:right w:val="none" w:sz="0" w:space="0" w:color="auto"/>
      </w:divBdr>
    </w:div>
    <w:div w:id="59331237">
      <w:bodyDiv w:val="1"/>
      <w:marLeft w:val="0"/>
      <w:marRight w:val="0"/>
      <w:marTop w:val="0"/>
      <w:marBottom w:val="0"/>
      <w:divBdr>
        <w:top w:val="none" w:sz="0" w:space="0" w:color="auto"/>
        <w:left w:val="none" w:sz="0" w:space="0" w:color="auto"/>
        <w:bottom w:val="none" w:sz="0" w:space="0" w:color="auto"/>
        <w:right w:val="none" w:sz="0" w:space="0" w:color="auto"/>
      </w:divBdr>
    </w:div>
    <w:div w:id="64378391">
      <w:bodyDiv w:val="1"/>
      <w:marLeft w:val="0"/>
      <w:marRight w:val="0"/>
      <w:marTop w:val="0"/>
      <w:marBottom w:val="0"/>
      <w:divBdr>
        <w:top w:val="none" w:sz="0" w:space="0" w:color="auto"/>
        <w:left w:val="none" w:sz="0" w:space="0" w:color="auto"/>
        <w:bottom w:val="none" w:sz="0" w:space="0" w:color="auto"/>
        <w:right w:val="none" w:sz="0" w:space="0" w:color="auto"/>
      </w:divBdr>
    </w:div>
    <w:div w:id="68314963">
      <w:bodyDiv w:val="1"/>
      <w:marLeft w:val="0"/>
      <w:marRight w:val="0"/>
      <w:marTop w:val="0"/>
      <w:marBottom w:val="0"/>
      <w:divBdr>
        <w:top w:val="none" w:sz="0" w:space="0" w:color="auto"/>
        <w:left w:val="none" w:sz="0" w:space="0" w:color="auto"/>
        <w:bottom w:val="none" w:sz="0" w:space="0" w:color="auto"/>
        <w:right w:val="none" w:sz="0" w:space="0" w:color="auto"/>
      </w:divBdr>
    </w:div>
    <w:div w:id="83459473">
      <w:bodyDiv w:val="1"/>
      <w:marLeft w:val="0"/>
      <w:marRight w:val="0"/>
      <w:marTop w:val="0"/>
      <w:marBottom w:val="0"/>
      <w:divBdr>
        <w:top w:val="none" w:sz="0" w:space="0" w:color="auto"/>
        <w:left w:val="none" w:sz="0" w:space="0" w:color="auto"/>
        <w:bottom w:val="none" w:sz="0" w:space="0" w:color="auto"/>
        <w:right w:val="none" w:sz="0" w:space="0" w:color="auto"/>
      </w:divBdr>
    </w:div>
    <w:div w:id="87582042">
      <w:bodyDiv w:val="1"/>
      <w:marLeft w:val="0"/>
      <w:marRight w:val="0"/>
      <w:marTop w:val="0"/>
      <w:marBottom w:val="0"/>
      <w:divBdr>
        <w:top w:val="none" w:sz="0" w:space="0" w:color="auto"/>
        <w:left w:val="none" w:sz="0" w:space="0" w:color="auto"/>
        <w:bottom w:val="none" w:sz="0" w:space="0" w:color="auto"/>
        <w:right w:val="none" w:sz="0" w:space="0" w:color="auto"/>
      </w:divBdr>
    </w:div>
    <w:div w:id="93794448">
      <w:bodyDiv w:val="1"/>
      <w:marLeft w:val="0"/>
      <w:marRight w:val="0"/>
      <w:marTop w:val="0"/>
      <w:marBottom w:val="0"/>
      <w:divBdr>
        <w:top w:val="none" w:sz="0" w:space="0" w:color="auto"/>
        <w:left w:val="none" w:sz="0" w:space="0" w:color="auto"/>
        <w:bottom w:val="none" w:sz="0" w:space="0" w:color="auto"/>
        <w:right w:val="none" w:sz="0" w:space="0" w:color="auto"/>
      </w:divBdr>
    </w:div>
    <w:div w:id="110905241">
      <w:bodyDiv w:val="1"/>
      <w:marLeft w:val="0"/>
      <w:marRight w:val="0"/>
      <w:marTop w:val="0"/>
      <w:marBottom w:val="0"/>
      <w:divBdr>
        <w:top w:val="none" w:sz="0" w:space="0" w:color="auto"/>
        <w:left w:val="none" w:sz="0" w:space="0" w:color="auto"/>
        <w:bottom w:val="none" w:sz="0" w:space="0" w:color="auto"/>
        <w:right w:val="none" w:sz="0" w:space="0" w:color="auto"/>
      </w:divBdr>
    </w:div>
    <w:div w:id="127207402">
      <w:bodyDiv w:val="1"/>
      <w:marLeft w:val="0"/>
      <w:marRight w:val="0"/>
      <w:marTop w:val="0"/>
      <w:marBottom w:val="0"/>
      <w:divBdr>
        <w:top w:val="none" w:sz="0" w:space="0" w:color="auto"/>
        <w:left w:val="none" w:sz="0" w:space="0" w:color="auto"/>
        <w:bottom w:val="none" w:sz="0" w:space="0" w:color="auto"/>
        <w:right w:val="none" w:sz="0" w:space="0" w:color="auto"/>
      </w:divBdr>
    </w:div>
    <w:div w:id="138378701">
      <w:bodyDiv w:val="1"/>
      <w:marLeft w:val="0"/>
      <w:marRight w:val="0"/>
      <w:marTop w:val="0"/>
      <w:marBottom w:val="0"/>
      <w:divBdr>
        <w:top w:val="none" w:sz="0" w:space="0" w:color="auto"/>
        <w:left w:val="none" w:sz="0" w:space="0" w:color="auto"/>
        <w:bottom w:val="none" w:sz="0" w:space="0" w:color="auto"/>
        <w:right w:val="none" w:sz="0" w:space="0" w:color="auto"/>
      </w:divBdr>
    </w:div>
    <w:div w:id="148717391">
      <w:bodyDiv w:val="1"/>
      <w:marLeft w:val="0"/>
      <w:marRight w:val="0"/>
      <w:marTop w:val="0"/>
      <w:marBottom w:val="0"/>
      <w:divBdr>
        <w:top w:val="none" w:sz="0" w:space="0" w:color="auto"/>
        <w:left w:val="none" w:sz="0" w:space="0" w:color="auto"/>
        <w:bottom w:val="none" w:sz="0" w:space="0" w:color="auto"/>
        <w:right w:val="none" w:sz="0" w:space="0" w:color="auto"/>
      </w:divBdr>
    </w:div>
    <w:div w:id="160705754">
      <w:bodyDiv w:val="1"/>
      <w:marLeft w:val="0"/>
      <w:marRight w:val="0"/>
      <w:marTop w:val="0"/>
      <w:marBottom w:val="0"/>
      <w:divBdr>
        <w:top w:val="none" w:sz="0" w:space="0" w:color="auto"/>
        <w:left w:val="none" w:sz="0" w:space="0" w:color="auto"/>
        <w:bottom w:val="none" w:sz="0" w:space="0" w:color="auto"/>
        <w:right w:val="none" w:sz="0" w:space="0" w:color="auto"/>
      </w:divBdr>
    </w:div>
    <w:div w:id="163017033">
      <w:bodyDiv w:val="1"/>
      <w:marLeft w:val="0"/>
      <w:marRight w:val="0"/>
      <w:marTop w:val="0"/>
      <w:marBottom w:val="0"/>
      <w:divBdr>
        <w:top w:val="none" w:sz="0" w:space="0" w:color="auto"/>
        <w:left w:val="none" w:sz="0" w:space="0" w:color="auto"/>
        <w:bottom w:val="none" w:sz="0" w:space="0" w:color="auto"/>
        <w:right w:val="none" w:sz="0" w:space="0" w:color="auto"/>
      </w:divBdr>
    </w:div>
    <w:div w:id="169956486">
      <w:bodyDiv w:val="1"/>
      <w:marLeft w:val="0"/>
      <w:marRight w:val="0"/>
      <w:marTop w:val="0"/>
      <w:marBottom w:val="0"/>
      <w:divBdr>
        <w:top w:val="none" w:sz="0" w:space="0" w:color="auto"/>
        <w:left w:val="none" w:sz="0" w:space="0" w:color="auto"/>
        <w:bottom w:val="none" w:sz="0" w:space="0" w:color="auto"/>
        <w:right w:val="none" w:sz="0" w:space="0" w:color="auto"/>
      </w:divBdr>
    </w:div>
    <w:div w:id="175458633">
      <w:bodyDiv w:val="1"/>
      <w:marLeft w:val="0"/>
      <w:marRight w:val="0"/>
      <w:marTop w:val="0"/>
      <w:marBottom w:val="0"/>
      <w:divBdr>
        <w:top w:val="none" w:sz="0" w:space="0" w:color="auto"/>
        <w:left w:val="none" w:sz="0" w:space="0" w:color="auto"/>
        <w:bottom w:val="none" w:sz="0" w:space="0" w:color="auto"/>
        <w:right w:val="none" w:sz="0" w:space="0" w:color="auto"/>
      </w:divBdr>
    </w:div>
    <w:div w:id="177357680">
      <w:bodyDiv w:val="1"/>
      <w:marLeft w:val="0"/>
      <w:marRight w:val="0"/>
      <w:marTop w:val="0"/>
      <w:marBottom w:val="0"/>
      <w:divBdr>
        <w:top w:val="none" w:sz="0" w:space="0" w:color="auto"/>
        <w:left w:val="none" w:sz="0" w:space="0" w:color="auto"/>
        <w:bottom w:val="none" w:sz="0" w:space="0" w:color="auto"/>
        <w:right w:val="none" w:sz="0" w:space="0" w:color="auto"/>
      </w:divBdr>
    </w:div>
    <w:div w:id="191653074">
      <w:bodyDiv w:val="1"/>
      <w:marLeft w:val="0"/>
      <w:marRight w:val="0"/>
      <w:marTop w:val="0"/>
      <w:marBottom w:val="0"/>
      <w:divBdr>
        <w:top w:val="none" w:sz="0" w:space="0" w:color="auto"/>
        <w:left w:val="none" w:sz="0" w:space="0" w:color="auto"/>
        <w:bottom w:val="none" w:sz="0" w:space="0" w:color="auto"/>
        <w:right w:val="none" w:sz="0" w:space="0" w:color="auto"/>
      </w:divBdr>
    </w:div>
    <w:div w:id="194122576">
      <w:bodyDiv w:val="1"/>
      <w:marLeft w:val="0"/>
      <w:marRight w:val="0"/>
      <w:marTop w:val="0"/>
      <w:marBottom w:val="0"/>
      <w:divBdr>
        <w:top w:val="none" w:sz="0" w:space="0" w:color="auto"/>
        <w:left w:val="none" w:sz="0" w:space="0" w:color="auto"/>
        <w:bottom w:val="none" w:sz="0" w:space="0" w:color="auto"/>
        <w:right w:val="none" w:sz="0" w:space="0" w:color="auto"/>
      </w:divBdr>
    </w:div>
    <w:div w:id="227501280">
      <w:bodyDiv w:val="1"/>
      <w:marLeft w:val="0"/>
      <w:marRight w:val="0"/>
      <w:marTop w:val="0"/>
      <w:marBottom w:val="0"/>
      <w:divBdr>
        <w:top w:val="none" w:sz="0" w:space="0" w:color="auto"/>
        <w:left w:val="none" w:sz="0" w:space="0" w:color="auto"/>
        <w:bottom w:val="none" w:sz="0" w:space="0" w:color="auto"/>
        <w:right w:val="none" w:sz="0" w:space="0" w:color="auto"/>
      </w:divBdr>
    </w:div>
    <w:div w:id="235821339">
      <w:bodyDiv w:val="1"/>
      <w:marLeft w:val="0"/>
      <w:marRight w:val="0"/>
      <w:marTop w:val="0"/>
      <w:marBottom w:val="0"/>
      <w:divBdr>
        <w:top w:val="none" w:sz="0" w:space="0" w:color="auto"/>
        <w:left w:val="none" w:sz="0" w:space="0" w:color="auto"/>
        <w:bottom w:val="none" w:sz="0" w:space="0" w:color="auto"/>
        <w:right w:val="none" w:sz="0" w:space="0" w:color="auto"/>
      </w:divBdr>
    </w:div>
    <w:div w:id="243415587">
      <w:bodyDiv w:val="1"/>
      <w:marLeft w:val="0"/>
      <w:marRight w:val="0"/>
      <w:marTop w:val="0"/>
      <w:marBottom w:val="0"/>
      <w:divBdr>
        <w:top w:val="none" w:sz="0" w:space="0" w:color="auto"/>
        <w:left w:val="none" w:sz="0" w:space="0" w:color="auto"/>
        <w:bottom w:val="none" w:sz="0" w:space="0" w:color="auto"/>
        <w:right w:val="none" w:sz="0" w:space="0" w:color="auto"/>
      </w:divBdr>
    </w:div>
    <w:div w:id="247542219">
      <w:bodyDiv w:val="1"/>
      <w:marLeft w:val="0"/>
      <w:marRight w:val="0"/>
      <w:marTop w:val="0"/>
      <w:marBottom w:val="0"/>
      <w:divBdr>
        <w:top w:val="none" w:sz="0" w:space="0" w:color="auto"/>
        <w:left w:val="none" w:sz="0" w:space="0" w:color="auto"/>
        <w:bottom w:val="none" w:sz="0" w:space="0" w:color="auto"/>
        <w:right w:val="none" w:sz="0" w:space="0" w:color="auto"/>
      </w:divBdr>
    </w:div>
    <w:div w:id="251007919">
      <w:bodyDiv w:val="1"/>
      <w:marLeft w:val="0"/>
      <w:marRight w:val="0"/>
      <w:marTop w:val="0"/>
      <w:marBottom w:val="0"/>
      <w:divBdr>
        <w:top w:val="none" w:sz="0" w:space="0" w:color="auto"/>
        <w:left w:val="none" w:sz="0" w:space="0" w:color="auto"/>
        <w:bottom w:val="none" w:sz="0" w:space="0" w:color="auto"/>
        <w:right w:val="none" w:sz="0" w:space="0" w:color="auto"/>
      </w:divBdr>
    </w:div>
    <w:div w:id="261568524">
      <w:bodyDiv w:val="1"/>
      <w:marLeft w:val="0"/>
      <w:marRight w:val="0"/>
      <w:marTop w:val="0"/>
      <w:marBottom w:val="0"/>
      <w:divBdr>
        <w:top w:val="none" w:sz="0" w:space="0" w:color="auto"/>
        <w:left w:val="none" w:sz="0" w:space="0" w:color="auto"/>
        <w:bottom w:val="none" w:sz="0" w:space="0" w:color="auto"/>
        <w:right w:val="none" w:sz="0" w:space="0" w:color="auto"/>
      </w:divBdr>
    </w:div>
    <w:div w:id="261960146">
      <w:bodyDiv w:val="1"/>
      <w:marLeft w:val="0"/>
      <w:marRight w:val="0"/>
      <w:marTop w:val="0"/>
      <w:marBottom w:val="0"/>
      <w:divBdr>
        <w:top w:val="none" w:sz="0" w:space="0" w:color="auto"/>
        <w:left w:val="none" w:sz="0" w:space="0" w:color="auto"/>
        <w:bottom w:val="none" w:sz="0" w:space="0" w:color="auto"/>
        <w:right w:val="none" w:sz="0" w:space="0" w:color="auto"/>
      </w:divBdr>
    </w:div>
    <w:div w:id="267933218">
      <w:bodyDiv w:val="1"/>
      <w:marLeft w:val="0"/>
      <w:marRight w:val="0"/>
      <w:marTop w:val="0"/>
      <w:marBottom w:val="0"/>
      <w:divBdr>
        <w:top w:val="none" w:sz="0" w:space="0" w:color="auto"/>
        <w:left w:val="none" w:sz="0" w:space="0" w:color="auto"/>
        <w:bottom w:val="none" w:sz="0" w:space="0" w:color="auto"/>
        <w:right w:val="none" w:sz="0" w:space="0" w:color="auto"/>
      </w:divBdr>
    </w:div>
    <w:div w:id="320619491">
      <w:bodyDiv w:val="1"/>
      <w:marLeft w:val="0"/>
      <w:marRight w:val="0"/>
      <w:marTop w:val="0"/>
      <w:marBottom w:val="0"/>
      <w:divBdr>
        <w:top w:val="none" w:sz="0" w:space="0" w:color="auto"/>
        <w:left w:val="none" w:sz="0" w:space="0" w:color="auto"/>
        <w:bottom w:val="none" w:sz="0" w:space="0" w:color="auto"/>
        <w:right w:val="none" w:sz="0" w:space="0" w:color="auto"/>
      </w:divBdr>
    </w:div>
    <w:div w:id="326515347">
      <w:bodyDiv w:val="1"/>
      <w:marLeft w:val="0"/>
      <w:marRight w:val="0"/>
      <w:marTop w:val="0"/>
      <w:marBottom w:val="0"/>
      <w:divBdr>
        <w:top w:val="none" w:sz="0" w:space="0" w:color="auto"/>
        <w:left w:val="none" w:sz="0" w:space="0" w:color="auto"/>
        <w:bottom w:val="none" w:sz="0" w:space="0" w:color="auto"/>
        <w:right w:val="none" w:sz="0" w:space="0" w:color="auto"/>
      </w:divBdr>
    </w:div>
    <w:div w:id="330109656">
      <w:bodyDiv w:val="1"/>
      <w:marLeft w:val="0"/>
      <w:marRight w:val="0"/>
      <w:marTop w:val="0"/>
      <w:marBottom w:val="0"/>
      <w:divBdr>
        <w:top w:val="none" w:sz="0" w:space="0" w:color="auto"/>
        <w:left w:val="none" w:sz="0" w:space="0" w:color="auto"/>
        <w:bottom w:val="none" w:sz="0" w:space="0" w:color="auto"/>
        <w:right w:val="none" w:sz="0" w:space="0" w:color="auto"/>
      </w:divBdr>
    </w:div>
    <w:div w:id="336663024">
      <w:bodyDiv w:val="1"/>
      <w:marLeft w:val="0"/>
      <w:marRight w:val="0"/>
      <w:marTop w:val="0"/>
      <w:marBottom w:val="0"/>
      <w:divBdr>
        <w:top w:val="none" w:sz="0" w:space="0" w:color="auto"/>
        <w:left w:val="none" w:sz="0" w:space="0" w:color="auto"/>
        <w:bottom w:val="none" w:sz="0" w:space="0" w:color="auto"/>
        <w:right w:val="none" w:sz="0" w:space="0" w:color="auto"/>
      </w:divBdr>
    </w:div>
    <w:div w:id="341324416">
      <w:bodyDiv w:val="1"/>
      <w:marLeft w:val="0"/>
      <w:marRight w:val="0"/>
      <w:marTop w:val="0"/>
      <w:marBottom w:val="0"/>
      <w:divBdr>
        <w:top w:val="none" w:sz="0" w:space="0" w:color="auto"/>
        <w:left w:val="none" w:sz="0" w:space="0" w:color="auto"/>
        <w:bottom w:val="none" w:sz="0" w:space="0" w:color="auto"/>
        <w:right w:val="none" w:sz="0" w:space="0" w:color="auto"/>
      </w:divBdr>
    </w:div>
    <w:div w:id="342439690">
      <w:bodyDiv w:val="1"/>
      <w:marLeft w:val="0"/>
      <w:marRight w:val="0"/>
      <w:marTop w:val="0"/>
      <w:marBottom w:val="0"/>
      <w:divBdr>
        <w:top w:val="none" w:sz="0" w:space="0" w:color="auto"/>
        <w:left w:val="none" w:sz="0" w:space="0" w:color="auto"/>
        <w:bottom w:val="none" w:sz="0" w:space="0" w:color="auto"/>
        <w:right w:val="none" w:sz="0" w:space="0" w:color="auto"/>
      </w:divBdr>
    </w:div>
    <w:div w:id="342784523">
      <w:bodyDiv w:val="1"/>
      <w:marLeft w:val="0"/>
      <w:marRight w:val="0"/>
      <w:marTop w:val="0"/>
      <w:marBottom w:val="0"/>
      <w:divBdr>
        <w:top w:val="none" w:sz="0" w:space="0" w:color="auto"/>
        <w:left w:val="none" w:sz="0" w:space="0" w:color="auto"/>
        <w:bottom w:val="none" w:sz="0" w:space="0" w:color="auto"/>
        <w:right w:val="none" w:sz="0" w:space="0" w:color="auto"/>
      </w:divBdr>
    </w:div>
    <w:div w:id="344015178">
      <w:bodyDiv w:val="1"/>
      <w:marLeft w:val="0"/>
      <w:marRight w:val="0"/>
      <w:marTop w:val="0"/>
      <w:marBottom w:val="0"/>
      <w:divBdr>
        <w:top w:val="none" w:sz="0" w:space="0" w:color="auto"/>
        <w:left w:val="none" w:sz="0" w:space="0" w:color="auto"/>
        <w:bottom w:val="none" w:sz="0" w:space="0" w:color="auto"/>
        <w:right w:val="none" w:sz="0" w:space="0" w:color="auto"/>
      </w:divBdr>
    </w:div>
    <w:div w:id="345864727">
      <w:bodyDiv w:val="1"/>
      <w:marLeft w:val="0"/>
      <w:marRight w:val="0"/>
      <w:marTop w:val="0"/>
      <w:marBottom w:val="0"/>
      <w:divBdr>
        <w:top w:val="none" w:sz="0" w:space="0" w:color="auto"/>
        <w:left w:val="none" w:sz="0" w:space="0" w:color="auto"/>
        <w:bottom w:val="none" w:sz="0" w:space="0" w:color="auto"/>
        <w:right w:val="none" w:sz="0" w:space="0" w:color="auto"/>
      </w:divBdr>
    </w:div>
    <w:div w:id="350378905">
      <w:bodyDiv w:val="1"/>
      <w:marLeft w:val="0"/>
      <w:marRight w:val="0"/>
      <w:marTop w:val="0"/>
      <w:marBottom w:val="0"/>
      <w:divBdr>
        <w:top w:val="none" w:sz="0" w:space="0" w:color="auto"/>
        <w:left w:val="none" w:sz="0" w:space="0" w:color="auto"/>
        <w:bottom w:val="none" w:sz="0" w:space="0" w:color="auto"/>
        <w:right w:val="none" w:sz="0" w:space="0" w:color="auto"/>
      </w:divBdr>
    </w:div>
    <w:div w:id="350759671">
      <w:bodyDiv w:val="1"/>
      <w:marLeft w:val="0"/>
      <w:marRight w:val="0"/>
      <w:marTop w:val="0"/>
      <w:marBottom w:val="0"/>
      <w:divBdr>
        <w:top w:val="none" w:sz="0" w:space="0" w:color="auto"/>
        <w:left w:val="none" w:sz="0" w:space="0" w:color="auto"/>
        <w:bottom w:val="none" w:sz="0" w:space="0" w:color="auto"/>
        <w:right w:val="none" w:sz="0" w:space="0" w:color="auto"/>
      </w:divBdr>
    </w:div>
    <w:div w:id="355932399">
      <w:bodyDiv w:val="1"/>
      <w:marLeft w:val="0"/>
      <w:marRight w:val="0"/>
      <w:marTop w:val="0"/>
      <w:marBottom w:val="0"/>
      <w:divBdr>
        <w:top w:val="none" w:sz="0" w:space="0" w:color="auto"/>
        <w:left w:val="none" w:sz="0" w:space="0" w:color="auto"/>
        <w:bottom w:val="none" w:sz="0" w:space="0" w:color="auto"/>
        <w:right w:val="none" w:sz="0" w:space="0" w:color="auto"/>
      </w:divBdr>
    </w:div>
    <w:div w:id="372970823">
      <w:bodyDiv w:val="1"/>
      <w:marLeft w:val="0"/>
      <w:marRight w:val="0"/>
      <w:marTop w:val="0"/>
      <w:marBottom w:val="0"/>
      <w:divBdr>
        <w:top w:val="none" w:sz="0" w:space="0" w:color="auto"/>
        <w:left w:val="none" w:sz="0" w:space="0" w:color="auto"/>
        <w:bottom w:val="none" w:sz="0" w:space="0" w:color="auto"/>
        <w:right w:val="none" w:sz="0" w:space="0" w:color="auto"/>
      </w:divBdr>
    </w:div>
    <w:div w:id="376322377">
      <w:bodyDiv w:val="1"/>
      <w:marLeft w:val="0"/>
      <w:marRight w:val="0"/>
      <w:marTop w:val="0"/>
      <w:marBottom w:val="0"/>
      <w:divBdr>
        <w:top w:val="none" w:sz="0" w:space="0" w:color="auto"/>
        <w:left w:val="none" w:sz="0" w:space="0" w:color="auto"/>
        <w:bottom w:val="none" w:sz="0" w:space="0" w:color="auto"/>
        <w:right w:val="none" w:sz="0" w:space="0" w:color="auto"/>
      </w:divBdr>
    </w:div>
    <w:div w:id="392898670">
      <w:bodyDiv w:val="1"/>
      <w:marLeft w:val="0"/>
      <w:marRight w:val="0"/>
      <w:marTop w:val="0"/>
      <w:marBottom w:val="0"/>
      <w:divBdr>
        <w:top w:val="none" w:sz="0" w:space="0" w:color="auto"/>
        <w:left w:val="none" w:sz="0" w:space="0" w:color="auto"/>
        <w:bottom w:val="none" w:sz="0" w:space="0" w:color="auto"/>
        <w:right w:val="none" w:sz="0" w:space="0" w:color="auto"/>
      </w:divBdr>
    </w:div>
    <w:div w:id="398863264">
      <w:bodyDiv w:val="1"/>
      <w:marLeft w:val="0"/>
      <w:marRight w:val="0"/>
      <w:marTop w:val="0"/>
      <w:marBottom w:val="0"/>
      <w:divBdr>
        <w:top w:val="none" w:sz="0" w:space="0" w:color="auto"/>
        <w:left w:val="none" w:sz="0" w:space="0" w:color="auto"/>
        <w:bottom w:val="none" w:sz="0" w:space="0" w:color="auto"/>
        <w:right w:val="none" w:sz="0" w:space="0" w:color="auto"/>
      </w:divBdr>
    </w:div>
    <w:div w:id="399328501">
      <w:bodyDiv w:val="1"/>
      <w:marLeft w:val="0"/>
      <w:marRight w:val="0"/>
      <w:marTop w:val="0"/>
      <w:marBottom w:val="0"/>
      <w:divBdr>
        <w:top w:val="none" w:sz="0" w:space="0" w:color="auto"/>
        <w:left w:val="none" w:sz="0" w:space="0" w:color="auto"/>
        <w:bottom w:val="none" w:sz="0" w:space="0" w:color="auto"/>
        <w:right w:val="none" w:sz="0" w:space="0" w:color="auto"/>
      </w:divBdr>
    </w:div>
    <w:div w:id="416636680">
      <w:bodyDiv w:val="1"/>
      <w:marLeft w:val="0"/>
      <w:marRight w:val="0"/>
      <w:marTop w:val="0"/>
      <w:marBottom w:val="0"/>
      <w:divBdr>
        <w:top w:val="none" w:sz="0" w:space="0" w:color="auto"/>
        <w:left w:val="none" w:sz="0" w:space="0" w:color="auto"/>
        <w:bottom w:val="none" w:sz="0" w:space="0" w:color="auto"/>
        <w:right w:val="none" w:sz="0" w:space="0" w:color="auto"/>
      </w:divBdr>
    </w:div>
    <w:div w:id="418409220">
      <w:bodyDiv w:val="1"/>
      <w:marLeft w:val="0"/>
      <w:marRight w:val="0"/>
      <w:marTop w:val="0"/>
      <w:marBottom w:val="0"/>
      <w:divBdr>
        <w:top w:val="none" w:sz="0" w:space="0" w:color="auto"/>
        <w:left w:val="none" w:sz="0" w:space="0" w:color="auto"/>
        <w:bottom w:val="none" w:sz="0" w:space="0" w:color="auto"/>
        <w:right w:val="none" w:sz="0" w:space="0" w:color="auto"/>
      </w:divBdr>
    </w:div>
    <w:div w:id="438372790">
      <w:bodyDiv w:val="1"/>
      <w:marLeft w:val="0"/>
      <w:marRight w:val="0"/>
      <w:marTop w:val="0"/>
      <w:marBottom w:val="0"/>
      <w:divBdr>
        <w:top w:val="none" w:sz="0" w:space="0" w:color="auto"/>
        <w:left w:val="none" w:sz="0" w:space="0" w:color="auto"/>
        <w:bottom w:val="none" w:sz="0" w:space="0" w:color="auto"/>
        <w:right w:val="none" w:sz="0" w:space="0" w:color="auto"/>
      </w:divBdr>
    </w:div>
    <w:div w:id="439837862">
      <w:bodyDiv w:val="1"/>
      <w:marLeft w:val="0"/>
      <w:marRight w:val="0"/>
      <w:marTop w:val="0"/>
      <w:marBottom w:val="0"/>
      <w:divBdr>
        <w:top w:val="none" w:sz="0" w:space="0" w:color="auto"/>
        <w:left w:val="none" w:sz="0" w:space="0" w:color="auto"/>
        <w:bottom w:val="none" w:sz="0" w:space="0" w:color="auto"/>
        <w:right w:val="none" w:sz="0" w:space="0" w:color="auto"/>
      </w:divBdr>
    </w:div>
    <w:div w:id="446781385">
      <w:bodyDiv w:val="1"/>
      <w:marLeft w:val="0"/>
      <w:marRight w:val="0"/>
      <w:marTop w:val="0"/>
      <w:marBottom w:val="0"/>
      <w:divBdr>
        <w:top w:val="none" w:sz="0" w:space="0" w:color="auto"/>
        <w:left w:val="none" w:sz="0" w:space="0" w:color="auto"/>
        <w:bottom w:val="none" w:sz="0" w:space="0" w:color="auto"/>
        <w:right w:val="none" w:sz="0" w:space="0" w:color="auto"/>
      </w:divBdr>
    </w:div>
    <w:div w:id="447244329">
      <w:bodyDiv w:val="1"/>
      <w:marLeft w:val="0"/>
      <w:marRight w:val="0"/>
      <w:marTop w:val="0"/>
      <w:marBottom w:val="0"/>
      <w:divBdr>
        <w:top w:val="none" w:sz="0" w:space="0" w:color="auto"/>
        <w:left w:val="none" w:sz="0" w:space="0" w:color="auto"/>
        <w:bottom w:val="none" w:sz="0" w:space="0" w:color="auto"/>
        <w:right w:val="none" w:sz="0" w:space="0" w:color="auto"/>
      </w:divBdr>
    </w:div>
    <w:div w:id="472063423">
      <w:bodyDiv w:val="1"/>
      <w:marLeft w:val="0"/>
      <w:marRight w:val="0"/>
      <w:marTop w:val="0"/>
      <w:marBottom w:val="0"/>
      <w:divBdr>
        <w:top w:val="none" w:sz="0" w:space="0" w:color="auto"/>
        <w:left w:val="none" w:sz="0" w:space="0" w:color="auto"/>
        <w:bottom w:val="none" w:sz="0" w:space="0" w:color="auto"/>
        <w:right w:val="none" w:sz="0" w:space="0" w:color="auto"/>
      </w:divBdr>
    </w:div>
    <w:div w:id="492525399">
      <w:bodyDiv w:val="1"/>
      <w:marLeft w:val="0"/>
      <w:marRight w:val="0"/>
      <w:marTop w:val="0"/>
      <w:marBottom w:val="0"/>
      <w:divBdr>
        <w:top w:val="none" w:sz="0" w:space="0" w:color="auto"/>
        <w:left w:val="none" w:sz="0" w:space="0" w:color="auto"/>
        <w:bottom w:val="none" w:sz="0" w:space="0" w:color="auto"/>
        <w:right w:val="none" w:sz="0" w:space="0" w:color="auto"/>
      </w:divBdr>
    </w:div>
    <w:div w:id="493688663">
      <w:bodyDiv w:val="1"/>
      <w:marLeft w:val="0"/>
      <w:marRight w:val="0"/>
      <w:marTop w:val="0"/>
      <w:marBottom w:val="0"/>
      <w:divBdr>
        <w:top w:val="none" w:sz="0" w:space="0" w:color="auto"/>
        <w:left w:val="none" w:sz="0" w:space="0" w:color="auto"/>
        <w:bottom w:val="none" w:sz="0" w:space="0" w:color="auto"/>
        <w:right w:val="none" w:sz="0" w:space="0" w:color="auto"/>
      </w:divBdr>
    </w:div>
    <w:div w:id="508327522">
      <w:bodyDiv w:val="1"/>
      <w:marLeft w:val="0"/>
      <w:marRight w:val="0"/>
      <w:marTop w:val="0"/>
      <w:marBottom w:val="0"/>
      <w:divBdr>
        <w:top w:val="none" w:sz="0" w:space="0" w:color="auto"/>
        <w:left w:val="none" w:sz="0" w:space="0" w:color="auto"/>
        <w:bottom w:val="none" w:sz="0" w:space="0" w:color="auto"/>
        <w:right w:val="none" w:sz="0" w:space="0" w:color="auto"/>
      </w:divBdr>
    </w:div>
    <w:div w:id="508909113">
      <w:bodyDiv w:val="1"/>
      <w:marLeft w:val="0"/>
      <w:marRight w:val="0"/>
      <w:marTop w:val="0"/>
      <w:marBottom w:val="0"/>
      <w:divBdr>
        <w:top w:val="none" w:sz="0" w:space="0" w:color="auto"/>
        <w:left w:val="none" w:sz="0" w:space="0" w:color="auto"/>
        <w:bottom w:val="none" w:sz="0" w:space="0" w:color="auto"/>
        <w:right w:val="none" w:sz="0" w:space="0" w:color="auto"/>
      </w:divBdr>
    </w:div>
    <w:div w:id="519202114">
      <w:bodyDiv w:val="1"/>
      <w:marLeft w:val="0"/>
      <w:marRight w:val="0"/>
      <w:marTop w:val="0"/>
      <w:marBottom w:val="0"/>
      <w:divBdr>
        <w:top w:val="none" w:sz="0" w:space="0" w:color="auto"/>
        <w:left w:val="none" w:sz="0" w:space="0" w:color="auto"/>
        <w:bottom w:val="none" w:sz="0" w:space="0" w:color="auto"/>
        <w:right w:val="none" w:sz="0" w:space="0" w:color="auto"/>
      </w:divBdr>
    </w:div>
    <w:div w:id="525024918">
      <w:bodyDiv w:val="1"/>
      <w:marLeft w:val="0"/>
      <w:marRight w:val="0"/>
      <w:marTop w:val="0"/>
      <w:marBottom w:val="0"/>
      <w:divBdr>
        <w:top w:val="none" w:sz="0" w:space="0" w:color="auto"/>
        <w:left w:val="none" w:sz="0" w:space="0" w:color="auto"/>
        <w:bottom w:val="none" w:sz="0" w:space="0" w:color="auto"/>
        <w:right w:val="none" w:sz="0" w:space="0" w:color="auto"/>
      </w:divBdr>
    </w:div>
    <w:div w:id="525679891">
      <w:bodyDiv w:val="1"/>
      <w:marLeft w:val="0"/>
      <w:marRight w:val="0"/>
      <w:marTop w:val="0"/>
      <w:marBottom w:val="0"/>
      <w:divBdr>
        <w:top w:val="none" w:sz="0" w:space="0" w:color="auto"/>
        <w:left w:val="none" w:sz="0" w:space="0" w:color="auto"/>
        <w:bottom w:val="none" w:sz="0" w:space="0" w:color="auto"/>
        <w:right w:val="none" w:sz="0" w:space="0" w:color="auto"/>
      </w:divBdr>
    </w:div>
    <w:div w:id="532812530">
      <w:bodyDiv w:val="1"/>
      <w:marLeft w:val="0"/>
      <w:marRight w:val="0"/>
      <w:marTop w:val="0"/>
      <w:marBottom w:val="0"/>
      <w:divBdr>
        <w:top w:val="none" w:sz="0" w:space="0" w:color="auto"/>
        <w:left w:val="none" w:sz="0" w:space="0" w:color="auto"/>
        <w:bottom w:val="none" w:sz="0" w:space="0" w:color="auto"/>
        <w:right w:val="none" w:sz="0" w:space="0" w:color="auto"/>
      </w:divBdr>
    </w:div>
    <w:div w:id="534584626">
      <w:bodyDiv w:val="1"/>
      <w:marLeft w:val="0"/>
      <w:marRight w:val="0"/>
      <w:marTop w:val="0"/>
      <w:marBottom w:val="0"/>
      <w:divBdr>
        <w:top w:val="none" w:sz="0" w:space="0" w:color="auto"/>
        <w:left w:val="none" w:sz="0" w:space="0" w:color="auto"/>
        <w:bottom w:val="none" w:sz="0" w:space="0" w:color="auto"/>
        <w:right w:val="none" w:sz="0" w:space="0" w:color="auto"/>
      </w:divBdr>
    </w:div>
    <w:div w:id="537592527">
      <w:bodyDiv w:val="1"/>
      <w:marLeft w:val="0"/>
      <w:marRight w:val="0"/>
      <w:marTop w:val="0"/>
      <w:marBottom w:val="0"/>
      <w:divBdr>
        <w:top w:val="none" w:sz="0" w:space="0" w:color="auto"/>
        <w:left w:val="none" w:sz="0" w:space="0" w:color="auto"/>
        <w:bottom w:val="none" w:sz="0" w:space="0" w:color="auto"/>
        <w:right w:val="none" w:sz="0" w:space="0" w:color="auto"/>
      </w:divBdr>
    </w:div>
    <w:div w:id="540556809">
      <w:bodyDiv w:val="1"/>
      <w:marLeft w:val="0"/>
      <w:marRight w:val="0"/>
      <w:marTop w:val="0"/>
      <w:marBottom w:val="0"/>
      <w:divBdr>
        <w:top w:val="none" w:sz="0" w:space="0" w:color="auto"/>
        <w:left w:val="none" w:sz="0" w:space="0" w:color="auto"/>
        <w:bottom w:val="none" w:sz="0" w:space="0" w:color="auto"/>
        <w:right w:val="none" w:sz="0" w:space="0" w:color="auto"/>
      </w:divBdr>
    </w:div>
    <w:div w:id="543979218">
      <w:bodyDiv w:val="1"/>
      <w:marLeft w:val="0"/>
      <w:marRight w:val="0"/>
      <w:marTop w:val="0"/>
      <w:marBottom w:val="0"/>
      <w:divBdr>
        <w:top w:val="none" w:sz="0" w:space="0" w:color="auto"/>
        <w:left w:val="none" w:sz="0" w:space="0" w:color="auto"/>
        <w:bottom w:val="none" w:sz="0" w:space="0" w:color="auto"/>
        <w:right w:val="none" w:sz="0" w:space="0" w:color="auto"/>
      </w:divBdr>
    </w:div>
    <w:div w:id="549732953">
      <w:bodyDiv w:val="1"/>
      <w:marLeft w:val="0"/>
      <w:marRight w:val="0"/>
      <w:marTop w:val="0"/>
      <w:marBottom w:val="0"/>
      <w:divBdr>
        <w:top w:val="none" w:sz="0" w:space="0" w:color="auto"/>
        <w:left w:val="none" w:sz="0" w:space="0" w:color="auto"/>
        <w:bottom w:val="none" w:sz="0" w:space="0" w:color="auto"/>
        <w:right w:val="none" w:sz="0" w:space="0" w:color="auto"/>
      </w:divBdr>
    </w:div>
    <w:div w:id="554855439">
      <w:bodyDiv w:val="1"/>
      <w:marLeft w:val="0"/>
      <w:marRight w:val="0"/>
      <w:marTop w:val="0"/>
      <w:marBottom w:val="0"/>
      <w:divBdr>
        <w:top w:val="none" w:sz="0" w:space="0" w:color="auto"/>
        <w:left w:val="none" w:sz="0" w:space="0" w:color="auto"/>
        <w:bottom w:val="none" w:sz="0" w:space="0" w:color="auto"/>
        <w:right w:val="none" w:sz="0" w:space="0" w:color="auto"/>
      </w:divBdr>
    </w:div>
    <w:div w:id="577178652">
      <w:bodyDiv w:val="1"/>
      <w:marLeft w:val="0"/>
      <w:marRight w:val="0"/>
      <w:marTop w:val="0"/>
      <w:marBottom w:val="0"/>
      <w:divBdr>
        <w:top w:val="none" w:sz="0" w:space="0" w:color="auto"/>
        <w:left w:val="none" w:sz="0" w:space="0" w:color="auto"/>
        <w:bottom w:val="none" w:sz="0" w:space="0" w:color="auto"/>
        <w:right w:val="none" w:sz="0" w:space="0" w:color="auto"/>
      </w:divBdr>
    </w:div>
    <w:div w:id="578373464">
      <w:bodyDiv w:val="1"/>
      <w:marLeft w:val="0"/>
      <w:marRight w:val="0"/>
      <w:marTop w:val="0"/>
      <w:marBottom w:val="0"/>
      <w:divBdr>
        <w:top w:val="none" w:sz="0" w:space="0" w:color="auto"/>
        <w:left w:val="none" w:sz="0" w:space="0" w:color="auto"/>
        <w:bottom w:val="none" w:sz="0" w:space="0" w:color="auto"/>
        <w:right w:val="none" w:sz="0" w:space="0" w:color="auto"/>
      </w:divBdr>
    </w:div>
    <w:div w:id="581572259">
      <w:bodyDiv w:val="1"/>
      <w:marLeft w:val="0"/>
      <w:marRight w:val="0"/>
      <w:marTop w:val="0"/>
      <w:marBottom w:val="0"/>
      <w:divBdr>
        <w:top w:val="none" w:sz="0" w:space="0" w:color="auto"/>
        <w:left w:val="none" w:sz="0" w:space="0" w:color="auto"/>
        <w:bottom w:val="none" w:sz="0" w:space="0" w:color="auto"/>
        <w:right w:val="none" w:sz="0" w:space="0" w:color="auto"/>
      </w:divBdr>
    </w:div>
    <w:div w:id="583027519">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92083312">
      <w:bodyDiv w:val="1"/>
      <w:marLeft w:val="0"/>
      <w:marRight w:val="0"/>
      <w:marTop w:val="0"/>
      <w:marBottom w:val="0"/>
      <w:divBdr>
        <w:top w:val="none" w:sz="0" w:space="0" w:color="auto"/>
        <w:left w:val="none" w:sz="0" w:space="0" w:color="auto"/>
        <w:bottom w:val="none" w:sz="0" w:space="0" w:color="auto"/>
        <w:right w:val="none" w:sz="0" w:space="0" w:color="auto"/>
      </w:divBdr>
    </w:div>
    <w:div w:id="594828359">
      <w:bodyDiv w:val="1"/>
      <w:marLeft w:val="0"/>
      <w:marRight w:val="0"/>
      <w:marTop w:val="0"/>
      <w:marBottom w:val="0"/>
      <w:divBdr>
        <w:top w:val="none" w:sz="0" w:space="0" w:color="auto"/>
        <w:left w:val="none" w:sz="0" w:space="0" w:color="auto"/>
        <w:bottom w:val="none" w:sz="0" w:space="0" w:color="auto"/>
        <w:right w:val="none" w:sz="0" w:space="0" w:color="auto"/>
      </w:divBdr>
    </w:div>
    <w:div w:id="598634871">
      <w:bodyDiv w:val="1"/>
      <w:marLeft w:val="0"/>
      <w:marRight w:val="0"/>
      <w:marTop w:val="0"/>
      <w:marBottom w:val="0"/>
      <w:divBdr>
        <w:top w:val="none" w:sz="0" w:space="0" w:color="auto"/>
        <w:left w:val="none" w:sz="0" w:space="0" w:color="auto"/>
        <w:bottom w:val="none" w:sz="0" w:space="0" w:color="auto"/>
        <w:right w:val="none" w:sz="0" w:space="0" w:color="auto"/>
      </w:divBdr>
    </w:div>
    <w:div w:id="600453635">
      <w:bodyDiv w:val="1"/>
      <w:marLeft w:val="0"/>
      <w:marRight w:val="0"/>
      <w:marTop w:val="0"/>
      <w:marBottom w:val="0"/>
      <w:divBdr>
        <w:top w:val="none" w:sz="0" w:space="0" w:color="auto"/>
        <w:left w:val="none" w:sz="0" w:space="0" w:color="auto"/>
        <w:bottom w:val="none" w:sz="0" w:space="0" w:color="auto"/>
        <w:right w:val="none" w:sz="0" w:space="0" w:color="auto"/>
      </w:divBdr>
    </w:div>
    <w:div w:id="608585982">
      <w:bodyDiv w:val="1"/>
      <w:marLeft w:val="0"/>
      <w:marRight w:val="0"/>
      <w:marTop w:val="0"/>
      <w:marBottom w:val="0"/>
      <w:divBdr>
        <w:top w:val="none" w:sz="0" w:space="0" w:color="auto"/>
        <w:left w:val="none" w:sz="0" w:space="0" w:color="auto"/>
        <w:bottom w:val="none" w:sz="0" w:space="0" w:color="auto"/>
        <w:right w:val="none" w:sz="0" w:space="0" w:color="auto"/>
      </w:divBdr>
    </w:div>
    <w:div w:id="613709011">
      <w:bodyDiv w:val="1"/>
      <w:marLeft w:val="0"/>
      <w:marRight w:val="0"/>
      <w:marTop w:val="0"/>
      <w:marBottom w:val="0"/>
      <w:divBdr>
        <w:top w:val="none" w:sz="0" w:space="0" w:color="auto"/>
        <w:left w:val="none" w:sz="0" w:space="0" w:color="auto"/>
        <w:bottom w:val="none" w:sz="0" w:space="0" w:color="auto"/>
        <w:right w:val="none" w:sz="0" w:space="0" w:color="auto"/>
      </w:divBdr>
    </w:div>
    <w:div w:id="618223256">
      <w:bodyDiv w:val="1"/>
      <w:marLeft w:val="0"/>
      <w:marRight w:val="0"/>
      <w:marTop w:val="0"/>
      <w:marBottom w:val="0"/>
      <w:divBdr>
        <w:top w:val="none" w:sz="0" w:space="0" w:color="auto"/>
        <w:left w:val="none" w:sz="0" w:space="0" w:color="auto"/>
        <w:bottom w:val="none" w:sz="0" w:space="0" w:color="auto"/>
        <w:right w:val="none" w:sz="0" w:space="0" w:color="auto"/>
      </w:divBdr>
    </w:div>
    <w:div w:id="626745140">
      <w:bodyDiv w:val="1"/>
      <w:marLeft w:val="0"/>
      <w:marRight w:val="0"/>
      <w:marTop w:val="0"/>
      <w:marBottom w:val="0"/>
      <w:divBdr>
        <w:top w:val="none" w:sz="0" w:space="0" w:color="auto"/>
        <w:left w:val="none" w:sz="0" w:space="0" w:color="auto"/>
        <w:bottom w:val="none" w:sz="0" w:space="0" w:color="auto"/>
        <w:right w:val="none" w:sz="0" w:space="0" w:color="auto"/>
      </w:divBdr>
    </w:div>
    <w:div w:id="627008308">
      <w:bodyDiv w:val="1"/>
      <w:marLeft w:val="0"/>
      <w:marRight w:val="0"/>
      <w:marTop w:val="0"/>
      <w:marBottom w:val="0"/>
      <w:divBdr>
        <w:top w:val="none" w:sz="0" w:space="0" w:color="auto"/>
        <w:left w:val="none" w:sz="0" w:space="0" w:color="auto"/>
        <w:bottom w:val="none" w:sz="0" w:space="0" w:color="auto"/>
        <w:right w:val="none" w:sz="0" w:space="0" w:color="auto"/>
      </w:divBdr>
    </w:div>
    <w:div w:id="635061075">
      <w:bodyDiv w:val="1"/>
      <w:marLeft w:val="0"/>
      <w:marRight w:val="0"/>
      <w:marTop w:val="0"/>
      <w:marBottom w:val="0"/>
      <w:divBdr>
        <w:top w:val="none" w:sz="0" w:space="0" w:color="auto"/>
        <w:left w:val="none" w:sz="0" w:space="0" w:color="auto"/>
        <w:bottom w:val="none" w:sz="0" w:space="0" w:color="auto"/>
        <w:right w:val="none" w:sz="0" w:space="0" w:color="auto"/>
      </w:divBdr>
    </w:div>
    <w:div w:id="639962601">
      <w:bodyDiv w:val="1"/>
      <w:marLeft w:val="0"/>
      <w:marRight w:val="0"/>
      <w:marTop w:val="0"/>
      <w:marBottom w:val="0"/>
      <w:divBdr>
        <w:top w:val="none" w:sz="0" w:space="0" w:color="auto"/>
        <w:left w:val="none" w:sz="0" w:space="0" w:color="auto"/>
        <w:bottom w:val="none" w:sz="0" w:space="0" w:color="auto"/>
        <w:right w:val="none" w:sz="0" w:space="0" w:color="auto"/>
      </w:divBdr>
    </w:div>
    <w:div w:id="646010949">
      <w:bodyDiv w:val="1"/>
      <w:marLeft w:val="0"/>
      <w:marRight w:val="0"/>
      <w:marTop w:val="0"/>
      <w:marBottom w:val="0"/>
      <w:divBdr>
        <w:top w:val="none" w:sz="0" w:space="0" w:color="auto"/>
        <w:left w:val="none" w:sz="0" w:space="0" w:color="auto"/>
        <w:bottom w:val="none" w:sz="0" w:space="0" w:color="auto"/>
        <w:right w:val="none" w:sz="0" w:space="0" w:color="auto"/>
      </w:divBdr>
    </w:div>
    <w:div w:id="658656266">
      <w:bodyDiv w:val="1"/>
      <w:marLeft w:val="0"/>
      <w:marRight w:val="0"/>
      <w:marTop w:val="0"/>
      <w:marBottom w:val="0"/>
      <w:divBdr>
        <w:top w:val="none" w:sz="0" w:space="0" w:color="auto"/>
        <w:left w:val="none" w:sz="0" w:space="0" w:color="auto"/>
        <w:bottom w:val="none" w:sz="0" w:space="0" w:color="auto"/>
        <w:right w:val="none" w:sz="0" w:space="0" w:color="auto"/>
      </w:divBdr>
    </w:div>
    <w:div w:id="659700244">
      <w:bodyDiv w:val="1"/>
      <w:marLeft w:val="0"/>
      <w:marRight w:val="0"/>
      <w:marTop w:val="0"/>
      <w:marBottom w:val="0"/>
      <w:divBdr>
        <w:top w:val="none" w:sz="0" w:space="0" w:color="auto"/>
        <w:left w:val="none" w:sz="0" w:space="0" w:color="auto"/>
        <w:bottom w:val="none" w:sz="0" w:space="0" w:color="auto"/>
        <w:right w:val="none" w:sz="0" w:space="0" w:color="auto"/>
      </w:divBdr>
    </w:div>
    <w:div w:id="671251448">
      <w:bodyDiv w:val="1"/>
      <w:marLeft w:val="0"/>
      <w:marRight w:val="0"/>
      <w:marTop w:val="0"/>
      <w:marBottom w:val="0"/>
      <w:divBdr>
        <w:top w:val="none" w:sz="0" w:space="0" w:color="auto"/>
        <w:left w:val="none" w:sz="0" w:space="0" w:color="auto"/>
        <w:bottom w:val="none" w:sz="0" w:space="0" w:color="auto"/>
        <w:right w:val="none" w:sz="0" w:space="0" w:color="auto"/>
      </w:divBdr>
    </w:div>
    <w:div w:id="685520991">
      <w:bodyDiv w:val="1"/>
      <w:marLeft w:val="0"/>
      <w:marRight w:val="0"/>
      <w:marTop w:val="0"/>
      <w:marBottom w:val="0"/>
      <w:divBdr>
        <w:top w:val="none" w:sz="0" w:space="0" w:color="auto"/>
        <w:left w:val="none" w:sz="0" w:space="0" w:color="auto"/>
        <w:bottom w:val="none" w:sz="0" w:space="0" w:color="auto"/>
        <w:right w:val="none" w:sz="0" w:space="0" w:color="auto"/>
      </w:divBdr>
    </w:div>
    <w:div w:id="708601996">
      <w:bodyDiv w:val="1"/>
      <w:marLeft w:val="0"/>
      <w:marRight w:val="0"/>
      <w:marTop w:val="0"/>
      <w:marBottom w:val="0"/>
      <w:divBdr>
        <w:top w:val="none" w:sz="0" w:space="0" w:color="auto"/>
        <w:left w:val="none" w:sz="0" w:space="0" w:color="auto"/>
        <w:bottom w:val="none" w:sz="0" w:space="0" w:color="auto"/>
        <w:right w:val="none" w:sz="0" w:space="0" w:color="auto"/>
      </w:divBdr>
    </w:div>
    <w:div w:id="723799988">
      <w:bodyDiv w:val="1"/>
      <w:marLeft w:val="0"/>
      <w:marRight w:val="0"/>
      <w:marTop w:val="0"/>
      <w:marBottom w:val="0"/>
      <w:divBdr>
        <w:top w:val="none" w:sz="0" w:space="0" w:color="auto"/>
        <w:left w:val="none" w:sz="0" w:space="0" w:color="auto"/>
        <w:bottom w:val="none" w:sz="0" w:space="0" w:color="auto"/>
        <w:right w:val="none" w:sz="0" w:space="0" w:color="auto"/>
      </w:divBdr>
      <w:divsChild>
        <w:div w:id="958876653">
          <w:marLeft w:val="0"/>
          <w:marRight w:val="0"/>
          <w:marTop w:val="0"/>
          <w:marBottom w:val="0"/>
          <w:divBdr>
            <w:top w:val="none" w:sz="0" w:space="0" w:color="auto"/>
            <w:left w:val="none" w:sz="0" w:space="0" w:color="auto"/>
            <w:bottom w:val="none" w:sz="0" w:space="0" w:color="auto"/>
            <w:right w:val="none" w:sz="0" w:space="0" w:color="auto"/>
          </w:divBdr>
        </w:div>
        <w:div w:id="1692298432">
          <w:marLeft w:val="0"/>
          <w:marRight w:val="0"/>
          <w:marTop w:val="0"/>
          <w:marBottom w:val="0"/>
          <w:divBdr>
            <w:top w:val="none" w:sz="0" w:space="0" w:color="auto"/>
            <w:left w:val="none" w:sz="0" w:space="0" w:color="auto"/>
            <w:bottom w:val="none" w:sz="0" w:space="0" w:color="auto"/>
            <w:right w:val="none" w:sz="0" w:space="0" w:color="auto"/>
          </w:divBdr>
        </w:div>
        <w:div w:id="778645520">
          <w:marLeft w:val="0"/>
          <w:marRight w:val="0"/>
          <w:marTop w:val="0"/>
          <w:marBottom w:val="0"/>
          <w:divBdr>
            <w:top w:val="none" w:sz="0" w:space="0" w:color="auto"/>
            <w:left w:val="none" w:sz="0" w:space="0" w:color="auto"/>
            <w:bottom w:val="none" w:sz="0" w:space="0" w:color="auto"/>
            <w:right w:val="none" w:sz="0" w:space="0" w:color="auto"/>
          </w:divBdr>
        </w:div>
        <w:div w:id="1978603778">
          <w:marLeft w:val="0"/>
          <w:marRight w:val="0"/>
          <w:marTop w:val="0"/>
          <w:marBottom w:val="0"/>
          <w:divBdr>
            <w:top w:val="none" w:sz="0" w:space="0" w:color="auto"/>
            <w:left w:val="none" w:sz="0" w:space="0" w:color="auto"/>
            <w:bottom w:val="none" w:sz="0" w:space="0" w:color="auto"/>
            <w:right w:val="none" w:sz="0" w:space="0" w:color="auto"/>
          </w:divBdr>
        </w:div>
        <w:div w:id="2035687988">
          <w:marLeft w:val="0"/>
          <w:marRight w:val="0"/>
          <w:marTop w:val="0"/>
          <w:marBottom w:val="0"/>
          <w:divBdr>
            <w:top w:val="none" w:sz="0" w:space="0" w:color="auto"/>
            <w:left w:val="none" w:sz="0" w:space="0" w:color="auto"/>
            <w:bottom w:val="none" w:sz="0" w:space="0" w:color="auto"/>
            <w:right w:val="none" w:sz="0" w:space="0" w:color="auto"/>
          </w:divBdr>
        </w:div>
        <w:div w:id="657154768">
          <w:marLeft w:val="0"/>
          <w:marRight w:val="0"/>
          <w:marTop w:val="0"/>
          <w:marBottom w:val="0"/>
          <w:divBdr>
            <w:top w:val="none" w:sz="0" w:space="0" w:color="auto"/>
            <w:left w:val="none" w:sz="0" w:space="0" w:color="auto"/>
            <w:bottom w:val="none" w:sz="0" w:space="0" w:color="auto"/>
            <w:right w:val="none" w:sz="0" w:space="0" w:color="auto"/>
          </w:divBdr>
        </w:div>
        <w:div w:id="1578517765">
          <w:marLeft w:val="0"/>
          <w:marRight w:val="0"/>
          <w:marTop w:val="0"/>
          <w:marBottom w:val="0"/>
          <w:divBdr>
            <w:top w:val="none" w:sz="0" w:space="0" w:color="auto"/>
            <w:left w:val="none" w:sz="0" w:space="0" w:color="auto"/>
            <w:bottom w:val="none" w:sz="0" w:space="0" w:color="auto"/>
            <w:right w:val="none" w:sz="0" w:space="0" w:color="auto"/>
          </w:divBdr>
        </w:div>
        <w:div w:id="1528715283">
          <w:marLeft w:val="0"/>
          <w:marRight w:val="0"/>
          <w:marTop w:val="0"/>
          <w:marBottom w:val="0"/>
          <w:divBdr>
            <w:top w:val="none" w:sz="0" w:space="0" w:color="auto"/>
            <w:left w:val="none" w:sz="0" w:space="0" w:color="auto"/>
            <w:bottom w:val="none" w:sz="0" w:space="0" w:color="auto"/>
            <w:right w:val="none" w:sz="0" w:space="0" w:color="auto"/>
          </w:divBdr>
        </w:div>
        <w:div w:id="1850097026">
          <w:marLeft w:val="0"/>
          <w:marRight w:val="0"/>
          <w:marTop w:val="0"/>
          <w:marBottom w:val="0"/>
          <w:divBdr>
            <w:top w:val="none" w:sz="0" w:space="0" w:color="auto"/>
            <w:left w:val="none" w:sz="0" w:space="0" w:color="auto"/>
            <w:bottom w:val="none" w:sz="0" w:space="0" w:color="auto"/>
            <w:right w:val="none" w:sz="0" w:space="0" w:color="auto"/>
          </w:divBdr>
        </w:div>
        <w:div w:id="743574115">
          <w:marLeft w:val="0"/>
          <w:marRight w:val="0"/>
          <w:marTop w:val="0"/>
          <w:marBottom w:val="0"/>
          <w:divBdr>
            <w:top w:val="none" w:sz="0" w:space="0" w:color="auto"/>
            <w:left w:val="none" w:sz="0" w:space="0" w:color="auto"/>
            <w:bottom w:val="none" w:sz="0" w:space="0" w:color="auto"/>
            <w:right w:val="none" w:sz="0" w:space="0" w:color="auto"/>
          </w:divBdr>
        </w:div>
        <w:div w:id="318311103">
          <w:marLeft w:val="0"/>
          <w:marRight w:val="0"/>
          <w:marTop w:val="0"/>
          <w:marBottom w:val="0"/>
          <w:divBdr>
            <w:top w:val="none" w:sz="0" w:space="0" w:color="auto"/>
            <w:left w:val="none" w:sz="0" w:space="0" w:color="auto"/>
            <w:bottom w:val="none" w:sz="0" w:space="0" w:color="auto"/>
            <w:right w:val="none" w:sz="0" w:space="0" w:color="auto"/>
          </w:divBdr>
        </w:div>
        <w:div w:id="1160386032">
          <w:marLeft w:val="0"/>
          <w:marRight w:val="0"/>
          <w:marTop w:val="0"/>
          <w:marBottom w:val="0"/>
          <w:divBdr>
            <w:top w:val="none" w:sz="0" w:space="0" w:color="auto"/>
            <w:left w:val="none" w:sz="0" w:space="0" w:color="auto"/>
            <w:bottom w:val="none" w:sz="0" w:space="0" w:color="auto"/>
            <w:right w:val="none" w:sz="0" w:space="0" w:color="auto"/>
          </w:divBdr>
        </w:div>
        <w:div w:id="354426186">
          <w:marLeft w:val="0"/>
          <w:marRight w:val="0"/>
          <w:marTop w:val="0"/>
          <w:marBottom w:val="0"/>
          <w:divBdr>
            <w:top w:val="none" w:sz="0" w:space="0" w:color="auto"/>
            <w:left w:val="none" w:sz="0" w:space="0" w:color="auto"/>
            <w:bottom w:val="none" w:sz="0" w:space="0" w:color="auto"/>
            <w:right w:val="none" w:sz="0" w:space="0" w:color="auto"/>
          </w:divBdr>
        </w:div>
      </w:divsChild>
    </w:div>
    <w:div w:id="733698525">
      <w:bodyDiv w:val="1"/>
      <w:marLeft w:val="0"/>
      <w:marRight w:val="0"/>
      <w:marTop w:val="0"/>
      <w:marBottom w:val="0"/>
      <w:divBdr>
        <w:top w:val="none" w:sz="0" w:space="0" w:color="auto"/>
        <w:left w:val="none" w:sz="0" w:space="0" w:color="auto"/>
        <w:bottom w:val="none" w:sz="0" w:space="0" w:color="auto"/>
        <w:right w:val="none" w:sz="0" w:space="0" w:color="auto"/>
      </w:divBdr>
    </w:div>
    <w:div w:id="776873465">
      <w:bodyDiv w:val="1"/>
      <w:marLeft w:val="0"/>
      <w:marRight w:val="0"/>
      <w:marTop w:val="0"/>
      <w:marBottom w:val="0"/>
      <w:divBdr>
        <w:top w:val="none" w:sz="0" w:space="0" w:color="auto"/>
        <w:left w:val="none" w:sz="0" w:space="0" w:color="auto"/>
        <w:bottom w:val="none" w:sz="0" w:space="0" w:color="auto"/>
        <w:right w:val="none" w:sz="0" w:space="0" w:color="auto"/>
      </w:divBdr>
    </w:div>
    <w:div w:id="780220717">
      <w:bodyDiv w:val="1"/>
      <w:marLeft w:val="0"/>
      <w:marRight w:val="0"/>
      <w:marTop w:val="0"/>
      <w:marBottom w:val="0"/>
      <w:divBdr>
        <w:top w:val="none" w:sz="0" w:space="0" w:color="auto"/>
        <w:left w:val="none" w:sz="0" w:space="0" w:color="auto"/>
        <w:bottom w:val="none" w:sz="0" w:space="0" w:color="auto"/>
        <w:right w:val="none" w:sz="0" w:space="0" w:color="auto"/>
      </w:divBdr>
    </w:div>
    <w:div w:id="783689455">
      <w:bodyDiv w:val="1"/>
      <w:marLeft w:val="0"/>
      <w:marRight w:val="0"/>
      <w:marTop w:val="0"/>
      <w:marBottom w:val="0"/>
      <w:divBdr>
        <w:top w:val="none" w:sz="0" w:space="0" w:color="auto"/>
        <w:left w:val="none" w:sz="0" w:space="0" w:color="auto"/>
        <w:bottom w:val="none" w:sz="0" w:space="0" w:color="auto"/>
        <w:right w:val="none" w:sz="0" w:space="0" w:color="auto"/>
      </w:divBdr>
    </w:div>
    <w:div w:id="783695193">
      <w:bodyDiv w:val="1"/>
      <w:marLeft w:val="0"/>
      <w:marRight w:val="0"/>
      <w:marTop w:val="0"/>
      <w:marBottom w:val="0"/>
      <w:divBdr>
        <w:top w:val="none" w:sz="0" w:space="0" w:color="auto"/>
        <w:left w:val="none" w:sz="0" w:space="0" w:color="auto"/>
        <w:bottom w:val="none" w:sz="0" w:space="0" w:color="auto"/>
        <w:right w:val="none" w:sz="0" w:space="0" w:color="auto"/>
      </w:divBdr>
    </w:div>
    <w:div w:id="787432217">
      <w:bodyDiv w:val="1"/>
      <w:marLeft w:val="0"/>
      <w:marRight w:val="0"/>
      <w:marTop w:val="0"/>
      <w:marBottom w:val="0"/>
      <w:divBdr>
        <w:top w:val="none" w:sz="0" w:space="0" w:color="auto"/>
        <w:left w:val="none" w:sz="0" w:space="0" w:color="auto"/>
        <w:bottom w:val="none" w:sz="0" w:space="0" w:color="auto"/>
        <w:right w:val="none" w:sz="0" w:space="0" w:color="auto"/>
      </w:divBdr>
    </w:div>
    <w:div w:id="791049228">
      <w:bodyDiv w:val="1"/>
      <w:marLeft w:val="0"/>
      <w:marRight w:val="0"/>
      <w:marTop w:val="0"/>
      <w:marBottom w:val="0"/>
      <w:divBdr>
        <w:top w:val="none" w:sz="0" w:space="0" w:color="auto"/>
        <w:left w:val="none" w:sz="0" w:space="0" w:color="auto"/>
        <w:bottom w:val="none" w:sz="0" w:space="0" w:color="auto"/>
        <w:right w:val="none" w:sz="0" w:space="0" w:color="auto"/>
      </w:divBdr>
    </w:div>
    <w:div w:id="794639560">
      <w:bodyDiv w:val="1"/>
      <w:marLeft w:val="0"/>
      <w:marRight w:val="0"/>
      <w:marTop w:val="0"/>
      <w:marBottom w:val="0"/>
      <w:divBdr>
        <w:top w:val="none" w:sz="0" w:space="0" w:color="auto"/>
        <w:left w:val="none" w:sz="0" w:space="0" w:color="auto"/>
        <w:bottom w:val="none" w:sz="0" w:space="0" w:color="auto"/>
        <w:right w:val="none" w:sz="0" w:space="0" w:color="auto"/>
      </w:divBdr>
    </w:div>
    <w:div w:id="800536052">
      <w:bodyDiv w:val="1"/>
      <w:marLeft w:val="0"/>
      <w:marRight w:val="0"/>
      <w:marTop w:val="0"/>
      <w:marBottom w:val="0"/>
      <w:divBdr>
        <w:top w:val="none" w:sz="0" w:space="0" w:color="auto"/>
        <w:left w:val="none" w:sz="0" w:space="0" w:color="auto"/>
        <w:bottom w:val="none" w:sz="0" w:space="0" w:color="auto"/>
        <w:right w:val="none" w:sz="0" w:space="0" w:color="auto"/>
      </w:divBdr>
    </w:div>
    <w:div w:id="801849009">
      <w:bodyDiv w:val="1"/>
      <w:marLeft w:val="0"/>
      <w:marRight w:val="0"/>
      <w:marTop w:val="0"/>
      <w:marBottom w:val="0"/>
      <w:divBdr>
        <w:top w:val="none" w:sz="0" w:space="0" w:color="auto"/>
        <w:left w:val="none" w:sz="0" w:space="0" w:color="auto"/>
        <w:bottom w:val="none" w:sz="0" w:space="0" w:color="auto"/>
        <w:right w:val="none" w:sz="0" w:space="0" w:color="auto"/>
      </w:divBdr>
    </w:div>
    <w:div w:id="805778908">
      <w:bodyDiv w:val="1"/>
      <w:marLeft w:val="0"/>
      <w:marRight w:val="0"/>
      <w:marTop w:val="0"/>
      <w:marBottom w:val="0"/>
      <w:divBdr>
        <w:top w:val="none" w:sz="0" w:space="0" w:color="auto"/>
        <w:left w:val="none" w:sz="0" w:space="0" w:color="auto"/>
        <w:bottom w:val="none" w:sz="0" w:space="0" w:color="auto"/>
        <w:right w:val="none" w:sz="0" w:space="0" w:color="auto"/>
      </w:divBdr>
    </w:div>
    <w:div w:id="806972271">
      <w:bodyDiv w:val="1"/>
      <w:marLeft w:val="0"/>
      <w:marRight w:val="0"/>
      <w:marTop w:val="0"/>
      <w:marBottom w:val="0"/>
      <w:divBdr>
        <w:top w:val="none" w:sz="0" w:space="0" w:color="auto"/>
        <w:left w:val="none" w:sz="0" w:space="0" w:color="auto"/>
        <w:bottom w:val="none" w:sz="0" w:space="0" w:color="auto"/>
        <w:right w:val="none" w:sz="0" w:space="0" w:color="auto"/>
      </w:divBdr>
    </w:div>
    <w:div w:id="817915482">
      <w:bodyDiv w:val="1"/>
      <w:marLeft w:val="0"/>
      <w:marRight w:val="0"/>
      <w:marTop w:val="0"/>
      <w:marBottom w:val="0"/>
      <w:divBdr>
        <w:top w:val="none" w:sz="0" w:space="0" w:color="auto"/>
        <w:left w:val="none" w:sz="0" w:space="0" w:color="auto"/>
        <w:bottom w:val="none" w:sz="0" w:space="0" w:color="auto"/>
        <w:right w:val="none" w:sz="0" w:space="0" w:color="auto"/>
      </w:divBdr>
    </w:div>
    <w:div w:id="827403799">
      <w:bodyDiv w:val="1"/>
      <w:marLeft w:val="0"/>
      <w:marRight w:val="0"/>
      <w:marTop w:val="0"/>
      <w:marBottom w:val="0"/>
      <w:divBdr>
        <w:top w:val="none" w:sz="0" w:space="0" w:color="auto"/>
        <w:left w:val="none" w:sz="0" w:space="0" w:color="auto"/>
        <w:bottom w:val="none" w:sz="0" w:space="0" w:color="auto"/>
        <w:right w:val="none" w:sz="0" w:space="0" w:color="auto"/>
      </w:divBdr>
    </w:div>
    <w:div w:id="864707874">
      <w:bodyDiv w:val="1"/>
      <w:marLeft w:val="0"/>
      <w:marRight w:val="0"/>
      <w:marTop w:val="0"/>
      <w:marBottom w:val="0"/>
      <w:divBdr>
        <w:top w:val="none" w:sz="0" w:space="0" w:color="auto"/>
        <w:left w:val="none" w:sz="0" w:space="0" w:color="auto"/>
        <w:bottom w:val="none" w:sz="0" w:space="0" w:color="auto"/>
        <w:right w:val="none" w:sz="0" w:space="0" w:color="auto"/>
      </w:divBdr>
    </w:div>
    <w:div w:id="865606801">
      <w:bodyDiv w:val="1"/>
      <w:marLeft w:val="0"/>
      <w:marRight w:val="0"/>
      <w:marTop w:val="0"/>
      <w:marBottom w:val="0"/>
      <w:divBdr>
        <w:top w:val="none" w:sz="0" w:space="0" w:color="auto"/>
        <w:left w:val="none" w:sz="0" w:space="0" w:color="auto"/>
        <w:bottom w:val="none" w:sz="0" w:space="0" w:color="auto"/>
        <w:right w:val="none" w:sz="0" w:space="0" w:color="auto"/>
      </w:divBdr>
    </w:div>
    <w:div w:id="887179487">
      <w:bodyDiv w:val="1"/>
      <w:marLeft w:val="0"/>
      <w:marRight w:val="0"/>
      <w:marTop w:val="0"/>
      <w:marBottom w:val="0"/>
      <w:divBdr>
        <w:top w:val="none" w:sz="0" w:space="0" w:color="auto"/>
        <w:left w:val="none" w:sz="0" w:space="0" w:color="auto"/>
        <w:bottom w:val="none" w:sz="0" w:space="0" w:color="auto"/>
        <w:right w:val="none" w:sz="0" w:space="0" w:color="auto"/>
      </w:divBdr>
    </w:div>
    <w:div w:id="897281658">
      <w:bodyDiv w:val="1"/>
      <w:marLeft w:val="0"/>
      <w:marRight w:val="0"/>
      <w:marTop w:val="0"/>
      <w:marBottom w:val="0"/>
      <w:divBdr>
        <w:top w:val="none" w:sz="0" w:space="0" w:color="auto"/>
        <w:left w:val="none" w:sz="0" w:space="0" w:color="auto"/>
        <w:bottom w:val="none" w:sz="0" w:space="0" w:color="auto"/>
        <w:right w:val="none" w:sz="0" w:space="0" w:color="auto"/>
      </w:divBdr>
    </w:div>
    <w:div w:id="913509180">
      <w:bodyDiv w:val="1"/>
      <w:marLeft w:val="0"/>
      <w:marRight w:val="0"/>
      <w:marTop w:val="0"/>
      <w:marBottom w:val="0"/>
      <w:divBdr>
        <w:top w:val="none" w:sz="0" w:space="0" w:color="auto"/>
        <w:left w:val="none" w:sz="0" w:space="0" w:color="auto"/>
        <w:bottom w:val="none" w:sz="0" w:space="0" w:color="auto"/>
        <w:right w:val="none" w:sz="0" w:space="0" w:color="auto"/>
      </w:divBdr>
    </w:div>
    <w:div w:id="917132699">
      <w:bodyDiv w:val="1"/>
      <w:marLeft w:val="0"/>
      <w:marRight w:val="0"/>
      <w:marTop w:val="0"/>
      <w:marBottom w:val="0"/>
      <w:divBdr>
        <w:top w:val="none" w:sz="0" w:space="0" w:color="auto"/>
        <w:left w:val="none" w:sz="0" w:space="0" w:color="auto"/>
        <w:bottom w:val="none" w:sz="0" w:space="0" w:color="auto"/>
        <w:right w:val="none" w:sz="0" w:space="0" w:color="auto"/>
      </w:divBdr>
    </w:div>
    <w:div w:id="928777710">
      <w:bodyDiv w:val="1"/>
      <w:marLeft w:val="0"/>
      <w:marRight w:val="0"/>
      <w:marTop w:val="0"/>
      <w:marBottom w:val="0"/>
      <w:divBdr>
        <w:top w:val="none" w:sz="0" w:space="0" w:color="auto"/>
        <w:left w:val="none" w:sz="0" w:space="0" w:color="auto"/>
        <w:bottom w:val="none" w:sz="0" w:space="0" w:color="auto"/>
        <w:right w:val="none" w:sz="0" w:space="0" w:color="auto"/>
      </w:divBdr>
    </w:div>
    <w:div w:id="968781586">
      <w:bodyDiv w:val="1"/>
      <w:marLeft w:val="0"/>
      <w:marRight w:val="0"/>
      <w:marTop w:val="0"/>
      <w:marBottom w:val="0"/>
      <w:divBdr>
        <w:top w:val="none" w:sz="0" w:space="0" w:color="auto"/>
        <w:left w:val="none" w:sz="0" w:space="0" w:color="auto"/>
        <w:bottom w:val="none" w:sz="0" w:space="0" w:color="auto"/>
        <w:right w:val="none" w:sz="0" w:space="0" w:color="auto"/>
      </w:divBdr>
    </w:div>
    <w:div w:id="970984004">
      <w:bodyDiv w:val="1"/>
      <w:marLeft w:val="0"/>
      <w:marRight w:val="0"/>
      <w:marTop w:val="0"/>
      <w:marBottom w:val="0"/>
      <w:divBdr>
        <w:top w:val="none" w:sz="0" w:space="0" w:color="auto"/>
        <w:left w:val="none" w:sz="0" w:space="0" w:color="auto"/>
        <w:bottom w:val="none" w:sz="0" w:space="0" w:color="auto"/>
        <w:right w:val="none" w:sz="0" w:space="0" w:color="auto"/>
      </w:divBdr>
    </w:div>
    <w:div w:id="982080524">
      <w:bodyDiv w:val="1"/>
      <w:marLeft w:val="0"/>
      <w:marRight w:val="0"/>
      <w:marTop w:val="0"/>
      <w:marBottom w:val="0"/>
      <w:divBdr>
        <w:top w:val="none" w:sz="0" w:space="0" w:color="auto"/>
        <w:left w:val="none" w:sz="0" w:space="0" w:color="auto"/>
        <w:bottom w:val="none" w:sz="0" w:space="0" w:color="auto"/>
        <w:right w:val="none" w:sz="0" w:space="0" w:color="auto"/>
      </w:divBdr>
    </w:div>
    <w:div w:id="992024888">
      <w:bodyDiv w:val="1"/>
      <w:marLeft w:val="0"/>
      <w:marRight w:val="0"/>
      <w:marTop w:val="0"/>
      <w:marBottom w:val="0"/>
      <w:divBdr>
        <w:top w:val="none" w:sz="0" w:space="0" w:color="auto"/>
        <w:left w:val="none" w:sz="0" w:space="0" w:color="auto"/>
        <w:bottom w:val="none" w:sz="0" w:space="0" w:color="auto"/>
        <w:right w:val="none" w:sz="0" w:space="0" w:color="auto"/>
      </w:divBdr>
    </w:div>
    <w:div w:id="997617123">
      <w:bodyDiv w:val="1"/>
      <w:marLeft w:val="0"/>
      <w:marRight w:val="0"/>
      <w:marTop w:val="0"/>
      <w:marBottom w:val="0"/>
      <w:divBdr>
        <w:top w:val="none" w:sz="0" w:space="0" w:color="auto"/>
        <w:left w:val="none" w:sz="0" w:space="0" w:color="auto"/>
        <w:bottom w:val="none" w:sz="0" w:space="0" w:color="auto"/>
        <w:right w:val="none" w:sz="0" w:space="0" w:color="auto"/>
      </w:divBdr>
    </w:div>
    <w:div w:id="1007756746">
      <w:bodyDiv w:val="1"/>
      <w:marLeft w:val="0"/>
      <w:marRight w:val="0"/>
      <w:marTop w:val="0"/>
      <w:marBottom w:val="0"/>
      <w:divBdr>
        <w:top w:val="none" w:sz="0" w:space="0" w:color="auto"/>
        <w:left w:val="none" w:sz="0" w:space="0" w:color="auto"/>
        <w:bottom w:val="none" w:sz="0" w:space="0" w:color="auto"/>
        <w:right w:val="none" w:sz="0" w:space="0" w:color="auto"/>
      </w:divBdr>
    </w:div>
    <w:div w:id="1014235531">
      <w:bodyDiv w:val="1"/>
      <w:marLeft w:val="0"/>
      <w:marRight w:val="0"/>
      <w:marTop w:val="0"/>
      <w:marBottom w:val="0"/>
      <w:divBdr>
        <w:top w:val="none" w:sz="0" w:space="0" w:color="auto"/>
        <w:left w:val="none" w:sz="0" w:space="0" w:color="auto"/>
        <w:bottom w:val="none" w:sz="0" w:space="0" w:color="auto"/>
        <w:right w:val="none" w:sz="0" w:space="0" w:color="auto"/>
      </w:divBdr>
    </w:div>
    <w:div w:id="1022510720">
      <w:bodyDiv w:val="1"/>
      <w:marLeft w:val="0"/>
      <w:marRight w:val="0"/>
      <w:marTop w:val="0"/>
      <w:marBottom w:val="0"/>
      <w:divBdr>
        <w:top w:val="none" w:sz="0" w:space="0" w:color="auto"/>
        <w:left w:val="none" w:sz="0" w:space="0" w:color="auto"/>
        <w:bottom w:val="none" w:sz="0" w:space="0" w:color="auto"/>
        <w:right w:val="none" w:sz="0" w:space="0" w:color="auto"/>
      </w:divBdr>
    </w:div>
    <w:div w:id="1023943142">
      <w:bodyDiv w:val="1"/>
      <w:marLeft w:val="0"/>
      <w:marRight w:val="0"/>
      <w:marTop w:val="0"/>
      <w:marBottom w:val="0"/>
      <w:divBdr>
        <w:top w:val="none" w:sz="0" w:space="0" w:color="auto"/>
        <w:left w:val="none" w:sz="0" w:space="0" w:color="auto"/>
        <w:bottom w:val="none" w:sz="0" w:space="0" w:color="auto"/>
        <w:right w:val="none" w:sz="0" w:space="0" w:color="auto"/>
      </w:divBdr>
    </w:div>
    <w:div w:id="1024598869">
      <w:bodyDiv w:val="1"/>
      <w:marLeft w:val="0"/>
      <w:marRight w:val="0"/>
      <w:marTop w:val="0"/>
      <w:marBottom w:val="0"/>
      <w:divBdr>
        <w:top w:val="none" w:sz="0" w:space="0" w:color="auto"/>
        <w:left w:val="none" w:sz="0" w:space="0" w:color="auto"/>
        <w:bottom w:val="none" w:sz="0" w:space="0" w:color="auto"/>
        <w:right w:val="none" w:sz="0" w:space="0" w:color="auto"/>
      </w:divBdr>
    </w:div>
    <w:div w:id="1037970054">
      <w:bodyDiv w:val="1"/>
      <w:marLeft w:val="0"/>
      <w:marRight w:val="0"/>
      <w:marTop w:val="0"/>
      <w:marBottom w:val="0"/>
      <w:divBdr>
        <w:top w:val="none" w:sz="0" w:space="0" w:color="auto"/>
        <w:left w:val="none" w:sz="0" w:space="0" w:color="auto"/>
        <w:bottom w:val="none" w:sz="0" w:space="0" w:color="auto"/>
        <w:right w:val="none" w:sz="0" w:space="0" w:color="auto"/>
      </w:divBdr>
    </w:div>
    <w:div w:id="1051416644">
      <w:bodyDiv w:val="1"/>
      <w:marLeft w:val="0"/>
      <w:marRight w:val="0"/>
      <w:marTop w:val="0"/>
      <w:marBottom w:val="0"/>
      <w:divBdr>
        <w:top w:val="none" w:sz="0" w:space="0" w:color="auto"/>
        <w:left w:val="none" w:sz="0" w:space="0" w:color="auto"/>
        <w:bottom w:val="none" w:sz="0" w:space="0" w:color="auto"/>
        <w:right w:val="none" w:sz="0" w:space="0" w:color="auto"/>
      </w:divBdr>
    </w:div>
    <w:div w:id="1065954015">
      <w:bodyDiv w:val="1"/>
      <w:marLeft w:val="0"/>
      <w:marRight w:val="0"/>
      <w:marTop w:val="0"/>
      <w:marBottom w:val="0"/>
      <w:divBdr>
        <w:top w:val="none" w:sz="0" w:space="0" w:color="auto"/>
        <w:left w:val="none" w:sz="0" w:space="0" w:color="auto"/>
        <w:bottom w:val="none" w:sz="0" w:space="0" w:color="auto"/>
        <w:right w:val="none" w:sz="0" w:space="0" w:color="auto"/>
      </w:divBdr>
    </w:div>
    <w:div w:id="1091002735">
      <w:bodyDiv w:val="1"/>
      <w:marLeft w:val="0"/>
      <w:marRight w:val="0"/>
      <w:marTop w:val="0"/>
      <w:marBottom w:val="0"/>
      <w:divBdr>
        <w:top w:val="none" w:sz="0" w:space="0" w:color="auto"/>
        <w:left w:val="none" w:sz="0" w:space="0" w:color="auto"/>
        <w:bottom w:val="none" w:sz="0" w:space="0" w:color="auto"/>
        <w:right w:val="none" w:sz="0" w:space="0" w:color="auto"/>
      </w:divBdr>
    </w:div>
    <w:div w:id="1093742451">
      <w:bodyDiv w:val="1"/>
      <w:marLeft w:val="0"/>
      <w:marRight w:val="0"/>
      <w:marTop w:val="0"/>
      <w:marBottom w:val="0"/>
      <w:divBdr>
        <w:top w:val="none" w:sz="0" w:space="0" w:color="auto"/>
        <w:left w:val="none" w:sz="0" w:space="0" w:color="auto"/>
        <w:bottom w:val="none" w:sz="0" w:space="0" w:color="auto"/>
        <w:right w:val="none" w:sz="0" w:space="0" w:color="auto"/>
      </w:divBdr>
    </w:div>
    <w:div w:id="1107583316">
      <w:bodyDiv w:val="1"/>
      <w:marLeft w:val="0"/>
      <w:marRight w:val="0"/>
      <w:marTop w:val="0"/>
      <w:marBottom w:val="0"/>
      <w:divBdr>
        <w:top w:val="none" w:sz="0" w:space="0" w:color="auto"/>
        <w:left w:val="none" w:sz="0" w:space="0" w:color="auto"/>
        <w:bottom w:val="none" w:sz="0" w:space="0" w:color="auto"/>
        <w:right w:val="none" w:sz="0" w:space="0" w:color="auto"/>
      </w:divBdr>
    </w:div>
    <w:div w:id="1110860953">
      <w:bodyDiv w:val="1"/>
      <w:marLeft w:val="0"/>
      <w:marRight w:val="0"/>
      <w:marTop w:val="0"/>
      <w:marBottom w:val="0"/>
      <w:divBdr>
        <w:top w:val="none" w:sz="0" w:space="0" w:color="auto"/>
        <w:left w:val="none" w:sz="0" w:space="0" w:color="auto"/>
        <w:bottom w:val="none" w:sz="0" w:space="0" w:color="auto"/>
        <w:right w:val="none" w:sz="0" w:space="0" w:color="auto"/>
      </w:divBdr>
    </w:div>
    <w:div w:id="1112749255">
      <w:bodyDiv w:val="1"/>
      <w:marLeft w:val="0"/>
      <w:marRight w:val="0"/>
      <w:marTop w:val="0"/>
      <w:marBottom w:val="0"/>
      <w:divBdr>
        <w:top w:val="none" w:sz="0" w:space="0" w:color="auto"/>
        <w:left w:val="none" w:sz="0" w:space="0" w:color="auto"/>
        <w:bottom w:val="none" w:sz="0" w:space="0" w:color="auto"/>
        <w:right w:val="none" w:sz="0" w:space="0" w:color="auto"/>
      </w:divBdr>
    </w:div>
    <w:div w:id="1118791931">
      <w:bodyDiv w:val="1"/>
      <w:marLeft w:val="0"/>
      <w:marRight w:val="0"/>
      <w:marTop w:val="0"/>
      <w:marBottom w:val="0"/>
      <w:divBdr>
        <w:top w:val="none" w:sz="0" w:space="0" w:color="auto"/>
        <w:left w:val="none" w:sz="0" w:space="0" w:color="auto"/>
        <w:bottom w:val="none" w:sz="0" w:space="0" w:color="auto"/>
        <w:right w:val="none" w:sz="0" w:space="0" w:color="auto"/>
      </w:divBdr>
    </w:div>
    <w:div w:id="1121340005">
      <w:bodyDiv w:val="1"/>
      <w:marLeft w:val="0"/>
      <w:marRight w:val="0"/>
      <w:marTop w:val="0"/>
      <w:marBottom w:val="0"/>
      <w:divBdr>
        <w:top w:val="none" w:sz="0" w:space="0" w:color="auto"/>
        <w:left w:val="none" w:sz="0" w:space="0" w:color="auto"/>
        <w:bottom w:val="none" w:sz="0" w:space="0" w:color="auto"/>
        <w:right w:val="none" w:sz="0" w:space="0" w:color="auto"/>
      </w:divBdr>
    </w:div>
    <w:div w:id="1125270716">
      <w:bodyDiv w:val="1"/>
      <w:marLeft w:val="0"/>
      <w:marRight w:val="0"/>
      <w:marTop w:val="0"/>
      <w:marBottom w:val="0"/>
      <w:divBdr>
        <w:top w:val="none" w:sz="0" w:space="0" w:color="auto"/>
        <w:left w:val="none" w:sz="0" w:space="0" w:color="auto"/>
        <w:bottom w:val="none" w:sz="0" w:space="0" w:color="auto"/>
        <w:right w:val="none" w:sz="0" w:space="0" w:color="auto"/>
      </w:divBdr>
    </w:div>
    <w:div w:id="1137991863">
      <w:bodyDiv w:val="1"/>
      <w:marLeft w:val="0"/>
      <w:marRight w:val="0"/>
      <w:marTop w:val="0"/>
      <w:marBottom w:val="0"/>
      <w:divBdr>
        <w:top w:val="none" w:sz="0" w:space="0" w:color="auto"/>
        <w:left w:val="none" w:sz="0" w:space="0" w:color="auto"/>
        <w:bottom w:val="none" w:sz="0" w:space="0" w:color="auto"/>
        <w:right w:val="none" w:sz="0" w:space="0" w:color="auto"/>
      </w:divBdr>
    </w:div>
    <w:div w:id="1143035447">
      <w:bodyDiv w:val="1"/>
      <w:marLeft w:val="0"/>
      <w:marRight w:val="0"/>
      <w:marTop w:val="0"/>
      <w:marBottom w:val="0"/>
      <w:divBdr>
        <w:top w:val="none" w:sz="0" w:space="0" w:color="auto"/>
        <w:left w:val="none" w:sz="0" w:space="0" w:color="auto"/>
        <w:bottom w:val="none" w:sz="0" w:space="0" w:color="auto"/>
        <w:right w:val="none" w:sz="0" w:space="0" w:color="auto"/>
      </w:divBdr>
    </w:div>
    <w:div w:id="1149515183">
      <w:bodyDiv w:val="1"/>
      <w:marLeft w:val="0"/>
      <w:marRight w:val="0"/>
      <w:marTop w:val="0"/>
      <w:marBottom w:val="0"/>
      <w:divBdr>
        <w:top w:val="none" w:sz="0" w:space="0" w:color="auto"/>
        <w:left w:val="none" w:sz="0" w:space="0" w:color="auto"/>
        <w:bottom w:val="none" w:sz="0" w:space="0" w:color="auto"/>
        <w:right w:val="none" w:sz="0" w:space="0" w:color="auto"/>
      </w:divBdr>
    </w:div>
    <w:div w:id="1156068025">
      <w:bodyDiv w:val="1"/>
      <w:marLeft w:val="0"/>
      <w:marRight w:val="0"/>
      <w:marTop w:val="0"/>
      <w:marBottom w:val="0"/>
      <w:divBdr>
        <w:top w:val="none" w:sz="0" w:space="0" w:color="auto"/>
        <w:left w:val="none" w:sz="0" w:space="0" w:color="auto"/>
        <w:bottom w:val="none" w:sz="0" w:space="0" w:color="auto"/>
        <w:right w:val="none" w:sz="0" w:space="0" w:color="auto"/>
      </w:divBdr>
    </w:div>
    <w:div w:id="1156727604">
      <w:bodyDiv w:val="1"/>
      <w:marLeft w:val="0"/>
      <w:marRight w:val="0"/>
      <w:marTop w:val="0"/>
      <w:marBottom w:val="0"/>
      <w:divBdr>
        <w:top w:val="none" w:sz="0" w:space="0" w:color="auto"/>
        <w:left w:val="none" w:sz="0" w:space="0" w:color="auto"/>
        <w:bottom w:val="none" w:sz="0" w:space="0" w:color="auto"/>
        <w:right w:val="none" w:sz="0" w:space="0" w:color="auto"/>
      </w:divBdr>
    </w:div>
    <w:div w:id="1156994017">
      <w:bodyDiv w:val="1"/>
      <w:marLeft w:val="0"/>
      <w:marRight w:val="0"/>
      <w:marTop w:val="0"/>
      <w:marBottom w:val="0"/>
      <w:divBdr>
        <w:top w:val="none" w:sz="0" w:space="0" w:color="auto"/>
        <w:left w:val="none" w:sz="0" w:space="0" w:color="auto"/>
        <w:bottom w:val="none" w:sz="0" w:space="0" w:color="auto"/>
        <w:right w:val="none" w:sz="0" w:space="0" w:color="auto"/>
      </w:divBdr>
    </w:div>
    <w:div w:id="1163859021">
      <w:bodyDiv w:val="1"/>
      <w:marLeft w:val="0"/>
      <w:marRight w:val="0"/>
      <w:marTop w:val="0"/>
      <w:marBottom w:val="0"/>
      <w:divBdr>
        <w:top w:val="none" w:sz="0" w:space="0" w:color="auto"/>
        <w:left w:val="none" w:sz="0" w:space="0" w:color="auto"/>
        <w:bottom w:val="none" w:sz="0" w:space="0" w:color="auto"/>
        <w:right w:val="none" w:sz="0" w:space="0" w:color="auto"/>
      </w:divBdr>
    </w:div>
    <w:div w:id="1167867297">
      <w:bodyDiv w:val="1"/>
      <w:marLeft w:val="0"/>
      <w:marRight w:val="0"/>
      <w:marTop w:val="0"/>
      <w:marBottom w:val="0"/>
      <w:divBdr>
        <w:top w:val="none" w:sz="0" w:space="0" w:color="auto"/>
        <w:left w:val="none" w:sz="0" w:space="0" w:color="auto"/>
        <w:bottom w:val="none" w:sz="0" w:space="0" w:color="auto"/>
        <w:right w:val="none" w:sz="0" w:space="0" w:color="auto"/>
      </w:divBdr>
    </w:div>
    <w:div w:id="1168402148">
      <w:bodyDiv w:val="1"/>
      <w:marLeft w:val="0"/>
      <w:marRight w:val="0"/>
      <w:marTop w:val="0"/>
      <w:marBottom w:val="0"/>
      <w:divBdr>
        <w:top w:val="none" w:sz="0" w:space="0" w:color="auto"/>
        <w:left w:val="none" w:sz="0" w:space="0" w:color="auto"/>
        <w:bottom w:val="none" w:sz="0" w:space="0" w:color="auto"/>
        <w:right w:val="none" w:sz="0" w:space="0" w:color="auto"/>
      </w:divBdr>
    </w:div>
    <w:div w:id="1175606216">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205678245">
      <w:bodyDiv w:val="1"/>
      <w:marLeft w:val="0"/>
      <w:marRight w:val="0"/>
      <w:marTop w:val="0"/>
      <w:marBottom w:val="0"/>
      <w:divBdr>
        <w:top w:val="none" w:sz="0" w:space="0" w:color="auto"/>
        <w:left w:val="none" w:sz="0" w:space="0" w:color="auto"/>
        <w:bottom w:val="none" w:sz="0" w:space="0" w:color="auto"/>
        <w:right w:val="none" w:sz="0" w:space="0" w:color="auto"/>
      </w:divBdr>
    </w:div>
    <w:div w:id="1211383188">
      <w:bodyDiv w:val="1"/>
      <w:marLeft w:val="0"/>
      <w:marRight w:val="0"/>
      <w:marTop w:val="0"/>
      <w:marBottom w:val="0"/>
      <w:divBdr>
        <w:top w:val="none" w:sz="0" w:space="0" w:color="auto"/>
        <w:left w:val="none" w:sz="0" w:space="0" w:color="auto"/>
        <w:bottom w:val="none" w:sz="0" w:space="0" w:color="auto"/>
        <w:right w:val="none" w:sz="0" w:space="0" w:color="auto"/>
      </w:divBdr>
    </w:div>
    <w:div w:id="1224561700">
      <w:bodyDiv w:val="1"/>
      <w:marLeft w:val="0"/>
      <w:marRight w:val="0"/>
      <w:marTop w:val="0"/>
      <w:marBottom w:val="0"/>
      <w:divBdr>
        <w:top w:val="none" w:sz="0" w:space="0" w:color="auto"/>
        <w:left w:val="none" w:sz="0" w:space="0" w:color="auto"/>
        <w:bottom w:val="none" w:sz="0" w:space="0" w:color="auto"/>
        <w:right w:val="none" w:sz="0" w:space="0" w:color="auto"/>
      </w:divBdr>
    </w:div>
    <w:div w:id="1238243591">
      <w:bodyDiv w:val="1"/>
      <w:marLeft w:val="0"/>
      <w:marRight w:val="0"/>
      <w:marTop w:val="0"/>
      <w:marBottom w:val="0"/>
      <w:divBdr>
        <w:top w:val="none" w:sz="0" w:space="0" w:color="auto"/>
        <w:left w:val="none" w:sz="0" w:space="0" w:color="auto"/>
        <w:bottom w:val="none" w:sz="0" w:space="0" w:color="auto"/>
        <w:right w:val="none" w:sz="0" w:space="0" w:color="auto"/>
      </w:divBdr>
    </w:div>
    <w:div w:id="1244290807">
      <w:bodyDiv w:val="1"/>
      <w:marLeft w:val="0"/>
      <w:marRight w:val="0"/>
      <w:marTop w:val="0"/>
      <w:marBottom w:val="0"/>
      <w:divBdr>
        <w:top w:val="none" w:sz="0" w:space="0" w:color="auto"/>
        <w:left w:val="none" w:sz="0" w:space="0" w:color="auto"/>
        <w:bottom w:val="none" w:sz="0" w:space="0" w:color="auto"/>
        <w:right w:val="none" w:sz="0" w:space="0" w:color="auto"/>
      </w:divBdr>
    </w:div>
    <w:div w:id="1256745313">
      <w:bodyDiv w:val="1"/>
      <w:marLeft w:val="0"/>
      <w:marRight w:val="0"/>
      <w:marTop w:val="0"/>
      <w:marBottom w:val="0"/>
      <w:divBdr>
        <w:top w:val="none" w:sz="0" w:space="0" w:color="auto"/>
        <w:left w:val="none" w:sz="0" w:space="0" w:color="auto"/>
        <w:bottom w:val="none" w:sz="0" w:space="0" w:color="auto"/>
        <w:right w:val="none" w:sz="0" w:space="0" w:color="auto"/>
      </w:divBdr>
    </w:div>
    <w:div w:id="1257711198">
      <w:bodyDiv w:val="1"/>
      <w:marLeft w:val="0"/>
      <w:marRight w:val="0"/>
      <w:marTop w:val="0"/>
      <w:marBottom w:val="0"/>
      <w:divBdr>
        <w:top w:val="none" w:sz="0" w:space="0" w:color="auto"/>
        <w:left w:val="none" w:sz="0" w:space="0" w:color="auto"/>
        <w:bottom w:val="none" w:sz="0" w:space="0" w:color="auto"/>
        <w:right w:val="none" w:sz="0" w:space="0" w:color="auto"/>
      </w:divBdr>
    </w:div>
    <w:div w:id="1269698595">
      <w:bodyDiv w:val="1"/>
      <w:marLeft w:val="0"/>
      <w:marRight w:val="0"/>
      <w:marTop w:val="0"/>
      <w:marBottom w:val="0"/>
      <w:divBdr>
        <w:top w:val="none" w:sz="0" w:space="0" w:color="auto"/>
        <w:left w:val="none" w:sz="0" w:space="0" w:color="auto"/>
        <w:bottom w:val="none" w:sz="0" w:space="0" w:color="auto"/>
        <w:right w:val="none" w:sz="0" w:space="0" w:color="auto"/>
      </w:divBdr>
    </w:div>
    <w:div w:id="1279946955">
      <w:bodyDiv w:val="1"/>
      <w:marLeft w:val="0"/>
      <w:marRight w:val="0"/>
      <w:marTop w:val="0"/>
      <w:marBottom w:val="0"/>
      <w:divBdr>
        <w:top w:val="none" w:sz="0" w:space="0" w:color="auto"/>
        <w:left w:val="none" w:sz="0" w:space="0" w:color="auto"/>
        <w:bottom w:val="none" w:sz="0" w:space="0" w:color="auto"/>
        <w:right w:val="none" w:sz="0" w:space="0" w:color="auto"/>
      </w:divBdr>
    </w:div>
    <w:div w:id="1280257740">
      <w:bodyDiv w:val="1"/>
      <w:marLeft w:val="0"/>
      <w:marRight w:val="0"/>
      <w:marTop w:val="0"/>
      <w:marBottom w:val="0"/>
      <w:divBdr>
        <w:top w:val="none" w:sz="0" w:space="0" w:color="auto"/>
        <w:left w:val="none" w:sz="0" w:space="0" w:color="auto"/>
        <w:bottom w:val="none" w:sz="0" w:space="0" w:color="auto"/>
        <w:right w:val="none" w:sz="0" w:space="0" w:color="auto"/>
      </w:divBdr>
    </w:div>
    <w:div w:id="1284964596">
      <w:bodyDiv w:val="1"/>
      <w:marLeft w:val="0"/>
      <w:marRight w:val="0"/>
      <w:marTop w:val="0"/>
      <w:marBottom w:val="0"/>
      <w:divBdr>
        <w:top w:val="none" w:sz="0" w:space="0" w:color="auto"/>
        <w:left w:val="none" w:sz="0" w:space="0" w:color="auto"/>
        <w:bottom w:val="none" w:sz="0" w:space="0" w:color="auto"/>
        <w:right w:val="none" w:sz="0" w:space="0" w:color="auto"/>
      </w:divBdr>
    </w:div>
    <w:div w:id="1287618434">
      <w:bodyDiv w:val="1"/>
      <w:marLeft w:val="0"/>
      <w:marRight w:val="0"/>
      <w:marTop w:val="0"/>
      <w:marBottom w:val="0"/>
      <w:divBdr>
        <w:top w:val="none" w:sz="0" w:space="0" w:color="auto"/>
        <w:left w:val="none" w:sz="0" w:space="0" w:color="auto"/>
        <w:bottom w:val="none" w:sz="0" w:space="0" w:color="auto"/>
        <w:right w:val="none" w:sz="0" w:space="0" w:color="auto"/>
      </w:divBdr>
    </w:div>
    <w:div w:id="1291399336">
      <w:bodyDiv w:val="1"/>
      <w:marLeft w:val="0"/>
      <w:marRight w:val="0"/>
      <w:marTop w:val="0"/>
      <w:marBottom w:val="0"/>
      <w:divBdr>
        <w:top w:val="none" w:sz="0" w:space="0" w:color="auto"/>
        <w:left w:val="none" w:sz="0" w:space="0" w:color="auto"/>
        <w:bottom w:val="none" w:sz="0" w:space="0" w:color="auto"/>
        <w:right w:val="none" w:sz="0" w:space="0" w:color="auto"/>
      </w:divBdr>
    </w:div>
    <w:div w:id="1297494955">
      <w:bodyDiv w:val="1"/>
      <w:marLeft w:val="0"/>
      <w:marRight w:val="0"/>
      <w:marTop w:val="0"/>
      <w:marBottom w:val="0"/>
      <w:divBdr>
        <w:top w:val="none" w:sz="0" w:space="0" w:color="auto"/>
        <w:left w:val="none" w:sz="0" w:space="0" w:color="auto"/>
        <w:bottom w:val="none" w:sz="0" w:space="0" w:color="auto"/>
        <w:right w:val="none" w:sz="0" w:space="0" w:color="auto"/>
      </w:divBdr>
    </w:div>
    <w:div w:id="1300110579">
      <w:bodyDiv w:val="1"/>
      <w:marLeft w:val="0"/>
      <w:marRight w:val="0"/>
      <w:marTop w:val="0"/>
      <w:marBottom w:val="0"/>
      <w:divBdr>
        <w:top w:val="none" w:sz="0" w:space="0" w:color="auto"/>
        <w:left w:val="none" w:sz="0" w:space="0" w:color="auto"/>
        <w:bottom w:val="none" w:sz="0" w:space="0" w:color="auto"/>
        <w:right w:val="none" w:sz="0" w:space="0" w:color="auto"/>
      </w:divBdr>
    </w:div>
    <w:div w:id="1305235291">
      <w:bodyDiv w:val="1"/>
      <w:marLeft w:val="0"/>
      <w:marRight w:val="0"/>
      <w:marTop w:val="0"/>
      <w:marBottom w:val="0"/>
      <w:divBdr>
        <w:top w:val="none" w:sz="0" w:space="0" w:color="auto"/>
        <w:left w:val="none" w:sz="0" w:space="0" w:color="auto"/>
        <w:bottom w:val="none" w:sz="0" w:space="0" w:color="auto"/>
        <w:right w:val="none" w:sz="0" w:space="0" w:color="auto"/>
      </w:divBdr>
    </w:div>
    <w:div w:id="1306425697">
      <w:bodyDiv w:val="1"/>
      <w:marLeft w:val="0"/>
      <w:marRight w:val="0"/>
      <w:marTop w:val="0"/>
      <w:marBottom w:val="0"/>
      <w:divBdr>
        <w:top w:val="none" w:sz="0" w:space="0" w:color="auto"/>
        <w:left w:val="none" w:sz="0" w:space="0" w:color="auto"/>
        <w:bottom w:val="none" w:sz="0" w:space="0" w:color="auto"/>
        <w:right w:val="none" w:sz="0" w:space="0" w:color="auto"/>
      </w:divBdr>
    </w:div>
    <w:div w:id="1307007020">
      <w:bodyDiv w:val="1"/>
      <w:marLeft w:val="0"/>
      <w:marRight w:val="0"/>
      <w:marTop w:val="0"/>
      <w:marBottom w:val="0"/>
      <w:divBdr>
        <w:top w:val="none" w:sz="0" w:space="0" w:color="auto"/>
        <w:left w:val="none" w:sz="0" w:space="0" w:color="auto"/>
        <w:bottom w:val="none" w:sz="0" w:space="0" w:color="auto"/>
        <w:right w:val="none" w:sz="0" w:space="0" w:color="auto"/>
      </w:divBdr>
    </w:div>
    <w:div w:id="1307122828">
      <w:bodyDiv w:val="1"/>
      <w:marLeft w:val="0"/>
      <w:marRight w:val="0"/>
      <w:marTop w:val="0"/>
      <w:marBottom w:val="0"/>
      <w:divBdr>
        <w:top w:val="none" w:sz="0" w:space="0" w:color="auto"/>
        <w:left w:val="none" w:sz="0" w:space="0" w:color="auto"/>
        <w:bottom w:val="none" w:sz="0" w:space="0" w:color="auto"/>
        <w:right w:val="none" w:sz="0" w:space="0" w:color="auto"/>
      </w:divBdr>
    </w:div>
    <w:div w:id="1307514750">
      <w:bodyDiv w:val="1"/>
      <w:marLeft w:val="0"/>
      <w:marRight w:val="0"/>
      <w:marTop w:val="0"/>
      <w:marBottom w:val="0"/>
      <w:divBdr>
        <w:top w:val="none" w:sz="0" w:space="0" w:color="auto"/>
        <w:left w:val="none" w:sz="0" w:space="0" w:color="auto"/>
        <w:bottom w:val="none" w:sz="0" w:space="0" w:color="auto"/>
        <w:right w:val="none" w:sz="0" w:space="0" w:color="auto"/>
      </w:divBdr>
    </w:div>
    <w:div w:id="1308776727">
      <w:bodyDiv w:val="1"/>
      <w:marLeft w:val="0"/>
      <w:marRight w:val="0"/>
      <w:marTop w:val="0"/>
      <w:marBottom w:val="0"/>
      <w:divBdr>
        <w:top w:val="none" w:sz="0" w:space="0" w:color="auto"/>
        <w:left w:val="none" w:sz="0" w:space="0" w:color="auto"/>
        <w:bottom w:val="none" w:sz="0" w:space="0" w:color="auto"/>
        <w:right w:val="none" w:sz="0" w:space="0" w:color="auto"/>
      </w:divBdr>
    </w:div>
    <w:div w:id="1329792920">
      <w:bodyDiv w:val="1"/>
      <w:marLeft w:val="0"/>
      <w:marRight w:val="0"/>
      <w:marTop w:val="0"/>
      <w:marBottom w:val="0"/>
      <w:divBdr>
        <w:top w:val="none" w:sz="0" w:space="0" w:color="auto"/>
        <w:left w:val="none" w:sz="0" w:space="0" w:color="auto"/>
        <w:bottom w:val="none" w:sz="0" w:space="0" w:color="auto"/>
        <w:right w:val="none" w:sz="0" w:space="0" w:color="auto"/>
      </w:divBdr>
    </w:div>
    <w:div w:id="1335717705">
      <w:bodyDiv w:val="1"/>
      <w:marLeft w:val="0"/>
      <w:marRight w:val="0"/>
      <w:marTop w:val="0"/>
      <w:marBottom w:val="0"/>
      <w:divBdr>
        <w:top w:val="none" w:sz="0" w:space="0" w:color="auto"/>
        <w:left w:val="none" w:sz="0" w:space="0" w:color="auto"/>
        <w:bottom w:val="none" w:sz="0" w:space="0" w:color="auto"/>
        <w:right w:val="none" w:sz="0" w:space="0" w:color="auto"/>
      </w:divBdr>
    </w:div>
    <w:div w:id="1340543899">
      <w:bodyDiv w:val="1"/>
      <w:marLeft w:val="0"/>
      <w:marRight w:val="0"/>
      <w:marTop w:val="0"/>
      <w:marBottom w:val="0"/>
      <w:divBdr>
        <w:top w:val="none" w:sz="0" w:space="0" w:color="auto"/>
        <w:left w:val="none" w:sz="0" w:space="0" w:color="auto"/>
        <w:bottom w:val="none" w:sz="0" w:space="0" w:color="auto"/>
        <w:right w:val="none" w:sz="0" w:space="0" w:color="auto"/>
      </w:divBdr>
    </w:div>
    <w:div w:id="1350839077">
      <w:bodyDiv w:val="1"/>
      <w:marLeft w:val="0"/>
      <w:marRight w:val="0"/>
      <w:marTop w:val="0"/>
      <w:marBottom w:val="0"/>
      <w:divBdr>
        <w:top w:val="none" w:sz="0" w:space="0" w:color="auto"/>
        <w:left w:val="none" w:sz="0" w:space="0" w:color="auto"/>
        <w:bottom w:val="none" w:sz="0" w:space="0" w:color="auto"/>
        <w:right w:val="none" w:sz="0" w:space="0" w:color="auto"/>
      </w:divBdr>
    </w:div>
    <w:div w:id="1356809011">
      <w:bodyDiv w:val="1"/>
      <w:marLeft w:val="0"/>
      <w:marRight w:val="0"/>
      <w:marTop w:val="0"/>
      <w:marBottom w:val="0"/>
      <w:divBdr>
        <w:top w:val="none" w:sz="0" w:space="0" w:color="auto"/>
        <w:left w:val="none" w:sz="0" w:space="0" w:color="auto"/>
        <w:bottom w:val="none" w:sz="0" w:space="0" w:color="auto"/>
        <w:right w:val="none" w:sz="0" w:space="0" w:color="auto"/>
      </w:divBdr>
    </w:div>
    <w:div w:id="1376924112">
      <w:bodyDiv w:val="1"/>
      <w:marLeft w:val="0"/>
      <w:marRight w:val="0"/>
      <w:marTop w:val="0"/>
      <w:marBottom w:val="0"/>
      <w:divBdr>
        <w:top w:val="none" w:sz="0" w:space="0" w:color="auto"/>
        <w:left w:val="none" w:sz="0" w:space="0" w:color="auto"/>
        <w:bottom w:val="none" w:sz="0" w:space="0" w:color="auto"/>
        <w:right w:val="none" w:sz="0" w:space="0" w:color="auto"/>
      </w:divBdr>
    </w:div>
    <w:div w:id="1399597185">
      <w:bodyDiv w:val="1"/>
      <w:marLeft w:val="0"/>
      <w:marRight w:val="0"/>
      <w:marTop w:val="0"/>
      <w:marBottom w:val="0"/>
      <w:divBdr>
        <w:top w:val="none" w:sz="0" w:space="0" w:color="auto"/>
        <w:left w:val="none" w:sz="0" w:space="0" w:color="auto"/>
        <w:bottom w:val="none" w:sz="0" w:space="0" w:color="auto"/>
        <w:right w:val="none" w:sz="0" w:space="0" w:color="auto"/>
      </w:divBdr>
    </w:div>
    <w:div w:id="1400128648">
      <w:bodyDiv w:val="1"/>
      <w:marLeft w:val="0"/>
      <w:marRight w:val="0"/>
      <w:marTop w:val="0"/>
      <w:marBottom w:val="0"/>
      <w:divBdr>
        <w:top w:val="none" w:sz="0" w:space="0" w:color="auto"/>
        <w:left w:val="none" w:sz="0" w:space="0" w:color="auto"/>
        <w:bottom w:val="none" w:sz="0" w:space="0" w:color="auto"/>
        <w:right w:val="none" w:sz="0" w:space="0" w:color="auto"/>
      </w:divBdr>
    </w:div>
    <w:div w:id="1436366622">
      <w:bodyDiv w:val="1"/>
      <w:marLeft w:val="0"/>
      <w:marRight w:val="0"/>
      <w:marTop w:val="0"/>
      <w:marBottom w:val="0"/>
      <w:divBdr>
        <w:top w:val="none" w:sz="0" w:space="0" w:color="auto"/>
        <w:left w:val="none" w:sz="0" w:space="0" w:color="auto"/>
        <w:bottom w:val="none" w:sz="0" w:space="0" w:color="auto"/>
        <w:right w:val="none" w:sz="0" w:space="0" w:color="auto"/>
      </w:divBdr>
    </w:div>
    <w:div w:id="1445806481">
      <w:bodyDiv w:val="1"/>
      <w:marLeft w:val="0"/>
      <w:marRight w:val="0"/>
      <w:marTop w:val="0"/>
      <w:marBottom w:val="0"/>
      <w:divBdr>
        <w:top w:val="none" w:sz="0" w:space="0" w:color="auto"/>
        <w:left w:val="none" w:sz="0" w:space="0" w:color="auto"/>
        <w:bottom w:val="none" w:sz="0" w:space="0" w:color="auto"/>
        <w:right w:val="none" w:sz="0" w:space="0" w:color="auto"/>
      </w:divBdr>
    </w:div>
    <w:div w:id="1450394356">
      <w:bodyDiv w:val="1"/>
      <w:marLeft w:val="0"/>
      <w:marRight w:val="0"/>
      <w:marTop w:val="0"/>
      <w:marBottom w:val="0"/>
      <w:divBdr>
        <w:top w:val="none" w:sz="0" w:space="0" w:color="auto"/>
        <w:left w:val="none" w:sz="0" w:space="0" w:color="auto"/>
        <w:bottom w:val="none" w:sz="0" w:space="0" w:color="auto"/>
        <w:right w:val="none" w:sz="0" w:space="0" w:color="auto"/>
      </w:divBdr>
    </w:div>
    <w:div w:id="1453134419">
      <w:bodyDiv w:val="1"/>
      <w:marLeft w:val="0"/>
      <w:marRight w:val="0"/>
      <w:marTop w:val="0"/>
      <w:marBottom w:val="0"/>
      <w:divBdr>
        <w:top w:val="none" w:sz="0" w:space="0" w:color="auto"/>
        <w:left w:val="none" w:sz="0" w:space="0" w:color="auto"/>
        <w:bottom w:val="none" w:sz="0" w:space="0" w:color="auto"/>
        <w:right w:val="none" w:sz="0" w:space="0" w:color="auto"/>
      </w:divBdr>
    </w:div>
    <w:div w:id="1455443674">
      <w:bodyDiv w:val="1"/>
      <w:marLeft w:val="0"/>
      <w:marRight w:val="0"/>
      <w:marTop w:val="0"/>
      <w:marBottom w:val="0"/>
      <w:divBdr>
        <w:top w:val="none" w:sz="0" w:space="0" w:color="auto"/>
        <w:left w:val="none" w:sz="0" w:space="0" w:color="auto"/>
        <w:bottom w:val="none" w:sz="0" w:space="0" w:color="auto"/>
        <w:right w:val="none" w:sz="0" w:space="0" w:color="auto"/>
      </w:divBdr>
    </w:div>
    <w:div w:id="1457875038">
      <w:bodyDiv w:val="1"/>
      <w:marLeft w:val="0"/>
      <w:marRight w:val="0"/>
      <w:marTop w:val="0"/>
      <w:marBottom w:val="0"/>
      <w:divBdr>
        <w:top w:val="none" w:sz="0" w:space="0" w:color="auto"/>
        <w:left w:val="none" w:sz="0" w:space="0" w:color="auto"/>
        <w:bottom w:val="none" w:sz="0" w:space="0" w:color="auto"/>
        <w:right w:val="none" w:sz="0" w:space="0" w:color="auto"/>
      </w:divBdr>
    </w:div>
    <w:div w:id="1463109984">
      <w:bodyDiv w:val="1"/>
      <w:marLeft w:val="0"/>
      <w:marRight w:val="0"/>
      <w:marTop w:val="0"/>
      <w:marBottom w:val="0"/>
      <w:divBdr>
        <w:top w:val="none" w:sz="0" w:space="0" w:color="auto"/>
        <w:left w:val="none" w:sz="0" w:space="0" w:color="auto"/>
        <w:bottom w:val="none" w:sz="0" w:space="0" w:color="auto"/>
        <w:right w:val="none" w:sz="0" w:space="0" w:color="auto"/>
      </w:divBdr>
    </w:div>
    <w:div w:id="1465537511">
      <w:bodyDiv w:val="1"/>
      <w:marLeft w:val="0"/>
      <w:marRight w:val="0"/>
      <w:marTop w:val="0"/>
      <w:marBottom w:val="0"/>
      <w:divBdr>
        <w:top w:val="none" w:sz="0" w:space="0" w:color="auto"/>
        <w:left w:val="none" w:sz="0" w:space="0" w:color="auto"/>
        <w:bottom w:val="none" w:sz="0" w:space="0" w:color="auto"/>
        <w:right w:val="none" w:sz="0" w:space="0" w:color="auto"/>
      </w:divBdr>
    </w:div>
    <w:div w:id="1481801197">
      <w:bodyDiv w:val="1"/>
      <w:marLeft w:val="0"/>
      <w:marRight w:val="0"/>
      <w:marTop w:val="0"/>
      <w:marBottom w:val="0"/>
      <w:divBdr>
        <w:top w:val="none" w:sz="0" w:space="0" w:color="auto"/>
        <w:left w:val="none" w:sz="0" w:space="0" w:color="auto"/>
        <w:bottom w:val="none" w:sz="0" w:space="0" w:color="auto"/>
        <w:right w:val="none" w:sz="0" w:space="0" w:color="auto"/>
      </w:divBdr>
    </w:div>
    <w:div w:id="1484390719">
      <w:bodyDiv w:val="1"/>
      <w:marLeft w:val="0"/>
      <w:marRight w:val="0"/>
      <w:marTop w:val="0"/>
      <w:marBottom w:val="0"/>
      <w:divBdr>
        <w:top w:val="none" w:sz="0" w:space="0" w:color="auto"/>
        <w:left w:val="none" w:sz="0" w:space="0" w:color="auto"/>
        <w:bottom w:val="none" w:sz="0" w:space="0" w:color="auto"/>
        <w:right w:val="none" w:sz="0" w:space="0" w:color="auto"/>
      </w:divBdr>
    </w:div>
    <w:div w:id="1523665417">
      <w:bodyDiv w:val="1"/>
      <w:marLeft w:val="0"/>
      <w:marRight w:val="0"/>
      <w:marTop w:val="0"/>
      <w:marBottom w:val="0"/>
      <w:divBdr>
        <w:top w:val="none" w:sz="0" w:space="0" w:color="auto"/>
        <w:left w:val="none" w:sz="0" w:space="0" w:color="auto"/>
        <w:bottom w:val="none" w:sz="0" w:space="0" w:color="auto"/>
        <w:right w:val="none" w:sz="0" w:space="0" w:color="auto"/>
      </w:divBdr>
    </w:div>
    <w:div w:id="1525169245">
      <w:bodyDiv w:val="1"/>
      <w:marLeft w:val="0"/>
      <w:marRight w:val="0"/>
      <w:marTop w:val="0"/>
      <w:marBottom w:val="0"/>
      <w:divBdr>
        <w:top w:val="none" w:sz="0" w:space="0" w:color="auto"/>
        <w:left w:val="none" w:sz="0" w:space="0" w:color="auto"/>
        <w:bottom w:val="none" w:sz="0" w:space="0" w:color="auto"/>
        <w:right w:val="none" w:sz="0" w:space="0" w:color="auto"/>
      </w:divBdr>
    </w:div>
    <w:div w:id="1528103109">
      <w:bodyDiv w:val="1"/>
      <w:marLeft w:val="0"/>
      <w:marRight w:val="0"/>
      <w:marTop w:val="0"/>
      <w:marBottom w:val="0"/>
      <w:divBdr>
        <w:top w:val="none" w:sz="0" w:space="0" w:color="auto"/>
        <w:left w:val="none" w:sz="0" w:space="0" w:color="auto"/>
        <w:bottom w:val="none" w:sz="0" w:space="0" w:color="auto"/>
        <w:right w:val="none" w:sz="0" w:space="0" w:color="auto"/>
      </w:divBdr>
    </w:div>
    <w:div w:id="1538157571">
      <w:bodyDiv w:val="1"/>
      <w:marLeft w:val="0"/>
      <w:marRight w:val="0"/>
      <w:marTop w:val="0"/>
      <w:marBottom w:val="0"/>
      <w:divBdr>
        <w:top w:val="none" w:sz="0" w:space="0" w:color="auto"/>
        <w:left w:val="none" w:sz="0" w:space="0" w:color="auto"/>
        <w:bottom w:val="none" w:sz="0" w:space="0" w:color="auto"/>
        <w:right w:val="none" w:sz="0" w:space="0" w:color="auto"/>
      </w:divBdr>
    </w:div>
    <w:div w:id="1540047320">
      <w:bodyDiv w:val="1"/>
      <w:marLeft w:val="0"/>
      <w:marRight w:val="0"/>
      <w:marTop w:val="0"/>
      <w:marBottom w:val="0"/>
      <w:divBdr>
        <w:top w:val="none" w:sz="0" w:space="0" w:color="auto"/>
        <w:left w:val="none" w:sz="0" w:space="0" w:color="auto"/>
        <w:bottom w:val="none" w:sz="0" w:space="0" w:color="auto"/>
        <w:right w:val="none" w:sz="0" w:space="0" w:color="auto"/>
      </w:divBdr>
    </w:div>
    <w:div w:id="1549993784">
      <w:bodyDiv w:val="1"/>
      <w:marLeft w:val="0"/>
      <w:marRight w:val="0"/>
      <w:marTop w:val="0"/>
      <w:marBottom w:val="0"/>
      <w:divBdr>
        <w:top w:val="none" w:sz="0" w:space="0" w:color="auto"/>
        <w:left w:val="none" w:sz="0" w:space="0" w:color="auto"/>
        <w:bottom w:val="none" w:sz="0" w:space="0" w:color="auto"/>
        <w:right w:val="none" w:sz="0" w:space="0" w:color="auto"/>
      </w:divBdr>
    </w:div>
    <w:div w:id="1558398946">
      <w:bodyDiv w:val="1"/>
      <w:marLeft w:val="0"/>
      <w:marRight w:val="0"/>
      <w:marTop w:val="0"/>
      <w:marBottom w:val="0"/>
      <w:divBdr>
        <w:top w:val="none" w:sz="0" w:space="0" w:color="auto"/>
        <w:left w:val="none" w:sz="0" w:space="0" w:color="auto"/>
        <w:bottom w:val="none" w:sz="0" w:space="0" w:color="auto"/>
        <w:right w:val="none" w:sz="0" w:space="0" w:color="auto"/>
      </w:divBdr>
    </w:div>
    <w:div w:id="1584607406">
      <w:bodyDiv w:val="1"/>
      <w:marLeft w:val="0"/>
      <w:marRight w:val="0"/>
      <w:marTop w:val="0"/>
      <w:marBottom w:val="0"/>
      <w:divBdr>
        <w:top w:val="none" w:sz="0" w:space="0" w:color="auto"/>
        <w:left w:val="none" w:sz="0" w:space="0" w:color="auto"/>
        <w:bottom w:val="none" w:sz="0" w:space="0" w:color="auto"/>
        <w:right w:val="none" w:sz="0" w:space="0" w:color="auto"/>
      </w:divBdr>
    </w:div>
    <w:div w:id="1585147895">
      <w:bodyDiv w:val="1"/>
      <w:marLeft w:val="0"/>
      <w:marRight w:val="0"/>
      <w:marTop w:val="0"/>
      <w:marBottom w:val="0"/>
      <w:divBdr>
        <w:top w:val="none" w:sz="0" w:space="0" w:color="auto"/>
        <w:left w:val="none" w:sz="0" w:space="0" w:color="auto"/>
        <w:bottom w:val="none" w:sz="0" w:space="0" w:color="auto"/>
        <w:right w:val="none" w:sz="0" w:space="0" w:color="auto"/>
      </w:divBdr>
    </w:div>
    <w:div w:id="1589339412">
      <w:bodyDiv w:val="1"/>
      <w:marLeft w:val="0"/>
      <w:marRight w:val="0"/>
      <w:marTop w:val="0"/>
      <w:marBottom w:val="0"/>
      <w:divBdr>
        <w:top w:val="none" w:sz="0" w:space="0" w:color="auto"/>
        <w:left w:val="none" w:sz="0" w:space="0" w:color="auto"/>
        <w:bottom w:val="none" w:sz="0" w:space="0" w:color="auto"/>
        <w:right w:val="none" w:sz="0" w:space="0" w:color="auto"/>
      </w:divBdr>
    </w:div>
    <w:div w:id="1598901889">
      <w:bodyDiv w:val="1"/>
      <w:marLeft w:val="0"/>
      <w:marRight w:val="0"/>
      <w:marTop w:val="0"/>
      <w:marBottom w:val="0"/>
      <w:divBdr>
        <w:top w:val="none" w:sz="0" w:space="0" w:color="auto"/>
        <w:left w:val="none" w:sz="0" w:space="0" w:color="auto"/>
        <w:bottom w:val="none" w:sz="0" w:space="0" w:color="auto"/>
        <w:right w:val="none" w:sz="0" w:space="0" w:color="auto"/>
      </w:divBdr>
    </w:div>
    <w:div w:id="1618945606">
      <w:bodyDiv w:val="1"/>
      <w:marLeft w:val="0"/>
      <w:marRight w:val="0"/>
      <w:marTop w:val="0"/>
      <w:marBottom w:val="0"/>
      <w:divBdr>
        <w:top w:val="none" w:sz="0" w:space="0" w:color="auto"/>
        <w:left w:val="none" w:sz="0" w:space="0" w:color="auto"/>
        <w:bottom w:val="none" w:sz="0" w:space="0" w:color="auto"/>
        <w:right w:val="none" w:sz="0" w:space="0" w:color="auto"/>
      </w:divBdr>
    </w:div>
    <w:div w:id="1672223785">
      <w:bodyDiv w:val="1"/>
      <w:marLeft w:val="0"/>
      <w:marRight w:val="0"/>
      <w:marTop w:val="0"/>
      <w:marBottom w:val="0"/>
      <w:divBdr>
        <w:top w:val="none" w:sz="0" w:space="0" w:color="auto"/>
        <w:left w:val="none" w:sz="0" w:space="0" w:color="auto"/>
        <w:bottom w:val="none" w:sz="0" w:space="0" w:color="auto"/>
        <w:right w:val="none" w:sz="0" w:space="0" w:color="auto"/>
      </w:divBdr>
    </w:div>
    <w:div w:id="1684353470">
      <w:bodyDiv w:val="1"/>
      <w:marLeft w:val="0"/>
      <w:marRight w:val="0"/>
      <w:marTop w:val="0"/>
      <w:marBottom w:val="0"/>
      <w:divBdr>
        <w:top w:val="none" w:sz="0" w:space="0" w:color="auto"/>
        <w:left w:val="none" w:sz="0" w:space="0" w:color="auto"/>
        <w:bottom w:val="none" w:sz="0" w:space="0" w:color="auto"/>
        <w:right w:val="none" w:sz="0" w:space="0" w:color="auto"/>
      </w:divBdr>
    </w:div>
    <w:div w:id="1699113444">
      <w:bodyDiv w:val="1"/>
      <w:marLeft w:val="0"/>
      <w:marRight w:val="0"/>
      <w:marTop w:val="0"/>
      <w:marBottom w:val="0"/>
      <w:divBdr>
        <w:top w:val="none" w:sz="0" w:space="0" w:color="auto"/>
        <w:left w:val="none" w:sz="0" w:space="0" w:color="auto"/>
        <w:bottom w:val="none" w:sz="0" w:space="0" w:color="auto"/>
        <w:right w:val="none" w:sz="0" w:space="0" w:color="auto"/>
      </w:divBdr>
    </w:div>
    <w:div w:id="1699545704">
      <w:bodyDiv w:val="1"/>
      <w:marLeft w:val="0"/>
      <w:marRight w:val="0"/>
      <w:marTop w:val="0"/>
      <w:marBottom w:val="0"/>
      <w:divBdr>
        <w:top w:val="none" w:sz="0" w:space="0" w:color="auto"/>
        <w:left w:val="none" w:sz="0" w:space="0" w:color="auto"/>
        <w:bottom w:val="none" w:sz="0" w:space="0" w:color="auto"/>
        <w:right w:val="none" w:sz="0" w:space="0" w:color="auto"/>
      </w:divBdr>
    </w:div>
    <w:div w:id="1706249127">
      <w:bodyDiv w:val="1"/>
      <w:marLeft w:val="0"/>
      <w:marRight w:val="0"/>
      <w:marTop w:val="0"/>
      <w:marBottom w:val="0"/>
      <w:divBdr>
        <w:top w:val="none" w:sz="0" w:space="0" w:color="auto"/>
        <w:left w:val="none" w:sz="0" w:space="0" w:color="auto"/>
        <w:bottom w:val="none" w:sz="0" w:space="0" w:color="auto"/>
        <w:right w:val="none" w:sz="0" w:space="0" w:color="auto"/>
      </w:divBdr>
    </w:div>
    <w:div w:id="1706365519">
      <w:bodyDiv w:val="1"/>
      <w:marLeft w:val="0"/>
      <w:marRight w:val="0"/>
      <w:marTop w:val="0"/>
      <w:marBottom w:val="0"/>
      <w:divBdr>
        <w:top w:val="none" w:sz="0" w:space="0" w:color="auto"/>
        <w:left w:val="none" w:sz="0" w:space="0" w:color="auto"/>
        <w:bottom w:val="none" w:sz="0" w:space="0" w:color="auto"/>
        <w:right w:val="none" w:sz="0" w:space="0" w:color="auto"/>
      </w:divBdr>
    </w:div>
    <w:div w:id="1707873458">
      <w:bodyDiv w:val="1"/>
      <w:marLeft w:val="0"/>
      <w:marRight w:val="0"/>
      <w:marTop w:val="0"/>
      <w:marBottom w:val="0"/>
      <w:divBdr>
        <w:top w:val="none" w:sz="0" w:space="0" w:color="auto"/>
        <w:left w:val="none" w:sz="0" w:space="0" w:color="auto"/>
        <w:bottom w:val="none" w:sz="0" w:space="0" w:color="auto"/>
        <w:right w:val="none" w:sz="0" w:space="0" w:color="auto"/>
      </w:divBdr>
    </w:div>
    <w:div w:id="1715811305">
      <w:bodyDiv w:val="1"/>
      <w:marLeft w:val="0"/>
      <w:marRight w:val="0"/>
      <w:marTop w:val="0"/>
      <w:marBottom w:val="0"/>
      <w:divBdr>
        <w:top w:val="none" w:sz="0" w:space="0" w:color="auto"/>
        <w:left w:val="none" w:sz="0" w:space="0" w:color="auto"/>
        <w:bottom w:val="none" w:sz="0" w:space="0" w:color="auto"/>
        <w:right w:val="none" w:sz="0" w:space="0" w:color="auto"/>
      </w:divBdr>
    </w:div>
    <w:div w:id="1727878426">
      <w:bodyDiv w:val="1"/>
      <w:marLeft w:val="0"/>
      <w:marRight w:val="0"/>
      <w:marTop w:val="0"/>
      <w:marBottom w:val="0"/>
      <w:divBdr>
        <w:top w:val="none" w:sz="0" w:space="0" w:color="auto"/>
        <w:left w:val="none" w:sz="0" w:space="0" w:color="auto"/>
        <w:bottom w:val="none" w:sz="0" w:space="0" w:color="auto"/>
        <w:right w:val="none" w:sz="0" w:space="0" w:color="auto"/>
      </w:divBdr>
    </w:div>
    <w:div w:id="1737894392">
      <w:bodyDiv w:val="1"/>
      <w:marLeft w:val="0"/>
      <w:marRight w:val="0"/>
      <w:marTop w:val="0"/>
      <w:marBottom w:val="0"/>
      <w:divBdr>
        <w:top w:val="none" w:sz="0" w:space="0" w:color="auto"/>
        <w:left w:val="none" w:sz="0" w:space="0" w:color="auto"/>
        <w:bottom w:val="none" w:sz="0" w:space="0" w:color="auto"/>
        <w:right w:val="none" w:sz="0" w:space="0" w:color="auto"/>
      </w:divBdr>
    </w:div>
    <w:div w:id="1746490211">
      <w:bodyDiv w:val="1"/>
      <w:marLeft w:val="0"/>
      <w:marRight w:val="0"/>
      <w:marTop w:val="0"/>
      <w:marBottom w:val="0"/>
      <w:divBdr>
        <w:top w:val="none" w:sz="0" w:space="0" w:color="auto"/>
        <w:left w:val="none" w:sz="0" w:space="0" w:color="auto"/>
        <w:bottom w:val="none" w:sz="0" w:space="0" w:color="auto"/>
        <w:right w:val="none" w:sz="0" w:space="0" w:color="auto"/>
      </w:divBdr>
    </w:div>
    <w:div w:id="1770663222">
      <w:bodyDiv w:val="1"/>
      <w:marLeft w:val="0"/>
      <w:marRight w:val="0"/>
      <w:marTop w:val="0"/>
      <w:marBottom w:val="0"/>
      <w:divBdr>
        <w:top w:val="none" w:sz="0" w:space="0" w:color="auto"/>
        <w:left w:val="none" w:sz="0" w:space="0" w:color="auto"/>
        <w:bottom w:val="none" w:sz="0" w:space="0" w:color="auto"/>
        <w:right w:val="none" w:sz="0" w:space="0" w:color="auto"/>
      </w:divBdr>
    </w:div>
    <w:div w:id="1774128190">
      <w:bodyDiv w:val="1"/>
      <w:marLeft w:val="0"/>
      <w:marRight w:val="0"/>
      <w:marTop w:val="0"/>
      <w:marBottom w:val="0"/>
      <w:divBdr>
        <w:top w:val="none" w:sz="0" w:space="0" w:color="auto"/>
        <w:left w:val="none" w:sz="0" w:space="0" w:color="auto"/>
        <w:bottom w:val="none" w:sz="0" w:space="0" w:color="auto"/>
        <w:right w:val="none" w:sz="0" w:space="0" w:color="auto"/>
      </w:divBdr>
    </w:div>
    <w:div w:id="1778058492">
      <w:bodyDiv w:val="1"/>
      <w:marLeft w:val="0"/>
      <w:marRight w:val="0"/>
      <w:marTop w:val="0"/>
      <w:marBottom w:val="0"/>
      <w:divBdr>
        <w:top w:val="none" w:sz="0" w:space="0" w:color="auto"/>
        <w:left w:val="none" w:sz="0" w:space="0" w:color="auto"/>
        <w:bottom w:val="none" w:sz="0" w:space="0" w:color="auto"/>
        <w:right w:val="none" w:sz="0" w:space="0" w:color="auto"/>
      </w:divBdr>
    </w:div>
    <w:div w:id="1784884522">
      <w:bodyDiv w:val="1"/>
      <w:marLeft w:val="0"/>
      <w:marRight w:val="0"/>
      <w:marTop w:val="0"/>
      <w:marBottom w:val="0"/>
      <w:divBdr>
        <w:top w:val="none" w:sz="0" w:space="0" w:color="auto"/>
        <w:left w:val="none" w:sz="0" w:space="0" w:color="auto"/>
        <w:bottom w:val="none" w:sz="0" w:space="0" w:color="auto"/>
        <w:right w:val="none" w:sz="0" w:space="0" w:color="auto"/>
      </w:divBdr>
    </w:div>
    <w:div w:id="1795370605">
      <w:bodyDiv w:val="1"/>
      <w:marLeft w:val="0"/>
      <w:marRight w:val="0"/>
      <w:marTop w:val="0"/>
      <w:marBottom w:val="0"/>
      <w:divBdr>
        <w:top w:val="none" w:sz="0" w:space="0" w:color="auto"/>
        <w:left w:val="none" w:sz="0" w:space="0" w:color="auto"/>
        <w:bottom w:val="none" w:sz="0" w:space="0" w:color="auto"/>
        <w:right w:val="none" w:sz="0" w:space="0" w:color="auto"/>
      </w:divBdr>
    </w:div>
    <w:div w:id="1797019937">
      <w:bodyDiv w:val="1"/>
      <w:marLeft w:val="0"/>
      <w:marRight w:val="0"/>
      <w:marTop w:val="0"/>
      <w:marBottom w:val="0"/>
      <w:divBdr>
        <w:top w:val="none" w:sz="0" w:space="0" w:color="auto"/>
        <w:left w:val="none" w:sz="0" w:space="0" w:color="auto"/>
        <w:bottom w:val="none" w:sz="0" w:space="0" w:color="auto"/>
        <w:right w:val="none" w:sz="0" w:space="0" w:color="auto"/>
      </w:divBdr>
    </w:div>
    <w:div w:id="1806316435">
      <w:bodyDiv w:val="1"/>
      <w:marLeft w:val="0"/>
      <w:marRight w:val="0"/>
      <w:marTop w:val="0"/>
      <w:marBottom w:val="0"/>
      <w:divBdr>
        <w:top w:val="none" w:sz="0" w:space="0" w:color="auto"/>
        <w:left w:val="none" w:sz="0" w:space="0" w:color="auto"/>
        <w:bottom w:val="none" w:sz="0" w:space="0" w:color="auto"/>
        <w:right w:val="none" w:sz="0" w:space="0" w:color="auto"/>
      </w:divBdr>
    </w:div>
    <w:div w:id="1808082885">
      <w:bodyDiv w:val="1"/>
      <w:marLeft w:val="0"/>
      <w:marRight w:val="0"/>
      <w:marTop w:val="0"/>
      <w:marBottom w:val="0"/>
      <w:divBdr>
        <w:top w:val="none" w:sz="0" w:space="0" w:color="auto"/>
        <w:left w:val="none" w:sz="0" w:space="0" w:color="auto"/>
        <w:bottom w:val="none" w:sz="0" w:space="0" w:color="auto"/>
        <w:right w:val="none" w:sz="0" w:space="0" w:color="auto"/>
      </w:divBdr>
    </w:div>
    <w:div w:id="1808275416">
      <w:bodyDiv w:val="1"/>
      <w:marLeft w:val="0"/>
      <w:marRight w:val="0"/>
      <w:marTop w:val="0"/>
      <w:marBottom w:val="0"/>
      <w:divBdr>
        <w:top w:val="none" w:sz="0" w:space="0" w:color="auto"/>
        <w:left w:val="none" w:sz="0" w:space="0" w:color="auto"/>
        <w:bottom w:val="none" w:sz="0" w:space="0" w:color="auto"/>
        <w:right w:val="none" w:sz="0" w:space="0" w:color="auto"/>
      </w:divBdr>
    </w:div>
    <w:div w:id="1809010373">
      <w:bodyDiv w:val="1"/>
      <w:marLeft w:val="0"/>
      <w:marRight w:val="0"/>
      <w:marTop w:val="0"/>
      <w:marBottom w:val="0"/>
      <w:divBdr>
        <w:top w:val="none" w:sz="0" w:space="0" w:color="auto"/>
        <w:left w:val="none" w:sz="0" w:space="0" w:color="auto"/>
        <w:bottom w:val="none" w:sz="0" w:space="0" w:color="auto"/>
        <w:right w:val="none" w:sz="0" w:space="0" w:color="auto"/>
      </w:divBdr>
    </w:div>
    <w:div w:id="1820883821">
      <w:bodyDiv w:val="1"/>
      <w:marLeft w:val="0"/>
      <w:marRight w:val="0"/>
      <w:marTop w:val="0"/>
      <w:marBottom w:val="0"/>
      <w:divBdr>
        <w:top w:val="none" w:sz="0" w:space="0" w:color="auto"/>
        <w:left w:val="none" w:sz="0" w:space="0" w:color="auto"/>
        <w:bottom w:val="none" w:sz="0" w:space="0" w:color="auto"/>
        <w:right w:val="none" w:sz="0" w:space="0" w:color="auto"/>
      </w:divBdr>
    </w:div>
    <w:div w:id="1842156736">
      <w:bodyDiv w:val="1"/>
      <w:marLeft w:val="0"/>
      <w:marRight w:val="0"/>
      <w:marTop w:val="0"/>
      <w:marBottom w:val="0"/>
      <w:divBdr>
        <w:top w:val="none" w:sz="0" w:space="0" w:color="auto"/>
        <w:left w:val="none" w:sz="0" w:space="0" w:color="auto"/>
        <w:bottom w:val="none" w:sz="0" w:space="0" w:color="auto"/>
        <w:right w:val="none" w:sz="0" w:space="0" w:color="auto"/>
      </w:divBdr>
    </w:div>
    <w:div w:id="1848715098">
      <w:bodyDiv w:val="1"/>
      <w:marLeft w:val="0"/>
      <w:marRight w:val="0"/>
      <w:marTop w:val="0"/>
      <w:marBottom w:val="0"/>
      <w:divBdr>
        <w:top w:val="none" w:sz="0" w:space="0" w:color="auto"/>
        <w:left w:val="none" w:sz="0" w:space="0" w:color="auto"/>
        <w:bottom w:val="none" w:sz="0" w:space="0" w:color="auto"/>
        <w:right w:val="none" w:sz="0" w:space="0" w:color="auto"/>
      </w:divBdr>
    </w:div>
    <w:div w:id="1849635991">
      <w:bodyDiv w:val="1"/>
      <w:marLeft w:val="0"/>
      <w:marRight w:val="0"/>
      <w:marTop w:val="0"/>
      <w:marBottom w:val="0"/>
      <w:divBdr>
        <w:top w:val="none" w:sz="0" w:space="0" w:color="auto"/>
        <w:left w:val="none" w:sz="0" w:space="0" w:color="auto"/>
        <w:bottom w:val="none" w:sz="0" w:space="0" w:color="auto"/>
        <w:right w:val="none" w:sz="0" w:space="0" w:color="auto"/>
      </w:divBdr>
    </w:div>
    <w:div w:id="1866558149">
      <w:bodyDiv w:val="1"/>
      <w:marLeft w:val="0"/>
      <w:marRight w:val="0"/>
      <w:marTop w:val="0"/>
      <w:marBottom w:val="0"/>
      <w:divBdr>
        <w:top w:val="none" w:sz="0" w:space="0" w:color="auto"/>
        <w:left w:val="none" w:sz="0" w:space="0" w:color="auto"/>
        <w:bottom w:val="none" w:sz="0" w:space="0" w:color="auto"/>
        <w:right w:val="none" w:sz="0" w:space="0" w:color="auto"/>
      </w:divBdr>
    </w:div>
    <w:div w:id="1881935087">
      <w:bodyDiv w:val="1"/>
      <w:marLeft w:val="0"/>
      <w:marRight w:val="0"/>
      <w:marTop w:val="0"/>
      <w:marBottom w:val="0"/>
      <w:divBdr>
        <w:top w:val="none" w:sz="0" w:space="0" w:color="auto"/>
        <w:left w:val="none" w:sz="0" w:space="0" w:color="auto"/>
        <w:bottom w:val="none" w:sz="0" w:space="0" w:color="auto"/>
        <w:right w:val="none" w:sz="0" w:space="0" w:color="auto"/>
      </w:divBdr>
    </w:div>
    <w:div w:id="1882982454">
      <w:bodyDiv w:val="1"/>
      <w:marLeft w:val="0"/>
      <w:marRight w:val="0"/>
      <w:marTop w:val="0"/>
      <w:marBottom w:val="0"/>
      <w:divBdr>
        <w:top w:val="none" w:sz="0" w:space="0" w:color="auto"/>
        <w:left w:val="none" w:sz="0" w:space="0" w:color="auto"/>
        <w:bottom w:val="none" w:sz="0" w:space="0" w:color="auto"/>
        <w:right w:val="none" w:sz="0" w:space="0" w:color="auto"/>
      </w:divBdr>
    </w:div>
    <w:div w:id="1884973528">
      <w:bodyDiv w:val="1"/>
      <w:marLeft w:val="0"/>
      <w:marRight w:val="0"/>
      <w:marTop w:val="0"/>
      <w:marBottom w:val="0"/>
      <w:divBdr>
        <w:top w:val="none" w:sz="0" w:space="0" w:color="auto"/>
        <w:left w:val="none" w:sz="0" w:space="0" w:color="auto"/>
        <w:bottom w:val="none" w:sz="0" w:space="0" w:color="auto"/>
        <w:right w:val="none" w:sz="0" w:space="0" w:color="auto"/>
      </w:divBdr>
    </w:div>
    <w:div w:id="1891989462">
      <w:bodyDiv w:val="1"/>
      <w:marLeft w:val="0"/>
      <w:marRight w:val="0"/>
      <w:marTop w:val="0"/>
      <w:marBottom w:val="0"/>
      <w:divBdr>
        <w:top w:val="none" w:sz="0" w:space="0" w:color="auto"/>
        <w:left w:val="none" w:sz="0" w:space="0" w:color="auto"/>
        <w:bottom w:val="none" w:sz="0" w:space="0" w:color="auto"/>
        <w:right w:val="none" w:sz="0" w:space="0" w:color="auto"/>
      </w:divBdr>
    </w:div>
    <w:div w:id="1892228650">
      <w:bodyDiv w:val="1"/>
      <w:marLeft w:val="0"/>
      <w:marRight w:val="0"/>
      <w:marTop w:val="0"/>
      <w:marBottom w:val="0"/>
      <w:divBdr>
        <w:top w:val="none" w:sz="0" w:space="0" w:color="auto"/>
        <w:left w:val="none" w:sz="0" w:space="0" w:color="auto"/>
        <w:bottom w:val="none" w:sz="0" w:space="0" w:color="auto"/>
        <w:right w:val="none" w:sz="0" w:space="0" w:color="auto"/>
      </w:divBdr>
    </w:div>
    <w:div w:id="1897082928">
      <w:bodyDiv w:val="1"/>
      <w:marLeft w:val="0"/>
      <w:marRight w:val="0"/>
      <w:marTop w:val="0"/>
      <w:marBottom w:val="0"/>
      <w:divBdr>
        <w:top w:val="none" w:sz="0" w:space="0" w:color="auto"/>
        <w:left w:val="none" w:sz="0" w:space="0" w:color="auto"/>
        <w:bottom w:val="none" w:sz="0" w:space="0" w:color="auto"/>
        <w:right w:val="none" w:sz="0" w:space="0" w:color="auto"/>
      </w:divBdr>
    </w:div>
    <w:div w:id="1910722367">
      <w:bodyDiv w:val="1"/>
      <w:marLeft w:val="0"/>
      <w:marRight w:val="0"/>
      <w:marTop w:val="0"/>
      <w:marBottom w:val="0"/>
      <w:divBdr>
        <w:top w:val="none" w:sz="0" w:space="0" w:color="auto"/>
        <w:left w:val="none" w:sz="0" w:space="0" w:color="auto"/>
        <w:bottom w:val="none" w:sz="0" w:space="0" w:color="auto"/>
        <w:right w:val="none" w:sz="0" w:space="0" w:color="auto"/>
      </w:divBdr>
    </w:div>
    <w:div w:id="1950625899">
      <w:bodyDiv w:val="1"/>
      <w:marLeft w:val="0"/>
      <w:marRight w:val="0"/>
      <w:marTop w:val="0"/>
      <w:marBottom w:val="0"/>
      <w:divBdr>
        <w:top w:val="none" w:sz="0" w:space="0" w:color="auto"/>
        <w:left w:val="none" w:sz="0" w:space="0" w:color="auto"/>
        <w:bottom w:val="none" w:sz="0" w:space="0" w:color="auto"/>
        <w:right w:val="none" w:sz="0" w:space="0" w:color="auto"/>
      </w:divBdr>
    </w:div>
    <w:div w:id="1956017443">
      <w:bodyDiv w:val="1"/>
      <w:marLeft w:val="0"/>
      <w:marRight w:val="0"/>
      <w:marTop w:val="0"/>
      <w:marBottom w:val="0"/>
      <w:divBdr>
        <w:top w:val="none" w:sz="0" w:space="0" w:color="auto"/>
        <w:left w:val="none" w:sz="0" w:space="0" w:color="auto"/>
        <w:bottom w:val="none" w:sz="0" w:space="0" w:color="auto"/>
        <w:right w:val="none" w:sz="0" w:space="0" w:color="auto"/>
      </w:divBdr>
    </w:div>
    <w:div w:id="1964995957">
      <w:bodyDiv w:val="1"/>
      <w:marLeft w:val="0"/>
      <w:marRight w:val="0"/>
      <w:marTop w:val="0"/>
      <w:marBottom w:val="0"/>
      <w:divBdr>
        <w:top w:val="none" w:sz="0" w:space="0" w:color="auto"/>
        <w:left w:val="none" w:sz="0" w:space="0" w:color="auto"/>
        <w:bottom w:val="none" w:sz="0" w:space="0" w:color="auto"/>
        <w:right w:val="none" w:sz="0" w:space="0" w:color="auto"/>
      </w:divBdr>
    </w:div>
    <w:div w:id="1968319809">
      <w:bodyDiv w:val="1"/>
      <w:marLeft w:val="0"/>
      <w:marRight w:val="0"/>
      <w:marTop w:val="0"/>
      <w:marBottom w:val="0"/>
      <w:divBdr>
        <w:top w:val="none" w:sz="0" w:space="0" w:color="auto"/>
        <w:left w:val="none" w:sz="0" w:space="0" w:color="auto"/>
        <w:bottom w:val="none" w:sz="0" w:space="0" w:color="auto"/>
        <w:right w:val="none" w:sz="0" w:space="0" w:color="auto"/>
      </w:divBdr>
    </w:div>
    <w:div w:id="1976132080">
      <w:bodyDiv w:val="1"/>
      <w:marLeft w:val="0"/>
      <w:marRight w:val="0"/>
      <w:marTop w:val="0"/>
      <w:marBottom w:val="0"/>
      <w:divBdr>
        <w:top w:val="none" w:sz="0" w:space="0" w:color="auto"/>
        <w:left w:val="none" w:sz="0" w:space="0" w:color="auto"/>
        <w:bottom w:val="none" w:sz="0" w:space="0" w:color="auto"/>
        <w:right w:val="none" w:sz="0" w:space="0" w:color="auto"/>
      </w:divBdr>
    </w:div>
    <w:div w:id="1982035738">
      <w:bodyDiv w:val="1"/>
      <w:marLeft w:val="0"/>
      <w:marRight w:val="0"/>
      <w:marTop w:val="0"/>
      <w:marBottom w:val="0"/>
      <w:divBdr>
        <w:top w:val="none" w:sz="0" w:space="0" w:color="auto"/>
        <w:left w:val="none" w:sz="0" w:space="0" w:color="auto"/>
        <w:bottom w:val="none" w:sz="0" w:space="0" w:color="auto"/>
        <w:right w:val="none" w:sz="0" w:space="0" w:color="auto"/>
      </w:divBdr>
    </w:div>
    <w:div w:id="1986659343">
      <w:bodyDiv w:val="1"/>
      <w:marLeft w:val="0"/>
      <w:marRight w:val="0"/>
      <w:marTop w:val="0"/>
      <w:marBottom w:val="0"/>
      <w:divBdr>
        <w:top w:val="none" w:sz="0" w:space="0" w:color="auto"/>
        <w:left w:val="none" w:sz="0" w:space="0" w:color="auto"/>
        <w:bottom w:val="none" w:sz="0" w:space="0" w:color="auto"/>
        <w:right w:val="none" w:sz="0" w:space="0" w:color="auto"/>
      </w:divBdr>
    </w:div>
    <w:div w:id="1995063227">
      <w:bodyDiv w:val="1"/>
      <w:marLeft w:val="0"/>
      <w:marRight w:val="0"/>
      <w:marTop w:val="0"/>
      <w:marBottom w:val="0"/>
      <w:divBdr>
        <w:top w:val="none" w:sz="0" w:space="0" w:color="auto"/>
        <w:left w:val="none" w:sz="0" w:space="0" w:color="auto"/>
        <w:bottom w:val="none" w:sz="0" w:space="0" w:color="auto"/>
        <w:right w:val="none" w:sz="0" w:space="0" w:color="auto"/>
      </w:divBdr>
    </w:div>
    <w:div w:id="2000689864">
      <w:bodyDiv w:val="1"/>
      <w:marLeft w:val="0"/>
      <w:marRight w:val="0"/>
      <w:marTop w:val="0"/>
      <w:marBottom w:val="0"/>
      <w:divBdr>
        <w:top w:val="none" w:sz="0" w:space="0" w:color="auto"/>
        <w:left w:val="none" w:sz="0" w:space="0" w:color="auto"/>
        <w:bottom w:val="none" w:sz="0" w:space="0" w:color="auto"/>
        <w:right w:val="none" w:sz="0" w:space="0" w:color="auto"/>
      </w:divBdr>
    </w:div>
    <w:div w:id="2005237214">
      <w:bodyDiv w:val="1"/>
      <w:marLeft w:val="0"/>
      <w:marRight w:val="0"/>
      <w:marTop w:val="0"/>
      <w:marBottom w:val="0"/>
      <w:divBdr>
        <w:top w:val="none" w:sz="0" w:space="0" w:color="auto"/>
        <w:left w:val="none" w:sz="0" w:space="0" w:color="auto"/>
        <w:bottom w:val="none" w:sz="0" w:space="0" w:color="auto"/>
        <w:right w:val="none" w:sz="0" w:space="0" w:color="auto"/>
      </w:divBdr>
    </w:div>
    <w:div w:id="2006083686">
      <w:bodyDiv w:val="1"/>
      <w:marLeft w:val="0"/>
      <w:marRight w:val="0"/>
      <w:marTop w:val="0"/>
      <w:marBottom w:val="0"/>
      <w:divBdr>
        <w:top w:val="none" w:sz="0" w:space="0" w:color="auto"/>
        <w:left w:val="none" w:sz="0" w:space="0" w:color="auto"/>
        <w:bottom w:val="none" w:sz="0" w:space="0" w:color="auto"/>
        <w:right w:val="none" w:sz="0" w:space="0" w:color="auto"/>
      </w:divBdr>
    </w:div>
    <w:div w:id="2024167627">
      <w:bodyDiv w:val="1"/>
      <w:marLeft w:val="0"/>
      <w:marRight w:val="0"/>
      <w:marTop w:val="0"/>
      <w:marBottom w:val="0"/>
      <w:divBdr>
        <w:top w:val="none" w:sz="0" w:space="0" w:color="auto"/>
        <w:left w:val="none" w:sz="0" w:space="0" w:color="auto"/>
        <w:bottom w:val="none" w:sz="0" w:space="0" w:color="auto"/>
        <w:right w:val="none" w:sz="0" w:space="0" w:color="auto"/>
      </w:divBdr>
    </w:div>
    <w:div w:id="2033409848">
      <w:bodyDiv w:val="1"/>
      <w:marLeft w:val="0"/>
      <w:marRight w:val="0"/>
      <w:marTop w:val="0"/>
      <w:marBottom w:val="0"/>
      <w:divBdr>
        <w:top w:val="none" w:sz="0" w:space="0" w:color="auto"/>
        <w:left w:val="none" w:sz="0" w:space="0" w:color="auto"/>
        <w:bottom w:val="none" w:sz="0" w:space="0" w:color="auto"/>
        <w:right w:val="none" w:sz="0" w:space="0" w:color="auto"/>
      </w:divBdr>
    </w:div>
    <w:div w:id="2047026239">
      <w:bodyDiv w:val="1"/>
      <w:marLeft w:val="0"/>
      <w:marRight w:val="0"/>
      <w:marTop w:val="0"/>
      <w:marBottom w:val="0"/>
      <w:divBdr>
        <w:top w:val="none" w:sz="0" w:space="0" w:color="auto"/>
        <w:left w:val="none" w:sz="0" w:space="0" w:color="auto"/>
        <w:bottom w:val="none" w:sz="0" w:space="0" w:color="auto"/>
        <w:right w:val="none" w:sz="0" w:space="0" w:color="auto"/>
      </w:divBdr>
    </w:div>
    <w:div w:id="2052025157">
      <w:bodyDiv w:val="1"/>
      <w:marLeft w:val="0"/>
      <w:marRight w:val="0"/>
      <w:marTop w:val="0"/>
      <w:marBottom w:val="0"/>
      <w:divBdr>
        <w:top w:val="none" w:sz="0" w:space="0" w:color="auto"/>
        <w:left w:val="none" w:sz="0" w:space="0" w:color="auto"/>
        <w:bottom w:val="none" w:sz="0" w:space="0" w:color="auto"/>
        <w:right w:val="none" w:sz="0" w:space="0" w:color="auto"/>
      </w:divBdr>
    </w:div>
    <w:div w:id="2075661838">
      <w:bodyDiv w:val="1"/>
      <w:marLeft w:val="0"/>
      <w:marRight w:val="0"/>
      <w:marTop w:val="0"/>
      <w:marBottom w:val="0"/>
      <w:divBdr>
        <w:top w:val="none" w:sz="0" w:space="0" w:color="auto"/>
        <w:left w:val="none" w:sz="0" w:space="0" w:color="auto"/>
        <w:bottom w:val="none" w:sz="0" w:space="0" w:color="auto"/>
        <w:right w:val="none" w:sz="0" w:space="0" w:color="auto"/>
      </w:divBdr>
    </w:div>
    <w:div w:id="2077514321">
      <w:bodyDiv w:val="1"/>
      <w:marLeft w:val="0"/>
      <w:marRight w:val="0"/>
      <w:marTop w:val="0"/>
      <w:marBottom w:val="0"/>
      <w:divBdr>
        <w:top w:val="none" w:sz="0" w:space="0" w:color="auto"/>
        <w:left w:val="none" w:sz="0" w:space="0" w:color="auto"/>
        <w:bottom w:val="none" w:sz="0" w:space="0" w:color="auto"/>
        <w:right w:val="none" w:sz="0" w:space="0" w:color="auto"/>
      </w:divBdr>
    </w:div>
    <w:div w:id="2080059732">
      <w:bodyDiv w:val="1"/>
      <w:marLeft w:val="0"/>
      <w:marRight w:val="0"/>
      <w:marTop w:val="0"/>
      <w:marBottom w:val="0"/>
      <w:divBdr>
        <w:top w:val="none" w:sz="0" w:space="0" w:color="auto"/>
        <w:left w:val="none" w:sz="0" w:space="0" w:color="auto"/>
        <w:bottom w:val="none" w:sz="0" w:space="0" w:color="auto"/>
        <w:right w:val="none" w:sz="0" w:space="0" w:color="auto"/>
      </w:divBdr>
    </w:div>
    <w:div w:id="2083679273">
      <w:bodyDiv w:val="1"/>
      <w:marLeft w:val="0"/>
      <w:marRight w:val="0"/>
      <w:marTop w:val="0"/>
      <w:marBottom w:val="0"/>
      <w:divBdr>
        <w:top w:val="none" w:sz="0" w:space="0" w:color="auto"/>
        <w:left w:val="none" w:sz="0" w:space="0" w:color="auto"/>
        <w:bottom w:val="none" w:sz="0" w:space="0" w:color="auto"/>
        <w:right w:val="none" w:sz="0" w:space="0" w:color="auto"/>
      </w:divBdr>
    </w:div>
    <w:div w:id="2090348346">
      <w:bodyDiv w:val="1"/>
      <w:marLeft w:val="0"/>
      <w:marRight w:val="0"/>
      <w:marTop w:val="0"/>
      <w:marBottom w:val="0"/>
      <w:divBdr>
        <w:top w:val="none" w:sz="0" w:space="0" w:color="auto"/>
        <w:left w:val="none" w:sz="0" w:space="0" w:color="auto"/>
        <w:bottom w:val="none" w:sz="0" w:space="0" w:color="auto"/>
        <w:right w:val="none" w:sz="0" w:space="0" w:color="auto"/>
      </w:divBdr>
    </w:div>
    <w:div w:id="2094474410">
      <w:bodyDiv w:val="1"/>
      <w:marLeft w:val="0"/>
      <w:marRight w:val="0"/>
      <w:marTop w:val="0"/>
      <w:marBottom w:val="0"/>
      <w:divBdr>
        <w:top w:val="none" w:sz="0" w:space="0" w:color="auto"/>
        <w:left w:val="none" w:sz="0" w:space="0" w:color="auto"/>
        <w:bottom w:val="none" w:sz="0" w:space="0" w:color="auto"/>
        <w:right w:val="none" w:sz="0" w:space="0" w:color="auto"/>
      </w:divBdr>
    </w:div>
    <w:div w:id="2115981376">
      <w:bodyDiv w:val="1"/>
      <w:marLeft w:val="0"/>
      <w:marRight w:val="0"/>
      <w:marTop w:val="0"/>
      <w:marBottom w:val="0"/>
      <w:divBdr>
        <w:top w:val="none" w:sz="0" w:space="0" w:color="auto"/>
        <w:left w:val="none" w:sz="0" w:space="0" w:color="auto"/>
        <w:bottom w:val="none" w:sz="0" w:space="0" w:color="auto"/>
        <w:right w:val="none" w:sz="0" w:space="0" w:color="auto"/>
      </w:divBdr>
    </w:div>
    <w:div w:id="21344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03-2007-%D0%BF" TargetMode="External"/><Relationship Id="rId5" Type="http://schemas.openxmlformats.org/officeDocument/2006/relationships/webSettings" Target="webSettings.xml"/><Relationship Id="rId10" Type="http://schemas.openxmlformats.org/officeDocument/2006/relationships/hyperlink" Target="https://zakon.rada.gov.ua/laws/show/687-14"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7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8919-953A-4D75-970D-B5AD80F0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10702</Words>
  <Characters>61003</Characters>
  <Application>Microsoft Office Word</Application>
  <DocSecurity>0</DocSecurity>
  <Lines>508</Lines>
  <Paragraphs>143</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
      <vt:lpstr/>
    </vt:vector>
  </TitlesOfParts>
  <Company>Hewlett-Packard</Company>
  <LinksUpToDate>false</LinksUpToDate>
  <CharactersWithSpaces>71562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И.Козлова</dc:creator>
  <cp:lastModifiedBy>Пользователь Windows</cp:lastModifiedBy>
  <cp:revision>38</cp:revision>
  <cp:lastPrinted>2021-07-15T08:06:00Z</cp:lastPrinted>
  <dcterms:created xsi:type="dcterms:W3CDTF">2023-09-29T11:01:00Z</dcterms:created>
  <dcterms:modified xsi:type="dcterms:W3CDTF">2023-10-27T06:24:00Z</dcterms:modified>
</cp:coreProperties>
</file>