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A8" w:rsidRPr="00A352A8" w:rsidRDefault="00A352A8" w:rsidP="00A352A8">
      <w:pPr>
        <w:spacing w:after="0" w:line="240" w:lineRule="auto"/>
        <w:ind w:left="7820" w:firstLine="100"/>
        <w:contextualSpacing/>
        <w:jc w:val="right"/>
        <w:rPr>
          <w:rFonts w:ascii="Times New Roman" w:eastAsia="Times New Roman" w:hAnsi="Times New Roman" w:cs="Times New Roman"/>
          <w:b/>
        </w:rPr>
      </w:pPr>
      <w:r w:rsidRPr="00A352A8">
        <w:rPr>
          <w:rFonts w:ascii="Times New Roman" w:eastAsia="Times New Roman" w:hAnsi="Times New Roman" w:cs="Times New Roman"/>
          <w:b/>
        </w:rPr>
        <w:t>ДОДАТОК 3</w:t>
      </w:r>
    </w:p>
    <w:p w:rsidR="00A352A8" w:rsidRPr="00A352A8" w:rsidRDefault="00A352A8" w:rsidP="00A352A8">
      <w:pPr>
        <w:widowControl w:val="0"/>
        <w:spacing w:after="0" w:line="240" w:lineRule="auto"/>
        <w:jc w:val="right"/>
        <w:rPr>
          <w:rFonts w:ascii="Times New Roman" w:eastAsia="Times New Roman" w:hAnsi="Times New Roman" w:cs="Times New Roman"/>
          <w:i/>
        </w:rPr>
      </w:pPr>
      <w:r w:rsidRPr="00A352A8">
        <w:rPr>
          <w:rFonts w:ascii="Times New Roman" w:eastAsia="Times New Roman" w:hAnsi="Times New Roman" w:cs="Times New Roman"/>
          <w:i/>
        </w:rPr>
        <w:t xml:space="preserve">                                                                           до тендерної документації</w:t>
      </w:r>
    </w:p>
    <w:p w:rsidR="00A352A8" w:rsidRPr="00A352A8" w:rsidRDefault="00A352A8" w:rsidP="00A352A8">
      <w:pPr>
        <w:widowControl w:val="0"/>
        <w:spacing w:after="0" w:line="240" w:lineRule="auto"/>
        <w:ind w:firstLine="709"/>
        <w:jc w:val="both"/>
        <w:rPr>
          <w:rFonts w:ascii="Times New Roman" w:eastAsia="Times New Roman" w:hAnsi="Times New Roman" w:cs="Times New Roman"/>
        </w:rPr>
      </w:pPr>
    </w:p>
    <w:p w:rsidR="00A352A8" w:rsidRPr="00A352A8" w:rsidRDefault="00A352A8" w:rsidP="00A352A8">
      <w:pPr>
        <w:pStyle w:val="10"/>
        <w:keepNext/>
        <w:keepLines/>
      </w:pPr>
      <w:r w:rsidRPr="00A352A8">
        <w:t>ПРОЕКТ ДОГОВОРУ №</w:t>
      </w:r>
    </w:p>
    <w:p w:rsidR="00A352A8" w:rsidRPr="00A352A8" w:rsidRDefault="009354C3" w:rsidP="00A352A8">
      <w:pPr>
        <w:pStyle w:val="11"/>
        <w:spacing w:before="140" w:line="271" w:lineRule="auto"/>
        <w:ind w:firstLine="0"/>
        <w:jc w:val="both"/>
        <w:rPr>
          <w:b/>
          <w:bCs/>
        </w:rPr>
      </w:pPr>
      <w:r>
        <w:rPr>
          <w:bCs/>
        </w:rPr>
        <w:t>м</w:t>
      </w:r>
      <w:r w:rsidR="00A352A8" w:rsidRPr="00A352A8">
        <w:rPr>
          <w:bCs/>
        </w:rPr>
        <w:t xml:space="preserve">. </w:t>
      </w:r>
      <w:proofErr w:type="spellStart"/>
      <w:r w:rsidR="00A352A8" w:rsidRPr="00A352A8">
        <w:rPr>
          <w:bCs/>
        </w:rPr>
        <w:t>Носівка</w:t>
      </w:r>
      <w:proofErr w:type="spellEnd"/>
      <w:r w:rsidR="00A352A8" w:rsidRPr="00A352A8">
        <w:rPr>
          <w:b/>
          <w:bCs/>
        </w:rPr>
        <w:tab/>
      </w:r>
      <w:r w:rsidR="00A352A8" w:rsidRPr="00A352A8">
        <w:rPr>
          <w:b/>
          <w:bCs/>
        </w:rPr>
        <w:tab/>
      </w:r>
      <w:r w:rsidR="00A352A8" w:rsidRPr="00A352A8">
        <w:rPr>
          <w:b/>
          <w:bCs/>
        </w:rPr>
        <w:tab/>
      </w:r>
      <w:r w:rsidR="00A352A8" w:rsidRPr="00A352A8">
        <w:rPr>
          <w:b/>
          <w:bCs/>
        </w:rPr>
        <w:tab/>
      </w:r>
      <w:r w:rsidR="00A352A8" w:rsidRPr="00A352A8">
        <w:rPr>
          <w:b/>
          <w:bCs/>
        </w:rPr>
        <w:tab/>
      </w:r>
      <w:r w:rsidR="00A352A8" w:rsidRPr="00A352A8">
        <w:rPr>
          <w:b/>
          <w:bCs/>
        </w:rPr>
        <w:tab/>
      </w:r>
      <w:r w:rsidR="00A352A8" w:rsidRPr="00A352A8">
        <w:rPr>
          <w:b/>
          <w:bCs/>
        </w:rPr>
        <w:tab/>
      </w:r>
      <w:r w:rsidR="00A352A8" w:rsidRPr="00A352A8">
        <w:rPr>
          <w:b/>
          <w:bCs/>
        </w:rPr>
        <w:tab/>
        <w:t xml:space="preserve">                 «___»    ___________ 2023 р.</w:t>
      </w:r>
    </w:p>
    <w:p w:rsidR="00A352A8" w:rsidRPr="00A352A8" w:rsidRDefault="00A352A8" w:rsidP="00A352A8">
      <w:pPr>
        <w:pStyle w:val="11"/>
        <w:spacing w:before="140" w:line="271" w:lineRule="auto"/>
        <w:ind w:firstLine="142"/>
        <w:jc w:val="both"/>
        <w:rPr>
          <w:color w:val="auto"/>
        </w:rPr>
      </w:pPr>
      <w:r w:rsidRPr="00A352A8">
        <w:rPr>
          <w:b/>
          <w:color w:val="000000"/>
        </w:rPr>
        <w:t>Комунальне підприємство «</w:t>
      </w:r>
      <w:proofErr w:type="spellStart"/>
      <w:r w:rsidRPr="00A352A8">
        <w:rPr>
          <w:b/>
          <w:color w:val="000000"/>
        </w:rPr>
        <w:t>Носівка-Комунальник</w:t>
      </w:r>
      <w:proofErr w:type="spellEnd"/>
      <w:r w:rsidRPr="00A352A8">
        <w:rPr>
          <w:b/>
          <w:color w:val="000000"/>
        </w:rPr>
        <w:t xml:space="preserve">» </w:t>
      </w:r>
      <w:proofErr w:type="spellStart"/>
      <w:r w:rsidRPr="00A352A8">
        <w:rPr>
          <w:b/>
          <w:color w:val="000000"/>
        </w:rPr>
        <w:t>Носівської</w:t>
      </w:r>
      <w:proofErr w:type="spellEnd"/>
      <w:r w:rsidRPr="00A352A8">
        <w:rPr>
          <w:b/>
          <w:color w:val="000000"/>
        </w:rPr>
        <w:t xml:space="preserve"> міської ради</w:t>
      </w:r>
      <w:r w:rsidRPr="00A352A8">
        <w:rPr>
          <w:b/>
        </w:rPr>
        <w:t xml:space="preserve">, </w:t>
      </w:r>
      <w:r w:rsidRPr="00A352A8">
        <w:rPr>
          <w:bCs/>
        </w:rPr>
        <w:t xml:space="preserve">в особі начальника </w:t>
      </w:r>
      <w:proofErr w:type="spellStart"/>
      <w:r w:rsidRPr="00A352A8">
        <w:rPr>
          <w:bCs/>
        </w:rPr>
        <w:t>Пустовгара</w:t>
      </w:r>
      <w:proofErr w:type="spellEnd"/>
      <w:r w:rsidRPr="00A352A8">
        <w:rPr>
          <w:bCs/>
        </w:rPr>
        <w:t xml:space="preserve"> Олега Васильовича</w:t>
      </w:r>
      <w:r w:rsidRPr="00A352A8">
        <w:rPr>
          <w:b/>
          <w:color w:val="auto"/>
        </w:rPr>
        <w:t xml:space="preserve">, </w:t>
      </w:r>
      <w:r w:rsidRPr="00A352A8">
        <w:rPr>
          <w:bCs/>
          <w:color w:val="auto"/>
        </w:rPr>
        <w:t xml:space="preserve">який діє на підставі </w:t>
      </w:r>
      <w:r w:rsidRPr="00A352A8">
        <w:rPr>
          <w:color w:val="auto"/>
        </w:rPr>
        <w:t xml:space="preserve">Статуту (далі - Замовник), з однієї сторони, </w:t>
      </w:r>
      <w:proofErr w:type="spellStart"/>
      <w:r w:rsidRPr="00A352A8">
        <w:rPr>
          <w:color w:val="auto"/>
        </w:rPr>
        <w:t>та</w:t>
      </w:r>
      <w:r w:rsidRPr="00A352A8">
        <w:rPr>
          <w:b/>
          <w:bCs/>
          <w:color w:val="auto"/>
        </w:rPr>
        <w:t>_________________</w:t>
      </w:r>
      <w:proofErr w:type="spellEnd"/>
      <w:r w:rsidRPr="00A352A8">
        <w:rPr>
          <w:b/>
          <w:bCs/>
          <w:color w:val="auto"/>
        </w:rPr>
        <w:t xml:space="preserve">___, </w:t>
      </w:r>
      <w:r w:rsidRPr="00A352A8">
        <w:rPr>
          <w:color w:val="auto"/>
        </w:rPr>
        <w:t xml:space="preserve">в особі </w:t>
      </w:r>
      <w:r w:rsidRPr="00A352A8">
        <w:rPr>
          <w:color w:val="auto"/>
          <w:lang w:eastAsia="ru-RU" w:bidi="ru-RU"/>
        </w:rPr>
        <w:t>________________</w:t>
      </w:r>
      <w:r w:rsidRPr="00A352A8">
        <w:rPr>
          <w:color w:val="auto"/>
        </w:rPr>
        <w:t xml:space="preserve">, який діє на підставі ______________, (далі - </w:t>
      </w:r>
      <w:r w:rsidR="000569C3">
        <w:rPr>
          <w:color w:val="auto"/>
        </w:rPr>
        <w:t>Підрядник</w:t>
      </w:r>
      <w:r w:rsidRPr="00A352A8">
        <w:rPr>
          <w:color w:val="auto"/>
        </w:rPr>
        <w:t>), з другої сторони, разом іменуються - Сторони, а кожна окремо - Сторона, на підставі проведеної процедури закупівлі відкриті торги з особливостями (Ідентифікатор закупівлі __________________) уклали даний догові</w:t>
      </w:r>
      <w:bookmarkStart w:id="0" w:name="bookmark2"/>
      <w:r w:rsidRPr="00A352A8">
        <w:rPr>
          <w:color w:val="auto"/>
        </w:rPr>
        <w:t>р (далі - Договір) про наступне:</w:t>
      </w:r>
    </w:p>
    <w:p w:rsidR="00A352A8" w:rsidRPr="00A352A8" w:rsidRDefault="00A352A8" w:rsidP="00A352A8">
      <w:pPr>
        <w:pStyle w:val="11"/>
        <w:spacing w:line="286" w:lineRule="auto"/>
        <w:ind w:firstLine="142"/>
        <w:jc w:val="both"/>
        <w:rPr>
          <w:color w:val="auto"/>
        </w:rPr>
      </w:pPr>
      <w:r w:rsidRPr="00A352A8">
        <w:rPr>
          <w:color w:val="auto"/>
        </w:rPr>
        <w:t xml:space="preserve">                                                                      1.ПРЕДМЕТ ДОГОВОРУ</w:t>
      </w:r>
      <w:bookmarkEnd w:id="0"/>
    </w:p>
    <w:p w:rsidR="00A352A8" w:rsidRPr="00A352A8" w:rsidRDefault="00A352A8" w:rsidP="00A352A8">
      <w:pPr>
        <w:pStyle w:val="11"/>
        <w:tabs>
          <w:tab w:val="left" w:pos="759"/>
        </w:tabs>
        <w:ind w:firstLine="142"/>
        <w:jc w:val="both"/>
        <w:rPr>
          <w:color w:val="auto"/>
        </w:rPr>
      </w:pPr>
      <w:r w:rsidRPr="00A352A8">
        <w:rPr>
          <w:color w:val="auto"/>
        </w:rPr>
        <w:t>1.1. Підрядник за завданням Замовника зобов'язується на свій ризик виконати роботи передбачені п. 1.2. Договору, а Замовник зобов’язується прийняти виконані роботи та оплатити їх вартість, згідно з умовами даного Договору.</w:t>
      </w:r>
    </w:p>
    <w:p w:rsidR="00A352A8" w:rsidRPr="00C011E1" w:rsidRDefault="00A352A8" w:rsidP="00A352A8">
      <w:pPr>
        <w:spacing w:after="0"/>
        <w:jc w:val="both"/>
        <w:rPr>
          <w:rFonts w:ascii="Times New Roman" w:eastAsia="Times New Roman" w:hAnsi="Times New Roman" w:cs="Times New Roman"/>
          <w:b/>
          <w:i/>
          <w:lang w:eastAsia="ru-RU"/>
        </w:rPr>
      </w:pPr>
      <w:r w:rsidRPr="00A352A8">
        <w:rPr>
          <w:rFonts w:ascii="Times New Roman" w:hAnsi="Times New Roman" w:cs="Times New Roman"/>
        </w:rPr>
        <w:t xml:space="preserve">  1.2. Найменування робіт: </w:t>
      </w:r>
      <w:r w:rsidR="00C011E1" w:rsidRPr="00C011E1">
        <w:rPr>
          <w:rFonts w:ascii="Times New Roman" w:hAnsi="Times New Roman"/>
          <w:b/>
          <w:bCs/>
          <w:i/>
        </w:rPr>
        <w:t xml:space="preserve">«Реконструкція водопровідної мережі по вулиці Робоча до вулиці Сагайдачного та вулиці Короленка міста </w:t>
      </w:r>
      <w:proofErr w:type="spellStart"/>
      <w:r w:rsidR="00C011E1" w:rsidRPr="00C011E1">
        <w:rPr>
          <w:rFonts w:ascii="Times New Roman" w:hAnsi="Times New Roman"/>
          <w:b/>
          <w:bCs/>
          <w:i/>
        </w:rPr>
        <w:t>Носівка</w:t>
      </w:r>
      <w:proofErr w:type="spellEnd"/>
      <w:r w:rsidR="00C011E1" w:rsidRPr="00C011E1">
        <w:rPr>
          <w:rFonts w:ascii="Times New Roman" w:hAnsi="Times New Roman"/>
          <w:b/>
          <w:bCs/>
          <w:i/>
        </w:rPr>
        <w:t xml:space="preserve"> Чернігівської області»</w:t>
      </w:r>
    </w:p>
    <w:p w:rsidR="00A352A8" w:rsidRPr="00A352A8" w:rsidRDefault="00A352A8" w:rsidP="00A352A8">
      <w:pPr>
        <w:spacing w:after="0"/>
        <w:jc w:val="both"/>
        <w:rPr>
          <w:rFonts w:ascii="Times New Roman" w:hAnsi="Times New Roman" w:cs="Times New Roman"/>
        </w:rPr>
      </w:pPr>
      <w:r w:rsidRPr="00A352A8">
        <w:rPr>
          <w:rFonts w:ascii="Times New Roman" w:eastAsia="Times New Roman" w:hAnsi="Times New Roman" w:cs="Times New Roman"/>
          <w:b/>
          <w:i/>
          <w:lang w:eastAsia="ru-RU"/>
        </w:rPr>
        <w:t xml:space="preserve"> </w:t>
      </w:r>
      <w:r w:rsidRPr="00A352A8">
        <w:rPr>
          <w:rFonts w:ascii="Times New Roman" w:hAnsi="Times New Roman" w:cs="Times New Roman"/>
        </w:rPr>
        <w:t>(ДК 021:2015:45450000-6 — Інші завершальні будівельні роботи,</w:t>
      </w:r>
      <w:r w:rsidR="009354C3">
        <w:rPr>
          <w:rFonts w:ascii="Times New Roman" w:hAnsi="Times New Roman" w:cs="Times New Roman"/>
        </w:rPr>
        <w:t xml:space="preserve"> </w:t>
      </w:r>
      <w:r w:rsidRPr="00A352A8">
        <w:rPr>
          <w:rFonts w:ascii="Times New Roman" w:hAnsi="Times New Roman" w:cs="Times New Roman"/>
        </w:rPr>
        <w:t>ДК 021:2015: 45454000-4-Реконструкція).</w:t>
      </w:r>
    </w:p>
    <w:p w:rsidR="00A352A8" w:rsidRPr="00A352A8" w:rsidRDefault="00A352A8" w:rsidP="00A352A8">
      <w:pPr>
        <w:pStyle w:val="11"/>
        <w:tabs>
          <w:tab w:val="left" w:pos="774"/>
        </w:tabs>
        <w:ind w:firstLine="142"/>
        <w:jc w:val="both"/>
      </w:pPr>
      <w:r w:rsidRPr="00A352A8">
        <w:t>1.3. Обсяги робіт можуть бути зменшені залежно від реального фінансування видатків.</w:t>
      </w:r>
    </w:p>
    <w:p w:rsidR="000569C3" w:rsidRDefault="00A352A8" w:rsidP="00A352A8">
      <w:pPr>
        <w:pStyle w:val="11"/>
        <w:tabs>
          <w:tab w:val="left" w:pos="802"/>
        </w:tabs>
        <w:ind w:firstLine="142"/>
        <w:jc w:val="both"/>
      </w:pPr>
      <w:r w:rsidRPr="00A352A8">
        <w:t xml:space="preserve">1.4. Замовник при укладанні цього Договору керується Законом України «Про публічні закупівлі» від 25.12.2015 № 922-УІІІ (зі змінами) та затвердженою Постановою </w:t>
      </w:r>
      <w:r w:rsidRPr="00A352A8">
        <w:rPr>
          <w:color w:val="404041"/>
        </w:rPr>
        <w:t xml:space="preserve">Кабінету </w:t>
      </w:r>
      <w:r w:rsidRPr="00A352A8">
        <w:t>Міністрів України від 12.10.2022 № 1178 «Про затвердження особливостей здійснення публічних закупівель товарів, робіт і послуг для</w:t>
      </w:r>
      <w:r>
        <w:t xml:space="preserve"> замовників, передбачених Законом України «Про публічні закупівлі», на період дії правового режиму воєнного стану та протягом </w:t>
      </w:r>
      <w:r>
        <w:rPr>
          <w:color w:val="404041"/>
        </w:rPr>
        <w:t xml:space="preserve">90 днів з </w:t>
      </w:r>
      <w:r>
        <w:t xml:space="preserve">дня його припинення або скасування </w:t>
      </w:r>
      <w:r w:rsidR="009354C3" w:rsidRPr="009354C3">
        <w:t>»</w:t>
      </w:r>
      <w:r w:rsidR="009354C3" w:rsidRPr="009354C3">
        <w:rPr>
          <w:rFonts w:ascii="Calibri" w:eastAsia="Calibri" w:hAnsi="Calibri" w:cs="Calibri"/>
          <w:color w:val="auto"/>
          <w:lang w:eastAsia="uk-UA"/>
        </w:rPr>
        <w:t xml:space="preserve"> </w:t>
      </w:r>
      <w:r w:rsidR="009354C3" w:rsidRPr="009354C3">
        <w:t>(зі змінами)</w:t>
      </w:r>
      <w:r w:rsidR="000569C3">
        <w:t>.</w:t>
      </w:r>
    </w:p>
    <w:p w:rsidR="00A352A8" w:rsidRDefault="00A352A8" w:rsidP="00A352A8">
      <w:pPr>
        <w:pStyle w:val="11"/>
        <w:tabs>
          <w:tab w:val="left" w:pos="802"/>
        </w:tabs>
        <w:ind w:firstLine="142"/>
        <w:jc w:val="both"/>
      </w:pPr>
      <w:r>
        <w:t>.</w:t>
      </w:r>
    </w:p>
    <w:p w:rsidR="00A352A8" w:rsidRDefault="00A352A8" w:rsidP="00A352A8">
      <w:pPr>
        <w:pStyle w:val="10"/>
        <w:keepNext/>
        <w:keepLines/>
        <w:numPr>
          <w:ilvl w:val="0"/>
          <w:numId w:val="2"/>
        </w:numPr>
        <w:tabs>
          <w:tab w:val="left" w:pos="410"/>
        </w:tabs>
        <w:spacing w:after="120"/>
        <w:ind w:left="0" w:firstLine="142"/>
      </w:pPr>
      <w:bookmarkStart w:id="1" w:name="bookmark4"/>
      <w:r>
        <w:t>ЯКІСТЬ РОБІТ</w:t>
      </w:r>
      <w:bookmarkEnd w:id="1"/>
    </w:p>
    <w:p w:rsidR="00A352A8" w:rsidRDefault="00A352A8" w:rsidP="00A352A8">
      <w:pPr>
        <w:pStyle w:val="11"/>
        <w:tabs>
          <w:tab w:val="left" w:pos="0"/>
        </w:tabs>
        <w:ind w:firstLine="142"/>
        <w:jc w:val="both"/>
      </w:pPr>
      <w:r>
        <w:t xml:space="preserve">2.1. Підрядник зобов’язаний виконати передбачені цим Договором роботи, якість яких повинна відповідати умовам діючих будівельних норм, стандартів та інших </w:t>
      </w:r>
      <w:proofErr w:type="spellStart"/>
      <w:r>
        <w:t>нормативно-</w:t>
      </w:r>
      <w:proofErr w:type="spellEnd"/>
      <w:r>
        <w:t xml:space="preserve"> правових актів в галузі будівництва, з урахуванням вимог Цивільного кодексу України та Господарського кодексу України.</w:t>
      </w:r>
    </w:p>
    <w:p w:rsidR="00A352A8" w:rsidRDefault="00A352A8" w:rsidP="00A352A8">
      <w:pPr>
        <w:pStyle w:val="11"/>
        <w:tabs>
          <w:tab w:val="left" w:pos="898"/>
        </w:tabs>
        <w:ind w:firstLine="142"/>
        <w:jc w:val="both"/>
      </w:pPr>
      <w:r>
        <w:t>2.2.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rsidR="00A352A8" w:rsidRDefault="00A352A8" w:rsidP="00A352A8">
      <w:pPr>
        <w:pStyle w:val="10"/>
        <w:keepNext/>
        <w:keepLines/>
        <w:tabs>
          <w:tab w:val="left" w:pos="447"/>
        </w:tabs>
        <w:spacing w:after="280"/>
        <w:ind w:firstLine="142"/>
      </w:pPr>
      <w:bookmarkStart w:id="2" w:name="bookmark6"/>
    </w:p>
    <w:p w:rsidR="00A352A8" w:rsidRDefault="00A352A8" w:rsidP="00A352A8">
      <w:pPr>
        <w:pStyle w:val="10"/>
        <w:keepNext/>
        <w:keepLines/>
        <w:tabs>
          <w:tab w:val="left" w:pos="447"/>
        </w:tabs>
        <w:spacing w:after="280"/>
        <w:ind w:firstLine="142"/>
      </w:pPr>
      <w:r>
        <w:t>3. ЦІНА ДОГОВОРУ</w:t>
      </w:r>
      <w:bookmarkEnd w:id="2"/>
    </w:p>
    <w:p w:rsidR="00A352A8" w:rsidRPr="009F2C8C" w:rsidRDefault="00A352A8" w:rsidP="00A352A8">
      <w:pPr>
        <w:pStyle w:val="10"/>
        <w:keepNext/>
        <w:keepLines/>
        <w:tabs>
          <w:tab w:val="left" w:pos="898"/>
        </w:tabs>
        <w:spacing w:after="0"/>
        <w:ind w:firstLine="142"/>
        <w:jc w:val="both"/>
        <w:rPr>
          <w:b w:val="0"/>
        </w:rPr>
      </w:pPr>
      <w:bookmarkStart w:id="3" w:name="bookmark8"/>
      <w:r>
        <w:rPr>
          <w:b w:val="0"/>
          <w:bCs w:val="0"/>
        </w:rPr>
        <w:t>3.1</w:t>
      </w:r>
      <w:r w:rsidRPr="009F2C8C">
        <w:rPr>
          <w:b w:val="0"/>
          <w:bCs w:val="0"/>
        </w:rPr>
        <w:t xml:space="preserve">. Ціна цього Договору на момент підписання визначається на підставі </w:t>
      </w:r>
      <w:r w:rsidRPr="009F2C8C">
        <w:rPr>
          <w:b w:val="0"/>
        </w:rPr>
        <w:t xml:space="preserve">договірної ціни (Додаток № 1) </w:t>
      </w:r>
      <w:r w:rsidRPr="009F2C8C">
        <w:rPr>
          <w:b w:val="0"/>
          <w:bCs w:val="0"/>
        </w:rPr>
        <w:t xml:space="preserve">та становить: </w:t>
      </w:r>
      <w:r w:rsidRPr="009F2C8C">
        <w:rPr>
          <w:b w:val="0"/>
        </w:rPr>
        <w:t>___________ (_____________) гри. ___коп., у т.ч. ІІДВ - _____ грн.</w:t>
      </w:r>
      <w:r w:rsidRPr="009F2C8C">
        <w:rPr>
          <w:b w:val="0"/>
          <w:bCs w:val="0"/>
        </w:rPr>
        <w:t xml:space="preserve">, у </w:t>
      </w:r>
      <w:proofErr w:type="spellStart"/>
      <w:r w:rsidRPr="009F2C8C">
        <w:rPr>
          <w:b w:val="0"/>
          <w:bCs w:val="0"/>
        </w:rPr>
        <w:t>т.ч</w:t>
      </w:r>
      <w:proofErr w:type="spellEnd"/>
      <w:r w:rsidRPr="009F2C8C">
        <w:rPr>
          <w:b w:val="0"/>
          <w:bCs w:val="0"/>
        </w:rPr>
        <w:t xml:space="preserve"> :</w:t>
      </w:r>
      <w:bookmarkEnd w:id="3"/>
    </w:p>
    <w:p w:rsidR="00A352A8" w:rsidRPr="009F2C8C" w:rsidRDefault="00A352A8" w:rsidP="00A352A8">
      <w:pPr>
        <w:pStyle w:val="11"/>
        <w:tabs>
          <w:tab w:val="left" w:pos="898"/>
        </w:tabs>
        <w:spacing w:after="60"/>
        <w:ind w:firstLine="142"/>
        <w:jc w:val="both"/>
      </w:pPr>
      <w:r w:rsidRPr="009F2C8C">
        <w:t xml:space="preserve">3.2. Перелік, обсяги та вартість робіт визначаються </w:t>
      </w:r>
      <w:r w:rsidRPr="009F2C8C">
        <w:rPr>
          <w:bCs/>
        </w:rPr>
        <w:t xml:space="preserve">кошторисним розрахунком вартості будівництва, </w:t>
      </w:r>
      <w:r w:rsidRPr="009F2C8C">
        <w:t xml:space="preserve">розробленим Підрядником згідно кошторисних норм України в будівництві “ Настанови з визначення вартості будівництва” затвердженої наказом Міністерства </w:t>
      </w:r>
      <w:r w:rsidRPr="009F2C8C">
        <w:rPr>
          <w:color w:val="404041"/>
        </w:rPr>
        <w:t xml:space="preserve">розвитку громад </w:t>
      </w:r>
      <w:r w:rsidRPr="009F2C8C">
        <w:t xml:space="preserve">та </w:t>
      </w:r>
      <w:r w:rsidRPr="009F2C8C">
        <w:rPr>
          <w:color w:val="404041"/>
        </w:rPr>
        <w:t xml:space="preserve">територій </w:t>
      </w:r>
      <w:r w:rsidRPr="009F2C8C">
        <w:t xml:space="preserve">України </w:t>
      </w:r>
      <w:r w:rsidRPr="009F2C8C">
        <w:rPr>
          <w:color w:val="404041"/>
        </w:rPr>
        <w:t xml:space="preserve">від </w:t>
      </w:r>
      <w:r w:rsidR="009F2C8C">
        <w:t>01.11.2021 №281(зі змінами).</w:t>
      </w:r>
    </w:p>
    <w:p w:rsidR="00A352A8" w:rsidRPr="009F2C8C" w:rsidRDefault="00A352A8" w:rsidP="00A352A8">
      <w:pPr>
        <w:pStyle w:val="11"/>
        <w:tabs>
          <w:tab w:val="left" w:pos="898"/>
        </w:tabs>
        <w:spacing w:after="60"/>
        <w:ind w:firstLine="142"/>
        <w:jc w:val="both"/>
      </w:pPr>
      <w:r w:rsidRPr="009F2C8C">
        <w:t>3.3. Ціна цього Договору може бути зменшена шляхом укладення відповідної додаткової угоди.</w:t>
      </w:r>
    </w:p>
    <w:p w:rsidR="00A352A8" w:rsidRDefault="00A352A8" w:rsidP="00A352A8">
      <w:pPr>
        <w:pStyle w:val="10"/>
        <w:keepNext/>
        <w:keepLines/>
        <w:tabs>
          <w:tab w:val="left" w:pos="456"/>
        </w:tabs>
        <w:spacing w:after="280"/>
        <w:ind w:firstLine="142"/>
      </w:pPr>
      <w:bookmarkStart w:id="4" w:name="bookmark10"/>
      <w:r>
        <w:t>4.</w:t>
      </w:r>
      <w:r w:rsidRPr="005B4063">
        <w:rPr>
          <w:lang w:val="ru-RU"/>
        </w:rPr>
        <w:t xml:space="preserve"> </w:t>
      </w:r>
      <w:r>
        <w:t>ПОРЯДОК ЗДІЙСНЕННЯ ОПЛАТИ</w:t>
      </w:r>
      <w:bookmarkEnd w:id="4"/>
    </w:p>
    <w:p w:rsidR="00A352A8" w:rsidRDefault="00A352A8" w:rsidP="00A352A8">
      <w:pPr>
        <w:pStyle w:val="11"/>
        <w:tabs>
          <w:tab w:val="left" w:pos="1029"/>
        </w:tabs>
        <w:ind w:left="142" w:firstLine="0"/>
        <w:jc w:val="both"/>
      </w:pPr>
      <w:r>
        <w:t xml:space="preserve">4.1. Розрахунки між Сторонами проводяться на підставі підписаних ними актів </w:t>
      </w:r>
      <w:proofErr w:type="spellStart"/>
      <w:r>
        <w:t>здачі-</w:t>
      </w:r>
      <w:proofErr w:type="spellEnd"/>
      <w:r>
        <w:t xml:space="preserve"> приймання виконаних робіт за типовими формами КБ-2в та КБ-3.</w:t>
      </w:r>
    </w:p>
    <w:p w:rsidR="00A352A8" w:rsidRDefault="00A352A8" w:rsidP="00A352A8">
      <w:pPr>
        <w:pStyle w:val="11"/>
        <w:tabs>
          <w:tab w:val="left" w:pos="1029"/>
        </w:tabs>
        <w:ind w:left="142" w:firstLine="0"/>
        <w:jc w:val="both"/>
      </w:pPr>
      <w:r>
        <w:t>4.2. Замовник здійснює оплату робіт протягом 10-ти робочих днів з дня підписання Сторонами акту здачі-приймання виконаних робіт при наявності відповідного фінансування.</w:t>
      </w:r>
    </w:p>
    <w:p w:rsidR="00A352A8" w:rsidRDefault="00A352A8" w:rsidP="00A352A8">
      <w:pPr>
        <w:pStyle w:val="11"/>
        <w:tabs>
          <w:tab w:val="left" w:pos="1029"/>
        </w:tabs>
        <w:ind w:left="142" w:firstLine="0"/>
        <w:jc w:val="both"/>
      </w:pPr>
      <w:r>
        <w:t>4.3. Оплата робіт, виконаних субпідрядниками, проводиться на підставі складених ними та підписаних Підрядником документів про прийняття виконаних робіт та їх вартість (ф. КБ -2в та ф. КБ -3) і може проводитися безпосередньо Підрядником або Замовником, якщо це передбачено Договором субпідряду.</w:t>
      </w:r>
    </w:p>
    <w:p w:rsidR="00A352A8" w:rsidRDefault="00A352A8" w:rsidP="00A352A8">
      <w:pPr>
        <w:pStyle w:val="11"/>
        <w:tabs>
          <w:tab w:val="left" w:pos="1029"/>
        </w:tabs>
        <w:ind w:left="142" w:firstLine="0"/>
        <w:jc w:val="both"/>
      </w:pPr>
      <w:r>
        <w:t>4.4. Якщо оплату робіт, виконаних субпідрядником, проводить Замовник, Підрядник, крім документів про обсяги та вартість виконаних робіт, подає Замовнику довідку про розподіл загальної суми коштів за виконані роботи між ним та субпідрядником.</w:t>
      </w:r>
    </w:p>
    <w:p w:rsidR="00A352A8" w:rsidRPr="009F2C8C" w:rsidRDefault="00A352A8" w:rsidP="00A352A8">
      <w:pPr>
        <w:pStyle w:val="11"/>
        <w:tabs>
          <w:tab w:val="left" w:pos="1029"/>
        </w:tabs>
        <w:ind w:left="142" w:firstLine="0"/>
        <w:jc w:val="both"/>
      </w:pPr>
      <w:r>
        <w:t xml:space="preserve">4.5. Фінансування робіт проводиться на підставі складеного та узгодженого Сторонами </w:t>
      </w:r>
      <w:r w:rsidRPr="009F2C8C">
        <w:rPr>
          <w:bCs/>
        </w:rPr>
        <w:t xml:space="preserve">плану </w:t>
      </w:r>
      <w:r w:rsidRPr="009F2C8C">
        <w:rPr>
          <w:bCs/>
        </w:rPr>
        <w:lastRenderedPageBreak/>
        <w:t xml:space="preserve">фінансування </w:t>
      </w:r>
      <w:r w:rsidRPr="009F2C8C">
        <w:t xml:space="preserve">в межах запланованих коштів на поточний період </w:t>
      </w:r>
      <w:r w:rsidRPr="009F2C8C">
        <w:rPr>
          <w:bCs/>
        </w:rPr>
        <w:t xml:space="preserve">(Додаток № </w:t>
      </w:r>
      <w:r w:rsidRPr="009F2C8C">
        <w:t>3).</w:t>
      </w:r>
    </w:p>
    <w:p w:rsidR="00A352A8" w:rsidRDefault="00A352A8" w:rsidP="00A352A8">
      <w:pPr>
        <w:pStyle w:val="11"/>
        <w:tabs>
          <w:tab w:val="left" w:pos="1029"/>
        </w:tabs>
        <w:ind w:left="142" w:firstLine="0"/>
        <w:jc w:val="both"/>
      </w:pPr>
      <w:r>
        <w:t>4.6. Фінансування виконаних робіт здійснюється після надходження відповідних бюджетних коштів на рахунок Замовника.</w:t>
      </w:r>
    </w:p>
    <w:p w:rsidR="00A352A8" w:rsidRDefault="00A352A8" w:rsidP="00A352A8">
      <w:pPr>
        <w:pStyle w:val="11"/>
        <w:tabs>
          <w:tab w:val="left" w:pos="1029"/>
        </w:tabs>
        <w:ind w:left="142" w:firstLine="0"/>
        <w:jc w:val="both"/>
      </w:pPr>
      <w:r>
        <w:t>4.7. У разі затримки бюджетного фінансування Замовник сплачує вартість виконаних робіт протягом 10 банківських днів з моменту поновлення бюджетного фінансування робіт та отримання ним коштів на свій розрахунковий рахунок.</w:t>
      </w:r>
    </w:p>
    <w:p w:rsidR="00A352A8" w:rsidRDefault="00A352A8" w:rsidP="00A352A8">
      <w:pPr>
        <w:pStyle w:val="11"/>
        <w:tabs>
          <w:tab w:val="left" w:pos="1130"/>
        </w:tabs>
        <w:ind w:left="142" w:firstLine="0"/>
        <w:jc w:val="both"/>
      </w:pPr>
      <w:r>
        <w:t>4.8. Оплата здійснюється шляхом безготівкового перерахування грошових коштів на поточний рахунок Підрядника.</w:t>
      </w:r>
    </w:p>
    <w:p w:rsidR="00A352A8" w:rsidRDefault="00A352A8" w:rsidP="00A352A8">
      <w:pPr>
        <w:pStyle w:val="11"/>
        <w:tabs>
          <w:tab w:val="left" w:pos="1135"/>
        </w:tabs>
        <w:ind w:left="142" w:firstLine="0"/>
        <w:jc w:val="both"/>
      </w:pPr>
      <w:r>
        <w:t xml:space="preserve">4.9. Підписання акту приймання-передачі, щодо введення об’єкта будівництва в експлуатацію уповноваженими Замовника, Підрядника та </w:t>
      </w:r>
      <w:proofErr w:type="spellStart"/>
      <w:r>
        <w:t>балансоутримувача</w:t>
      </w:r>
      <w:proofErr w:type="spellEnd"/>
      <w:r>
        <w:t xml:space="preserve"> (експлуатуючої організації), є підставою для проведення остаточного розрахунку між Сторонами.</w:t>
      </w:r>
    </w:p>
    <w:p w:rsidR="00A352A8" w:rsidRDefault="00A352A8" w:rsidP="00A352A8">
      <w:pPr>
        <w:pStyle w:val="11"/>
        <w:tabs>
          <w:tab w:val="left" w:pos="1125"/>
        </w:tabs>
        <w:spacing w:after="280"/>
        <w:ind w:left="142" w:firstLine="0"/>
        <w:jc w:val="both"/>
      </w:pPr>
      <w:r>
        <w:t>4.10. Сторони наперед домовилися, що у разі коли фактичні витрати Підрядника виявилися меншими від тих. які передбачалися при визначенні ціни (к</w:t>
      </w:r>
      <w:r w:rsidR="000569C3">
        <w:t>ошторису),</w:t>
      </w:r>
      <w:r>
        <w:t xml:space="preserve"> Підрядник отримує плату за фактично виконані об'єми робіт.</w:t>
      </w:r>
    </w:p>
    <w:p w:rsidR="00A352A8" w:rsidRDefault="00A352A8" w:rsidP="00A352A8">
      <w:pPr>
        <w:pStyle w:val="10"/>
        <w:keepNext/>
        <w:keepLines/>
        <w:numPr>
          <w:ilvl w:val="0"/>
          <w:numId w:val="1"/>
        </w:numPr>
        <w:tabs>
          <w:tab w:val="left" w:pos="348"/>
        </w:tabs>
        <w:spacing w:after="280"/>
        <w:ind w:left="0" w:firstLine="142"/>
      </w:pPr>
      <w:bookmarkStart w:id="5" w:name="bookmark12"/>
      <w:r>
        <w:t xml:space="preserve"> ПОРЯДОК ВИКОНАННЯ ТА ПРИЙМАННЯ </w:t>
      </w:r>
      <w:r>
        <w:rPr>
          <w:color w:val="000000"/>
        </w:rPr>
        <w:t>РОБІТ</w:t>
      </w:r>
      <w:bookmarkEnd w:id="5"/>
    </w:p>
    <w:p w:rsidR="00A352A8" w:rsidRPr="009F2C8C" w:rsidRDefault="00A352A8" w:rsidP="00A352A8">
      <w:pPr>
        <w:pStyle w:val="11"/>
        <w:tabs>
          <w:tab w:val="left" w:pos="1029"/>
        </w:tabs>
        <w:ind w:firstLine="0"/>
        <w:jc w:val="both"/>
      </w:pPr>
      <w:r>
        <w:t xml:space="preserve">5.1. Строк виконання робіт встановлюється у відповідності до погодженого Сторонами </w:t>
      </w:r>
      <w:r w:rsidRPr="009F2C8C">
        <w:rPr>
          <w:bCs/>
        </w:rPr>
        <w:t xml:space="preserve">календарного графіку виконання робіт (Додаток </w:t>
      </w:r>
      <w:r w:rsidR="009F2C8C" w:rsidRPr="009F2C8C">
        <w:rPr>
          <w:bCs/>
        </w:rPr>
        <w:t>3</w:t>
      </w:r>
      <w:r w:rsidRPr="009F2C8C">
        <w:rPr>
          <w:bCs/>
        </w:rPr>
        <w:t>).</w:t>
      </w:r>
    </w:p>
    <w:p w:rsidR="00A352A8" w:rsidRDefault="00A352A8" w:rsidP="00A352A8">
      <w:pPr>
        <w:pStyle w:val="11"/>
        <w:tabs>
          <w:tab w:val="left" w:pos="1188"/>
        </w:tabs>
        <w:ind w:firstLine="0"/>
        <w:jc w:val="both"/>
      </w:pPr>
      <w:r w:rsidRPr="009F2C8C">
        <w:t>5.2. Строк виконання робі</w:t>
      </w:r>
      <w:r w:rsidR="00366E5F" w:rsidRPr="009F2C8C">
        <w:t>т може змінюватися у разі</w:t>
      </w:r>
      <w:r w:rsidRPr="009F2C8C">
        <w:t xml:space="preserve"> виникнення документально підтверджених об’єктивних обставин, що спричинили таке продовження, у тому числі обставин непереборної сили</w:t>
      </w:r>
      <w:r>
        <w:t>, затримки фінансування витрат замовника, за умови, що такі зміни не призведуть до збільшення суми, визначеної в договорі про закупівлю, шляхом укладення та підписання Сторонами відповідної додаткової угоди;</w:t>
      </w:r>
    </w:p>
    <w:p w:rsidR="00A352A8" w:rsidRDefault="00A352A8" w:rsidP="00A352A8">
      <w:pPr>
        <w:pStyle w:val="11"/>
        <w:tabs>
          <w:tab w:val="left" w:pos="1029"/>
        </w:tabs>
        <w:ind w:firstLine="0"/>
        <w:jc w:val="both"/>
      </w:pPr>
      <w:r>
        <w:t>5.3. Підрядник самостійно організовує всю роботу по виконанню цього Договору під технічним контролем Замовника, або іншої організації, уповноваженою Замовником на здійснення технічного нагляду, та з якою Замовник укладає відповідний договір про здійснення технічного нагляду.</w:t>
      </w:r>
    </w:p>
    <w:p w:rsidR="00A352A8" w:rsidRDefault="00A352A8" w:rsidP="00A352A8">
      <w:pPr>
        <w:pStyle w:val="11"/>
        <w:tabs>
          <w:tab w:val="left" w:pos="1029"/>
        </w:tabs>
        <w:spacing w:after="140"/>
        <w:ind w:firstLine="0"/>
        <w:jc w:val="both"/>
      </w:pPr>
      <w:r>
        <w:t>5.4.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A352A8" w:rsidRDefault="00A352A8" w:rsidP="00A352A8">
      <w:pPr>
        <w:pStyle w:val="11"/>
        <w:tabs>
          <w:tab w:val="left" w:pos="1125"/>
        </w:tabs>
        <w:ind w:firstLine="0"/>
        <w:jc w:val="both"/>
      </w:pPr>
      <w:r>
        <w:t xml:space="preserve">5.5. Після закінчення робіт, або їх частини, </w:t>
      </w:r>
      <w:r w:rsidR="000569C3">
        <w:t>Підрядник</w:t>
      </w:r>
      <w:r>
        <w:t xml:space="preserve"> передає Замовнику фактично виконані роботи та акт виконаних робіт (ф. КБ -2в та ф. КБ -3), який є підставою для розрахунку за виконану роботу.</w:t>
      </w:r>
    </w:p>
    <w:p w:rsidR="00A352A8" w:rsidRDefault="00A352A8" w:rsidP="00A352A8">
      <w:pPr>
        <w:pStyle w:val="11"/>
        <w:tabs>
          <w:tab w:val="left" w:pos="1125"/>
        </w:tabs>
        <w:ind w:firstLine="0"/>
        <w:jc w:val="both"/>
      </w:pPr>
      <w:r>
        <w:t xml:space="preserve">5.6. Після отримання акту Замовник протягом 5-ти календарних днів зобов'язаний ознайомитись з роботами </w:t>
      </w:r>
      <w:r w:rsidR="000569C3">
        <w:t>Підрядника</w:t>
      </w:r>
      <w:r>
        <w:t>, підписати акт, чи надати письмові зауваження про наявні недоліки.</w:t>
      </w:r>
    </w:p>
    <w:p w:rsidR="00A352A8" w:rsidRDefault="00A352A8" w:rsidP="00A352A8">
      <w:pPr>
        <w:pStyle w:val="11"/>
        <w:tabs>
          <w:tab w:val="left" w:pos="1125"/>
        </w:tabs>
        <w:ind w:firstLine="0"/>
        <w:jc w:val="both"/>
      </w:pPr>
      <w:r>
        <w:t xml:space="preserve">5.7. При виявленні недоліків у виконаній роботі, </w:t>
      </w:r>
      <w:r w:rsidR="000569C3">
        <w:t>Підрядник</w:t>
      </w:r>
      <w:r>
        <w:t xml:space="preserve"> зобов’язаний за власні кошти виправити усі наявні недоліки у визначений Замовником строк.</w:t>
      </w:r>
    </w:p>
    <w:p w:rsidR="00A352A8" w:rsidRDefault="00A352A8" w:rsidP="00A352A8">
      <w:pPr>
        <w:pStyle w:val="11"/>
        <w:tabs>
          <w:tab w:val="left" w:pos="1125"/>
        </w:tabs>
        <w:ind w:firstLine="0"/>
        <w:jc w:val="both"/>
      </w:pPr>
      <w:r>
        <w:t>5.8. При наявності суттєвих недоліків на одному з етапів робіт, які ведуть до неможливості виконання цієї роботи згідно з вимогами діючих будівельних норм, стандартів, інших нормативно-правових актів в галузі будівництва та проектно-кошторисної, технічної чи іншої документації, Замовник має право вимагати розірвання Договору в односторонньому порядку без оплати виконаних Підрядником робіт.</w:t>
      </w:r>
    </w:p>
    <w:p w:rsidR="00A352A8" w:rsidRDefault="00A352A8" w:rsidP="00A352A8">
      <w:pPr>
        <w:pStyle w:val="11"/>
        <w:tabs>
          <w:tab w:val="left" w:pos="1125"/>
        </w:tabs>
        <w:ind w:firstLine="0"/>
        <w:jc w:val="both"/>
      </w:pPr>
      <w:r>
        <w:t>5.9. Якщо в процесі виконання робіт виявиться неможливість їх продовження, Підрядник зобов’язується протягом 3-х робочих днів в письмовій формі повідомити про це Замовника.</w:t>
      </w:r>
    </w:p>
    <w:p w:rsidR="00A352A8" w:rsidRDefault="00A352A8" w:rsidP="00A352A8">
      <w:pPr>
        <w:pStyle w:val="11"/>
        <w:tabs>
          <w:tab w:val="left" w:pos="1125"/>
        </w:tabs>
        <w:ind w:firstLine="0"/>
        <w:jc w:val="both"/>
      </w:pPr>
      <w:r>
        <w:t>5.10. При простроченні виконання робіт більш як 10 діб, Замовник має право розірвати Договір в односторонньому порядку. При цьому Підрядник сплачує збитки, викликані простроченням виконання робіт.</w:t>
      </w:r>
    </w:p>
    <w:p w:rsidR="00A352A8" w:rsidRDefault="00A352A8" w:rsidP="00A352A8">
      <w:pPr>
        <w:pStyle w:val="11"/>
        <w:tabs>
          <w:tab w:val="left" w:pos="1134"/>
        </w:tabs>
        <w:ind w:firstLine="0"/>
        <w:jc w:val="both"/>
      </w:pPr>
      <w:r>
        <w:t>5.11. Якщо роботи були виконані з недоліками, комісією у</w:t>
      </w:r>
      <w:r w:rsidR="00CE30D7">
        <w:t xml:space="preserve"> складі представників Замовника,</w:t>
      </w:r>
      <w:r>
        <w:t xml:space="preserve"> Підрядника та </w:t>
      </w:r>
      <w:proofErr w:type="spellStart"/>
      <w:r>
        <w:t>балансоутримувача</w:t>
      </w:r>
      <w:proofErr w:type="spellEnd"/>
      <w:r>
        <w:t xml:space="preserve"> (експлуатуючої організації) складається дефектний акт, на підставі якого Підрядник повинен усунути недоліки за свій рахунок у визначені в акті терміни.</w:t>
      </w:r>
    </w:p>
    <w:p w:rsidR="00A352A8" w:rsidRDefault="00A352A8" w:rsidP="00A352A8">
      <w:pPr>
        <w:pStyle w:val="11"/>
        <w:tabs>
          <w:tab w:val="left" w:pos="1210"/>
        </w:tabs>
        <w:spacing w:after="120"/>
        <w:ind w:firstLine="0"/>
        <w:jc w:val="both"/>
      </w:pPr>
      <w:r>
        <w:t>5.12. У випадку виявлення недоліків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Підрядником, під час гарантійного періоду, Замовник негайно інформує про це Підрядника і представниками Сторін складається дефектний акт. Підрядник ліквідує виявлені недоліки за свій рахунок у строки, що зазначені в дефектному акті. При ухиленні Підрядника від цих обов’язків, Замовник має право привернути до цієї роботи іншого виконавця за рахунок Підрядника.</w:t>
      </w:r>
    </w:p>
    <w:p w:rsidR="00A352A8" w:rsidRDefault="00A352A8" w:rsidP="00A352A8">
      <w:pPr>
        <w:pStyle w:val="10"/>
        <w:keepNext/>
        <w:keepLines/>
        <w:numPr>
          <w:ilvl w:val="0"/>
          <w:numId w:val="1"/>
        </w:numPr>
        <w:tabs>
          <w:tab w:val="left" w:pos="451"/>
        </w:tabs>
        <w:spacing w:after="260"/>
        <w:ind w:left="0" w:firstLine="142"/>
      </w:pPr>
      <w:bookmarkStart w:id="6" w:name="bookmark14"/>
      <w:r>
        <w:t>ПРАВА ТА ОБОВ’ЯЗКИ СТОРІН</w:t>
      </w:r>
      <w:bookmarkEnd w:id="6"/>
    </w:p>
    <w:p w:rsidR="00A352A8" w:rsidRDefault="00A352A8" w:rsidP="00A352A8">
      <w:pPr>
        <w:pStyle w:val="11"/>
        <w:tabs>
          <w:tab w:val="left" w:pos="1142"/>
        </w:tabs>
        <w:ind w:left="142" w:firstLine="0"/>
        <w:jc w:val="both"/>
      </w:pPr>
      <w:r>
        <w:rPr>
          <w:u w:val="single"/>
        </w:rPr>
        <w:t xml:space="preserve">6.1.  Замовник зобов’язаний </w:t>
      </w:r>
      <w:r>
        <w:rPr>
          <w:color w:val="000000"/>
          <w:u w:val="single"/>
        </w:rPr>
        <w:t>:</w:t>
      </w:r>
    </w:p>
    <w:p w:rsidR="00A352A8" w:rsidRDefault="00A352A8" w:rsidP="00A352A8">
      <w:pPr>
        <w:pStyle w:val="11"/>
        <w:tabs>
          <w:tab w:val="left" w:pos="1324"/>
        </w:tabs>
        <w:ind w:left="142" w:firstLine="0"/>
        <w:jc w:val="both"/>
      </w:pPr>
      <w:r>
        <w:t>6.1.1. Прийняти в установленому Договором порядку виконані роботи;</w:t>
      </w:r>
    </w:p>
    <w:p w:rsidR="00A352A8" w:rsidRDefault="00A352A8" w:rsidP="00A352A8">
      <w:pPr>
        <w:pStyle w:val="11"/>
        <w:tabs>
          <w:tab w:val="left" w:pos="1324"/>
        </w:tabs>
        <w:ind w:left="142" w:firstLine="0"/>
        <w:jc w:val="both"/>
      </w:pPr>
      <w:r>
        <w:t>6.1.2. Своєчасно та в повному обсязі проводити оплату виконаних робіт;</w:t>
      </w:r>
    </w:p>
    <w:p w:rsidR="00A352A8" w:rsidRDefault="00A352A8" w:rsidP="00A352A8">
      <w:pPr>
        <w:pStyle w:val="11"/>
        <w:tabs>
          <w:tab w:val="left" w:pos="1286"/>
        </w:tabs>
        <w:ind w:left="142" w:firstLine="0"/>
        <w:jc w:val="both"/>
      </w:pPr>
      <w:r>
        <w:t xml:space="preserve">6.1.3. Забезпечити Підряднику необхідні умови для якісного виконання зобов’язань останнього по цьому </w:t>
      </w:r>
      <w:r>
        <w:lastRenderedPageBreak/>
        <w:t>Договору;</w:t>
      </w:r>
    </w:p>
    <w:p w:rsidR="00A352A8" w:rsidRDefault="00A352A8" w:rsidP="00A352A8">
      <w:pPr>
        <w:pStyle w:val="11"/>
        <w:tabs>
          <w:tab w:val="left" w:pos="1286"/>
        </w:tabs>
        <w:ind w:left="142" w:firstLine="0"/>
        <w:jc w:val="both"/>
      </w:pPr>
      <w:r>
        <w:t>6.1.4. П</w:t>
      </w:r>
      <w:r w:rsidR="007E3A81">
        <w:t>ротягом 10(десяти)</w:t>
      </w:r>
      <w:r>
        <w:t xml:space="preserve"> </w:t>
      </w:r>
      <w:r w:rsidR="007E3A81">
        <w:t xml:space="preserve">робочих днів з моменту підписання Сторонами Договору передати </w:t>
      </w:r>
      <w:r>
        <w:t xml:space="preserve">Підряднику по акту приймання-передачі проектно-кошторисну документацію </w:t>
      </w:r>
      <w:r w:rsidR="007E3A81">
        <w:t xml:space="preserve">на виконання робіт по об’єкту </w:t>
      </w:r>
      <w:r>
        <w:t>;</w:t>
      </w:r>
    </w:p>
    <w:p w:rsidR="00A352A8" w:rsidRDefault="00A352A8" w:rsidP="00A352A8">
      <w:pPr>
        <w:pStyle w:val="11"/>
        <w:tabs>
          <w:tab w:val="left" w:pos="1324"/>
        </w:tabs>
        <w:ind w:left="142" w:firstLine="0"/>
        <w:jc w:val="both"/>
      </w:pPr>
      <w:r>
        <w:t>6.1.5. Негайно повідомити Підрядника про виявлені недоліки в роботі.</w:t>
      </w:r>
    </w:p>
    <w:p w:rsidR="00A352A8" w:rsidRDefault="00366E5F" w:rsidP="00366E5F">
      <w:pPr>
        <w:pStyle w:val="11"/>
        <w:tabs>
          <w:tab w:val="left" w:pos="1146"/>
        </w:tabs>
        <w:ind w:left="142" w:firstLine="0"/>
        <w:jc w:val="both"/>
      </w:pPr>
      <w:r>
        <w:rPr>
          <w:u w:val="single"/>
        </w:rPr>
        <w:t>6.1.</w:t>
      </w:r>
      <w:r w:rsidR="00A352A8">
        <w:rPr>
          <w:u w:val="single"/>
        </w:rPr>
        <w:t>Замовник має право:</w:t>
      </w:r>
    </w:p>
    <w:p w:rsidR="00A352A8" w:rsidRDefault="00A352A8" w:rsidP="00A352A8">
      <w:pPr>
        <w:pStyle w:val="11"/>
        <w:tabs>
          <w:tab w:val="left" w:pos="1286"/>
        </w:tabs>
        <w:ind w:left="142" w:firstLine="0"/>
        <w:jc w:val="both"/>
      </w:pPr>
      <w:r>
        <w:t>6.2.1. Достроково розірвати цей Договір у випадку невиконання Підрядником зобов’язань за Договором, письмово повідомивши про це Підрядника за 10 календарних днів до дати розірвання Договору;</w:t>
      </w:r>
    </w:p>
    <w:p w:rsidR="00A352A8" w:rsidRDefault="00A352A8" w:rsidP="00A352A8">
      <w:pPr>
        <w:pStyle w:val="11"/>
        <w:tabs>
          <w:tab w:val="left" w:pos="1286"/>
        </w:tabs>
        <w:ind w:left="142" w:firstLine="0"/>
        <w:jc w:val="both"/>
      </w:pPr>
      <w:r>
        <w:t>6.2.2.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виконуваних робіт та строків їх виконання;</w:t>
      </w:r>
    </w:p>
    <w:p w:rsidR="00A352A8" w:rsidRDefault="00A352A8" w:rsidP="00A352A8">
      <w:pPr>
        <w:pStyle w:val="11"/>
        <w:tabs>
          <w:tab w:val="left" w:pos="1286"/>
        </w:tabs>
        <w:ind w:left="142" w:firstLine="0"/>
        <w:jc w:val="both"/>
      </w:pPr>
      <w:r>
        <w:t>6.2.3. Зменшувати обсяг виконання робіт та загальну вартість цього Договору залежно від реального фінансування видатків, шляхом укладення відповідної додаткової угоди до цього Договору;</w:t>
      </w:r>
    </w:p>
    <w:p w:rsidR="00A352A8" w:rsidRDefault="00A352A8" w:rsidP="00A352A8">
      <w:pPr>
        <w:pStyle w:val="11"/>
        <w:tabs>
          <w:tab w:val="left" w:pos="1286"/>
        </w:tabs>
        <w:ind w:left="142" w:firstLine="0"/>
        <w:jc w:val="both"/>
      </w:pPr>
      <w:r>
        <w:t>6.2.4.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w:t>
      </w:r>
    </w:p>
    <w:p w:rsidR="00A352A8" w:rsidRDefault="00A352A8" w:rsidP="00A352A8">
      <w:pPr>
        <w:pStyle w:val="11"/>
        <w:tabs>
          <w:tab w:val="left" w:pos="1290"/>
        </w:tabs>
        <w:ind w:left="142" w:firstLine="0"/>
        <w:jc w:val="both"/>
      </w:pPr>
      <w:r>
        <w:t>6.2.5. Вимагати безоплатного виправлення недоліків, допущених Підрядником. У такому разі збитки, завдані Замовнику, відшкодовуються Підрядником;</w:t>
      </w:r>
    </w:p>
    <w:p w:rsidR="00A352A8" w:rsidRDefault="00A352A8" w:rsidP="00A352A8">
      <w:pPr>
        <w:pStyle w:val="11"/>
        <w:tabs>
          <w:tab w:val="left" w:pos="1290"/>
        </w:tabs>
        <w:ind w:left="142" w:firstLine="0"/>
        <w:jc w:val="both"/>
      </w:pPr>
      <w:r>
        <w:t>6.2.6. Відмовитися від Договору в будь-який час до закінчення виконання робіт, оплативши Підряднику фактично виконану частину робіт;</w:t>
      </w:r>
    </w:p>
    <w:p w:rsidR="00A352A8" w:rsidRDefault="00A352A8" w:rsidP="00A352A8">
      <w:pPr>
        <w:pStyle w:val="11"/>
        <w:tabs>
          <w:tab w:val="left" w:pos="1285"/>
        </w:tabs>
        <w:ind w:left="142" w:firstLine="0"/>
        <w:jc w:val="both"/>
      </w:pPr>
      <w:r>
        <w:t>6.2.7. Вимагати розірвання Договору та відшкодування збитків за наявності істотних порушень Підрядником умов Договору;</w:t>
      </w:r>
    </w:p>
    <w:p w:rsidR="00A352A8" w:rsidRDefault="00A352A8" w:rsidP="00A352A8">
      <w:pPr>
        <w:pStyle w:val="11"/>
        <w:tabs>
          <w:tab w:val="left" w:pos="1290"/>
        </w:tabs>
        <w:ind w:left="142" w:firstLine="0"/>
        <w:jc w:val="both"/>
      </w:pPr>
      <w:r>
        <w:t>6.2.8. Вимагати розірвання Договору та відшкодування збитків, якщо Підрядник своєчасно не розпочав виконання робіт або виконує їх настільки повільно, що закінчення їх у визначені строки стає неможливим;</w:t>
      </w:r>
    </w:p>
    <w:p w:rsidR="00A352A8" w:rsidRDefault="00A352A8" w:rsidP="00A352A8">
      <w:pPr>
        <w:pStyle w:val="11"/>
        <w:tabs>
          <w:tab w:val="left" w:pos="1295"/>
        </w:tabs>
        <w:ind w:left="142" w:firstLine="0"/>
        <w:jc w:val="both"/>
      </w:pPr>
      <w:r>
        <w:t>6.2.9. Замовник також має інші права та обов’язки, передбачені цим Договором, Цивільним і Господарським кодексами України та іншими нормативно-правовими актами законодавства України.</w:t>
      </w:r>
    </w:p>
    <w:p w:rsidR="00A352A8" w:rsidRDefault="00A352A8" w:rsidP="00A352A8">
      <w:pPr>
        <w:pStyle w:val="11"/>
        <w:tabs>
          <w:tab w:val="left" w:pos="1890"/>
        </w:tabs>
        <w:ind w:left="142" w:firstLine="0"/>
        <w:jc w:val="both"/>
      </w:pPr>
      <w:r>
        <w:t>6.2.10. Замовник має право доручити Підряднику провести експертизу кошторису.</w:t>
      </w:r>
    </w:p>
    <w:p w:rsidR="00A352A8" w:rsidRDefault="00A352A8" w:rsidP="00A352A8">
      <w:pPr>
        <w:pStyle w:val="11"/>
        <w:tabs>
          <w:tab w:val="left" w:pos="1410"/>
        </w:tabs>
        <w:ind w:left="142" w:firstLine="0"/>
        <w:jc w:val="both"/>
      </w:pPr>
      <w:r>
        <w:t>6.2.11. Замовник має право визначати першочерговість та строки виконання робіт або їх окремих етапів під час укладення та виконання умов Договору.</w:t>
      </w:r>
    </w:p>
    <w:p w:rsidR="00A352A8" w:rsidRDefault="00A352A8" w:rsidP="00A352A8">
      <w:pPr>
        <w:pStyle w:val="11"/>
        <w:tabs>
          <w:tab w:val="left" w:pos="1128"/>
        </w:tabs>
        <w:ind w:left="142" w:firstLine="0"/>
        <w:jc w:val="both"/>
      </w:pPr>
      <w:r>
        <w:rPr>
          <w:u w:val="single"/>
        </w:rPr>
        <w:t>6.3.  Підрядник зобов’язаний :</w:t>
      </w:r>
    </w:p>
    <w:p w:rsidR="00A352A8" w:rsidRDefault="00A352A8" w:rsidP="00A352A8">
      <w:pPr>
        <w:pStyle w:val="11"/>
        <w:tabs>
          <w:tab w:val="left" w:pos="1351"/>
        </w:tabs>
        <w:ind w:left="142" w:firstLine="0"/>
        <w:jc w:val="both"/>
      </w:pPr>
      <w:r>
        <w:t>6.3.1. Забезпечити виконання робіт або їх етапів у строки, встановлені цим Договором;</w:t>
      </w:r>
    </w:p>
    <w:p w:rsidR="00A352A8" w:rsidRDefault="00A352A8" w:rsidP="00A352A8">
      <w:pPr>
        <w:pStyle w:val="11"/>
        <w:tabs>
          <w:tab w:val="left" w:pos="1217"/>
        </w:tabs>
        <w:ind w:left="142" w:firstLine="0"/>
        <w:jc w:val="both"/>
      </w:pPr>
      <w:r>
        <w:t>6.3.2. Забезпечити виконання робіт, якість яких відповідає умовам, установленим розділом 2 цього Договору;</w:t>
      </w:r>
    </w:p>
    <w:p w:rsidR="00A352A8" w:rsidRDefault="00A352A8" w:rsidP="00A352A8">
      <w:pPr>
        <w:pStyle w:val="11"/>
        <w:tabs>
          <w:tab w:val="left" w:pos="1217"/>
        </w:tabs>
        <w:ind w:left="142" w:firstLine="0"/>
        <w:jc w:val="both"/>
      </w:pPr>
      <w:r>
        <w:t xml:space="preserve">6.3.3. Розпочати роботи </w:t>
      </w:r>
      <w:r w:rsidR="007E3A81">
        <w:t>за договором протягом 3(трьох) календарних днів</w:t>
      </w:r>
      <w:r>
        <w:t xml:space="preserve"> </w:t>
      </w:r>
      <w:r w:rsidR="007E3A81">
        <w:t>з моменту</w:t>
      </w:r>
      <w:r>
        <w:t xml:space="preserve"> отримання </w:t>
      </w:r>
      <w:r w:rsidR="007E3A81">
        <w:t xml:space="preserve">від </w:t>
      </w:r>
      <w:r w:rsidR="00551B1D">
        <w:t>Замовника документів, передбачених п.6.1.4</w:t>
      </w:r>
      <w:r>
        <w:t>;</w:t>
      </w:r>
    </w:p>
    <w:p w:rsidR="00A352A8" w:rsidRDefault="00A352A8" w:rsidP="00A352A8">
      <w:pPr>
        <w:pStyle w:val="11"/>
        <w:tabs>
          <w:tab w:val="left" w:pos="1223"/>
        </w:tabs>
        <w:ind w:left="142" w:firstLine="0"/>
        <w:jc w:val="both"/>
      </w:pPr>
      <w:r>
        <w:t>6.3.4. Мати встановлені законодавством України відповідні дозвільні документи на виконання робіт;</w:t>
      </w:r>
    </w:p>
    <w:p w:rsidR="00A352A8" w:rsidRDefault="00A352A8" w:rsidP="00A352A8">
      <w:pPr>
        <w:pStyle w:val="11"/>
        <w:tabs>
          <w:tab w:val="left" w:pos="1227"/>
        </w:tabs>
        <w:ind w:left="142" w:firstLine="0"/>
        <w:jc w:val="both"/>
      </w:pPr>
      <w:r>
        <w:t>6.3.5. Здійснювати експертну перевірку, випробування матеріалів, конструкцій, виробів, устаткування, тощо, які використовуються для виконання робіт та повідомляти про це Замовника;</w:t>
      </w:r>
    </w:p>
    <w:p w:rsidR="00A352A8" w:rsidRDefault="00A352A8" w:rsidP="00A352A8">
      <w:pPr>
        <w:pStyle w:val="11"/>
        <w:tabs>
          <w:tab w:val="left" w:pos="1223"/>
        </w:tabs>
        <w:ind w:left="142" w:firstLine="0"/>
        <w:jc w:val="both"/>
      </w:pPr>
      <w:r>
        <w:t>6.3.6.  Виконати з використанням власних ресурсів і матеріалів та у встановлені строки роботи відповідно до умов Договору;</w:t>
      </w:r>
    </w:p>
    <w:p w:rsidR="00A352A8" w:rsidRDefault="00A352A8" w:rsidP="00A352A8">
      <w:pPr>
        <w:pStyle w:val="11"/>
        <w:tabs>
          <w:tab w:val="left" w:pos="1217"/>
        </w:tabs>
        <w:ind w:left="142" w:firstLine="0"/>
        <w:jc w:val="both"/>
      </w:pPr>
      <w:r>
        <w:t>6.3.7. Своєчасно та за власні кошти усувати недоліки робіт, допущені зі своєї вини;</w:t>
      </w:r>
    </w:p>
    <w:p w:rsidR="00A352A8" w:rsidRDefault="00A352A8" w:rsidP="00A352A8">
      <w:pPr>
        <w:pStyle w:val="11"/>
        <w:tabs>
          <w:tab w:val="left" w:pos="1227"/>
        </w:tabs>
        <w:ind w:left="142" w:firstLine="0"/>
        <w:jc w:val="both"/>
      </w:pPr>
      <w:r>
        <w:t>6.3.8. Під час виконання робіт та після їх закінчення забезпечити прибирання об’єкта будівництва від сміття, що утворилося в процесі виконання робіт, а також від техніки, механізмів, матеріалів, тимчасових споруд, тощо;</w:t>
      </w:r>
    </w:p>
    <w:p w:rsidR="00A352A8" w:rsidRDefault="00A352A8" w:rsidP="00A352A8">
      <w:pPr>
        <w:pStyle w:val="11"/>
        <w:tabs>
          <w:tab w:val="left" w:pos="1217"/>
        </w:tabs>
        <w:ind w:left="142" w:firstLine="0"/>
        <w:jc w:val="both"/>
      </w:pPr>
      <w:r>
        <w:t>6.3.9. Протягом дії Договору вживати заходів, щодо збереження виконаних робіт та об’єкта будівництва в цілому;</w:t>
      </w:r>
    </w:p>
    <w:p w:rsidR="00A352A8" w:rsidRDefault="00A352A8" w:rsidP="00A352A8">
      <w:pPr>
        <w:pStyle w:val="11"/>
        <w:tabs>
          <w:tab w:val="left" w:pos="1326"/>
        </w:tabs>
        <w:ind w:left="142" w:firstLine="0"/>
        <w:jc w:val="both"/>
      </w:pPr>
      <w:r>
        <w:t>6.3.10. Передати Замовнику у порядку, передбаченому Договором, виконані роботи;</w:t>
      </w:r>
    </w:p>
    <w:p w:rsidR="00A352A8" w:rsidRDefault="00A352A8" w:rsidP="00A352A8">
      <w:pPr>
        <w:pStyle w:val="11"/>
        <w:tabs>
          <w:tab w:val="left" w:pos="1328"/>
        </w:tabs>
        <w:ind w:left="142" w:firstLine="0"/>
        <w:jc w:val="both"/>
      </w:pPr>
      <w:r>
        <w:t xml:space="preserve">6.3.11. Гарантувати якість закінчених робіт і змонтованих конструкцій, та можливість їх експлуатації протягом терміну </w:t>
      </w:r>
      <w:r>
        <w:rPr>
          <w:color w:val="5C5C5C"/>
        </w:rPr>
        <w:t xml:space="preserve">– </w:t>
      </w:r>
      <w:r>
        <w:t>10 років, з дати підписання акту прийняття об’єкта будівництва в експлуатацію, затвердженого в установленому порядку;</w:t>
      </w:r>
    </w:p>
    <w:p w:rsidR="00A352A8" w:rsidRDefault="00A352A8" w:rsidP="00A352A8">
      <w:pPr>
        <w:pStyle w:val="11"/>
        <w:tabs>
          <w:tab w:val="left" w:pos="1328"/>
        </w:tabs>
        <w:ind w:left="142" w:firstLine="0"/>
        <w:jc w:val="both"/>
      </w:pPr>
      <w:r>
        <w:t>6.3.12. Підрядник зобов’язаний допустити на будь-якому етапі будівництва до перевірки відповідності обсягів виконаних робіт, встановленим вимогам, що пред’являються до оплати, спеціалізовану організацію, уповноважену виконавчим органом Київської міської ради (Київською міською державною адміністрацією).</w:t>
      </w:r>
    </w:p>
    <w:p w:rsidR="00A352A8" w:rsidRDefault="00A352A8" w:rsidP="00A352A8">
      <w:pPr>
        <w:pStyle w:val="11"/>
        <w:tabs>
          <w:tab w:val="left" w:pos="1333"/>
        </w:tabs>
        <w:ind w:left="142" w:firstLine="0"/>
        <w:jc w:val="both"/>
      </w:pPr>
      <w:r>
        <w:t>6.3.13. Повернути відповідну частину отриманих грошових коштів до міського бюджету в разі виявлення завищення вартості фактично виконаних робіт на об’єкті будівництва по результатам проведення відповідних комплексних контрольних обмірів.</w:t>
      </w:r>
    </w:p>
    <w:p w:rsidR="00A352A8" w:rsidRDefault="00A352A8" w:rsidP="00A352A8">
      <w:pPr>
        <w:pStyle w:val="11"/>
        <w:tabs>
          <w:tab w:val="left" w:pos="1333"/>
        </w:tabs>
        <w:ind w:left="142" w:firstLine="0"/>
        <w:jc w:val="both"/>
      </w:pPr>
      <w:r>
        <w:t xml:space="preserve">6.3.14. Підрядник, у разі необхідності, повинен укласти окремі договори з </w:t>
      </w:r>
      <w:proofErr w:type="spellStart"/>
      <w:r>
        <w:t>балансоутримувачем</w:t>
      </w:r>
      <w:proofErr w:type="spellEnd"/>
      <w:r>
        <w:t xml:space="preserve"> об’єкта будівництва на відшкодування вартості спожитої води та електроенергії під час виконання будівельних робіт.</w:t>
      </w:r>
    </w:p>
    <w:p w:rsidR="00A352A8" w:rsidRDefault="00A352A8" w:rsidP="00A352A8">
      <w:pPr>
        <w:pStyle w:val="11"/>
        <w:tabs>
          <w:tab w:val="left" w:pos="1028"/>
        </w:tabs>
        <w:ind w:left="142" w:firstLine="0"/>
        <w:jc w:val="both"/>
      </w:pPr>
      <w:r>
        <w:rPr>
          <w:u w:val="single"/>
        </w:rPr>
        <w:t>6.4. Підрядник має право:</w:t>
      </w:r>
    </w:p>
    <w:p w:rsidR="00A352A8" w:rsidRDefault="00A352A8" w:rsidP="00A352A8">
      <w:pPr>
        <w:pStyle w:val="11"/>
        <w:tabs>
          <w:tab w:val="left" w:pos="1217"/>
        </w:tabs>
        <w:ind w:left="142" w:firstLine="0"/>
        <w:jc w:val="both"/>
      </w:pPr>
      <w:r>
        <w:lastRenderedPageBreak/>
        <w:t>6.4.1. Своєчасно та в повному обсязі отримувати плату за виконані роботи;</w:t>
      </w:r>
    </w:p>
    <w:p w:rsidR="00A352A8" w:rsidRDefault="00A352A8" w:rsidP="00A352A8">
      <w:pPr>
        <w:pStyle w:val="11"/>
        <w:tabs>
          <w:tab w:val="left" w:pos="1218"/>
        </w:tabs>
        <w:ind w:left="142" w:firstLine="0"/>
        <w:jc w:val="both"/>
      </w:pPr>
      <w:r>
        <w:t>6.4.2. На дострокове виконання робіт за письмовим погодженням Замовника та за умови дотримання вимог щодо якості робіт.</w:t>
      </w:r>
    </w:p>
    <w:p w:rsidR="00A352A8" w:rsidRDefault="00A352A8" w:rsidP="00A352A8">
      <w:pPr>
        <w:pStyle w:val="11"/>
        <w:tabs>
          <w:tab w:val="left" w:pos="1218"/>
        </w:tabs>
        <w:ind w:left="142" w:firstLine="0"/>
        <w:jc w:val="both"/>
      </w:pPr>
      <w:r>
        <w:t>6.4.3. У разі невиконання Замовником зобов'язань за Договором, Підрядник має право достроково розірвати цей Договір, письмово повідомивши про це Замовника за 10 календарних днів до дати розірвання Договору;</w:t>
      </w:r>
    </w:p>
    <w:p w:rsidR="00A352A8" w:rsidRDefault="00A352A8" w:rsidP="00A352A8">
      <w:pPr>
        <w:pStyle w:val="11"/>
        <w:tabs>
          <w:tab w:val="left" w:pos="1202"/>
        </w:tabs>
        <w:ind w:left="142" w:firstLine="0"/>
        <w:jc w:val="both"/>
      </w:pPr>
      <w:r>
        <w:t>6.4.4. За письмовою згодою Замовника залучати до виконання Договору підряду третіх осіб (субпідрядників), залишаючись відповідальним перед Замовником за результати їхньої роботи;</w:t>
      </w:r>
    </w:p>
    <w:p w:rsidR="00A352A8" w:rsidRDefault="00A352A8" w:rsidP="00A352A8">
      <w:pPr>
        <w:pStyle w:val="11"/>
        <w:tabs>
          <w:tab w:val="left" w:pos="1197"/>
        </w:tabs>
        <w:ind w:left="142" w:firstLine="0"/>
        <w:jc w:val="both"/>
      </w:pPr>
      <w:r>
        <w:t>6.4.5. За письмовою згодою Замовника передати свої права за цим Договором третім особам (відступленої права вимоги);</w:t>
      </w:r>
    </w:p>
    <w:p w:rsidR="00A352A8" w:rsidRDefault="00A352A8" w:rsidP="00A352A8">
      <w:pPr>
        <w:pStyle w:val="11"/>
        <w:tabs>
          <w:tab w:val="left" w:pos="1197"/>
        </w:tabs>
        <w:ind w:left="142" w:firstLine="0"/>
        <w:jc w:val="both"/>
      </w:pPr>
      <w:r>
        <w:t>6.4.6. Зупинити роботи у разі невиконання Замовником своїх зобов’язань за Договором, що призвело до ускладнення або неможливості проведення Підрядником робіт;</w:t>
      </w:r>
    </w:p>
    <w:p w:rsidR="00A352A8" w:rsidRDefault="00A352A8" w:rsidP="00A352A8">
      <w:pPr>
        <w:pStyle w:val="11"/>
        <w:tabs>
          <w:tab w:val="left" w:pos="1202"/>
        </w:tabs>
        <w:spacing w:after="280"/>
        <w:ind w:left="142" w:firstLine="0"/>
        <w:jc w:val="both"/>
      </w:pPr>
      <w:r>
        <w:t>6.4.7. Підрядник також має інші права та обов’язки, передбачені цим Договором, Цивільним і Господарським кодексами України та іншими нормативно-правовими актами законодавства України.</w:t>
      </w:r>
    </w:p>
    <w:p w:rsidR="00A352A8" w:rsidRDefault="00A352A8" w:rsidP="00A352A8">
      <w:pPr>
        <w:pStyle w:val="10"/>
        <w:keepNext/>
        <w:keepLines/>
        <w:tabs>
          <w:tab w:val="left" w:pos="540"/>
        </w:tabs>
        <w:spacing w:after="280"/>
        <w:ind w:firstLine="142"/>
      </w:pPr>
      <w:bookmarkStart w:id="7" w:name="bookmark16"/>
      <w:r>
        <w:t>7. УМОВИ СТРАХУВАННЯ РИЗИКІВ ВИПАДКОВОГО ЗНИЩЕННЯ АБО</w:t>
      </w:r>
      <w:r>
        <w:br/>
        <w:t>ПОШКОДЖЕННЯ РЕЗУЛЬТАТІВ РОБІТ</w:t>
      </w:r>
      <w:bookmarkEnd w:id="7"/>
    </w:p>
    <w:p w:rsidR="00A352A8" w:rsidRDefault="00A352A8" w:rsidP="00A352A8">
      <w:pPr>
        <w:pStyle w:val="11"/>
        <w:tabs>
          <w:tab w:val="left" w:pos="1081"/>
        </w:tabs>
        <w:ind w:left="142" w:firstLine="0"/>
        <w:jc w:val="both"/>
      </w:pPr>
      <w:r>
        <w:t>7.1. Ризик випадкового знищення або пошкодження об’єкта до його прийняття Замовником несе Підрядник.</w:t>
      </w:r>
    </w:p>
    <w:p w:rsidR="00A352A8" w:rsidRDefault="00A352A8" w:rsidP="00A352A8">
      <w:pPr>
        <w:pStyle w:val="11"/>
        <w:tabs>
          <w:tab w:val="left" w:pos="1081"/>
        </w:tabs>
        <w:ind w:left="142" w:firstLine="0"/>
        <w:jc w:val="both"/>
      </w:pPr>
      <w:r>
        <w:t>7.2. Підрядник зобов’язаний вживати усі можливі заходи для запобігання знищенню або пошкодженню об’єкта на термін виконання робіт за цим Договором.</w:t>
      </w:r>
    </w:p>
    <w:p w:rsidR="00A352A8" w:rsidRDefault="00A352A8" w:rsidP="00A352A8">
      <w:pPr>
        <w:pStyle w:val="11"/>
        <w:tabs>
          <w:tab w:val="left" w:pos="1081"/>
        </w:tabs>
        <w:ind w:left="142" w:firstLine="0"/>
        <w:jc w:val="both"/>
      </w:pPr>
      <w:r>
        <w:t>7.3. У разі випадкового пошкодження об'єкта Підрядник усуває пошкодження власними силами та за власний рахунок.</w:t>
      </w:r>
    </w:p>
    <w:p w:rsidR="00A352A8" w:rsidRDefault="00A352A8" w:rsidP="00A352A8">
      <w:pPr>
        <w:pStyle w:val="11"/>
        <w:tabs>
          <w:tab w:val="left" w:pos="1081"/>
        </w:tabs>
        <w:spacing w:after="280"/>
        <w:ind w:left="142" w:firstLine="0"/>
        <w:jc w:val="both"/>
      </w:pPr>
      <w:r>
        <w:t>7.4. Сторони погодили, що страхування ризиків випадкового знищення чи пошкодження результатів робіт здійснюється Підрядником, за умови погодження такої необхідності із Замовником.</w:t>
      </w:r>
    </w:p>
    <w:p w:rsidR="00A352A8" w:rsidRDefault="00A352A8" w:rsidP="00A352A8">
      <w:pPr>
        <w:pStyle w:val="10"/>
        <w:keepNext/>
        <w:keepLines/>
        <w:tabs>
          <w:tab w:val="left" w:pos="648"/>
        </w:tabs>
        <w:spacing w:after="280"/>
        <w:ind w:firstLine="142"/>
      </w:pPr>
      <w:bookmarkStart w:id="8" w:name="bookmark18"/>
      <w:r>
        <w:t>8. ВІДПОВІДАЛЬНІСТЬ СТОРІН</w:t>
      </w:r>
      <w:bookmarkEnd w:id="8"/>
    </w:p>
    <w:p w:rsidR="00A352A8" w:rsidRDefault="00A352A8" w:rsidP="00A352A8">
      <w:pPr>
        <w:pStyle w:val="11"/>
        <w:tabs>
          <w:tab w:val="left" w:pos="1081"/>
        </w:tabs>
        <w:ind w:left="142" w:firstLine="0"/>
        <w:jc w:val="both"/>
      </w:pPr>
      <w:r>
        <w:t>8.1. За невиконання або неналежне виконання зобов’язань за даним Договором, Сторони несуть відповідальність передбачену цим Договором та чинним законодавством України.</w:t>
      </w:r>
    </w:p>
    <w:p w:rsidR="00A352A8" w:rsidRDefault="00A352A8" w:rsidP="00A352A8">
      <w:pPr>
        <w:pStyle w:val="11"/>
        <w:tabs>
          <w:tab w:val="left" w:pos="1557"/>
        </w:tabs>
        <w:ind w:left="142" w:firstLine="0"/>
        <w:jc w:val="both"/>
      </w:pPr>
      <w:r>
        <w:t>8.2. Підрядник несе відповідальність за якість і строки виконання робіт.</w:t>
      </w:r>
    </w:p>
    <w:p w:rsidR="00A352A8" w:rsidRDefault="00A352A8" w:rsidP="00A352A8">
      <w:pPr>
        <w:pStyle w:val="11"/>
        <w:tabs>
          <w:tab w:val="left" w:pos="1081"/>
        </w:tabs>
        <w:ind w:left="142" w:firstLine="0"/>
        <w:jc w:val="both"/>
      </w:pPr>
      <w:r>
        <w:t xml:space="preserve">8.3. У разі невиконання або несвоєчасного виконання зобов’язань за даним Договором, Підрядник сплачує Замовнику пеню, з розрахунку подвійної облікової ставки НБУ, що діяла </w:t>
      </w:r>
      <w:r>
        <w:rPr>
          <w:i/>
          <w:iCs/>
        </w:rPr>
        <w:t xml:space="preserve">у </w:t>
      </w:r>
      <w:r>
        <w:t>період, за який сплачується пеня, від залишку загальної суми Договору за кожен день прострочення.</w:t>
      </w:r>
    </w:p>
    <w:p w:rsidR="00A352A8" w:rsidRDefault="00A352A8" w:rsidP="00A352A8">
      <w:pPr>
        <w:pStyle w:val="11"/>
        <w:tabs>
          <w:tab w:val="left" w:pos="1081"/>
        </w:tabs>
        <w:ind w:left="142" w:firstLine="0"/>
        <w:jc w:val="both"/>
      </w:pPr>
      <w:r>
        <w:t xml:space="preserve">8.4. У разі порушення строків виконання робіт не з вини Підрядника, Замовник на підставі </w:t>
      </w:r>
      <w:proofErr w:type="spellStart"/>
      <w:r>
        <w:t>обгрунтувань</w:t>
      </w:r>
      <w:proofErr w:type="spellEnd"/>
      <w:r>
        <w:t>, переглядає ці строки, про що укладається відповідна додаткова угода.</w:t>
      </w:r>
    </w:p>
    <w:p w:rsidR="00A352A8" w:rsidRDefault="00A352A8" w:rsidP="00A352A8">
      <w:pPr>
        <w:pStyle w:val="11"/>
        <w:tabs>
          <w:tab w:val="left" w:pos="1081"/>
        </w:tabs>
        <w:ind w:left="142" w:firstLine="0"/>
        <w:jc w:val="both"/>
      </w:pPr>
      <w:r>
        <w:t>8.5. Підрядник несе майнову відповідальність за збереження виконаних робіт протягом дії Договору, а також за шкоду заподіяну об’єкту будівництва або його загибель.</w:t>
      </w:r>
    </w:p>
    <w:p w:rsidR="00A352A8" w:rsidRDefault="00A352A8" w:rsidP="00A352A8">
      <w:pPr>
        <w:pStyle w:val="11"/>
        <w:tabs>
          <w:tab w:val="left" w:pos="1081"/>
        </w:tabs>
        <w:ind w:left="142" w:firstLine="0"/>
        <w:jc w:val="both"/>
      </w:pPr>
      <w:r>
        <w:t>8.6. Замовник звільняється від відповідальності за несвоєчасну оплату виконаних робіт у випадку, якщо це сталося внаслідок затримки бюджетного фінансування.</w:t>
      </w:r>
    </w:p>
    <w:p w:rsidR="00A352A8" w:rsidRDefault="00A352A8" w:rsidP="00A352A8">
      <w:pPr>
        <w:pStyle w:val="11"/>
        <w:tabs>
          <w:tab w:val="left" w:pos="1081"/>
        </w:tabs>
        <w:ind w:left="142" w:firstLine="0"/>
        <w:jc w:val="both"/>
      </w:pPr>
      <w:r>
        <w:t>8.7. Підрядник відповідає перед субпідрядником за невиконання або неналежне виконання Замовником своїх обов'язків за договором підряду, а перед Замовником за порушення субпідрядником свого обов'язку.</w:t>
      </w:r>
    </w:p>
    <w:p w:rsidR="00A352A8" w:rsidRDefault="00A352A8" w:rsidP="00A352A8">
      <w:pPr>
        <w:pStyle w:val="11"/>
        <w:tabs>
          <w:tab w:val="left" w:pos="1081"/>
        </w:tabs>
        <w:ind w:left="142" w:firstLine="0"/>
        <w:jc w:val="both"/>
      </w:pPr>
      <w:r>
        <w:t>8.8. Замовник і субпідрядник не мають права пред'являти один одному вимоги, пов'язані з порушенням договорів, укладених кожним з них з Підрядником.</w:t>
      </w:r>
    </w:p>
    <w:p w:rsidR="00A352A8" w:rsidRDefault="00A352A8" w:rsidP="00A352A8">
      <w:pPr>
        <w:pStyle w:val="11"/>
        <w:tabs>
          <w:tab w:val="left" w:pos="1081"/>
        </w:tabs>
        <w:ind w:left="142" w:firstLine="0"/>
        <w:jc w:val="both"/>
      </w:pPr>
      <w:r>
        <w:t>8.9. Оплата неустойки, встановленої цим Договором, не звільняє Сторони від виконання обов’язків за Договором.</w:t>
      </w:r>
    </w:p>
    <w:p w:rsidR="00A352A8" w:rsidRDefault="00A352A8" w:rsidP="00A352A8">
      <w:pPr>
        <w:pStyle w:val="11"/>
        <w:tabs>
          <w:tab w:val="left" w:pos="1081"/>
        </w:tabs>
        <w:ind w:left="142" w:firstLine="0"/>
        <w:jc w:val="both"/>
      </w:pPr>
      <w:r>
        <w:t>8.10. Закінчення строку дії Договору не звільняє Сторони від відповідальності за порушення його умов.</w:t>
      </w:r>
    </w:p>
    <w:p w:rsidR="00A352A8" w:rsidRDefault="00A352A8" w:rsidP="00A352A8">
      <w:pPr>
        <w:pStyle w:val="10"/>
        <w:keepNext/>
        <w:keepLines/>
        <w:numPr>
          <w:ilvl w:val="0"/>
          <w:numId w:val="4"/>
        </w:numPr>
        <w:tabs>
          <w:tab w:val="left" w:pos="444"/>
        </w:tabs>
        <w:spacing w:after="120"/>
        <w:ind w:left="0" w:firstLine="142"/>
      </w:pPr>
      <w:bookmarkStart w:id="9" w:name="bookmark20"/>
      <w:r>
        <w:t>ОБСТАВИНИ НЕПЕРЕБОРНОЇ СИЛИ</w:t>
      </w:r>
      <w:bookmarkEnd w:id="9"/>
    </w:p>
    <w:p w:rsidR="00A352A8" w:rsidRDefault="00A352A8" w:rsidP="00A352A8">
      <w:pPr>
        <w:pStyle w:val="11"/>
        <w:tabs>
          <w:tab w:val="left" w:pos="1081"/>
        </w:tabs>
        <w:spacing w:after="60"/>
        <w:ind w:left="142" w:firstLine="0"/>
        <w:jc w:val="both"/>
      </w:pPr>
      <w: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A352A8" w:rsidRDefault="00A352A8" w:rsidP="00A352A8">
      <w:pPr>
        <w:pStyle w:val="11"/>
        <w:tabs>
          <w:tab w:val="left" w:pos="1028"/>
        </w:tabs>
        <w:ind w:left="142" w:firstLine="0"/>
        <w:jc w:val="both"/>
      </w:pPr>
      <w: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непереборною силою в цьому Договорі розуміються </w:t>
      </w:r>
      <w:proofErr w:type="spellStart"/>
      <w:r>
        <w:t>будь-</w:t>
      </w:r>
      <w:proofErr w:type="spellEnd"/>
      <w:r>
        <w:t xml:space="preserve"> які надзвичайні або невідворотні події зовнішнього щодо Сторін характеру </w:t>
      </w:r>
      <w:r>
        <w:lastRenderedPageBreak/>
        <w:t>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352A8" w:rsidRDefault="00A352A8" w:rsidP="00A352A8">
      <w:pPr>
        <w:pStyle w:val="11"/>
        <w:tabs>
          <w:tab w:val="left" w:pos="1182"/>
        </w:tabs>
        <w:ind w:left="142" w:firstLine="0"/>
        <w:jc w:val="both"/>
      </w:pPr>
      <w:r>
        <w:t>9.3. Сторона, для якої склались форс-мажорні обставини (</w:t>
      </w:r>
      <w:proofErr w:type="spellStart"/>
      <w:r>
        <w:t>обставини</w:t>
      </w:r>
      <w:proofErr w:type="spellEnd"/>
      <w: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t>обставин</w:t>
      </w:r>
      <w:proofErr w:type="spellEnd"/>
      <w:r>
        <w:t xml:space="preserve"> непереборної сили).</w:t>
      </w:r>
    </w:p>
    <w:p w:rsidR="00A352A8" w:rsidRDefault="00A352A8" w:rsidP="00A352A8">
      <w:pPr>
        <w:pStyle w:val="11"/>
        <w:ind w:firstLine="142"/>
        <w:jc w:val="both"/>
      </w:pPr>
      <w:r>
        <w:t>Сторона, для якої склались форс-мажорні обставини (</w:t>
      </w:r>
      <w:proofErr w:type="spellStart"/>
      <w:r>
        <w:t>обставини</w:t>
      </w:r>
      <w:proofErr w:type="spellEnd"/>
      <w: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t>обставини</w:t>
      </w:r>
      <w:proofErr w:type="spellEnd"/>
      <w: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t>обставин</w:t>
      </w:r>
      <w:proofErr w:type="spellEnd"/>
      <w:r>
        <w:t xml:space="preserve"> непереборної сили).</w:t>
      </w:r>
    </w:p>
    <w:p w:rsidR="00A352A8" w:rsidRDefault="00A352A8" w:rsidP="00A352A8">
      <w:pPr>
        <w:pStyle w:val="11"/>
        <w:ind w:firstLine="142"/>
        <w:jc w:val="both"/>
      </w:pPr>
      <w:r>
        <w:t>Документи, зазначені у цьому пункті, Сторона, для якої склались форс-мажорні обставини (</w:t>
      </w:r>
      <w:proofErr w:type="spellStart"/>
      <w:r>
        <w:t>обставини</w:t>
      </w:r>
      <w:proofErr w:type="spellEnd"/>
      <w: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t>обставин</w:t>
      </w:r>
      <w:proofErr w:type="spellEnd"/>
      <w:r>
        <w:t xml:space="preserve"> непереборної сили) та їх наслідків.</w:t>
      </w:r>
    </w:p>
    <w:p w:rsidR="00A352A8" w:rsidRDefault="00A352A8" w:rsidP="00A352A8">
      <w:pPr>
        <w:pStyle w:val="11"/>
        <w:ind w:firstLine="142"/>
        <w:jc w:val="both"/>
      </w:pPr>
      <w:r>
        <w:t>В разі відсутності таких підтвердження Сторона, яка не виконала свої зобов’язання, несе відповідальність в повному обсязі.</w:t>
      </w:r>
    </w:p>
    <w:p w:rsidR="00A352A8" w:rsidRDefault="00A352A8" w:rsidP="00A352A8">
      <w:pPr>
        <w:pStyle w:val="11"/>
        <w:tabs>
          <w:tab w:val="left" w:pos="1038"/>
        </w:tabs>
        <w:ind w:firstLine="0"/>
        <w:jc w:val="both"/>
      </w:pPr>
      <w:r>
        <w:t>9.4. При настанні обставин, зазначених у пункті 9.1., Сторона, яка опинилася під їх впливом, повинна в розумний строк, але не пізніше ніж через 14 календарних днів з дня виникнення форс-мажору, без затримки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A352A8" w:rsidRDefault="00A352A8" w:rsidP="00A352A8">
      <w:pPr>
        <w:pStyle w:val="11"/>
        <w:tabs>
          <w:tab w:val="left" w:pos="1033"/>
        </w:tabs>
        <w:ind w:firstLine="0"/>
        <w:jc w:val="both"/>
      </w:pPr>
      <w:r>
        <w:t>9.5. Після припинення обставин, зазначених у пункті 9.1, Сторона, яка опинилася під впливом обставин форс-мажору, повинна без затримки, але не пізніше ніж через 14 календарних днів з дня припинення форс-мажору,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Повідомлення повинно містити термін, в який передбачається виконати зобов’язання за цим Договором.</w:t>
      </w:r>
    </w:p>
    <w:p w:rsidR="00A352A8" w:rsidRDefault="00A352A8" w:rsidP="00A352A8">
      <w:pPr>
        <w:pStyle w:val="11"/>
        <w:tabs>
          <w:tab w:val="left" w:pos="1023"/>
        </w:tabs>
        <w:ind w:firstLine="0"/>
        <w:jc w:val="both"/>
      </w:pPr>
      <w:r>
        <w:t>9.6. У разі, якщо Сторона не направить або несвоєчасно направить повідомлення, передбачені в пунктах 9.4. та 9.5., вона повинна відшкодувати іншій Стороні збитки, які виникли у зв’язку з таким неповідомленням або несвоєчасним повідомленням.</w:t>
      </w:r>
    </w:p>
    <w:p w:rsidR="00A352A8" w:rsidRDefault="00A352A8" w:rsidP="00A352A8">
      <w:pPr>
        <w:pStyle w:val="11"/>
        <w:tabs>
          <w:tab w:val="left" w:pos="1033"/>
        </w:tabs>
        <w:ind w:firstLine="0"/>
        <w:jc w:val="both"/>
      </w:pPr>
      <w:r>
        <w:t>9.7. У випадках, передбачених пунктом 9.1.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9.1,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352A8" w:rsidRDefault="00A352A8" w:rsidP="00A352A8">
      <w:pPr>
        <w:pStyle w:val="11"/>
        <w:tabs>
          <w:tab w:val="left" w:pos="1128"/>
        </w:tabs>
        <w:ind w:firstLine="0"/>
        <w:jc w:val="both"/>
      </w:pPr>
      <w:r>
        <w:t>9.8.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офіційного листа на офіційну електронну адресу (або електронну адресу, зазначену в цьому Договорі)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A352A8" w:rsidRDefault="00A352A8" w:rsidP="00A352A8">
      <w:pPr>
        <w:pStyle w:val="11"/>
        <w:tabs>
          <w:tab w:val="left" w:pos="1128"/>
        </w:tabs>
        <w:ind w:firstLine="0"/>
        <w:jc w:val="both"/>
      </w:pPr>
      <w:r>
        <w:t>9.9. Форс-мажор звільняє Сторони від відповідальності, але не звільняє від виконання грошових зобов’язань.</w:t>
      </w:r>
    </w:p>
    <w:p w:rsidR="00A352A8" w:rsidRDefault="00A352A8" w:rsidP="00A352A8">
      <w:pPr>
        <w:pStyle w:val="10"/>
        <w:keepNext/>
        <w:keepLines/>
        <w:numPr>
          <w:ilvl w:val="0"/>
          <w:numId w:val="4"/>
        </w:numPr>
        <w:tabs>
          <w:tab w:val="left" w:pos="351"/>
        </w:tabs>
        <w:spacing w:after="120"/>
      </w:pPr>
      <w:bookmarkStart w:id="10" w:name="bookmark22"/>
      <w:r>
        <w:t>ПОРЯДОК ВИРІШЕННЯ СПОРІВ</w:t>
      </w:r>
      <w:bookmarkEnd w:id="10"/>
    </w:p>
    <w:p w:rsidR="00A352A8" w:rsidRDefault="00A352A8" w:rsidP="00A352A8">
      <w:pPr>
        <w:pStyle w:val="11"/>
        <w:tabs>
          <w:tab w:val="left" w:pos="1129"/>
        </w:tabs>
        <w:ind w:firstLine="0"/>
        <w:jc w:val="both"/>
      </w:pPr>
      <w:r>
        <w:t>10.1. У випадку виникнення спорів або розбіжностей при виконанні умов даного Договору, Сторони зобов’язуються вирішувати їх шляхом переговорів та прийняття відповідних рішень.</w:t>
      </w:r>
    </w:p>
    <w:p w:rsidR="00A352A8" w:rsidRDefault="00A352A8" w:rsidP="00A352A8">
      <w:pPr>
        <w:pStyle w:val="11"/>
        <w:tabs>
          <w:tab w:val="left" w:pos="1129"/>
        </w:tabs>
        <w:ind w:firstLine="0"/>
        <w:jc w:val="both"/>
      </w:pPr>
      <w:r>
        <w:t>10.2. У разі недосягнення Сторонами згоди спори (розбіжності) вирішуються в судовому порядку, згідно з чинним законодавством України.</w:t>
      </w:r>
    </w:p>
    <w:p w:rsidR="00A352A8" w:rsidRDefault="00A352A8" w:rsidP="00A352A8">
      <w:pPr>
        <w:pStyle w:val="11"/>
        <w:tabs>
          <w:tab w:val="left" w:pos="1129"/>
        </w:tabs>
        <w:ind w:firstLine="0"/>
        <w:jc w:val="both"/>
      </w:pPr>
    </w:p>
    <w:p w:rsidR="00A352A8" w:rsidRDefault="00A352A8" w:rsidP="00A352A8">
      <w:pPr>
        <w:pStyle w:val="10"/>
        <w:keepNext/>
        <w:keepLines/>
        <w:numPr>
          <w:ilvl w:val="0"/>
          <w:numId w:val="4"/>
        </w:numPr>
        <w:tabs>
          <w:tab w:val="left" w:pos="442"/>
        </w:tabs>
        <w:spacing w:after="120"/>
      </w:pPr>
      <w:bookmarkStart w:id="11" w:name="bookmark24"/>
      <w:r>
        <w:t>ТЕРМІН ДІЇ ДОГОВОРУ</w:t>
      </w:r>
      <w:bookmarkEnd w:id="11"/>
    </w:p>
    <w:p w:rsidR="00A352A8" w:rsidRPr="0094192A" w:rsidRDefault="00A352A8" w:rsidP="00A352A8">
      <w:pPr>
        <w:shd w:val="clear" w:color="auto" w:fill="FFFFFF"/>
        <w:spacing w:after="0"/>
        <w:ind w:left="142"/>
        <w:jc w:val="both"/>
        <w:rPr>
          <w:rFonts w:ascii="Times New Roman" w:eastAsia="Times New Roman" w:hAnsi="Times New Roman" w:cs="Times New Roman"/>
          <w:color w:val="201E20"/>
        </w:rPr>
      </w:pPr>
      <w:r w:rsidRPr="0094192A">
        <w:rPr>
          <w:rFonts w:ascii="Times New Roman" w:eastAsia="Times New Roman" w:hAnsi="Times New Roman" w:cs="Times New Roman"/>
          <w:color w:val="201E20"/>
        </w:rPr>
        <w:t xml:space="preserve">11.1. Даний договір діє з дати його укладення і до завершення воєнного стану, оголошеного Указом Президента України від 24.02.2022 № 64 «Про введення воєнного стану в Україні», але не пізніше ніж до </w:t>
      </w:r>
      <w:r w:rsidRPr="0094192A">
        <w:rPr>
          <w:rFonts w:ascii="Times New Roman" w:eastAsia="Times New Roman" w:hAnsi="Times New Roman" w:cs="Times New Roman"/>
          <w:color w:val="201E20"/>
        </w:rPr>
        <w:lastRenderedPageBreak/>
        <w:t xml:space="preserve">31.12.2023, а в частині оплати за </w:t>
      </w:r>
      <w:r>
        <w:rPr>
          <w:rFonts w:ascii="Times New Roman" w:eastAsia="Times New Roman" w:hAnsi="Times New Roman" w:cs="Times New Roman"/>
          <w:color w:val="201E20"/>
        </w:rPr>
        <w:t>виконані роботи</w:t>
      </w:r>
      <w:r w:rsidRPr="0094192A">
        <w:rPr>
          <w:rFonts w:ascii="Times New Roman" w:eastAsia="Times New Roman" w:hAnsi="Times New Roman" w:cs="Times New Roman"/>
          <w:color w:val="201E20"/>
        </w:rPr>
        <w:t xml:space="preserve"> — до повного виконання сторонами узятих на себе зобов’язань.</w:t>
      </w:r>
    </w:p>
    <w:p w:rsidR="00A352A8" w:rsidRPr="0094192A" w:rsidRDefault="00A352A8" w:rsidP="00A352A8">
      <w:pPr>
        <w:shd w:val="clear" w:color="auto" w:fill="FFFFFF"/>
        <w:spacing w:after="0"/>
        <w:ind w:left="142"/>
        <w:jc w:val="both"/>
        <w:rPr>
          <w:rFonts w:ascii="Times New Roman" w:eastAsia="Times New Roman" w:hAnsi="Times New Roman" w:cs="Times New Roman"/>
          <w:color w:val="201E20"/>
        </w:rPr>
      </w:pPr>
      <w:r w:rsidRPr="0094192A">
        <w:rPr>
          <w:rFonts w:ascii="Times New Roman" w:eastAsia="Times New Roman" w:hAnsi="Times New Roman" w:cs="Times New Roman"/>
          <w:color w:val="201E20"/>
        </w:rPr>
        <w:t>Закінчення строку дії цього договору не звільняє Сторони від відповідальності за неналежне виконання своїх зобов’язань.</w:t>
      </w:r>
    </w:p>
    <w:p w:rsidR="00A352A8" w:rsidRDefault="00A352A8" w:rsidP="00A352A8">
      <w:pPr>
        <w:pStyle w:val="11"/>
        <w:tabs>
          <w:tab w:val="left" w:pos="1129"/>
        </w:tabs>
        <w:ind w:left="142" w:firstLine="0"/>
        <w:jc w:val="both"/>
      </w:pPr>
      <w:r>
        <w:t>11.2. Термін дії Договору продовжується до повного виконання Сторонами своїх зобов’язань згідно умов цього Договору, у разі виникнення документально підтверджених об’єктивних обставин, що спричинили таке продовження, у тому числі обставин непереборної сили</w:t>
      </w:r>
      <w:r w:rsidR="002913A0">
        <w:t>, затримки фінансування витрат З</w:t>
      </w:r>
      <w:r>
        <w:t>амовника, за умови, що такі зміни не призведуть до збільшення суми, визначеної в договорі про закупівлю, шляхом укладення та підписання Сторонами відповідної додаткової угоди</w:t>
      </w:r>
      <w:bookmarkStart w:id="12" w:name="bookmark26"/>
      <w:r w:rsidR="002913A0">
        <w:t>.</w:t>
      </w:r>
    </w:p>
    <w:p w:rsidR="00A352A8" w:rsidRDefault="00A352A8" w:rsidP="00A352A8">
      <w:pPr>
        <w:pStyle w:val="11"/>
        <w:tabs>
          <w:tab w:val="left" w:pos="1129"/>
        </w:tabs>
        <w:ind w:left="142" w:firstLine="0"/>
        <w:jc w:val="center"/>
        <w:rPr>
          <w:b/>
        </w:rPr>
      </w:pPr>
    </w:p>
    <w:p w:rsidR="00A352A8" w:rsidRDefault="00A352A8" w:rsidP="00A352A8">
      <w:pPr>
        <w:pStyle w:val="11"/>
        <w:tabs>
          <w:tab w:val="left" w:pos="1129"/>
        </w:tabs>
        <w:ind w:left="142" w:firstLine="0"/>
        <w:jc w:val="center"/>
        <w:rPr>
          <w:b/>
        </w:rPr>
      </w:pPr>
      <w:r w:rsidRPr="000A0400">
        <w:rPr>
          <w:b/>
        </w:rPr>
        <w:t>12. ІНШІ УМОВИ</w:t>
      </w:r>
      <w:bookmarkEnd w:id="12"/>
    </w:p>
    <w:p w:rsidR="00A352A8" w:rsidRPr="000A0400" w:rsidRDefault="00A352A8" w:rsidP="00A352A8">
      <w:pPr>
        <w:pStyle w:val="11"/>
        <w:tabs>
          <w:tab w:val="left" w:pos="1129"/>
        </w:tabs>
        <w:ind w:left="142" w:firstLine="0"/>
        <w:jc w:val="center"/>
        <w:rPr>
          <w:b/>
        </w:rPr>
      </w:pPr>
    </w:p>
    <w:p w:rsidR="00A352A8" w:rsidRDefault="00A352A8" w:rsidP="00A352A8">
      <w:pPr>
        <w:pStyle w:val="11"/>
        <w:tabs>
          <w:tab w:val="left" w:pos="1129"/>
        </w:tabs>
        <w:ind w:firstLine="0"/>
        <w:jc w:val="both"/>
      </w:pPr>
      <w:r>
        <w:t>12.1. Усі зміни та доповнення до цього Договору оформляються Сторонами в письмовій формі і вступають в силу з моменту їх підписання та скріплення печатками Сторін.</w:t>
      </w:r>
    </w:p>
    <w:p w:rsidR="00A352A8" w:rsidRDefault="00A352A8" w:rsidP="00A352A8">
      <w:pPr>
        <w:pStyle w:val="11"/>
        <w:tabs>
          <w:tab w:val="left" w:pos="1134"/>
        </w:tabs>
        <w:ind w:firstLine="0"/>
        <w:jc w:val="both"/>
      </w:pPr>
      <w:r>
        <w:t>12.2. Усі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w:t>
      </w:r>
    </w:p>
    <w:p w:rsidR="00A352A8" w:rsidRDefault="00A352A8" w:rsidP="00A352A8">
      <w:pPr>
        <w:pStyle w:val="11"/>
        <w:tabs>
          <w:tab w:val="left" w:pos="1129"/>
        </w:tabs>
        <w:ind w:firstLine="0"/>
        <w:jc w:val="both"/>
      </w:pPr>
      <w:r>
        <w:t>12.3. У випадку зміни реквізитів (юридична чи фактична адреса, назва, форма власності), Сторона, у якої відбулася така зміна, повинна письмово повідомити про це іншу Сторону протягом 5 (п'яти) календарних днів.</w:t>
      </w:r>
    </w:p>
    <w:p w:rsidR="00A352A8" w:rsidRDefault="00A352A8" w:rsidP="00A352A8">
      <w:pPr>
        <w:pStyle w:val="11"/>
        <w:tabs>
          <w:tab w:val="left" w:pos="1134"/>
        </w:tabs>
        <w:ind w:firstLine="0"/>
        <w:jc w:val="both"/>
      </w:pPr>
      <w:r>
        <w:t>12.4. Дострокове припинення Договору може мати місце за угодою Сторін, так і в судовому порядку за заявою будь-якої Сторони при порушенні умов Договору.</w:t>
      </w:r>
    </w:p>
    <w:p w:rsidR="00A352A8" w:rsidRDefault="00A352A8" w:rsidP="00A352A8">
      <w:pPr>
        <w:pStyle w:val="11"/>
        <w:tabs>
          <w:tab w:val="left" w:pos="1129"/>
        </w:tabs>
        <w:ind w:firstLine="0"/>
        <w:jc w:val="both"/>
      </w:pPr>
      <w:r>
        <w:t>12.5.  Договір розривається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A352A8" w:rsidRDefault="00A352A8" w:rsidP="00A352A8">
      <w:pPr>
        <w:pStyle w:val="11"/>
        <w:tabs>
          <w:tab w:val="left" w:pos="1129"/>
        </w:tabs>
        <w:ind w:firstLine="0"/>
        <w:jc w:val="both"/>
      </w:pPr>
      <w:r>
        <w:t>12.6. На момент укладання даного Договору, Замовник є неприбутковою організацією, а Підрядник є платником податку на прибуток на загальних підставах.</w:t>
      </w:r>
    </w:p>
    <w:p w:rsidR="00A352A8" w:rsidRDefault="00A352A8" w:rsidP="00A352A8">
      <w:pPr>
        <w:pStyle w:val="11"/>
        <w:tabs>
          <w:tab w:val="left" w:pos="1129"/>
        </w:tabs>
        <w:ind w:firstLine="0"/>
        <w:jc w:val="both"/>
      </w:pPr>
      <w:r>
        <w:t>12.7. Підрядник підтверджує, що він має усі необхідні дозволи (ліцензії), для належного виконання своїх зобов’язань за Договором.</w:t>
      </w:r>
    </w:p>
    <w:p w:rsidR="00A352A8" w:rsidRDefault="00A352A8" w:rsidP="00A352A8">
      <w:pPr>
        <w:pStyle w:val="11"/>
        <w:tabs>
          <w:tab w:val="left" w:pos="1129"/>
        </w:tabs>
        <w:ind w:firstLine="0"/>
        <w:jc w:val="both"/>
      </w:pPr>
      <w:r>
        <w:t>12.8. Даний Договір укладено у двох оригінальних примірниках, які мають однакову юридичну силу, по одному примірнику для кожної із Сторін.</w:t>
      </w:r>
    </w:p>
    <w:p w:rsidR="00A352A8" w:rsidRDefault="00A352A8" w:rsidP="00A352A8">
      <w:pPr>
        <w:pStyle w:val="11"/>
        <w:tabs>
          <w:tab w:val="left" w:pos="1129"/>
        </w:tabs>
        <w:ind w:firstLine="0"/>
        <w:jc w:val="both"/>
      </w:pPr>
      <w:r>
        <w:t>12.9. З усіх питань, що не врегульовані даним Договором, Сторони керуються чинним законодавством України.</w:t>
      </w:r>
    </w:p>
    <w:p w:rsidR="00A352A8" w:rsidRDefault="00A352A8" w:rsidP="00A352A8">
      <w:pPr>
        <w:pStyle w:val="11"/>
        <w:tabs>
          <w:tab w:val="left" w:pos="1129"/>
        </w:tabs>
        <w:ind w:firstLine="0"/>
        <w:jc w:val="both"/>
      </w:pPr>
    </w:p>
    <w:p w:rsidR="00A352A8" w:rsidRDefault="00A352A8" w:rsidP="00A352A8">
      <w:pPr>
        <w:pStyle w:val="a3"/>
        <w:tabs>
          <w:tab w:val="left" w:pos="993"/>
          <w:tab w:val="left" w:pos="1134"/>
        </w:tabs>
        <w:suppressAutoHyphen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13. </w:t>
      </w:r>
      <w:r w:rsidRPr="00BD1B5F">
        <w:rPr>
          <w:rFonts w:ascii="Times New Roman" w:eastAsia="Times New Roman" w:hAnsi="Times New Roman" w:cs="Times New Roman"/>
          <w:b/>
          <w:bCs/>
          <w:color w:val="000000"/>
          <w:sz w:val="24"/>
          <w:szCs w:val="24"/>
          <w:lang w:eastAsia="ru-RU"/>
        </w:rPr>
        <w:t>ПОРЯДОК ЗМІНИ УМОВ ДОГОВОРУ</w:t>
      </w:r>
    </w:p>
    <w:p w:rsidR="00A352A8" w:rsidRPr="00BD1B5F" w:rsidRDefault="00A352A8" w:rsidP="00A352A8">
      <w:pPr>
        <w:tabs>
          <w:tab w:val="left" w:pos="993"/>
          <w:tab w:val="left" w:pos="1134"/>
        </w:tabs>
        <w:suppressAutoHyphens/>
        <w:ind w:left="360"/>
        <w:rPr>
          <w:rFonts w:ascii="Times New Roman" w:hAnsi="Times New Roman" w:cs="Times New Roman"/>
          <w:b/>
          <w:bCs/>
        </w:rPr>
      </w:pPr>
    </w:p>
    <w:p w:rsidR="00A352A8" w:rsidRPr="00E73BDA" w:rsidRDefault="00A352A8" w:rsidP="00A352A8">
      <w:pPr>
        <w:spacing w:after="0" w:line="240" w:lineRule="auto"/>
        <w:jc w:val="both"/>
        <w:rPr>
          <w:rFonts w:ascii="Times New Roman" w:eastAsia="Times New Roman" w:hAnsi="Times New Roman" w:cs="Times New Roman"/>
          <w:lang w:eastAsia="ru-RU"/>
        </w:rPr>
      </w:pPr>
      <w:r w:rsidRPr="00E73BDA">
        <w:rPr>
          <w:rFonts w:ascii="Times New Roman" w:eastAsia="Times New Roman" w:hAnsi="Times New Roman" w:cs="Times New Roman"/>
          <w:lang w:eastAsia="ru-RU"/>
        </w:rPr>
        <w:t>1</w:t>
      </w:r>
      <w:r w:rsidRPr="00F32785">
        <w:rPr>
          <w:rFonts w:ascii="Times New Roman" w:eastAsia="Times New Roman" w:hAnsi="Times New Roman" w:cs="Times New Roman"/>
          <w:lang w:eastAsia="ru-RU"/>
        </w:rPr>
        <w:t>3</w:t>
      </w:r>
      <w:r w:rsidRPr="00E73BDA">
        <w:rPr>
          <w:rFonts w:ascii="Times New Roman" w:eastAsia="Times New Roman" w:hAnsi="Times New Roman" w:cs="Times New Roman"/>
          <w:lang w:eastAsia="ru-RU"/>
        </w:rPr>
        <w:t xml:space="preserve">.1. Умови </w:t>
      </w:r>
      <w:r>
        <w:rPr>
          <w:rFonts w:ascii="Times New Roman" w:eastAsia="Times New Roman" w:hAnsi="Times New Roman" w:cs="Times New Roman"/>
          <w:lang w:eastAsia="ru-RU"/>
        </w:rPr>
        <w:t>Д</w:t>
      </w:r>
      <w:r w:rsidRPr="00E73BDA">
        <w:rPr>
          <w:rFonts w:ascii="Times New Roman" w:eastAsia="Times New Roman" w:hAnsi="Times New Roman" w:cs="Times New Roman"/>
          <w:lang w:eastAsia="ru-RU"/>
        </w:rPr>
        <w:t>оговору про закупівлю не повинні відрізнятися від змісту тендерної пропозиції переможця процедури закупівлі, крім випадків відповідно до пункту 18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352A8" w:rsidRPr="004F47A8" w:rsidRDefault="00A352A8" w:rsidP="00A352A8">
      <w:pPr>
        <w:spacing w:after="0" w:line="240" w:lineRule="auto"/>
        <w:jc w:val="both"/>
        <w:rPr>
          <w:rFonts w:ascii="Times New Roman" w:eastAsia="Times New Roman" w:hAnsi="Times New Roman" w:cs="Times New Roman"/>
          <w:lang w:eastAsia="ru-RU"/>
        </w:rPr>
      </w:pPr>
      <w:r w:rsidRPr="00F32785">
        <w:rPr>
          <w:rFonts w:ascii="Times New Roman" w:eastAsia="Times New Roman" w:hAnsi="Times New Roman" w:cs="Times New Roman"/>
          <w:lang w:eastAsia="ru-RU"/>
        </w:rPr>
        <w:t>13</w:t>
      </w:r>
      <w:r w:rsidRPr="004F47A8">
        <w:rPr>
          <w:rFonts w:ascii="Times New Roman" w:eastAsia="Times New Roman" w:hAnsi="Times New Roman" w:cs="Times New Roman"/>
          <w:lang w:eastAsia="ru-RU"/>
        </w:rPr>
        <w:t xml:space="preserve">.2. Зміни до Договору можуть вноситись у випадках, передбачених Договором та законодавством України,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F47A8">
        <w:rPr>
          <w:rFonts w:ascii="Times New Roman" w:eastAsia="Times New Roman" w:hAnsi="Times New Roman" w:cs="Times New Roman"/>
          <w:i/>
          <w:iCs/>
          <w:lang w:eastAsia="ru-RU"/>
        </w:rPr>
        <w:t>(за наявності)</w:t>
      </w:r>
      <w:r w:rsidRPr="004F47A8">
        <w:rPr>
          <w:rFonts w:ascii="Times New Roman" w:eastAsia="Times New Roman" w:hAnsi="Times New Roman" w:cs="Times New Roman"/>
          <w:lang w:eastAsia="ru-RU"/>
        </w:rPr>
        <w:t xml:space="preserve"> та є невід`ємною частиною Договору. </w:t>
      </w:r>
    </w:p>
    <w:p w:rsidR="00A352A8" w:rsidRPr="004F47A8" w:rsidRDefault="00A352A8" w:rsidP="00A352A8">
      <w:pPr>
        <w:spacing w:after="0" w:line="240" w:lineRule="auto"/>
        <w:jc w:val="both"/>
        <w:rPr>
          <w:rFonts w:ascii="Times New Roman" w:eastAsia="Times New Roman" w:hAnsi="Times New Roman" w:cs="Times New Roman"/>
          <w:lang w:eastAsia="ru-RU"/>
        </w:rPr>
      </w:pPr>
      <w:r w:rsidRPr="00F32785">
        <w:rPr>
          <w:rFonts w:ascii="Times New Roman" w:eastAsia="Times New Roman" w:hAnsi="Times New Roman" w:cs="Times New Roman"/>
          <w:lang w:eastAsia="ru-RU"/>
        </w:rPr>
        <w:t>13.3</w:t>
      </w:r>
      <w:r w:rsidRPr="004F47A8">
        <w:rPr>
          <w:rFonts w:ascii="Times New Roman" w:eastAsia="Times New Roman" w:hAnsi="Times New Roman" w:cs="Times New Roman"/>
          <w:lang w:eastAsia="ru-RU"/>
        </w:rPr>
        <w:t>. Пропозицію щодо внесення змін до Договору може зробити кожна із Сторін Договору.</w:t>
      </w:r>
    </w:p>
    <w:p w:rsidR="00A352A8" w:rsidRPr="004F47A8" w:rsidRDefault="00A352A8" w:rsidP="00A352A8">
      <w:pPr>
        <w:spacing w:after="0" w:line="240" w:lineRule="auto"/>
        <w:jc w:val="both"/>
        <w:rPr>
          <w:rFonts w:ascii="Times New Roman" w:eastAsia="Times New Roman" w:hAnsi="Times New Roman" w:cs="Times New Roman"/>
          <w:lang w:eastAsia="ru-RU"/>
        </w:rPr>
      </w:pPr>
      <w:r w:rsidRPr="00F32785">
        <w:rPr>
          <w:rFonts w:ascii="Times New Roman" w:eastAsia="Times New Roman" w:hAnsi="Times New Roman" w:cs="Times New Roman"/>
          <w:lang w:eastAsia="ru-RU"/>
        </w:rPr>
        <w:t>13</w:t>
      </w:r>
      <w:r w:rsidRPr="004F47A8">
        <w:rPr>
          <w:rFonts w:ascii="Times New Roman" w:eastAsia="Times New Roman" w:hAnsi="Times New Roman" w:cs="Times New Roman"/>
          <w:lang w:eastAsia="ru-RU"/>
        </w:rPr>
        <w:t>.</w:t>
      </w:r>
      <w:r w:rsidRPr="00F32785">
        <w:rPr>
          <w:rFonts w:ascii="Times New Roman" w:eastAsia="Times New Roman" w:hAnsi="Times New Roman" w:cs="Times New Roman"/>
          <w:lang w:eastAsia="ru-RU"/>
        </w:rPr>
        <w:t>4</w:t>
      </w:r>
      <w:r w:rsidRPr="004F47A8">
        <w:rPr>
          <w:rFonts w:ascii="Times New Roman" w:eastAsia="Times New Roman" w:hAnsi="Times New Roman" w:cs="Times New Roman"/>
          <w:lang w:eastAsia="ru-RU"/>
        </w:rPr>
        <w:t>. Пропозиція щодо внесення змін до Договору має містити обґрунтування необхідності внесення таких змін. Обмін інформацією щодо внесення змін до Договору здійснюється у письмовій формі шляхом взаємного листування.</w:t>
      </w:r>
    </w:p>
    <w:p w:rsidR="00A352A8" w:rsidRPr="0094192A" w:rsidRDefault="00A352A8" w:rsidP="00A352A8">
      <w:pPr>
        <w:spacing w:after="0"/>
        <w:contextualSpacing/>
        <w:jc w:val="both"/>
        <w:rPr>
          <w:rFonts w:ascii="Times New Roman" w:eastAsia="Times New Roman" w:hAnsi="Times New Roman" w:cs="Times New Roman"/>
          <w:lang w:eastAsia="ru-RU"/>
        </w:rPr>
      </w:pPr>
      <w:r w:rsidRPr="00F32785">
        <w:rPr>
          <w:rFonts w:ascii="Times New Roman" w:eastAsia="Times New Roman" w:hAnsi="Times New Roman" w:cs="Times New Roman"/>
          <w:lang w:eastAsia="ru-RU"/>
        </w:rPr>
        <w:t>13.5</w:t>
      </w:r>
      <w:r w:rsidRPr="004F47A8">
        <w:rPr>
          <w:rFonts w:ascii="Times New Roman" w:eastAsia="Times New Roman" w:hAnsi="Times New Roman" w:cs="Times New Roman"/>
          <w:lang w:eastAsia="ru-RU"/>
        </w:rPr>
        <w:t>.</w:t>
      </w:r>
      <w:r w:rsidRPr="0094192A">
        <w:rPr>
          <w:rFonts w:ascii="Times New Roman" w:eastAsia="Times New Roman" w:hAnsi="Times New Roman" w:cs="Times New Roman"/>
          <w:lang w:eastAsia="ru-RU"/>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у частині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p>
    <w:p w:rsidR="00A352A8" w:rsidRPr="0094192A" w:rsidRDefault="00A352A8" w:rsidP="00A352A8">
      <w:pPr>
        <w:spacing w:after="0"/>
        <w:contextualSpacing/>
        <w:jc w:val="both"/>
        <w:rPr>
          <w:rFonts w:ascii="Times New Roman" w:eastAsia="Times New Roman" w:hAnsi="Times New Roman" w:cs="Times New Roman"/>
          <w:lang w:eastAsia="ru-RU"/>
        </w:rPr>
      </w:pPr>
      <w:r w:rsidRPr="0094192A">
        <w:rPr>
          <w:rFonts w:ascii="Times New Roman" w:eastAsia="Times New Roman" w:hAnsi="Times New Roman" w:cs="Times New Roman"/>
          <w:lang w:eastAsia="ru-RU"/>
        </w:rPr>
        <w:t xml:space="preserve">Будь-які зміни i доповнення до цього Договору складаються у письмовій </w:t>
      </w:r>
      <w:proofErr w:type="spellStart"/>
      <w:r w:rsidRPr="0094192A">
        <w:rPr>
          <w:rFonts w:ascii="Times New Roman" w:eastAsia="Times New Roman" w:hAnsi="Times New Roman" w:cs="Times New Roman"/>
          <w:lang w:eastAsia="ru-RU"/>
        </w:rPr>
        <w:t>формi</w:t>
      </w:r>
      <w:proofErr w:type="spellEnd"/>
      <w:r w:rsidRPr="0094192A">
        <w:rPr>
          <w:rFonts w:ascii="Times New Roman" w:eastAsia="Times New Roman" w:hAnsi="Times New Roman" w:cs="Times New Roman"/>
          <w:lang w:eastAsia="ru-RU"/>
        </w:rPr>
        <w:t xml:space="preserve"> i набувають чинності після їх підписання уповноваженими представниками </w:t>
      </w:r>
      <w:proofErr w:type="spellStart"/>
      <w:r w:rsidRPr="0094192A">
        <w:rPr>
          <w:rFonts w:ascii="Times New Roman" w:eastAsia="Times New Roman" w:hAnsi="Times New Roman" w:cs="Times New Roman"/>
          <w:lang w:eastAsia="ru-RU"/>
        </w:rPr>
        <w:t>cтоpiн</w:t>
      </w:r>
      <w:proofErr w:type="spellEnd"/>
      <w:r w:rsidRPr="0094192A">
        <w:rPr>
          <w:rFonts w:ascii="Times New Roman" w:eastAsia="Times New Roman" w:hAnsi="Times New Roman" w:cs="Times New Roman"/>
          <w:lang w:eastAsia="ru-RU"/>
        </w:rPr>
        <w:t>.</w:t>
      </w:r>
    </w:p>
    <w:p w:rsidR="00A352A8" w:rsidRDefault="00A352A8" w:rsidP="00A352A8">
      <w:pPr>
        <w:spacing w:after="0" w:line="240" w:lineRule="auto"/>
        <w:jc w:val="both"/>
        <w:rPr>
          <w:rFonts w:ascii="Times New Roman" w:eastAsia="Times New Roman" w:hAnsi="Times New Roman" w:cs="Times New Roman"/>
          <w:lang w:eastAsia="ru-RU"/>
        </w:rPr>
      </w:pPr>
      <w:r w:rsidRPr="004F47A8">
        <w:rPr>
          <w:rFonts w:ascii="Times New Roman" w:eastAsia="Times New Roman" w:hAnsi="Times New Roman" w:cs="Times New Roman"/>
          <w:lang w:eastAsia="ru-RU"/>
        </w:rPr>
        <w:t>1</w:t>
      </w:r>
      <w:r w:rsidRPr="00F32785">
        <w:rPr>
          <w:rFonts w:ascii="Times New Roman" w:eastAsia="Times New Roman" w:hAnsi="Times New Roman" w:cs="Times New Roman"/>
          <w:lang w:eastAsia="ru-RU"/>
        </w:rPr>
        <w:t>3</w:t>
      </w:r>
      <w:r w:rsidRPr="004F47A8">
        <w:rPr>
          <w:rFonts w:ascii="Times New Roman" w:eastAsia="Times New Roman" w:hAnsi="Times New Roman" w:cs="Times New Roman"/>
          <w:lang w:eastAsia="ru-RU"/>
        </w:rPr>
        <w:t>.</w:t>
      </w:r>
      <w:r w:rsidRPr="00F32785">
        <w:rPr>
          <w:rFonts w:ascii="Times New Roman" w:eastAsia="Times New Roman" w:hAnsi="Times New Roman" w:cs="Times New Roman"/>
          <w:lang w:eastAsia="ru-RU"/>
        </w:rPr>
        <w:t>6</w:t>
      </w:r>
      <w:r w:rsidRPr="004F47A8">
        <w:rPr>
          <w:rFonts w:ascii="Times New Roman" w:eastAsia="Times New Roman" w:hAnsi="Times New Roman" w:cs="Times New Roman"/>
          <w:lang w:eastAsia="ru-RU"/>
        </w:rPr>
        <w:t xml:space="preserve">. Зміна Договору допускається лише за згодою Сторін, якщо інше не встановлено Договором або </w:t>
      </w:r>
      <w:r w:rsidRPr="004F187D">
        <w:rPr>
          <w:rFonts w:ascii="Times New Roman" w:eastAsia="Times New Roman" w:hAnsi="Times New Roman" w:cs="Times New Roman"/>
          <w:lang w:eastAsia="ru-RU"/>
        </w:rPr>
        <w:t>з</w:t>
      </w:r>
      <w:r w:rsidRPr="004F47A8">
        <w:rPr>
          <w:rFonts w:ascii="Times New Roman" w:eastAsia="Times New Roman" w:hAnsi="Times New Roman" w:cs="Times New Roman"/>
          <w:lang w:eastAsia="ru-RU"/>
        </w:rPr>
        <w:t xml:space="preserve">аконом. В той же час Договір може бути змінено або розірвано за рішенням суду на вимогу однієї із </w:t>
      </w:r>
      <w:r w:rsidRPr="004F47A8">
        <w:rPr>
          <w:rFonts w:ascii="Times New Roman" w:eastAsia="Times New Roman" w:hAnsi="Times New Roman" w:cs="Times New Roman"/>
          <w:lang w:eastAsia="ru-RU"/>
        </w:rPr>
        <w:lastRenderedPageBreak/>
        <w:t>Сторін у разі істотного порушення Договору другою Стороною та в інших випадках, встановлених Договором або законом.</w:t>
      </w:r>
    </w:p>
    <w:p w:rsidR="00A352A8" w:rsidRDefault="00A352A8" w:rsidP="00A352A8">
      <w:pPr>
        <w:pStyle w:val="11"/>
        <w:tabs>
          <w:tab w:val="left" w:pos="1129"/>
        </w:tabs>
        <w:ind w:firstLine="0"/>
        <w:jc w:val="both"/>
      </w:pPr>
    </w:p>
    <w:p w:rsidR="00086635" w:rsidRDefault="00A352A8" w:rsidP="00086635">
      <w:pPr>
        <w:pStyle w:val="11"/>
        <w:tabs>
          <w:tab w:val="left" w:pos="989"/>
        </w:tabs>
        <w:ind w:firstLine="709"/>
        <w:contextualSpacing/>
      </w:pPr>
      <w:bookmarkStart w:id="13" w:name="bookmark28"/>
      <w:r>
        <w:t>14. ДОДАТКИ ДО ДОГОВОРУ</w:t>
      </w:r>
      <w:bookmarkEnd w:id="13"/>
    </w:p>
    <w:p w:rsidR="00086635" w:rsidRDefault="00086635" w:rsidP="00086635">
      <w:pPr>
        <w:pStyle w:val="11"/>
        <w:tabs>
          <w:tab w:val="left" w:pos="989"/>
        </w:tabs>
        <w:ind w:firstLine="709"/>
        <w:contextualSpacing/>
        <w:rPr>
          <w:b/>
          <w:bCs/>
          <w:sz w:val="24"/>
          <w:szCs w:val="24"/>
        </w:rPr>
      </w:pPr>
      <w:r>
        <w:t>14.1. До цього Договору додаються</w:t>
      </w:r>
      <w:r w:rsidRPr="009F2C8C">
        <w:rPr>
          <w:bCs/>
          <w:sz w:val="24"/>
          <w:szCs w:val="24"/>
        </w:rPr>
        <w:t xml:space="preserve"> додатки 1-4</w:t>
      </w:r>
      <w:r>
        <w:rPr>
          <w:bCs/>
          <w:sz w:val="24"/>
          <w:szCs w:val="24"/>
        </w:rPr>
        <w:t xml:space="preserve">, які є його </w:t>
      </w:r>
      <w:proofErr w:type="spellStart"/>
      <w:r>
        <w:rPr>
          <w:bCs/>
          <w:sz w:val="24"/>
          <w:szCs w:val="24"/>
        </w:rPr>
        <w:t>невідємною</w:t>
      </w:r>
      <w:proofErr w:type="spellEnd"/>
      <w:r>
        <w:rPr>
          <w:bCs/>
          <w:sz w:val="24"/>
          <w:szCs w:val="24"/>
        </w:rPr>
        <w:t xml:space="preserve"> частиною .</w:t>
      </w:r>
      <w:r w:rsidRPr="009F2C8C">
        <w:rPr>
          <w:b/>
          <w:bCs/>
          <w:sz w:val="24"/>
          <w:szCs w:val="24"/>
        </w:rPr>
        <w:t xml:space="preserve"> </w:t>
      </w:r>
    </w:p>
    <w:p w:rsidR="00A352A8" w:rsidRDefault="00A352A8" w:rsidP="00A352A8">
      <w:pPr>
        <w:pStyle w:val="10"/>
        <w:keepNext/>
        <w:keepLines/>
        <w:tabs>
          <w:tab w:val="left" w:pos="694"/>
        </w:tabs>
        <w:spacing w:after="0"/>
        <w:ind w:left="360"/>
      </w:pPr>
    </w:p>
    <w:p w:rsidR="00A352A8" w:rsidRDefault="00A352A8" w:rsidP="00A352A8">
      <w:pPr>
        <w:pStyle w:val="11"/>
        <w:tabs>
          <w:tab w:val="left" w:pos="989"/>
        </w:tabs>
        <w:ind w:firstLine="0"/>
        <w:sectPr w:rsidR="00A352A8">
          <w:footerReference w:type="default" r:id="rId8"/>
          <w:footerReference w:type="first" r:id="rId9"/>
          <w:pgSz w:w="11900" w:h="16840"/>
          <w:pgMar w:top="824" w:right="869" w:bottom="355" w:left="951" w:header="0" w:footer="3" w:gutter="0"/>
          <w:pgNumType w:start="1"/>
          <w:cols w:space="720"/>
          <w:noEndnote/>
          <w:titlePg/>
          <w:docGrid w:linePitch="360"/>
        </w:sectPr>
      </w:pPr>
    </w:p>
    <w:p w:rsidR="00B56859" w:rsidRDefault="00B56859" w:rsidP="00A352A8">
      <w:pPr>
        <w:spacing w:line="1" w:lineRule="exact"/>
      </w:pPr>
    </w:p>
    <w:p w:rsidR="00B56859" w:rsidRDefault="00B56859" w:rsidP="00B56859">
      <w:pPr>
        <w:tabs>
          <w:tab w:val="left" w:pos="1633"/>
        </w:tabs>
      </w:pPr>
    </w:p>
    <w:tbl>
      <w:tblPr>
        <w:tblpPr w:leftFromText="180" w:rightFromText="180" w:vertAnchor="page" w:horzAnchor="margin" w:tblpXSpec="right" w:tblpY="2133"/>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
        <w:gridCol w:w="4755"/>
        <w:gridCol w:w="139"/>
        <w:gridCol w:w="4706"/>
        <w:gridCol w:w="1019"/>
      </w:tblGrid>
      <w:tr w:rsidR="00B56859" w:rsidTr="009F2C8C">
        <w:tc>
          <w:tcPr>
            <w:tcW w:w="4909" w:type="dxa"/>
            <w:gridSpan w:val="3"/>
            <w:tcBorders>
              <w:top w:val="single" w:sz="4" w:space="0" w:color="000000"/>
              <w:left w:val="single" w:sz="4" w:space="0" w:color="000000"/>
              <w:bottom w:val="single" w:sz="4" w:space="0" w:color="000000"/>
              <w:right w:val="single" w:sz="4" w:space="0" w:color="000000"/>
            </w:tcBorders>
            <w:hideMark/>
          </w:tcPr>
          <w:p w:rsidR="00B56859" w:rsidRDefault="00B56859" w:rsidP="009F2C8C">
            <w:pPr>
              <w:pStyle w:val="2"/>
              <w:rPr>
                <w:rFonts w:ascii="Times New Roman" w:hAnsi="Times New Roman" w:cs="Times New Roman"/>
                <w:color w:val="auto"/>
                <w:sz w:val="24"/>
                <w:szCs w:val="24"/>
              </w:rPr>
            </w:pPr>
            <w:r>
              <w:rPr>
                <w:rFonts w:ascii="Times New Roman" w:hAnsi="Times New Roman" w:cs="Times New Roman"/>
                <w:color w:val="auto"/>
                <w:sz w:val="24"/>
                <w:szCs w:val="24"/>
              </w:rPr>
              <w:t>Замовник</w:t>
            </w:r>
          </w:p>
        </w:tc>
        <w:tc>
          <w:tcPr>
            <w:tcW w:w="5725" w:type="dxa"/>
            <w:gridSpan w:val="2"/>
            <w:tcBorders>
              <w:top w:val="single" w:sz="4" w:space="0" w:color="000000"/>
              <w:left w:val="single" w:sz="4" w:space="0" w:color="000000"/>
              <w:bottom w:val="single" w:sz="4" w:space="0" w:color="000000"/>
              <w:right w:val="single" w:sz="4" w:space="0" w:color="000000"/>
            </w:tcBorders>
            <w:hideMark/>
          </w:tcPr>
          <w:p w:rsidR="00B56859" w:rsidRDefault="00B56859" w:rsidP="009F2C8C">
            <w:pPr>
              <w:pStyle w:val="2"/>
              <w:rPr>
                <w:rFonts w:ascii="Times New Roman" w:hAnsi="Times New Roman" w:cs="Times New Roman"/>
                <w:color w:val="auto"/>
                <w:sz w:val="24"/>
                <w:szCs w:val="24"/>
              </w:rPr>
            </w:pPr>
            <w:r>
              <w:rPr>
                <w:rFonts w:ascii="Times New Roman" w:hAnsi="Times New Roman" w:cs="Times New Roman"/>
                <w:color w:val="auto"/>
                <w:sz w:val="24"/>
                <w:szCs w:val="24"/>
              </w:rPr>
              <w:t xml:space="preserve">Постачальник  </w:t>
            </w:r>
          </w:p>
        </w:tc>
      </w:tr>
      <w:tr w:rsidR="00B56859" w:rsidRPr="00FF7472" w:rsidTr="009F2C8C">
        <w:tc>
          <w:tcPr>
            <w:tcW w:w="4909" w:type="dxa"/>
            <w:gridSpan w:val="3"/>
            <w:tcBorders>
              <w:top w:val="single" w:sz="4" w:space="0" w:color="000000"/>
              <w:left w:val="single" w:sz="4" w:space="0" w:color="000000"/>
              <w:bottom w:val="single" w:sz="4" w:space="0" w:color="000000"/>
              <w:right w:val="single" w:sz="4" w:space="0" w:color="000000"/>
            </w:tcBorders>
            <w:hideMark/>
          </w:tcPr>
          <w:p w:rsidR="00B56859" w:rsidRPr="00FF7472" w:rsidRDefault="00B56859" w:rsidP="009F2C8C">
            <w:pPr>
              <w:jc w:val="center"/>
              <w:rPr>
                <w:rFonts w:ascii="Times New Roman" w:eastAsia="Cambria" w:hAnsi="Times New Roman" w:cs="Times New Roman"/>
                <w:sz w:val="20"/>
                <w:szCs w:val="20"/>
              </w:rPr>
            </w:pPr>
            <w:r w:rsidRPr="00FF7472">
              <w:rPr>
                <w:rFonts w:ascii="Times New Roman" w:eastAsia="Cambria" w:hAnsi="Times New Roman" w:cs="Times New Roman"/>
                <w:sz w:val="20"/>
                <w:szCs w:val="20"/>
              </w:rPr>
              <w:t>Комунальне підприємство «</w:t>
            </w:r>
            <w:proofErr w:type="spellStart"/>
            <w:r w:rsidRPr="00FF7472">
              <w:rPr>
                <w:rFonts w:ascii="Times New Roman" w:eastAsia="Cambria" w:hAnsi="Times New Roman" w:cs="Times New Roman"/>
                <w:sz w:val="20"/>
                <w:szCs w:val="20"/>
              </w:rPr>
              <w:t>Носівка-Комунальник</w:t>
            </w:r>
            <w:proofErr w:type="spellEnd"/>
            <w:r w:rsidRPr="00FF7472">
              <w:rPr>
                <w:rFonts w:ascii="Times New Roman" w:eastAsia="Cambria" w:hAnsi="Times New Roman" w:cs="Times New Roman"/>
                <w:sz w:val="20"/>
                <w:szCs w:val="20"/>
              </w:rPr>
              <w:t xml:space="preserve">» </w:t>
            </w:r>
            <w:proofErr w:type="spellStart"/>
            <w:r w:rsidRPr="00FF7472">
              <w:rPr>
                <w:rFonts w:ascii="Times New Roman" w:eastAsia="Cambria" w:hAnsi="Times New Roman" w:cs="Times New Roman"/>
                <w:sz w:val="20"/>
                <w:szCs w:val="20"/>
              </w:rPr>
              <w:t>Носівської</w:t>
            </w:r>
            <w:proofErr w:type="spellEnd"/>
            <w:r w:rsidRPr="00FF7472">
              <w:rPr>
                <w:rFonts w:ascii="Times New Roman" w:eastAsia="Cambria" w:hAnsi="Times New Roman" w:cs="Times New Roman"/>
                <w:sz w:val="20"/>
                <w:szCs w:val="20"/>
              </w:rPr>
              <w:t xml:space="preserve"> міської ради</w:t>
            </w:r>
          </w:p>
        </w:tc>
        <w:tc>
          <w:tcPr>
            <w:tcW w:w="5725" w:type="dxa"/>
            <w:gridSpan w:val="2"/>
            <w:tcBorders>
              <w:top w:val="single" w:sz="4" w:space="0" w:color="000000"/>
              <w:left w:val="single" w:sz="4" w:space="0" w:color="000000"/>
              <w:bottom w:val="single" w:sz="4" w:space="0" w:color="000000"/>
              <w:right w:val="single" w:sz="4" w:space="0" w:color="000000"/>
            </w:tcBorders>
          </w:tcPr>
          <w:p w:rsidR="00B56859" w:rsidRPr="00FF7472" w:rsidRDefault="00B56859" w:rsidP="009F2C8C">
            <w:pPr>
              <w:ind w:hanging="60"/>
              <w:jc w:val="center"/>
              <w:rPr>
                <w:rFonts w:ascii="Times New Roman" w:eastAsia="Cambria" w:hAnsi="Times New Roman" w:cs="Times New Roman"/>
                <w:sz w:val="20"/>
                <w:szCs w:val="20"/>
              </w:rPr>
            </w:pPr>
          </w:p>
        </w:tc>
      </w:tr>
      <w:tr w:rsidR="00B56859" w:rsidRPr="00FF7472" w:rsidTr="009F2C8C">
        <w:tc>
          <w:tcPr>
            <w:tcW w:w="4909" w:type="dxa"/>
            <w:gridSpan w:val="3"/>
            <w:tcBorders>
              <w:top w:val="single" w:sz="4" w:space="0" w:color="000000"/>
              <w:left w:val="single" w:sz="4" w:space="0" w:color="000000"/>
              <w:bottom w:val="single" w:sz="4" w:space="0" w:color="000000"/>
              <w:right w:val="single" w:sz="4" w:space="0" w:color="000000"/>
            </w:tcBorders>
            <w:hideMark/>
          </w:tcPr>
          <w:p w:rsidR="00B56859" w:rsidRPr="00FF7472" w:rsidRDefault="00B56859" w:rsidP="009F2C8C">
            <w:pPr>
              <w:rPr>
                <w:rFonts w:ascii="Times New Roman" w:eastAsia="Cambria" w:hAnsi="Times New Roman" w:cs="Times New Roman"/>
                <w:sz w:val="20"/>
                <w:szCs w:val="20"/>
              </w:rPr>
            </w:pPr>
            <w:r w:rsidRPr="00FF7472">
              <w:rPr>
                <w:rFonts w:ascii="Times New Roman" w:eastAsia="Cambria" w:hAnsi="Times New Roman" w:cs="Times New Roman"/>
                <w:sz w:val="20"/>
                <w:szCs w:val="20"/>
              </w:rPr>
              <w:t xml:space="preserve">Юридична адреса:17100, м. </w:t>
            </w:r>
            <w:proofErr w:type="spellStart"/>
            <w:r w:rsidRPr="00FF7472">
              <w:rPr>
                <w:rFonts w:ascii="Times New Roman" w:eastAsia="Cambria" w:hAnsi="Times New Roman" w:cs="Times New Roman"/>
                <w:sz w:val="20"/>
                <w:szCs w:val="20"/>
              </w:rPr>
              <w:t>Носівка</w:t>
            </w:r>
            <w:proofErr w:type="spellEnd"/>
            <w:r w:rsidRPr="00FF7472">
              <w:rPr>
                <w:rFonts w:ascii="Times New Roman" w:eastAsia="Cambria" w:hAnsi="Times New Roman" w:cs="Times New Roman"/>
                <w:sz w:val="20"/>
                <w:szCs w:val="20"/>
              </w:rPr>
              <w:t xml:space="preserve"> Чернігівської обл., вул. Комунальна,55.</w:t>
            </w:r>
          </w:p>
        </w:tc>
        <w:tc>
          <w:tcPr>
            <w:tcW w:w="5725" w:type="dxa"/>
            <w:gridSpan w:val="2"/>
            <w:tcBorders>
              <w:top w:val="single" w:sz="4" w:space="0" w:color="000000"/>
              <w:left w:val="single" w:sz="4" w:space="0" w:color="000000"/>
              <w:bottom w:val="single" w:sz="4" w:space="0" w:color="000000"/>
              <w:right w:val="single" w:sz="4" w:space="0" w:color="000000"/>
            </w:tcBorders>
            <w:hideMark/>
          </w:tcPr>
          <w:p w:rsidR="00B56859" w:rsidRPr="00FF7472" w:rsidRDefault="00B56859" w:rsidP="009F2C8C">
            <w:pPr>
              <w:ind w:hanging="60"/>
              <w:rPr>
                <w:rFonts w:ascii="Times New Roman" w:eastAsia="Cambria" w:hAnsi="Times New Roman" w:cs="Times New Roman"/>
                <w:sz w:val="20"/>
                <w:szCs w:val="20"/>
              </w:rPr>
            </w:pPr>
            <w:r w:rsidRPr="00FF7472">
              <w:rPr>
                <w:rFonts w:ascii="Times New Roman" w:eastAsia="Cambria" w:hAnsi="Times New Roman" w:cs="Times New Roman"/>
                <w:sz w:val="20"/>
                <w:szCs w:val="20"/>
              </w:rPr>
              <w:t xml:space="preserve">Юридична адреса: </w:t>
            </w:r>
          </w:p>
        </w:tc>
      </w:tr>
      <w:tr w:rsidR="00B56859" w:rsidRPr="00FF7472" w:rsidTr="009F2C8C">
        <w:tc>
          <w:tcPr>
            <w:tcW w:w="4909" w:type="dxa"/>
            <w:gridSpan w:val="3"/>
            <w:tcBorders>
              <w:top w:val="single" w:sz="4" w:space="0" w:color="000000"/>
              <w:left w:val="single" w:sz="4" w:space="0" w:color="000000"/>
              <w:bottom w:val="single" w:sz="4" w:space="0" w:color="000000"/>
              <w:right w:val="single" w:sz="4" w:space="0" w:color="000000"/>
            </w:tcBorders>
            <w:hideMark/>
          </w:tcPr>
          <w:p w:rsidR="00B56859" w:rsidRPr="00FF7472" w:rsidRDefault="00B56859" w:rsidP="009F2C8C">
            <w:pPr>
              <w:rPr>
                <w:rFonts w:ascii="Times New Roman" w:eastAsia="Cambria" w:hAnsi="Times New Roman" w:cs="Times New Roman"/>
                <w:sz w:val="20"/>
                <w:szCs w:val="20"/>
              </w:rPr>
            </w:pPr>
            <w:r w:rsidRPr="00FF7472">
              <w:rPr>
                <w:rFonts w:ascii="Times New Roman" w:eastAsia="Cambria" w:hAnsi="Times New Roman" w:cs="Times New Roman"/>
                <w:sz w:val="20"/>
                <w:szCs w:val="20"/>
              </w:rPr>
              <w:t xml:space="preserve">Поштова адреса:17100, м. </w:t>
            </w:r>
            <w:proofErr w:type="spellStart"/>
            <w:r w:rsidRPr="00FF7472">
              <w:rPr>
                <w:rFonts w:ascii="Times New Roman" w:eastAsia="Cambria" w:hAnsi="Times New Roman" w:cs="Times New Roman"/>
                <w:sz w:val="20"/>
                <w:szCs w:val="20"/>
              </w:rPr>
              <w:t>Носівка</w:t>
            </w:r>
            <w:proofErr w:type="spellEnd"/>
            <w:r w:rsidRPr="00FF7472">
              <w:rPr>
                <w:rFonts w:ascii="Times New Roman" w:eastAsia="Cambria" w:hAnsi="Times New Roman" w:cs="Times New Roman"/>
                <w:sz w:val="20"/>
                <w:szCs w:val="20"/>
              </w:rPr>
              <w:t xml:space="preserve"> Чернігівської обл., вул. Комунальна,55.</w:t>
            </w:r>
          </w:p>
        </w:tc>
        <w:tc>
          <w:tcPr>
            <w:tcW w:w="5725" w:type="dxa"/>
            <w:gridSpan w:val="2"/>
            <w:tcBorders>
              <w:top w:val="single" w:sz="4" w:space="0" w:color="000000"/>
              <w:left w:val="single" w:sz="4" w:space="0" w:color="000000"/>
              <w:bottom w:val="single" w:sz="4" w:space="0" w:color="000000"/>
              <w:right w:val="single" w:sz="4" w:space="0" w:color="000000"/>
            </w:tcBorders>
            <w:hideMark/>
          </w:tcPr>
          <w:p w:rsidR="00B56859" w:rsidRPr="00FF7472" w:rsidRDefault="00B56859" w:rsidP="009F2C8C">
            <w:pPr>
              <w:ind w:hanging="60"/>
              <w:rPr>
                <w:rFonts w:ascii="Times New Roman" w:eastAsia="Cambria" w:hAnsi="Times New Roman" w:cs="Times New Roman"/>
                <w:sz w:val="20"/>
                <w:szCs w:val="20"/>
              </w:rPr>
            </w:pPr>
            <w:r w:rsidRPr="00FF7472">
              <w:rPr>
                <w:rFonts w:ascii="Times New Roman" w:eastAsia="Cambria" w:hAnsi="Times New Roman" w:cs="Times New Roman"/>
                <w:sz w:val="20"/>
                <w:szCs w:val="20"/>
              </w:rPr>
              <w:t xml:space="preserve">Поштова адреса: </w:t>
            </w:r>
          </w:p>
        </w:tc>
      </w:tr>
      <w:tr w:rsidR="00B56859" w:rsidRPr="00FF7472" w:rsidTr="009F2C8C">
        <w:tc>
          <w:tcPr>
            <w:tcW w:w="4909" w:type="dxa"/>
            <w:gridSpan w:val="3"/>
            <w:tcBorders>
              <w:top w:val="single" w:sz="4" w:space="0" w:color="000000"/>
              <w:left w:val="single" w:sz="4" w:space="0" w:color="000000"/>
              <w:bottom w:val="single" w:sz="4" w:space="0" w:color="000000"/>
              <w:right w:val="single" w:sz="4" w:space="0" w:color="000000"/>
            </w:tcBorders>
            <w:hideMark/>
          </w:tcPr>
          <w:p w:rsidR="00B56859" w:rsidRPr="00FF7472" w:rsidRDefault="00B56859" w:rsidP="009F2C8C">
            <w:pPr>
              <w:spacing w:before="120"/>
              <w:rPr>
                <w:rFonts w:ascii="Times New Roman" w:hAnsi="Times New Roman" w:cs="Times New Roman"/>
                <w:sz w:val="20"/>
                <w:szCs w:val="20"/>
              </w:rPr>
            </w:pPr>
            <w:r w:rsidRPr="00FF7472">
              <w:rPr>
                <w:rFonts w:ascii="Times New Roman" w:hAnsi="Times New Roman" w:cs="Times New Roman"/>
                <w:sz w:val="20"/>
                <w:szCs w:val="20"/>
              </w:rPr>
              <w:t>р/</w:t>
            </w:r>
            <w:proofErr w:type="spellStart"/>
            <w:r w:rsidRPr="00FF7472">
              <w:rPr>
                <w:rFonts w:ascii="Times New Roman" w:hAnsi="Times New Roman" w:cs="Times New Roman"/>
                <w:sz w:val="20"/>
                <w:szCs w:val="20"/>
              </w:rPr>
              <w:t>р</w:t>
            </w:r>
            <w:proofErr w:type="spellEnd"/>
            <w:r w:rsidRPr="00FF7472">
              <w:rPr>
                <w:rFonts w:ascii="Times New Roman" w:hAnsi="Times New Roman" w:cs="Times New Roman"/>
                <w:sz w:val="20"/>
                <w:szCs w:val="20"/>
              </w:rPr>
              <w:t xml:space="preserve"> </w:t>
            </w:r>
            <w:r w:rsidRPr="00FF7472">
              <w:rPr>
                <w:rFonts w:ascii="Times New Roman" w:hAnsi="Times New Roman" w:cs="Times New Roman"/>
                <w:sz w:val="20"/>
                <w:szCs w:val="20"/>
                <w:lang w:val="en-US"/>
              </w:rPr>
              <w:t>UA</w:t>
            </w:r>
            <w:r w:rsidRPr="00FF7472">
              <w:rPr>
                <w:rFonts w:ascii="Times New Roman" w:hAnsi="Times New Roman" w:cs="Times New Roman"/>
                <w:sz w:val="20"/>
                <w:szCs w:val="20"/>
              </w:rPr>
              <w:t xml:space="preserve"> </w:t>
            </w:r>
            <w:r w:rsidR="00FF7472" w:rsidRPr="00FF7472">
              <w:rPr>
                <w:rFonts w:ascii="Times New Roman" w:hAnsi="Times New Roman" w:cs="Times New Roman"/>
                <w:sz w:val="20"/>
                <w:szCs w:val="20"/>
              </w:rPr>
              <w:t>____________________________________</w:t>
            </w:r>
            <w:r w:rsidRPr="00FF7472">
              <w:rPr>
                <w:rFonts w:ascii="Times New Roman" w:hAnsi="Times New Roman" w:cs="Times New Roman"/>
                <w:sz w:val="20"/>
                <w:szCs w:val="20"/>
              </w:rPr>
              <w:t xml:space="preserve">, </w:t>
            </w:r>
          </w:p>
          <w:p w:rsidR="00B56859" w:rsidRPr="00FF7472" w:rsidRDefault="00B56859" w:rsidP="009F2C8C">
            <w:pPr>
              <w:spacing w:before="120"/>
              <w:rPr>
                <w:rFonts w:ascii="Times New Roman" w:eastAsia="Cambria" w:hAnsi="Times New Roman" w:cs="Times New Roman"/>
                <w:sz w:val="20"/>
                <w:szCs w:val="20"/>
              </w:rPr>
            </w:pPr>
            <w:r w:rsidRPr="00FF7472">
              <w:rPr>
                <w:rFonts w:ascii="Times New Roman" w:hAnsi="Times New Roman" w:cs="Times New Roman"/>
                <w:sz w:val="20"/>
                <w:szCs w:val="20"/>
              </w:rPr>
              <w:t xml:space="preserve">МФО </w:t>
            </w:r>
            <w:r w:rsidR="00FF7472">
              <w:rPr>
                <w:rFonts w:ascii="Times New Roman" w:hAnsi="Times New Roman" w:cs="Times New Roman"/>
                <w:sz w:val="20"/>
                <w:szCs w:val="20"/>
              </w:rPr>
              <w:t>__________</w:t>
            </w:r>
            <w:r w:rsidRPr="00FF7472">
              <w:rPr>
                <w:rFonts w:ascii="Times New Roman" w:hAnsi="Times New Roman" w:cs="Times New Roman"/>
                <w:sz w:val="20"/>
                <w:szCs w:val="20"/>
              </w:rPr>
              <w:t>,  ДКСУ в м. Київ</w:t>
            </w:r>
          </w:p>
        </w:tc>
        <w:tc>
          <w:tcPr>
            <w:tcW w:w="5725" w:type="dxa"/>
            <w:gridSpan w:val="2"/>
            <w:tcBorders>
              <w:top w:val="single" w:sz="4" w:space="0" w:color="000000"/>
              <w:left w:val="single" w:sz="4" w:space="0" w:color="000000"/>
              <w:bottom w:val="single" w:sz="4" w:space="0" w:color="000000"/>
              <w:right w:val="single" w:sz="4" w:space="0" w:color="000000"/>
            </w:tcBorders>
            <w:hideMark/>
          </w:tcPr>
          <w:p w:rsidR="00B56859" w:rsidRPr="00FF7472" w:rsidRDefault="00B56859" w:rsidP="009F2C8C">
            <w:pPr>
              <w:ind w:hanging="60"/>
              <w:rPr>
                <w:rFonts w:ascii="Times New Roman" w:eastAsia="Cambria" w:hAnsi="Times New Roman" w:cs="Times New Roman"/>
                <w:sz w:val="20"/>
                <w:szCs w:val="20"/>
              </w:rPr>
            </w:pPr>
            <w:r w:rsidRPr="00FF7472">
              <w:rPr>
                <w:rFonts w:ascii="Times New Roman" w:eastAsia="Cambria" w:hAnsi="Times New Roman" w:cs="Times New Roman"/>
                <w:sz w:val="20"/>
                <w:szCs w:val="20"/>
              </w:rPr>
              <w:t>р/</w:t>
            </w:r>
            <w:proofErr w:type="spellStart"/>
            <w:r w:rsidRPr="00FF7472">
              <w:rPr>
                <w:rFonts w:ascii="Times New Roman" w:eastAsia="Cambria" w:hAnsi="Times New Roman" w:cs="Times New Roman"/>
                <w:sz w:val="20"/>
                <w:szCs w:val="20"/>
              </w:rPr>
              <w:t>р</w:t>
            </w:r>
            <w:proofErr w:type="spellEnd"/>
            <w:r w:rsidRPr="00FF7472">
              <w:rPr>
                <w:rFonts w:ascii="Times New Roman" w:eastAsia="Cambria" w:hAnsi="Times New Roman" w:cs="Times New Roman"/>
                <w:sz w:val="20"/>
                <w:szCs w:val="20"/>
              </w:rPr>
              <w:t xml:space="preserve"> ______________________в ___________, МФО </w:t>
            </w:r>
          </w:p>
        </w:tc>
      </w:tr>
      <w:tr w:rsidR="00B56859" w:rsidRPr="00FF7472" w:rsidTr="009F2C8C">
        <w:tc>
          <w:tcPr>
            <w:tcW w:w="4909" w:type="dxa"/>
            <w:gridSpan w:val="3"/>
            <w:tcBorders>
              <w:top w:val="single" w:sz="4" w:space="0" w:color="000000"/>
              <w:left w:val="single" w:sz="4" w:space="0" w:color="000000"/>
              <w:bottom w:val="single" w:sz="4" w:space="0" w:color="000000"/>
              <w:right w:val="single" w:sz="4" w:space="0" w:color="000000"/>
            </w:tcBorders>
          </w:tcPr>
          <w:p w:rsidR="00B56859" w:rsidRPr="00FF7472" w:rsidRDefault="00B56859" w:rsidP="009F2C8C">
            <w:pPr>
              <w:rPr>
                <w:rFonts w:ascii="Times New Roman" w:eastAsia="Cambria" w:hAnsi="Times New Roman" w:cs="Times New Roman"/>
                <w:sz w:val="20"/>
                <w:szCs w:val="20"/>
              </w:rPr>
            </w:pPr>
          </w:p>
        </w:tc>
        <w:tc>
          <w:tcPr>
            <w:tcW w:w="5725" w:type="dxa"/>
            <w:gridSpan w:val="2"/>
            <w:tcBorders>
              <w:top w:val="single" w:sz="4" w:space="0" w:color="000000"/>
              <w:left w:val="single" w:sz="4" w:space="0" w:color="000000"/>
              <w:bottom w:val="single" w:sz="4" w:space="0" w:color="000000"/>
              <w:right w:val="single" w:sz="4" w:space="0" w:color="000000"/>
            </w:tcBorders>
            <w:hideMark/>
          </w:tcPr>
          <w:p w:rsidR="00B56859" w:rsidRPr="00FF7472" w:rsidRDefault="00B56859" w:rsidP="009F2C8C">
            <w:pPr>
              <w:ind w:hanging="60"/>
              <w:rPr>
                <w:rFonts w:ascii="Times New Roman" w:eastAsia="Cambria" w:hAnsi="Times New Roman" w:cs="Times New Roman"/>
                <w:sz w:val="20"/>
                <w:szCs w:val="20"/>
              </w:rPr>
            </w:pPr>
            <w:r w:rsidRPr="00FF7472">
              <w:rPr>
                <w:rFonts w:ascii="Times New Roman" w:eastAsia="Cambria" w:hAnsi="Times New Roman" w:cs="Times New Roman"/>
                <w:sz w:val="20"/>
                <w:szCs w:val="20"/>
              </w:rPr>
              <w:t xml:space="preserve">ІПН________, № </w:t>
            </w:r>
            <w:proofErr w:type="spellStart"/>
            <w:r w:rsidRPr="00FF7472">
              <w:rPr>
                <w:rFonts w:ascii="Times New Roman" w:eastAsia="Cambria" w:hAnsi="Times New Roman" w:cs="Times New Roman"/>
                <w:sz w:val="20"/>
                <w:szCs w:val="20"/>
              </w:rPr>
              <w:t>свід</w:t>
            </w:r>
            <w:proofErr w:type="spellEnd"/>
            <w:r w:rsidRPr="00FF7472">
              <w:rPr>
                <w:rFonts w:ascii="Times New Roman" w:eastAsia="Cambria" w:hAnsi="Times New Roman" w:cs="Times New Roman"/>
                <w:sz w:val="20"/>
                <w:szCs w:val="20"/>
              </w:rPr>
              <w:t xml:space="preserve">. </w:t>
            </w:r>
          </w:p>
        </w:tc>
      </w:tr>
      <w:tr w:rsidR="00B56859" w:rsidRPr="00FF7472" w:rsidTr="009F2C8C">
        <w:tc>
          <w:tcPr>
            <w:tcW w:w="4909" w:type="dxa"/>
            <w:gridSpan w:val="3"/>
            <w:tcBorders>
              <w:top w:val="single" w:sz="4" w:space="0" w:color="000000"/>
              <w:left w:val="single" w:sz="4" w:space="0" w:color="000000"/>
              <w:bottom w:val="single" w:sz="4" w:space="0" w:color="000000"/>
              <w:right w:val="single" w:sz="4" w:space="0" w:color="000000"/>
            </w:tcBorders>
            <w:hideMark/>
          </w:tcPr>
          <w:p w:rsidR="00B56859" w:rsidRPr="00FF7472" w:rsidRDefault="00B56859" w:rsidP="009F2C8C">
            <w:pPr>
              <w:rPr>
                <w:rFonts w:ascii="Times New Roman" w:eastAsia="Cambria" w:hAnsi="Times New Roman" w:cs="Times New Roman"/>
                <w:sz w:val="20"/>
                <w:szCs w:val="20"/>
              </w:rPr>
            </w:pPr>
            <w:r w:rsidRPr="00FF7472">
              <w:rPr>
                <w:rFonts w:ascii="Times New Roman" w:eastAsia="Cambria" w:hAnsi="Times New Roman" w:cs="Times New Roman"/>
                <w:sz w:val="20"/>
                <w:szCs w:val="20"/>
              </w:rPr>
              <w:t>Код ЄДРПОУ 32995697</w:t>
            </w:r>
          </w:p>
        </w:tc>
        <w:tc>
          <w:tcPr>
            <w:tcW w:w="5725" w:type="dxa"/>
            <w:gridSpan w:val="2"/>
            <w:tcBorders>
              <w:top w:val="single" w:sz="4" w:space="0" w:color="000000"/>
              <w:left w:val="single" w:sz="4" w:space="0" w:color="000000"/>
              <w:bottom w:val="single" w:sz="4" w:space="0" w:color="000000"/>
              <w:right w:val="single" w:sz="4" w:space="0" w:color="000000"/>
            </w:tcBorders>
            <w:hideMark/>
          </w:tcPr>
          <w:p w:rsidR="00B56859" w:rsidRPr="00FF7472" w:rsidRDefault="00B56859" w:rsidP="009F2C8C">
            <w:pPr>
              <w:ind w:hanging="60"/>
              <w:rPr>
                <w:rFonts w:ascii="Times New Roman" w:eastAsia="Cambria" w:hAnsi="Times New Roman" w:cs="Times New Roman"/>
                <w:sz w:val="20"/>
                <w:szCs w:val="20"/>
              </w:rPr>
            </w:pPr>
            <w:r w:rsidRPr="00FF7472">
              <w:rPr>
                <w:rFonts w:ascii="Times New Roman" w:eastAsia="Cambria" w:hAnsi="Times New Roman" w:cs="Times New Roman"/>
                <w:sz w:val="20"/>
                <w:szCs w:val="20"/>
              </w:rPr>
              <w:t xml:space="preserve">Код ЄДРПОУ </w:t>
            </w:r>
          </w:p>
        </w:tc>
      </w:tr>
      <w:tr w:rsidR="00B56859" w:rsidRPr="00FF7472" w:rsidTr="009F2C8C">
        <w:tc>
          <w:tcPr>
            <w:tcW w:w="4909" w:type="dxa"/>
            <w:gridSpan w:val="3"/>
            <w:tcBorders>
              <w:top w:val="single" w:sz="4" w:space="0" w:color="000000"/>
              <w:left w:val="single" w:sz="4" w:space="0" w:color="000000"/>
              <w:bottom w:val="single" w:sz="4" w:space="0" w:color="000000"/>
              <w:right w:val="single" w:sz="4" w:space="0" w:color="000000"/>
            </w:tcBorders>
            <w:hideMark/>
          </w:tcPr>
          <w:p w:rsidR="00875873" w:rsidRDefault="00875873" w:rsidP="009F2C8C">
            <w:pPr>
              <w:rPr>
                <w:rFonts w:ascii="Times New Roman" w:eastAsia="Cambria" w:hAnsi="Times New Roman" w:cs="Times New Roman"/>
                <w:sz w:val="20"/>
                <w:szCs w:val="20"/>
              </w:rPr>
            </w:pPr>
          </w:p>
          <w:p w:rsidR="00B56859" w:rsidRPr="00FF7472" w:rsidRDefault="00B56859" w:rsidP="009F2C8C">
            <w:pPr>
              <w:rPr>
                <w:rFonts w:ascii="Times New Roman" w:eastAsia="Cambria" w:hAnsi="Times New Roman" w:cs="Times New Roman"/>
                <w:sz w:val="20"/>
                <w:szCs w:val="20"/>
              </w:rPr>
            </w:pPr>
            <w:r w:rsidRPr="00FF7472">
              <w:rPr>
                <w:rFonts w:ascii="Times New Roman" w:eastAsia="Cambria" w:hAnsi="Times New Roman" w:cs="Times New Roman"/>
                <w:sz w:val="20"/>
                <w:szCs w:val="20"/>
              </w:rPr>
              <w:t xml:space="preserve">Начальник </w:t>
            </w:r>
            <w:r w:rsidR="00875873">
              <w:rPr>
                <w:rFonts w:ascii="Times New Roman" w:eastAsia="Cambria" w:hAnsi="Times New Roman" w:cs="Times New Roman"/>
                <w:sz w:val="20"/>
                <w:szCs w:val="20"/>
              </w:rPr>
              <w:t xml:space="preserve">     </w:t>
            </w:r>
            <w:r w:rsidRPr="00FF7472">
              <w:rPr>
                <w:rFonts w:ascii="Times New Roman" w:eastAsia="Cambria" w:hAnsi="Times New Roman" w:cs="Times New Roman"/>
                <w:sz w:val="20"/>
                <w:szCs w:val="20"/>
              </w:rPr>
              <w:t xml:space="preserve">____________________ О.В. </w:t>
            </w:r>
            <w:proofErr w:type="spellStart"/>
            <w:r w:rsidRPr="00FF7472">
              <w:rPr>
                <w:rFonts w:ascii="Times New Roman" w:eastAsia="Cambria" w:hAnsi="Times New Roman" w:cs="Times New Roman"/>
                <w:sz w:val="20"/>
                <w:szCs w:val="20"/>
              </w:rPr>
              <w:t>Пустовгар</w:t>
            </w:r>
            <w:proofErr w:type="spellEnd"/>
            <w:r w:rsidRPr="00FF7472">
              <w:rPr>
                <w:rFonts w:ascii="Times New Roman" w:eastAsia="Cambria" w:hAnsi="Times New Roman" w:cs="Times New Roman"/>
                <w:sz w:val="20"/>
                <w:szCs w:val="20"/>
              </w:rPr>
              <w:t xml:space="preserve">                </w:t>
            </w:r>
          </w:p>
        </w:tc>
        <w:tc>
          <w:tcPr>
            <w:tcW w:w="5725" w:type="dxa"/>
            <w:gridSpan w:val="2"/>
            <w:tcBorders>
              <w:top w:val="single" w:sz="4" w:space="0" w:color="000000"/>
              <w:left w:val="single" w:sz="4" w:space="0" w:color="000000"/>
              <w:bottom w:val="single" w:sz="4" w:space="0" w:color="000000"/>
              <w:right w:val="single" w:sz="4" w:space="0" w:color="000000"/>
            </w:tcBorders>
            <w:hideMark/>
          </w:tcPr>
          <w:p w:rsidR="00B56859" w:rsidRPr="00FF7472" w:rsidRDefault="00B56859" w:rsidP="009F2C8C">
            <w:pPr>
              <w:ind w:hanging="60"/>
              <w:rPr>
                <w:rFonts w:ascii="Times New Roman" w:eastAsia="Cambria" w:hAnsi="Times New Roman" w:cs="Times New Roman"/>
                <w:sz w:val="20"/>
                <w:szCs w:val="20"/>
              </w:rPr>
            </w:pPr>
            <w:r w:rsidRPr="00FF7472">
              <w:rPr>
                <w:rFonts w:ascii="Times New Roman" w:eastAsia="Cambria" w:hAnsi="Times New Roman" w:cs="Times New Roman"/>
                <w:sz w:val="20"/>
                <w:szCs w:val="20"/>
              </w:rPr>
              <w:t>__________________</w:t>
            </w:r>
          </w:p>
          <w:p w:rsidR="00B56859" w:rsidRPr="00FF7472" w:rsidRDefault="00B56859" w:rsidP="009F2C8C">
            <w:pPr>
              <w:ind w:hanging="60"/>
              <w:rPr>
                <w:rFonts w:ascii="Times New Roman" w:eastAsia="Cambria" w:hAnsi="Times New Roman" w:cs="Times New Roman"/>
                <w:sz w:val="20"/>
                <w:szCs w:val="20"/>
              </w:rPr>
            </w:pPr>
            <w:r w:rsidRPr="00FF7472">
              <w:rPr>
                <w:rFonts w:ascii="Times New Roman" w:eastAsia="Cambria" w:hAnsi="Times New Roman" w:cs="Times New Roman"/>
                <w:sz w:val="20"/>
                <w:szCs w:val="20"/>
              </w:rPr>
              <w:t>_____________________________  __</w:t>
            </w:r>
          </w:p>
        </w:tc>
      </w:tr>
      <w:tr w:rsidR="00B56859" w:rsidRPr="00FF7472" w:rsidTr="009F2C8C">
        <w:trPr>
          <w:gridBefore w:val="1"/>
          <w:gridAfter w:val="1"/>
          <w:wBefore w:w="15" w:type="dxa"/>
          <w:wAfter w:w="1019" w:type="dxa"/>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B56859" w:rsidRPr="00FF7472" w:rsidRDefault="00B56859" w:rsidP="009F2C8C">
            <w:pPr>
              <w:widowControl w:val="0"/>
              <w:rPr>
                <w:rFonts w:ascii="Times New Roman" w:eastAsia="Times New Roman" w:hAnsi="Times New Roman" w:cs="Times New Roman"/>
                <w:b/>
                <w:sz w:val="20"/>
                <w:szCs w:val="20"/>
              </w:rPr>
            </w:pPr>
          </w:p>
        </w:tc>
        <w:tc>
          <w:tcPr>
            <w:tcW w:w="4845" w:type="dxa"/>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56859" w:rsidRPr="00FF7472" w:rsidRDefault="00B56859" w:rsidP="009F2C8C">
            <w:pPr>
              <w:widowControl w:val="0"/>
              <w:rPr>
                <w:rFonts w:ascii="Times New Roman" w:eastAsia="Times New Roman" w:hAnsi="Times New Roman" w:cs="Times New Roman"/>
                <w:b/>
                <w:sz w:val="20"/>
                <w:szCs w:val="20"/>
              </w:rPr>
            </w:pPr>
            <w:r w:rsidRPr="00FF7472">
              <w:rPr>
                <w:rFonts w:ascii="Times New Roman" w:eastAsia="Times New Roman" w:hAnsi="Times New Roman" w:cs="Times New Roman"/>
                <w:b/>
                <w:sz w:val="20"/>
                <w:szCs w:val="20"/>
              </w:rPr>
              <w:t xml:space="preserve">        </w:t>
            </w:r>
          </w:p>
        </w:tc>
      </w:tr>
      <w:tr w:rsidR="00B56859" w:rsidRPr="00FF7472" w:rsidTr="00086635">
        <w:trPr>
          <w:gridBefore w:val="1"/>
          <w:gridAfter w:val="1"/>
          <w:wBefore w:w="15" w:type="dxa"/>
          <w:wAfter w:w="1019" w:type="dxa"/>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B56859" w:rsidRPr="00FF7472" w:rsidRDefault="00B56859" w:rsidP="009F2C8C">
            <w:pPr>
              <w:spacing w:line="276" w:lineRule="auto"/>
              <w:rPr>
                <w:rFonts w:ascii="Times New Roman" w:eastAsia="Times New Roman" w:hAnsi="Times New Roman" w:cs="Times New Roman"/>
                <w:sz w:val="20"/>
                <w:szCs w:val="20"/>
              </w:rPr>
            </w:pPr>
          </w:p>
        </w:tc>
        <w:tc>
          <w:tcPr>
            <w:tcW w:w="4845" w:type="dxa"/>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B56859" w:rsidRPr="00FF7472" w:rsidRDefault="00B56859" w:rsidP="009F2C8C">
            <w:pPr>
              <w:spacing w:line="276" w:lineRule="auto"/>
              <w:rPr>
                <w:rFonts w:ascii="Times New Roman" w:eastAsia="Times New Roman" w:hAnsi="Times New Roman" w:cs="Times New Roman"/>
                <w:sz w:val="20"/>
                <w:szCs w:val="20"/>
              </w:rPr>
            </w:pPr>
          </w:p>
        </w:tc>
      </w:tr>
    </w:tbl>
    <w:p w:rsidR="00B56859" w:rsidRPr="00FF7472" w:rsidRDefault="00B56859" w:rsidP="00B56859">
      <w:pPr>
        <w:tabs>
          <w:tab w:val="left" w:pos="1633"/>
        </w:tabs>
        <w:rPr>
          <w:rFonts w:ascii="Times New Roman" w:hAnsi="Times New Roman" w:cs="Times New Roman"/>
        </w:rPr>
      </w:pPr>
    </w:p>
    <w:p w:rsidR="00662971" w:rsidRDefault="00B56859" w:rsidP="008E41E2">
      <w:pPr>
        <w:tabs>
          <w:tab w:val="left" w:pos="1633"/>
        </w:tabs>
        <w:rPr>
          <w:rFonts w:ascii="Times New Roman" w:eastAsia="SimSun" w:hAnsi="Times New Roman" w:cs="Times New Roman"/>
          <w:lang w:eastAsia="ru-RU"/>
        </w:rPr>
      </w:pPr>
      <w:r w:rsidRPr="00FF7472">
        <w:rPr>
          <w:rFonts w:ascii="Times New Roman" w:hAnsi="Times New Roman" w:cs="Times New Roman"/>
        </w:rPr>
        <w:tab/>
      </w:r>
    </w:p>
    <w:p w:rsidR="00662971" w:rsidRDefault="00662971" w:rsidP="00662971">
      <w:pPr>
        <w:suppressAutoHyphens/>
        <w:jc w:val="center"/>
        <w:rPr>
          <w:rFonts w:ascii="Times New Roman" w:eastAsia="SimSun" w:hAnsi="Times New Roman" w:cs="Times New Roman"/>
          <w:lang w:eastAsia="ru-RU"/>
        </w:rPr>
      </w:pPr>
    </w:p>
    <w:p w:rsidR="00662971" w:rsidRDefault="00662971" w:rsidP="00662971">
      <w:pPr>
        <w:suppressAutoHyphens/>
        <w:jc w:val="center"/>
        <w:rPr>
          <w:rFonts w:ascii="Times New Roman" w:eastAsia="SimSun" w:hAnsi="Times New Roman" w:cs="Times New Roman"/>
          <w:lang w:eastAsia="ru-RU"/>
        </w:rPr>
      </w:pPr>
      <w:r>
        <w:rPr>
          <w:rFonts w:ascii="Times New Roman" w:eastAsia="SimSun" w:hAnsi="Times New Roman" w:cs="Times New Roman"/>
          <w:lang w:eastAsia="ru-RU"/>
        </w:rPr>
        <w:t xml:space="preserve">                                                                                                                                                            ДОДАТОК № 1</w:t>
      </w:r>
    </w:p>
    <w:p w:rsidR="00662971" w:rsidRPr="00D5097E" w:rsidRDefault="00662971" w:rsidP="00662971">
      <w:pPr>
        <w:suppressAutoHyphens/>
        <w:jc w:val="center"/>
        <w:rPr>
          <w:rFonts w:ascii="Times New Roman" w:eastAsia="SimSun" w:hAnsi="Times New Roman" w:cs="Times New Roman"/>
          <w:lang w:eastAsia="ru-RU"/>
        </w:rPr>
      </w:pPr>
      <w:r>
        <w:rPr>
          <w:rFonts w:ascii="Times New Roman" w:eastAsia="SimSun" w:hAnsi="Times New Roman" w:cs="Times New Roman"/>
          <w:lang w:eastAsia="ru-RU"/>
        </w:rPr>
        <w:t xml:space="preserve">                                                                                                                                                 д</w:t>
      </w:r>
      <w:r w:rsidRPr="00D5097E">
        <w:rPr>
          <w:rFonts w:ascii="Times New Roman" w:eastAsia="SimSun" w:hAnsi="Times New Roman" w:cs="Times New Roman"/>
          <w:lang w:eastAsia="ru-RU"/>
        </w:rPr>
        <w:t xml:space="preserve">о Договору № </w:t>
      </w:r>
      <w:r>
        <w:rPr>
          <w:rFonts w:ascii="Times New Roman" w:eastAsia="SimSun" w:hAnsi="Times New Roman" w:cs="Times New Roman"/>
          <w:lang w:eastAsia="ru-RU"/>
        </w:rPr>
        <w:t>______</w:t>
      </w:r>
    </w:p>
    <w:p w:rsidR="00B56FE9" w:rsidRDefault="00662971" w:rsidP="00662971">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Pr="00D5097E">
        <w:rPr>
          <w:rFonts w:ascii="Times New Roman" w:eastAsia="SimSun" w:hAnsi="Times New Roman" w:cs="Times New Roman"/>
          <w:lang w:eastAsia="ru-RU"/>
        </w:rPr>
        <w:t xml:space="preserve">від "____" </w:t>
      </w:r>
      <w:r>
        <w:rPr>
          <w:rFonts w:ascii="Times New Roman" w:eastAsia="SimSun" w:hAnsi="Times New Roman" w:cs="Times New Roman"/>
          <w:lang w:eastAsia="ru-RU"/>
        </w:rPr>
        <w:t>____________</w:t>
      </w:r>
      <w:r w:rsidRPr="00D5097E">
        <w:rPr>
          <w:rFonts w:ascii="Times New Roman" w:eastAsia="SimSun" w:hAnsi="Times New Roman" w:cs="Times New Roman"/>
          <w:lang w:eastAsia="ru-RU"/>
        </w:rPr>
        <w:t>202</w:t>
      </w:r>
      <w:r w:rsidRPr="004F187D">
        <w:rPr>
          <w:rFonts w:ascii="Times New Roman" w:eastAsia="SimSun" w:hAnsi="Times New Roman" w:cs="Times New Roman"/>
          <w:lang w:eastAsia="ru-RU"/>
        </w:rPr>
        <w:t>3</w:t>
      </w:r>
      <w:r>
        <w:rPr>
          <w:rFonts w:ascii="Times New Roman" w:eastAsia="SimSun" w:hAnsi="Times New Roman" w:cs="Times New Roman"/>
          <w:lang w:eastAsia="ru-RU"/>
        </w:rPr>
        <w:t xml:space="preserve"> </w:t>
      </w:r>
      <w:r w:rsidRPr="00D5097E">
        <w:rPr>
          <w:rFonts w:ascii="Times New Roman" w:eastAsia="SimSun" w:hAnsi="Times New Roman" w:cs="Times New Roman"/>
          <w:lang w:eastAsia="ru-RU"/>
        </w:rPr>
        <w:t>р.</w:t>
      </w:r>
    </w:p>
    <w:p w:rsidR="008E41E2" w:rsidRDefault="00662971" w:rsidP="008E41E2">
      <w:pPr>
        <w:rPr>
          <w:rFonts w:ascii="Times New Roman" w:hAnsi="Times New Roman" w:cs="Times New Roman"/>
        </w:rPr>
      </w:pPr>
      <w:r>
        <w:rPr>
          <w:rFonts w:ascii="Times New Roman" w:hAnsi="Times New Roman" w:cs="Times New Roman"/>
        </w:rPr>
        <w:t xml:space="preserve">    </w:t>
      </w:r>
      <w:r w:rsidR="00B56FE9">
        <w:rPr>
          <w:rFonts w:ascii="Times New Roman" w:hAnsi="Times New Roman" w:cs="Times New Roman"/>
        </w:rPr>
        <w:t xml:space="preserve">                         </w:t>
      </w:r>
    </w:p>
    <w:p w:rsidR="00B56FE9" w:rsidRDefault="00B56FE9" w:rsidP="008E41E2">
      <w:pPr>
        <w:ind w:firstLine="708"/>
        <w:rPr>
          <w:rFonts w:ascii="Times New Roman" w:hAnsi="Times New Roman" w:cs="Times New Roman"/>
        </w:rPr>
      </w:pPr>
      <w:r>
        <w:rPr>
          <w:rFonts w:ascii="Times New Roman" w:hAnsi="Times New Roman" w:cs="Times New Roman"/>
        </w:rPr>
        <w:t xml:space="preserve"> </w:t>
      </w:r>
      <w:r w:rsidR="00662971">
        <w:rPr>
          <w:rFonts w:ascii="Times New Roman" w:hAnsi="Times New Roman" w:cs="Times New Roman"/>
        </w:rPr>
        <w:t>Додаток №1(договірна ціна) надається згідно встановленої форми у Додатку 30 Кошторисних норм</w:t>
      </w:r>
      <w:r>
        <w:rPr>
          <w:rFonts w:ascii="Times New Roman" w:hAnsi="Times New Roman" w:cs="Times New Roman"/>
        </w:rPr>
        <w:t xml:space="preserve"> </w:t>
      </w:r>
    </w:p>
    <w:p w:rsidR="008E41E2" w:rsidRDefault="00B56FE9" w:rsidP="008E41E2">
      <w:pPr>
        <w:spacing w:line="480" w:lineRule="auto"/>
        <w:rPr>
          <w:rFonts w:ascii="Times New Roman" w:hAnsi="Times New Roman" w:cs="Times New Roman"/>
        </w:rPr>
      </w:pPr>
      <w:r>
        <w:rPr>
          <w:rFonts w:ascii="Times New Roman" w:hAnsi="Times New Roman" w:cs="Times New Roman"/>
        </w:rPr>
        <w:t xml:space="preserve">               України  у будівництві «Настанови з визначення вартості будівництва» затверджений Наказом </w:t>
      </w:r>
    </w:p>
    <w:p w:rsidR="00A352A8" w:rsidRPr="00662971" w:rsidRDefault="00B56FE9" w:rsidP="008E41E2">
      <w:pPr>
        <w:spacing w:line="480" w:lineRule="auto"/>
        <w:ind w:firstLine="708"/>
        <w:rPr>
          <w:rFonts w:ascii="Times New Roman" w:hAnsi="Times New Roman" w:cs="Times New Roman"/>
        </w:rPr>
        <w:sectPr w:rsidR="00A352A8" w:rsidRPr="00662971">
          <w:type w:val="continuous"/>
          <w:pgSz w:w="11900" w:h="16840"/>
          <w:pgMar w:top="858" w:right="0" w:bottom="858" w:left="0" w:header="0" w:footer="3" w:gutter="0"/>
          <w:cols w:space="720"/>
          <w:noEndnote/>
          <w:docGrid w:linePitch="360"/>
        </w:sectPr>
      </w:pPr>
      <w:r>
        <w:rPr>
          <w:rFonts w:ascii="Times New Roman" w:hAnsi="Times New Roman" w:cs="Times New Roman"/>
        </w:rPr>
        <w:t>М</w:t>
      </w:r>
      <w:r w:rsidR="008E41E2">
        <w:rPr>
          <w:rFonts w:ascii="Times New Roman" w:hAnsi="Times New Roman" w:cs="Times New Roman"/>
        </w:rPr>
        <w:t>іністерства   р</w:t>
      </w:r>
      <w:r>
        <w:rPr>
          <w:rFonts w:ascii="Times New Roman" w:hAnsi="Times New Roman" w:cs="Times New Roman"/>
        </w:rPr>
        <w:t xml:space="preserve">озвитку громад та територій України  від 01.11.2021 року 3281 з усіма змінами і доповненнями  </w:t>
      </w:r>
    </w:p>
    <w:p w:rsidR="00A352A8" w:rsidRDefault="00A352A8" w:rsidP="00A352A8">
      <w:pPr>
        <w:suppressAutoHyphens/>
        <w:jc w:val="right"/>
        <w:rPr>
          <w:rFonts w:ascii="Times New Roman" w:eastAsia="SimSun" w:hAnsi="Times New Roman" w:cs="Times New Roman"/>
          <w:lang w:eastAsia="ru-RU"/>
        </w:rPr>
      </w:pPr>
      <w:r>
        <w:rPr>
          <w:rFonts w:ascii="Times New Roman" w:eastAsia="SimSun" w:hAnsi="Times New Roman" w:cs="Times New Roman"/>
          <w:lang w:eastAsia="ru-RU"/>
        </w:rPr>
        <w:lastRenderedPageBreak/>
        <w:t xml:space="preserve">ДОДАТОК № </w:t>
      </w:r>
      <w:r w:rsidR="008E41E2">
        <w:rPr>
          <w:rFonts w:ascii="Times New Roman" w:eastAsia="SimSun" w:hAnsi="Times New Roman" w:cs="Times New Roman"/>
          <w:lang w:eastAsia="ru-RU"/>
        </w:rPr>
        <w:t>2</w:t>
      </w:r>
    </w:p>
    <w:p w:rsidR="00A352A8" w:rsidRPr="00D5097E" w:rsidRDefault="00A352A8" w:rsidP="00A352A8">
      <w:pPr>
        <w:suppressAutoHyphens/>
        <w:jc w:val="right"/>
        <w:rPr>
          <w:rFonts w:ascii="Times New Roman" w:eastAsia="SimSun" w:hAnsi="Times New Roman" w:cs="Times New Roman"/>
          <w:lang w:eastAsia="ru-RU"/>
        </w:rPr>
      </w:pPr>
      <w:r>
        <w:rPr>
          <w:rFonts w:ascii="Times New Roman" w:eastAsia="SimSun" w:hAnsi="Times New Roman" w:cs="Times New Roman"/>
          <w:lang w:eastAsia="ru-RU"/>
        </w:rPr>
        <w:t>д</w:t>
      </w:r>
      <w:r w:rsidRPr="00D5097E">
        <w:rPr>
          <w:rFonts w:ascii="Times New Roman" w:eastAsia="SimSun" w:hAnsi="Times New Roman" w:cs="Times New Roman"/>
          <w:lang w:eastAsia="ru-RU"/>
        </w:rPr>
        <w:t xml:space="preserve">о Договору № </w:t>
      </w:r>
      <w:r>
        <w:rPr>
          <w:rFonts w:ascii="Times New Roman" w:eastAsia="SimSun" w:hAnsi="Times New Roman" w:cs="Times New Roman"/>
          <w:lang w:eastAsia="ru-RU"/>
        </w:rPr>
        <w:t>______</w:t>
      </w:r>
    </w:p>
    <w:p w:rsidR="00A352A8" w:rsidRPr="003F5767" w:rsidRDefault="00A352A8" w:rsidP="00A352A8">
      <w:pPr>
        <w:suppressAutoHyphens/>
        <w:ind w:left="5672" w:firstLine="709"/>
        <w:rPr>
          <w:rFonts w:ascii="Times New Roman" w:eastAsia="SimSun" w:hAnsi="Times New Roman"/>
          <w:color w:val="00000A"/>
          <w:lang w:eastAsia="zh-CN"/>
        </w:rPr>
      </w:pPr>
      <w:r>
        <w:rPr>
          <w:rFonts w:ascii="Times New Roman" w:eastAsia="SimSun" w:hAnsi="Times New Roman" w:cs="Times New Roman"/>
          <w:lang w:eastAsia="ru-RU"/>
        </w:rPr>
        <w:t xml:space="preserve"> </w:t>
      </w:r>
      <w:r w:rsidR="00662971">
        <w:rPr>
          <w:rFonts w:ascii="Times New Roman" w:eastAsia="SimSun" w:hAnsi="Times New Roman" w:cs="Times New Roman"/>
          <w:lang w:eastAsia="ru-RU"/>
        </w:rPr>
        <w:t xml:space="preserve">  </w:t>
      </w:r>
      <w:r>
        <w:rPr>
          <w:rFonts w:ascii="Times New Roman" w:eastAsia="SimSun" w:hAnsi="Times New Roman" w:cs="Times New Roman"/>
          <w:lang w:eastAsia="ru-RU"/>
        </w:rPr>
        <w:t xml:space="preserve"> </w:t>
      </w:r>
      <w:r w:rsidRPr="00D5097E">
        <w:rPr>
          <w:rFonts w:ascii="Times New Roman" w:eastAsia="SimSun" w:hAnsi="Times New Roman" w:cs="Times New Roman"/>
          <w:lang w:eastAsia="ru-RU"/>
        </w:rPr>
        <w:t xml:space="preserve">від "____" </w:t>
      </w:r>
      <w:r>
        <w:rPr>
          <w:rFonts w:ascii="Times New Roman" w:eastAsia="SimSun" w:hAnsi="Times New Roman" w:cs="Times New Roman"/>
          <w:lang w:eastAsia="ru-RU"/>
        </w:rPr>
        <w:t>____________</w:t>
      </w:r>
      <w:r w:rsidRPr="00D5097E">
        <w:rPr>
          <w:rFonts w:ascii="Times New Roman" w:eastAsia="SimSun" w:hAnsi="Times New Roman" w:cs="Times New Roman"/>
          <w:lang w:eastAsia="ru-RU"/>
        </w:rPr>
        <w:t>202</w:t>
      </w:r>
      <w:r w:rsidRPr="004F187D">
        <w:rPr>
          <w:rFonts w:ascii="Times New Roman" w:eastAsia="SimSun" w:hAnsi="Times New Roman" w:cs="Times New Roman"/>
          <w:lang w:eastAsia="ru-RU"/>
        </w:rPr>
        <w:t>3</w:t>
      </w:r>
      <w:r>
        <w:rPr>
          <w:rFonts w:ascii="Times New Roman" w:eastAsia="SimSun" w:hAnsi="Times New Roman" w:cs="Times New Roman"/>
          <w:lang w:eastAsia="ru-RU"/>
        </w:rPr>
        <w:t xml:space="preserve"> </w:t>
      </w:r>
      <w:r w:rsidRPr="00D5097E">
        <w:rPr>
          <w:rFonts w:ascii="Times New Roman" w:eastAsia="SimSun" w:hAnsi="Times New Roman" w:cs="Times New Roman"/>
          <w:lang w:eastAsia="ru-RU"/>
        </w:rPr>
        <w:t>р.</w:t>
      </w:r>
    </w:p>
    <w:p w:rsidR="00A352A8" w:rsidRDefault="00A352A8" w:rsidP="00A352A8">
      <w:pPr>
        <w:tabs>
          <w:tab w:val="left" w:pos="2715"/>
          <w:tab w:val="center" w:pos="5316"/>
        </w:tabs>
        <w:suppressAutoHyphens/>
        <w:ind w:left="426"/>
        <w:jc w:val="center"/>
        <w:rPr>
          <w:rFonts w:ascii="Times New Roman" w:eastAsia="Times New Roman" w:hAnsi="Times New Roman" w:cs="Times New Roman"/>
          <w:b/>
          <w:lang w:eastAsia="ru-RU"/>
        </w:rPr>
      </w:pPr>
    </w:p>
    <w:p w:rsidR="00A352A8" w:rsidRPr="00D5097E" w:rsidRDefault="00A352A8" w:rsidP="00A352A8">
      <w:pPr>
        <w:tabs>
          <w:tab w:val="left" w:pos="2715"/>
          <w:tab w:val="center" w:pos="5316"/>
        </w:tabs>
        <w:suppressAutoHyphens/>
        <w:ind w:left="426"/>
        <w:jc w:val="center"/>
        <w:rPr>
          <w:rFonts w:ascii="Times New Roman" w:eastAsia="Times New Roman" w:hAnsi="Times New Roman" w:cs="Times New Roman"/>
          <w:b/>
          <w:lang w:eastAsia="ru-RU"/>
        </w:rPr>
      </w:pPr>
      <w:r w:rsidRPr="00D5097E">
        <w:rPr>
          <w:rFonts w:ascii="Times New Roman" w:eastAsia="Times New Roman" w:hAnsi="Times New Roman" w:cs="Times New Roman"/>
          <w:b/>
          <w:lang w:eastAsia="ru-RU"/>
        </w:rPr>
        <w:t>Календарний графік виконання робіт</w:t>
      </w:r>
    </w:p>
    <w:p w:rsidR="00A352A8" w:rsidRPr="000D1EA4" w:rsidRDefault="005E1437" w:rsidP="00B80FCE">
      <w:pPr>
        <w:spacing w:after="0"/>
        <w:jc w:val="center"/>
        <w:rPr>
          <w:rFonts w:ascii="Times New Roman" w:hAnsi="Times New Roman" w:cs="Times New Roman"/>
          <w:b/>
        </w:rPr>
      </w:pPr>
      <w:r w:rsidRPr="00C011E1">
        <w:rPr>
          <w:rFonts w:ascii="Times New Roman" w:hAnsi="Times New Roman"/>
          <w:b/>
          <w:bCs/>
          <w:i/>
        </w:rPr>
        <w:t xml:space="preserve">Реконструкція водопровідної мережі по вулиці Робоча до вулиці Сагайдачного та вулиці Короленка міста </w:t>
      </w:r>
      <w:proofErr w:type="spellStart"/>
      <w:r w:rsidRPr="00C011E1">
        <w:rPr>
          <w:rFonts w:ascii="Times New Roman" w:hAnsi="Times New Roman"/>
          <w:b/>
          <w:bCs/>
          <w:i/>
        </w:rPr>
        <w:t>Носівка</w:t>
      </w:r>
      <w:proofErr w:type="spellEnd"/>
      <w:r w:rsidRPr="00C011E1">
        <w:rPr>
          <w:rFonts w:ascii="Times New Roman" w:hAnsi="Times New Roman"/>
          <w:b/>
          <w:bCs/>
          <w:i/>
        </w:rPr>
        <w:t xml:space="preserve"> Чернігівської області</w:t>
      </w:r>
      <w:r w:rsidR="00B80FCE" w:rsidRPr="00B80FCE">
        <w:rPr>
          <w:rFonts w:ascii="Times New Roman" w:eastAsia="Times New Roman" w:hAnsi="Times New Roman" w:cs="Times New Roman"/>
          <w:b/>
          <w:sz w:val="24"/>
          <w:szCs w:val="24"/>
          <w:lang w:eastAsia="ru-RU"/>
        </w:rPr>
        <w:t xml:space="preserve"> </w:t>
      </w:r>
      <w:r w:rsidR="00A352A8" w:rsidRPr="000D1EA4">
        <w:rPr>
          <w:rFonts w:ascii="Times New Roman" w:hAnsi="Times New Roman" w:cs="Times New Roman"/>
          <w:b/>
        </w:rPr>
        <w:t xml:space="preserve">(Код </w:t>
      </w:r>
      <w:r w:rsidR="00A352A8" w:rsidRPr="00F47403">
        <w:rPr>
          <w:rFonts w:ascii="Times New Roman" w:hAnsi="Times New Roman" w:cs="Times New Roman"/>
          <w:b/>
        </w:rPr>
        <w:t>ДК 021:2015 – 45454000-4 - Реконструкція</w:t>
      </w:r>
      <w:r w:rsidR="00A352A8" w:rsidRPr="000D1EA4">
        <w:rPr>
          <w:rFonts w:ascii="Times New Roman" w:hAnsi="Times New Roman" w:cs="Times New Roman"/>
          <w:b/>
        </w:rPr>
        <w:t>)</w:t>
      </w:r>
    </w:p>
    <w:p w:rsidR="00A352A8" w:rsidRDefault="00A352A8" w:rsidP="00A352A8">
      <w:pPr>
        <w:jc w:val="both"/>
        <w:rPr>
          <w:rFonts w:ascii="Times New Roman" w:eastAsia="Times New Roman" w:hAnsi="Times New Roman" w:cs="Times New Roman"/>
          <w:b/>
          <w:bCs/>
          <w:lang w:eastAsia="ru-RU"/>
        </w:rPr>
      </w:pPr>
    </w:p>
    <w:p w:rsidR="00A352A8" w:rsidRDefault="00A352A8" w:rsidP="00A352A8">
      <w:pPr>
        <w:jc w:val="both"/>
        <w:rPr>
          <w:rFonts w:ascii="Times New Roman" w:eastAsia="Times New Roman" w:hAnsi="Times New Roman" w:cs="Times New Roman"/>
          <w:lang w:eastAsia="ru-RU"/>
        </w:rPr>
      </w:pPr>
      <w:r w:rsidRPr="00D5097E">
        <w:rPr>
          <w:rFonts w:ascii="Times New Roman" w:eastAsia="Times New Roman" w:hAnsi="Times New Roman" w:cs="Times New Roman"/>
          <w:b/>
          <w:bCs/>
          <w:lang w:eastAsia="ru-RU"/>
        </w:rPr>
        <w:t>Строк виконання робіт:</w:t>
      </w:r>
      <w:r w:rsidRPr="00D5097E">
        <w:rPr>
          <w:rFonts w:ascii="Times New Roman" w:eastAsia="Times New Roman" w:hAnsi="Times New Roman" w:cs="Times New Roman"/>
          <w:lang w:eastAsia="ru-RU"/>
        </w:rPr>
        <w:t xml:space="preserve"> </w:t>
      </w:r>
      <w:r w:rsidRPr="00417BD1">
        <w:rPr>
          <w:rFonts w:ascii="Times New Roman" w:eastAsia="Times New Roman" w:hAnsi="Times New Roman" w:cs="Times New Roman"/>
          <w:lang w:eastAsia="ru-RU"/>
        </w:rPr>
        <w:t xml:space="preserve">до </w:t>
      </w:r>
      <w:r w:rsidR="00B80FCE">
        <w:rPr>
          <w:rFonts w:ascii="Times New Roman" w:eastAsia="Times New Roman" w:hAnsi="Times New Roman" w:cs="Times New Roman"/>
          <w:lang w:eastAsia="ru-RU"/>
        </w:rPr>
        <w:t>31</w:t>
      </w:r>
      <w:r w:rsidRPr="00417BD1">
        <w:rPr>
          <w:rFonts w:ascii="Times New Roman" w:eastAsia="Times New Roman" w:hAnsi="Times New Roman" w:cs="Times New Roman"/>
          <w:lang w:eastAsia="ru-RU"/>
        </w:rPr>
        <w:t>.</w:t>
      </w:r>
      <w:r w:rsidR="00B80FCE">
        <w:rPr>
          <w:rFonts w:ascii="Times New Roman" w:eastAsia="Times New Roman" w:hAnsi="Times New Roman" w:cs="Times New Roman"/>
          <w:lang w:eastAsia="ru-RU"/>
        </w:rPr>
        <w:t>12</w:t>
      </w:r>
      <w:r w:rsidRPr="00417BD1">
        <w:rPr>
          <w:rFonts w:ascii="Times New Roman" w:eastAsia="Times New Roman" w:hAnsi="Times New Roman" w:cs="Times New Roman"/>
          <w:lang w:eastAsia="ru-RU"/>
        </w:rPr>
        <w:t>.2023 року.</w:t>
      </w:r>
    </w:p>
    <w:p w:rsidR="00A352A8" w:rsidRPr="00D5097E" w:rsidRDefault="00A352A8" w:rsidP="00A352A8">
      <w:pPr>
        <w:jc w:val="both"/>
        <w:rPr>
          <w:rFonts w:ascii="Times New Roman" w:eastAsia="Times New Roman" w:hAnsi="Times New Roman" w:cs="Times New Roman"/>
          <w:lang w:eastAsia="ru-RU"/>
        </w:rPr>
      </w:pP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827"/>
        <w:gridCol w:w="1356"/>
        <w:gridCol w:w="1298"/>
        <w:gridCol w:w="1224"/>
        <w:gridCol w:w="1224"/>
        <w:gridCol w:w="1224"/>
      </w:tblGrid>
      <w:tr w:rsidR="00A352A8" w:rsidRPr="00D5097E" w:rsidTr="00BC0CD1">
        <w:trPr>
          <w:trHeight w:val="725"/>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A352A8" w:rsidRPr="00D5097E" w:rsidRDefault="00A352A8" w:rsidP="009F4AE7">
            <w:pPr>
              <w:spacing w:after="0"/>
              <w:jc w:val="center"/>
              <w:rPr>
                <w:rFonts w:ascii="Times New Roman" w:eastAsia="Times New Roman" w:hAnsi="Times New Roman" w:cs="Times New Roman"/>
                <w:lang w:eastAsia="ru-RU"/>
              </w:rPr>
            </w:pPr>
            <w:r w:rsidRPr="00D5097E">
              <w:rPr>
                <w:rFonts w:ascii="Times New Roman" w:eastAsia="Times New Roman" w:hAnsi="Times New Roman" w:cs="Times New Roman"/>
                <w:lang w:eastAsia="ru-RU"/>
              </w:rPr>
              <w:t>№</w:t>
            </w:r>
          </w:p>
          <w:p w:rsidR="00A352A8" w:rsidRPr="00D5097E" w:rsidRDefault="00A352A8" w:rsidP="009F4AE7">
            <w:pPr>
              <w:spacing w:after="0"/>
              <w:jc w:val="center"/>
              <w:rPr>
                <w:rFonts w:ascii="Times New Roman" w:eastAsia="Times New Roman" w:hAnsi="Times New Roman" w:cs="Times New Roman"/>
              </w:rPr>
            </w:pPr>
            <w:r w:rsidRPr="00D5097E">
              <w:rPr>
                <w:rFonts w:ascii="Times New Roman" w:eastAsia="Times New Roman" w:hAnsi="Times New Roman" w:cs="Times New Roman"/>
                <w:lang w:eastAsia="ru-RU"/>
              </w:rPr>
              <w:t>з/п</w:t>
            </w:r>
          </w:p>
        </w:tc>
        <w:tc>
          <w:tcPr>
            <w:tcW w:w="1464" w:type="pct"/>
            <w:vMerge w:val="restart"/>
            <w:tcBorders>
              <w:top w:val="single" w:sz="4" w:space="0" w:color="auto"/>
              <w:left w:val="single" w:sz="4" w:space="0" w:color="auto"/>
              <w:bottom w:val="single" w:sz="4" w:space="0" w:color="auto"/>
              <w:right w:val="single" w:sz="4" w:space="0" w:color="auto"/>
            </w:tcBorders>
            <w:vAlign w:val="center"/>
            <w:hideMark/>
          </w:tcPr>
          <w:p w:rsidR="00A352A8" w:rsidRPr="00D5097E" w:rsidRDefault="00A352A8" w:rsidP="009F4AE7">
            <w:pPr>
              <w:spacing w:after="0"/>
              <w:jc w:val="center"/>
              <w:rPr>
                <w:rFonts w:ascii="Times New Roman" w:eastAsia="Times New Roman" w:hAnsi="Times New Roman" w:cs="Times New Roman"/>
              </w:rPr>
            </w:pPr>
            <w:r w:rsidRPr="00D5097E">
              <w:rPr>
                <w:rFonts w:ascii="Times New Roman" w:eastAsia="Times New Roman" w:hAnsi="Times New Roman" w:cs="Times New Roman"/>
                <w:lang w:eastAsia="ru-RU"/>
              </w:rPr>
              <w:t>Найменування робіт</w:t>
            </w:r>
          </w:p>
        </w:tc>
        <w:tc>
          <w:tcPr>
            <w:tcW w:w="702" w:type="pct"/>
            <w:vMerge w:val="restart"/>
            <w:tcBorders>
              <w:top w:val="single" w:sz="4" w:space="0" w:color="auto"/>
              <w:left w:val="single" w:sz="4" w:space="0" w:color="auto"/>
              <w:bottom w:val="single" w:sz="4" w:space="0" w:color="auto"/>
              <w:right w:val="single" w:sz="4" w:space="0" w:color="auto"/>
            </w:tcBorders>
            <w:vAlign w:val="center"/>
            <w:hideMark/>
          </w:tcPr>
          <w:p w:rsidR="00A352A8" w:rsidRPr="00D5097E" w:rsidRDefault="00527D49" w:rsidP="009F4AE7">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Вартість виконання</w:t>
            </w:r>
            <w:r w:rsidR="00A352A8" w:rsidRPr="00D5097E">
              <w:rPr>
                <w:rFonts w:ascii="Times New Roman" w:eastAsia="Times New Roman" w:hAnsi="Times New Roman" w:cs="Times New Roman"/>
                <w:lang w:eastAsia="ru-RU"/>
              </w:rPr>
              <w:t xml:space="preserve"> робіт,</w:t>
            </w:r>
          </w:p>
          <w:p w:rsidR="00A352A8" w:rsidRPr="00D5097E" w:rsidRDefault="00527D49" w:rsidP="009F4AE7">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lang w:eastAsia="ru-RU"/>
              </w:rPr>
              <w:t>тис.</w:t>
            </w:r>
            <w:r w:rsidR="00A352A8" w:rsidRPr="00D5097E">
              <w:rPr>
                <w:rFonts w:ascii="Times New Roman" w:eastAsia="Times New Roman" w:hAnsi="Times New Roman" w:cs="Times New Roman"/>
                <w:lang w:eastAsia="ru-RU"/>
              </w:rPr>
              <w:t>грн</w:t>
            </w:r>
            <w:proofErr w:type="spellEnd"/>
            <w:r w:rsidR="00A352A8" w:rsidRPr="00D5097E">
              <w:rPr>
                <w:rFonts w:ascii="Times New Roman" w:eastAsia="Times New Roman" w:hAnsi="Times New Roman" w:cs="Times New Roman"/>
                <w:lang w:eastAsia="ru-RU"/>
              </w:rPr>
              <w:t>.</w:t>
            </w:r>
          </w:p>
        </w:tc>
        <w:tc>
          <w:tcPr>
            <w:tcW w:w="2574" w:type="pct"/>
            <w:gridSpan w:val="4"/>
            <w:tcBorders>
              <w:top w:val="single" w:sz="4" w:space="0" w:color="auto"/>
              <w:left w:val="single" w:sz="4" w:space="0" w:color="auto"/>
              <w:bottom w:val="single" w:sz="4" w:space="0" w:color="auto"/>
              <w:right w:val="single" w:sz="4" w:space="0" w:color="auto"/>
            </w:tcBorders>
          </w:tcPr>
          <w:p w:rsidR="00A352A8" w:rsidRPr="00D5097E" w:rsidRDefault="00A352A8" w:rsidP="009F4AE7">
            <w:pPr>
              <w:spacing w:after="0"/>
              <w:jc w:val="center"/>
              <w:rPr>
                <w:rFonts w:ascii="Times New Roman" w:eastAsia="Times New Roman" w:hAnsi="Times New Roman" w:cs="Times New Roman"/>
                <w:b/>
                <w:lang w:eastAsia="ru-RU"/>
              </w:rPr>
            </w:pPr>
          </w:p>
          <w:p w:rsidR="00A352A8" w:rsidRPr="00D5097E" w:rsidRDefault="00527D49" w:rsidP="009F4AE7">
            <w:pPr>
              <w:spacing w:after="0"/>
              <w:jc w:val="center"/>
              <w:rPr>
                <w:rFonts w:ascii="Times New Roman" w:eastAsia="Times New Roman" w:hAnsi="Times New Roman" w:cs="Times New Roman"/>
                <w:b/>
              </w:rPr>
            </w:pPr>
            <w:r>
              <w:rPr>
                <w:rFonts w:ascii="Times New Roman" w:eastAsia="Times New Roman" w:hAnsi="Times New Roman" w:cs="Times New Roman"/>
                <w:lang w:eastAsia="ru-RU"/>
              </w:rPr>
              <w:t>Строк виконання</w:t>
            </w:r>
          </w:p>
        </w:tc>
      </w:tr>
      <w:tr w:rsidR="00527D49" w:rsidRPr="004F187D" w:rsidTr="00527D49">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D49" w:rsidRPr="00D5097E" w:rsidRDefault="00527D49" w:rsidP="009F4AE7">
            <w:pPr>
              <w:spacing w:after="0"/>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D49" w:rsidRPr="00D5097E" w:rsidRDefault="00527D49" w:rsidP="009F4AE7">
            <w:pPr>
              <w:spacing w:after="0"/>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D49" w:rsidRPr="00D5097E" w:rsidRDefault="00527D49" w:rsidP="009F4AE7">
            <w:pPr>
              <w:spacing w:after="0"/>
              <w:rPr>
                <w:rFonts w:ascii="Times New Roman" w:eastAsia="Times New Roman" w:hAnsi="Times New Roman" w:cs="Times New Roman"/>
              </w:rPr>
            </w:pPr>
          </w:p>
        </w:tc>
        <w:tc>
          <w:tcPr>
            <w:tcW w:w="1306" w:type="pct"/>
            <w:gridSpan w:val="2"/>
            <w:tcBorders>
              <w:top w:val="single" w:sz="4" w:space="0" w:color="auto"/>
              <w:left w:val="single" w:sz="4" w:space="0" w:color="auto"/>
              <w:bottom w:val="single" w:sz="4" w:space="0" w:color="auto"/>
              <w:right w:val="single" w:sz="4" w:space="0" w:color="auto"/>
            </w:tcBorders>
            <w:hideMark/>
          </w:tcPr>
          <w:p w:rsidR="00527D49" w:rsidRPr="00D5097E" w:rsidRDefault="00527D49" w:rsidP="00527D49">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Початок виконання</w:t>
            </w:r>
          </w:p>
        </w:tc>
        <w:tc>
          <w:tcPr>
            <w:tcW w:w="1268" w:type="pct"/>
            <w:gridSpan w:val="2"/>
            <w:tcBorders>
              <w:top w:val="single" w:sz="4" w:space="0" w:color="auto"/>
              <w:left w:val="single" w:sz="4" w:space="0" w:color="auto"/>
              <w:bottom w:val="single" w:sz="4" w:space="0" w:color="auto"/>
              <w:right w:val="single" w:sz="4" w:space="0" w:color="auto"/>
            </w:tcBorders>
          </w:tcPr>
          <w:p w:rsidR="00527D49" w:rsidRPr="00D5097E" w:rsidRDefault="00527D49" w:rsidP="009F4AE7">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Закінчення робіт</w:t>
            </w:r>
          </w:p>
        </w:tc>
      </w:tr>
      <w:tr w:rsidR="00A352A8" w:rsidRPr="004F187D" w:rsidTr="00BC0CD1">
        <w:trPr>
          <w:trHeight w:val="536"/>
        </w:trPr>
        <w:tc>
          <w:tcPr>
            <w:tcW w:w="260" w:type="pct"/>
            <w:tcBorders>
              <w:top w:val="single" w:sz="4" w:space="0" w:color="auto"/>
              <w:left w:val="single" w:sz="4" w:space="0" w:color="auto"/>
              <w:bottom w:val="single" w:sz="4" w:space="0" w:color="auto"/>
              <w:right w:val="single" w:sz="4" w:space="0" w:color="auto"/>
            </w:tcBorders>
            <w:hideMark/>
          </w:tcPr>
          <w:p w:rsidR="00A352A8" w:rsidRPr="00D5097E" w:rsidRDefault="00A352A8" w:rsidP="009F4AE7">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64" w:type="pct"/>
            <w:tcBorders>
              <w:top w:val="single" w:sz="4" w:space="0" w:color="auto"/>
              <w:left w:val="single" w:sz="4" w:space="0" w:color="auto"/>
              <w:bottom w:val="single" w:sz="4" w:space="0" w:color="auto"/>
              <w:right w:val="single" w:sz="4" w:space="0" w:color="auto"/>
            </w:tcBorders>
          </w:tcPr>
          <w:p w:rsidR="00A352A8" w:rsidRPr="00C011E1" w:rsidRDefault="00C011E1" w:rsidP="009F4AE7">
            <w:pPr>
              <w:keepLines/>
              <w:autoSpaceDE w:val="0"/>
              <w:autoSpaceDN w:val="0"/>
              <w:spacing w:after="0"/>
              <w:jc w:val="center"/>
              <w:rPr>
                <w:rFonts w:ascii="Times New Roman" w:eastAsia="Times New Roman" w:hAnsi="Times New Roman" w:cs="Times New Roman"/>
                <w:b/>
                <w:i/>
                <w:lang w:eastAsia="ru-RU"/>
              </w:rPr>
            </w:pPr>
            <w:r w:rsidRPr="00C011E1">
              <w:rPr>
                <w:rFonts w:ascii="Times New Roman" w:hAnsi="Times New Roman"/>
                <w:b/>
                <w:bCs/>
                <w:i/>
              </w:rPr>
              <w:t xml:space="preserve">«Реконструкція водопровідної мережі по вулиці Робоча до вулиці Сагайдачного та вулиці Короленка міста </w:t>
            </w:r>
            <w:proofErr w:type="spellStart"/>
            <w:r w:rsidRPr="00C011E1">
              <w:rPr>
                <w:rFonts w:ascii="Times New Roman" w:hAnsi="Times New Roman"/>
                <w:b/>
                <w:bCs/>
                <w:i/>
              </w:rPr>
              <w:t>Носівка</w:t>
            </w:r>
            <w:proofErr w:type="spellEnd"/>
            <w:r w:rsidRPr="00C011E1">
              <w:rPr>
                <w:rFonts w:ascii="Times New Roman" w:hAnsi="Times New Roman"/>
                <w:b/>
                <w:bCs/>
                <w:i/>
              </w:rPr>
              <w:t xml:space="preserve"> Чернігівської області»</w:t>
            </w:r>
          </w:p>
        </w:tc>
        <w:tc>
          <w:tcPr>
            <w:tcW w:w="702" w:type="pct"/>
            <w:tcBorders>
              <w:top w:val="single" w:sz="4" w:space="0" w:color="auto"/>
              <w:left w:val="single" w:sz="4" w:space="0" w:color="auto"/>
              <w:bottom w:val="single" w:sz="4" w:space="0" w:color="auto"/>
              <w:right w:val="single" w:sz="4" w:space="0" w:color="auto"/>
            </w:tcBorders>
          </w:tcPr>
          <w:p w:rsidR="00A352A8" w:rsidRPr="00D5097E" w:rsidRDefault="00A352A8" w:rsidP="009F4AE7">
            <w:pPr>
              <w:spacing w:after="0"/>
              <w:jc w:val="center"/>
              <w:rPr>
                <w:rFonts w:ascii="Times New Roman" w:eastAsia="Times New Roman" w:hAnsi="Times New Roman" w:cs="Times New Roman"/>
                <w:b/>
              </w:rPr>
            </w:pPr>
          </w:p>
        </w:tc>
        <w:tc>
          <w:tcPr>
            <w:tcW w:w="672" w:type="pct"/>
            <w:tcBorders>
              <w:top w:val="single" w:sz="4" w:space="0" w:color="auto"/>
              <w:left w:val="single" w:sz="4" w:space="0" w:color="auto"/>
              <w:bottom w:val="single" w:sz="4" w:space="0" w:color="auto"/>
              <w:right w:val="single" w:sz="4" w:space="0" w:color="auto"/>
            </w:tcBorders>
          </w:tcPr>
          <w:p w:rsidR="00A352A8" w:rsidRPr="00D5097E" w:rsidRDefault="00A352A8" w:rsidP="009F4AE7">
            <w:pPr>
              <w:spacing w:after="0"/>
              <w:jc w:val="center"/>
              <w:rPr>
                <w:rFonts w:ascii="Times New Roman" w:eastAsia="Times New Roman" w:hAnsi="Times New Roman" w:cs="Times New Roman"/>
                <w:b/>
                <w:color w:val="FF0000"/>
              </w:rPr>
            </w:pPr>
          </w:p>
        </w:tc>
        <w:tc>
          <w:tcPr>
            <w:tcW w:w="634" w:type="pct"/>
            <w:tcBorders>
              <w:top w:val="single" w:sz="4" w:space="0" w:color="auto"/>
              <w:left w:val="single" w:sz="4" w:space="0" w:color="auto"/>
              <w:bottom w:val="single" w:sz="4" w:space="0" w:color="auto"/>
              <w:right w:val="single" w:sz="4" w:space="0" w:color="auto"/>
            </w:tcBorders>
          </w:tcPr>
          <w:p w:rsidR="00A352A8" w:rsidRPr="00D5097E" w:rsidRDefault="00A352A8" w:rsidP="009F4AE7">
            <w:pPr>
              <w:spacing w:after="0"/>
              <w:jc w:val="center"/>
              <w:rPr>
                <w:rFonts w:ascii="Times New Roman" w:eastAsia="Times New Roman" w:hAnsi="Times New Roman" w:cs="Times New Roman"/>
                <w:b/>
                <w:color w:val="FF0000"/>
                <w:lang w:eastAsia="ru-RU"/>
              </w:rPr>
            </w:pPr>
          </w:p>
        </w:tc>
        <w:tc>
          <w:tcPr>
            <w:tcW w:w="634" w:type="pct"/>
            <w:tcBorders>
              <w:top w:val="single" w:sz="4" w:space="0" w:color="auto"/>
              <w:left w:val="single" w:sz="4" w:space="0" w:color="auto"/>
              <w:bottom w:val="single" w:sz="4" w:space="0" w:color="auto"/>
              <w:right w:val="single" w:sz="4" w:space="0" w:color="auto"/>
            </w:tcBorders>
          </w:tcPr>
          <w:p w:rsidR="00A352A8" w:rsidRPr="00D5097E" w:rsidRDefault="00A352A8" w:rsidP="009F4AE7">
            <w:pPr>
              <w:spacing w:after="0"/>
              <w:jc w:val="center"/>
              <w:rPr>
                <w:rFonts w:ascii="Times New Roman" w:eastAsia="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tcPr>
          <w:p w:rsidR="00A352A8" w:rsidRPr="00D5097E" w:rsidRDefault="00A352A8" w:rsidP="009F4AE7">
            <w:pPr>
              <w:spacing w:after="0"/>
              <w:jc w:val="center"/>
              <w:rPr>
                <w:rFonts w:ascii="Times New Roman" w:eastAsia="Times New Roman" w:hAnsi="Times New Roman" w:cs="Times New Roman"/>
                <w:color w:val="FF0000"/>
              </w:rPr>
            </w:pPr>
          </w:p>
        </w:tc>
      </w:tr>
      <w:tr w:rsidR="00A352A8" w:rsidRPr="004F187D" w:rsidTr="00BC0CD1">
        <w:trPr>
          <w:trHeight w:val="70"/>
        </w:trPr>
        <w:tc>
          <w:tcPr>
            <w:tcW w:w="260" w:type="pct"/>
            <w:tcBorders>
              <w:top w:val="single" w:sz="4" w:space="0" w:color="auto"/>
              <w:left w:val="single" w:sz="4" w:space="0" w:color="auto"/>
              <w:bottom w:val="single" w:sz="4" w:space="0" w:color="auto"/>
              <w:right w:val="single" w:sz="4" w:space="0" w:color="auto"/>
            </w:tcBorders>
            <w:vAlign w:val="center"/>
          </w:tcPr>
          <w:p w:rsidR="00A352A8" w:rsidRPr="00D5097E" w:rsidRDefault="00A352A8" w:rsidP="009F4AE7">
            <w:pPr>
              <w:spacing w:after="0"/>
              <w:ind w:firstLine="252"/>
              <w:jc w:val="both"/>
              <w:rPr>
                <w:rFonts w:ascii="Times New Roman" w:eastAsia="Times New Roman" w:hAnsi="Times New Roman" w:cs="Times New Roman"/>
              </w:rPr>
            </w:pPr>
          </w:p>
        </w:tc>
        <w:tc>
          <w:tcPr>
            <w:tcW w:w="1464" w:type="pct"/>
            <w:tcBorders>
              <w:top w:val="single" w:sz="4" w:space="0" w:color="auto"/>
              <w:left w:val="single" w:sz="4" w:space="0" w:color="auto"/>
              <w:bottom w:val="single" w:sz="4" w:space="0" w:color="auto"/>
              <w:right w:val="single" w:sz="4" w:space="0" w:color="auto"/>
            </w:tcBorders>
            <w:vAlign w:val="center"/>
            <w:hideMark/>
          </w:tcPr>
          <w:p w:rsidR="00A352A8" w:rsidRPr="00D5097E" w:rsidRDefault="00A352A8" w:rsidP="009F4AE7">
            <w:pPr>
              <w:spacing w:after="0"/>
              <w:ind w:firstLine="252"/>
              <w:rPr>
                <w:rFonts w:ascii="Times New Roman" w:eastAsia="Times New Roman" w:hAnsi="Times New Roman" w:cs="Times New Roman"/>
                <w:b/>
                <w:i/>
              </w:rPr>
            </w:pPr>
            <w:r w:rsidRPr="00D5097E">
              <w:rPr>
                <w:rFonts w:ascii="Times New Roman" w:eastAsia="Times New Roman" w:hAnsi="Times New Roman" w:cs="Times New Roman"/>
                <w:b/>
                <w:i/>
                <w:lang w:eastAsia="ru-RU"/>
              </w:rPr>
              <w:t>Всього:</w:t>
            </w:r>
          </w:p>
        </w:tc>
        <w:tc>
          <w:tcPr>
            <w:tcW w:w="702" w:type="pct"/>
            <w:tcBorders>
              <w:top w:val="single" w:sz="4" w:space="0" w:color="auto"/>
              <w:left w:val="single" w:sz="4" w:space="0" w:color="auto"/>
              <w:bottom w:val="single" w:sz="4" w:space="0" w:color="auto"/>
              <w:right w:val="single" w:sz="4" w:space="0" w:color="auto"/>
            </w:tcBorders>
            <w:hideMark/>
          </w:tcPr>
          <w:p w:rsidR="00A352A8" w:rsidRPr="00D5097E" w:rsidRDefault="00A352A8" w:rsidP="009F4AE7">
            <w:pPr>
              <w:spacing w:after="0"/>
              <w:rPr>
                <w:rFonts w:ascii="Times New Roman" w:eastAsia="Times New Roman" w:hAnsi="Times New Roman" w:cs="Times New Roman"/>
                <w:lang w:eastAsia="ru-RU"/>
              </w:rPr>
            </w:pPr>
          </w:p>
        </w:tc>
        <w:tc>
          <w:tcPr>
            <w:tcW w:w="672" w:type="pct"/>
            <w:tcBorders>
              <w:top w:val="single" w:sz="4" w:space="0" w:color="auto"/>
              <w:left w:val="single" w:sz="4" w:space="0" w:color="auto"/>
              <w:bottom w:val="single" w:sz="4" w:space="0" w:color="auto"/>
              <w:right w:val="single" w:sz="4" w:space="0" w:color="auto"/>
            </w:tcBorders>
            <w:hideMark/>
          </w:tcPr>
          <w:p w:rsidR="00A352A8" w:rsidRPr="004F187D" w:rsidRDefault="00A352A8" w:rsidP="009F4AE7">
            <w:pPr>
              <w:spacing w:after="0"/>
              <w:rPr>
                <w:rFonts w:ascii="Times New Roman" w:eastAsia="Times New Roman" w:hAnsi="Times New Roman" w:cs="Times New Roman"/>
                <w:lang w:eastAsia="ru-RU"/>
              </w:rPr>
            </w:pPr>
          </w:p>
        </w:tc>
        <w:tc>
          <w:tcPr>
            <w:tcW w:w="634" w:type="pct"/>
            <w:tcBorders>
              <w:top w:val="single" w:sz="4" w:space="0" w:color="auto"/>
              <w:left w:val="single" w:sz="4" w:space="0" w:color="auto"/>
              <w:bottom w:val="single" w:sz="4" w:space="0" w:color="auto"/>
              <w:right w:val="single" w:sz="4" w:space="0" w:color="auto"/>
            </w:tcBorders>
          </w:tcPr>
          <w:p w:rsidR="00A352A8" w:rsidRPr="00D5097E" w:rsidRDefault="00A352A8" w:rsidP="009F4AE7">
            <w:pPr>
              <w:spacing w:after="0"/>
              <w:rPr>
                <w:rFonts w:ascii="Times New Roman" w:eastAsia="Times New Roman" w:hAnsi="Times New Roman" w:cs="Times New Roman"/>
                <w:lang w:eastAsia="ru-RU"/>
              </w:rPr>
            </w:pPr>
          </w:p>
        </w:tc>
        <w:tc>
          <w:tcPr>
            <w:tcW w:w="634" w:type="pct"/>
            <w:tcBorders>
              <w:top w:val="single" w:sz="4" w:space="0" w:color="auto"/>
              <w:left w:val="single" w:sz="4" w:space="0" w:color="auto"/>
              <w:bottom w:val="single" w:sz="4" w:space="0" w:color="auto"/>
              <w:right w:val="single" w:sz="4" w:space="0" w:color="auto"/>
            </w:tcBorders>
          </w:tcPr>
          <w:p w:rsidR="00A352A8" w:rsidRPr="00D5097E" w:rsidRDefault="00A352A8" w:rsidP="009F4AE7">
            <w:pPr>
              <w:spacing w:after="0"/>
              <w:jc w:val="center"/>
              <w:rPr>
                <w:rFonts w:ascii="Times New Roman" w:eastAsia="Times New Roman" w:hAnsi="Times New Roman" w:cs="Times New Roman"/>
                <w:b/>
                <w:color w:val="FF0000"/>
              </w:rPr>
            </w:pPr>
          </w:p>
        </w:tc>
        <w:tc>
          <w:tcPr>
            <w:tcW w:w="634" w:type="pct"/>
            <w:tcBorders>
              <w:top w:val="single" w:sz="4" w:space="0" w:color="auto"/>
              <w:left w:val="single" w:sz="4" w:space="0" w:color="auto"/>
              <w:bottom w:val="single" w:sz="4" w:space="0" w:color="auto"/>
              <w:right w:val="single" w:sz="4" w:space="0" w:color="auto"/>
            </w:tcBorders>
            <w:hideMark/>
          </w:tcPr>
          <w:p w:rsidR="00A352A8" w:rsidRPr="00D5097E" w:rsidRDefault="00A352A8" w:rsidP="009F4AE7">
            <w:pPr>
              <w:spacing w:after="0"/>
              <w:rPr>
                <w:rFonts w:ascii="Times New Roman" w:eastAsia="Times New Roman" w:hAnsi="Times New Roman" w:cs="Times New Roman"/>
                <w:lang w:eastAsia="ru-RU"/>
              </w:rPr>
            </w:pPr>
          </w:p>
        </w:tc>
      </w:tr>
    </w:tbl>
    <w:p w:rsidR="00A352A8" w:rsidRPr="00D5097E" w:rsidRDefault="00A352A8" w:rsidP="00A352A8">
      <w:pPr>
        <w:ind w:left="-539" w:firstLine="539"/>
        <w:rPr>
          <w:rFonts w:ascii="Times New Roman" w:eastAsia="Times New Roman" w:hAnsi="Times New Roman" w:cs="Times New Roman"/>
          <w:lang w:eastAsia="ru-RU"/>
        </w:rPr>
      </w:pPr>
    </w:p>
    <w:p w:rsidR="00A352A8" w:rsidRPr="002B0A62" w:rsidRDefault="00A352A8" w:rsidP="00A352A8">
      <w:pPr>
        <w:rPr>
          <w:rFonts w:ascii="Times New Roman" w:hAnsi="Times New Roman" w:cs="Times New Roman"/>
          <w:b/>
        </w:rPr>
      </w:pPr>
      <w:r>
        <w:rPr>
          <w:rFonts w:ascii="Times New Roman" w:hAnsi="Times New Roman" w:cs="Times New Roman"/>
          <w:b/>
        </w:rPr>
        <w:t>Замовник</w:t>
      </w:r>
      <w:r w:rsidRPr="00C04E19">
        <w:rPr>
          <w:rFonts w:ascii="Times New Roman" w:hAnsi="Times New Roman" w:cs="Times New Roman"/>
          <w:b/>
        </w:rPr>
        <w:t>:</w:t>
      </w:r>
      <w:r w:rsidRPr="00C04E19">
        <w:rPr>
          <w:rFonts w:ascii="Times New Roman" w:hAnsi="Times New Roman" w:cs="Times New Roman"/>
          <w:b/>
        </w:rPr>
        <w:tab/>
      </w:r>
    </w:p>
    <w:p w:rsidR="00B80FCE" w:rsidRDefault="00B80FCE" w:rsidP="00A352A8">
      <w:pPr>
        <w:tabs>
          <w:tab w:val="left" w:pos="9000"/>
        </w:tabs>
        <w:rPr>
          <w:rFonts w:ascii="Times New Roman" w:eastAsia="Cambria" w:hAnsi="Times New Roman" w:cs="Times New Roman"/>
          <w:sz w:val="20"/>
          <w:szCs w:val="20"/>
        </w:rPr>
      </w:pPr>
      <w:r w:rsidRPr="00FF7472">
        <w:rPr>
          <w:rFonts w:ascii="Times New Roman" w:eastAsia="Cambria" w:hAnsi="Times New Roman" w:cs="Times New Roman"/>
          <w:sz w:val="20"/>
          <w:szCs w:val="20"/>
        </w:rPr>
        <w:t>Комунальне підприємство «</w:t>
      </w:r>
      <w:proofErr w:type="spellStart"/>
      <w:r w:rsidRPr="00FF7472">
        <w:rPr>
          <w:rFonts w:ascii="Times New Roman" w:eastAsia="Cambria" w:hAnsi="Times New Roman" w:cs="Times New Roman"/>
          <w:sz w:val="20"/>
          <w:szCs w:val="20"/>
        </w:rPr>
        <w:t>Носівка-Комунальник</w:t>
      </w:r>
      <w:proofErr w:type="spellEnd"/>
      <w:r w:rsidRPr="00FF7472">
        <w:rPr>
          <w:rFonts w:ascii="Times New Roman" w:eastAsia="Cambria" w:hAnsi="Times New Roman" w:cs="Times New Roman"/>
          <w:sz w:val="20"/>
          <w:szCs w:val="20"/>
        </w:rPr>
        <w:t xml:space="preserve">» </w:t>
      </w:r>
    </w:p>
    <w:p w:rsidR="00A352A8" w:rsidRPr="003F5767" w:rsidRDefault="00B80FCE" w:rsidP="00A352A8">
      <w:pPr>
        <w:tabs>
          <w:tab w:val="left" w:pos="9000"/>
        </w:tabs>
        <w:rPr>
          <w:rFonts w:ascii="Times New Roman" w:hAnsi="Times New Roman" w:cs="Times New Roman"/>
          <w:b/>
          <w:color w:val="000000"/>
          <w:sz w:val="24"/>
        </w:rPr>
      </w:pPr>
      <w:proofErr w:type="spellStart"/>
      <w:r w:rsidRPr="00FF7472">
        <w:rPr>
          <w:rFonts w:ascii="Times New Roman" w:eastAsia="Cambria" w:hAnsi="Times New Roman" w:cs="Times New Roman"/>
          <w:sz w:val="20"/>
          <w:szCs w:val="20"/>
        </w:rPr>
        <w:t>Носівської</w:t>
      </w:r>
      <w:proofErr w:type="spellEnd"/>
      <w:r w:rsidRPr="00FF7472">
        <w:rPr>
          <w:rFonts w:ascii="Times New Roman" w:eastAsia="Cambria" w:hAnsi="Times New Roman" w:cs="Times New Roman"/>
          <w:sz w:val="20"/>
          <w:szCs w:val="20"/>
        </w:rPr>
        <w:t xml:space="preserve"> міської ради</w:t>
      </w:r>
      <w:r w:rsidR="00A352A8">
        <w:rPr>
          <w:rFonts w:ascii="Times New Roman" w:hAnsi="Times New Roman" w:cs="Times New Roman"/>
        </w:rPr>
        <w:t xml:space="preserve">          </w:t>
      </w:r>
      <w:r w:rsidR="00875873">
        <w:rPr>
          <w:rFonts w:ascii="Times New Roman" w:hAnsi="Times New Roman" w:cs="Times New Roman"/>
        </w:rPr>
        <w:t xml:space="preserve">                                     </w:t>
      </w:r>
      <w:r w:rsidR="00A352A8">
        <w:rPr>
          <w:rFonts w:ascii="Times New Roman" w:hAnsi="Times New Roman" w:cs="Times New Roman"/>
        </w:rPr>
        <w:t xml:space="preserve"> _____________                </w:t>
      </w:r>
      <w:r>
        <w:rPr>
          <w:rFonts w:ascii="Times New Roman" w:hAnsi="Times New Roman" w:cs="Times New Roman"/>
        </w:rPr>
        <w:t>Олег ПУСТОВГАР</w:t>
      </w:r>
    </w:p>
    <w:p w:rsidR="00A352A8" w:rsidRDefault="00A352A8" w:rsidP="00A352A8">
      <w:pPr>
        <w:tabs>
          <w:tab w:val="left" w:pos="9000"/>
        </w:tabs>
        <w:rPr>
          <w:rFonts w:ascii="Times New Roman" w:hAnsi="Times New Roman" w:cs="Times New Roman"/>
        </w:rPr>
      </w:pPr>
      <w:r>
        <w:rPr>
          <w:rFonts w:ascii="Times New Roman" w:hAnsi="Times New Roman" w:cs="Times New Roman"/>
        </w:rPr>
        <w:t xml:space="preserve">                                                                   </w:t>
      </w:r>
      <w:r w:rsidR="00875873">
        <w:rPr>
          <w:rFonts w:ascii="Times New Roman" w:hAnsi="Times New Roman" w:cs="Times New Roman"/>
        </w:rPr>
        <w:t xml:space="preserve">                    </w:t>
      </w:r>
      <w:r w:rsidR="00875873">
        <w:rPr>
          <w:rFonts w:ascii="Times New Roman" w:eastAsia="Times New Roman" w:hAnsi="Times New Roman" w:cs="Times New Roman"/>
          <w:lang w:eastAsia="ru-RU"/>
        </w:rPr>
        <w:t>М.П</w:t>
      </w:r>
      <w:r w:rsidRPr="00D5097E">
        <w:rPr>
          <w:rFonts w:ascii="Times New Roman" w:eastAsia="Times New Roman" w:hAnsi="Times New Roman" w:cs="Times New Roman"/>
          <w:lang w:eastAsia="ru-RU"/>
        </w:rPr>
        <w:t xml:space="preserve"> (підпис)</w:t>
      </w:r>
    </w:p>
    <w:p w:rsidR="00A352A8" w:rsidRPr="002B0A62" w:rsidRDefault="00A352A8" w:rsidP="00A352A8">
      <w:pPr>
        <w:tabs>
          <w:tab w:val="left" w:pos="9000"/>
        </w:tabs>
        <w:rPr>
          <w:rFonts w:ascii="Times New Roman" w:hAnsi="Times New Roman" w:cs="Times New Roman"/>
        </w:rPr>
      </w:pPr>
    </w:p>
    <w:p w:rsidR="00A352A8" w:rsidRPr="00864A8F" w:rsidRDefault="00A352A8" w:rsidP="00A352A8">
      <w:pPr>
        <w:rPr>
          <w:rFonts w:ascii="Times New Roman" w:hAnsi="Times New Roman" w:cs="Times New Roman"/>
          <w:b/>
        </w:rPr>
      </w:pPr>
      <w:r>
        <w:rPr>
          <w:rFonts w:ascii="Times New Roman" w:hAnsi="Times New Roman" w:cs="Times New Roman"/>
          <w:b/>
        </w:rPr>
        <w:t>Підрядник</w:t>
      </w:r>
      <w:r w:rsidRPr="00C04E19">
        <w:rPr>
          <w:rFonts w:ascii="Times New Roman" w:hAnsi="Times New Roman" w:cs="Times New Roman"/>
          <w:b/>
        </w:rPr>
        <w:t>:</w:t>
      </w:r>
    </w:p>
    <w:p w:rsidR="00A352A8" w:rsidRDefault="00A352A8" w:rsidP="00A352A8">
      <w:pPr>
        <w:spacing w:line="360" w:lineRule="exact"/>
        <w:ind w:left="2832" w:firstLine="708"/>
      </w:pPr>
      <w:r>
        <w:rPr>
          <w:rFonts w:ascii="Times New Roman" w:hAnsi="Times New Roman" w:cs="Times New Roman"/>
        </w:rPr>
        <w:t xml:space="preserve">                                              </w:t>
      </w:r>
    </w:p>
    <w:p w:rsidR="00A352A8" w:rsidRPr="00D5097E" w:rsidRDefault="00A352A8" w:rsidP="00A352A8">
      <w:pPr>
        <w:ind w:left="-539" w:firstLine="539"/>
        <w:rPr>
          <w:rFonts w:ascii="Times New Roman" w:eastAsia="Times New Roman" w:hAnsi="Times New Roman" w:cs="Times New Roman"/>
          <w:lang w:eastAsia="ru-RU"/>
        </w:rPr>
      </w:pPr>
    </w:p>
    <w:p w:rsidR="00A352A8" w:rsidRPr="00D5097E" w:rsidRDefault="00A352A8" w:rsidP="00A352A8">
      <w:pPr>
        <w:ind w:left="-539" w:firstLine="539"/>
        <w:rPr>
          <w:rFonts w:ascii="Times New Roman" w:eastAsia="Times New Roman" w:hAnsi="Times New Roman" w:cs="Times New Roman"/>
          <w:lang w:eastAsia="ru-RU"/>
        </w:rPr>
      </w:pPr>
      <w:r w:rsidRPr="00D5097E">
        <w:rPr>
          <w:rFonts w:ascii="Times New Roman" w:eastAsia="Times New Roman" w:hAnsi="Times New Roman" w:cs="Times New Roman"/>
          <w:lang w:eastAsia="ru-RU"/>
        </w:rPr>
        <w:t xml:space="preserve"> __________________</w:t>
      </w:r>
      <w:r>
        <w:rPr>
          <w:rFonts w:ascii="Times New Roman" w:eastAsia="Times New Roman" w:hAnsi="Times New Roman" w:cs="Times New Roman"/>
          <w:lang w:eastAsia="ru-RU"/>
        </w:rPr>
        <w:t xml:space="preserve">_________   </w:t>
      </w:r>
      <w:r w:rsidRPr="00D5097E">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Pr="00D5097E">
        <w:rPr>
          <w:rFonts w:ascii="Times New Roman" w:eastAsia="Times New Roman" w:hAnsi="Times New Roman" w:cs="Times New Roman"/>
          <w:lang w:eastAsia="ru-RU"/>
        </w:rPr>
        <w:t>__________________</w:t>
      </w:r>
      <w:r>
        <w:rPr>
          <w:rFonts w:ascii="Times New Roman" w:eastAsia="Times New Roman" w:hAnsi="Times New Roman" w:cs="Times New Roman"/>
          <w:lang w:eastAsia="ru-RU"/>
        </w:rPr>
        <w:t xml:space="preserve">       __________________</w:t>
      </w:r>
    </w:p>
    <w:p w:rsidR="00A352A8" w:rsidRPr="00D5097E" w:rsidRDefault="00A352A8" w:rsidP="00A352A8">
      <w:pPr>
        <w:jc w:val="both"/>
        <w:rPr>
          <w:rFonts w:ascii="Times New Roman" w:eastAsia="Times New Roman" w:hAnsi="Times New Roman" w:cs="Times New Roman"/>
          <w:lang w:eastAsia="ru-RU"/>
        </w:rPr>
      </w:pPr>
      <w:r w:rsidRPr="00D5097E">
        <w:rPr>
          <w:rFonts w:ascii="Times New Roman" w:eastAsia="Times New Roman" w:hAnsi="Times New Roman" w:cs="Times New Roman"/>
          <w:lang w:eastAsia="ru-RU"/>
        </w:rPr>
        <w:t xml:space="preserve"> (посада керівника ви</w:t>
      </w:r>
      <w:r>
        <w:rPr>
          <w:rFonts w:ascii="Times New Roman" w:eastAsia="Times New Roman" w:hAnsi="Times New Roman" w:cs="Times New Roman"/>
          <w:lang w:eastAsia="ru-RU"/>
        </w:rPr>
        <w:t xml:space="preserve">конавця робіт)                  </w:t>
      </w:r>
      <w:r w:rsidR="00875873">
        <w:rPr>
          <w:rFonts w:ascii="Times New Roman" w:eastAsia="Times New Roman" w:hAnsi="Times New Roman" w:cs="Times New Roman"/>
          <w:lang w:eastAsia="ru-RU"/>
        </w:rPr>
        <w:t xml:space="preserve">          </w:t>
      </w:r>
      <w:r w:rsidRPr="00D5097E">
        <w:rPr>
          <w:rFonts w:ascii="Times New Roman" w:eastAsia="Times New Roman" w:hAnsi="Times New Roman" w:cs="Times New Roman"/>
          <w:lang w:eastAsia="ru-RU"/>
        </w:rPr>
        <w:t>М.П. (підпис)              (</w:t>
      </w:r>
      <w:r>
        <w:rPr>
          <w:rFonts w:ascii="Times New Roman" w:eastAsia="Times New Roman" w:hAnsi="Times New Roman" w:cs="Times New Roman"/>
          <w:lang w:eastAsia="ru-RU"/>
        </w:rPr>
        <w:t>власне ім’я, прізвище</w:t>
      </w:r>
      <w:r w:rsidRPr="00D5097E">
        <w:rPr>
          <w:rFonts w:ascii="Times New Roman" w:eastAsia="Times New Roman" w:hAnsi="Times New Roman" w:cs="Times New Roman"/>
          <w:lang w:eastAsia="ru-RU"/>
        </w:rPr>
        <w:t>)</w:t>
      </w:r>
    </w:p>
    <w:p w:rsidR="00A352A8" w:rsidRPr="00D5097E" w:rsidRDefault="00A352A8" w:rsidP="00A352A8">
      <w:pPr>
        <w:suppressAutoHyphens/>
        <w:ind w:left="5672" w:firstLine="709"/>
        <w:jc w:val="right"/>
        <w:rPr>
          <w:rFonts w:ascii="Times New Roman" w:eastAsia="SimSun" w:hAnsi="Times New Roman" w:cs="Times New Roman"/>
          <w:lang w:eastAsia="ru-RU"/>
        </w:rPr>
      </w:pPr>
    </w:p>
    <w:p w:rsidR="00A352A8" w:rsidRDefault="00A352A8" w:rsidP="00A352A8">
      <w:pPr>
        <w:suppressAutoHyphens/>
        <w:ind w:left="5672" w:firstLine="709"/>
        <w:rPr>
          <w:rFonts w:ascii="Times New Roman" w:eastAsia="SimSun" w:hAnsi="Times New Roman" w:cs="Times New Roman"/>
          <w:lang w:eastAsia="ru-RU"/>
        </w:rPr>
      </w:pPr>
      <w:r>
        <w:rPr>
          <w:rFonts w:ascii="Times New Roman" w:eastAsia="SimSun" w:hAnsi="Times New Roman" w:cs="Times New Roman"/>
          <w:lang w:eastAsia="ru-RU"/>
        </w:rPr>
        <w:br w:type="page"/>
      </w:r>
    </w:p>
    <w:p w:rsidR="00A352A8" w:rsidRDefault="00A352A8" w:rsidP="00A352A8">
      <w:pPr>
        <w:suppressAutoHyphens/>
        <w:jc w:val="right"/>
        <w:rPr>
          <w:rFonts w:ascii="Times New Roman" w:eastAsia="SimSun" w:hAnsi="Times New Roman" w:cs="Times New Roman"/>
          <w:lang w:eastAsia="ru-RU"/>
        </w:rPr>
      </w:pPr>
      <w:r>
        <w:rPr>
          <w:rFonts w:ascii="Times New Roman" w:eastAsia="SimSun" w:hAnsi="Times New Roman" w:cs="Times New Roman"/>
          <w:lang w:eastAsia="ru-RU"/>
        </w:rPr>
        <w:lastRenderedPageBreak/>
        <w:t xml:space="preserve">ДОДАТОК № </w:t>
      </w:r>
      <w:r w:rsidR="008E41E2">
        <w:rPr>
          <w:rFonts w:ascii="Times New Roman" w:eastAsia="SimSun" w:hAnsi="Times New Roman" w:cs="Times New Roman"/>
          <w:lang w:eastAsia="ru-RU"/>
        </w:rPr>
        <w:t>3</w:t>
      </w:r>
    </w:p>
    <w:p w:rsidR="00A352A8" w:rsidRPr="00D5097E" w:rsidRDefault="00A352A8" w:rsidP="00A352A8">
      <w:pPr>
        <w:suppressAutoHyphens/>
        <w:jc w:val="right"/>
        <w:rPr>
          <w:rFonts w:ascii="Times New Roman" w:eastAsia="SimSun" w:hAnsi="Times New Roman" w:cs="Times New Roman"/>
          <w:lang w:eastAsia="ru-RU"/>
        </w:rPr>
      </w:pPr>
      <w:r>
        <w:rPr>
          <w:rFonts w:ascii="Times New Roman" w:eastAsia="SimSun" w:hAnsi="Times New Roman" w:cs="Times New Roman"/>
          <w:lang w:eastAsia="ru-RU"/>
        </w:rPr>
        <w:t>д</w:t>
      </w:r>
      <w:r w:rsidRPr="00D5097E">
        <w:rPr>
          <w:rFonts w:ascii="Times New Roman" w:eastAsia="SimSun" w:hAnsi="Times New Roman" w:cs="Times New Roman"/>
          <w:lang w:eastAsia="ru-RU"/>
        </w:rPr>
        <w:t xml:space="preserve">о Договору № </w:t>
      </w:r>
      <w:r>
        <w:rPr>
          <w:rFonts w:ascii="Times New Roman" w:eastAsia="SimSun" w:hAnsi="Times New Roman" w:cs="Times New Roman"/>
          <w:lang w:eastAsia="ru-RU"/>
        </w:rPr>
        <w:t>______</w:t>
      </w:r>
    </w:p>
    <w:p w:rsidR="00A352A8" w:rsidRPr="003F5767" w:rsidRDefault="00A352A8" w:rsidP="00A352A8">
      <w:pPr>
        <w:suppressAutoHyphens/>
        <w:ind w:left="5672" w:firstLine="709"/>
        <w:rPr>
          <w:rFonts w:ascii="Times New Roman" w:eastAsia="SimSun" w:hAnsi="Times New Roman"/>
          <w:color w:val="00000A"/>
          <w:lang w:eastAsia="zh-CN"/>
        </w:rPr>
      </w:pPr>
      <w:r>
        <w:rPr>
          <w:rFonts w:ascii="Times New Roman" w:eastAsia="SimSun" w:hAnsi="Times New Roman" w:cs="Times New Roman"/>
          <w:lang w:eastAsia="ru-RU"/>
        </w:rPr>
        <w:t xml:space="preserve"> </w:t>
      </w:r>
      <w:r w:rsidR="00875873">
        <w:rPr>
          <w:rFonts w:ascii="Times New Roman" w:eastAsia="SimSun" w:hAnsi="Times New Roman" w:cs="Times New Roman"/>
          <w:lang w:eastAsia="ru-RU"/>
        </w:rPr>
        <w:t xml:space="preserve">  </w:t>
      </w:r>
      <w:r>
        <w:rPr>
          <w:rFonts w:ascii="Times New Roman" w:eastAsia="SimSun" w:hAnsi="Times New Roman" w:cs="Times New Roman"/>
          <w:lang w:eastAsia="ru-RU"/>
        </w:rPr>
        <w:t xml:space="preserve"> </w:t>
      </w:r>
      <w:r w:rsidRPr="00D5097E">
        <w:rPr>
          <w:rFonts w:ascii="Times New Roman" w:eastAsia="SimSun" w:hAnsi="Times New Roman" w:cs="Times New Roman"/>
          <w:lang w:eastAsia="ru-RU"/>
        </w:rPr>
        <w:t xml:space="preserve">від "____" </w:t>
      </w:r>
      <w:r>
        <w:rPr>
          <w:rFonts w:ascii="Times New Roman" w:eastAsia="SimSun" w:hAnsi="Times New Roman" w:cs="Times New Roman"/>
          <w:lang w:eastAsia="ru-RU"/>
        </w:rPr>
        <w:t>____________</w:t>
      </w:r>
      <w:r w:rsidRPr="00D5097E">
        <w:rPr>
          <w:rFonts w:ascii="Times New Roman" w:eastAsia="SimSun" w:hAnsi="Times New Roman" w:cs="Times New Roman"/>
          <w:lang w:eastAsia="ru-RU"/>
        </w:rPr>
        <w:t>202</w:t>
      </w:r>
      <w:r w:rsidRPr="004F187D">
        <w:rPr>
          <w:rFonts w:ascii="Times New Roman" w:eastAsia="SimSun" w:hAnsi="Times New Roman" w:cs="Times New Roman"/>
          <w:lang w:eastAsia="ru-RU"/>
        </w:rPr>
        <w:t>3</w:t>
      </w:r>
      <w:r>
        <w:rPr>
          <w:rFonts w:ascii="Times New Roman" w:eastAsia="SimSun" w:hAnsi="Times New Roman" w:cs="Times New Roman"/>
          <w:lang w:eastAsia="ru-RU"/>
        </w:rPr>
        <w:t xml:space="preserve"> </w:t>
      </w:r>
      <w:r w:rsidRPr="00D5097E">
        <w:rPr>
          <w:rFonts w:ascii="Times New Roman" w:eastAsia="SimSun" w:hAnsi="Times New Roman" w:cs="Times New Roman"/>
          <w:lang w:eastAsia="ru-RU"/>
        </w:rPr>
        <w:t>р.</w:t>
      </w:r>
    </w:p>
    <w:p w:rsidR="00A352A8" w:rsidRPr="00BD1B5F" w:rsidRDefault="00A352A8" w:rsidP="00A352A8">
      <w:pPr>
        <w:suppressAutoHyphens/>
        <w:ind w:left="5672" w:firstLine="709"/>
        <w:jc w:val="right"/>
        <w:rPr>
          <w:rFonts w:ascii="Times New Roman" w:eastAsia="SimSun" w:hAnsi="Times New Roman"/>
          <w:b/>
          <w:color w:val="00000A"/>
          <w:lang w:eastAsia="zh-CN"/>
        </w:rPr>
      </w:pPr>
      <w:r w:rsidRPr="00D5097E">
        <w:rPr>
          <w:rFonts w:ascii="Times New Roman" w:eastAsia="Times New Roman" w:hAnsi="Times New Roman" w:cs="Times New Roman"/>
          <w:b/>
          <w:lang w:eastAsia="ru-RU"/>
        </w:rPr>
        <w:tab/>
      </w:r>
    </w:p>
    <w:p w:rsidR="00A352A8" w:rsidRPr="00D5097E" w:rsidRDefault="00A352A8" w:rsidP="00A352A8">
      <w:pPr>
        <w:spacing w:line="252" w:lineRule="auto"/>
        <w:jc w:val="center"/>
        <w:rPr>
          <w:rFonts w:ascii="Times New Roman" w:eastAsia="Times New Roman" w:hAnsi="Times New Roman" w:cs="Times New Roman"/>
          <w:b/>
          <w:bCs/>
        </w:rPr>
      </w:pPr>
      <w:r w:rsidRPr="00D5097E">
        <w:rPr>
          <w:rFonts w:ascii="Times New Roman" w:eastAsia="Times New Roman" w:hAnsi="Times New Roman" w:cs="Times New Roman"/>
          <w:b/>
          <w:bCs/>
          <w:lang w:eastAsia="ru-RU"/>
        </w:rPr>
        <w:t>ПЛАН ФІНАНСУВАННЯ</w:t>
      </w:r>
      <w:r w:rsidR="00CB2935">
        <w:rPr>
          <w:rFonts w:ascii="Times New Roman" w:eastAsia="Times New Roman" w:hAnsi="Times New Roman" w:cs="Times New Roman"/>
          <w:b/>
          <w:bCs/>
          <w:lang w:eastAsia="ru-RU"/>
        </w:rPr>
        <w:t xml:space="preserve"> робіт по</w:t>
      </w:r>
      <w:r w:rsidRPr="00D5097E">
        <w:rPr>
          <w:rFonts w:ascii="Times New Roman" w:eastAsia="Times New Roman" w:hAnsi="Times New Roman" w:cs="Times New Roman"/>
          <w:b/>
          <w:bCs/>
          <w:lang w:eastAsia="ru-RU"/>
        </w:rPr>
        <w:t xml:space="preserve"> об’єкт</w:t>
      </w:r>
      <w:r w:rsidR="00CB2935">
        <w:rPr>
          <w:rFonts w:ascii="Times New Roman" w:eastAsia="Times New Roman" w:hAnsi="Times New Roman" w:cs="Times New Roman"/>
          <w:b/>
          <w:bCs/>
          <w:lang w:eastAsia="ru-RU"/>
        </w:rPr>
        <w:t>у</w:t>
      </w:r>
    </w:p>
    <w:p w:rsidR="00875873" w:rsidRPr="000D1EA4" w:rsidRDefault="005E1437" w:rsidP="00875873">
      <w:pPr>
        <w:spacing w:after="0"/>
        <w:jc w:val="center"/>
        <w:rPr>
          <w:rFonts w:ascii="Times New Roman" w:hAnsi="Times New Roman" w:cs="Times New Roman"/>
          <w:b/>
        </w:rPr>
      </w:pPr>
      <w:r w:rsidRPr="00C011E1">
        <w:rPr>
          <w:rFonts w:ascii="Times New Roman" w:hAnsi="Times New Roman"/>
          <w:b/>
          <w:bCs/>
          <w:i/>
        </w:rPr>
        <w:t xml:space="preserve">Реконструкція водопровідної мережі по вулиці Робоча до вулиці Сагайдачного та вулиці Короленка міста </w:t>
      </w:r>
      <w:proofErr w:type="spellStart"/>
      <w:r w:rsidRPr="00C011E1">
        <w:rPr>
          <w:rFonts w:ascii="Times New Roman" w:hAnsi="Times New Roman"/>
          <w:b/>
          <w:bCs/>
          <w:i/>
        </w:rPr>
        <w:t>Носівка</w:t>
      </w:r>
      <w:proofErr w:type="spellEnd"/>
      <w:r w:rsidRPr="00C011E1">
        <w:rPr>
          <w:rFonts w:ascii="Times New Roman" w:hAnsi="Times New Roman"/>
          <w:b/>
          <w:bCs/>
          <w:i/>
        </w:rPr>
        <w:t xml:space="preserve"> Чернігівської області</w:t>
      </w:r>
      <w:bookmarkStart w:id="14" w:name="_GoBack"/>
      <w:bookmarkEnd w:id="14"/>
      <w:r w:rsidR="00875873" w:rsidRPr="00B80FCE">
        <w:rPr>
          <w:rFonts w:ascii="Times New Roman" w:eastAsia="Times New Roman" w:hAnsi="Times New Roman" w:cs="Times New Roman"/>
          <w:b/>
          <w:sz w:val="24"/>
          <w:szCs w:val="24"/>
          <w:lang w:eastAsia="ru-RU"/>
        </w:rPr>
        <w:t xml:space="preserve"> </w:t>
      </w:r>
      <w:r w:rsidR="00875873" w:rsidRPr="000D1EA4">
        <w:rPr>
          <w:rFonts w:ascii="Times New Roman" w:hAnsi="Times New Roman" w:cs="Times New Roman"/>
          <w:b/>
        </w:rPr>
        <w:t xml:space="preserve">(Код </w:t>
      </w:r>
      <w:r w:rsidR="00875873" w:rsidRPr="00F47403">
        <w:rPr>
          <w:rFonts w:ascii="Times New Roman" w:hAnsi="Times New Roman" w:cs="Times New Roman"/>
          <w:b/>
        </w:rPr>
        <w:t>ДК 021:2015 – 45454000-4 - Реконструкція</w:t>
      </w:r>
      <w:r w:rsidR="00875873" w:rsidRPr="000D1EA4">
        <w:rPr>
          <w:rFonts w:ascii="Times New Roman" w:hAnsi="Times New Roman" w:cs="Times New Roman"/>
          <w:b/>
        </w:rPr>
        <w:t>)</w:t>
      </w:r>
    </w:p>
    <w:tbl>
      <w:tblPr>
        <w:tblpPr w:leftFromText="180" w:rightFromText="180" w:vertAnchor="text" w:horzAnchor="page" w:tblpX="785" w:tblpY="30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53"/>
        <w:gridCol w:w="2551"/>
        <w:gridCol w:w="1985"/>
      </w:tblGrid>
      <w:tr w:rsidR="00A352A8" w:rsidRPr="000E2BCB" w:rsidTr="009F4AE7">
        <w:trPr>
          <w:trHeight w:val="986"/>
        </w:trPr>
        <w:tc>
          <w:tcPr>
            <w:tcW w:w="709" w:type="dxa"/>
            <w:vAlign w:val="center"/>
          </w:tcPr>
          <w:p w:rsidR="00A352A8" w:rsidRPr="00153775" w:rsidRDefault="00A352A8" w:rsidP="009F4AE7">
            <w:pPr>
              <w:tabs>
                <w:tab w:val="left" w:pos="9000"/>
              </w:tabs>
              <w:spacing w:after="0"/>
              <w:jc w:val="center"/>
              <w:rPr>
                <w:rFonts w:ascii="Times New Roman" w:hAnsi="Times New Roman" w:cs="Times New Roman"/>
              </w:rPr>
            </w:pPr>
            <w:r w:rsidRPr="00153775">
              <w:rPr>
                <w:rFonts w:ascii="Times New Roman" w:hAnsi="Times New Roman" w:cs="Times New Roman"/>
              </w:rPr>
              <w:t>№ з/п</w:t>
            </w:r>
          </w:p>
        </w:tc>
        <w:tc>
          <w:tcPr>
            <w:tcW w:w="5353" w:type="dxa"/>
            <w:vAlign w:val="center"/>
          </w:tcPr>
          <w:p w:rsidR="00A352A8" w:rsidRPr="00153775" w:rsidRDefault="00A352A8" w:rsidP="009F4AE7">
            <w:pPr>
              <w:tabs>
                <w:tab w:val="left" w:pos="9000"/>
              </w:tabs>
              <w:spacing w:after="0"/>
              <w:jc w:val="center"/>
              <w:rPr>
                <w:rFonts w:ascii="Times New Roman" w:hAnsi="Times New Roman" w:cs="Times New Roman"/>
              </w:rPr>
            </w:pPr>
            <w:r w:rsidRPr="00153775">
              <w:rPr>
                <w:rFonts w:ascii="Times New Roman" w:hAnsi="Times New Roman" w:cs="Times New Roman"/>
              </w:rPr>
              <w:t>Найменування робіт</w:t>
            </w:r>
          </w:p>
        </w:tc>
        <w:tc>
          <w:tcPr>
            <w:tcW w:w="2551" w:type="dxa"/>
            <w:vAlign w:val="center"/>
          </w:tcPr>
          <w:p w:rsidR="00A352A8" w:rsidRPr="00153775" w:rsidRDefault="00A352A8" w:rsidP="009F4AE7">
            <w:pPr>
              <w:tabs>
                <w:tab w:val="left" w:pos="9000"/>
              </w:tabs>
              <w:spacing w:after="0"/>
              <w:jc w:val="center"/>
              <w:rPr>
                <w:rFonts w:ascii="Times New Roman" w:hAnsi="Times New Roman" w:cs="Times New Roman"/>
              </w:rPr>
            </w:pPr>
            <w:r w:rsidRPr="00153775">
              <w:rPr>
                <w:rFonts w:ascii="Times New Roman" w:hAnsi="Times New Roman" w:cs="Times New Roman"/>
              </w:rPr>
              <w:t>Період</w:t>
            </w:r>
          </w:p>
        </w:tc>
        <w:tc>
          <w:tcPr>
            <w:tcW w:w="1985" w:type="dxa"/>
            <w:vAlign w:val="center"/>
          </w:tcPr>
          <w:p w:rsidR="00A352A8" w:rsidRPr="00153775" w:rsidRDefault="00A352A8" w:rsidP="009F4AE7">
            <w:pPr>
              <w:tabs>
                <w:tab w:val="left" w:pos="9000"/>
              </w:tabs>
              <w:spacing w:after="0"/>
              <w:jc w:val="center"/>
              <w:rPr>
                <w:rFonts w:ascii="Times New Roman" w:hAnsi="Times New Roman" w:cs="Times New Roman"/>
              </w:rPr>
            </w:pPr>
          </w:p>
          <w:p w:rsidR="00A352A8" w:rsidRPr="00153775" w:rsidRDefault="00A352A8" w:rsidP="009F4AE7">
            <w:pPr>
              <w:tabs>
                <w:tab w:val="left" w:pos="9000"/>
              </w:tabs>
              <w:spacing w:after="0"/>
              <w:jc w:val="center"/>
              <w:rPr>
                <w:rFonts w:ascii="Times New Roman" w:hAnsi="Times New Roman" w:cs="Times New Roman"/>
              </w:rPr>
            </w:pPr>
            <w:r w:rsidRPr="00153775">
              <w:rPr>
                <w:rFonts w:ascii="Times New Roman" w:hAnsi="Times New Roman" w:cs="Times New Roman"/>
              </w:rPr>
              <w:t>Загальна сума</w:t>
            </w:r>
          </w:p>
          <w:p w:rsidR="00A352A8" w:rsidRPr="00153775" w:rsidRDefault="00A352A8" w:rsidP="009F4AE7">
            <w:pPr>
              <w:tabs>
                <w:tab w:val="left" w:pos="9000"/>
              </w:tabs>
              <w:spacing w:after="0"/>
              <w:jc w:val="center"/>
              <w:rPr>
                <w:rFonts w:ascii="Times New Roman" w:hAnsi="Times New Roman" w:cs="Times New Roman"/>
              </w:rPr>
            </w:pPr>
            <w:r w:rsidRPr="00153775">
              <w:rPr>
                <w:rFonts w:ascii="Times New Roman" w:hAnsi="Times New Roman" w:cs="Times New Roman"/>
              </w:rPr>
              <w:t>з ПДВ,</w:t>
            </w:r>
          </w:p>
          <w:p w:rsidR="00A352A8" w:rsidRPr="00153775" w:rsidRDefault="00A352A8" w:rsidP="009F4AE7">
            <w:pPr>
              <w:tabs>
                <w:tab w:val="left" w:pos="9000"/>
              </w:tabs>
              <w:spacing w:after="0"/>
              <w:jc w:val="center"/>
              <w:rPr>
                <w:rFonts w:ascii="Times New Roman" w:hAnsi="Times New Roman" w:cs="Times New Roman"/>
              </w:rPr>
            </w:pPr>
            <w:r w:rsidRPr="00153775">
              <w:rPr>
                <w:rFonts w:ascii="Times New Roman" w:hAnsi="Times New Roman" w:cs="Times New Roman"/>
              </w:rPr>
              <w:t>грн.</w:t>
            </w:r>
          </w:p>
        </w:tc>
      </w:tr>
      <w:tr w:rsidR="00A352A8" w:rsidRPr="000E2BCB" w:rsidTr="009F4AE7">
        <w:trPr>
          <w:trHeight w:val="584"/>
        </w:trPr>
        <w:tc>
          <w:tcPr>
            <w:tcW w:w="709" w:type="dxa"/>
            <w:vAlign w:val="center"/>
          </w:tcPr>
          <w:p w:rsidR="00A352A8" w:rsidRPr="00153775" w:rsidRDefault="00A352A8" w:rsidP="009F4AE7">
            <w:pPr>
              <w:tabs>
                <w:tab w:val="left" w:pos="9000"/>
              </w:tabs>
              <w:spacing w:after="0"/>
              <w:jc w:val="center"/>
              <w:rPr>
                <w:rFonts w:ascii="Times New Roman" w:hAnsi="Times New Roman" w:cs="Times New Roman"/>
              </w:rPr>
            </w:pPr>
            <w:r w:rsidRPr="00153775">
              <w:rPr>
                <w:rFonts w:ascii="Times New Roman" w:hAnsi="Times New Roman" w:cs="Times New Roman"/>
              </w:rPr>
              <w:t>1</w:t>
            </w:r>
          </w:p>
        </w:tc>
        <w:tc>
          <w:tcPr>
            <w:tcW w:w="5353" w:type="dxa"/>
            <w:vAlign w:val="center"/>
          </w:tcPr>
          <w:p w:rsidR="00A352A8" w:rsidRPr="00153775" w:rsidRDefault="00A352A8" w:rsidP="009F4AE7">
            <w:pPr>
              <w:spacing w:after="0"/>
              <w:contextualSpacing/>
              <w:jc w:val="both"/>
              <w:rPr>
                <w:rFonts w:ascii="Times New Roman" w:hAnsi="Times New Roman" w:cs="Times New Roman"/>
              </w:rPr>
            </w:pPr>
          </w:p>
        </w:tc>
        <w:tc>
          <w:tcPr>
            <w:tcW w:w="2551" w:type="dxa"/>
            <w:vAlign w:val="center"/>
          </w:tcPr>
          <w:p w:rsidR="00A352A8" w:rsidRPr="00153775" w:rsidRDefault="00A352A8" w:rsidP="009F4AE7">
            <w:pPr>
              <w:tabs>
                <w:tab w:val="left" w:pos="9000"/>
              </w:tabs>
              <w:spacing w:after="0"/>
              <w:rPr>
                <w:rFonts w:ascii="Times New Roman" w:hAnsi="Times New Roman" w:cs="Times New Roman"/>
                <w:i/>
              </w:rPr>
            </w:pPr>
          </w:p>
        </w:tc>
        <w:tc>
          <w:tcPr>
            <w:tcW w:w="1985" w:type="dxa"/>
            <w:vAlign w:val="bottom"/>
          </w:tcPr>
          <w:p w:rsidR="00A352A8" w:rsidRPr="00153775" w:rsidRDefault="00A352A8" w:rsidP="009F4AE7">
            <w:pPr>
              <w:spacing w:after="0"/>
              <w:rPr>
                <w:rFonts w:ascii="Times New Roman" w:hAnsi="Times New Roman" w:cs="Times New Roman"/>
              </w:rPr>
            </w:pPr>
          </w:p>
        </w:tc>
      </w:tr>
      <w:tr w:rsidR="00A352A8" w:rsidRPr="000E2BCB" w:rsidTr="009F4AE7">
        <w:trPr>
          <w:trHeight w:val="550"/>
        </w:trPr>
        <w:tc>
          <w:tcPr>
            <w:tcW w:w="709" w:type="dxa"/>
            <w:vAlign w:val="center"/>
          </w:tcPr>
          <w:p w:rsidR="00A352A8" w:rsidRPr="00153775" w:rsidRDefault="00A352A8" w:rsidP="009F4AE7">
            <w:pPr>
              <w:tabs>
                <w:tab w:val="left" w:pos="9000"/>
              </w:tabs>
              <w:spacing w:after="0"/>
              <w:jc w:val="center"/>
              <w:rPr>
                <w:rFonts w:ascii="Times New Roman" w:hAnsi="Times New Roman" w:cs="Times New Roman"/>
              </w:rPr>
            </w:pPr>
            <w:r w:rsidRPr="00153775">
              <w:rPr>
                <w:rFonts w:ascii="Times New Roman" w:hAnsi="Times New Roman" w:cs="Times New Roman"/>
              </w:rPr>
              <w:t>2</w:t>
            </w:r>
          </w:p>
        </w:tc>
        <w:tc>
          <w:tcPr>
            <w:tcW w:w="5353" w:type="dxa"/>
            <w:vAlign w:val="center"/>
          </w:tcPr>
          <w:p w:rsidR="00A352A8" w:rsidRPr="00153775" w:rsidRDefault="00A352A8" w:rsidP="009F4AE7">
            <w:pPr>
              <w:spacing w:after="0"/>
              <w:contextualSpacing/>
              <w:jc w:val="both"/>
              <w:rPr>
                <w:rFonts w:ascii="Times New Roman" w:hAnsi="Times New Roman" w:cs="Times New Roman"/>
              </w:rPr>
            </w:pPr>
          </w:p>
        </w:tc>
        <w:tc>
          <w:tcPr>
            <w:tcW w:w="2551" w:type="dxa"/>
          </w:tcPr>
          <w:p w:rsidR="00A352A8" w:rsidRPr="003F5B4F" w:rsidRDefault="00A352A8" w:rsidP="009F4AE7">
            <w:pPr>
              <w:spacing w:after="0"/>
              <w:rPr>
                <w:rFonts w:ascii="Times New Roman" w:hAnsi="Times New Roman" w:cs="Times New Roman"/>
                <w:i/>
              </w:rPr>
            </w:pPr>
          </w:p>
        </w:tc>
        <w:tc>
          <w:tcPr>
            <w:tcW w:w="1985" w:type="dxa"/>
            <w:vAlign w:val="bottom"/>
          </w:tcPr>
          <w:p w:rsidR="00A352A8" w:rsidRPr="00153775" w:rsidRDefault="00A352A8" w:rsidP="009F4AE7">
            <w:pPr>
              <w:spacing w:after="0"/>
              <w:rPr>
                <w:rFonts w:ascii="Times New Roman" w:hAnsi="Times New Roman" w:cs="Times New Roman"/>
              </w:rPr>
            </w:pPr>
          </w:p>
        </w:tc>
      </w:tr>
      <w:tr w:rsidR="00A352A8" w:rsidRPr="000E2BCB" w:rsidTr="009F4AE7">
        <w:trPr>
          <w:trHeight w:val="557"/>
        </w:trPr>
        <w:tc>
          <w:tcPr>
            <w:tcW w:w="709" w:type="dxa"/>
            <w:vAlign w:val="center"/>
          </w:tcPr>
          <w:p w:rsidR="00A352A8" w:rsidRPr="00153775" w:rsidRDefault="00A352A8" w:rsidP="009F4AE7">
            <w:pPr>
              <w:tabs>
                <w:tab w:val="left" w:pos="9000"/>
              </w:tabs>
              <w:spacing w:after="0"/>
              <w:jc w:val="center"/>
              <w:rPr>
                <w:rFonts w:ascii="Times New Roman" w:hAnsi="Times New Roman" w:cs="Times New Roman"/>
              </w:rPr>
            </w:pPr>
            <w:r>
              <w:rPr>
                <w:rFonts w:ascii="Times New Roman" w:hAnsi="Times New Roman" w:cs="Times New Roman"/>
              </w:rPr>
              <w:t>…</w:t>
            </w:r>
          </w:p>
        </w:tc>
        <w:tc>
          <w:tcPr>
            <w:tcW w:w="5353" w:type="dxa"/>
            <w:vAlign w:val="center"/>
          </w:tcPr>
          <w:p w:rsidR="00A352A8" w:rsidRPr="00153775" w:rsidRDefault="00A352A8" w:rsidP="009F4AE7">
            <w:pPr>
              <w:spacing w:after="0"/>
              <w:contextualSpacing/>
              <w:jc w:val="both"/>
              <w:rPr>
                <w:rFonts w:ascii="Times New Roman" w:hAnsi="Times New Roman" w:cs="Times New Roman"/>
              </w:rPr>
            </w:pPr>
          </w:p>
        </w:tc>
        <w:tc>
          <w:tcPr>
            <w:tcW w:w="2551" w:type="dxa"/>
          </w:tcPr>
          <w:p w:rsidR="00A352A8" w:rsidRPr="00B76C75" w:rsidRDefault="00A352A8" w:rsidP="009F4AE7">
            <w:pPr>
              <w:spacing w:after="0"/>
              <w:rPr>
                <w:rFonts w:ascii="Times New Roman" w:hAnsi="Times New Roman" w:cs="Times New Roman"/>
                <w:i/>
              </w:rPr>
            </w:pPr>
          </w:p>
        </w:tc>
        <w:tc>
          <w:tcPr>
            <w:tcW w:w="1985" w:type="dxa"/>
            <w:vAlign w:val="bottom"/>
          </w:tcPr>
          <w:p w:rsidR="00A352A8" w:rsidRPr="00153775" w:rsidRDefault="00A352A8" w:rsidP="009F4AE7">
            <w:pPr>
              <w:spacing w:after="0"/>
              <w:rPr>
                <w:rFonts w:ascii="Times New Roman" w:hAnsi="Times New Roman" w:cs="Times New Roman"/>
              </w:rPr>
            </w:pPr>
          </w:p>
        </w:tc>
      </w:tr>
      <w:tr w:rsidR="00A352A8" w:rsidRPr="000E2BCB" w:rsidTr="009F4AE7">
        <w:trPr>
          <w:trHeight w:val="552"/>
        </w:trPr>
        <w:tc>
          <w:tcPr>
            <w:tcW w:w="8613" w:type="dxa"/>
            <w:gridSpan w:val="3"/>
            <w:vAlign w:val="center"/>
          </w:tcPr>
          <w:p w:rsidR="00A352A8" w:rsidRPr="00436C14" w:rsidRDefault="00A352A8" w:rsidP="009F4AE7">
            <w:pPr>
              <w:tabs>
                <w:tab w:val="left" w:pos="9000"/>
              </w:tabs>
              <w:spacing w:after="0"/>
              <w:jc w:val="right"/>
              <w:rPr>
                <w:rFonts w:ascii="Times New Roman" w:hAnsi="Times New Roman" w:cs="Times New Roman"/>
                <w:b/>
                <w:i/>
              </w:rPr>
            </w:pPr>
            <w:r w:rsidRPr="00436C14">
              <w:rPr>
                <w:rFonts w:ascii="Times New Roman" w:hAnsi="Times New Roman" w:cs="Times New Roman"/>
                <w:b/>
                <w:i/>
              </w:rPr>
              <w:t>Всього:</w:t>
            </w:r>
          </w:p>
        </w:tc>
        <w:tc>
          <w:tcPr>
            <w:tcW w:w="1985" w:type="dxa"/>
            <w:vAlign w:val="bottom"/>
          </w:tcPr>
          <w:p w:rsidR="00A352A8" w:rsidRPr="00153775" w:rsidRDefault="00A352A8" w:rsidP="009F4AE7">
            <w:pPr>
              <w:tabs>
                <w:tab w:val="left" w:pos="9000"/>
              </w:tabs>
              <w:spacing w:after="0"/>
              <w:jc w:val="center"/>
              <w:rPr>
                <w:rFonts w:ascii="Times New Roman" w:hAnsi="Times New Roman" w:cs="Times New Roman"/>
                <w:b/>
              </w:rPr>
            </w:pPr>
          </w:p>
        </w:tc>
      </w:tr>
    </w:tbl>
    <w:p w:rsidR="00A352A8" w:rsidRDefault="00A352A8" w:rsidP="00A352A8">
      <w:pPr>
        <w:rPr>
          <w:rFonts w:ascii="Times New Roman" w:hAnsi="Times New Roman" w:cs="Times New Roman"/>
          <w:i/>
        </w:rPr>
      </w:pPr>
      <w:r w:rsidRPr="00C04E19">
        <w:rPr>
          <w:rFonts w:ascii="Times New Roman" w:hAnsi="Times New Roman" w:cs="Times New Roman"/>
          <w:i/>
        </w:rPr>
        <w:t xml:space="preserve"> </w:t>
      </w:r>
      <w:r w:rsidRPr="00C04E19">
        <w:rPr>
          <w:rFonts w:ascii="Times New Roman" w:hAnsi="Times New Roman" w:cs="Times New Roman"/>
          <w:i/>
        </w:rPr>
        <w:tab/>
      </w:r>
    </w:p>
    <w:p w:rsidR="00A352A8" w:rsidRPr="00153775" w:rsidRDefault="00A352A8" w:rsidP="00A352A8">
      <w:pPr>
        <w:rPr>
          <w:rFonts w:ascii="Times New Roman" w:hAnsi="Times New Roman" w:cs="Times New Roman"/>
          <w:i/>
        </w:rPr>
      </w:pPr>
    </w:p>
    <w:p w:rsidR="00A352A8" w:rsidRPr="002B0A62" w:rsidRDefault="00A352A8" w:rsidP="00A352A8">
      <w:pPr>
        <w:rPr>
          <w:rFonts w:ascii="Times New Roman" w:hAnsi="Times New Roman" w:cs="Times New Roman"/>
          <w:b/>
        </w:rPr>
      </w:pPr>
      <w:r>
        <w:rPr>
          <w:rFonts w:ascii="Times New Roman" w:hAnsi="Times New Roman" w:cs="Times New Roman"/>
          <w:b/>
        </w:rPr>
        <w:t>Замовник</w:t>
      </w:r>
      <w:r w:rsidRPr="00C04E19">
        <w:rPr>
          <w:rFonts w:ascii="Times New Roman" w:hAnsi="Times New Roman" w:cs="Times New Roman"/>
          <w:b/>
        </w:rPr>
        <w:t>:</w:t>
      </w:r>
      <w:r w:rsidRPr="00C04E19">
        <w:rPr>
          <w:rFonts w:ascii="Times New Roman" w:hAnsi="Times New Roman" w:cs="Times New Roman"/>
          <w:b/>
        </w:rPr>
        <w:tab/>
      </w:r>
    </w:p>
    <w:p w:rsidR="002913A0" w:rsidRDefault="002913A0" w:rsidP="002913A0">
      <w:pPr>
        <w:tabs>
          <w:tab w:val="left" w:pos="9000"/>
        </w:tabs>
        <w:rPr>
          <w:rFonts w:ascii="Times New Roman" w:eastAsia="Cambria" w:hAnsi="Times New Roman" w:cs="Times New Roman"/>
          <w:sz w:val="20"/>
          <w:szCs w:val="20"/>
        </w:rPr>
      </w:pPr>
      <w:r w:rsidRPr="00FF7472">
        <w:rPr>
          <w:rFonts w:ascii="Times New Roman" w:eastAsia="Cambria" w:hAnsi="Times New Roman" w:cs="Times New Roman"/>
          <w:sz w:val="20"/>
          <w:szCs w:val="20"/>
        </w:rPr>
        <w:t>Комунальне підприємство «</w:t>
      </w:r>
      <w:proofErr w:type="spellStart"/>
      <w:r w:rsidRPr="00FF7472">
        <w:rPr>
          <w:rFonts w:ascii="Times New Roman" w:eastAsia="Cambria" w:hAnsi="Times New Roman" w:cs="Times New Roman"/>
          <w:sz w:val="20"/>
          <w:szCs w:val="20"/>
        </w:rPr>
        <w:t>Носівка-Комунальник</w:t>
      </w:r>
      <w:proofErr w:type="spellEnd"/>
      <w:r w:rsidRPr="00FF7472">
        <w:rPr>
          <w:rFonts w:ascii="Times New Roman" w:eastAsia="Cambria" w:hAnsi="Times New Roman" w:cs="Times New Roman"/>
          <w:sz w:val="20"/>
          <w:szCs w:val="20"/>
        </w:rPr>
        <w:t xml:space="preserve">» </w:t>
      </w:r>
    </w:p>
    <w:p w:rsidR="00A352A8" w:rsidRDefault="002913A0" w:rsidP="002913A0">
      <w:pPr>
        <w:tabs>
          <w:tab w:val="left" w:pos="9000"/>
        </w:tabs>
        <w:rPr>
          <w:rFonts w:ascii="Times New Roman" w:hAnsi="Times New Roman" w:cs="Times New Roman"/>
        </w:rPr>
      </w:pPr>
      <w:proofErr w:type="spellStart"/>
      <w:r w:rsidRPr="00FF7472">
        <w:rPr>
          <w:rFonts w:ascii="Times New Roman" w:eastAsia="Cambria" w:hAnsi="Times New Roman" w:cs="Times New Roman"/>
          <w:sz w:val="20"/>
          <w:szCs w:val="20"/>
        </w:rPr>
        <w:t>Носівської</w:t>
      </w:r>
      <w:proofErr w:type="spellEnd"/>
      <w:r w:rsidRPr="00FF7472">
        <w:rPr>
          <w:rFonts w:ascii="Times New Roman" w:eastAsia="Cambria" w:hAnsi="Times New Roman" w:cs="Times New Roman"/>
          <w:sz w:val="20"/>
          <w:szCs w:val="20"/>
        </w:rPr>
        <w:t xml:space="preserve"> міської ради</w:t>
      </w:r>
      <w:r>
        <w:rPr>
          <w:rFonts w:ascii="Times New Roman" w:hAnsi="Times New Roman" w:cs="Times New Roman"/>
        </w:rPr>
        <w:t xml:space="preserve">                                                _____________                Олег ПУСТОВГАР</w:t>
      </w:r>
      <w:r w:rsidR="00A352A8">
        <w:rPr>
          <w:rFonts w:ascii="Times New Roman" w:hAnsi="Times New Roman" w:cs="Times New Roman"/>
        </w:rPr>
        <w:t xml:space="preserve">                                                                                                     </w:t>
      </w:r>
      <w:r>
        <w:rPr>
          <w:rFonts w:ascii="Times New Roman" w:hAnsi="Times New Roman" w:cs="Times New Roman"/>
        </w:rPr>
        <w:t xml:space="preserve">                         </w:t>
      </w:r>
    </w:p>
    <w:p w:rsidR="002913A0" w:rsidRPr="002913A0" w:rsidRDefault="002913A0" w:rsidP="002913A0">
      <w:pPr>
        <w:tabs>
          <w:tab w:val="left" w:pos="9000"/>
        </w:tabs>
        <w:jc w:val="center"/>
        <w:rPr>
          <w:rFonts w:ascii="Times New Roman" w:hAnsi="Times New Roman" w:cs="Times New Roman"/>
        </w:rPr>
      </w:pPr>
      <w:r>
        <w:rPr>
          <w:rFonts w:ascii="Times New Roman" w:hAnsi="Times New Roman" w:cs="Times New Roman"/>
        </w:rPr>
        <w:t xml:space="preserve">                   </w:t>
      </w:r>
      <w:r w:rsidRPr="002913A0">
        <w:rPr>
          <w:rFonts w:ascii="Times New Roman" w:hAnsi="Times New Roman" w:cs="Times New Roman"/>
        </w:rPr>
        <w:t>М.П. (підпис)</w:t>
      </w:r>
    </w:p>
    <w:p w:rsidR="00A352A8" w:rsidRPr="002B0A62" w:rsidRDefault="00A352A8" w:rsidP="002913A0">
      <w:pPr>
        <w:tabs>
          <w:tab w:val="left" w:pos="9000"/>
        </w:tabs>
        <w:jc w:val="center"/>
        <w:rPr>
          <w:rFonts w:ascii="Times New Roman" w:hAnsi="Times New Roman" w:cs="Times New Roman"/>
        </w:rPr>
      </w:pPr>
    </w:p>
    <w:p w:rsidR="00A352A8" w:rsidRPr="00864A8F" w:rsidRDefault="00A352A8" w:rsidP="00A352A8">
      <w:pPr>
        <w:rPr>
          <w:rFonts w:ascii="Times New Roman" w:hAnsi="Times New Roman" w:cs="Times New Roman"/>
          <w:b/>
        </w:rPr>
      </w:pPr>
      <w:r>
        <w:rPr>
          <w:rFonts w:ascii="Times New Roman" w:hAnsi="Times New Roman" w:cs="Times New Roman"/>
          <w:b/>
        </w:rPr>
        <w:t>Підрядник</w:t>
      </w:r>
      <w:r w:rsidRPr="00C04E19">
        <w:rPr>
          <w:rFonts w:ascii="Times New Roman" w:hAnsi="Times New Roman" w:cs="Times New Roman"/>
          <w:b/>
        </w:rPr>
        <w:t>:</w:t>
      </w:r>
    </w:p>
    <w:p w:rsidR="00A352A8" w:rsidRDefault="00A352A8" w:rsidP="00A352A8">
      <w:pPr>
        <w:spacing w:line="360" w:lineRule="exact"/>
        <w:ind w:left="2832" w:firstLine="708"/>
      </w:pPr>
      <w:r>
        <w:rPr>
          <w:rFonts w:ascii="Times New Roman" w:hAnsi="Times New Roman" w:cs="Times New Roman"/>
        </w:rPr>
        <w:t xml:space="preserve">                                              </w:t>
      </w:r>
    </w:p>
    <w:p w:rsidR="00A352A8" w:rsidRPr="00D5097E" w:rsidRDefault="00A352A8" w:rsidP="00A352A8">
      <w:pPr>
        <w:ind w:left="-539" w:firstLine="539"/>
        <w:rPr>
          <w:rFonts w:ascii="Times New Roman" w:eastAsia="Times New Roman" w:hAnsi="Times New Roman" w:cs="Times New Roman"/>
          <w:lang w:eastAsia="ru-RU"/>
        </w:rPr>
      </w:pPr>
    </w:p>
    <w:p w:rsidR="00A352A8" w:rsidRPr="00D5097E" w:rsidRDefault="00A352A8" w:rsidP="00A352A8">
      <w:pPr>
        <w:ind w:left="-539" w:firstLine="539"/>
        <w:rPr>
          <w:rFonts w:ascii="Times New Roman" w:eastAsia="Times New Roman" w:hAnsi="Times New Roman" w:cs="Times New Roman"/>
          <w:lang w:eastAsia="ru-RU"/>
        </w:rPr>
      </w:pPr>
      <w:r w:rsidRPr="00D5097E">
        <w:rPr>
          <w:rFonts w:ascii="Times New Roman" w:eastAsia="Times New Roman" w:hAnsi="Times New Roman" w:cs="Times New Roman"/>
          <w:lang w:eastAsia="ru-RU"/>
        </w:rPr>
        <w:t xml:space="preserve"> __________________</w:t>
      </w:r>
      <w:r>
        <w:rPr>
          <w:rFonts w:ascii="Times New Roman" w:eastAsia="Times New Roman" w:hAnsi="Times New Roman" w:cs="Times New Roman"/>
          <w:lang w:eastAsia="ru-RU"/>
        </w:rPr>
        <w:t xml:space="preserve">_________   </w:t>
      </w:r>
      <w:r w:rsidRPr="00D5097E">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Pr="00D5097E">
        <w:rPr>
          <w:rFonts w:ascii="Times New Roman" w:eastAsia="Times New Roman" w:hAnsi="Times New Roman" w:cs="Times New Roman"/>
          <w:lang w:eastAsia="ru-RU"/>
        </w:rPr>
        <w:t>__________________</w:t>
      </w:r>
      <w:r>
        <w:rPr>
          <w:rFonts w:ascii="Times New Roman" w:eastAsia="Times New Roman" w:hAnsi="Times New Roman" w:cs="Times New Roman"/>
          <w:lang w:eastAsia="ru-RU"/>
        </w:rPr>
        <w:t xml:space="preserve">                     __________________</w:t>
      </w:r>
    </w:p>
    <w:p w:rsidR="00A352A8" w:rsidRPr="00D5097E" w:rsidRDefault="00A352A8" w:rsidP="00A352A8">
      <w:pPr>
        <w:jc w:val="both"/>
        <w:rPr>
          <w:rFonts w:ascii="Times New Roman" w:eastAsia="Times New Roman" w:hAnsi="Times New Roman" w:cs="Times New Roman"/>
          <w:lang w:eastAsia="ru-RU"/>
        </w:rPr>
      </w:pPr>
      <w:r w:rsidRPr="00D5097E">
        <w:rPr>
          <w:rFonts w:ascii="Times New Roman" w:eastAsia="Times New Roman" w:hAnsi="Times New Roman" w:cs="Times New Roman"/>
          <w:lang w:eastAsia="ru-RU"/>
        </w:rPr>
        <w:t xml:space="preserve"> (посада керівника ви</w:t>
      </w:r>
      <w:r>
        <w:rPr>
          <w:rFonts w:ascii="Times New Roman" w:eastAsia="Times New Roman" w:hAnsi="Times New Roman" w:cs="Times New Roman"/>
          <w:lang w:eastAsia="ru-RU"/>
        </w:rPr>
        <w:t xml:space="preserve">конавця робіт)                          </w:t>
      </w:r>
      <w:r w:rsidRPr="00D5097E">
        <w:rPr>
          <w:rFonts w:ascii="Times New Roman" w:eastAsia="Times New Roman" w:hAnsi="Times New Roman" w:cs="Times New Roman"/>
          <w:lang w:eastAsia="ru-RU"/>
        </w:rPr>
        <w:t xml:space="preserve">М.П. (підпис)           </w:t>
      </w:r>
      <w:r>
        <w:rPr>
          <w:rFonts w:ascii="Times New Roman" w:eastAsia="Times New Roman" w:hAnsi="Times New Roman" w:cs="Times New Roman"/>
          <w:lang w:eastAsia="ru-RU"/>
        </w:rPr>
        <w:t xml:space="preserve">         </w:t>
      </w:r>
      <w:r w:rsidRPr="00D5097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власне ім’я, прізвище</w:t>
      </w:r>
      <w:r w:rsidRPr="00D5097E">
        <w:rPr>
          <w:rFonts w:ascii="Times New Roman" w:eastAsia="Times New Roman" w:hAnsi="Times New Roman" w:cs="Times New Roman"/>
          <w:lang w:eastAsia="ru-RU"/>
        </w:rPr>
        <w:t>)</w:t>
      </w:r>
    </w:p>
    <w:p w:rsidR="00A352A8" w:rsidRPr="00D5097E" w:rsidRDefault="00A352A8" w:rsidP="00A352A8">
      <w:pPr>
        <w:rPr>
          <w:rFonts w:ascii="Times New Roman" w:eastAsia="Times New Roman" w:hAnsi="Times New Roman" w:cs="Times New Roman"/>
          <w:lang w:eastAsia="ru-RU"/>
        </w:rPr>
      </w:pPr>
    </w:p>
    <w:p w:rsidR="00A352A8" w:rsidRDefault="00A352A8" w:rsidP="00A352A8">
      <w:pPr>
        <w:pStyle w:val="11"/>
        <w:tabs>
          <w:tab w:val="left" w:pos="1126"/>
        </w:tabs>
        <w:ind w:firstLine="709"/>
        <w:contextualSpacing/>
        <w:jc w:val="both"/>
        <w:rPr>
          <w:lang w:eastAsia="ru-RU"/>
        </w:rPr>
      </w:pPr>
      <w:r w:rsidRPr="00F65A97">
        <w:rPr>
          <w:i/>
          <w:sz w:val="24"/>
          <w:szCs w:val="24"/>
        </w:rPr>
        <w:t>Умови договору (крім істотних)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інших умов. Замовник залишає за собою право змінювати основні умови договору у випадку зміни діючого цивільного, господарського законодавства з дотриманням вимог Закону</w:t>
      </w:r>
      <w:r>
        <w:rPr>
          <w:i/>
          <w:sz w:val="24"/>
          <w:szCs w:val="24"/>
        </w:rPr>
        <w:t xml:space="preserve"> та Особливостей</w:t>
      </w:r>
      <w:r w:rsidRPr="00F65A97">
        <w:rPr>
          <w:i/>
          <w:sz w:val="24"/>
          <w:szCs w:val="24"/>
        </w:rPr>
        <w:t>.</w:t>
      </w:r>
      <w:r w:rsidRPr="00D5097E">
        <w:rPr>
          <w:lang w:eastAsia="ru-RU"/>
        </w:rPr>
        <w:t xml:space="preserve"> </w:t>
      </w:r>
      <w:r>
        <w:rPr>
          <w:lang w:eastAsia="ru-RU"/>
        </w:rPr>
        <w:br w:type="page"/>
      </w:r>
    </w:p>
    <w:p w:rsidR="00A352A8" w:rsidRPr="00410C49" w:rsidRDefault="00A352A8" w:rsidP="00A352A8">
      <w:pPr>
        <w:spacing w:after="0" w:line="240" w:lineRule="auto"/>
        <w:ind w:left="7820" w:firstLine="100"/>
        <w:contextualSpacing/>
        <w:jc w:val="right"/>
        <w:rPr>
          <w:rFonts w:ascii="Times New Roman" w:eastAsia="Times New Roman" w:hAnsi="Times New Roman" w:cs="Times New Roman"/>
          <w:b/>
          <w:sz w:val="24"/>
          <w:szCs w:val="24"/>
        </w:rPr>
      </w:pPr>
      <w:r w:rsidRPr="00410C49">
        <w:rPr>
          <w:rFonts w:ascii="Times New Roman" w:eastAsia="Times New Roman" w:hAnsi="Times New Roman" w:cs="Times New Roman"/>
          <w:b/>
          <w:sz w:val="24"/>
          <w:szCs w:val="24"/>
        </w:rPr>
        <w:lastRenderedPageBreak/>
        <w:t xml:space="preserve">ДОДАТОК </w:t>
      </w:r>
      <w:r w:rsidR="008E41E2">
        <w:rPr>
          <w:rFonts w:ascii="Times New Roman" w:eastAsia="Times New Roman" w:hAnsi="Times New Roman" w:cs="Times New Roman"/>
          <w:b/>
          <w:sz w:val="24"/>
          <w:szCs w:val="24"/>
        </w:rPr>
        <w:t>4</w:t>
      </w:r>
    </w:p>
    <w:p w:rsidR="00A352A8" w:rsidRPr="00410C49" w:rsidRDefault="00A352A8" w:rsidP="00A352A8">
      <w:pPr>
        <w:spacing w:after="0" w:line="240" w:lineRule="auto"/>
        <w:contextualSpacing/>
        <w:jc w:val="right"/>
        <w:rPr>
          <w:rFonts w:ascii="Times New Roman" w:eastAsia="Times New Roman" w:hAnsi="Times New Roman" w:cs="Times New Roman"/>
          <w:sz w:val="24"/>
          <w:szCs w:val="24"/>
        </w:rPr>
      </w:pPr>
      <w:r w:rsidRPr="00410C49">
        <w:rPr>
          <w:rFonts w:ascii="Times New Roman" w:eastAsia="Times New Roman" w:hAnsi="Times New Roman" w:cs="Times New Roman"/>
          <w:i/>
          <w:sz w:val="24"/>
          <w:szCs w:val="24"/>
        </w:rPr>
        <w:t xml:space="preserve">до тендерної документації </w:t>
      </w:r>
    </w:p>
    <w:p w:rsidR="00A352A8" w:rsidRDefault="00A352A8" w:rsidP="00A352A8">
      <w:pPr>
        <w:spacing w:after="0"/>
        <w:jc w:val="center"/>
        <w:rPr>
          <w:rFonts w:ascii="Times New Roman" w:hAnsi="Times New Roman" w:cs="Times New Roman"/>
          <w:sz w:val="25"/>
          <w:szCs w:val="25"/>
        </w:rPr>
      </w:pPr>
    </w:p>
    <w:p w:rsidR="00A352A8" w:rsidRDefault="00A352A8" w:rsidP="00A352A8">
      <w:pPr>
        <w:spacing w:after="0"/>
        <w:jc w:val="center"/>
        <w:rPr>
          <w:rFonts w:ascii="Times New Roman" w:hAnsi="Times New Roman" w:cs="Times New Roman"/>
          <w:sz w:val="25"/>
          <w:szCs w:val="25"/>
        </w:rPr>
      </w:pPr>
      <w:r>
        <w:rPr>
          <w:rFonts w:ascii="Times New Roman" w:hAnsi="Times New Roman" w:cs="Times New Roman"/>
          <w:sz w:val="25"/>
          <w:szCs w:val="25"/>
        </w:rPr>
        <w:t>ДОВІДКА</w:t>
      </w:r>
    </w:p>
    <w:p w:rsidR="00A352A8" w:rsidRPr="004D4B14" w:rsidRDefault="00A352A8" w:rsidP="00A352A8">
      <w:pPr>
        <w:spacing w:after="0"/>
        <w:jc w:val="center"/>
        <w:rPr>
          <w:rFonts w:ascii="Times New Roman" w:hAnsi="Times New Roman" w:cs="Times New Roman"/>
          <w:sz w:val="25"/>
          <w:szCs w:val="25"/>
        </w:rPr>
      </w:pPr>
      <w:r>
        <w:rPr>
          <w:rFonts w:ascii="Times New Roman" w:hAnsi="Times New Roman" w:cs="Times New Roman"/>
          <w:sz w:val="25"/>
          <w:szCs w:val="25"/>
        </w:rPr>
        <w:t xml:space="preserve">огляду </w:t>
      </w:r>
      <w:r w:rsidRPr="004D4B14">
        <w:rPr>
          <w:rFonts w:ascii="Times New Roman" w:hAnsi="Times New Roman" w:cs="Times New Roman"/>
          <w:sz w:val="25"/>
          <w:szCs w:val="25"/>
        </w:rPr>
        <w:t>об’єкта</w:t>
      </w:r>
    </w:p>
    <w:p w:rsidR="00A352A8" w:rsidRPr="004D4B14" w:rsidRDefault="00A352A8" w:rsidP="00A352A8">
      <w:pPr>
        <w:spacing w:after="0" w:line="240" w:lineRule="atLeast"/>
        <w:contextualSpacing/>
        <w:rPr>
          <w:rFonts w:ascii="Times New Roman" w:hAnsi="Times New Roman" w:cs="Times New Roman"/>
          <w:sz w:val="25"/>
          <w:szCs w:val="25"/>
        </w:rPr>
      </w:pPr>
      <w:r w:rsidRPr="004D4B14">
        <w:rPr>
          <w:rFonts w:ascii="Times New Roman" w:hAnsi="Times New Roman" w:cs="Times New Roman"/>
          <w:sz w:val="25"/>
          <w:szCs w:val="25"/>
        </w:rPr>
        <w:t>_______________ 202</w:t>
      </w:r>
      <w:r>
        <w:rPr>
          <w:rFonts w:ascii="Times New Roman" w:hAnsi="Times New Roman" w:cs="Times New Roman"/>
          <w:sz w:val="25"/>
          <w:szCs w:val="25"/>
        </w:rPr>
        <w:t>3</w:t>
      </w:r>
      <w:r w:rsidRPr="004D4B14">
        <w:rPr>
          <w:rFonts w:ascii="Times New Roman" w:hAnsi="Times New Roman" w:cs="Times New Roman"/>
          <w:sz w:val="25"/>
          <w:szCs w:val="25"/>
        </w:rPr>
        <w:t xml:space="preserve"> р.                                                             </w:t>
      </w:r>
      <w:r>
        <w:rPr>
          <w:rFonts w:ascii="Times New Roman" w:hAnsi="Times New Roman" w:cs="Times New Roman"/>
          <w:sz w:val="25"/>
          <w:szCs w:val="25"/>
        </w:rPr>
        <w:t xml:space="preserve">                          </w:t>
      </w:r>
      <w:r w:rsidRPr="009826A6">
        <w:rPr>
          <w:rFonts w:ascii="Times New Roman" w:hAnsi="Times New Roman" w:cs="Times New Roman"/>
          <w:sz w:val="25"/>
          <w:szCs w:val="25"/>
        </w:rPr>
        <w:t xml:space="preserve"> ___________</w:t>
      </w:r>
    </w:p>
    <w:p w:rsidR="00A352A8" w:rsidRPr="004D4B14" w:rsidRDefault="00A352A8" w:rsidP="00A352A8">
      <w:pPr>
        <w:spacing w:after="0" w:line="240" w:lineRule="atLeast"/>
        <w:contextualSpacing/>
        <w:rPr>
          <w:rFonts w:ascii="Times New Roman" w:hAnsi="Times New Roman" w:cs="Times New Roman"/>
          <w:sz w:val="25"/>
          <w:szCs w:val="25"/>
          <w:vertAlign w:val="superscript"/>
        </w:rPr>
      </w:pPr>
      <w:r w:rsidRPr="004D4B14">
        <w:rPr>
          <w:rFonts w:ascii="Times New Roman" w:hAnsi="Times New Roman" w:cs="Times New Roman"/>
          <w:sz w:val="25"/>
          <w:szCs w:val="25"/>
          <w:vertAlign w:val="superscript"/>
        </w:rPr>
        <w:t xml:space="preserve">          (дата складання акту)                                                                                                                                </w:t>
      </w:r>
      <w:r>
        <w:rPr>
          <w:rFonts w:ascii="Times New Roman" w:hAnsi="Times New Roman" w:cs="Times New Roman"/>
          <w:sz w:val="25"/>
          <w:szCs w:val="25"/>
          <w:vertAlign w:val="superscript"/>
        </w:rPr>
        <w:t xml:space="preserve">                         </w:t>
      </w:r>
      <w:r w:rsidRPr="004D4B14">
        <w:rPr>
          <w:rFonts w:ascii="Times New Roman" w:hAnsi="Times New Roman" w:cs="Times New Roman"/>
          <w:sz w:val="25"/>
          <w:szCs w:val="25"/>
          <w:vertAlign w:val="superscript"/>
        </w:rPr>
        <w:t xml:space="preserve">  (місце складання акту)    </w:t>
      </w:r>
    </w:p>
    <w:p w:rsidR="00A352A8" w:rsidRPr="004D4B14" w:rsidRDefault="00A352A8" w:rsidP="00A352A8">
      <w:pPr>
        <w:spacing w:after="0" w:line="240" w:lineRule="atLeast"/>
        <w:contextualSpacing/>
        <w:jc w:val="center"/>
        <w:rPr>
          <w:rFonts w:ascii="Times New Roman" w:hAnsi="Times New Roman" w:cs="Times New Roman"/>
          <w:sz w:val="25"/>
          <w:szCs w:val="25"/>
          <w:vertAlign w:val="superscript"/>
        </w:rPr>
      </w:pPr>
    </w:p>
    <w:p w:rsidR="00C011E1" w:rsidRPr="00C011E1" w:rsidRDefault="00C011E1" w:rsidP="00875873">
      <w:pPr>
        <w:spacing w:after="0"/>
        <w:jc w:val="center"/>
        <w:rPr>
          <w:rFonts w:ascii="Times New Roman" w:hAnsi="Times New Roman"/>
          <w:b/>
          <w:bCs/>
          <w:i/>
        </w:rPr>
      </w:pPr>
      <w:r w:rsidRPr="00C011E1">
        <w:rPr>
          <w:rFonts w:ascii="Times New Roman" w:hAnsi="Times New Roman"/>
          <w:b/>
          <w:bCs/>
          <w:i/>
        </w:rPr>
        <w:t xml:space="preserve">«Реконструкція водопровідної мережі по вулиці Робоча до вулиці Сагайдачного та вулиці Короленка міста </w:t>
      </w:r>
      <w:proofErr w:type="spellStart"/>
      <w:r w:rsidRPr="00C011E1">
        <w:rPr>
          <w:rFonts w:ascii="Times New Roman" w:hAnsi="Times New Roman"/>
          <w:b/>
          <w:bCs/>
          <w:i/>
        </w:rPr>
        <w:t>Носівка</w:t>
      </w:r>
      <w:proofErr w:type="spellEnd"/>
      <w:r w:rsidRPr="00C011E1">
        <w:rPr>
          <w:rFonts w:ascii="Times New Roman" w:hAnsi="Times New Roman"/>
          <w:b/>
          <w:bCs/>
          <w:i/>
        </w:rPr>
        <w:t xml:space="preserve"> Чернігівської області»</w:t>
      </w:r>
    </w:p>
    <w:p w:rsidR="00875873" w:rsidRPr="000D1EA4" w:rsidRDefault="00875873" w:rsidP="00875873">
      <w:pPr>
        <w:spacing w:after="0"/>
        <w:jc w:val="center"/>
        <w:rPr>
          <w:rFonts w:ascii="Times New Roman" w:hAnsi="Times New Roman" w:cs="Times New Roman"/>
          <w:b/>
        </w:rPr>
      </w:pPr>
      <w:r w:rsidRPr="00B80FCE">
        <w:rPr>
          <w:rFonts w:ascii="Times New Roman" w:eastAsia="Times New Roman" w:hAnsi="Times New Roman" w:cs="Times New Roman"/>
          <w:b/>
          <w:sz w:val="24"/>
          <w:szCs w:val="24"/>
          <w:lang w:eastAsia="ru-RU"/>
        </w:rPr>
        <w:t xml:space="preserve"> </w:t>
      </w:r>
      <w:r w:rsidRPr="000D1EA4">
        <w:rPr>
          <w:rFonts w:ascii="Times New Roman" w:hAnsi="Times New Roman" w:cs="Times New Roman"/>
          <w:b/>
        </w:rPr>
        <w:t xml:space="preserve">(Код </w:t>
      </w:r>
      <w:r w:rsidRPr="00F47403">
        <w:rPr>
          <w:rFonts w:ascii="Times New Roman" w:hAnsi="Times New Roman" w:cs="Times New Roman"/>
          <w:b/>
        </w:rPr>
        <w:t>ДК 021:2015 – 45454000-4 - Реконструкція</w:t>
      </w:r>
      <w:r w:rsidRPr="000D1EA4">
        <w:rPr>
          <w:rFonts w:ascii="Times New Roman" w:hAnsi="Times New Roman" w:cs="Times New Roman"/>
          <w:b/>
        </w:rPr>
        <w:t>)</w:t>
      </w:r>
    </w:p>
    <w:p w:rsidR="00A352A8" w:rsidRDefault="00A352A8" w:rsidP="00A352A8">
      <w:pPr>
        <w:spacing w:after="0"/>
        <w:contextualSpacing/>
        <w:jc w:val="center"/>
        <w:rPr>
          <w:rFonts w:ascii="Times New Roman" w:hAnsi="Times New Roman" w:cs="Times New Roman"/>
          <w:b/>
        </w:rPr>
      </w:pPr>
    </w:p>
    <w:p w:rsidR="00A352A8" w:rsidRPr="004D4B14" w:rsidRDefault="00A352A8" w:rsidP="00A352A8">
      <w:pPr>
        <w:spacing w:after="0"/>
        <w:contextualSpacing/>
        <w:jc w:val="center"/>
        <w:rPr>
          <w:rFonts w:ascii="Times New Roman" w:hAnsi="Times New Roman" w:cs="Times New Roman"/>
          <w:sz w:val="25"/>
          <w:szCs w:val="25"/>
          <w:vertAlign w:val="superscript"/>
        </w:rPr>
      </w:pPr>
      <w:r w:rsidRPr="004D4B14">
        <w:rPr>
          <w:rFonts w:ascii="Times New Roman" w:hAnsi="Times New Roman" w:cs="Times New Roman"/>
          <w:sz w:val="25"/>
          <w:szCs w:val="25"/>
          <w:vertAlign w:val="superscript"/>
        </w:rPr>
        <w:t>(найменування об’єкта, його адреса)</w:t>
      </w:r>
    </w:p>
    <w:p w:rsidR="00A352A8" w:rsidRPr="004D4B14" w:rsidRDefault="00A352A8" w:rsidP="00A352A8">
      <w:pPr>
        <w:spacing w:after="0"/>
        <w:contextualSpacing/>
        <w:jc w:val="center"/>
        <w:rPr>
          <w:rFonts w:ascii="Times New Roman" w:hAnsi="Times New Roman" w:cs="Times New Roman"/>
          <w:sz w:val="25"/>
          <w:szCs w:val="25"/>
          <w:vertAlign w:val="superscript"/>
        </w:rPr>
      </w:pPr>
    </w:p>
    <w:p w:rsidR="002913A0" w:rsidRPr="002913A0" w:rsidRDefault="00A352A8" w:rsidP="002913A0">
      <w:pPr>
        <w:spacing w:after="0"/>
        <w:contextualSpacing/>
        <w:rPr>
          <w:rFonts w:ascii="Times New Roman" w:hAnsi="Times New Roman" w:cs="Times New Roman"/>
          <w:i/>
          <w:sz w:val="25"/>
          <w:szCs w:val="25"/>
          <w:u w:val="single"/>
        </w:rPr>
      </w:pPr>
      <w:r w:rsidRPr="004D4B14">
        <w:rPr>
          <w:rFonts w:ascii="Times New Roman" w:hAnsi="Times New Roman" w:cs="Times New Roman"/>
          <w:sz w:val="25"/>
          <w:szCs w:val="25"/>
        </w:rPr>
        <w:t xml:space="preserve">Ми, що нижче підписалися: </w:t>
      </w:r>
      <w:r w:rsidR="002913A0" w:rsidRPr="002913A0">
        <w:rPr>
          <w:rFonts w:ascii="Times New Roman" w:hAnsi="Times New Roman" w:cs="Times New Roman"/>
          <w:i/>
          <w:sz w:val="25"/>
          <w:szCs w:val="25"/>
          <w:u w:val="single"/>
        </w:rPr>
        <w:t>Комунальне підприємство «</w:t>
      </w:r>
      <w:proofErr w:type="spellStart"/>
      <w:r w:rsidR="002913A0" w:rsidRPr="002913A0">
        <w:rPr>
          <w:rFonts w:ascii="Times New Roman" w:hAnsi="Times New Roman" w:cs="Times New Roman"/>
          <w:i/>
          <w:sz w:val="25"/>
          <w:szCs w:val="25"/>
          <w:u w:val="single"/>
        </w:rPr>
        <w:t>Носівка-Комунальник</w:t>
      </w:r>
      <w:proofErr w:type="spellEnd"/>
      <w:r w:rsidR="002913A0" w:rsidRPr="002913A0">
        <w:rPr>
          <w:rFonts w:ascii="Times New Roman" w:hAnsi="Times New Roman" w:cs="Times New Roman"/>
          <w:i/>
          <w:sz w:val="25"/>
          <w:szCs w:val="25"/>
          <w:u w:val="single"/>
        </w:rPr>
        <w:t xml:space="preserve">» </w:t>
      </w:r>
    </w:p>
    <w:p w:rsidR="00A352A8" w:rsidRPr="004D4B14" w:rsidRDefault="002913A0" w:rsidP="002913A0">
      <w:pPr>
        <w:spacing w:after="0"/>
        <w:contextualSpacing/>
        <w:rPr>
          <w:rFonts w:ascii="Times New Roman" w:hAnsi="Times New Roman" w:cs="Times New Roman"/>
          <w:sz w:val="25"/>
          <w:szCs w:val="25"/>
        </w:rPr>
      </w:pPr>
      <w:proofErr w:type="spellStart"/>
      <w:r w:rsidRPr="002913A0">
        <w:rPr>
          <w:rFonts w:ascii="Times New Roman" w:hAnsi="Times New Roman" w:cs="Times New Roman"/>
          <w:i/>
          <w:sz w:val="25"/>
          <w:szCs w:val="25"/>
          <w:u w:val="single"/>
        </w:rPr>
        <w:t>Носівської</w:t>
      </w:r>
      <w:proofErr w:type="spellEnd"/>
      <w:r w:rsidRPr="002913A0">
        <w:rPr>
          <w:rFonts w:ascii="Times New Roman" w:hAnsi="Times New Roman" w:cs="Times New Roman"/>
          <w:i/>
          <w:sz w:val="25"/>
          <w:szCs w:val="25"/>
          <w:u w:val="single"/>
        </w:rPr>
        <w:t xml:space="preserve"> міської ради                                                </w:t>
      </w:r>
    </w:p>
    <w:p w:rsidR="00A352A8" w:rsidRPr="004D4B14" w:rsidRDefault="00A352A8" w:rsidP="00A352A8">
      <w:pPr>
        <w:spacing w:after="0"/>
        <w:contextualSpacing/>
        <w:jc w:val="center"/>
        <w:rPr>
          <w:rFonts w:ascii="Times New Roman" w:hAnsi="Times New Roman" w:cs="Times New Roman"/>
          <w:sz w:val="25"/>
          <w:szCs w:val="25"/>
          <w:vertAlign w:val="superscript"/>
        </w:rPr>
      </w:pPr>
      <w:r w:rsidRPr="004D4B14">
        <w:rPr>
          <w:rFonts w:ascii="Times New Roman" w:hAnsi="Times New Roman" w:cs="Times New Roman"/>
          <w:sz w:val="25"/>
          <w:szCs w:val="25"/>
          <w:vertAlign w:val="superscript"/>
        </w:rPr>
        <w:t>(найменування Замовника)</w:t>
      </w:r>
    </w:p>
    <w:p w:rsidR="00A352A8" w:rsidRPr="004D4B14" w:rsidRDefault="002913A0" w:rsidP="00A352A8">
      <w:pPr>
        <w:spacing w:after="0"/>
        <w:contextualSpacing/>
        <w:rPr>
          <w:rFonts w:ascii="Times New Roman" w:hAnsi="Times New Roman" w:cs="Times New Roman"/>
          <w:sz w:val="25"/>
          <w:szCs w:val="25"/>
        </w:rPr>
      </w:pPr>
      <w:r>
        <w:rPr>
          <w:rFonts w:ascii="Times New Roman" w:hAnsi="Times New Roman" w:cs="Times New Roman"/>
          <w:sz w:val="25"/>
          <w:szCs w:val="25"/>
        </w:rPr>
        <w:t>в особі:</w:t>
      </w:r>
      <w:r w:rsidRPr="002913A0">
        <w:rPr>
          <w:rFonts w:ascii="Times New Roman" w:hAnsi="Times New Roman" w:cs="Times New Roman"/>
          <w:bCs/>
          <w:i/>
          <w:sz w:val="25"/>
          <w:szCs w:val="25"/>
          <w:u w:val="single"/>
        </w:rPr>
        <w:t xml:space="preserve"> начальника </w:t>
      </w:r>
      <w:proofErr w:type="spellStart"/>
      <w:r w:rsidRPr="002913A0">
        <w:rPr>
          <w:rFonts w:ascii="Times New Roman" w:hAnsi="Times New Roman" w:cs="Times New Roman"/>
          <w:bCs/>
          <w:i/>
          <w:sz w:val="25"/>
          <w:szCs w:val="25"/>
          <w:u w:val="single"/>
        </w:rPr>
        <w:t>Пустовгара</w:t>
      </w:r>
      <w:proofErr w:type="spellEnd"/>
      <w:r w:rsidRPr="002913A0">
        <w:rPr>
          <w:rFonts w:ascii="Times New Roman" w:hAnsi="Times New Roman" w:cs="Times New Roman"/>
          <w:bCs/>
          <w:i/>
          <w:sz w:val="25"/>
          <w:szCs w:val="25"/>
          <w:u w:val="single"/>
        </w:rPr>
        <w:t xml:space="preserve"> Олега Васильовича</w:t>
      </w:r>
      <w:r w:rsidRPr="002913A0">
        <w:rPr>
          <w:rFonts w:ascii="Times New Roman" w:hAnsi="Times New Roman" w:cs="Times New Roman"/>
          <w:i/>
          <w:sz w:val="25"/>
          <w:szCs w:val="25"/>
          <w:u w:val="single"/>
        </w:rPr>
        <w:t xml:space="preserve"> </w:t>
      </w:r>
      <w:r w:rsidR="00A352A8" w:rsidRPr="004D4B14">
        <w:rPr>
          <w:rFonts w:ascii="Times New Roman" w:hAnsi="Times New Roman" w:cs="Times New Roman"/>
          <w:i/>
          <w:sz w:val="25"/>
          <w:szCs w:val="25"/>
        </w:rPr>
        <w:t>_</w:t>
      </w:r>
      <w:r w:rsidR="00A352A8" w:rsidRPr="004D4B14">
        <w:rPr>
          <w:rFonts w:ascii="Times New Roman" w:hAnsi="Times New Roman" w:cs="Times New Roman"/>
          <w:sz w:val="25"/>
          <w:szCs w:val="25"/>
        </w:rPr>
        <w:t>, з однієї сторони</w:t>
      </w:r>
    </w:p>
    <w:p w:rsidR="00A352A8" w:rsidRPr="004D4B14" w:rsidRDefault="00A352A8" w:rsidP="00A352A8">
      <w:pPr>
        <w:spacing w:after="0"/>
        <w:contextualSpacing/>
        <w:jc w:val="center"/>
        <w:rPr>
          <w:rFonts w:ascii="Times New Roman" w:hAnsi="Times New Roman" w:cs="Times New Roman"/>
          <w:sz w:val="25"/>
          <w:szCs w:val="25"/>
          <w:vertAlign w:val="superscript"/>
        </w:rPr>
      </w:pPr>
      <w:r w:rsidRPr="004D4B14">
        <w:rPr>
          <w:rFonts w:ascii="Times New Roman" w:hAnsi="Times New Roman" w:cs="Times New Roman"/>
          <w:sz w:val="25"/>
          <w:szCs w:val="25"/>
          <w:vertAlign w:val="superscript"/>
        </w:rPr>
        <w:t>(посада, прізвище, ім’я та по батькові)</w:t>
      </w:r>
    </w:p>
    <w:p w:rsidR="00A352A8" w:rsidRPr="004D4B14" w:rsidRDefault="00A352A8" w:rsidP="00A352A8">
      <w:pPr>
        <w:spacing w:after="0"/>
        <w:contextualSpacing/>
        <w:jc w:val="center"/>
        <w:rPr>
          <w:rFonts w:ascii="Times New Roman" w:hAnsi="Times New Roman" w:cs="Times New Roman"/>
          <w:sz w:val="25"/>
          <w:szCs w:val="25"/>
          <w:vertAlign w:val="superscript"/>
        </w:rPr>
      </w:pPr>
    </w:p>
    <w:p w:rsidR="00A352A8" w:rsidRPr="004D4B14" w:rsidRDefault="00A352A8" w:rsidP="00A352A8">
      <w:pPr>
        <w:spacing w:after="0"/>
        <w:contextualSpacing/>
        <w:rPr>
          <w:rFonts w:ascii="Times New Roman" w:hAnsi="Times New Roman" w:cs="Times New Roman"/>
          <w:sz w:val="25"/>
          <w:szCs w:val="25"/>
        </w:rPr>
      </w:pPr>
      <w:r w:rsidRPr="004D4B14">
        <w:rPr>
          <w:rFonts w:ascii="Times New Roman" w:hAnsi="Times New Roman" w:cs="Times New Roman"/>
          <w:sz w:val="25"/>
          <w:szCs w:val="25"/>
        </w:rPr>
        <w:t>і представник Учасника:   ____________________________________________________</w:t>
      </w:r>
    </w:p>
    <w:p w:rsidR="00A352A8" w:rsidRPr="004D4B14" w:rsidRDefault="00A352A8" w:rsidP="00A352A8">
      <w:pPr>
        <w:spacing w:after="0"/>
        <w:contextualSpacing/>
        <w:jc w:val="center"/>
        <w:rPr>
          <w:rFonts w:ascii="Times New Roman" w:hAnsi="Times New Roman" w:cs="Times New Roman"/>
          <w:sz w:val="25"/>
          <w:szCs w:val="25"/>
          <w:vertAlign w:val="superscript"/>
        </w:rPr>
      </w:pPr>
      <w:r w:rsidRPr="004D4B14">
        <w:rPr>
          <w:rFonts w:ascii="Times New Roman" w:hAnsi="Times New Roman" w:cs="Times New Roman"/>
          <w:sz w:val="25"/>
          <w:szCs w:val="25"/>
          <w:vertAlign w:val="superscript"/>
        </w:rPr>
        <w:t>(найменування Учасника)</w:t>
      </w:r>
    </w:p>
    <w:p w:rsidR="00A352A8" w:rsidRPr="004D4B14" w:rsidRDefault="00A352A8" w:rsidP="00A352A8">
      <w:pPr>
        <w:spacing w:after="0"/>
        <w:contextualSpacing/>
        <w:rPr>
          <w:rFonts w:ascii="Times New Roman" w:hAnsi="Times New Roman" w:cs="Times New Roman"/>
          <w:sz w:val="25"/>
          <w:szCs w:val="25"/>
        </w:rPr>
      </w:pPr>
      <w:r w:rsidRPr="004D4B14">
        <w:rPr>
          <w:rFonts w:ascii="Times New Roman" w:hAnsi="Times New Roman" w:cs="Times New Roman"/>
          <w:sz w:val="25"/>
          <w:szCs w:val="25"/>
        </w:rPr>
        <w:t>в особі:___________________________________________________, з іншої сторони</w:t>
      </w:r>
    </w:p>
    <w:p w:rsidR="00A352A8" w:rsidRPr="004D4B14" w:rsidRDefault="00A352A8" w:rsidP="00A352A8">
      <w:pPr>
        <w:spacing w:after="0"/>
        <w:contextualSpacing/>
        <w:jc w:val="center"/>
        <w:rPr>
          <w:rFonts w:ascii="Times New Roman" w:hAnsi="Times New Roman" w:cs="Times New Roman"/>
          <w:sz w:val="25"/>
          <w:szCs w:val="25"/>
          <w:vertAlign w:val="superscript"/>
        </w:rPr>
      </w:pPr>
      <w:r w:rsidRPr="004D4B14">
        <w:rPr>
          <w:rFonts w:ascii="Times New Roman" w:hAnsi="Times New Roman" w:cs="Times New Roman"/>
          <w:sz w:val="25"/>
          <w:szCs w:val="25"/>
          <w:vertAlign w:val="superscript"/>
        </w:rPr>
        <w:t>(посада, прізвище, ім’я та по батькові)</w:t>
      </w:r>
    </w:p>
    <w:p w:rsidR="00A352A8" w:rsidRPr="004D4B14" w:rsidRDefault="00A352A8" w:rsidP="00A352A8">
      <w:pPr>
        <w:spacing w:after="0"/>
        <w:contextualSpacing/>
        <w:jc w:val="center"/>
        <w:rPr>
          <w:rFonts w:ascii="Times New Roman" w:hAnsi="Times New Roman" w:cs="Times New Roman"/>
          <w:sz w:val="25"/>
          <w:szCs w:val="25"/>
          <w:vertAlign w:val="superscript"/>
        </w:rPr>
      </w:pPr>
    </w:p>
    <w:p w:rsidR="00A352A8" w:rsidRPr="004D4B14" w:rsidRDefault="00A352A8" w:rsidP="00A352A8">
      <w:pPr>
        <w:spacing w:after="0"/>
        <w:rPr>
          <w:rFonts w:ascii="Times New Roman" w:hAnsi="Times New Roman" w:cs="Times New Roman"/>
          <w:sz w:val="25"/>
          <w:szCs w:val="25"/>
        </w:rPr>
      </w:pPr>
      <w:r>
        <w:rPr>
          <w:rFonts w:ascii="Times New Roman" w:hAnsi="Times New Roman" w:cs="Times New Roman"/>
          <w:sz w:val="25"/>
          <w:szCs w:val="25"/>
        </w:rPr>
        <w:t xml:space="preserve">склали цю довідку </w:t>
      </w:r>
      <w:r w:rsidRPr="004D4B14">
        <w:rPr>
          <w:rFonts w:ascii="Times New Roman" w:hAnsi="Times New Roman" w:cs="Times New Roman"/>
          <w:sz w:val="25"/>
          <w:szCs w:val="25"/>
        </w:rPr>
        <w:t xml:space="preserve"> про те, що нами спільно проведено огляд об’єкта:</w:t>
      </w:r>
    </w:p>
    <w:p w:rsidR="00A352A8" w:rsidRPr="004D4B14" w:rsidRDefault="00A352A8" w:rsidP="00A352A8">
      <w:pPr>
        <w:spacing w:after="0"/>
        <w:contextualSpacing/>
        <w:jc w:val="center"/>
        <w:rPr>
          <w:rFonts w:ascii="Times New Roman" w:hAnsi="Times New Roman" w:cs="Times New Roman"/>
          <w:b/>
          <w:bCs/>
          <w:spacing w:val="-3"/>
          <w:sz w:val="25"/>
          <w:szCs w:val="25"/>
        </w:rPr>
      </w:pPr>
      <w:r w:rsidRPr="004D4B14">
        <w:rPr>
          <w:rFonts w:ascii="Times New Roman" w:hAnsi="Times New Roman" w:cs="Times New Roman"/>
          <w:b/>
          <w:bCs/>
          <w:spacing w:val="-3"/>
          <w:sz w:val="25"/>
          <w:szCs w:val="25"/>
        </w:rPr>
        <w:t>__________________________________________________________</w:t>
      </w:r>
    </w:p>
    <w:p w:rsidR="00A352A8" w:rsidRPr="004D4B14" w:rsidRDefault="00A352A8" w:rsidP="00A352A8">
      <w:pPr>
        <w:spacing w:after="0"/>
        <w:contextualSpacing/>
        <w:jc w:val="center"/>
        <w:rPr>
          <w:rFonts w:ascii="Times New Roman" w:hAnsi="Times New Roman" w:cs="Times New Roman"/>
          <w:sz w:val="25"/>
          <w:szCs w:val="25"/>
          <w:vertAlign w:val="superscript"/>
        </w:rPr>
      </w:pPr>
      <w:r w:rsidRPr="004D4B14">
        <w:rPr>
          <w:rFonts w:ascii="Times New Roman" w:hAnsi="Times New Roman" w:cs="Times New Roman"/>
          <w:sz w:val="25"/>
          <w:szCs w:val="25"/>
          <w:vertAlign w:val="superscript"/>
        </w:rPr>
        <w:t xml:space="preserve"> (найменування об’єкта, його адреса)</w:t>
      </w:r>
    </w:p>
    <w:p w:rsidR="00A352A8" w:rsidRPr="004D4B14" w:rsidRDefault="00A352A8" w:rsidP="00A352A8">
      <w:pPr>
        <w:spacing w:after="0"/>
        <w:jc w:val="center"/>
        <w:rPr>
          <w:rFonts w:ascii="Times New Roman" w:hAnsi="Times New Roman" w:cs="Times New Roman"/>
          <w:sz w:val="25"/>
          <w:szCs w:val="25"/>
        </w:rPr>
      </w:pPr>
      <w:r>
        <w:rPr>
          <w:rFonts w:ascii="Times New Roman" w:hAnsi="Times New Roman" w:cs="Times New Roman"/>
          <w:sz w:val="25"/>
          <w:szCs w:val="25"/>
        </w:rPr>
        <w:t>Цією довідкою</w:t>
      </w:r>
      <w:r w:rsidRPr="004D4B14">
        <w:rPr>
          <w:rFonts w:ascii="Times New Roman" w:hAnsi="Times New Roman" w:cs="Times New Roman"/>
          <w:sz w:val="25"/>
          <w:szCs w:val="25"/>
        </w:rPr>
        <w:t xml:space="preserve"> сторони підтверджують, що учасник отримав для ознайомлення всю необхідну інформацію по виконанню технічного завдання та йому повністю зрозумілі технічні, якісні та інші вимоги до предмету закупівлі.</w:t>
      </w:r>
    </w:p>
    <w:p w:rsidR="00A352A8" w:rsidRPr="004D4B14" w:rsidRDefault="00A352A8" w:rsidP="00A352A8">
      <w:pPr>
        <w:spacing w:after="0"/>
        <w:jc w:val="center"/>
        <w:rPr>
          <w:rFonts w:ascii="Times New Roman" w:hAnsi="Times New Roman" w:cs="Times New Roman"/>
          <w:sz w:val="25"/>
          <w:szCs w:val="25"/>
        </w:rPr>
      </w:pPr>
    </w:p>
    <w:p w:rsidR="00A352A8" w:rsidRPr="004D4B14" w:rsidRDefault="00A352A8" w:rsidP="00A352A8">
      <w:pPr>
        <w:spacing w:after="0"/>
        <w:contextualSpacing/>
        <w:rPr>
          <w:rFonts w:ascii="Times New Roman" w:hAnsi="Times New Roman" w:cs="Times New Roman"/>
          <w:sz w:val="25"/>
          <w:szCs w:val="25"/>
        </w:rPr>
      </w:pPr>
      <w:r w:rsidRPr="004D4B14">
        <w:rPr>
          <w:rFonts w:ascii="Times New Roman" w:hAnsi="Times New Roman" w:cs="Times New Roman"/>
          <w:sz w:val="25"/>
          <w:szCs w:val="25"/>
        </w:rPr>
        <w:t xml:space="preserve">Від Замовника     </w:t>
      </w:r>
      <w:r w:rsidR="00875873">
        <w:rPr>
          <w:rFonts w:ascii="Times New Roman" w:hAnsi="Times New Roman" w:cs="Times New Roman"/>
          <w:i/>
          <w:sz w:val="25"/>
          <w:szCs w:val="25"/>
        </w:rPr>
        <w:t>Начальник</w:t>
      </w:r>
      <w:r w:rsidRPr="004D4B14">
        <w:rPr>
          <w:rFonts w:ascii="Times New Roman" w:hAnsi="Times New Roman" w:cs="Times New Roman"/>
          <w:i/>
          <w:sz w:val="25"/>
          <w:szCs w:val="25"/>
        </w:rPr>
        <w:t xml:space="preserve">   </w:t>
      </w:r>
      <w:r w:rsidRPr="00F65A97">
        <w:rPr>
          <w:rFonts w:ascii="Times New Roman" w:hAnsi="Times New Roman" w:cs="Times New Roman"/>
          <w:sz w:val="25"/>
          <w:szCs w:val="25"/>
        </w:rPr>
        <w:t>___________________</w:t>
      </w:r>
      <w:r w:rsidR="00875873">
        <w:rPr>
          <w:rFonts w:ascii="Times New Roman" w:hAnsi="Times New Roman" w:cs="Times New Roman"/>
          <w:sz w:val="25"/>
          <w:szCs w:val="25"/>
        </w:rPr>
        <w:t>____</w:t>
      </w:r>
      <w:r w:rsidRPr="00F65A97">
        <w:rPr>
          <w:rFonts w:ascii="Times New Roman" w:hAnsi="Times New Roman" w:cs="Times New Roman"/>
          <w:sz w:val="25"/>
          <w:szCs w:val="25"/>
        </w:rPr>
        <w:t>_</w:t>
      </w:r>
      <w:r w:rsidR="00875873">
        <w:rPr>
          <w:rFonts w:ascii="Times New Roman" w:hAnsi="Times New Roman" w:cs="Times New Roman"/>
          <w:sz w:val="25"/>
          <w:szCs w:val="25"/>
        </w:rPr>
        <w:t>___</w:t>
      </w:r>
      <w:r w:rsidRPr="004D4B14">
        <w:rPr>
          <w:rFonts w:ascii="Times New Roman" w:hAnsi="Times New Roman" w:cs="Times New Roman"/>
          <w:sz w:val="25"/>
          <w:szCs w:val="25"/>
        </w:rPr>
        <w:t xml:space="preserve">             </w:t>
      </w:r>
      <w:r w:rsidRPr="004D4B14">
        <w:rPr>
          <w:rFonts w:ascii="Times New Roman" w:hAnsi="Times New Roman" w:cs="Times New Roman"/>
          <w:sz w:val="25"/>
          <w:szCs w:val="25"/>
          <w:u w:val="single"/>
        </w:rPr>
        <w:t xml:space="preserve">  </w:t>
      </w:r>
      <w:r w:rsidR="00875873">
        <w:rPr>
          <w:rFonts w:ascii="Times New Roman" w:hAnsi="Times New Roman" w:cs="Times New Roman"/>
          <w:sz w:val="25"/>
          <w:szCs w:val="25"/>
          <w:u w:val="single"/>
        </w:rPr>
        <w:t>ПУСТОВГАР О.В.</w:t>
      </w:r>
    </w:p>
    <w:p w:rsidR="00A352A8" w:rsidRPr="004D4B14" w:rsidRDefault="00A352A8" w:rsidP="00A352A8">
      <w:pPr>
        <w:spacing w:after="0"/>
        <w:contextualSpacing/>
        <w:rPr>
          <w:rFonts w:ascii="Times New Roman" w:hAnsi="Times New Roman" w:cs="Times New Roman"/>
          <w:sz w:val="25"/>
          <w:szCs w:val="25"/>
          <w:vertAlign w:val="superscript"/>
        </w:rPr>
      </w:pPr>
      <w:r w:rsidRPr="004D4B14">
        <w:rPr>
          <w:rFonts w:ascii="Times New Roman" w:hAnsi="Times New Roman" w:cs="Times New Roman"/>
          <w:sz w:val="25"/>
          <w:szCs w:val="25"/>
          <w:vertAlign w:val="superscript"/>
        </w:rPr>
        <w:t xml:space="preserve">                                                                                                                                   (підпис, </w:t>
      </w:r>
      <w:proofErr w:type="spellStart"/>
      <w:r w:rsidRPr="004D4B14">
        <w:rPr>
          <w:rFonts w:ascii="Times New Roman" w:hAnsi="Times New Roman" w:cs="Times New Roman"/>
          <w:sz w:val="25"/>
          <w:szCs w:val="25"/>
          <w:vertAlign w:val="superscript"/>
        </w:rPr>
        <w:t>м.п</w:t>
      </w:r>
      <w:proofErr w:type="spellEnd"/>
      <w:r w:rsidRPr="004D4B14">
        <w:rPr>
          <w:rFonts w:ascii="Times New Roman" w:hAnsi="Times New Roman" w:cs="Times New Roman"/>
          <w:sz w:val="25"/>
          <w:szCs w:val="25"/>
          <w:vertAlign w:val="superscript"/>
        </w:rPr>
        <w:t>.)                                    (прізвище та ініціали)</w:t>
      </w:r>
    </w:p>
    <w:p w:rsidR="00A352A8" w:rsidRPr="004D4B14" w:rsidRDefault="00A352A8" w:rsidP="00A352A8">
      <w:pPr>
        <w:spacing w:after="0"/>
        <w:contextualSpacing/>
        <w:rPr>
          <w:rFonts w:ascii="Times New Roman" w:hAnsi="Times New Roman" w:cs="Times New Roman"/>
          <w:sz w:val="25"/>
          <w:szCs w:val="25"/>
          <w:vertAlign w:val="superscript"/>
        </w:rPr>
      </w:pPr>
    </w:p>
    <w:p w:rsidR="00A352A8" w:rsidRPr="004D4B14" w:rsidRDefault="00A352A8" w:rsidP="00A352A8">
      <w:pPr>
        <w:spacing w:after="0"/>
        <w:contextualSpacing/>
        <w:rPr>
          <w:rFonts w:ascii="Times New Roman" w:hAnsi="Times New Roman" w:cs="Times New Roman"/>
          <w:sz w:val="25"/>
          <w:szCs w:val="25"/>
        </w:rPr>
      </w:pPr>
      <w:r w:rsidRPr="004D4B14">
        <w:rPr>
          <w:rFonts w:ascii="Times New Roman" w:hAnsi="Times New Roman" w:cs="Times New Roman"/>
          <w:sz w:val="25"/>
          <w:szCs w:val="25"/>
        </w:rPr>
        <w:t xml:space="preserve">Від Учасника      </w:t>
      </w:r>
      <w:r w:rsidRPr="004D4B14">
        <w:rPr>
          <w:rFonts w:ascii="Times New Roman" w:hAnsi="Times New Roman" w:cs="Times New Roman"/>
          <w:i/>
          <w:sz w:val="25"/>
          <w:szCs w:val="25"/>
        </w:rPr>
        <w:t xml:space="preserve">_____________      </w:t>
      </w:r>
      <w:r>
        <w:rPr>
          <w:rFonts w:ascii="Times New Roman" w:hAnsi="Times New Roman" w:cs="Times New Roman"/>
          <w:i/>
          <w:sz w:val="25"/>
          <w:szCs w:val="25"/>
        </w:rPr>
        <w:t xml:space="preserve">   </w:t>
      </w:r>
      <w:r w:rsidRPr="004D4B14">
        <w:rPr>
          <w:rFonts w:ascii="Times New Roman" w:hAnsi="Times New Roman" w:cs="Times New Roman"/>
          <w:i/>
          <w:sz w:val="25"/>
          <w:szCs w:val="25"/>
        </w:rPr>
        <w:t xml:space="preserve"> </w:t>
      </w:r>
      <w:r>
        <w:rPr>
          <w:rFonts w:ascii="Times New Roman" w:hAnsi="Times New Roman" w:cs="Times New Roman"/>
          <w:i/>
          <w:sz w:val="25"/>
          <w:szCs w:val="25"/>
        </w:rPr>
        <w:t xml:space="preserve"> ____________________        </w:t>
      </w:r>
      <w:r w:rsidRPr="004D4B14">
        <w:rPr>
          <w:rFonts w:ascii="Times New Roman" w:hAnsi="Times New Roman" w:cs="Times New Roman"/>
          <w:i/>
          <w:sz w:val="25"/>
          <w:szCs w:val="25"/>
        </w:rPr>
        <w:t>____________________</w:t>
      </w:r>
    </w:p>
    <w:p w:rsidR="00A352A8" w:rsidRPr="004D4B14" w:rsidRDefault="00A352A8" w:rsidP="00A352A8">
      <w:pPr>
        <w:spacing w:after="0"/>
        <w:contextualSpacing/>
        <w:rPr>
          <w:rFonts w:ascii="Times New Roman" w:hAnsi="Times New Roman" w:cs="Times New Roman"/>
          <w:sz w:val="25"/>
          <w:szCs w:val="25"/>
          <w:vertAlign w:val="superscript"/>
        </w:rPr>
      </w:pPr>
      <w:r w:rsidRPr="004D4B14">
        <w:rPr>
          <w:rFonts w:ascii="Times New Roman" w:hAnsi="Times New Roman" w:cs="Times New Roman"/>
          <w:sz w:val="25"/>
          <w:szCs w:val="25"/>
          <w:vertAlign w:val="superscript"/>
        </w:rPr>
        <w:t xml:space="preserve">                                                                                                                  </w:t>
      </w:r>
      <w:r>
        <w:rPr>
          <w:rFonts w:ascii="Times New Roman" w:hAnsi="Times New Roman" w:cs="Times New Roman"/>
          <w:sz w:val="25"/>
          <w:szCs w:val="25"/>
          <w:vertAlign w:val="superscript"/>
        </w:rPr>
        <w:t xml:space="preserve">         </w:t>
      </w:r>
      <w:r w:rsidRPr="004D4B14">
        <w:rPr>
          <w:rFonts w:ascii="Times New Roman" w:hAnsi="Times New Roman" w:cs="Times New Roman"/>
          <w:sz w:val="25"/>
          <w:szCs w:val="25"/>
          <w:vertAlign w:val="superscript"/>
        </w:rPr>
        <w:t xml:space="preserve">    (підпис, </w:t>
      </w:r>
      <w:proofErr w:type="spellStart"/>
      <w:r w:rsidRPr="004D4B14">
        <w:rPr>
          <w:rFonts w:ascii="Times New Roman" w:hAnsi="Times New Roman" w:cs="Times New Roman"/>
          <w:sz w:val="25"/>
          <w:szCs w:val="25"/>
          <w:vertAlign w:val="superscript"/>
        </w:rPr>
        <w:t>м.п</w:t>
      </w:r>
      <w:proofErr w:type="spellEnd"/>
      <w:r w:rsidRPr="004D4B14">
        <w:rPr>
          <w:rFonts w:ascii="Times New Roman" w:hAnsi="Times New Roman" w:cs="Times New Roman"/>
          <w:sz w:val="25"/>
          <w:szCs w:val="25"/>
          <w:vertAlign w:val="superscript"/>
        </w:rPr>
        <w:t xml:space="preserve">.)                            </w:t>
      </w:r>
      <w:r>
        <w:rPr>
          <w:rFonts w:ascii="Times New Roman" w:hAnsi="Times New Roman" w:cs="Times New Roman"/>
          <w:sz w:val="25"/>
          <w:szCs w:val="25"/>
          <w:vertAlign w:val="superscript"/>
        </w:rPr>
        <w:t xml:space="preserve">           </w:t>
      </w:r>
      <w:r w:rsidRPr="004D4B14">
        <w:rPr>
          <w:rFonts w:ascii="Times New Roman" w:hAnsi="Times New Roman" w:cs="Times New Roman"/>
          <w:sz w:val="25"/>
          <w:szCs w:val="25"/>
          <w:vertAlign w:val="superscript"/>
        </w:rPr>
        <w:t xml:space="preserve"> (прізвище та ініціали)</w:t>
      </w:r>
    </w:p>
    <w:p w:rsidR="00A352A8" w:rsidRPr="004D4B14" w:rsidRDefault="00A352A8" w:rsidP="00A352A8">
      <w:pPr>
        <w:spacing w:after="0"/>
        <w:rPr>
          <w:rFonts w:ascii="Times New Roman" w:hAnsi="Times New Roman" w:cs="Times New Roman"/>
          <w:sz w:val="25"/>
          <w:szCs w:val="25"/>
          <w:vertAlign w:val="superscript"/>
        </w:rPr>
      </w:pPr>
    </w:p>
    <w:p w:rsidR="00A352A8" w:rsidRDefault="00A352A8" w:rsidP="00A352A8">
      <w:pPr>
        <w:widowControl w:val="0"/>
        <w:tabs>
          <w:tab w:val="left" w:pos="2160"/>
        </w:tabs>
        <w:spacing w:before="240" w:after="0" w:line="240" w:lineRule="auto"/>
        <w:jc w:val="both"/>
        <w:rPr>
          <w:rFonts w:ascii="Times New Roman" w:eastAsia="Times New Roman" w:hAnsi="Times New Roman" w:cs="Times New Roman"/>
          <w:sz w:val="24"/>
          <w:szCs w:val="24"/>
        </w:rPr>
      </w:pPr>
    </w:p>
    <w:p w:rsidR="00A352A8" w:rsidRDefault="00A352A8" w:rsidP="00A352A8">
      <w:pPr>
        <w:pStyle w:val="11"/>
        <w:tabs>
          <w:tab w:val="left" w:pos="1126"/>
        </w:tabs>
        <w:ind w:firstLine="709"/>
        <w:contextualSpacing/>
        <w:jc w:val="both"/>
        <w:rPr>
          <w:sz w:val="24"/>
          <w:szCs w:val="24"/>
        </w:rPr>
      </w:pPr>
    </w:p>
    <w:p w:rsidR="00877B2D" w:rsidRDefault="00877B2D"/>
    <w:sectPr w:rsidR="00877B2D">
      <w:footerReference w:type="default" r:id="rId10"/>
      <w:headerReference w:type="firs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B0" w:rsidRDefault="002842B0">
      <w:pPr>
        <w:spacing w:after="0" w:line="240" w:lineRule="auto"/>
      </w:pPr>
      <w:r>
        <w:separator/>
      </w:r>
    </w:p>
  </w:endnote>
  <w:endnote w:type="continuationSeparator" w:id="0">
    <w:p w:rsidR="002842B0" w:rsidRDefault="0028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45" w:rsidRDefault="002842B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45" w:rsidRDefault="002D2735">
    <w:pPr>
      <w:spacing w:line="1" w:lineRule="exact"/>
    </w:pPr>
    <w:r>
      <w:rPr>
        <w:noProof/>
        <w:lang w:val="ru-RU" w:eastAsia="ru-RU"/>
      </w:rPr>
      <mc:AlternateContent>
        <mc:Choice Requires="wps">
          <w:drawing>
            <wp:anchor distT="0" distB="0" distL="0" distR="0" simplePos="0" relativeHeight="251659264" behindDoc="1" locked="0" layoutInCell="1" allowOverlap="1" wp14:anchorId="32A6E17A" wp14:editId="4724C53C">
              <wp:simplePos x="0" y="0"/>
              <wp:positionH relativeFrom="page">
                <wp:posOffset>6151245</wp:posOffset>
              </wp:positionH>
              <wp:positionV relativeFrom="page">
                <wp:posOffset>10627360</wp:posOffset>
              </wp:positionV>
              <wp:extent cx="39370" cy="6540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445" w:rsidRDefault="002D2735">
                          <w:pPr>
                            <w:pStyle w:val="22"/>
                            <w:rPr>
                              <w:sz w:val="9"/>
                              <w:szCs w:val="9"/>
                            </w:rPr>
                          </w:pPr>
                          <w:r>
                            <w:rPr>
                              <w:color w:val="404041"/>
                              <w:sz w:val="9"/>
                              <w:szCs w:val="9"/>
                            </w:rPr>
                            <w:t>•І</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048FB3" id="_x0000_t202" coordsize="21600,21600" o:spt="202" path="m,l,21600r21600,l21600,xe">
              <v:stroke joinstyle="miter"/>
              <v:path gradientshapeok="t" o:connecttype="rect"/>
            </v:shapetype>
            <v:shape id="Поле 1" o:spid="_x0000_s1026" type="#_x0000_t202" style="position:absolute;margin-left:484.35pt;margin-top:836.8pt;width:3.1pt;height:5.1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" filled="f" stroked="f">
              <v:textbox style="mso-fit-shape-to-text:t" inset="0,0,0,0">
                <w:txbxContent>
                  <w:p w:rsidR="00221445" w:rsidRDefault="002D2735">
                    <w:pPr>
                      <w:pStyle w:val="22"/>
                      <w:rPr>
                        <w:sz w:val="9"/>
                        <w:szCs w:val="9"/>
                      </w:rPr>
                    </w:pPr>
                    <w:r>
                      <w:rPr>
                        <w:color w:val="404041"/>
                        <w:sz w:val="9"/>
                        <w:szCs w:val="9"/>
                      </w:rPr>
                      <w:t>•І</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45" w:rsidRDefault="002D273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E143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45" w:rsidRDefault="002842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B0" w:rsidRDefault="002842B0">
      <w:pPr>
        <w:spacing w:after="0" w:line="240" w:lineRule="auto"/>
      </w:pPr>
      <w:r>
        <w:separator/>
      </w:r>
    </w:p>
  </w:footnote>
  <w:footnote w:type="continuationSeparator" w:id="0">
    <w:p w:rsidR="002842B0" w:rsidRDefault="00284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45" w:rsidRDefault="002842B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033"/>
    <w:multiLevelType w:val="hybridMultilevel"/>
    <w:tmpl w:val="CADE31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8648EB"/>
    <w:multiLevelType w:val="multilevel"/>
    <w:tmpl w:val="14FC7274"/>
    <w:lvl w:ilvl="0">
      <w:start w:val="9"/>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nsid w:val="2DF707FA"/>
    <w:multiLevelType w:val="hybridMultilevel"/>
    <w:tmpl w:val="0A8AA658"/>
    <w:lvl w:ilvl="0" w:tplc="0419000F">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3">
    <w:nsid w:val="774975F8"/>
    <w:multiLevelType w:val="multilevel"/>
    <w:tmpl w:val="E12E1FE2"/>
    <w:lvl w:ilvl="0">
      <w:start w:val="5"/>
      <w:numFmt w:val="decimal"/>
      <w:lvlText w:val="%1."/>
      <w:lvlJc w:val="left"/>
      <w:pPr>
        <w:ind w:left="216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E1"/>
    <w:rsid w:val="000569C3"/>
    <w:rsid w:val="00086635"/>
    <w:rsid w:val="002842B0"/>
    <w:rsid w:val="002913A0"/>
    <w:rsid w:val="002D2735"/>
    <w:rsid w:val="00366E5F"/>
    <w:rsid w:val="003C72E1"/>
    <w:rsid w:val="00527D49"/>
    <w:rsid w:val="00551B1D"/>
    <w:rsid w:val="005E1437"/>
    <w:rsid w:val="00662971"/>
    <w:rsid w:val="007278E1"/>
    <w:rsid w:val="007D3F33"/>
    <w:rsid w:val="007E3A81"/>
    <w:rsid w:val="00875873"/>
    <w:rsid w:val="00877B2D"/>
    <w:rsid w:val="008E41E2"/>
    <w:rsid w:val="009354C3"/>
    <w:rsid w:val="00955BE5"/>
    <w:rsid w:val="009F2C8C"/>
    <w:rsid w:val="00A352A8"/>
    <w:rsid w:val="00AE2BF4"/>
    <w:rsid w:val="00B56859"/>
    <w:rsid w:val="00B56FE9"/>
    <w:rsid w:val="00B80FCE"/>
    <w:rsid w:val="00BC0CD1"/>
    <w:rsid w:val="00C011E1"/>
    <w:rsid w:val="00CB2935"/>
    <w:rsid w:val="00CE30D7"/>
    <w:rsid w:val="00FF74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71"/>
    <w:rPr>
      <w:rFonts w:ascii="Calibri" w:eastAsia="Calibri" w:hAnsi="Calibri" w:cs="Calibri"/>
      <w:lang w:eastAsia="uk-UA"/>
    </w:rPr>
  </w:style>
  <w:style w:type="paragraph" w:styleId="2">
    <w:name w:val="heading 2"/>
    <w:basedOn w:val="a"/>
    <w:next w:val="a"/>
    <w:link w:val="20"/>
    <w:semiHidden/>
    <w:unhideWhenUsed/>
    <w:qFormat/>
    <w:rsid w:val="00B56859"/>
    <w:pPr>
      <w:keepNext/>
      <w:keepLines/>
      <w:spacing w:before="200" w:after="0" w:line="240" w:lineRule="auto"/>
      <w:outlineLvl w:val="1"/>
    </w:pPr>
    <w:rPr>
      <w:rFonts w:ascii="Cambria" w:eastAsia="Cambria" w:hAnsi="Cambria" w:cs="Cambria"/>
      <w:b/>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2A8"/>
    <w:pPr>
      <w:ind w:left="720"/>
      <w:contextualSpacing/>
    </w:pPr>
  </w:style>
  <w:style w:type="character" w:customStyle="1" w:styleId="1">
    <w:name w:val="Заголовок №1_"/>
    <w:basedOn w:val="a0"/>
    <w:link w:val="10"/>
    <w:rsid w:val="00A352A8"/>
    <w:rPr>
      <w:rFonts w:ascii="Times New Roman" w:eastAsia="Times New Roman" w:hAnsi="Times New Roman" w:cs="Times New Roman"/>
      <w:b/>
      <w:bCs/>
      <w:color w:val="201E20"/>
    </w:rPr>
  </w:style>
  <w:style w:type="paragraph" w:customStyle="1" w:styleId="10">
    <w:name w:val="Заголовок №1"/>
    <w:basedOn w:val="a"/>
    <w:link w:val="1"/>
    <w:rsid w:val="00A352A8"/>
    <w:pPr>
      <w:widowControl w:val="0"/>
      <w:spacing w:after="270" w:line="240" w:lineRule="auto"/>
      <w:jc w:val="center"/>
      <w:outlineLvl w:val="0"/>
    </w:pPr>
    <w:rPr>
      <w:rFonts w:ascii="Times New Roman" w:eastAsia="Times New Roman" w:hAnsi="Times New Roman" w:cs="Times New Roman"/>
      <w:b/>
      <w:bCs/>
      <w:color w:val="201E20"/>
      <w:lang w:eastAsia="en-US"/>
    </w:rPr>
  </w:style>
  <w:style w:type="character" w:customStyle="1" w:styleId="21">
    <w:name w:val="Колонтитул (2)_"/>
    <w:basedOn w:val="a0"/>
    <w:link w:val="22"/>
    <w:rsid w:val="00A352A8"/>
    <w:rPr>
      <w:rFonts w:ascii="Times New Roman" w:eastAsia="Times New Roman" w:hAnsi="Times New Roman" w:cs="Times New Roman"/>
      <w:sz w:val="20"/>
      <w:szCs w:val="20"/>
    </w:rPr>
  </w:style>
  <w:style w:type="paragraph" w:customStyle="1" w:styleId="22">
    <w:name w:val="Колонтитул (2)"/>
    <w:basedOn w:val="a"/>
    <w:link w:val="21"/>
    <w:rsid w:val="00A352A8"/>
    <w:pPr>
      <w:widowControl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_"/>
    <w:basedOn w:val="a0"/>
    <w:link w:val="11"/>
    <w:rsid w:val="00A352A8"/>
    <w:rPr>
      <w:rFonts w:ascii="Times New Roman" w:eastAsia="Times New Roman" w:hAnsi="Times New Roman" w:cs="Times New Roman"/>
      <w:color w:val="201E20"/>
    </w:rPr>
  </w:style>
  <w:style w:type="paragraph" w:customStyle="1" w:styleId="11">
    <w:name w:val="Основной текст1"/>
    <w:basedOn w:val="a"/>
    <w:link w:val="a4"/>
    <w:rsid w:val="00A352A8"/>
    <w:pPr>
      <w:widowControl w:val="0"/>
      <w:spacing w:after="0" w:line="240" w:lineRule="auto"/>
      <w:ind w:firstLine="400"/>
    </w:pPr>
    <w:rPr>
      <w:rFonts w:ascii="Times New Roman" w:eastAsia="Times New Roman" w:hAnsi="Times New Roman" w:cs="Times New Roman"/>
      <w:color w:val="201E20"/>
      <w:lang w:eastAsia="en-US"/>
    </w:rPr>
  </w:style>
  <w:style w:type="character" w:customStyle="1" w:styleId="a5">
    <w:name w:val="Другое_"/>
    <w:basedOn w:val="a0"/>
    <w:link w:val="a6"/>
    <w:rsid w:val="00A352A8"/>
    <w:rPr>
      <w:rFonts w:ascii="Times New Roman" w:eastAsia="Times New Roman" w:hAnsi="Times New Roman" w:cs="Times New Roman"/>
      <w:color w:val="201E20"/>
    </w:rPr>
  </w:style>
  <w:style w:type="paragraph" w:customStyle="1" w:styleId="a6">
    <w:name w:val="Другое"/>
    <w:basedOn w:val="a"/>
    <w:link w:val="a5"/>
    <w:rsid w:val="00A352A8"/>
    <w:pPr>
      <w:widowControl w:val="0"/>
      <w:spacing w:after="0" w:line="240" w:lineRule="auto"/>
      <w:ind w:firstLine="400"/>
    </w:pPr>
    <w:rPr>
      <w:rFonts w:ascii="Times New Roman" w:eastAsia="Times New Roman" w:hAnsi="Times New Roman" w:cs="Times New Roman"/>
      <w:color w:val="201E20"/>
      <w:lang w:eastAsia="en-US"/>
    </w:rPr>
  </w:style>
  <w:style w:type="paragraph" w:styleId="a7">
    <w:name w:val="No Spacing"/>
    <w:uiPriority w:val="99"/>
    <w:qFormat/>
    <w:rsid w:val="00A352A8"/>
    <w:pPr>
      <w:spacing w:after="0" w:line="240" w:lineRule="auto"/>
    </w:pPr>
    <w:rPr>
      <w:rFonts w:ascii="Calibri" w:eastAsia="Calibri" w:hAnsi="Calibri" w:cs="Times New Roman"/>
      <w:lang w:val="ru-RU"/>
    </w:rPr>
  </w:style>
  <w:style w:type="character" w:customStyle="1" w:styleId="20">
    <w:name w:val="Заголовок 2 Знак"/>
    <w:basedOn w:val="a0"/>
    <w:link w:val="2"/>
    <w:semiHidden/>
    <w:rsid w:val="00B56859"/>
    <w:rPr>
      <w:rFonts w:ascii="Cambria" w:eastAsia="Cambria" w:hAnsi="Cambria" w:cs="Cambria"/>
      <w:b/>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71"/>
    <w:rPr>
      <w:rFonts w:ascii="Calibri" w:eastAsia="Calibri" w:hAnsi="Calibri" w:cs="Calibri"/>
      <w:lang w:eastAsia="uk-UA"/>
    </w:rPr>
  </w:style>
  <w:style w:type="paragraph" w:styleId="2">
    <w:name w:val="heading 2"/>
    <w:basedOn w:val="a"/>
    <w:next w:val="a"/>
    <w:link w:val="20"/>
    <w:semiHidden/>
    <w:unhideWhenUsed/>
    <w:qFormat/>
    <w:rsid w:val="00B56859"/>
    <w:pPr>
      <w:keepNext/>
      <w:keepLines/>
      <w:spacing w:before="200" w:after="0" w:line="240" w:lineRule="auto"/>
      <w:outlineLvl w:val="1"/>
    </w:pPr>
    <w:rPr>
      <w:rFonts w:ascii="Cambria" w:eastAsia="Cambria" w:hAnsi="Cambria" w:cs="Cambria"/>
      <w:b/>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2A8"/>
    <w:pPr>
      <w:ind w:left="720"/>
      <w:contextualSpacing/>
    </w:pPr>
  </w:style>
  <w:style w:type="character" w:customStyle="1" w:styleId="1">
    <w:name w:val="Заголовок №1_"/>
    <w:basedOn w:val="a0"/>
    <w:link w:val="10"/>
    <w:rsid w:val="00A352A8"/>
    <w:rPr>
      <w:rFonts w:ascii="Times New Roman" w:eastAsia="Times New Roman" w:hAnsi="Times New Roman" w:cs="Times New Roman"/>
      <w:b/>
      <w:bCs/>
      <w:color w:val="201E20"/>
    </w:rPr>
  </w:style>
  <w:style w:type="paragraph" w:customStyle="1" w:styleId="10">
    <w:name w:val="Заголовок №1"/>
    <w:basedOn w:val="a"/>
    <w:link w:val="1"/>
    <w:rsid w:val="00A352A8"/>
    <w:pPr>
      <w:widowControl w:val="0"/>
      <w:spacing w:after="270" w:line="240" w:lineRule="auto"/>
      <w:jc w:val="center"/>
      <w:outlineLvl w:val="0"/>
    </w:pPr>
    <w:rPr>
      <w:rFonts w:ascii="Times New Roman" w:eastAsia="Times New Roman" w:hAnsi="Times New Roman" w:cs="Times New Roman"/>
      <w:b/>
      <w:bCs/>
      <w:color w:val="201E20"/>
      <w:lang w:eastAsia="en-US"/>
    </w:rPr>
  </w:style>
  <w:style w:type="character" w:customStyle="1" w:styleId="21">
    <w:name w:val="Колонтитул (2)_"/>
    <w:basedOn w:val="a0"/>
    <w:link w:val="22"/>
    <w:rsid w:val="00A352A8"/>
    <w:rPr>
      <w:rFonts w:ascii="Times New Roman" w:eastAsia="Times New Roman" w:hAnsi="Times New Roman" w:cs="Times New Roman"/>
      <w:sz w:val="20"/>
      <w:szCs w:val="20"/>
    </w:rPr>
  </w:style>
  <w:style w:type="paragraph" w:customStyle="1" w:styleId="22">
    <w:name w:val="Колонтитул (2)"/>
    <w:basedOn w:val="a"/>
    <w:link w:val="21"/>
    <w:rsid w:val="00A352A8"/>
    <w:pPr>
      <w:widowControl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_"/>
    <w:basedOn w:val="a0"/>
    <w:link w:val="11"/>
    <w:rsid w:val="00A352A8"/>
    <w:rPr>
      <w:rFonts w:ascii="Times New Roman" w:eastAsia="Times New Roman" w:hAnsi="Times New Roman" w:cs="Times New Roman"/>
      <w:color w:val="201E20"/>
    </w:rPr>
  </w:style>
  <w:style w:type="paragraph" w:customStyle="1" w:styleId="11">
    <w:name w:val="Основной текст1"/>
    <w:basedOn w:val="a"/>
    <w:link w:val="a4"/>
    <w:rsid w:val="00A352A8"/>
    <w:pPr>
      <w:widowControl w:val="0"/>
      <w:spacing w:after="0" w:line="240" w:lineRule="auto"/>
      <w:ind w:firstLine="400"/>
    </w:pPr>
    <w:rPr>
      <w:rFonts w:ascii="Times New Roman" w:eastAsia="Times New Roman" w:hAnsi="Times New Roman" w:cs="Times New Roman"/>
      <w:color w:val="201E20"/>
      <w:lang w:eastAsia="en-US"/>
    </w:rPr>
  </w:style>
  <w:style w:type="character" w:customStyle="1" w:styleId="a5">
    <w:name w:val="Другое_"/>
    <w:basedOn w:val="a0"/>
    <w:link w:val="a6"/>
    <w:rsid w:val="00A352A8"/>
    <w:rPr>
      <w:rFonts w:ascii="Times New Roman" w:eastAsia="Times New Roman" w:hAnsi="Times New Roman" w:cs="Times New Roman"/>
      <w:color w:val="201E20"/>
    </w:rPr>
  </w:style>
  <w:style w:type="paragraph" w:customStyle="1" w:styleId="a6">
    <w:name w:val="Другое"/>
    <w:basedOn w:val="a"/>
    <w:link w:val="a5"/>
    <w:rsid w:val="00A352A8"/>
    <w:pPr>
      <w:widowControl w:val="0"/>
      <w:spacing w:after="0" w:line="240" w:lineRule="auto"/>
      <w:ind w:firstLine="400"/>
    </w:pPr>
    <w:rPr>
      <w:rFonts w:ascii="Times New Roman" w:eastAsia="Times New Roman" w:hAnsi="Times New Roman" w:cs="Times New Roman"/>
      <w:color w:val="201E20"/>
      <w:lang w:eastAsia="en-US"/>
    </w:rPr>
  </w:style>
  <w:style w:type="paragraph" w:styleId="a7">
    <w:name w:val="No Spacing"/>
    <w:uiPriority w:val="99"/>
    <w:qFormat/>
    <w:rsid w:val="00A352A8"/>
    <w:pPr>
      <w:spacing w:after="0" w:line="240" w:lineRule="auto"/>
    </w:pPr>
    <w:rPr>
      <w:rFonts w:ascii="Calibri" w:eastAsia="Calibri" w:hAnsi="Calibri" w:cs="Times New Roman"/>
      <w:lang w:val="ru-RU"/>
    </w:rPr>
  </w:style>
  <w:style w:type="character" w:customStyle="1" w:styleId="20">
    <w:name w:val="Заголовок 2 Знак"/>
    <w:basedOn w:val="a0"/>
    <w:link w:val="2"/>
    <w:semiHidden/>
    <w:rsid w:val="00B56859"/>
    <w:rPr>
      <w:rFonts w:ascii="Cambria" w:eastAsia="Cambria" w:hAnsi="Cambria" w:cs="Cambria"/>
      <w:b/>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33248">
      <w:bodyDiv w:val="1"/>
      <w:marLeft w:val="0"/>
      <w:marRight w:val="0"/>
      <w:marTop w:val="0"/>
      <w:marBottom w:val="0"/>
      <w:divBdr>
        <w:top w:val="none" w:sz="0" w:space="0" w:color="auto"/>
        <w:left w:val="none" w:sz="0" w:space="0" w:color="auto"/>
        <w:bottom w:val="none" w:sz="0" w:space="0" w:color="auto"/>
        <w:right w:val="none" w:sz="0" w:space="0" w:color="auto"/>
      </w:divBdr>
    </w:div>
    <w:div w:id="10418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4890</Words>
  <Characters>27873</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Сім'я</dc:creator>
  <cp:lastModifiedBy>user</cp:lastModifiedBy>
  <cp:revision>2</cp:revision>
  <dcterms:created xsi:type="dcterms:W3CDTF">2023-09-29T13:30:00Z</dcterms:created>
  <dcterms:modified xsi:type="dcterms:W3CDTF">2023-09-29T13:30:00Z</dcterms:modified>
</cp:coreProperties>
</file>