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8C3F" w14:textId="77777777" w:rsidR="005854C2" w:rsidRDefault="001345CF">
      <w:pPr>
        <w:spacing w:after="200"/>
        <w:jc w:val="center"/>
        <w:rPr>
          <w:sz w:val="28"/>
          <w:szCs w:val="28"/>
        </w:rPr>
      </w:pPr>
      <w:r>
        <w:rPr>
          <w:noProof/>
          <w:sz w:val="28"/>
          <w:szCs w:val="28"/>
        </w:rPr>
        <w:drawing>
          <wp:inline distT="0" distB="0" distL="0" distR="0" wp14:anchorId="5102A80E" wp14:editId="6DF5F022">
            <wp:extent cx="495300" cy="673100"/>
            <wp:effectExtent l="0" t="0" r="0" b="0"/>
            <wp:docPr id="1" name="image1.png" descr="Изображение выглядит как схематичный&#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схематичный&#10;&#10;Автоматически созданное описание"/>
                    <pic:cNvPicPr preferRelativeResize="0"/>
                  </pic:nvPicPr>
                  <pic:blipFill>
                    <a:blip r:embed="rId7"/>
                    <a:srcRect/>
                    <a:stretch>
                      <a:fillRect/>
                    </a:stretch>
                  </pic:blipFill>
                  <pic:spPr>
                    <a:xfrm>
                      <a:off x="0" y="0"/>
                      <a:ext cx="495300" cy="673100"/>
                    </a:xfrm>
                    <a:prstGeom prst="rect">
                      <a:avLst/>
                    </a:prstGeom>
                    <a:ln/>
                  </pic:spPr>
                </pic:pic>
              </a:graphicData>
            </a:graphic>
          </wp:inline>
        </w:drawing>
      </w:r>
    </w:p>
    <w:p w14:paraId="10CBEE9C" w14:textId="77777777" w:rsidR="005854C2" w:rsidRDefault="001345CF">
      <w:pPr>
        <w:spacing w:after="200"/>
        <w:jc w:val="center"/>
        <w:rPr>
          <w:b/>
          <w:sz w:val="28"/>
          <w:szCs w:val="28"/>
        </w:rPr>
      </w:pPr>
      <w:r>
        <w:rPr>
          <w:b/>
          <w:sz w:val="28"/>
          <w:szCs w:val="28"/>
        </w:rPr>
        <w:t>У К Р А Ї Н А</w:t>
      </w:r>
    </w:p>
    <w:p w14:paraId="7A8D801B" w14:textId="77777777" w:rsidR="005854C2" w:rsidRDefault="001345CF">
      <w:pPr>
        <w:pBdr>
          <w:bottom w:val="single" w:sz="12" w:space="1" w:color="000000"/>
        </w:pBdr>
        <w:spacing w:after="200"/>
        <w:jc w:val="center"/>
        <w:rPr>
          <w:b/>
          <w:sz w:val="28"/>
          <w:szCs w:val="28"/>
        </w:rPr>
      </w:pPr>
      <w:r>
        <w:rPr>
          <w:b/>
          <w:sz w:val="28"/>
          <w:szCs w:val="28"/>
        </w:rPr>
        <w:t>КАРОЛІНО-БУГАЗЬКА СІЛЬСЬКА РАДА</w:t>
      </w:r>
    </w:p>
    <w:p w14:paraId="21788DD0" w14:textId="77777777" w:rsidR="005854C2" w:rsidRDefault="001345CF">
      <w:pPr>
        <w:pBdr>
          <w:bottom w:val="single" w:sz="12" w:space="1" w:color="000000"/>
        </w:pBdr>
        <w:spacing w:after="200"/>
        <w:jc w:val="center"/>
        <w:rPr>
          <w:b/>
          <w:sz w:val="28"/>
          <w:szCs w:val="28"/>
        </w:rPr>
      </w:pPr>
      <w:r>
        <w:rPr>
          <w:b/>
          <w:sz w:val="28"/>
          <w:szCs w:val="28"/>
        </w:rPr>
        <w:t>БІЛГОРОД-ДНІСТРОВСЬКОГО РАЙОНУ ОДЕСЬКОЇ ОБЛАСТІ</w:t>
      </w:r>
    </w:p>
    <w:p w14:paraId="28E51DBC" w14:textId="77777777" w:rsidR="005854C2" w:rsidRDefault="005854C2">
      <w:pPr>
        <w:pBdr>
          <w:top w:val="nil"/>
          <w:left w:val="nil"/>
          <w:bottom w:val="nil"/>
          <w:right w:val="nil"/>
          <w:between w:val="nil"/>
        </w:pBdr>
        <w:rPr>
          <w:b/>
          <w:color w:val="000000"/>
          <w:sz w:val="34"/>
          <w:szCs w:val="34"/>
        </w:rPr>
      </w:pPr>
    </w:p>
    <w:tbl>
      <w:tblPr>
        <w:tblW w:w="4966" w:type="dxa"/>
        <w:jc w:val="right"/>
        <w:tblLayout w:type="fixed"/>
        <w:tblLook w:val="0000" w:firstRow="0" w:lastRow="0" w:firstColumn="0" w:lastColumn="0" w:noHBand="0" w:noVBand="0"/>
      </w:tblPr>
      <w:tblGrid>
        <w:gridCol w:w="4966"/>
      </w:tblGrid>
      <w:tr w:rsidR="00A738AD" w:rsidRPr="00E76C5E" w14:paraId="1E16E83D" w14:textId="77777777" w:rsidTr="00A738AD">
        <w:trPr>
          <w:trHeight w:val="289"/>
          <w:jc w:val="right"/>
        </w:trPr>
        <w:tc>
          <w:tcPr>
            <w:tcW w:w="4966" w:type="dxa"/>
          </w:tcPr>
          <w:p w14:paraId="26DA41B1" w14:textId="77777777" w:rsidR="00A738AD" w:rsidRPr="00E76C5E" w:rsidRDefault="00A738AD" w:rsidP="00A738AD">
            <w:pPr>
              <w:rPr>
                <w:bCs/>
                <w:sz w:val="24"/>
                <w:szCs w:val="24"/>
              </w:rPr>
            </w:pPr>
            <w:r w:rsidRPr="00E76C5E">
              <w:rPr>
                <w:sz w:val="24"/>
                <w:szCs w:val="24"/>
              </w:rPr>
              <w:t xml:space="preserve">ЗАТВЕРДЖЕНО        </w:t>
            </w:r>
          </w:p>
        </w:tc>
      </w:tr>
      <w:tr w:rsidR="00A738AD" w:rsidRPr="00E76C5E" w14:paraId="51E37AA5" w14:textId="77777777" w:rsidTr="00A738AD">
        <w:trPr>
          <w:trHeight w:val="241"/>
          <w:jc w:val="right"/>
        </w:trPr>
        <w:tc>
          <w:tcPr>
            <w:tcW w:w="4966" w:type="dxa"/>
          </w:tcPr>
          <w:p w14:paraId="6FD823D4" w14:textId="77777777" w:rsidR="00A738AD" w:rsidRPr="00E76C5E" w:rsidRDefault="00A738AD" w:rsidP="009D311A">
            <w:pPr>
              <w:rPr>
                <w:bCs/>
                <w:sz w:val="24"/>
                <w:szCs w:val="24"/>
              </w:rPr>
            </w:pPr>
            <w:r w:rsidRPr="00E76C5E">
              <w:rPr>
                <w:b/>
                <w:bCs/>
                <w:sz w:val="20"/>
                <w:szCs w:val="20"/>
              </w:rPr>
              <w:t xml:space="preserve">УПОВНОВАЖЕНОЮ ОСОБОЮ </w:t>
            </w:r>
          </w:p>
        </w:tc>
      </w:tr>
      <w:tr w:rsidR="00A738AD" w:rsidRPr="00E76C5E" w14:paraId="4E2D7CE1" w14:textId="77777777" w:rsidTr="00A738AD">
        <w:trPr>
          <w:trHeight w:val="241"/>
          <w:jc w:val="right"/>
        </w:trPr>
        <w:tc>
          <w:tcPr>
            <w:tcW w:w="4966" w:type="dxa"/>
          </w:tcPr>
          <w:p w14:paraId="1EE4E4E2" w14:textId="77777777" w:rsidR="00A738AD" w:rsidRPr="00E76C5E" w:rsidRDefault="00A738AD" w:rsidP="009D311A">
            <w:pPr>
              <w:rPr>
                <w:bCs/>
                <w:sz w:val="24"/>
                <w:szCs w:val="24"/>
              </w:rPr>
            </w:pPr>
            <w:r w:rsidRPr="00E76C5E">
              <w:rPr>
                <w:b/>
                <w:bCs/>
                <w:caps/>
                <w:sz w:val="20"/>
                <w:szCs w:val="20"/>
              </w:rPr>
              <w:t>кАРОЛІНО-бУГАЗЬСЬКОЇ СІЛЬСЬКОЇ РАДИ</w:t>
            </w:r>
          </w:p>
        </w:tc>
      </w:tr>
      <w:tr w:rsidR="00A738AD" w:rsidRPr="00E76C5E" w14:paraId="606E3612" w14:textId="77777777" w:rsidTr="00A738AD">
        <w:trPr>
          <w:trHeight w:val="241"/>
          <w:jc w:val="right"/>
        </w:trPr>
        <w:tc>
          <w:tcPr>
            <w:tcW w:w="4966" w:type="dxa"/>
          </w:tcPr>
          <w:p w14:paraId="421CA838" w14:textId="288C1674" w:rsidR="00A738AD" w:rsidRPr="00E76C5E" w:rsidRDefault="00A738AD" w:rsidP="009D311A">
            <w:pPr>
              <w:rPr>
                <w:bCs/>
                <w:sz w:val="24"/>
                <w:szCs w:val="24"/>
              </w:rPr>
            </w:pPr>
            <w:r w:rsidRPr="00D1381D">
              <w:rPr>
                <w:b/>
                <w:bCs/>
                <w:caps/>
                <w:sz w:val="20"/>
                <w:szCs w:val="20"/>
              </w:rPr>
              <w:t xml:space="preserve">ПРОТОКОЛ № </w:t>
            </w:r>
            <w:r w:rsidR="00D1381D" w:rsidRPr="00D1381D">
              <w:rPr>
                <w:b/>
                <w:bCs/>
                <w:caps/>
                <w:sz w:val="20"/>
                <w:szCs w:val="20"/>
              </w:rPr>
              <w:t>138</w:t>
            </w:r>
            <w:r w:rsidRPr="00D1381D">
              <w:rPr>
                <w:b/>
                <w:bCs/>
                <w:caps/>
                <w:sz w:val="20"/>
                <w:szCs w:val="20"/>
              </w:rPr>
              <w:t xml:space="preserve">  від  </w:t>
            </w:r>
            <w:r w:rsidR="00D1381D" w:rsidRPr="00D1381D">
              <w:rPr>
                <w:b/>
                <w:bCs/>
                <w:caps/>
                <w:sz w:val="20"/>
                <w:szCs w:val="20"/>
              </w:rPr>
              <w:t>05.06.2023</w:t>
            </w:r>
            <w:r w:rsidRPr="00D1381D">
              <w:rPr>
                <w:b/>
                <w:bCs/>
                <w:caps/>
                <w:sz w:val="20"/>
                <w:szCs w:val="20"/>
              </w:rPr>
              <w:t xml:space="preserve"> року</w:t>
            </w:r>
            <w:r w:rsidRPr="00D1381D">
              <w:rPr>
                <w:sz w:val="24"/>
                <w:szCs w:val="24"/>
              </w:rPr>
              <w:t xml:space="preserve">             </w:t>
            </w:r>
          </w:p>
        </w:tc>
      </w:tr>
    </w:tbl>
    <w:p w14:paraId="58BAB9F4" w14:textId="77777777" w:rsidR="005854C2" w:rsidRDefault="005854C2">
      <w:pPr>
        <w:pBdr>
          <w:top w:val="nil"/>
          <w:left w:val="nil"/>
          <w:bottom w:val="nil"/>
          <w:right w:val="nil"/>
          <w:between w:val="nil"/>
        </w:pBdr>
        <w:rPr>
          <w:color w:val="000000"/>
        </w:rPr>
      </w:pPr>
    </w:p>
    <w:p w14:paraId="0E7CA5A1" w14:textId="77777777" w:rsidR="005854C2" w:rsidRDefault="005854C2">
      <w:pPr>
        <w:pBdr>
          <w:top w:val="nil"/>
          <w:left w:val="nil"/>
          <w:bottom w:val="nil"/>
          <w:right w:val="nil"/>
          <w:between w:val="nil"/>
        </w:pBdr>
        <w:rPr>
          <w:color w:val="000000"/>
        </w:rPr>
      </w:pPr>
    </w:p>
    <w:p w14:paraId="5EEAB8C0" w14:textId="77777777" w:rsidR="005854C2" w:rsidRDefault="005854C2">
      <w:pPr>
        <w:pBdr>
          <w:top w:val="nil"/>
          <w:left w:val="nil"/>
          <w:bottom w:val="nil"/>
          <w:right w:val="nil"/>
          <w:between w:val="nil"/>
        </w:pBdr>
        <w:rPr>
          <w:color w:val="000000"/>
        </w:rPr>
      </w:pPr>
    </w:p>
    <w:p w14:paraId="6DBE7E7B" w14:textId="77777777" w:rsidR="005854C2" w:rsidRDefault="005854C2">
      <w:pPr>
        <w:pBdr>
          <w:top w:val="nil"/>
          <w:left w:val="nil"/>
          <w:bottom w:val="nil"/>
          <w:right w:val="nil"/>
          <w:between w:val="nil"/>
        </w:pBdr>
        <w:rPr>
          <w:color w:val="000000"/>
        </w:rPr>
      </w:pPr>
    </w:p>
    <w:p w14:paraId="400721A1" w14:textId="77777777" w:rsidR="005854C2" w:rsidRDefault="005854C2">
      <w:pPr>
        <w:pBdr>
          <w:top w:val="nil"/>
          <w:left w:val="nil"/>
          <w:bottom w:val="nil"/>
          <w:right w:val="nil"/>
          <w:between w:val="nil"/>
        </w:pBdr>
        <w:rPr>
          <w:color w:val="000000"/>
        </w:rPr>
      </w:pPr>
    </w:p>
    <w:p w14:paraId="6CA1FB85" w14:textId="77777777" w:rsidR="005854C2" w:rsidRDefault="005854C2">
      <w:pPr>
        <w:pBdr>
          <w:top w:val="nil"/>
          <w:left w:val="nil"/>
          <w:bottom w:val="nil"/>
          <w:right w:val="nil"/>
          <w:between w:val="nil"/>
        </w:pBdr>
        <w:rPr>
          <w:color w:val="000000"/>
        </w:rPr>
      </w:pPr>
    </w:p>
    <w:p w14:paraId="1D3B1BF3" w14:textId="77777777" w:rsidR="005854C2" w:rsidRDefault="005854C2">
      <w:pPr>
        <w:pBdr>
          <w:top w:val="nil"/>
          <w:left w:val="nil"/>
          <w:bottom w:val="nil"/>
          <w:right w:val="nil"/>
          <w:between w:val="nil"/>
        </w:pBdr>
        <w:rPr>
          <w:color w:val="000000"/>
        </w:rPr>
      </w:pPr>
    </w:p>
    <w:p w14:paraId="7FABEBDA" w14:textId="77777777" w:rsidR="005854C2" w:rsidRDefault="005854C2">
      <w:pPr>
        <w:pBdr>
          <w:top w:val="nil"/>
          <w:left w:val="nil"/>
          <w:bottom w:val="nil"/>
          <w:right w:val="nil"/>
          <w:between w:val="nil"/>
        </w:pBdr>
        <w:rPr>
          <w:color w:val="000000"/>
        </w:rPr>
      </w:pPr>
    </w:p>
    <w:p w14:paraId="0183FB57" w14:textId="77777777" w:rsidR="005854C2" w:rsidRDefault="005854C2">
      <w:pPr>
        <w:pBdr>
          <w:top w:val="nil"/>
          <w:left w:val="nil"/>
          <w:bottom w:val="nil"/>
          <w:right w:val="nil"/>
          <w:between w:val="nil"/>
        </w:pBdr>
        <w:spacing w:before="1"/>
        <w:rPr>
          <w:color w:val="000000"/>
          <w:sz w:val="20"/>
          <w:szCs w:val="20"/>
        </w:rPr>
      </w:pPr>
    </w:p>
    <w:p w14:paraId="3F4DF6DF" w14:textId="002756C5" w:rsidR="005854C2" w:rsidRDefault="001345CF" w:rsidP="009D311A">
      <w:pPr>
        <w:pStyle w:val="a3"/>
      </w:pPr>
      <w:r>
        <w:t>ТЕНДЕРНА ДОКУМЕНТАЦІЯ</w:t>
      </w:r>
    </w:p>
    <w:p w14:paraId="00387759" w14:textId="39C547FF" w:rsidR="009D311A" w:rsidRDefault="009D311A" w:rsidP="009D311A">
      <w:pPr>
        <w:jc w:val="center"/>
        <w:rPr>
          <w:b/>
          <w:bCs/>
          <w:sz w:val="28"/>
          <w:szCs w:val="28"/>
        </w:rPr>
      </w:pPr>
      <w:r w:rsidRPr="009D311A">
        <w:rPr>
          <w:b/>
          <w:bCs/>
          <w:sz w:val="28"/>
          <w:szCs w:val="28"/>
        </w:rPr>
        <w:t>(Зі змінами)</w:t>
      </w:r>
    </w:p>
    <w:p w14:paraId="6067D4CE" w14:textId="77777777" w:rsidR="009D311A" w:rsidRPr="009D311A" w:rsidRDefault="009D311A" w:rsidP="009D311A">
      <w:pPr>
        <w:jc w:val="center"/>
        <w:rPr>
          <w:b/>
          <w:bCs/>
          <w:sz w:val="28"/>
          <w:szCs w:val="28"/>
        </w:rPr>
      </w:pPr>
    </w:p>
    <w:p w14:paraId="2D04A0AE" w14:textId="77777777" w:rsidR="005854C2" w:rsidRDefault="001345CF" w:rsidP="00F00BF3">
      <w:pPr>
        <w:pStyle w:val="a3"/>
      </w:pPr>
      <w:r>
        <w:t>для процедури закупівлі – відкриті торги (з особливостями)</w:t>
      </w:r>
    </w:p>
    <w:p w14:paraId="25950615" w14:textId="77777777" w:rsidR="005854C2" w:rsidRDefault="001345CF" w:rsidP="00F00BF3">
      <w:pPr>
        <w:spacing w:before="320"/>
        <w:ind w:left="1192" w:right="1236"/>
        <w:jc w:val="center"/>
        <w:rPr>
          <w:b/>
          <w:sz w:val="32"/>
          <w:szCs w:val="32"/>
        </w:rPr>
      </w:pPr>
      <w:r>
        <w:rPr>
          <w:b/>
          <w:sz w:val="32"/>
          <w:szCs w:val="32"/>
        </w:rPr>
        <w:t>на закупівлю послуг:</w:t>
      </w:r>
    </w:p>
    <w:p w14:paraId="6117296C" w14:textId="77777777" w:rsidR="005854C2" w:rsidRDefault="005854C2">
      <w:pPr>
        <w:pBdr>
          <w:top w:val="nil"/>
          <w:left w:val="nil"/>
          <w:bottom w:val="nil"/>
          <w:right w:val="nil"/>
          <w:between w:val="nil"/>
        </w:pBdr>
        <w:spacing w:before="9"/>
        <w:rPr>
          <w:b/>
          <w:color w:val="000000"/>
          <w:sz w:val="29"/>
          <w:szCs w:val="29"/>
        </w:rPr>
      </w:pPr>
    </w:p>
    <w:p w14:paraId="509CED40" w14:textId="073C1EC8" w:rsidR="005854C2" w:rsidRDefault="001345CF" w:rsidP="00F00BF3">
      <w:pPr>
        <w:ind w:left="684" w:right="728"/>
        <w:jc w:val="center"/>
        <w:rPr>
          <w:b/>
          <w:sz w:val="32"/>
          <w:szCs w:val="32"/>
        </w:rPr>
      </w:pPr>
      <w:bookmarkStart w:id="0" w:name="_gjdgxs" w:colFirst="0" w:colLast="0"/>
      <w:bookmarkEnd w:id="0"/>
      <w:r>
        <w:rPr>
          <w:b/>
          <w:sz w:val="32"/>
          <w:szCs w:val="32"/>
        </w:rPr>
        <w:t>«Поточний ремонт дорожнього покриття</w:t>
      </w:r>
      <w:r w:rsidR="00F00BF3">
        <w:rPr>
          <w:b/>
          <w:sz w:val="32"/>
          <w:szCs w:val="32"/>
          <w:lang w:val="ru-RU"/>
        </w:rPr>
        <w:t xml:space="preserve"> </w:t>
      </w:r>
      <w:proofErr w:type="spellStart"/>
      <w:r w:rsidR="00F00BF3">
        <w:rPr>
          <w:b/>
          <w:sz w:val="32"/>
          <w:szCs w:val="32"/>
          <w:lang w:val="ru-RU"/>
        </w:rPr>
        <w:t>провулк</w:t>
      </w:r>
      <w:r w:rsidR="00F00BF3">
        <w:rPr>
          <w:b/>
          <w:sz w:val="32"/>
          <w:szCs w:val="32"/>
        </w:rPr>
        <w:t>ів</w:t>
      </w:r>
      <w:proofErr w:type="spellEnd"/>
      <w:r w:rsidR="00F00BF3">
        <w:rPr>
          <w:b/>
          <w:sz w:val="32"/>
          <w:szCs w:val="32"/>
        </w:rPr>
        <w:t xml:space="preserve"> Одеський, Нагірний (перший, другий, третій) та Приморських (перший, </w:t>
      </w:r>
      <w:proofErr w:type="spellStart"/>
      <w:r w:rsidR="00F00BF3">
        <w:rPr>
          <w:b/>
          <w:sz w:val="32"/>
          <w:szCs w:val="32"/>
        </w:rPr>
        <w:t>третій,четвертий</w:t>
      </w:r>
      <w:proofErr w:type="spellEnd"/>
      <w:r w:rsidR="00F00BF3">
        <w:rPr>
          <w:b/>
          <w:sz w:val="32"/>
          <w:szCs w:val="32"/>
        </w:rPr>
        <w:t xml:space="preserve">) </w:t>
      </w:r>
      <w:r>
        <w:rPr>
          <w:b/>
          <w:sz w:val="32"/>
          <w:szCs w:val="32"/>
        </w:rPr>
        <w:t>»</w:t>
      </w:r>
    </w:p>
    <w:p w14:paraId="2F468200" w14:textId="77777777" w:rsidR="005854C2" w:rsidRDefault="001345CF">
      <w:pPr>
        <w:spacing w:line="367" w:lineRule="auto"/>
        <w:ind w:left="1190" w:right="1236"/>
        <w:jc w:val="center"/>
        <w:rPr>
          <w:b/>
          <w:sz w:val="32"/>
          <w:szCs w:val="32"/>
        </w:rPr>
      </w:pPr>
      <w:r>
        <w:rPr>
          <w:b/>
          <w:sz w:val="32"/>
          <w:szCs w:val="32"/>
        </w:rPr>
        <w:t>(код ДК 021:2015: 45233142-6 - Ремонт доріг)</w:t>
      </w:r>
    </w:p>
    <w:p w14:paraId="3EF5F3FF" w14:textId="77777777" w:rsidR="005854C2" w:rsidRDefault="005854C2">
      <w:pPr>
        <w:pBdr>
          <w:top w:val="nil"/>
          <w:left w:val="nil"/>
          <w:bottom w:val="nil"/>
          <w:right w:val="nil"/>
          <w:between w:val="nil"/>
        </w:pBdr>
        <w:rPr>
          <w:b/>
          <w:color w:val="000000"/>
          <w:sz w:val="34"/>
          <w:szCs w:val="34"/>
        </w:rPr>
      </w:pPr>
    </w:p>
    <w:p w14:paraId="7C9E47BD" w14:textId="77777777" w:rsidR="005854C2" w:rsidRDefault="005854C2">
      <w:pPr>
        <w:pBdr>
          <w:top w:val="nil"/>
          <w:left w:val="nil"/>
          <w:bottom w:val="nil"/>
          <w:right w:val="nil"/>
          <w:between w:val="nil"/>
        </w:pBdr>
        <w:rPr>
          <w:b/>
          <w:color w:val="000000"/>
          <w:sz w:val="34"/>
          <w:szCs w:val="34"/>
        </w:rPr>
      </w:pPr>
    </w:p>
    <w:p w14:paraId="44FF70A0" w14:textId="77777777" w:rsidR="005854C2" w:rsidRDefault="005854C2">
      <w:pPr>
        <w:pBdr>
          <w:top w:val="nil"/>
          <w:left w:val="nil"/>
          <w:bottom w:val="nil"/>
          <w:right w:val="nil"/>
          <w:between w:val="nil"/>
        </w:pBdr>
        <w:rPr>
          <w:b/>
          <w:color w:val="000000"/>
          <w:sz w:val="34"/>
          <w:szCs w:val="34"/>
        </w:rPr>
      </w:pPr>
    </w:p>
    <w:p w14:paraId="16907668" w14:textId="77777777" w:rsidR="005854C2" w:rsidRDefault="005854C2">
      <w:pPr>
        <w:pBdr>
          <w:top w:val="nil"/>
          <w:left w:val="nil"/>
          <w:bottom w:val="nil"/>
          <w:right w:val="nil"/>
          <w:between w:val="nil"/>
        </w:pBdr>
        <w:rPr>
          <w:b/>
          <w:color w:val="000000"/>
          <w:sz w:val="34"/>
          <w:szCs w:val="34"/>
        </w:rPr>
      </w:pPr>
    </w:p>
    <w:p w14:paraId="3F1B23D0" w14:textId="77777777" w:rsidR="005854C2" w:rsidRDefault="005854C2">
      <w:pPr>
        <w:pBdr>
          <w:top w:val="nil"/>
          <w:left w:val="nil"/>
          <w:bottom w:val="nil"/>
          <w:right w:val="nil"/>
          <w:between w:val="nil"/>
        </w:pBdr>
        <w:rPr>
          <w:b/>
          <w:color w:val="000000"/>
          <w:sz w:val="34"/>
          <w:szCs w:val="34"/>
        </w:rPr>
      </w:pPr>
    </w:p>
    <w:p w14:paraId="0F39A69A" w14:textId="77777777" w:rsidR="005854C2" w:rsidRDefault="005854C2">
      <w:pPr>
        <w:pBdr>
          <w:top w:val="nil"/>
          <w:left w:val="nil"/>
          <w:bottom w:val="nil"/>
          <w:right w:val="nil"/>
          <w:between w:val="nil"/>
        </w:pBdr>
        <w:rPr>
          <w:b/>
          <w:color w:val="000000"/>
          <w:sz w:val="34"/>
          <w:szCs w:val="34"/>
        </w:rPr>
      </w:pPr>
    </w:p>
    <w:p w14:paraId="31B912BA" w14:textId="77777777" w:rsidR="005854C2" w:rsidRDefault="005854C2">
      <w:pPr>
        <w:pBdr>
          <w:top w:val="nil"/>
          <w:left w:val="nil"/>
          <w:bottom w:val="nil"/>
          <w:right w:val="nil"/>
          <w:between w:val="nil"/>
        </w:pBdr>
        <w:spacing w:before="9"/>
        <w:rPr>
          <w:b/>
          <w:color w:val="000000"/>
          <w:sz w:val="38"/>
          <w:szCs w:val="38"/>
        </w:rPr>
      </w:pPr>
    </w:p>
    <w:p w14:paraId="24102690" w14:textId="77777777" w:rsidR="005854C2" w:rsidRDefault="001345CF">
      <w:pPr>
        <w:jc w:val="center"/>
        <w:rPr>
          <w:b/>
        </w:rPr>
      </w:pPr>
      <w:r>
        <w:rPr>
          <w:b/>
        </w:rPr>
        <w:t>с. Кароліно-</w:t>
      </w:r>
      <w:proofErr w:type="spellStart"/>
      <w:r>
        <w:rPr>
          <w:b/>
        </w:rPr>
        <w:t>Бугаз</w:t>
      </w:r>
      <w:proofErr w:type="spellEnd"/>
      <w:r>
        <w:rPr>
          <w:b/>
        </w:rPr>
        <w:t xml:space="preserve"> </w:t>
      </w:r>
    </w:p>
    <w:p w14:paraId="1AA4369C" w14:textId="77777777" w:rsidR="005854C2" w:rsidRDefault="001345CF">
      <w:pPr>
        <w:jc w:val="center"/>
        <w:rPr>
          <w:b/>
        </w:rPr>
        <w:sectPr w:rsidR="005854C2">
          <w:pgSz w:w="11910" w:h="16840"/>
          <w:pgMar w:top="1040" w:right="240" w:bottom="280" w:left="1420" w:header="720" w:footer="720" w:gutter="0"/>
          <w:pgNumType w:start="1"/>
          <w:cols w:space="720"/>
        </w:sectPr>
      </w:pPr>
      <w:r>
        <w:rPr>
          <w:b/>
        </w:rPr>
        <w:t>2023 р.</w:t>
      </w:r>
    </w:p>
    <w:p w14:paraId="28CFBF69" w14:textId="77777777" w:rsidR="005854C2" w:rsidRDefault="005854C2">
      <w:pPr>
        <w:pBdr>
          <w:top w:val="nil"/>
          <w:left w:val="nil"/>
          <w:bottom w:val="nil"/>
          <w:right w:val="nil"/>
          <w:between w:val="nil"/>
        </w:pBdr>
        <w:spacing w:line="276" w:lineRule="auto"/>
        <w:rPr>
          <w:b/>
        </w:rPr>
      </w:pPr>
    </w:p>
    <w:tbl>
      <w:tblPr>
        <w:tblStyle w:val="a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693"/>
        <w:gridCol w:w="6237"/>
      </w:tblGrid>
      <w:tr w:rsidR="005854C2" w14:paraId="4A7EDA3B" w14:textId="77777777">
        <w:trPr>
          <w:trHeight w:val="567"/>
        </w:trPr>
        <w:tc>
          <w:tcPr>
            <w:tcW w:w="851" w:type="dxa"/>
          </w:tcPr>
          <w:p w14:paraId="44EEF696" w14:textId="77777777" w:rsidR="005854C2" w:rsidRDefault="001345CF">
            <w:pPr>
              <w:pBdr>
                <w:top w:val="nil"/>
                <w:left w:val="nil"/>
                <w:bottom w:val="nil"/>
                <w:right w:val="nil"/>
                <w:between w:val="nil"/>
              </w:pBdr>
              <w:jc w:val="center"/>
              <w:rPr>
                <w:color w:val="000000"/>
                <w:sz w:val="24"/>
                <w:szCs w:val="24"/>
              </w:rPr>
            </w:pPr>
            <w:r>
              <w:rPr>
                <w:color w:val="000000"/>
                <w:sz w:val="24"/>
                <w:szCs w:val="24"/>
              </w:rPr>
              <w:t>№</w:t>
            </w:r>
          </w:p>
        </w:tc>
        <w:tc>
          <w:tcPr>
            <w:tcW w:w="8930" w:type="dxa"/>
            <w:gridSpan w:val="2"/>
            <w:tcMar>
              <w:top w:w="57" w:type="dxa"/>
              <w:left w:w="57" w:type="dxa"/>
              <w:bottom w:w="57" w:type="dxa"/>
              <w:right w:w="57" w:type="dxa"/>
            </w:tcMar>
          </w:tcPr>
          <w:p w14:paraId="1E76B15C" w14:textId="77777777" w:rsidR="005854C2" w:rsidRDefault="001345CF">
            <w:pPr>
              <w:pBdr>
                <w:top w:val="nil"/>
                <w:left w:val="nil"/>
                <w:bottom w:val="nil"/>
                <w:right w:val="nil"/>
                <w:between w:val="nil"/>
              </w:pBdr>
              <w:jc w:val="center"/>
              <w:rPr>
                <w:b/>
                <w:color w:val="000000"/>
                <w:sz w:val="24"/>
                <w:szCs w:val="24"/>
              </w:rPr>
            </w:pPr>
            <w:r>
              <w:rPr>
                <w:b/>
                <w:color w:val="000000"/>
                <w:sz w:val="24"/>
                <w:szCs w:val="24"/>
              </w:rPr>
              <w:t>Розділ 1. Загальні положення</w:t>
            </w:r>
          </w:p>
        </w:tc>
      </w:tr>
      <w:tr w:rsidR="005854C2" w14:paraId="59CCF3DB" w14:textId="77777777">
        <w:trPr>
          <w:trHeight w:val="567"/>
        </w:trPr>
        <w:tc>
          <w:tcPr>
            <w:tcW w:w="851" w:type="dxa"/>
          </w:tcPr>
          <w:p w14:paraId="7F86F208" w14:textId="77777777" w:rsidR="005854C2" w:rsidRDefault="001345CF">
            <w:pPr>
              <w:pBdr>
                <w:top w:val="nil"/>
                <w:left w:val="nil"/>
                <w:bottom w:val="nil"/>
                <w:right w:val="nil"/>
                <w:between w:val="nil"/>
              </w:pBdr>
              <w:jc w:val="center"/>
              <w:rPr>
                <w:color w:val="000000"/>
                <w:sz w:val="24"/>
                <w:szCs w:val="24"/>
              </w:rPr>
            </w:pPr>
            <w:r>
              <w:rPr>
                <w:color w:val="000000"/>
                <w:sz w:val="24"/>
                <w:szCs w:val="24"/>
              </w:rPr>
              <w:t>1</w:t>
            </w:r>
          </w:p>
        </w:tc>
        <w:tc>
          <w:tcPr>
            <w:tcW w:w="2693" w:type="dxa"/>
            <w:tcMar>
              <w:top w:w="57" w:type="dxa"/>
              <w:left w:w="57" w:type="dxa"/>
              <w:bottom w:w="57" w:type="dxa"/>
              <w:right w:w="57" w:type="dxa"/>
            </w:tcMar>
          </w:tcPr>
          <w:p w14:paraId="77000C9F" w14:textId="77777777" w:rsidR="005854C2" w:rsidRDefault="001345CF">
            <w:pPr>
              <w:pBdr>
                <w:top w:val="nil"/>
                <w:left w:val="nil"/>
                <w:bottom w:val="nil"/>
                <w:right w:val="nil"/>
                <w:between w:val="nil"/>
              </w:pBdr>
              <w:jc w:val="center"/>
              <w:rPr>
                <w:color w:val="000000"/>
                <w:sz w:val="24"/>
                <w:szCs w:val="24"/>
              </w:rPr>
            </w:pPr>
            <w:r>
              <w:rPr>
                <w:color w:val="000000"/>
                <w:sz w:val="24"/>
                <w:szCs w:val="24"/>
              </w:rPr>
              <w:t>2</w:t>
            </w:r>
          </w:p>
        </w:tc>
        <w:tc>
          <w:tcPr>
            <w:tcW w:w="6237" w:type="dxa"/>
            <w:tcMar>
              <w:top w:w="57" w:type="dxa"/>
              <w:left w:w="57" w:type="dxa"/>
              <w:bottom w:w="57" w:type="dxa"/>
              <w:right w:w="57" w:type="dxa"/>
            </w:tcMar>
          </w:tcPr>
          <w:p w14:paraId="57F1295F" w14:textId="77777777" w:rsidR="005854C2" w:rsidRDefault="001345CF">
            <w:pPr>
              <w:pBdr>
                <w:top w:val="nil"/>
                <w:left w:val="nil"/>
                <w:bottom w:val="nil"/>
                <w:right w:val="nil"/>
                <w:between w:val="nil"/>
              </w:pBdr>
              <w:jc w:val="center"/>
              <w:rPr>
                <w:color w:val="000000"/>
                <w:sz w:val="24"/>
                <w:szCs w:val="24"/>
              </w:rPr>
            </w:pPr>
            <w:r>
              <w:rPr>
                <w:color w:val="000000"/>
                <w:sz w:val="24"/>
                <w:szCs w:val="24"/>
              </w:rPr>
              <w:t>3</w:t>
            </w:r>
          </w:p>
        </w:tc>
      </w:tr>
      <w:tr w:rsidR="005854C2" w14:paraId="71F09CAE" w14:textId="77777777">
        <w:trPr>
          <w:trHeight w:val="567"/>
        </w:trPr>
        <w:tc>
          <w:tcPr>
            <w:tcW w:w="851" w:type="dxa"/>
          </w:tcPr>
          <w:p w14:paraId="26B40A4D" w14:textId="77777777" w:rsidR="005854C2" w:rsidRDefault="001345CF">
            <w:pPr>
              <w:pBdr>
                <w:top w:val="nil"/>
                <w:left w:val="nil"/>
                <w:bottom w:val="nil"/>
                <w:right w:val="nil"/>
                <w:between w:val="nil"/>
              </w:pBdr>
              <w:jc w:val="center"/>
              <w:rPr>
                <w:color w:val="000000"/>
                <w:sz w:val="24"/>
                <w:szCs w:val="24"/>
              </w:rPr>
            </w:pPr>
            <w:r>
              <w:rPr>
                <w:color w:val="000000"/>
                <w:sz w:val="24"/>
                <w:szCs w:val="24"/>
              </w:rPr>
              <w:t>1</w:t>
            </w:r>
          </w:p>
        </w:tc>
        <w:tc>
          <w:tcPr>
            <w:tcW w:w="2693" w:type="dxa"/>
            <w:tcMar>
              <w:top w:w="57" w:type="dxa"/>
              <w:left w:w="57" w:type="dxa"/>
              <w:bottom w:w="57" w:type="dxa"/>
              <w:right w:w="57" w:type="dxa"/>
            </w:tcMar>
          </w:tcPr>
          <w:p w14:paraId="63FBFB78" w14:textId="77777777" w:rsidR="005854C2" w:rsidRDefault="001345CF">
            <w:pPr>
              <w:pBdr>
                <w:top w:val="nil"/>
                <w:left w:val="nil"/>
                <w:bottom w:val="nil"/>
                <w:right w:val="nil"/>
                <w:between w:val="nil"/>
              </w:pBdr>
              <w:rPr>
                <w:b/>
                <w:color w:val="000000"/>
                <w:sz w:val="24"/>
                <w:szCs w:val="24"/>
              </w:rPr>
            </w:pPr>
            <w:r>
              <w:rPr>
                <w:b/>
                <w:color w:val="000000"/>
                <w:sz w:val="24"/>
                <w:szCs w:val="24"/>
              </w:rPr>
              <w:t>Терміни, які вживаються в тендерній документації</w:t>
            </w:r>
          </w:p>
        </w:tc>
        <w:tc>
          <w:tcPr>
            <w:tcW w:w="6237" w:type="dxa"/>
            <w:tcMar>
              <w:top w:w="85" w:type="dxa"/>
              <w:left w:w="85" w:type="dxa"/>
              <w:bottom w:w="85" w:type="dxa"/>
              <w:right w:w="85" w:type="dxa"/>
            </w:tcMar>
          </w:tcPr>
          <w:p w14:paraId="54EB2015" w14:textId="77777777" w:rsidR="005854C2" w:rsidRDefault="001345CF">
            <w:pPr>
              <w:pBdr>
                <w:top w:val="nil"/>
                <w:left w:val="nil"/>
                <w:bottom w:val="nil"/>
                <w:right w:val="nil"/>
                <w:between w:val="nil"/>
              </w:pBdr>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5B3A9846" w14:textId="77777777" w:rsidR="005854C2" w:rsidRDefault="001345CF">
            <w:pPr>
              <w:pBdr>
                <w:top w:val="nil"/>
                <w:left w:val="nil"/>
                <w:bottom w:val="nil"/>
                <w:right w:val="nil"/>
                <w:between w:val="nil"/>
              </w:pBdr>
              <w:jc w:val="both"/>
              <w:rPr>
                <w:color w:val="000000"/>
                <w:sz w:val="24"/>
                <w:szCs w:val="24"/>
              </w:rPr>
            </w:pPr>
            <w:r>
              <w:rPr>
                <w:color w:val="000000"/>
                <w:sz w:val="24"/>
                <w:szCs w:val="24"/>
              </w:rPr>
              <w:t>Терміни, які використовуються в цій документації, вживаються у значенні, наведеному в Законі та Особливостях</w:t>
            </w:r>
          </w:p>
        </w:tc>
      </w:tr>
      <w:tr w:rsidR="005854C2" w14:paraId="0AFA5C58" w14:textId="77777777">
        <w:trPr>
          <w:trHeight w:val="567"/>
        </w:trPr>
        <w:tc>
          <w:tcPr>
            <w:tcW w:w="851" w:type="dxa"/>
          </w:tcPr>
          <w:p w14:paraId="36B7A497" w14:textId="77777777" w:rsidR="005854C2" w:rsidRDefault="001345CF">
            <w:pPr>
              <w:pBdr>
                <w:top w:val="nil"/>
                <w:left w:val="nil"/>
                <w:bottom w:val="nil"/>
                <w:right w:val="nil"/>
                <w:between w:val="nil"/>
              </w:pBdr>
              <w:jc w:val="center"/>
              <w:rPr>
                <w:color w:val="000000"/>
                <w:sz w:val="24"/>
                <w:szCs w:val="24"/>
              </w:rPr>
            </w:pPr>
            <w:r>
              <w:rPr>
                <w:color w:val="000000"/>
                <w:sz w:val="24"/>
                <w:szCs w:val="24"/>
              </w:rPr>
              <w:t>2</w:t>
            </w:r>
          </w:p>
        </w:tc>
        <w:tc>
          <w:tcPr>
            <w:tcW w:w="2693" w:type="dxa"/>
            <w:tcMar>
              <w:top w:w="57" w:type="dxa"/>
              <w:left w:w="57" w:type="dxa"/>
              <w:bottom w:w="57" w:type="dxa"/>
              <w:right w:w="57" w:type="dxa"/>
            </w:tcMar>
          </w:tcPr>
          <w:p w14:paraId="3E32058E" w14:textId="77777777" w:rsidR="005854C2" w:rsidRDefault="001345CF">
            <w:pPr>
              <w:pBdr>
                <w:top w:val="nil"/>
                <w:left w:val="nil"/>
                <w:bottom w:val="nil"/>
                <w:right w:val="nil"/>
                <w:between w:val="nil"/>
              </w:pBdr>
              <w:rPr>
                <w:b/>
                <w:color w:val="000000"/>
                <w:sz w:val="24"/>
                <w:szCs w:val="24"/>
              </w:rPr>
            </w:pPr>
            <w:r>
              <w:rPr>
                <w:b/>
                <w:color w:val="000000"/>
                <w:sz w:val="24"/>
                <w:szCs w:val="24"/>
              </w:rPr>
              <w:t>Інформація про</w:t>
            </w:r>
          </w:p>
          <w:p w14:paraId="200BE41E" w14:textId="77777777" w:rsidR="005854C2" w:rsidRDefault="001345CF">
            <w:pPr>
              <w:pBdr>
                <w:top w:val="nil"/>
                <w:left w:val="nil"/>
                <w:bottom w:val="nil"/>
                <w:right w:val="nil"/>
                <w:between w:val="nil"/>
              </w:pBdr>
              <w:rPr>
                <w:b/>
                <w:color w:val="000000"/>
                <w:sz w:val="24"/>
                <w:szCs w:val="24"/>
              </w:rPr>
            </w:pPr>
            <w:r>
              <w:rPr>
                <w:b/>
                <w:color w:val="000000"/>
                <w:sz w:val="24"/>
                <w:szCs w:val="24"/>
              </w:rPr>
              <w:t>замовника торгів</w:t>
            </w:r>
          </w:p>
        </w:tc>
        <w:tc>
          <w:tcPr>
            <w:tcW w:w="6237" w:type="dxa"/>
            <w:tcMar>
              <w:top w:w="57" w:type="dxa"/>
              <w:left w:w="57" w:type="dxa"/>
              <w:bottom w:w="57" w:type="dxa"/>
              <w:right w:w="57" w:type="dxa"/>
            </w:tcMar>
          </w:tcPr>
          <w:p w14:paraId="033B09FA" w14:textId="77777777" w:rsidR="005854C2" w:rsidRDefault="005854C2">
            <w:pPr>
              <w:pBdr>
                <w:top w:val="nil"/>
                <w:left w:val="nil"/>
                <w:bottom w:val="nil"/>
                <w:right w:val="nil"/>
                <w:between w:val="nil"/>
              </w:pBdr>
              <w:rPr>
                <w:color w:val="000000"/>
                <w:sz w:val="24"/>
                <w:szCs w:val="24"/>
              </w:rPr>
            </w:pPr>
          </w:p>
        </w:tc>
      </w:tr>
      <w:tr w:rsidR="005854C2" w14:paraId="2CC302A3" w14:textId="77777777">
        <w:trPr>
          <w:trHeight w:val="567"/>
        </w:trPr>
        <w:tc>
          <w:tcPr>
            <w:tcW w:w="851" w:type="dxa"/>
          </w:tcPr>
          <w:p w14:paraId="41B54901" w14:textId="77777777" w:rsidR="005854C2" w:rsidRDefault="001345CF">
            <w:pPr>
              <w:pBdr>
                <w:top w:val="nil"/>
                <w:left w:val="nil"/>
                <w:bottom w:val="nil"/>
                <w:right w:val="nil"/>
                <w:between w:val="nil"/>
              </w:pBdr>
              <w:jc w:val="center"/>
              <w:rPr>
                <w:color w:val="000000"/>
                <w:sz w:val="24"/>
                <w:szCs w:val="24"/>
              </w:rPr>
            </w:pPr>
            <w:r>
              <w:rPr>
                <w:color w:val="000000"/>
                <w:sz w:val="24"/>
                <w:szCs w:val="24"/>
              </w:rPr>
              <w:t>2.1</w:t>
            </w:r>
          </w:p>
        </w:tc>
        <w:tc>
          <w:tcPr>
            <w:tcW w:w="2693" w:type="dxa"/>
            <w:tcMar>
              <w:top w:w="57" w:type="dxa"/>
              <w:left w:w="57" w:type="dxa"/>
              <w:bottom w:w="57" w:type="dxa"/>
              <w:right w:w="57" w:type="dxa"/>
            </w:tcMar>
          </w:tcPr>
          <w:p w14:paraId="62BE7C33" w14:textId="77777777" w:rsidR="005854C2" w:rsidRDefault="001345CF">
            <w:pPr>
              <w:pBdr>
                <w:top w:val="nil"/>
                <w:left w:val="nil"/>
                <w:bottom w:val="nil"/>
                <w:right w:val="nil"/>
                <w:between w:val="nil"/>
              </w:pBdr>
              <w:rPr>
                <w:color w:val="000000"/>
                <w:sz w:val="24"/>
                <w:szCs w:val="24"/>
              </w:rPr>
            </w:pPr>
            <w:r>
              <w:rPr>
                <w:color w:val="000000"/>
                <w:sz w:val="24"/>
                <w:szCs w:val="24"/>
              </w:rPr>
              <w:t>повне найменування</w:t>
            </w:r>
          </w:p>
        </w:tc>
        <w:tc>
          <w:tcPr>
            <w:tcW w:w="6237" w:type="dxa"/>
            <w:tcMar>
              <w:top w:w="57" w:type="dxa"/>
              <w:left w:w="57" w:type="dxa"/>
              <w:bottom w:w="57" w:type="dxa"/>
              <w:right w:w="57" w:type="dxa"/>
            </w:tcMar>
          </w:tcPr>
          <w:p w14:paraId="40AFA112" w14:textId="77777777" w:rsidR="005854C2" w:rsidRDefault="001345CF">
            <w:pPr>
              <w:pBdr>
                <w:top w:val="nil"/>
                <w:left w:val="nil"/>
                <w:bottom w:val="nil"/>
                <w:right w:val="nil"/>
                <w:between w:val="nil"/>
              </w:pBdr>
              <w:rPr>
                <w:b/>
                <w:color w:val="000000"/>
                <w:sz w:val="24"/>
                <w:szCs w:val="24"/>
              </w:rPr>
            </w:pPr>
            <w:r>
              <w:rPr>
                <w:color w:val="000000"/>
              </w:rPr>
              <w:t>Кароліно-</w:t>
            </w:r>
            <w:proofErr w:type="spellStart"/>
            <w:r>
              <w:rPr>
                <w:color w:val="000000"/>
              </w:rPr>
              <w:t>Бугазька</w:t>
            </w:r>
            <w:proofErr w:type="spellEnd"/>
            <w:r>
              <w:rPr>
                <w:color w:val="000000"/>
              </w:rPr>
              <w:t xml:space="preserve"> сільська рада, Білгород-Дністровського району, Одеської області</w:t>
            </w:r>
          </w:p>
        </w:tc>
      </w:tr>
      <w:tr w:rsidR="005854C2" w14:paraId="446946AE" w14:textId="77777777">
        <w:trPr>
          <w:trHeight w:val="567"/>
        </w:trPr>
        <w:tc>
          <w:tcPr>
            <w:tcW w:w="851" w:type="dxa"/>
          </w:tcPr>
          <w:p w14:paraId="5048EB8C" w14:textId="77777777" w:rsidR="005854C2" w:rsidRDefault="001345CF">
            <w:pPr>
              <w:pBdr>
                <w:top w:val="nil"/>
                <w:left w:val="nil"/>
                <w:bottom w:val="nil"/>
                <w:right w:val="nil"/>
                <w:between w:val="nil"/>
              </w:pBdr>
              <w:jc w:val="center"/>
              <w:rPr>
                <w:color w:val="000000"/>
                <w:sz w:val="24"/>
                <w:szCs w:val="24"/>
              </w:rPr>
            </w:pPr>
            <w:r>
              <w:rPr>
                <w:color w:val="000000"/>
                <w:sz w:val="24"/>
                <w:szCs w:val="24"/>
              </w:rPr>
              <w:t>2.2</w:t>
            </w:r>
          </w:p>
        </w:tc>
        <w:tc>
          <w:tcPr>
            <w:tcW w:w="2693" w:type="dxa"/>
            <w:tcMar>
              <w:top w:w="57" w:type="dxa"/>
              <w:left w:w="57" w:type="dxa"/>
              <w:bottom w:w="57" w:type="dxa"/>
              <w:right w:w="57" w:type="dxa"/>
            </w:tcMar>
          </w:tcPr>
          <w:p w14:paraId="18814CE1" w14:textId="77777777" w:rsidR="005854C2" w:rsidRDefault="001345CF">
            <w:pPr>
              <w:pBdr>
                <w:top w:val="nil"/>
                <w:left w:val="nil"/>
                <w:bottom w:val="nil"/>
                <w:right w:val="nil"/>
                <w:between w:val="nil"/>
              </w:pBdr>
              <w:rPr>
                <w:color w:val="000000"/>
                <w:sz w:val="24"/>
                <w:szCs w:val="24"/>
              </w:rPr>
            </w:pPr>
            <w:r>
              <w:rPr>
                <w:color w:val="000000"/>
                <w:sz w:val="24"/>
                <w:szCs w:val="24"/>
              </w:rPr>
              <w:t>місцезнаходження</w:t>
            </w:r>
          </w:p>
        </w:tc>
        <w:tc>
          <w:tcPr>
            <w:tcW w:w="6237" w:type="dxa"/>
            <w:tcMar>
              <w:top w:w="57" w:type="dxa"/>
              <w:left w:w="57" w:type="dxa"/>
              <w:bottom w:w="57" w:type="dxa"/>
              <w:right w:w="57" w:type="dxa"/>
            </w:tcMar>
          </w:tcPr>
          <w:p w14:paraId="336F003F" w14:textId="77777777" w:rsidR="005854C2" w:rsidRDefault="001345CF">
            <w:pPr>
              <w:pBdr>
                <w:top w:val="nil"/>
                <w:left w:val="nil"/>
                <w:bottom w:val="nil"/>
                <w:right w:val="nil"/>
                <w:between w:val="nil"/>
              </w:pBdr>
              <w:rPr>
                <w:b/>
                <w:color w:val="000000"/>
                <w:sz w:val="24"/>
                <w:szCs w:val="24"/>
              </w:rPr>
            </w:pPr>
            <w:r>
              <w:rPr>
                <w:color w:val="000000"/>
              </w:rPr>
              <w:t>Одеська область, Овідіопольський район, с. Кароліно-</w:t>
            </w:r>
            <w:proofErr w:type="spellStart"/>
            <w:r>
              <w:rPr>
                <w:color w:val="000000"/>
              </w:rPr>
              <w:t>Бугаз</w:t>
            </w:r>
            <w:proofErr w:type="spellEnd"/>
            <w:r>
              <w:rPr>
                <w:color w:val="000000"/>
              </w:rPr>
              <w:t>, вул. Приморська 1, 67844</w:t>
            </w:r>
          </w:p>
        </w:tc>
      </w:tr>
      <w:tr w:rsidR="005854C2" w14:paraId="7B13EC11" w14:textId="77777777">
        <w:trPr>
          <w:trHeight w:val="567"/>
        </w:trPr>
        <w:tc>
          <w:tcPr>
            <w:tcW w:w="851" w:type="dxa"/>
          </w:tcPr>
          <w:p w14:paraId="15C95A3B" w14:textId="77777777" w:rsidR="005854C2" w:rsidRDefault="001345CF">
            <w:pPr>
              <w:pBdr>
                <w:top w:val="nil"/>
                <w:left w:val="nil"/>
                <w:bottom w:val="nil"/>
                <w:right w:val="nil"/>
                <w:between w:val="nil"/>
              </w:pBdr>
              <w:jc w:val="center"/>
              <w:rPr>
                <w:color w:val="000000"/>
                <w:sz w:val="24"/>
                <w:szCs w:val="24"/>
              </w:rPr>
            </w:pPr>
            <w:r>
              <w:rPr>
                <w:color w:val="000000"/>
                <w:sz w:val="24"/>
                <w:szCs w:val="24"/>
              </w:rPr>
              <w:t>2.3</w:t>
            </w:r>
          </w:p>
        </w:tc>
        <w:tc>
          <w:tcPr>
            <w:tcW w:w="2693" w:type="dxa"/>
            <w:tcMar>
              <w:top w:w="57" w:type="dxa"/>
              <w:left w:w="57" w:type="dxa"/>
              <w:bottom w:w="57" w:type="dxa"/>
              <w:right w:w="57" w:type="dxa"/>
            </w:tcMar>
          </w:tcPr>
          <w:p w14:paraId="689734D1" w14:textId="77777777" w:rsidR="005854C2" w:rsidRDefault="001345CF">
            <w:pPr>
              <w:pBdr>
                <w:top w:val="nil"/>
                <w:left w:val="nil"/>
                <w:bottom w:val="nil"/>
                <w:right w:val="nil"/>
                <w:between w:val="nil"/>
              </w:pBdr>
              <w:rPr>
                <w:color w:val="000000"/>
                <w:sz w:val="24"/>
                <w:szCs w:val="24"/>
              </w:rPr>
            </w:pPr>
            <w:r>
              <w:rPr>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Mar>
              <w:top w:w="57" w:type="dxa"/>
              <w:left w:w="57" w:type="dxa"/>
              <w:bottom w:w="57" w:type="dxa"/>
              <w:right w:w="57" w:type="dxa"/>
            </w:tcMar>
          </w:tcPr>
          <w:p w14:paraId="0BD21649" w14:textId="77777777" w:rsidR="005854C2" w:rsidRDefault="001345CF">
            <w:pPr>
              <w:pBdr>
                <w:top w:val="nil"/>
                <w:left w:val="nil"/>
                <w:bottom w:val="nil"/>
                <w:right w:val="nil"/>
                <w:between w:val="nil"/>
              </w:pBdr>
              <w:jc w:val="both"/>
              <w:rPr>
                <w:color w:val="000000"/>
                <w:sz w:val="24"/>
                <w:szCs w:val="24"/>
              </w:rPr>
            </w:pPr>
            <w:r>
              <w:rPr>
                <w:b/>
                <w:color w:val="000000"/>
                <w:sz w:val="24"/>
                <w:szCs w:val="24"/>
              </w:rPr>
              <w:t>Особи, які здійснюють зв'язок з учасниками</w:t>
            </w:r>
            <w:r>
              <w:rPr>
                <w:color w:val="000000"/>
                <w:sz w:val="24"/>
                <w:szCs w:val="24"/>
              </w:rPr>
              <w:t>:</w:t>
            </w:r>
          </w:p>
          <w:p w14:paraId="15ADB8A0" w14:textId="2256AEAF" w:rsidR="005854C2" w:rsidRDefault="001345CF">
            <w:pPr>
              <w:pBdr>
                <w:top w:val="nil"/>
                <w:left w:val="nil"/>
                <w:bottom w:val="nil"/>
                <w:right w:val="nil"/>
                <w:between w:val="nil"/>
              </w:pBdr>
              <w:jc w:val="both"/>
              <w:rPr>
                <w:color w:val="000000"/>
                <w:sz w:val="24"/>
                <w:szCs w:val="24"/>
              </w:rPr>
            </w:pPr>
            <w:r>
              <w:rPr>
                <w:color w:val="000000"/>
                <w:sz w:val="24"/>
                <w:szCs w:val="24"/>
              </w:rPr>
              <w:t>-з питань щодо підготовки пропозиції згідно технічного завдання –</w:t>
            </w:r>
            <w:r w:rsidR="00F00BF3" w:rsidRPr="00E76C5E">
              <w:rPr>
                <w:sz w:val="24"/>
                <w:szCs w:val="24"/>
              </w:rPr>
              <w:t xml:space="preserve"> Косих Лідія Олександрівна -  головний спеціаліст, уповноважена особа, e-</w:t>
            </w:r>
            <w:proofErr w:type="spellStart"/>
            <w:r w:rsidR="00F00BF3" w:rsidRPr="00E76C5E">
              <w:rPr>
                <w:sz w:val="24"/>
                <w:szCs w:val="24"/>
              </w:rPr>
              <w:t>mail</w:t>
            </w:r>
            <w:proofErr w:type="spellEnd"/>
            <w:r w:rsidR="00F00BF3" w:rsidRPr="00E76C5E">
              <w:rPr>
                <w:sz w:val="24"/>
                <w:szCs w:val="24"/>
              </w:rPr>
              <w:t xml:space="preserve">: </w:t>
            </w:r>
            <w:r w:rsidR="00F00BF3" w:rsidRPr="00E76C5E">
              <w:rPr>
                <w:sz w:val="24"/>
                <w:szCs w:val="24"/>
                <w:shd w:val="clear" w:color="auto" w:fill="FFFFFF"/>
              </w:rPr>
              <w:t>karolino-bugaz-sovet@ukr.net</w:t>
            </w:r>
            <w:r w:rsidR="00F00BF3">
              <w:rPr>
                <w:color w:val="000000"/>
                <w:sz w:val="24"/>
                <w:szCs w:val="24"/>
              </w:rPr>
              <w:t xml:space="preserve"> </w:t>
            </w:r>
          </w:p>
          <w:p w14:paraId="44909E41" w14:textId="77777777" w:rsidR="005854C2" w:rsidRDefault="001345CF">
            <w:pPr>
              <w:pBdr>
                <w:top w:val="nil"/>
                <w:left w:val="nil"/>
                <w:bottom w:val="nil"/>
                <w:right w:val="nil"/>
                <w:between w:val="nil"/>
              </w:pBdr>
              <w:jc w:val="both"/>
              <w:rPr>
                <w:b/>
                <w:color w:val="000000"/>
                <w:sz w:val="24"/>
                <w:szCs w:val="24"/>
              </w:rPr>
            </w:pPr>
            <w:r>
              <w:rPr>
                <w:color w:val="000000"/>
                <w:sz w:val="24"/>
                <w:szCs w:val="24"/>
              </w:rPr>
              <w:t>;</w:t>
            </w:r>
          </w:p>
        </w:tc>
      </w:tr>
      <w:tr w:rsidR="005854C2" w14:paraId="49E98C93" w14:textId="77777777">
        <w:trPr>
          <w:trHeight w:val="567"/>
        </w:trPr>
        <w:tc>
          <w:tcPr>
            <w:tcW w:w="851" w:type="dxa"/>
          </w:tcPr>
          <w:p w14:paraId="46543AD1" w14:textId="77777777" w:rsidR="005854C2" w:rsidRDefault="001345CF">
            <w:pPr>
              <w:pBdr>
                <w:top w:val="nil"/>
                <w:left w:val="nil"/>
                <w:bottom w:val="nil"/>
                <w:right w:val="nil"/>
                <w:between w:val="nil"/>
              </w:pBdr>
              <w:jc w:val="center"/>
              <w:rPr>
                <w:color w:val="000000"/>
                <w:sz w:val="24"/>
                <w:szCs w:val="24"/>
              </w:rPr>
            </w:pPr>
            <w:r>
              <w:rPr>
                <w:color w:val="000000"/>
                <w:sz w:val="24"/>
                <w:szCs w:val="24"/>
              </w:rPr>
              <w:t>3</w:t>
            </w:r>
          </w:p>
        </w:tc>
        <w:tc>
          <w:tcPr>
            <w:tcW w:w="2693" w:type="dxa"/>
            <w:tcMar>
              <w:top w:w="57" w:type="dxa"/>
              <w:left w:w="57" w:type="dxa"/>
              <w:bottom w:w="57" w:type="dxa"/>
              <w:right w:w="57" w:type="dxa"/>
            </w:tcMar>
          </w:tcPr>
          <w:p w14:paraId="28613A78" w14:textId="77777777" w:rsidR="005854C2" w:rsidRDefault="001345CF">
            <w:pPr>
              <w:pBdr>
                <w:top w:val="nil"/>
                <w:left w:val="nil"/>
                <w:bottom w:val="nil"/>
                <w:right w:val="nil"/>
                <w:between w:val="nil"/>
              </w:pBdr>
              <w:rPr>
                <w:b/>
                <w:color w:val="000000"/>
                <w:sz w:val="24"/>
                <w:szCs w:val="24"/>
              </w:rPr>
            </w:pPr>
            <w:r>
              <w:rPr>
                <w:b/>
                <w:color w:val="000000"/>
                <w:sz w:val="24"/>
                <w:szCs w:val="24"/>
              </w:rPr>
              <w:t>Процедура закупівлі</w:t>
            </w:r>
          </w:p>
        </w:tc>
        <w:tc>
          <w:tcPr>
            <w:tcW w:w="6237" w:type="dxa"/>
            <w:tcMar>
              <w:top w:w="57" w:type="dxa"/>
              <w:left w:w="57" w:type="dxa"/>
              <w:bottom w:w="57" w:type="dxa"/>
              <w:right w:w="57" w:type="dxa"/>
            </w:tcMar>
          </w:tcPr>
          <w:p w14:paraId="350CDF91" w14:textId="77777777" w:rsidR="005854C2" w:rsidRDefault="001345CF">
            <w:pPr>
              <w:pBdr>
                <w:top w:val="nil"/>
                <w:left w:val="nil"/>
                <w:bottom w:val="nil"/>
                <w:right w:val="nil"/>
                <w:between w:val="nil"/>
              </w:pBdr>
              <w:rPr>
                <w:color w:val="000000"/>
                <w:sz w:val="24"/>
                <w:szCs w:val="24"/>
              </w:rPr>
            </w:pPr>
            <w:r>
              <w:rPr>
                <w:color w:val="000000"/>
                <w:sz w:val="24"/>
                <w:szCs w:val="24"/>
              </w:rPr>
              <w:t>відкриті торги з особливостями</w:t>
            </w:r>
          </w:p>
        </w:tc>
      </w:tr>
      <w:tr w:rsidR="005854C2" w14:paraId="0B4801F2" w14:textId="77777777">
        <w:trPr>
          <w:trHeight w:val="567"/>
        </w:trPr>
        <w:tc>
          <w:tcPr>
            <w:tcW w:w="851" w:type="dxa"/>
          </w:tcPr>
          <w:p w14:paraId="1FC2C782" w14:textId="77777777" w:rsidR="005854C2" w:rsidRDefault="001345CF">
            <w:pPr>
              <w:pBdr>
                <w:top w:val="nil"/>
                <w:left w:val="nil"/>
                <w:bottom w:val="nil"/>
                <w:right w:val="nil"/>
                <w:between w:val="nil"/>
              </w:pBdr>
              <w:jc w:val="center"/>
              <w:rPr>
                <w:color w:val="000000"/>
                <w:sz w:val="24"/>
                <w:szCs w:val="24"/>
              </w:rPr>
            </w:pPr>
            <w:r>
              <w:rPr>
                <w:color w:val="000000"/>
                <w:sz w:val="24"/>
                <w:szCs w:val="24"/>
              </w:rPr>
              <w:t>4</w:t>
            </w:r>
          </w:p>
        </w:tc>
        <w:tc>
          <w:tcPr>
            <w:tcW w:w="2693" w:type="dxa"/>
            <w:tcMar>
              <w:top w:w="57" w:type="dxa"/>
              <w:left w:w="57" w:type="dxa"/>
              <w:bottom w:w="57" w:type="dxa"/>
              <w:right w:w="57" w:type="dxa"/>
            </w:tcMar>
          </w:tcPr>
          <w:p w14:paraId="0E6C937B" w14:textId="77777777" w:rsidR="005854C2" w:rsidRDefault="001345CF">
            <w:pPr>
              <w:pBdr>
                <w:top w:val="nil"/>
                <w:left w:val="nil"/>
                <w:bottom w:val="nil"/>
                <w:right w:val="nil"/>
                <w:between w:val="nil"/>
              </w:pBdr>
              <w:rPr>
                <w:b/>
                <w:color w:val="000000"/>
                <w:sz w:val="24"/>
                <w:szCs w:val="24"/>
              </w:rPr>
            </w:pPr>
            <w:r>
              <w:rPr>
                <w:b/>
                <w:color w:val="000000"/>
                <w:sz w:val="24"/>
                <w:szCs w:val="24"/>
              </w:rPr>
              <w:t>Інформація про</w:t>
            </w:r>
          </w:p>
          <w:p w14:paraId="76629392" w14:textId="77777777" w:rsidR="005854C2" w:rsidRDefault="001345CF">
            <w:pPr>
              <w:pBdr>
                <w:top w:val="nil"/>
                <w:left w:val="nil"/>
                <w:bottom w:val="nil"/>
                <w:right w:val="nil"/>
                <w:between w:val="nil"/>
              </w:pBdr>
              <w:rPr>
                <w:b/>
                <w:color w:val="000000"/>
                <w:sz w:val="24"/>
                <w:szCs w:val="24"/>
              </w:rPr>
            </w:pPr>
            <w:r>
              <w:rPr>
                <w:b/>
                <w:color w:val="000000"/>
                <w:sz w:val="24"/>
                <w:szCs w:val="24"/>
              </w:rPr>
              <w:t>предмет закупівлі</w:t>
            </w:r>
          </w:p>
        </w:tc>
        <w:tc>
          <w:tcPr>
            <w:tcW w:w="6237" w:type="dxa"/>
            <w:tcMar>
              <w:top w:w="57" w:type="dxa"/>
              <w:left w:w="57" w:type="dxa"/>
              <w:bottom w:w="57" w:type="dxa"/>
              <w:right w:w="57" w:type="dxa"/>
            </w:tcMar>
          </w:tcPr>
          <w:p w14:paraId="3EC44997" w14:textId="77777777" w:rsidR="005854C2" w:rsidRDefault="005854C2">
            <w:pPr>
              <w:pBdr>
                <w:top w:val="nil"/>
                <w:left w:val="nil"/>
                <w:bottom w:val="nil"/>
                <w:right w:val="nil"/>
                <w:between w:val="nil"/>
              </w:pBdr>
              <w:rPr>
                <w:color w:val="000000"/>
                <w:sz w:val="24"/>
                <w:szCs w:val="24"/>
              </w:rPr>
            </w:pPr>
          </w:p>
        </w:tc>
      </w:tr>
      <w:tr w:rsidR="005854C2" w14:paraId="27C23BFD" w14:textId="77777777">
        <w:trPr>
          <w:trHeight w:val="567"/>
        </w:trPr>
        <w:tc>
          <w:tcPr>
            <w:tcW w:w="851" w:type="dxa"/>
          </w:tcPr>
          <w:p w14:paraId="647F5D74" w14:textId="77777777" w:rsidR="005854C2" w:rsidRDefault="001345CF">
            <w:pPr>
              <w:pBdr>
                <w:top w:val="nil"/>
                <w:left w:val="nil"/>
                <w:bottom w:val="nil"/>
                <w:right w:val="nil"/>
                <w:between w:val="nil"/>
              </w:pBdr>
              <w:jc w:val="center"/>
              <w:rPr>
                <w:color w:val="000000"/>
                <w:sz w:val="24"/>
                <w:szCs w:val="24"/>
              </w:rPr>
            </w:pPr>
            <w:r>
              <w:rPr>
                <w:color w:val="000000"/>
                <w:sz w:val="24"/>
                <w:szCs w:val="24"/>
              </w:rPr>
              <w:t>4.1</w:t>
            </w:r>
          </w:p>
        </w:tc>
        <w:tc>
          <w:tcPr>
            <w:tcW w:w="2693" w:type="dxa"/>
            <w:tcMar>
              <w:top w:w="57" w:type="dxa"/>
              <w:left w:w="57" w:type="dxa"/>
              <w:bottom w:w="57" w:type="dxa"/>
              <w:right w:w="57" w:type="dxa"/>
            </w:tcMar>
          </w:tcPr>
          <w:p w14:paraId="0531225B" w14:textId="77777777" w:rsidR="005854C2" w:rsidRDefault="001345CF">
            <w:pPr>
              <w:pBdr>
                <w:top w:val="nil"/>
                <w:left w:val="nil"/>
                <w:bottom w:val="nil"/>
                <w:right w:val="nil"/>
                <w:between w:val="nil"/>
              </w:pBdr>
              <w:rPr>
                <w:color w:val="000000"/>
                <w:sz w:val="24"/>
                <w:szCs w:val="24"/>
              </w:rPr>
            </w:pPr>
            <w:r>
              <w:rPr>
                <w:color w:val="000000"/>
                <w:sz w:val="24"/>
                <w:szCs w:val="24"/>
              </w:rPr>
              <w:t>назва предмета закупівлі</w:t>
            </w:r>
          </w:p>
        </w:tc>
        <w:tc>
          <w:tcPr>
            <w:tcW w:w="6237" w:type="dxa"/>
            <w:tcMar>
              <w:top w:w="57" w:type="dxa"/>
              <w:left w:w="57" w:type="dxa"/>
              <w:bottom w:w="57" w:type="dxa"/>
              <w:right w:w="57" w:type="dxa"/>
            </w:tcMar>
          </w:tcPr>
          <w:p w14:paraId="1415EA17" w14:textId="63AE2876" w:rsidR="005854C2" w:rsidRDefault="001345CF">
            <w:pPr>
              <w:pBdr>
                <w:top w:val="nil"/>
                <w:left w:val="nil"/>
                <w:bottom w:val="nil"/>
                <w:right w:val="nil"/>
                <w:between w:val="nil"/>
              </w:pBdr>
              <w:jc w:val="both"/>
              <w:rPr>
                <w:b/>
                <w:color w:val="000000"/>
                <w:sz w:val="24"/>
                <w:szCs w:val="24"/>
              </w:rPr>
            </w:pPr>
            <w:r>
              <w:rPr>
                <w:b/>
                <w:color w:val="000000"/>
                <w:sz w:val="24"/>
                <w:szCs w:val="24"/>
              </w:rPr>
              <w:t xml:space="preserve">Поточний ремонт дорожнього покриття </w:t>
            </w:r>
            <w:proofErr w:type="spellStart"/>
            <w:r w:rsidR="00A738AD" w:rsidRPr="00A738AD">
              <w:rPr>
                <w:b/>
                <w:sz w:val="24"/>
                <w:szCs w:val="24"/>
                <w:lang w:val="ru-RU"/>
              </w:rPr>
              <w:t>провулк</w:t>
            </w:r>
            <w:r w:rsidR="00A738AD" w:rsidRPr="00A738AD">
              <w:rPr>
                <w:b/>
                <w:sz w:val="24"/>
                <w:szCs w:val="24"/>
              </w:rPr>
              <w:t>ів</w:t>
            </w:r>
            <w:proofErr w:type="spellEnd"/>
            <w:r w:rsidR="00A738AD" w:rsidRPr="00A738AD">
              <w:rPr>
                <w:b/>
                <w:sz w:val="24"/>
                <w:szCs w:val="24"/>
              </w:rPr>
              <w:t xml:space="preserve"> Одеський, Нагірний (перший, другий, третій) та Приморських (перший, третій,</w:t>
            </w:r>
            <w:r w:rsidR="00A738AD">
              <w:rPr>
                <w:b/>
                <w:sz w:val="24"/>
                <w:szCs w:val="24"/>
              </w:rPr>
              <w:t xml:space="preserve"> </w:t>
            </w:r>
            <w:r w:rsidR="00A738AD" w:rsidRPr="00A738AD">
              <w:rPr>
                <w:b/>
                <w:sz w:val="24"/>
                <w:szCs w:val="24"/>
              </w:rPr>
              <w:t>четвертий) »</w:t>
            </w:r>
          </w:p>
        </w:tc>
      </w:tr>
      <w:tr w:rsidR="005854C2" w14:paraId="7C958F06" w14:textId="77777777">
        <w:trPr>
          <w:trHeight w:val="567"/>
        </w:trPr>
        <w:tc>
          <w:tcPr>
            <w:tcW w:w="851" w:type="dxa"/>
          </w:tcPr>
          <w:p w14:paraId="61842543" w14:textId="77777777" w:rsidR="005854C2" w:rsidRDefault="001345CF">
            <w:pPr>
              <w:pBdr>
                <w:top w:val="nil"/>
                <w:left w:val="nil"/>
                <w:bottom w:val="nil"/>
                <w:right w:val="nil"/>
                <w:between w:val="nil"/>
              </w:pBdr>
              <w:jc w:val="center"/>
              <w:rPr>
                <w:color w:val="000000"/>
                <w:sz w:val="24"/>
                <w:szCs w:val="24"/>
              </w:rPr>
            </w:pPr>
            <w:r>
              <w:rPr>
                <w:color w:val="000000"/>
                <w:sz w:val="24"/>
                <w:szCs w:val="24"/>
              </w:rPr>
              <w:t>4.2</w:t>
            </w:r>
          </w:p>
        </w:tc>
        <w:tc>
          <w:tcPr>
            <w:tcW w:w="2693" w:type="dxa"/>
            <w:tcMar>
              <w:top w:w="57" w:type="dxa"/>
              <w:left w:w="57" w:type="dxa"/>
              <w:bottom w:w="57" w:type="dxa"/>
              <w:right w:w="57" w:type="dxa"/>
            </w:tcMar>
          </w:tcPr>
          <w:p w14:paraId="259658B4" w14:textId="77777777" w:rsidR="005854C2" w:rsidRDefault="001345CF">
            <w:pPr>
              <w:pBdr>
                <w:top w:val="nil"/>
                <w:left w:val="nil"/>
                <w:bottom w:val="nil"/>
                <w:right w:val="nil"/>
                <w:between w:val="nil"/>
              </w:pBdr>
              <w:rPr>
                <w:color w:val="000000"/>
                <w:sz w:val="24"/>
                <w:szCs w:val="24"/>
              </w:rPr>
            </w:pPr>
            <w:r>
              <w:rPr>
                <w:color w:val="000000"/>
                <w:sz w:val="24"/>
                <w:szCs w:val="24"/>
              </w:rPr>
              <w:t>опис окремої частини або частин предмета закупівлі (лота), щодо яких можуть бути подані</w:t>
            </w:r>
          </w:p>
          <w:p w14:paraId="13D5B14F" w14:textId="77777777" w:rsidR="005854C2" w:rsidRDefault="001345CF">
            <w:pPr>
              <w:pBdr>
                <w:top w:val="nil"/>
                <w:left w:val="nil"/>
                <w:bottom w:val="nil"/>
                <w:right w:val="nil"/>
                <w:between w:val="nil"/>
              </w:pBdr>
              <w:rPr>
                <w:color w:val="000000"/>
                <w:sz w:val="24"/>
                <w:szCs w:val="24"/>
              </w:rPr>
            </w:pPr>
            <w:r>
              <w:rPr>
                <w:color w:val="000000"/>
                <w:sz w:val="24"/>
                <w:szCs w:val="24"/>
              </w:rPr>
              <w:t>тендерні пропозиції</w:t>
            </w:r>
          </w:p>
        </w:tc>
        <w:tc>
          <w:tcPr>
            <w:tcW w:w="6237" w:type="dxa"/>
            <w:tcMar>
              <w:top w:w="57" w:type="dxa"/>
              <w:left w:w="57" w:type="dxa"/>
              <w:bottom w:w="57" w:type="dxa"/>
              <w:right w:w="57" w:type="dxa"/>
            </w:tcMar>
          </w:tcPr>
          <w:p w14:paraId="07FFD4DB" w14:textId="77777777" w:rsidR="005854C2" w:rsidRDefault="001345CF">
            <w:pPr>
              <w:pBdr>
                <w:top w:val="nil"/>
                <w:left w:val="nil"/>
                <w:bottom w:val="nil"/>
                <w:right w:val="nil"/>
                <w:between w:val="nil"/>
              </w:pBdr>
              <w:rPr>
                <w:color w:val="000000"/>
                <w:sz w:val="24"/>
                <w:szCs w:val="24"/>
              </w:rPr>
            </w:pPr>
            <w:r>
              <w:rPr>
                <w:color w:val="000000"/>
                <w:sz w:val="24"/>
                <w:szCs w:val="24"/>
              </w:rPr>
              <w:t>Поділ на лоти не передбачається</w:t>
            </w:r>
          </w:p>
        </w:tc>
      </w:tr>
      <w:tr w:rsidR="005854C2" w14:paraId="181FB714" w14:textId="77777777">
        <w:trPr>
          <w:trHeight w:val="567"/>
        </w:trPr>
        <w:tc>
          <w:tcPr>
            <w:tcW w:w="851" w:type="dxa"/>
          </w:tcPr>
          <w:p w14:paraId="109CE599" w14:textId="77777777" w:rsidR="005854C2" w:rsidRDefault="001345CF">
            <w:pPr>
              <w:pBdr>
                <w:top w:val="nil"/>
                <w:left w:val="nil"/>
                <w:bottom w:val="nil"/>
                <w:right w:val="nil"/>
                <w:between w:val="nil"/>
              </w:pBdr>
              <w:spacing w:line="272" w:lineRule="auto"/>
              <w:ind w:left="181" w:right="175"/>
              <w:jc w:val="center"/>
              <w:rPr>
                <w:color w:val="000000"/>
                <w:sz w:val="24"/>
                <w:szCs w:val="24"/>
              </w:rPr>
            </w:pPr>
            <w:r>
              <w:rPr>
                <w:color w:val="000000"/>
                <w:sz w:val="24"/>
                <w:szCs w:val="24"/>
              </w:rPr>
              <w:t>4.3</w:t>
            </w:r>
          </w:p>
        </w:tc>
        <w:tc>
          <w:tcPr>
            <w:tcW w:w="2693" w:type="dxa"/>
          </w:tcPr>
          <w:p w14:paraId="6E20E157" w14:textId="77777777" w:rsidR="005854C2" w:rsidRDefault="001345CF">
            <w:pPr>
              <w:pBdr>
                <w:top w:val="nil"/>
                <w:left w:val="nil"/>
                <w:bottom w:val="nil"/>
                <w:right w:val="nil"/>
                <w:between w:val="nil"/>
              </w:pBdr>
              <w:spacing w:line="276" w:lineRule="auto"/>
              <w:ind w:left="105" w:right="123"/>
              <w:rPr>
                <w:color w:val="000000"/>
                <w:sz w:val="24"/>
                <w:szCs w:val="24"/>
              </w:rPr>
            </w:pPr>
            <w:r>
              <w:rPr>
                <w:color w:val="000000"/>
                <w:sz w:val="24"/>
                <w:szCs w:val="24"/>
              </w:rPr>
              <w:t>місце, де повинні бути виконані роботи чи надані послуги, їх обсяги</w:t>
            </w:r>
          </w:p>
        </w:tc>
        <w:tc>
          <w:tcPr>
            <w:tcW w:w="6237" w:type="dxa"/>
          </w:tcPr>
          <w:p w14:paraId="7E71C0BC" w14:textId="77777777" w:rsidR="005854C2" w:rsidRDefault="001345CF">
            <w:pPr>
              <w:pBdr>
                <w:top w:val="nil"/>
                <w:left w:val="nil"/>
                <w:bottom w:val="nil"/>
                <w:right w:val="nil"/>
                <w:between w:val="nil"/>
              </w:pBdr>
              <w:spacing w:line="272" w:lineRule="auto"/>
              <w:ind w:left="106"/>
              <w:rPr>
                <w:color w:val="000000"/>
                <w:sz w:val="24"/>
                <w:szCs w:val="24"/>
              </w:rPr>
            </w:pPr>
            <w:r>
              <w:rPr>
                <w:color w:val="000000"/>
                <w:sz w:val="24"/>
                <w:szCs w:val="24"/>
              </w:rPr>
              <w:t>Кількість: 1 послуга</w:t>
            </w:r>
          </w:p>
          <w:p w14:paraId="6CFBEF7E" w14:textId="77777777" w:rsidR="005854C2" w:rsidRDefault="001345CF">
            <w:pPr>
              <w:pBdr>
                <w:top w:val="nil"/>
                <w:left w:val="nil"/>
                <w:bottom w:val="nil"/>
                <w:right w:val="nil"/>
                <w:between w:val="nil"/>
              </w:pBdr>
              <w:spacing w:before="41" w:line="276" w:lineRule="auto"/>
              <w:ind w:left="106" w:right="92"/>
              <w:rPr>
                <w:color w:val="000000"/>
                <w:sz w:val="24"/>
                <w:szCs w:val="24"/>
              </w:rPr>
            </w:pPr>
            <w:r>
              <w:rPr>
                <w:color w:val="000000"/>
                <w:sz w:val="24"/>
                <w:szCs w:val="24"/>
              </w:rPr>
              <w:t>Місце та обсяг надання послуг: згідно Технічного завдання (Додаток 4 до Тендерної документації)</w:t>
            </w:r>
          </w:p>
        </w:tc>
      </w:tr>
      <w:tr w:rsidR="005854C2" w14:paraId="5D2B8355" w14:textId="77777777">
        <w:trPr>
          <w:trHeight w:val="567"/>
        </w:trPr>
        <w:tc>
          <w:tcPr>
            <w:tcW w:w="851" w:type="dxa"/>
          </w:tcPr>
          <w:p w14:paraId="13BF28F3" w14:textId="77777777" w:rsidR="005854C2" w:rsidRDefault="001345CF">
            <w:pPr>
              <w:pBdr>
                <w:top w:val="nil"/>
                <w:left w:val="nil"/>
                <w:bottom w:val="nil"/>
                <w:right w:val="nil"/>
                <w:between w:val="nil"/>
              </w:pBdr>
              <w:spacing w:line="269" w:lineRule="auto"/>
              <w:ind w:left="181" w:right="175"/>
              <w:jc w:val="center"/>
              <w:rPr>
                <w:color w:val="000000"/>
                <w:sz w:val="24"/>
                <w:szCs w:val="24"/>
              </w:rPr>
            </w:pPr>
            <w:r>
              <w:rPr>
                <w:color w:val="000000"/>
                <w:sz w:val="24"/>
                <w:szCs w:val="24"/>
              </w:rPr>
              <w:t>4.4</w:t>
            </w:r>
          </w:p>
        </w:tc>
        <w:tc>
          <w:tcPr>
            <w:tcW w:w="2693" w:type="dxa"/>
          </w:tcPr>
          <w:p w14:paraId="2792ABF9" w14:textId="77777777" w:rsidR="005854C2" w:rsidRDefault="001345CF">
            <w:pPr>
              <w:pBdr>
                <w:top w:val="nil"/>
                <w:left w:val="nil"/>
                <w:bottom w:val="nil"/>
                <w:right w:val="nil"/>
                <w:between w:val="nil"/>
              </w:pBdr>
              <w:spacing w:line="276" w:lineRule="auto"/>
              <w:ind w:left="105" w:right="154"/>
              <w:rPr>
                <w:color w:val="000000"/>
                <w:sz w:val="24"/>
                <w:szCs w:val="24"/>
              </w:rPr>
            </w:pPr>
            <w:r>
              <w:rPr>
                <w:color w:val="000000"/>
                <w:sz w:val="24"/>
                <w:szCs w:val="24"/>
              </w:rPr>
              <w:t xml:space="preserve">строки поставки </w:t>
            </w:r>
            <w:r>
              <w:rPr>
                <w:color w:val="000000"/>
                <w:sz w:val="24"/>
                <w:szCs w:val="24"/>
              </w:rPr>
              <w:lastRenderedPageBreak/>
              <w:t>товарів, виконання робіт, надання послуг</w:t>
            </w:r>
          </w:p>
        </w:tc>
        <w:tc>
          <w:tcPr>
            <w:tcW w:w="6237" w:type="dxa"/>
          </w:tcPr>
          <w:p w14:paraId="40DC440D" w14:textId="77777777" w:rsidR="005854C2" w:rsidRDefault="001345CF">
            <w:pPr>
              <w:pBdr>
                <w:top w:val="nil"/>
                <w:left w:val="nil"/>
                <w:bottom w:val="nil"/>
                <w:right w:val="nil"/>
                <w:between w:val="nil"/>
              </w:pBdr>
              <w:spacing w:line="269" w:lineRule="auto"/>
              <w:ind w:left="106"/>
              <w:rPr>
                <w:b/>
                <w:color w:val="000000"/>
                <w:sz w:val="24"/>
                <w:szCs w:val="24"/>
              </w:rPr>
            </w:pPr>
            <w:r>
              <w:rPr>
                <w:b/>
                <w:color w:val="000000"/>
                <w:sz w:val="24"/>
                <w:szCs w:val="24"/>
              </w:rPr>
              <w:lastRenderedPageBreak/>
              <w:t>до 31 грудня 2023 року включно</w:t>
            </w:r>
          </w:p>
        </w:tc>
      </w:tr>
      <w:tr w:rsidR="005854C2" w14:paraId="00D154EB" w14:textId="77777777">
        <w:trPr>
          <w:trHeight w:val="567"/>
        </w:trPr>
        <w:tc>
          <w:tcPr>
            <w:tcW w:w="851" w:type="dxa"/>
          </w:tcPr>
          <w:p w14:paraId="695A4132"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5</w:t>
            </w:r>
          </w:p>
        </w:tc>
        <w:tc>
          <w:tcPr>
            <w:tcW w:w="2693" w:type="dxa"/>
          </w:tcPr>
          <w:p w14:paraId="46841BE4" w14:textId="77777777" w:rsidR="005854C2" w:rsidRDefault="001345CF">
            <w:pPr>
              <w:pBdr>
                <w:top w:val="nil"/>
                <w:left w:val="nil"/>
                <w:bottom w:val="nil"/>
                <w:right w:val="nil"/>
                <w:between w:val="nil"/>
              </w:pBdr>
              <w:spacing w:line="276" w:lineRule="auto"/>
              <w:ind w:left="105" w:right="807"/>
              <w:rPr>
                <w:b/>
                <w:color w:val="000000"/>
                <w:sz w:val="24"/>
                <w:szCs w:val="24"/>
              </w:rPr>
            </w:pPr>
            <w:r>
              <w:rPr>
                <w:b/>
                <w:color w:val="000000"/>
                <w:sz w:val="24"/>
                <w:szCs w:val="24"/>
              </w:rPr>
              <w:t>Недискримінація учасників</w:t>
            </w:r>
          </w:p>
        </w:tc>
        <w:tc>
          <w:tcPr>
            <w:tcW w:w="6237" w:type="dxa"/>
            <w:tcMar>
              <w:top w:w="57" w:type="dxa"/>
              <w:left w:w="57" w:type="dxa"/>
              <w:bottom w:w="57" w:type="dxa"/>
              <w:right w:w="57" w:type="dxa"/>
            </w:tcMar>
          </w:tcPr>
          <w:p w14:paraId="552ED5EA" w14:textId="77777777" w:rsidR="005854C2" w:rsidRDefault="001345CF">
            <w:pPr>
              <w:pBdr>
                <w:top w:val="nil"/>
                <w:left w:val="nil"/>
                <w:bottom w:val="nil"/>
                <w:right w:val="nil"/>
                <w:between w:val="nil"/>
              </w:pBdr>
              <w:rPr>
                <w:color w:val="000000"/>
                <w:sz w:val="24"/>
                <w:szCs w:val="24"/>
              </w:rPr>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54C2" w14:paraId="0804BB9D" w14:textId="77777777">
        <w:trPr>
          <w:trHeight w:val="567"/>
        </w:trPr>
        <w:tc>
          <w:tcPr>
            <w:tcW w:w="851" w:type="dxa"/>
          </w:tcPr>
          <w:p w14:paraId="79B365DA"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6</w:t>
            </w:r>
          </w:p>
        </w:tc>
        <w:tc>
          <w:tcPr>
            <w:tcW w:w="2693" w:type="dxa"/>
          </w:tcPr>
          <w:p w14:paraId="72575C05" w14:textId="77777777" w:rsidR="005854C2" w:rsidRDefault="001345CF">
            <w:pPr>
              <w:pBdr>
                <w:top w:val="nil"/>
                <w:left w:val="nil"/>
                <w:bottom w:val="nil"/>
                <w:right w:val="nil"/>
                <w:between w:val="nil"/>
              </w:pBdr>
              <w:spacing w:line="276" w:lineRule="auto"/>
              <w:ind w:left="105" w:right="108"/>
              <w:rPr>
                <w:b/>
                <w:color w:val="000000"/>
                <w:sz w:val="24"/>
                <w:szCs w:val="24"/>
              </w:rPr>
            </w:pPr>
            <w:r>
              <w:rPr>
                <w:b/>
                <w:color w:val="000000"/>
                <w:sz w:val="24"/>
                <w:szCs w:val="24"/>
              </w:rPr>
              <w:t>Валюта, у якій повинна бути зазначена ціна тендерної пропозиції</w:t>
            </w:r>
          </w:p>
        </w:tc>
        <w:tc>
          <w:tcPr>
            <w:tcW w:w="6237" w:type="dxa"/>
            <w:tcMar>
              <w:top w:w="85" w:type="dxa"/>
              <w:left w:w="85" w:type="dxa"/>
              <w:bottom w:w="85" w:type="dxa"/>
              <w:right w:w="85" w:type="dxa"/>
            </w:tcMar>
          </w:tcPr>
          <w:p w14:paraId="1C7232EA" w14:textId="77777777" w:rsidR="005854C2" w:rsidRDefault="001345CF">
            <w:pPr>
              <w:pBdr>
                <w:top w:val="nil"/>
                <w:left w:val="nil"/>
                <w:bottom w:val="nil"/>
                <w:right w:val="nil"/>
                <w:between w:val="nil"/>
              </w:pBdr>
              <w:jc w:val="both"/>
              <w:rPr>
                <w:color w:val="000000"/>
                <w:sz w:val="24"/>
                <w:szCs w:val="24"/>
              </w:rPr>
            </w:pPr>
            <w:r>
              <w:rPr>
                <w:color w:val="000000"/>
                <w:sz w:val="24"/>
                <w:szCs w:val="24"/>
              </w:rPr>
              <w:t xml:space="preserve">Валютою тендерної пропозиції є гривня.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w:t>
            </w:r>
          </w:p>
          <w:p w14:paraId="641801AA" w14:textId="77777777" w:rsidR="005854C2" w:rsidRDefault="001345CF">
            <w:pPr>
              <w:pBdr>
                <w:top w:val="nil"/>
                <w:left w:val="nil"/>
                <w:bottom w:val="nil"/>
                <w:right w:val="nil"/>
                <w:between w:val="nil"/>
              </w:pBdr>
              <w:jc w:val="both"/>
              <w:rPr>
                <w:color w:val="000000"/>
                <w:sz w:val="24"/>
                <w:szCs w:val="24"/>
              </w:rPr>
            </w:pPr>
            <w:r>
              <w:rPr>
                <w:color w:val="000000"/>
                <w:sz w:val="24"/>
                <w:szCs w:val="24"/>
              </w:rPr>
              <w:t>закупівель у валюті – гривня.</w:t>
            </w:r>
          </w:p>
        </w:tc>
      </w:tr>
      <w:tr w:rsidR="005854C2" w14:paraId="5685107E" w14:textId="77777777">
        <w:trPr>
          <w:trHeight w:val="567"/>
        </w:trPr>
        <w:tc>
          <w:tcPr>
            <w:tcW w:w="851" w:type="dxa"/>
          </w:tcPr>
          <w:p w14:paraId="389E3C3E"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693" w:type="dxa"/>
          </w:tcPr>
          <w:p w14:paraId="2979F7EF" w14:textId="77777777" w:rsidR="005854C2" w:rsidRDefault="001345CF">
            <w:pPr>
              <w:pBdr>
                <w:top w:val="nil"/>
                <w:left w:val="nil"/>
                <w:bottom w:val="nil"/>
                <w:right w:val="nil"/>
                <w:between w:val="nil"/>
              </w:pBdr>
              <w:spacing w:line="276" w:lineRule="auto"/>
              <w:ind w:left="105" w:right="346"/>
              <w:rPr>
                <w:b/>
                <w:color w:val="000000"/>
                <w:sz w:val="24"/>
                <w:szCs w:val="24"/>
              </w:rPr>
            </w:pPr>
            <w:r>
              <w:rPr>
                <w:b/>
                <w:color w:val="000000"/>
                <w:sz w:val="24"/>
                <w:szCs w:val="24"/>
              </w:rPr>
              <w:t>Мова (мови), якою (якими) повинні бути складені тендерні пропозиції</w:t>
            </w:r>
          </w:p>
        </w:tc>
        <w:tc>
          <w:tcPr>
            <w:tcW w:w="6237" w:type="dxa"/>
          </w:tcPr>
          <w:p w14:paraId="47294465"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Мова тендерної пропозиції – українська.</w:t>
            </w:r>
          </w:p>
          <w:p w14:paraId="1531B5DA"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F1A39E6"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2BEDE5"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color w:val="000000"/>
                <w:sz w:val="24"/>
                <w:szCs w:val="24"/>
              </w:rPr>
              <w:t>знака</w:t>
            </w:r>
            <w:proofErr w:type="spellEnd"/>
            <w:r>
              <w:rPr>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C522CA7" w14:textId="77777777" w:rsidR="005854C2" w:rsidRDefault="001345CF">
            <w:pPr>
              <w:pBdr>
                <w:top w:val="nil"/>
                <w:left w:val="nil"/>
                <w:bottom w:val="nil"/>
                <w:right w:val="nil"/>
                <w:between w:val="nil"/>
              </w:pBdr>
              <w:tabs>
                <w:tab w:val="left" w:pos="645"/>
              </w:tabs>
              <w:spacing w:line="276" w:lineRule="auto"/>
              <w:ind w:left="415" w:right="94"/>
              <w:rPr>
                <w:color w:val="000000"/>
                <w:sz w:val="24"/>
                <w:szCs w:val="24"/>
              </w:rPr>
            </w:pPr>
            <w:r>
              <w:rPr>
                <w:b/>
                <w:color w:val="000000"/>
                <w:sz w:val="24"/>
                <w:szCs w:val="24"/>
              </w:rPr>
              <w:t>Виключення:</w:t>
            </w:r>
            <w:r>
              <w:rPr>
                <w:color w:val="000000"/>
                <w:sz w:val="24"/>
                <w:szCs w:val="24"/>
              </w:rPr>
              <w:t xml:space="preserve"> </w:t>
            </w:r>
          </w:p>
          <w:p w14:paraId="5787E0ED" w14:textId="77777777" w:rsidR="005854C2" w:rsidRDefault="001345CF">
            <w:pPr>
              <w:numPr>
                <w:ilvl w:val="0"/>
                <w:numId w:val="1"/>
              </w:numPr>
              <w:pBdr>
                <w:top w:val="nil"/>
                <w:left w:val="nil"/>
                <w:bottom w:val="nil"/>
                <w:right w:val="nil"/>
                <w:between w:val="nil"/>
              </w:pBdr>
              <w:tabs>
                <w:tab w:val="left" w:pos="645"/>
              </w:tabs>
              <w:spacing w:line="276" w:lineRule="auto"/>
              <w:ind w:right="94" w:firstLine="309"/>
              <w:jc w:val="both"/>
              <w:rPr>
                <w:b/>
                <w:color w:val="000000"/>
              </w:rPr>
            </w:pPr>
            <w:r>
              <w:rPr>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2CCD145" w14:textId="77777777" w:rsidR="005854C2" w:rsidRDefault="001345CF">
            <w:pPr>
              <w:numPr>
                <w:ilvl w:val="0"/>
                <w:numId w:val="1"/>
              </w:numPr>
              <w:pBdr>
                <w:top w:val="nil"/>
                <w:left w:val="nil"/>
                <w:bottom w:val="nil"/>
                <w:right w:val="nil"/>
                <w:between w:val="nil"/>
              </w:pBdr>
              <w:tabs>
                <w:tab w:val="left" w:pos="702"/>
              </w:tabs>
              <w:spacing w:line="276" w:lineRule="auto"/>
              <w:ind w:right="94" w:firstLine="309"/>
              <w:jc w:val="both"/>
              <w:rPr>
                <w:b/>
                <w:color w:val="000000"/>
              </w:rPr>
            </w:pPr>
            <w:r>
              <w:rPr>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color w:val="000000"/>
                <w:sz w:val="24"/>
                <w:szCs w:val="24"/>
              </w:rPr>
              <w:t>вимозі</w:t>
            </w:r>
            <w:proofErr w:type="spellEnd"/>
            <w:r>
              <w:rPr>
                <w:color w:val="000000"/>
                <w:sz w:val="24"/>
                <w:szCs w:val="24"/>
              </w:rPr>
              <w:t xml:space="preserve">, в тому числі щодо мови, замовник не розглядає інший(і) документ(и), що учасник </w:t>
            </w:r>
            <w:r>
              <w:rPr>
                <w:color w:val="000000"/>
                <w:sz w:val="24"/>
                <w:szCs w:val="24"/>
              </w:rPr>
              <w:lastRenderedPageBreak/>
              <w:t>надав додатково на підтвердження цієї вимоги, навіть якщо інший документ наданий іноземною мовою без перекладу.</w:t>
            </w:r>
          </w:p>
        </w:tc>
      </w:tr>
      <w:tr w:rsidR="005854C2" w14:paraId="4849459A" w14:textId="77777777">
        <w:trPr>
          <w:trHeight w:val="567"/>
        </w:trPr>
        <w:tc>
          <w:tcPr>
            <w:tcW w:w="9781" w:type="dxa"/>
            <w:gridSpan w:val="3"/>
          </w:tcPr>
          <w:p w14:paraId="49D6961A" w14:textId="77777777" w:rsidR="005854C2" w:rsidRDefault="001345CF">
            <w:pPr>
              <w:pBdr>
                <w:top w:val="nil"/>
                <w:left w:val="nil"/>
                <w:bottom w:val="nil"/>
                <w:right w:val="nil"/>
                <w:between w:val="nil"/>
              </w:pBdr>
              <w:spacing w:before="84"/>
              <w:ind w:left="527"/>
              <w:rPr>
                <w:b/>
                <w:color w:val="000000"/>
                <w:sz w:val="24"/>
                <w:szCs w:val="24"/>
              </w:rPr>
            </w:pPr>
            <w:r>
              <w:rPr>
                <w:b/>
                <w:color w:val="000000"/>
                <w:sz w:val="24"/>
                <w:szCs w:val="24"/>
              </w:rPr>
              <w:lastRenderedPageBreak/>
              <w:t>Розділ 2. Порядок внесення змін та надання роз’яснень до тендерної документації</w:t>
            </w:r>
          </w:p>
        </w:tc>
      </w:tr>
      <w:tr w:rsidR="005854C2" w14:paraId="65788AE4" w14:textId="77777777">
        <w:trPr>
          <w:trHeight w:val="567"/>
        </w:trPr>
        <w:tc>
          <w:tcPr>
            <w:tcW w:w="851" w:type="dxa"/>
          </w:tcPr>
          <w:p w14:paraId="3DFFFCD6"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693" w:type="dxa"/>
          </w:tcPr>
          <w:p w14:paraId="20937A0E" w14:textId="77777777" w:rsidR="005854C2" w:rsidRDefault="001345CF">
            <w:pPr>
              <w:pBdr>
                <w:top w:val="nil"/>
                <w:left w:val="nil"/>
                <w:bottom w:val="nil"/>
                <w:right w:val="nil"/>
                <w:between w:val="nil"/>
              </w:pBdr>
              <w:spacing w:line="276" w:lineRule="auto"/>
              <w:ind w:left="105" w:right="183"/>
              <w:rPr>
                <w:b/>
                <w:color w:val="000000"/>
                <w:sz w:val="24"/>
                <w:szCs w:val="24"/>
              </w:rPr>
            </w:pPr>
            <w:r>
              <w:rPr>
                <w:b/>
                <w:color w:val="000000"/>
                <w:sz w:val="24"/>
                <w:szCs w:val="24"/>
              </w:rPr>
              <w:t>Процедура надання роз’яснень щодо тендерної документації</w:t>
            </w:r>
          </w:p>
        </w:tc>
        <w:tc>
          <w:tcPr>
            <w:tcW w:w="6237" w:type="dxa"/>
            <w:tcBorders>
              <w:bottom w:val="single" w:sz="4" w:space="0" w:color="000000"/>
            </w:tcBorders>
          </w:tcPr>
          <w:p w14:paraId="54BE3C8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1251842"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7205034" w14:textId="77777777" w:rsidR="005854C2" w:rsidRDefault="001345CF">
            <w:pPr>
              <w:pBdr>
                <w:top w:val="nil"/>
                <w:left w:val="nil"/>
                <w:bottom w:val="nil"/>
                <w:right w:val="nil"/>
                <w:between w:val="nil"/>
              </w:pBdr>
              <w:spacing w:line="276" w:lineRule="auto"/>
              <w:ind w:left="106" w:right="97" w:firstLine="309"/>
              <w:jc w:val="both"/>
              <w:rPr>
                <w:color w:val="000000"/>
                <w:sz w:val="24"/>
                <w:szCs w:val="24"/>
              </w:rPr>
            </w:pPr>
            <w:r>
              <w:rPr>
                <w:color w:val="000000"/>
                <w:sz w:val="24"/>
                <w:szCs w:val="24"/>
              </w:rPr>
              <w:t xml:space="preserve">Замовник повинен </w:t>
            </w:r>
            <w:r>
              <w:rPr>
                <w:b/>
                <w:i/>
                <w:color w:val="000000"/>
                <w:sz w:val="24"/>
                <w:szCs w:val="24"/>
              </w:rPr>
              <w:t xml:space="preserve">протягом трьох днів </w:t>
            </w:r>
            <w:r>
              <w:rPr>
                <w:color w:val="000000"/>
                <w:sz w:val="24"/>
                <w:szCs w:val="24"/>
              </w:rPr>
              <w:t>з дати їх оприлюднення надати роз’яснення на звернення шляхом оприлюднення його в електронній системі закупівель.</w:t>
            </w:r>
          </w:p>
          <w:p w14:paraId="1DB1A586" w14:textId="77777777" w:rsidR="005854C2" w:rsidRDefault="001345CF">
            <w:pPr>
              <w:pBdr>
                <w:top w:val="nil"/>
                <w:left w:val="nil"/>
                <w:bottom w:val="nil"/>
                <w:right w:val="nil"/>
                <w:between w:val="nil"/>
              </w:pBdr>
              <w:spacing w:line="276" w:lineRule="auto"/>
              <w:ind w:left="106" w:right="96" w:firstLine="309"/>
              <w:jc w:val="both"/>
              <w:rPr>
                <w:color w:val="000000"/>
                <w:sz w:val="24"/>
                <w:szCs w:val="24"/>
              </w:rPr>
            </w:pPr>
            <w:r>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27B5DC" w14:textId="77777777" w:rsidR="005854C2" w:rsidRDefault="001345CF">
            <w:pPr>
              <w:pBdr>
                <w:top w:val="nil"/>
                <w:left w:val="nil"/>
                <w:bottom w:val="nil"/>
                <w:right w:val="nil"/>
                <w:between w:val="nil"/>
              </w:pBdr>
              <w:spacing w:line="276" w:lineRule="auto"/>
              <w:ind w:left="106" w:right="94" w:firstLine="309"/>
              <w:jc w:val="both"/>
              <w:rPr>
                <w:b/>
                <w:i/>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color w:val="000000"/>
                <w:sz w:val="24"/>
                <w:szCs w:val="24"/>
              </w:rPr>
              <w:t>не менш як на чотири дні.</w:t>
            </w:r>
          </w:p>
        </w:tc>
      </w:tr>
      <w:tr w:rsidR="005854C2" w14:paraId="3530777A" w14:textId="77777777">
        <w:trPr>
          <w:trHeight w:val="567"/>
        </w:trPr>
        <w:tc>
          <w:tcPr>
            <w:tcW w:w="851" w:type="dxa"/>
          </w:tcPr>
          <w:p w14:paraId="5C754217"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2</w:t>
            </w:r>
          </w:p>
        </w:tc>
        <w:tc>
          <w:tcPr>
            <w:tcW w:w="2693" w:type="dxa"/>
            <w:tcBorders>
              <w:right w:val="single" w:sz="4" w:space="0" w:color="000000"/>
            </w:tcBorders>
          </w:tcPr>
          <w:p w14:paraId="19755076" w14:textId="77777777" w:rsidR="005854C2" w:rsidRDefault="001345CF">
            <w:pPr>
              <w:pBdr>
                <w:top w:val="nil"/>
                <w:left w:val="nil"/>
                <w:bottom w:val="nil"/>
                <w:right w:val="nil"/>
                <w:between w:val="nil"/>
              </w:pBdr>
              <w:spacing w:line="276" w:lineRule="auto"/>
              <w:ind w:left="105" w:right="183"/>
              <w:rPr>
                <w:b/>
                <w:color w:val="000000"/>
                <w:sz w:val="24"/>
                <w:szCs w:val="24"/>
              </w:rPr>
            </w:pPr>
            <w:r>
              <w:rPr>
                <w:b/>
                <w:color w:val="000000"/>
                <w:sz w:val="24"/>
                <w:szCs w:val="24"/>
              </w:rPr>
              <w:t>Внесення змін до тендерної документації</w:t>
            </w:r>
          </w:p>
        </w:tc>
        <w:tc>
          <w:tcPr>
            <w:tcW w:w="6237" w:type="dxa"/>
            <w:tcBorders>
              <w:top w:val="single" w:sz="4" w:space="0" w:color="000000"/>
              <w:left w:val="single" w:sz="4" w:space="0" w:color="000000"/>
              <w:right w:val="single" w:sz="4" w:space="0" w:color="000000"/>
            </w:tcBorders>
          </w:tcPr>
          <w:p w14:paraId="449C8C1E"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rPr>
              <w:t>внести</w:t>
            </w:r>
            <w:proofErr w:type="spellEnd"/>
            <w:r>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w:t>
            </w:r>
          </w:p>
          <w:p w14:paraId="44B83F27" w14:textId="77777777" w:rsidR="005854C2" w:rsidRDefault="001345CF">
            <w:pPr>
              <w:pBdr>
                <w:top w:val="nil"/>
                <w:left w:val="nil"/>
                <w:bottom w:val="nil"/>
                <w:right w:val="nil"/>
                <w:between w:val="nil"/>
              </w:pBdr>
              <w:spacing w:line="275" w:lineRule="auto"/>
              <w:ind w:left="106"/>
              <w:jc w:val="both"/>
              <w:rPr>
                <w:color w:val="000000"/>
                <w:sz w:val="24"/>
                <w:szCs w:val="24"/>
              </w:rPr>
            </w:pPr>
            <w:r>
              <w:rPr>
                <w:color w:val="000000"/>
                <w:sz w:val="24"/>
                <w:szCs w:val="24"/>
              </w:rPr>
              <w:t>кінцевого строку подання тендерних пропозицій залишалося</w:t>
            </w:r>
          </w:p>
          <w:p w14:paraId="6B5B965A" w14:textId="77777777" w:rsidR="005854C2" w:rsidRDefault="001345CF">
            <w:pPr>
              <w:pBdr>
                <w:top w:val="nil"/>
                <w:left w:val="nil"/>
                <w:bottom w:val="nil"/>
                <w:right w:val="nil"/>
                <w:between w:val="nil"/>
              </w:pBdr>
              <w:spacing w:line="272" w:lineRule="auto"/>
              <w:ind w:left="106"/>
              <w:jc w:val="both"/>
              <w:rPr>
                <w:color w:val="000000"/>
                <w:sz w:val="24"/>
                <w:szCs w:val="24"/>
              </w:rPr>
            </w:pPr>
            <w:r>
              <w:rPr>
                <w:color w:val="000000"/>
                <w:sz w:val="24"/>
                <w:szCs w:val="24"/>
              </w:rPr>
              <w:t>не менше чотирьох днів.</w:t>
            </w:r>
          </w:p>
          <w:p w14:paraId="33A3FD12" w14:textId="77777777" w:rsidR="005854C2" w:rsidRDefault="001345CF">
            <w:pPr>
              <w:pBdr>
                <w:top w:val="nil"/>
                <w:left w:val="nil"/>
                <w:bottom w:val="nil"/>
                <w:right w:val="nil"/>
                <w:between w:val="nil"/>
              </w:pBdr>
              <w:spacing w:before="41" w:line="276" w:lineRule="auto"/>
              <w:ind w:left="106" w:right="94" w:firstLine="309"/>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b/>
                <w:i/>
                <w:color w:val="000000"/>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color w:val="000000"/>
                <w:sz w:val="24"/>
                <w:szCs w:val="24"/>
              </w:rPr>
              <w:t xml:space="preserve">, що вносяться. 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w:t>
            </w:r>
            <w:r>
              <w:rPr>
                <w:color w:val="000000"/>
                <w:sz w:val="24"/>
                <w:szCs w:val="24"/>
              </w:rPr>
              <w:lastRenderedPageBreak/>
              <w:t>протягом одного дня з дати прийняття рішення про їх внесення.</w:t>
            </w:r>
          </w:p>
        </w:tc>
      </w:tr>
      <w:tr w:rsidR="005854C2" w14:paraId="679BE7F8" w14:textId="77777777">
        <w:trPr>
          <w:trHeight w:val="567"/>
        </w:trPr>
        <w:tc>
          <w:tcPr>
            <w:tcW w:w="9781" w:type="dxa"/>
            <w:gridSpan w:val="3"/>
            <w:tcBorders>
              <w:top w:val="single" w:sz="4" w:space="0" w:color="000000"/>
              <w:left w:val="single" w:sz="4" w:space="0" w:color="000000"/>
              <w:bottom w:val="single" w:sz="4" w:space="0" w:color="000000"/>
              <w:right w:val="single" w:sz="4" w:space="0" w:color="000000"/>
            </w:tcBorders>
          </w:tcPr>
          <w:p w14:paraId="1F64584B" w14:textId="77777777" w:rsidR="005854C2" w:rsidRDefault="001345CF">
            <w:pPr>
              <w:pBdr>
                <w:top w:val="nil"/>
                <w:left w:val="nil"/>
                <w:bottom w:val="nil"/>
                <w:right w:val="nil"/>
                <w:between w:val="nil"/>
              </w:pBdr>
              <w:spacing w:before="75"/>
              <w:ind w:left="1397" w:right="1390"/>
              <w:jc w:val="center"/>
              <w:rPr>
                <w:b/>
                <w:color w:val="000000"/>
                <w:sz w:val="24"/>
                <w:szCs w:val="24"/>
              </w:rPr>
            </w:pPr>
            <w:r>
              <w:rPr>
                <w:b/>
                <w:color w:val="000000"/>
                <w:sz w:val="24"/>
                <w:szCs w:val="24"/>
              </w:rPr>
              <w:lastRenderedPageBreak/>
              <w:t>Розділ 3. Інструкція з підготовки тендерної пропозиції</w:t>
            </w:r>
          </w:p>
        </w:tc>
      </w:tr>
      <w:tr w:rsidR="005854C2" w14:paraId="21CE9038" w14:textId="77777777">
        <w:trPr>
          <w:trHeight w:val="567"/>
        </w:trPr>
        <w:tc>
          <w:tcPr>
            <w:tcW w:w="851" w:type="dxa"/>
            <w:tcBorders>
              <w:top w:val="single" w:sz="4" w:space="0" w:color="000000"/>
              <w:left w:val="single" w:sz="4" w:space="0" w:color="000000"/>
              <w:bottom w:val="single" w:sz="4" w:space="0" w:color="000000"/>
              <w:right w:val="single" w:sz="4" w:space="0" w:color="000000"/>
            </w:tcBorders>
          </w:tcPr>
          <w:p w14:paraId="631F142C" w14:textId="77777777" w:rsidR="005854C2" w:rsidRDefault="001345CF">
            <w:pPr>
              <w:pBdr>
                <w:top w:val="nil"/>
                <w:left w:val="nil"/>
                <w:bottom w:val="nil"/>
                <w:right w:val="nil"/>
                <w:between w:val="nil"/>
              </w:pBdr>
              <w:spacing w:line="272" w:lineRule="auto"/>
              <w:ind w:left="9"/>
              <w:jc w:val="center"/>
              <w:rPr>
                <w:b/>
                <w:color w:val="000000"/>
                <w:sz w:val="24"/>
                <w:szCs w:val="24"/>
              </w:rPr>
            </w:pPr>
            <w:r>
              <w:rPr>
                <w:b/>
                <w:color w:val="000000"/>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3A55B839" w14:textId="77777777" w:rsidR="005854C2" w:rsidRDefault="001345CF">
            <w:pPr>
              <w:pBdr>
                <w:top w:val="nil"/>
                <w:left w:val="nil"/>
                <w:bottom w:val="nil"/>
                <w:right w:val="nil"/>
                <w:between w:val="nil"/>
              </w:pBdr>
              <w:spacing w:line="272" w:lineRule="auto"/>
              <w:ind w:left="105"/>
              <w:rPr>
                <w:b/>
                <w:color w:val="000000"/>
                <w:sz w:val="24"/>
                <w:szCs w:val="24"/>
              </w:rPr>
            </w:pPr>
            <w:r>
              <w:rPr>
                <w:b/>
                <w:color w:val="000000"/>
                <w:sz w:val="24"/>
                <w:szCs w:val="24"/>
              </w:rPr>
              <w:t>Зміст і спосіб подання</w:t>
            </w:r>
          </w:p>
          <w:p w14:paraId="05892D31" w14:textId="77777777" w:rsidR="005854C2" w:rsidRDefault="001345CF">
            <w:pPr>
              <w:pBdr>
                <w:top w:val="nil"/>
                <w:left w:val="nil"/>
                <w:bottom w:val="nil"/>
                <w:right w:val="nil"/>
                <w:between w:val="nil"/>
              </w:pBdr>
              <w:spacing w:before="9"/>
              <w:ind w:left="105"/>
              <w:rPr>
                <w:b/>
                <w:color w:val="000000"/>
                <w:sz w:val="24"/>
                <w:szCs w:val="24"/>
              </w:rPr>
            </w:pPr>
            <w:r>
              <w:rPr>
                <w:b/>
                <w:color w:val="000000"/>
                <w:sz w:val="24"/>
                <w:szCs w:val="24"/>
              </w:rPr>
              <w:t>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Pr>
          <w:p w14:paraId="7A97530A" w14:textId="77777777" w:rsidR="005854C2" w:rsidRDefault="001345CF">
            <w:pPr>
              <w:pBdr>
                <w:top w:val="nil"/>
                <w:left w:val="nil"/>
                <w:bottom w:val="nil"/>
                <w:right w:val="nil"/>
                <w:between w:val="nil"/>
              </w:pBdr>
              <w:spacing w:line="272" w:lineRule="auto"/>
              <w:ind w:left="106" w:right="95"/>
              <w:jc w:val="both"/>
              <w:rPr>
                <w:i/>
                <w:color w:val="000000"/>
                <w:sz w:val="24"/>
                <w:szCs w:val="24"/>
              </w:rPr>
            </w:pPr>
            <w:r>
              <w:rPr>
                <w:i/>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A59A736" w14:textId="77777777" w:rsidR="005854C2" w:rsidRDefault="001345CF">
            <w:pPr>
              <w:pBdr>
                <w:top w:val="nil"/>
                <w:left w:val="nil"/>
                <w:bottom w:val="nil"/>
                <w:right w:val="nil"/>
                <w:between w:val="nil"/>
              </w:pBdr>
              <w:spacing w:line="272" w:lineRule="auto"/>
              <w:ind w:left="106" w:right="95"/>
              <w:jc w:val="both"/>
              <w:rPr>
                <w:color w:val="000000"/>
                <w:sz w:val="24"/>
                <w:szCs w:val="24"/>
              </w:rPr>
            </w:pPr>
            <w:r>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завантаження необхідних документів через електронну систему закупівель що підтверджують відповідність вимогам, визначеним замовником:</w:t>
            </w:r>
          </w:p>
          <w:p w14:paraId="7C7090C4" w14:textId="77777777" w:rsidR="005854C2" w:rsidRDefault="001345CF">
            <w:pPr>
              <w:pBdr>
                <w:top w:val="nil"/>
                <w:left w:val="nil"/>
                <w:bottom w:val="nil"/>
                <w:right w:val="nil"/>
                <w:between w:val="nil"/>
              </w:pBdr>
              <w:spacing w:before="9"/>
              <w:ind w:left="106" w:right="95" w:firstLine="311"/>
              <w:jc w:val="both"/>
              <w:rPr>
                <w:b/>
                <w:i/>
                <w:color w:val="000000"/>
                <w:sz w:val="24"/>
                <w:szCs w:val="24"/>
              </w:rPr>
            </w:pPr>
            <w:r>
              <w:rPr>
                <w:color w:val="000000"/>
                <w:sz w:val="24"/>
                <w:szCs w:val="24"/>
              </w:rPr>
              <w:t xml:space="preserve">- Гарантійний лист щодо виконання Учасником вимог тендерної документації – </w:t>
            </w:r>
            <w:r>
              <w:rPr>
                <w:b/>
                <w:i/>
                <w:color w:val="000000"/>
                <w:sz w:val="24"/>
                <w:szCs w:val="24"/>
              </w:rPr>
              <w:t>згідно з Додатком №1 до Тендерної документації</w:t>
            </w:r>
          </w:p>
          <w:p w14:paraId="056E9A5B" w14:textId="77777777" w:rsidR="005854C2" w:rsidRDefault="001345CF">
            <w:pPr>
              <w:numPr>
                <w:ilvl w:val="0"/>
                <w:numId w:val="16"/>
              </w:numPr>
              <w:pBdr>
                <w:top w:val="nil"/>
                <w:left w:val="nil"/>
                <w:bottom w:val="nil"/>
                <w:right w:val="nil"/>
                <w:between w:val="nil"/>
              </w:pBdr>
              <w:tabs>
                <w:tab w:val="left" w:pos="815"/>
              </w:tabs>
              <w:spacing w:before="14" w:line="225" w:lineRule="auto"/>
              <w:ind w:right="95" w:firstLine="311"/>
              <w:jc w:val="both"/>
              <w:rPr>
                <w:color w:val="000000"/>
              </w:rPr>
            </w:pPr>
            <w:r>
              <w:rPr>
                <w:color w:val="000000"/>
                <w:sz w:val="24"/>
                <w:szCs w:val="24"/>
              </w:rPr>
              <w:t xml:space="preserve">інформацією, що підтверджує відповідність учасника кваліфікаційним критеріям – </w:t>
            </w:r>
            <w:r>
              <w:rPr>
                <w:b/>
                <w:i/>
                <w:color w:val="000000"/>
                <w:sz w:val="24"/>
                <w:szCs w:val="24"/>
              </w:rPr>
              <w:t xml:space="preserve">згідно </w:t>
            </w:r>
            <w:r>
              <w:rPr>
                <w:color w:val="000000"/>
                <w:sz w:val="24"/>
                <w:szCs w:val="24"/>
              </w:rPr>
              <w:t xml:space="preserve">з </w:t>
            </w:r>
            <w:r>
              <w:rPr>
                <w:b/>
                <w:i/>
                <w:color w:val="000000"/>
                <w:sz w:val="24"/>
                <w:szCs w:val="24"/>
              </w:rPr>
              <w:t xml:space="preserve">Додатком №2 </w:t>
            </w:r>
            <w:r>
              <w:rPr>
                <w:b/>
                <w:color w:val="000000"/>
                <w:sz w:val="24"/>
                <w:szCs w:val="24"/>
              </w:rPr>
              <w:t>до Тендерної документації</w:t>
            </w:r>
            <w:r>
              <w:rPr>
                <w:color w:val="000000"/>
                <w:sz w:val="24"/>
                <w:szCs w:val="24"/>
              </w:rPr>
              <w:t>;</w:t>
            </w:r>
          </w:p>
          <w:p w14:paraId="7F243EF1" w14:textId="77777777" w:rsidR="005854C2" w:rsidRDefault="001345CF">
            <w:pPr>
              <w:numPr>
                <w:ilvl w:val="0"/>
                <w:numId w:val="16"/>
              </w:numPr>
              <w:pBdr>
                <w:top w:val="nil"/>
                <w:left w:val="nil"/>
                <w:bottom w:val="nil"/>
                <w:right w:val="nil"/>
                <w:between w:val="nil"/>
              </w:pBdr>
              <w:tabs>
                <w:tab w:val="left" w:pos="815"/>
              </w:tabs>
              <w:spacing w:before="15" w:line="225" w:lineRule="auto"/>
              <w:ind w:right="95" w:firstLine="311"/>
              <w:jc w:val="both"/>
              <w:rPr>
                <w:b/>
                <w:color w:val="000000"/>
              </w:rPr>
            </w:pPr>
            <w:r>
              <w:rPr>
                <w:color w:val="000000"/>
                <w:sz w:val="24"/>
                <w:szCs w:val="24"/>
              </w:rPr>
              <w:t xml:space="preserve">інформацією щодо відсутності підстав, установлених в пункті 47 Особливостей, – </w:t>
            </w:r>
            <w:r>
              <w:rPr>
                <w:b/>
                <w:i/>
                <w:color w:val="000000"/>
                <w:sz w:val="24"/>
                <w:szCs w:val="24"/>
              </w:rPr>
              <w:t xml:space="preserve">згідно з Додатком №3 </w:t>
            </w:r>
            <w:r>
              <w:rPr>
                <w:b/>
                <w:color w:val="000000"/>
                <w:sz w:val="24"/>
                <w:szCs w:val="24"/>
              </w:rPr>
              <w:t>до Тендерної документації;</w:t>
            </w:r>
          </w:p>
          <w:p w14:paraId="2C8F91FF" w14:textId="77777777" w:rsidR="005854C2" w:rsidRDefault="001345CF">
            <w:pPr>
              <w:numPr>
                <w:ilvl w:val="0"/>
                <w:numId w:val="16"/>
              </w:numPr>
              <w:pBdr>
                <w:top w:val="nil"/>
                <w:left w:val="nil"/>
                <w:bottom w:val="nil"/>
                <w:right w:val="nil"/>
                <w:between w:val="nil"/>
              </w:pBdr>
              <w:tabs>
                <w:tab w:val="left" w:pos="815"/>
              </w:tabs>
              <w:spacing w:before="11" w:line="230" w:lineRule="auto"/>
              <w:ind w:right="95" w:firstLine="311"/>
              <w:jc w:val="both"/>
              <w:rPr>
                <w:b/>
                <w:i/>
                <w:color w:val="000000"/>
              </w:rPr>
            </w:pPr>
            <w:r>
              <w:rPr>
                <w:color w:val="000000"/>
                <w:sz w:val="24"/>
                <w:szCs w:val="24"/>
              </w:rPr>
              <w:t xml:space="preserve">інформація про спосіб документального підтвердження учасниками іншим умовам, що встановлені тендерною документацією – </w:t>
            </w:r>
            <w:r>
              <w:rPr>
                <w:b/>
                <w:i/>
                <w:color w:val="000000"/>
                <w:sz w:val="24"/>
                <w:szCs w:val="24"/>
              </w:rPr>
              <w:t>згідно з Додатком №5 до Тендерної документації</w:t>
            </w:r>
          </w:p>
          <w:p w14:paraId="1AE0B396" w14:textId="77777777" w:rsidR="005854C2" w:rsidRDefault="001345CF">
            <w:pPr>
              <w:numPr>
                <w:ilvl w:val="0"/>
                <w:numId w:val="16"/>
              </w:numPr>
              <w:pBdr>
                <w:top w:val="nil"/>
                <w:left w:val="nil"/>
                <w:bottom w:val="nil"/>
                <w:right w:val="nil"/>
                <w:between w:val="nil"/>
              </w:pBdr>
              <w:tabs>
                <w:tab w:val="left" w:pos="815"/>
              </w:tabs>
              <w:spacing w:before="8" w:line="211" w:lineRule="auto"/>
              <w:ind w:right="96" w:firstLine="311"/>
              <w:jc w:val="both"/>
              <w:rPr>
                <w:color w:val="000000"/>
              </w:rPr>
            </w:pPr>
            <w:r>
              <w:rPr>
                <w:color w:val="000000"/>
                <w:sz w:val="24"/>
                <w:szCs w:val="24"/>
              </w:rPr>
              <w:t xml:space="preserve">інформація щодо кожного субпідрядника/ співвиконавця у разі залучення (відповідно до п. 7 «Інформація про субпідрядника/співвиконавця» даного Розділу) </w:t>
            </w:r>
            <w:r>
              <w:rPr>
                <w:b/>
                <w:i/>
                <w:color w:val="000000"/>
                <w:sz w:val="24"/>
                <w:szCs w:val="24"/>
              </w:rPr>
              <w:t xml:space="preserve">згідно </w:t>
            </w:r>
            <w:r>
              <w:rPr>
                <w:color w:val="000000"/>
                <w:sz w:val="24"/>
                <w:szCs w:val="24"/>
              </w:rPr>
              <w:t xml:space="preserve">з </w:t>
            </w:r>
            <w:r>
              <w:rPr>
                <w:b/>
                <w:i/>
                <w:color w:val="000000"/>
                <w:sz w:val="24"/>
                <w:szCs w:val="24"/>
              </w:rPr>
              <w:t>Додатком №6 до Тендерної документації</w:t>
            </w:r>
            <w:r>
              <w:rPr>
                <w:color w:val="000000"/>
                <w:sz w:val="24"/>
                <w:szCs w:val="24"/>
              </w:rPr>
              <w:t>;</w:t>
            </w:r>
          </w:p>
          <w:p w14:paraId="39565410" w14:textId="77777777" w:rsidR="005854C2" w:rsidRDefault="001345CF">
            <w:pPr>
              <w:numPr>
                <w:ilvl w:val="0"/>
                <w:numId w:val="16"/>
              </w:numPr>
              <w:pBdr>
                <w:top w:val="nil"/>
                <w:left w:val="nil"/>
                <w:bottom w:val="nil"/>
                <w:right w:val="nil"/>
                <w:between w:val="nil"/>
              </w:pBdr>
              <w:tabs>
                <w:tab w:val="left" w:pos="815"/>
              </w:tabs>
              <w:spacing w:before="13" w:line="225" w:lineRule="auto"/>
              <w:ind w:right="98" w:firstLine="311"/>
              <w:jc w:val="both"/>
              <w:rPr>
                <w:color w:val="000000"/>
              </w:rPr>
            </w:pPr>
            <w:r>
              <w:rPr>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E3CA18" w14:textId="77777777" w:rsidR="005854C2" w:rsidRDefault="001345CF">
            <w:pPr>
              <w:numPr>
                <w:ilvl w:val="0"/>
                <w:numId w:val="16"/>
              </w:numPr>
              <w:pBdr>
                <w:top w:val="nil"/>
                <w:left w:val="nil"/>
                <w:bottom w:val="nil"/>
                <w:right w:val="nil"/>
                <w:between w:val="nil"/>
              </w:pBdr>
              <w:tabs>
                <w:tab w:val="left" w:pos="815"/>
              </w:tabs>
              <w:spacing w:before="29" w:line="211" w:lineRule="auto"/>
              <w:ind w:right="98" w:firstLine="311"/>
              <w:jc w:val="both"/>
              <w:rPr>
                <w:color w:val="000000"/>
              </w:rPr>
            </w:pPr>
            <w:r>
              <w:rPr>
                <w:color w:val="000000"/>
                <w:sz w:val="24"/>
                <w:szCs w:val="24"/>
              </w:rPr>
              <w:t>іншою інформацією та документами, відповідно до вимог цієї тендерної документації та додатків до неї.</w:t>
            </w:r>
          </w:p>
          <w:p w14:paraId="20CCE438"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5C0897" w14:textId="77777777" w:rsidR="005854C2" w:rsidRDefault="001345CF">
            <w:pPr>
              <w:pBdr>
                <w:top w:val="nil"/>
                <w:left w:val="nil"/>
                <w:bottom w:val="nil"/>
                <w:right w:val="nil"/>
                <w:between w:val="nil"/>
              </w:pBdr>
              <w:spacing w:line="276" w:lineRule="auto"/>
              <w:ind w:left="106" w:right="95" w:firstLine="309"/>
              <w:jc w:val="both"/>
              <w:rPr>
                <w:i/>
                <w:color w:val="000000"/>
                <w:sz w:val="24"/>
                <w:szCs w:val="24"/>
              </w:rPr>
            </w:pPr>
            <w:r>
              <w:rPr>
                <w:i/>
                <w:color w:val="000000"/>
                <w:sz w:val="24"/>
                <w:szCs w:val="24"/>
              </w:rPr>
              <w:t xml:space="preserve">Переможець процедури закупівлі у строк, що не перевищує </w:t>
            </w:r>
            <w:r>
              <w:rPr>
                <w:b/>
                <w:i/>
                <w:color w:val="000000"/>
                <w:sz w:val="24"/>
                <w:szCs w:val="24"/>
                <w:u w:val="single"/>
              </w:rPr>
              <w:t>чотири дні з дати оприлюднення в електронній</w:t>
            </w:r>
            <w:r>
              <w:rPr>
                <w:b/>
                <w:i/>
                <w:color w:val="000000"/>
                <w:sz w:val="24"/>
                <w:szCs w:val="24"/>
              </w:rPr>
              <w:t xml:space="preserve"> </w:t>
            </w:r>
            <w:r>
              <w:rPr>
                <w:b/>
                <w:i/>
                <w:color w:val="000000"/>
                <w:sz w:val="24"/>
                <w:szCs w:val="24"/>
                <w:u w:val="single"/>
              </w:rPr>
              <w:t>системі закупівель повідомлення про намір укласти</w:t>
            </w:r>
            <w:r>
              <w:rPr>
                <w:b/>
                <w:i/>
                <w:color w:val="000000"/>
                <w:sz w:val="24"/>
                <w:szCs w:val="24"/>
              </w:rPr>
              <w:t xml:space="preserve"> </w:t>
            </w:r>
            <w:r>
              <w:rPr>
                <w:b/>
                <w:i/>
                <w:color w:val="000000"/>
                <w:sz w:val="24"/>
                <w:szCs w:val="24"/>
                <w:u w:val="single"/>
              </w:rPr>
              <w:t>договір про закупівлю</w:t>
            </w:r>
            <w:r>
              <w:rPr>
                <w:i/>
                <w:color w:val="000000"/>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38C2774D" w14:textId="77777777" w:rsidR="005854C2" w:rsidRDefault="001345CF">
            <w:pPr>
              <w:pBdr>
                <w:top w:val="nil"/>
                <w:left w:val="nil"/>
                <w:bottom w:val="nil"/>
                <w:right w:val="nil"/>
                <w:between w:val="nil"/>
              </w:pBdr>
              <w:spacing w:line="276" w:lineRule="auto"/>
              <w:ind w:left="106" w:right="95" w:firstLine="309"/>
              <w:jc w:val="both"/>
              <w:rPr>
                <w:b/>
                <w:color w:val="000000"/>
                <w:sz w:val="24"/>
                <w:szCs w:val="24"/>
              </w:rPr>
            </w:pPr>
            <w:r>
              <w:rPr>
                <w:b/>
                <w:color w:val="000000"/>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Pr>
                <w:b/>
                <w:color w:val="000000"/>
                <w:sz w:val="24"/>
                <w:szCs w:val="24"/>
              </w:rPr>
              <w:lastRenderedPageBreak/>
              <w:t>днях (календарних чи робочих) обраховується відповідний строк.</w:t>
            </w:r>
          </w:p>
          <w:p w14:paraId="176794ED" w14:textId="77777777" w:rsidR="005854C2" w:rsidRDefault="001345CF">
            <w:pPr>
              <w:pBdr>
                <w:top w:val="nil"/>
                <w:left w:val="nil"/>
                <w:bottom w:val="nil"/>
                <w:right w:val="nil"/>
                <w:between w:val="nil"/>
              </w:pBdr>
              <w:spacing w:line="274" w:lineRule="auto"/>
              <w:ind w:left="416"/>
              <w:jc w:val="both"/>
              <w:rPr>
                <w:b/>
                <w:i/>
                <w:color w:val="000000"/>
                <w:sz w:val="24"/>
                <w:szCs w:val="24"/>
              </w:rPr>
            </w:pPr>
            <w:r>
              <w:rPr>
                <w:b/>
                <w:i/>
                <w:color w:val="000000"/>
                <w:sz w:val="24"/>
                <w:szCs w:val="24"/>
              </w:rPr>
              <w:t>Опис та приклади формальних несуттєвих помилок.</w:t>
            </w:r>
          </w:p>
          <w:p w14:paraId="7BC8F44D" w14:textId="77777777" w:rsidR="005854C2" w:rsidRDefault="001345CF">
            <w:pPr>
              <w:pBdr>
                <w:top w:val="nil"/>
                <w:left w:val="nil"/>
                <w:bottom w:val="nil"/>
                <w:right w:val="nil"/>
                <w:between w:val="nil"/>
              </w:pBdr>
              <w:spacing w:before="36"/>
              <w:ind w:left="416"/>
              <w:jc w:val="both"/>
              <w:rPr>
                <w:color w:val="000000"/>
                <w:sz w:val="24"/>
                <w:szCs w:val="24"/>
              </w:rPr>
            </w:pPr>
            <w:r>
              <w:rPr>
                <w:color w:val="000000"/>
                <w:sz w:val="24"/>
                <w:szCs w:val="24"/>
              </w:rPr>
              <w:t>Згідно з наказом Мінекономіки від 15.04.2020 № 710</w:t>
            </w:r>
          </w:p>
          <w:p w14:paraId="6751349E" w14:textId="77777777" w:rsidR="005854C2" w:rsidRDefault="001345CF">
            <w:pPr>
              <w:pBdr>
                <w:top w:val="nil"/>
                <w:left w:val="nil"/>
                <w:bottom w:val="nil"/>
                <w:right w:val="nil"/>
                <w:between w:val="nil"/>
              </w:pBdr>
              <w:spacing w:before="44" w:line="276" w:lineRule="auto"/>
              <w:ind w:left="106" w:right="94"/>
              <w:jc w:val="both"/>
              <w:rPr>
                <w:color w:val="000000"/>
                <w:sz w:val="24"/>
                <w:szCs w:val="24"/>
              </w:rPr>
            </w:pPr>
            <w:r>
              <w:rPr>
                <w:color w:val="000000"/>
                <w:sz w:val="24"/>
                <w:szCs w:val="24"/>
              </w:rPr>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5C7AF9"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43E679AC" w14:textId="77777777" w:rsidR="005854C2" w:rsidRDefault="001345CF">
            <w:pPr>
              <w:pBdr>
                <w:top w:val="nil"/>
                <w:left w:val="nil"/>
                <w:bottom w:val="nil"/>
                <w:right w:val="nil"/>
                <w:between w:val="nil"/>
              </w:pBdr>
              <w:ind w:left="416"/>
              <w:jc w:val="both"/>
              <w:rPr>
                <w:i/>
                <w:color w:val="000000"/>
                <w:sz w:val="24"/>
                <w:szCs w:val="24"/>
              </w:rPr>
            </w:pPr>
            <w:r>
              <w:rPr>
                <w:i/>
                <w:color w:val="000000"/>
                <w:sz w:val="24"/>
                <w:szCs w:val="24"/>
                <w:u w:val="single"/>
              </w:rPr>
              <w:t>Опис формальних помилок:</w:t>
            </w:r>
          </w:p>
          <w:p w14:paraId="7BD6A5CE" w14:textId="77777777" w:rsidR="005854C2" w:rsidRDefault="001345CF">
            <w:pPr>
              <w:pBdr>
                <w:top w:val="nil"/>
                <w:left w:val="nil"/>
                <w:bottom w:val="nil"/>
                <w:right w:val="nil"/>
                <w:between w:val="nil"/>
              </w:pBdr>
              <w:spacing w:before="40" w:line="276" w:lineRule="auto"/>
              <w:ind w:left="106" w:right="96" w:firstLine="309"/>
              <w:jc w:val="both"/>
              <w:rPr>
                <w:color w:val="000000"/>
                <w:sz w:val="24"/>
                <w:szCs w:val="24"/>
              </w:rPr>
            </w:pPr>
            <w:r>
              <w:rPr>
                <w:color w:val="000000"/>
                <w:sz w:val="24"/>
                <w:szCs w:val="24"/>
              </w:rPr>
              <w:t>1. Інформація / документ, подана учасником процедури закупівлі у складі тендерної пропозиції, містить помилку (помилки) у частині:</w:t>
            </w:r>
          </w:p>
          <w:p w14:paraId="74A3C65F" w14:textId="77777777" w:rsidR="005854C2" w:rsidRDefault="001345CF">
            <w:pPr>
              <w:numPr>
                <w:ilvl w:val="0"/>
                <w:numId w:val="15"/>
              </w:numPr>
              <w:pBdr>
                <w:top w:val="nil"/>
                <w:left w:val="nil"/>
                <w:bottom w:val="nil"/>
                <w:right w:val="nil"/>
                <w:between w:val="nil"/>
              </w:pBdr>
              <w:tabs>
                <w:tab w:val="left" w:pos="815"/>
              </w:tabs>
              <w:ind w:left="814"/>
              <w:jc w:val="both"/>
              <w:rPr>
                <w:color w:val="000000"/>
              </w:rPr>
            </w:pPr>
            <w:r>
              <w:rPr>
                <w:color w:val="000000"/>
                <w:sz w:val="24"/>
                <w:szCs w:val="24"/>
              </w:rPr>
              <w:t>уживання великої літери;</w:t>
            </w:r>
          </w:p>
          <w:p w14:paraId="49FE1223" w14:textId="77777777" w:rsidR="005854C2" w:rsidRDefault="001345CF">
            <w:pPr>
              <w:numPr>
                <w:ilvl w:val="0"/>
                <w:numId w:val="15"/>
              </w:numPr>
              <w:pBdr>
                <w:top w:val="nil"/>
                <w:left w:val="nil"/>
                <w:bottom w:val="nil"/>
                <w:right w:val="nil"/>
                <w:between w:val="nil"/>
              </w:pBdr>
              <w:tabs>
                <w:tab w:val="left" w:pos="815"/>
              </w:tabs>
              <w:spacing w:before="41" w:line="278" w:lineRule="auto"/>
              <w:ind w:right="98" w:firstLine="309"/>
              <w:jc w:val="both"/>
              <w:rPr>
                <w:color w:val="000000"/>
              </w:rPr>
            </w:pPr>
            <w:r>
              <w:rPr>
                <w:color w:val="000000"/>
                <w:sz w:val="24"/>
                <w:szCs w:val="24"/>
              </w:rPr>
              <w:t>уживання розділових знаків та відмінювання слів у реченні;</w:t>
            </w:r>
          </w:p>
          <w:p w14:paraId="330AAAA6" w14:textId="77777777" w:rsidR="005854C2" w:rsidRDefault="001345CF">
            <w:pPr>
              <w:numPr>
                <w:ilvl w:val="0"/>
                <w:numId w:val="15"/>
              </w:numPr>
              <w:pBdr>
                <w:top w:val="nil"/>
                <w:left w:val="nil"/>
                <w:bottom w:val="nil"/>
                <w:right w:val="nil"/>
                <w:between w:val="nil"/>
              </w:pBdr>
              <w:tabs>
                <w:tab w:val="left" w:pos="815"/>
              </w:tabs>
              <w:spacing w:line="276" w:lineRule="auto"/>
              <w:ind w:right="98" w:firstLine="309"/>
              <w:jc w:val="both"/>
              <w:rPr>
                <w:color w:val="000000"/>
              </w:rPr>
            </w:pPr>
            <w:r>
              <w:rPr>
                <w:color w:val="000000"/>
                <w:sz w:val="24"/>
                <w:szCs w:val="24"/>
              </w:rPr>
              <w:t xml:space="preserve">використання слова або </w:t>
            </w:r>
            <w:proofErr w:type="spellStart"/>
            <w:r>
              <w:rPr>
                <w:color w:val="000000"/>
                <w:sz w:val="24"/>
                <w:szCs w:val="24"/>
              </w:rPr>
              <w:t>мовного</w:t>
            </w:r>
            <w:proofErr w:type="spellEnd"/>
            <w:r>
              <w:rPr>
                <w:color w:val="000000"/>
                <w:sz w:val="24"/>
                <w:szCs w:val="24"/>
              </w:rPr>
              <w:t xml:space="preserve"> звороту, запозичених з іншої мови;</w:t>
            </w:r>
          </w:p>
          <w:p w14:paraId="3B41654B" w14:textId="77777777" w:rsidR="005854C2" w:rsidRDefault="001345CF">
            <w:pPr>
              <w:numPr>
                <w:ilvl w:val="0"/>
                <w:numId w:val="15"/>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D7B08E" w14:textId="77777777" w:rsidR="005854C2" w:rsidRDefault="001345CF">
            <w:pPr>
              <w:numPr>
                <w:ilvl w:val="0"/>
                <w:numId w:val="15"/>
              </w:numPr>
              <w:pBdr>
                <w:top w:val="nil"/>
                <w:left w:val="nil"/>
                <w:bottom w:val="nil"/>
                <w:right w:val="nil"/>
                <w:between w:val="nil"/>
              </w:pBdr>
              <w:tabs>
                <w:tab w:val="left" w:pos="815"/>
              </w:tabs>
              <w:spacing w:line="278" w:lineRule="auto"/>
              <w:ind w:right="97" w:firstLine="309"/>
              <w:jc w:val="both"/>
              <w:rPr>
                <w:color w:val="000000"/>
              </w:rPr>
            </w:pPr>
            <w:r>
              <w:rPr>
                <w:color w:val="000000"/>
                <w:sz w:val="24"/>
                <w:szCs w:val="24"/>
              </w:rPr>
              <w:t>застосування правил переносу частини слова з рядка в рядок;</w:t>
            </w:r>
          </w:p>
          <w:p w14:paraId="2B9D2E46" w14:textId="77777777" w:rsidR="005854C2" w:rsidRDefault="001345CF">
            <w:pPr>
              <w:numPr>
                <w:ilvl w:val="0"/>
                <w:numId w:val="15"/>
              </w:numPr>
              <w:pBdr>
                <w:top w:val="nil"/>
                <w:left w:val="nil"/>
                <w:bottom w:val="nil"/>
                <w:right w:val="nil"/>
                <w:between w:val="nil"/>
              </w:pBdr>
              <w:tabs>
                <w:tab w:val="left" w:pos="815"/>
              </w:tabs>
              <w:spacing w:line="272" w:lineRule="auto"/>
              <w:ind w:left="814"/>
              <w:jc w:val="both"/>
              <w:rPr>
                <w:color w:val="000000"/>
              </w:rPr>
            </w:pPr>
            <w:r>
              <w:rPr>
                <w:color w:val="000000"/>
                <w:sz w:val="24"/>
                <w:szCs w:val="24"/>
              </w:rPr>
              <w:t>написання слів разом та/або окремо, та/або через</w:t>
            </w:r>
          </w:p>
          <w:p w14:paraId="4805027B" w14:textId="77777777" w:rsidR="005854C2" w:rsidRDefault="001345CF">
            <w:pPr>
              <w:pBdr>
                <w:top w:val="nil"/>
                <w:left w:val="nil"/>
                <w:bottom w:val="nil"/>
                <w:right w:val="nil"/>
                <w:between w:val="nil"/>
              </w:pBdr>
              <w:spacing w:before="35"/>
              <w:ind w:left="106"/>
              <w:rPr>
                <w:i/>
                <w:color w:val="000000"/>
                <w:sz w:val="24"/>
                <w:szCs w:val="24"/>
              </w:rPr>
            </w:pPr>
            <w:r>
              <w:rPr>
                <w:color w:val="000000"/>
                <w:sz w:val="24"/>
                <w:szCs w:val="24"/>
              </w:rPr>
              <w:t>дефіс;</w:t>
            </w:r>
          </w:p>
          <w:p w14:paraId="033CF45D" w14:textId="77777777" w:rsidR="005854C2" w:rsidRDefault="001345CF">
            <w:pPr>
              <w:pBdr>
                <w:top w:val="nil"/>
                <w:left w:val="nil"/>
                <w:bottom w:val="nil"/>
                <w:right w:val="nil"/>
                <w:between w:val="nil"/>
              </w:pBdr>
              <w:spacing w:line="276" w:lineRule="auto"/>
              <w:ind w:left="106" w:right="96" w:firstLine="309"/>
              <w:jc w:val="both"/>
              <w:rPr>
                <w:color w:val="000000"/>
                <w:sz w:val="24"/>
                <w:szCs w:val="24"/>
              </w:rPr>
            </w:pPr>
            <w:r>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7758CB"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Pr>
                <w:color w:val="000000"/>
                <w:sz w:val="24"/>
                <w:szCs w:val="24"/>
              </w:rPr>
              <w:lastRenderedPageBreak/>
              <w:t>закупівлі.</w:t>
            </w:r>
          </w:p>
          <w:p w14:paraId="019648C2"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71D8E5" w14:textId="77777777" w:rsidR="005854C2" w:rsidRDefault="001345CF">
            <w:pPr>
              <w:numPr>
                <w:ilvl w:val="0"/>
                <w:numId w:val="14"/>
              </w:numPr>
              <w:pBdr>
                <w:top w:val="nil"/>
                <w:left w:val="nil"/>
                <w:bottom w:val="nil"/>
                <w:right w:val="nil"/>
                <w:between w:val="nil"/>
              </w:pBdr>
              <w:tabs>
                <w:tab w:val="left" w:pos="815"/>
              </w:tabs>
              <w:spacing w:line="276" w:lineRule="auto"/>
              <w:ind w:right="96" w:firstLine="309"/>
              <w:jc w:val="both"/>
              <w:rPr>
                <w:color w:val="000000"/>
              </w:rPr>
            </w:pPr>
            <w:r>
              <w:rPr>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9ABFA8" w14:textId="77777777" w:rsidR="005854C2" w:rsidRDefault="001345CF">
            <w:pPr>
              <w:numPr>
                <w:ilvl w:val="0"/>
                <w:numId w:val="14"/>
              </w:numPr>
              <w:pBdr>
                <w:top w:val="nil"/>
                <w:left w:val="nil"/>
                <w:bottom w:val="nil"/>
                <w:right w:val="nil"/>
                <w:between w:val="nil"/>
              </w:pBdr>
              <w:tabs>
                <w:tab w:val="left" w:pos="815"/>
              </w:tabs>
              <w:spacing w:line="276" w:lineRule="auto"/>
              <w:ind w:right="96" w:firstLine="309"/>
              <w:jc w:val="both"/>
              <w:rPr>
                <w:color w:val="000000"/>
              </w:rPr>
            </w:pPr>
            <w:r>
              <w:rPr>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B755CA"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630458"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AA7543"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618E9D" w14:textId="77777777" w:rsidR="005854C2" w:rsidRDefault="001345CF">
            <w:pPr>
              <w:numPr>
                <w:ilvl w:val="0"/>
                <w:numId w:val="14"/>
              </w:numPr>
              <w:pBdr>
                <w:top w:val="nil"/>
                <w:left w:val="nil"/>
                <w:bottom w:val="nil"/>
                <w:right w:val="nil"/>
                <w:between w:val="nil"/>
              </w:pBdr>
              <w:tabs>
                <w:tab w:val="left" w:pos="815"/>
              </w:tabs>
              <w:spacing w:line="276" w:lineRule="auto"/>
              <w:ind w:right="94" w:firstLine="309"/>
              <w:jc w:val="both"/>
              <w:rPr>
                <w:color w:val="000000"/>
              </w:rPr>
            </w:pPr>
            <w:r>
              <w:rPr>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w:t>
            </w:r>
          </w:p>
          <w:p w14:paraId="76A8FFDD"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учасником процедури закупівлі не підтверджені (наприклад,</w:t>
            </w:r>
          </w:p>
          <w:p w14:paraId="4C6CB187" w14:textId="77777777" w:rsidR="005854C2" w:rsidRDefault="001345CF">
            <w:pPr>
              <w:pBdr>
                <w:top w:val="nil"/>
                <w:left w:val="nil"/>
                <w:bottom w:val="nil"/>
                <w:right w:val="nil"/>
                <w:between w:val="nil"/>
              </w:pBdr>
              <w:spacing w:line="272" w:lineRule="auto"/>
              <w:ind w:left="106"/>
              <w:jc w:val="both"/>
              <w:rPr>
                <w:color w:val="000000"/>
                <w:sz w:val="24"/>
                <w:szCs w:val="24"/>
              </w:rPr>
            </w:pPr>
            <w:r>
              <w:rPr>
                <w:color w:val="000000"/>
                <w:sz w:val="24"/>
                <w:szCs w:val="24"/>
              </w:rPr>
              <w:t>переклад документа завізований перекладачем тощо).</w:t>
            </w:r>
          </w:p>
          <w:p w14:paraId="00E365C8" w14:textId="77777777" w:rsidR="005854C2" w:rsidRDefault="001345CF">
            <w:pPr>
              <w:numPr>
                <w:ilvl w:val="0"/>
                <w:numId w:val="11"/>
              </w:numPr>
              <w:pBdr>
                <w:top w:val="nil"/>
                <w:left w:val="nil"/>
                <w:bottom w:val="nil"/>
                <w:right w:val="nil"/>
                <w:between w:val="nil"/>
              </w:pBdr>
              <w:tabs>
                <w:tab w:val="left" w:pos="815"/>
              </w:tabs>
              <w:spacing w:before="41"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C4660D" w14:textId="77777777" w:rsidR="005854C2" w:rsidRDefault="001345CF">
            <w:pPr>
              <w:numPr>
                <w:ilvl w:val="0"/>
                <w:numId w:val="11"/>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8BC3A3" w14:textId="77777777" w:rsidR="005854C2" w:rsidRDefault="001345CF">
            <w:pPr>
              <w:numPr>
                <w:ilvl w:val="0"/>
                <w:numId w:val="11"/>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color w:val="000000"/>
                <w:sz w:val="24"/>
                <w:szCs w:val="24"/>
              </w:rPr>
              <w:lastRenderedPageBreak/>
              <w:t>формат документа забезпечує можливість його перегляду.</w:t>
            </w:r>
          </w:p>
          <w:p w14:paraId="6FDD0B0F" w14:textId="77777777" w:rsidR="005854C2" w:rsidRDefault="001345CF">
            <w:pPr>
              <w:pBdr>
                <w:top w:val="nil"/>
                <w:left w:val="nil"/>
                <w:bottom w:val="nil"/>
                <w:right w:val="nil"/>
                <w:between w:val="nil"/>
              </w:pBdr>
              <w:spacing w:line="276" w:lineRule="auto"/>
              <w:ind w:left="416"/>
              <w:jc w:val="both"/>
              <w:rPr>
                <w:i/>
                <w:color w:val="000000"/>
                <w:sz w:val="24"/>
                <w:szCs w:val="24"/>
              </w:rPr>
            </w:pPr>
            <w:r>
              <w:rPr>
                <w:i/>
                <w:color w:val="000000"/>
                <w:sz w:val="24"/>
                <w:szCs w:val="24"/>
                <w:u w:val="single"/>
              </w:rPr>
              <w:t>Приклади формальних помилок:</w:t>
            </w:r>
          </w:p>
          <w:p w14:paraId="0DFE2182" w14:textId="77777777" w:rsidR="005854C2" w:rsidRDefault="001345CF">
            <w:pPr>
              <w:numPr>
                <w:ilvl w:val="0"/>
                <w:numId w:val="9"/>
              </w:numPr>
              <w:pBdr>
                <w:top w:val="nil"/>
                <w:left w:val="nil"/>
                <w:bottom w:val="nil"/>
                <w:right w:val="nil"/>
                <w:between w:val="nil"/>
              </w:pBdr>
              <w:tabs>
                <w:tab w:val="left" w:pos="712"/>
              </w:tabs>
              <w:spacing w:before="41"/>
              <w:jc w:val="both"/>
              <w:rPr>
                <w:color w:val="000000"/>
              </w:rPr>
            </w:pPr>
            <w:r>
              <w:rPr>
                <w:color w:val="000000"/>
                <w:sz w:val="24"/>
                <w:szCs w:val="24"/>
              </w:rPr>
              <w:t>«Інформація в довільній формі» замість «Інформація»,</w:t>
            </w:r>
          </w:p>
          <w:p w14:paraId="695830CC" w14:textId="77777777" w:rsidR="005854C2" w:rsidRDefault="001345CF">
            <w:pPr>
              <w:pBdr>
                <w:top w:val="nil"/>
                <w:left w:val="nil"/>
                <w:bottom w:val="nil"/>
                <w:right w:val="nil"/>
                <w:between w:val="nil"/>
              </w:pBdr>
              <w:spacing w:before="41"/>
              <w:ind w:left="106"/>
              <w:jc w:val="both"/>
              <w:rPr>
                <w:color w:val="000000"/>
                <w:sz w:val="24"/>
                <w:szCs w:val="24"/>
              </w:rPr>
            </w:pPr>
            <w:r>
              <w:rPr>
                <w:color w:val="000000"/>
                <w:sz w:val="24"/>
                <w:szCs w:val="24"/>
              </w:rPr>
              <w:t>«Лист-пояснення» замість «Лист», «довідка» замість</w:t>
            </w:r>
          </w:p>
          <w:p w14:paraId="7754E144" w14:textId="77777777" w:rsidR="005854C2" w:rsidRDefault="001345CF">
            <w:pPr>
              <w:pBdr>
                <w:top w:val="nil"/>
                <w:left w:val="nil"/>
                <w:bottom w:val="nil"/>
                <w:right w:val="nil"/>
                <w:between w:val="nil"/>
              </w:pBdr>
              <w:spacing w:before="41"/>
              <w:ind w:left="106"/>
              <w:jc w:val="both"/>
              <w:rPr>
                <w:color w:val="000000"/>
                <w:sz w:val="24"/>
                <w:szCs w:val="24"/>
              </w:rPr>
            </w:pPr>
            <w:r>
              <w:rPr>
                <w:color w:val="000000"/>
                <w:sz w:val="24"/>
                <w:szCs w:val="24"/>
              </w:rPr>
              <w:t>«гарантійний лист», «інформація» замість «довідка»;</w:t>
            </w:r>
          </w:p>
          <w:p w14:paraId="0E52E1C5" w14:textId="77777777" w:rsidR="005854C2" w:rsidRDefault="001345CF">
            <w:pPr>
              <w:numPr>
                <w:ilvl w:val="0"/>
                <w:numId w:val="9"/>
              </w:numPr>
              <w:pBdr>
                <w:top w:val="nil"/>
                <w:left w:val="nil"/>
                <w:bottom w:val="nil"/>
                <w:right w:val="nil"/>
                <w:between w:val="nil"/>
              </w:pBdr>
              <w:tabs>
                <w:tab w:val="left" w:pos="777"/>
              </w:tabs>
              <w:spacing w:before="43"/>
              <w:ind w:left="776" w:hanging="361"/>
              <w:jc w:val="both"/>
              <w:rPr>
                <w:color w:val="000000"/>
              </w:rPr>
            </w:pPr>
            <w:r>
              <w:rPr>
                <w:color w:val="000000"/>
                <w:sz w:val="24"/>
                <w:szCs w:val="24"/>
              </w:rPr>
              <w:t>«</w:t>
            </w:r>
            <w:proofErr w:type="spellStart"/>
            <w:r>
              <w:rPr>
                <w:color w:val="000000"/>
                <w:sz w:val="24"/>
                <w:szCs w:val="24"/>
              </w:rPr>
              <w:t>м.київ</w:t>
            </w:r>
            <w:proofErr w:type="spellEnd"/>
            <w:r>
              <w:rPr>
                <w:color w:val="000000"/>
                <w:sz w:val="24"/>
                <w:szCs w:val="24"/>
              </w:rPr>
              <w:t>» замість «</w:t>
            </w:r>
            <w:proofErr w:type="spellStart"/>
            <w:r>
              <w:rPr>
                <w:color w:val="000000"/>
                <w:sz w:val="24"/>
                <w:szCs w:val="24"/>
              </w:rPr>
              <w:t>м.Київ</w:t>
            </w:r>
            <w:proofErr w:type="spellEnd"/>
            <w:r>
              <w:rPr>
                <w:color w:val="000000"/>
                <w:sz w:val="24"/>
                <w:szCs w:val="24"/>
              </w:rPr>
              <w:t>»;</w:t>
            </w:r>
          </w:p>
          <w:p w14:paraId="1CAC03FB" w14:textId="77777777" w:rsidR="005854C2" w:rsidRDefault="001345CF">
            <w:pPr>
              <w:numPr>
                <w:ilvl w:val="0"/>
                <w:numId w:val="9"/>
              </w:numPr>
              <w:pBdr>
                <w:top w:val="nil"/>
                <w:left w:val="nil"/>
                <w:bottom w:val="nil"/>
                <w:right w:val="nil"/>
                <w:between w:val="nil"/>
              </w:pBdr>
              <w:tabs>
                <w:tab w:val="left" w:pos="717"/>
              </w:tabs>
              <w:spacing w:before="41"/>
              <w:ind w:left="716" w:hanging="301"/>
              <w:jc w:val="both"/>
              <w:rPr>
                <w:color w:val="000000"/>
              </w:rPr>
            </w:pPr>
            <w:r>
              <w:rPr>
                <w:color w:val="000000"/>
                <w:sz w:val="24"/>
                <w:szCs w:val="24"/>
              </w:rPr>
              <w:t>«поряд -</w:t>
            </w:r>
            <w:proofErr w:type="spellStart"/>
            <w:r>
              <w:rPr>
                <w:color w:val="000000"/>
                <w:sz w:val="24"/>
                <w:szCs w:val="24"/>
              </w:rPr>
              <w:t>ок</w:t>
            </w:r>
            <w:proofErr w:type="spellEnd"/>
            <w:r>
              <w:rPr>
                <w:color w:val="000000"/>
                <w:sz w:val="24"/>
                <w:szCs w:val="24"/>
              </w:rPr>
              <w:t>» замість «</w:t>
            </w:r>
            <w:proofErr w:type="spellStart"/>
            <w:r>
              <w:rPr>
                <w:color w:val="000000"/>
                <w:sz w:val="24"/>
                <w:szCs w:val="24"/>
              </w:rPr>
              <w:t>поря</w:t>
            </w:r>
            <w:proofErr w:type="spellEnd"/>
            <w:r>
              <w:rPr>
                <w:color w:val="000000"/>
                <w:sz w:val="24"/>
                <w:szCs w:val="24"/>
              </w:rPr>
              <w:t xml:space="preserve"> – док»;</w:t>
            </w:r>
          </w:p>
          <w:p w14:paraId="0E217D9E" w14:textId="77777777" w:rsidR="005854C2" w:rsidRDefault="001345CF">
            <w:pPr>
              <w:numPr>
                <w:ilvl w:val="0"/>
                <w:numId w:val="9"/>
              </w:numPr>
              <w:pBdr>
                <w:top w:val="nil"/>
                <w:left w:val="nil"/>
                <w:bottom w:val="nil"/>
                <w:right w:val="nil"/>
                <w:between w:val="nil"/>
              </w:pBdr>
              <w:tabs>
                <w:tab w:val="left" w:pos="717"/>
              </w:tabs>
              <w:spacing w:before="41"/>
              <w:ind w:left="716" w:hanging="301"/>
              <w:jc w:val="both"/>
              <w:rPr>
                <w:color w:val="000000"/>
              </w:rPr>
            </w:pPr>
            <w:r>
              <w:rPr>
                <w:color w:val="000000"/>
                <w:sz w:val="24"/>
                <w:szCs w:val="24"/>
              </w:rPr>
              <w:t>«</w:t>
            </w:r>
            <w:proofErr w:type="spellStart"/>
            <w:r>
              <w:rPr>
                <w:color w:val="000000"/>
                <w:sz w:val="24"/>
                <w:szCs w:val="24"/>
              </w:rPr>
              <w:t>ненадається</w:t>
            </w:r>
            <w:proofErr w:type="spellEnd"/>
            <w:r>
              <w:rPr>
                <w:color w:val="000000"/>
                <w:sz w:val="24"/>
                <w:szCs w:val="24"/>
              </w:rPr>
              <w:t>» замість «не надається»»;</w:t>
            </w:r>
          </w:p>
          <w:p w14:paraId="35DCCA2D" w14:textId="77777777" w:rsidR="005854C2" w:rsidRDefault="001345CF">
            <w:pPr>
              <w:numPr>
                <w:ilvl w:val="0"/>
                <w:numId w:val="9"/>
              </w:numPr>
              <w:pBdr>
                <w:top w:val="nil"/>
                <w:left w:val="nil"/>
                <w:bottom w:val="nil"/>
                <w:right w:val="nil"/>
                <w:between w:val="nil"/>
              </w:pBdr>
              <w:tabs>
                <w:tab w:val="left" w:pos="1259"/>
                <w:tab w:val="left" w:pos="3058"/>
                <w:tab w:val="left" w:pos="4846"/>
              </w:tabs>
              <w:spacing w:before="41"/>
              <w:ind w:left="1258" w:hanging="843"/>
              <w:jc w:val="both"/>
              <w:rPr>
                <w:color w:val="000000"/>
              </w:rPr>
            </w:pPr>
            <w:r>
              <w:rPr>
                <w:color w:val="000000"/>
                <w:sz w:val="24"/>
                <w:szCs w:val="24"/>
              </w:rPr>
              <w:t>«</w:t>
            </w:r>
            <w:r>
              <w:rPr>
                <w:color w:val="000000"/>
                <w:sz w:val="24"/>
                <w:szCs w:val="24"/>
                <w:u w:val="single"/>
              </w:rPr>
              <w:t xml:space="preserve"> </w:t>
            </w:r>
            <w:r>
              <w:rPr>
                <w:color w:val="000000"/>
                <w:sz w:val="24"/>
                <w:szCs w:val="24"/>
              </w:rPr>
              <w:t>№</w:t>
            </w:r>
            <w:r>
              <w:rPr>
                <w:color w:val="000000"/>
                <w:sz w:val="24"/>
                <w:szCs w:val="24"/>
                <w:u w:val="single"/>
              </w:rPr>
              <w:t xml:space="preserve"> </w:t>
            </w:r>
            <w:r>
              <w:rPr>
                <w:color w:val="000000"/>
                <w:sz w:val="24"/>
                <w:szCs w:val="24"/>
              </w:rPr>
              <w:t>» замість</w:t>
            </w:r>
          </w:p>
          <w:p w14:paraId="7244E787" w14:textId="77777777" w:rsidR="005854C2" w:rsidRDefault="001345CF">
            <w:pPr>
              <w:pBdr>
                <w:top w:val="nil"/>
                <w:left w:val="nil"/>
                <w:bottom w:val="nil"/>
                <w:right w:val="nil"/>
                <w:between w:val="nil"/>
              </w:pBdr>
              <w:spacing w:before="43"/>
              <w:ind w:left="106"/>
              <w:jc w:val="both"/>
              <w:rPr>
                <w:color w:val="000000"/>
                <w:sz w:val="24"/>
                <w:szCs w:val="24"/>
              </w:rPr>
            </w:pPr>
            <w:r>
              <w:rPr>
                <w:color w:val="000000"/>
                <w:sz w:val="24"/>
                <w:szCs w:val="24"/>
              </w:rPr>
              <w:t>«14.08.2020 №320/13/14-01»</w:t>
            </w:r>
          </w:p>
          <w:p w14:paraId="5873154F" w14:textId="77777777" w:rsidR="005854C2" w:rsidRDefault="001345CF">
            <w:pPr>
              <w:numPr>
                <w:ilvl w:val="0"/>
                <w:numId w:val="9"/>
              </w:numPr>
              <w:pBdr>
                <w:top w:val="nil"/>
                <w:left w:val="nil"/>
                <w:bottom w:val="nil"/>
                <w:right w:val="nil"/>
                <w:between w:val="nil"/>
              </w:pBdr>
              <w:tabs>
                <w:tab w:val="left" w:pos="753"/>
              </w:tabs>
              <w:spacing w:before="41"/>
              <w:ind w:left="752" w:hanging="337"/>
              <w:jc w:val="both"/>
              <w:rPr>
                <w:color w:val="000000"/>
              </w:rPr>
            </w:pPr>
            <w:r>
              <w:rPr>
                <w:color w:val="000000"/>
                <w:sz w:val="24"/>
                <w:szCs w:val="24"/>
              </w:rPr>
              <w:t>учасник розмістив (завантажив) документ у форматі</w:t>
            </w:r>
          </w:p>
          <w:p w14:paraId="52056DDC" w14:textId="77777777" w:rsidR="005854C2" w:rsidRDefault="001345CF">
            <w:pPr>
              <w:pBdr>
                <w:top w:val="nil"/>
                <w:left w:val="nil"/>
                <w:bottom w:val="nil"/>
                <w:right w:val="nil"/>
                <w:between w:val="nil"/>
              </w:pBdr>
              <w:tabs>
                <w:tab w:val="left" w:pos="1121"/>
                <w:tab w:val="left" w:pos="2609"/>
                <w:tab w:val="left" w:pos="4061"/>
                <w:tab w:val="left" w:pos="4553"/>
                <w:tab w:val="left" w:pos="5753"/>
              </w:tabs>
              <w:spacing w:before="40"/>
              <w:ind w:left="106"/>
              <w:rPr>
                <w:color w:val="000000"/>
                <w:sz w:val="24"/>
                <w:szCs w:val="24"/>
              </w:rPr>
            </w:pPr>
            <w:r>
              <w:rPr>
                <w:color w:val="000000"/>
                <w:sz w:val="24"/>
                <w:szCs w:val="24"/>
              </w:rPr>
              <w:t>«JPG» замість документа у форматі «</w:t>
            </w:r>
            <w:proofErr w:type="spellStart"/>
            <w:r>
              <w:rPr>
                <w:color w:val="000000"/>
                <w:sz w:val="24"/>
                <w:szCs w:val="24"/>
              </w:rPr>
              <w:t>pdf</w:t>
            </w:r>
            <w:proofErr w:type="spellEnd"/>
            <w:r>
              <w:rPr>
                <w:color w:val="000000"/>
                <w:sz w:val="24"/>
                <w:szCs w:val="24"/>
              </w:rPr>
              <w:t>»</w:t>
            </w:r>
          </w:p>
          <w:p w14:paraId="35547BEC" w14:textId="77777777" w:rsidR="005854C2" w:rsidRDefault="001345CF">
            <w:pPr>
              <w:pBdr>
                <w:top w:val="nil"/>
                <w:left w:val="nil"/>
                <w:bottom w:val="nil"/>
                <w:right w:val="nil"/>
                <w:between w:val="nil"/>
              </w:pBdr>
              <w:spacing w:before="41"/>
              <w:ind w:left="106"/>
              <w:rPr>
                <w:color w:val="000000"/>
                <w:sz w:val="24"/>
                <w:szCs w:val="24"/>
              </w:rPr>
            </w:pPr>
            <w:r>
              <w:rPr>
                <w:color w:val="000000"/>
                <w:sz w:val="24"/>
                <w:szCs w:val="24"/>
              </w:rPr>
              <w:t>(</w:t>
            </w:r>
            <w:proofErr w:type="spellStart"/>
            <w:r>
              <w:rPr>
                <w:color w:val="000000"/>
                <w:sz w:val="24"/>
                <w:szCs w:val="24"/>
              </w:rPr>
              <w:t>PortableDocumentFormat</w:t>
            </w:r>
            <w:proofErr w:type="spellEnd"/>
            <w:r>
              <w:rPr>
                <w:color w:val="000000"/>
                <w:sz w:val="24"/>
                <w:szCs w:val="24"/>
              </w:rPr>
              <w:t>)».</w:t>
            </w:r>
          </w:p>
          <w:p w14:paraId="0522CEE6" w14:textId="77777777" w:rsidR="005854C2" w:rsidRDefault="001345CF">
            <w:pPr>
              <w:pBdr>
                <w:top w:val="nil"/>
                <w:left w:val="nil"/>
                <w:bottom w:val="nil"/>
                <w:right w:val="nil"/>
                <w:between w:val="nil"/>
              </w:pBdr>
              <w:spacing w:before="44" w:line="276" w:lineRule="auto"/>
              <w:ind w:left="106" w:right="94" w:firstLine="271"/>
              <w:jc w:val="both"/>
              <w:rPr>
                <w:color w:val="000000"/>
                <w:sz w:val="24"/>
                <w:szCs w:val="24"/>
              </w:rPr>
            </w:pPr>
            <w:r>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680FF1" w14:textId="77777777" w:rsidR="005854C2" w:rsidRDefault="001345CF">
            <w:pPr>
              <w:pBdr>
                <w:top w:val="nil"/>
                <w:left w:val="nil"/>
                <w:bottom w:val="nil"/>
                <w:right w:val="nil"/>
                <w:between w:val="nil"/>
              </w:pBdr>
              <w:ind w:left="378"/>
              <w:rPr>
                <w:b/>
                <w:color w:val="000000"/>
                <w:sz w:val="24"/>
                <w:szCs w:val="24"/>
              </w:rPr>
            </w:pPr>
            <w:r>
              <w:rPr>
                <w:b/>
                <w:color w:val="000000"/>
                <w:sz w:val="24"/>
                <w:szCs w:val="24"/>
              </w:rPr>
              <w:t>УВАГА!!!</w:t>
            </w:r>
          </w:p>
          <w:p w14:paraId="6A3867D7" w14:textId="77777777" w:rsidR="005854C2" w:rsidRDefault="001345CF">
            <w:pPr>
              <w:pBdr>
                <w:top w:val="nil"/>
                <w:left w:val="nil"/>
                <w:bottom w:val="nil"/>
                <w:right w:val="nil"/>
                <w:between w:val="nil"/>
              </w:pBdr>
              <w:spacing w:before="41" w:line="276" w:lineRule="auto"/>
              <w:ind w:left="106" w:right="94" w:firstLine="271"/>
              <w:jc w:val="both"/>
              <w:rPr>
                <w:b/>
                <w:color w:val="000000"/>
                <w:sz w:val="24"/>
                <w:szCs w:val="24"/>
              </w:rPr>
            </w:pPr>
            <w:r>
              <w:rPr>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w:t>
            </w:r>
          </w:p>
          <w:p w14:paraId="10F49466" w14:textId="77777777" w:rsidR="005854C2" w:rsidRDefault="001345CF">
            <w:pPr>
              <w:pBdr>
                <w:top w:val="nil"/>
                <w:left w:val="nil"/>
                <w:bottom w:val="nil"/>
                <w:right w:val="nil"/>
                <w:between w:val="nil"/>
              </w:pBdr>
              <w:spacing w:line="275" w:lineRule="auto"/>
              <w:ind w:left="106"/>
              <w:jc w:val="both"/>
              <w:rPr>
                <w:b/>
                <w:color w:val="000000"/>
                <w:sz w:val="24"/>
                <w:szCs w:val="24"/>
              </w:rPr>
            </w:pPr>
            <w:r>
              <w:rPr>
                <w:b/>
                <w:color w:val="000000"/>
                <w:sz w:val="24"/>
                <w:szCs w:val="24"/>
              </w:rPr>
              <w:t>послуги". Учасники процедури закупівлі подають</w:t>
            </w:r>
          </w:p>
          <w:p w14:paraId="11EDD91C" w14:textId="77777777" w:rsidR="005854C2" w:rsidRDefault="001345CF">
            <w:pPr>
              <w:pBdr>
                <w:top w:val="nil"/>
                <w:left w:val="nil"/>
                <w:bottom w:val="nil"/>
                <w:right w:val="nil"/>
                <w:between w:val="nil"/>
              </w:pBdr>
              <w:spacing w:line="276" w:lineRule="auto"/>
              <w:ind w:left="106" w:right="94"/>
              <w:jc w:val="both"/>
              <w:rPr>
                <w:b/>
                <w:color w:val="000000"/>
                <w:sz w:val="24"/>
                <w:szCs w:val="24"/>
              </w:rPr>
            </w:pPr>
            <w:r>
              <w:rPr>
                <w:b/>
                <w:color w:val="000000"/>
                <w:sz w:val="24"/>
                <w:szCs w:val="24"/>
              </w:rPr>
              <w:t xml:space="preserve">тендерні пропозиції у формі електронного документа чи </w:t>
            </w:r>
            <w:proofErr w:type="spellStart"/>
            <w:r>
              <w:rPr>
                <w:b/>
                <w:color w:val="000000"/>
                <w:sz w:val="24"/>
                <w:szCs w:val="24"/>
              </w:rPr>
              <w:t>скан</w:t>
            </w:r>
            <w:proofErr w:type="spellEnd"/>
            <w:r>
              <w:rPr>
                <w:b/>
                <w:color w:val="000000"/>
                <w:sz w:val="24"/>
                <w:szCs w:val="24"/>
              </w:rPr>
              <w:t>-копій через електронну систему закупівель. Тендерна пропозиція учасника має відповідати ряду вимог:</w:t>
            </w:r>
          </w:p>
          <w:p w14:paraId="6CAEC8A8" w14:textId="77777777" w:rsidR="005854C2" w:rsidRDefault="001345CF">
            <w:pPr>
              <w:numPr>
                <w:ilvl w:val="0"/>
                <w:numId w:val="6"/>
              </w:numPr>
              <w:pBdr>
                <w:top w:val="nil"/>
                <w:left w:val="nil"/>
                <w:bottom w:val="nil"/>
                <w:right w:val="nil"/>
                <w:between w:val="nil"/>
              </w:pBdr>
              <w:tabs>
                <w:tab w:val="left" w:pos="623"/>
              </w:tabs>
              <w:spacing w:line="276" w:lineRule="auto"/>
              <w:ind w:right="95" w:firstLine="271"/>
              <w:jc w:val="both"/>
              <w:rPr>
                <w:color w:val="000000"/>
              </w:rPr>
            </w:pPr>
            <w:r>
              <w:rPr>
                <w:b/>
                <w:color w:val="000000"/>
                <w:sz w:val="24"/>
                <w:szCs w:val="24"/>
              </w:rPr>
              <w:t>документи мають бути чіткими та розбірливими для читання;</w:t>
            </w:r>
          </w:p>
          <w:p w14:paraId="0854CBCC" w14:textId="77777777" w:rsidR="005854C2" w:rsidRDefault="001345CF">
            <w:pPr>
              <w:numPr>
                <w:ilvl w:val="0"/>
                <w:numId w:val="6"/>
              </w:numPr>
              <w:pBdr>
                <w:top w:val="nil"/>
                <w:left w:val="nil"/>
                <w:bottom w:val="nil"/>
                <w:right w:val="nil"/>
                <w:between w:val="nil"/>
              </w:pBdr>
              <w:tabs>
                <w:tab w:val="left" w:pos="796"/>
              </w:tabs>
              <w:spacing w:line="276" w:lineRule="auto"/>
              <w:ind w:right="95" w:firstLine="271"/>
              <w:jc w:val="both"/>
              <w:rPr>
                <w:color w:val="000000"/>
              </w:rPr>
            </w:pPr>
            <w:r>
              <w:rPr>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381B00D7" w14:textId="77777777" w:rsidR="005854C2" w:rsidRDefault="001345CF">
            <w:pPr>
              <w:numPr>
                <w:ilvl w:val="0"/>
                <w:numId w:val="6"/>
              </w:numPr>
              <w:pBdr>
                <w:top w:val="nil"/>
                <w:left w:val="nil"/>
                <w:bottom w:val="nil"/>
                <w:right w:val="nil"/>
                <w:between w:val="nil"/>
              </w:pBdr>
              <w:tabs>
                <w:tab w:val="left" w:pos="698"/>
              </w:tabs>
              <w:spacing w:line="276" w:lineRule="auto"/>
              <w:ind w:right="95" w:firstLine="271"/>
              <w:jc w:val="both"/>
              <w:rPr>
                <w:color w:val="000000"/>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FC06A0" w14:textId="77777777" w:rsidR="005854C2" w:rsidRDefault="001345CF">
            <w:pPr>
              <w:pBdr>
                <w:top w:val="nil"/>
                <w:left w:val="nil"/>
                <w:bottom w:val="nil"/>
                <w:right w:val="nil"/>
                <w:between w:val="nil"/>
              </w:pBdr>
              <w:ind w:left="378"/>
              <w:rPr>
                <w:b/>
                <w:color w:val="000000"/>
                <w:sz w:val="24"/>
                <w:szCs w:val="24"/>
              </w:rPr>
            </w:pPr>
            <w:r>
              <w:rPr>
                <w:b/>
                <w:color w:val="000000"/>
                <w:sz w:val="24"/>
                <w:szCs w:val="24"/>
              </w:rPr>
              <w:t>Винятки:</w:t>
            </w:r>
          </w:p>
          <w:p w14:paraId="2597361E" w14:textId="77777777" w:rsidR="005854C2" w:rsidRDefault="001345CF">
            <w:pPr>
              <w:pBdr>
                <w:top w:val="nil"/>
                <w:left w:val="nil"/>
                <w:bottom w:val="nil"/>
                <w:right w:val="nil"/>
                <w:between w:val="nil"/>
              </w:pBdr>
              <w:spacing w:before="36" w:line="276" w:lineRule="auto"/>
              <w:ind w:left="106" w:right="94" w:firstLine="271"/>
              <w:jc w:val="both"/>
              <w:rPr>
                <w:b/>
                <w:color w:val="000000"/>
                <w:sz w:val="24"/>
                <w:szCs w:val="24"/>
              </w:rPr>
            </w:pPr>
            <w:r>
              <w:rPr>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Pr>
                <w:b/>
                <w:color w:val="000000"/>
                <w:sz w:val="24"/>
                <w:szCs w:val="24"/>
              </w:rPr>
              <w:lastRenderedPageBreak/>
              <w:t>накладати на нього свій КЕП/УЕП.</w:t>
            </w:r>
          </w:p>
          <w:p w14:paraId="3503D878" w14:textId="77777777" w:rsidR="005854C2" w:rsidRDefault="001345CF">
            <w:pPr>
              <w:pBdr>
                <w:top w:val="nil"/>
                <w:left w:val="nil"/>
                <w:bottom w:val="nil"/>
                <w:right w:val="nil"/>
                <w:between w:val="nil"/>
              </w:pBdr>
              <w:spacing w:line="276" w:lineRule="auto"/>
              <w:ind w:left="106" w:right="96" w:firstLine="271"/>
              <w:jc w:val="both"/>
              <w:rPr>
                <w:b/>
                <w:color w:val="000000"/>
                <w:sz w:val="24"/>
                <w:szCs w:val="24"/>
              </w:rPr>
            </w:pPr>
            <w:r>
              <w:rPr>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F943694" w14:textId="77777777" w:rsidR="005854C2" w:rsidRDefault="001345CF">
            <w:pPr>
              <w:pBdr>
                <w:top w:val="nil"/>
                <w:left w:val="nil"/>
                <w:bottom w:val="nil"/>
                <w:right w:val="nil"/>
                <w:between w:val="nil"/>
              </w:pBdr>
              <w:spacing w:line="276" w:lineRule="auto"/>
              <w:ind w:left="106" w:right="94" w:firstLine="271"/>
              <w:jc w:val="both"/>
              <w:rPr>
                <w:b/>
                <w:color w:val="000000"/>
                <w:sz w:val="24"/>
                <w:szCs w:val="24"/>
              </w:rPr>
            </w:pPr>
            <w:r>
              <w:rPr>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3FEB471" w14:textId="77777777" w:rsidR="005854C2" w:rsidRDefault="001345CF">
            <w:pPr>
              <w:pBdr>
                <w:top w:val="nil"/>
                <w:left w:val="nil"/>
                <w:bottom w:val="nil"/>
                <w:right w:val="nil"/>
                <w:between w:val="nil"/>
              </w:pBdr>
              <w:spacing w:line="276" w:lineRule="auto"/>
              <w:ind w:left="106" w:right="95" w:firstLine="271"/>
              <w:jc w:val="both"/>
              <w:rPr>
                <w:b/>
                <w:color w:val="000000"/>
                <w:sz w:val="24"/>
                <w:szCs w:val="24"/>
              </w:rPr>
            </w:pPr>
            <w:r>
              <w:rPr>
                <w:b/>
                <w:color w:val="000000"/>
                <w:sz w:val="24"/>
                <w:szCs w:val="24"/>
              </w:rPr>
              <w:t xml:space="preserve">Замовник перевіряє КЕП/УЕП учасника на сайті центрального </w:t>
            </w:r>
            <w:proofErr w:type="spellStart"/>
            <w:r>
              <w:rPr>
                <w:b/>
                <w:color w:val="000000"/>
                <w:sz w:val="24"/>
                <w:szCs w:val="24"/>
              </w:rPr>
              <w:t>засвідчувального</w:t>
            </w:r>
            <w:proofErr w:type="spellEnd"/>
            <w:r>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D5D2372" w14:textId="77777777" w:rsidR="005854C2" w:rsidRDefault="001345CF">
            <w:pPr>
              <w:pBdr>
                <w:top w:val="nil"/>
                <w:left w:val="nil"/>
                <w:bottom w:val="nil"/>
                <w:right w:val="nil"/>
                <w:between w:val="nil"/>
              </w:pBdr>
              <w:spacing w:line="276" w:lineRule="auto"/>
              <w:ind w:left="106" w:right="95" w:firstLine="271"/>
              <w:jc w:val="both"/>
              <w:rPr>
                <w:color w:val="000000"/>
                <w:sz w:val="24"/>
                <w:szCs w:val="24"/>
              </w:rPr>
            </w:pPr>
            <w:r>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w:t>
            </w:r>
          </w:p>
          <w:p w14:paraId="7925C8CB"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електронних документів в електронну систему закупівель).</w:t>
            </w:r>
          </w:p>
          <w:p w14:paraId="399501AB" w14:textId="77777777" w:rsidR="005854C2" w:rsidRDefault="001345CF">
            <w:pPr>
              <w:pBdr>
                <w:top w:val="nil"/>
                <w:left w:val="nil"/>
                <w:bottom w:val="nil"/>
                <w:right w:val="nil"/>
                <w:between w:val="nil"/>
              </w:pBdr>
              <w:spacing w:line="276" w:lineRule="auto"/>
              <w:ind w:left="106" w:right="96" w:firstLine="271"/>
              <w:jc w:val="both"/>
              <w:rPr>
                <w:color w:val="000000"/>
                <w:sz w:val="24"/>
                <w:szCs w:val="24"/>
              </w:rPr>
            </w:pPr>
            <w:r>
              <w:rPr>
                <w:color w:val="000000"/>
                <w:sz w:val="24"/>
                <w:szCs w:val="24"/>
              </w:rPr>
              <w:t>Тендерні пропозиції мають право подавати всі заінтересовані особи.</w:t>
            </w:r>
          </w:p>
          <w:p w14:paraId="246DC295" w14:textId="77777777" w:rsidR="005854C2" w:rsidRDefault="001345CF">
            <w:pPr>
              <w:pBdr>
                <w:top w:val="nil"/>
                <w:left w:val="nil"/>
                <w:bottom w:val="nil"/>
                <w:right w:val="nil"/>
                <w:between w:val="nil"/>
              </w:pBdr>
              <w:spacing w:line="276" w:lineRule="auto"/>
              <w:ind w:left="106" w:right="95" w:firstLine="271"/>
              <w:jc w:val="both"/>
              <w:rPr>
                <w:i/>
                <w:color w:val="000000"/>
                <w:sz w:val="24"/>
                <w:szCs w:val="24"/>
              </w:rPr>
            </w:pPr>
            <w:r>
              <w:rPr>
                <w:color w:val="000000"/>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Pr>
                <w:i/>
                <w:color w:val="000000"/>
                <w:sz w:val="24"/>
                <w:szCs w:val="24"/>
              </w:rPr>
              <w:t>(у разі здійснення закупівлі за лотами)</w:t>
            </w:r>
          </w:p>
        </w:tc>
      </w:tr>
      <w:tr w:rsidR="005854C2" w14:paraId="65758831" w14:textId="77777777">
        <w:trPr>
          <w:trHeight w:val="567"/>
        </w:trPr>
        <w:tc>
          <w:tcPr>
            <w:tcW w:w="851" w:type="dxa"/>
          </w:tcPr>
          <w:p w14:paraId="0C7F6FC4" w14:textId="77777777" w:rsidR="005854C2" w:rsidRDefault="001345CF">
            <w:pPr>
              <w:pBdr>
                <w:top w:val="nil"/>
                <w:left w:val="nil"/>
                <w:bottom w:val="nil"/>
                <w:right w:val="nil"/>
                <w:between w:val="nil"/>
              </w:pBdr>
              <w:jc w:val="center"/>
              <w:rPr>
                <w:color w:val="000000"/>
                <w:sz w:val="24"/>
                <w:szCs w:val="24"/>
              </w:rPr>
            </w:pPr>
            <w:r>
              <w:rPr>
                <w:color w:val="000000"/>
                <w:sz w:val="24"/>
                <w:szCs w:val="24"/>
              </w:rPr>
              <w:lastRenderedPageBreak/>
              <w:t>2</w:t>
            </w:r>
          </w:p>
        </w:tc>
        <w:tc>
          <w:tcPr>
            <w:tcW w:w="2693" w:type="dxa"/>
          </w:tcPr>
          <w:p w14:paraId="0FEF6741" w14:textId="77777777" w:rsidR="005854C2" w:rsidRDefault="001345CF">
            <w:pPr>
              <w:pBdr>
                <w:top w:val="nil"/>
                <w:left w:val="nil"/>
                <w:bottom w:val="nil"/>
                <w:right w:val="nil"/>
                <w:between w:val="nil"/>
              </w:pBdr>
              <w:rPr>
                <w:b/>
                <w:color w:val="000000"/>
                <w:sz w:val="24"/>
                <w:szCs w:val="24"/>
              </w:rPr>
            </w:pPr>
            <w:r>
              <w:rPr>
                <w:b/>
                <w:color w:val="000000"/>
                <w:sz w:val="24"/>
                <w:szCs w:val="24"/>
              </w:rPr>
              <w:t>Забезпечення тендерної пропозиції</w:t>
            </w:r>
          </w:p>
        </w:tc>
        <w:tc>
          <w:tcPr>
            <w:tcW w:w="6237" w:type="dxa"/>
            <w:tcBorders>
              <w:bottom w:val="single" w:sz="4" w:space="0" w:color="000000"/>
            </w:tcBorders>
          </w:tcPr>
          <w:p w14:paraId="6E58F32A" w14:textId="77777777" w:rsidR="005854C2" w:rsidRDefault="001345CF">
            <w:pPr>
              <w:pBdr>
                <w:top w:val="nil"/>
                <w:left w:val="nil"/>
                <w:bottom w:val="nil"/>
                <w:right w:val="nil"/>
                <w:between w:val="nil"/>
              </w:pBdr>
              <w:spacing w:line="276" w:lineRule="auto"/>
              <w:ind w:left="106" w:right="96" w:firstLine="271"/>
              <w:jc w:val="both"/>
              <w:rPr>
                <w:color w:val="000000"/>
                <w:sz w:val="24"/>
                <w:szCs w:val="24"/>
              </w:rPr>
            </w:pPr>
            <w:r>
              <w:rPr>
                <w:color w:val="000000"/>
                <w:sz w:val="24"/>
                <w:szCs w:val="24"/>
              </w:rPr>
              <w:t>Забезпечення тендерної пропозиції не вимагається.</w:t>
            </w:r>
          </w:p>
        </w:tc>
      </w:tr>
    </w:tbl>
    <w:p w14:paraId="68F6BC68" w14:textId="77777777" w:rsidR="005854C2" w:rsidRDefault="005854C2">
      <w:pPr>
        <w:pBdr>
          <w:top w:val="nil"/>
          <w:left w:val="nil"/>
          <w:bottom w:val="nil"/>
          <w:right w:val="nil"/>
          <w:between w:val="nil"/>
        </w:pBdr>
        <w:spacing w:line="276" w:lineRule="auto"/>
        <w:rPr>
          <w:color w:val="000000"/>
          <w:sz w:val="24"/>
          <w:szCs w:val="24"/>
        </w:rPr>
      </w:pPr>
    </w:p>
    <w:tbl>
      <w:tblPr>
        <w:tblStyle w:val="a7"/>
        <w:tblW w:w="10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513"/>
      </w:tblGrid>
      <w:tr w:rsidR="005854C2" w14:paraId="737F14CD" w14:textId="77777777" w:rsidTr="001345CF">
        <w:trPr>
          <w:trHeight w:val="1119"/>
          <w:jc w:val="center"/>
        </w:trPr>
        <w:tc>
          <w:tcPr>
            <w:tcW w:w="704" w:type="dxa"/>
          </w:tcPr>
          <w:p w14:paraId="5CA6BE3E" w14:textId="77777777" w:rsidR="005854C2" w:rsidRDefault="001345CF">
            <w:pPr>
              <w:jc w:val="center"/>
              <w:rPr>
                <w:sz w:val="24"/>
                <w:szCs w:val="24"/>
              </w:rPr>
            </w:pPr>
            <w:r>
              <w:rPr>
                <w:color w:val="000000"/>
                <w:sz w:val="24"/>
                <w:szCs w:val="24"/>
              </w:rPr>
              <w:t>3</w:t>
            </w:r>
          </w:p>
        </w:tc>
        <w:tc>
          <w:tcPr>
            <w:tcW w:w="2835" w:type="dxa"/>
          </w:tcPr>
          <w:p w14:paraId="03DD2FE9" w14:textId="77777777" w:rsidR="005854C2" w:rsidRDefault="001345CF">
            <w:pPr>
              <w:rPr>
                <w:sz w:val="24"/>
                <w:szCs w:val="24"/>
              </w:rPr>
            </w:pPr>
            <w:r>
              <w:rPr>
                <w:b/>
                <w:color w:val="000000"/>
                <w:sz w:val="24"/>
                <w:szCs w:val="24"/>
              </w:rPr>
              <w:t>Умови повернення чи неповернення забезпечення тендерної пропозиції</w:t>
            </w:r>
          </w:p>
        </w:tc>
        <w:tc>
          <w:tcPr>
            <w:tcW w:w="6513" w:type="dxa"/>
            <w:vAlign w:val="center"/>
          </w:tcPr>
          <w:p w14:paraId="5783B9E3" w14:textId="77777777" w:rsidR="005854C2" w:rsidRDefault="001345CF">
            <w:pPr>
              <w:pBdr>
                <w:top w:val="nil"/>
                <w:left w:val="nil"/>
                <w:bottom w:val="nil"/>
                <w:right w:val="nil"/>
                <w:between w:val="nil"/>
              </w:pBdr>
              <w:ind w:right="120"/>
              <w:jc w:val="both"/>
              <w:rPr>
                <w:color w:val="00B050"/>
                <w:sz w:val="24"/>
                <w:szCs w:val="24"/>
              </w:rPr>
            </w:pPr>
            <w:r>
              <w:rPr>
                <w:sz w:val="24"/>
                <w:szCs w:val="24"/>
              </w:rPr>
              <w:t>Не передбачається.</w:t>
            </w:r>
          </w:p>
        </w:tc>
      </w:tr>
    </w:tbl>
    <w:p w14:paraId="6D4DE66B" w14:textId="77777777" w:rsidR="005854C2" w:rsidRDefault="005854C2">
      <w:pPr>
        <w:pBdr>
          <w:top w:val="nil"/>
          <w:left w:val="nil"/>
          <w:bottom w:val="nil"/>
          <w:right w:val="nil"/>
          <w:between w:val="nil"/>
        </w:pBdr>
        <w:spacing w:line="276" w:lineRule="auto"/>
        <w:rPr>
          <w:color w:val="00B050"/>
          <w:sz w:val="24"/>
          <w:szCs w:val="24"/>
        </w:rPr>
      </w:pPr>
    </w:p>
    <w:tbl>
      <w:tblPr>
        <w:tblStyle w:val="a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835"/>
        <w:gridCol w:w="6095"/>
      </w:tblGrid>
      <w:tr w:rsidR="005854C2" w14:paraId="4FB260B8" w14:textId="77777777">
        <w:trPr>
          <w:trHeight w:val="567"/>
        </w:trPr>
        <w:tc>
          <w:tcPr>
            <w:tcW w:w="851" w:type="dxa"/>
          </w:tcPr>
          <w:p w14:paraId="608D9114"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4</w:t>
            </w:r>
          </w:p>
        </w:tc>
        <w:tc>
          <w:tcPr>
            <w:tcW w:w="2835" w:type="dxa"/>
          </w:tcPr>
          <w:p w14:paraId="32038FFF" w14:textId="77777777" w:rsidR="005854C2" w:rsidRDefault="001345CF">
            <w:pPr>
              <w:pBdr>
                <w:top w:val="nil"/>
                <w:left w:val="nil"/>
                <w:bottom w:val="nil"/>
                <w:right w:val="nil"/>
                <w:between w:val="nil"/>
              </w:pBdr>
              <w:spacing w:line="276" w:lineRule="auto"/>
              <w:ind w:left="105" w:right="187"/>
              <w:rPr>
                <w:b/>
                <w:color w:val="000000"/>
                <w:sz w:val="24"/>
                <w:szCs w:val="24"/>
              </w:rPr>
            </w:pPr>
            <w:r>
              <w:rPr>
                <w:b/>
                <w:color w:val="000000"/>
                <w:sz w:val="24"/>
                <w:szCs w:val="24"/>
              </w:rPr>
              <w:t>Строк, протягом якого тендерні пропозиції є дійсними</w:t>
            </w:r>
          </w:p>
        </w:tc>
        <w:tc>
          <w:tcPr>
            <w:tcW w:w="6095" w:type="dxa"/>
          </w:tcPr>
          <w:p w14:paraId="4DB7FA6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Тендерні пропозиції вважаються дійсними </w:t>
            </w:r>
            <w:r>
              <w:rPr>
                <w:b/>
                <w:i/>
                <w:color w:val="000000"/>
                <w:sz w:val="24"/>
                <w:szCs w:val="24"/>
                <w:u w:val="single"/>
              </w:rPr>
              <w:t>протягом 90</w:t>
            </w:r>
            <w:r>
              <w:rPr>
                <w:b/>
                <w:i/>
                <w:color w:val="000000"/>
                <w:sz w:val="24"/>
                <w:szCs w:val="24"/>
              </w:rPr>
              <w:t xml:space="preserve"> </w:t>
            </w:r>
            <w:r>
              <w:rPr>
                <w:b/>
                <w:i/>
                <w:color w:val="000000"/>
                <w:sz w:val="24"/>
                <w:szCs w:val="24"/>
                <w:u w:val="single"/>
              </w:rPr>
              <w:t>(дев’яноста) днів</w:t>
            </w:r>
            <w:r>
              <w:rPr>
                <w:b/>
                <w:i/>
                <w:color w:val="000000"/>
                <w:sz w:val="24"/>
                <w:szCs w:val="24"/>
              </w:rPr>
              <w:t xml:space="preserve"> </w:t>
            </w:r>
            <w:r>
              <w:rPr>
                <w:color w:val="000000"/>
                <w:sz w:val="24"/>
                <w:szCs w:val="24"/>
              </w:rPr>
              <w:t>із дати кінцевого строку подання тендерних пропозицій.</w:t>
            </w:r>
          </w:p>
          <w:p w14:paraId="260E60A4"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109E4CE5" w14:textId="77777777" w:rsidR="005854C2" w:rsidRDefault="001345CF">
            <w:pPr>
              <w:pBdr>
                <w:top w:val="nil"/>
                <w:left w:val="nil"/>
                <w:bottom w:val="nil"/>
                <w:right w:val="nil"/>
                <w:between w:val="nil"/>
              </w:pBdr>
              <w:spacing w:line="274" w:lineRule="auto"/>
              <w:ind w:left="416"/>
              <w:jc w:val="both"/>
              <w:rPr>
                <w:color w:val="000000"/>
                <w:sz w:val="24"/>
                <w:szCs w:val="24"/>
              </w:rPr>
            </w:pPr>
            <w:r>
              <w:rPr>
                <w:color w:val="000000"/>
                <w:sz w:val="24"/>
                <w:szCs w:val="24"/>
              </w:rPr>
              <w:t>Учасник процедури закупівлі має право:</w:t>
            </w:r>
          </w:p>
          <w:p w14:paraId="23F8B473" w14:textId="77777777" w:rsidR="005854C2" w:rsidRDefault="001345CF">
            <w:pPr>
              <w:pBdr>
                <w:top w:val="nil"/>
                <w:left w:val="nil"/>
                <w:bottom w:val="nil"/>
                <w:right w:val="nil"/>
                <w:between w:val="nil"/>
              </w:pBdr>
              <w:spacing w:before="37"/>
              <w:ind w:left="416"/>
              <w:jc w:val="both"/>
              <w:rPr>
                <w:color w:val="000000"/>
                <w:sz w:val="24"/>
                <w:szCs w:val="24"/>
              </w:rPr>
            </w:pPr>
            <w:r>
              <w:rPr>
                <w:color w:val="000000"/>
                <w:sz w:val="24"/>
                <w:szCs w:val="24"/>
              </w:rPr>
              <w:t>відхилити таку вимогу, не втрачаючи при цьому наданого ним забезпечення тендерної пропозиції;</w:t>
            </w:r>
          </w:p>
          <w:p w14:paraId="172F6FA7" w14:textId="77777777" w:rsidR="005854C2" w:rsidRDefault="001345CF">
            <w:pPr>
              <w:pBdr>
                <w:top w:val="nil"/>
                <w:left w:val="nil"/>
                <w:bottom w:val="nil"/>
                <w:right w:val="nil"/>
                <w:between w:val="nil"/>
              </w:pBdr>
              <w:spacing w:before="41" w:line="276" w:lineRule="auto"/>
              <w:ind w:left="106" w:right="96" w:firstLine="309"/>
              <w:jc w:val="both"/>
              <w:rPr>
                <w:color w:val="000000"/>
                <w:sz w:val="24"/>
                <w:szCs w:val="24"/>
              </w:rPr>
            </w:pPr>
            <w:r>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DB2546" w14:textId="77777777" w:rsidR="005854C2" w:rsidRDefault="001345CF">
            <w:pPr>
              <w:pBdr>
                <w:top w:val="nil"/>
                <w:left w:val="nil"/>
                <w:bottom w:val="nil"/>
                <w:right w:val="nil"/>
                <w:between w:val="nil"/>
              </w:pBdr>
              <w:spacing w:line="276" w:lineRule="auto"/>
              <w:ind w:left="106" w:right="98" w:firstLine="309"/>
              <w:jc w:val="both"/>
              <w:rPr>
                <w:color w:val="000000"/>
                <w:sz w:val="24"/>
                <w:szCs w:val="24"/>
              </w:rPr>
            </w:pPr>
            <w:r>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p>
          <w:p w14:paraId="1F31AC79" w14:textId="77777777" w:rsidR="005854C2" w:rsidRDefault="001345CF">
            <w:pPr>
              <w:pBdr>
                <w:top w:val="nil"/>
                <w:left w:val="nil"/>
                <w:bottom w:val="nil"/>
                <w:right w:val="nil"/>
                <w:between w:val="nil"/>
              </w:pBdr>
              <w:spacing w:line="274" w:lineRule="auto"/>
              <w:ind w:left="106"/>
              <w:jc w:val="both"/>
              <w:rPr>
                <w:color w:val="000000"/>
                <w:sz w:val="24"/>
                <w:szCs w:val="24"/>
              </w:rPr>
            </w:pPr>
            <w:r>
              <w:rPr>
                <w:color w:val="000000"/>
                <w:sz w:val="24"/>
                <w:szCs w:val="24"/>
              </w:rPr>
              <w:t>через електронну систему закупівель.</w:t>
            </w:r>
          </w:p>
        </w:tc>
      </w:tr>
      <w:tr w:rsidR="005854C2" w14:paraId="517738D2" w14:textId="77777777">
        <w:trPr>
          <w:trHeight w:val="567"/>
        </w:trPr>
        <w:tc>
          <w:tcPr>
            <w:tcW w:w="851" w:type="dxa"/>
          </w:tcPr>
          <w:p w14:paraId="0935469E"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5</w:t>
            </w:r>
          </w:p>
        </w:tc>
        <w:tc>
          <w:tcPr>
            <w:tcW w:w="2835" w:type="dxa"/>
          </w:tcPr>
          <w:p w14:paraId="5BE2D1B8" w14:textId="77777777" w:rsidR="005854C2" w:rsidRDefault="001345CF">
            <w:pPr>
              <w:pBdr>
                <w:top w:val="nil"/>
                <w:left w:val="nil"/>
                <w:bottom w:val="nil"/>
                <w:right w:val="nil"/>
                <w:between w:val="nil"/>
              </w:pBdr>
              <w:spacing w:line="276" w:lineRule="auto"/>
              <w:ind w:left="105" w:right="128"/>
              <w:rPr>
                <w:b/>
                <w:color w:val="000000"/>
                <w:sz w:val="24"/>
                <w:szCs w:val="24"/>
              </w:rPr>
            </w:pPr>
            <w:r>
              <w:rPr>
                <w:b/>
                <w:color w:val="000000"/>
                <w:sz w:val="24"/>
                <w:szCs w:val="24"/>
              </w:rPr>
              <w:t>Кваліфікаційні критерії до учасників та вимоги, згідно з пунктом 28 та пунктом 47 Особливостей</w:t>
            </w:r>
          </w:p>
        </w:tc>
        <w:tc>
          <w:tcPr>
            <w:tcW w:w="6095" w:type="dxa"/>
          </w:tcPr>
          <w:p w14:paraId="27947422"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color w:val="000000"/>
                <w:sz w:val="24"/>
                <w:szCs w:val="24"/>
              </w:rPr>
              <w:t xml:space="preserve">Додатку №2 </w:t>
            </w:r>
            <w:r>
              <w:rPr>
                <w:color w:val="000000"/>
                <w:sz w:val="24"/>
                <w:szCs w:val="24"/>
              </w:rPr>
              <w:t xml:space="preserve">до тендерної документації. Спосіб підтвердження відповідності учасника критеріям і вимогам згідно із законодавством наведено в </w:t>
            </w:r>
            <w:r>
              <w:rPr>
                <w:b/>
                <w:i/>
                <w:color w:val="000000"/>
                <w:sz w:val="24"/>
                <w:szCs w:val="24"/>
              </w:rPr>
              <w:t xml:space="preserve">Додатку №3 </w:t>
            </w:r>
            <w:r>
              <w:rPr>
                <w:color w:val="000000"/>
                <w:sz w:val="24"/>
                <w:szCs w:val="24"/>
              </w:rPr>
              <w:t>до тендерної документації.</w:t>
            </w:r>
          </w:p>
          <w:p w14:paraId="05381299" w14:textId="77777777" w:rsidR="005854C2" w:rsidRDefault="001345CF">
            <w:pPr>
              <w:pBdr>
                <w:top w:val="nil"/>
                <w:left w:val="nil"/>
                <w:bottom w:val="nil"/>
                <w:right w:val="nil"/>
                <w:between w:val="nil"/>
              </w:pBdr>
              <w:spacing w:line="276" w:lineRule="auto"/>
              <w:ind w:left="416"/>
              <w:jc w:val="both"/>
              <w:rPr>
                <w:b/>
                <w:color w:val="000000"/>
                <w:sz w:val="24"/>
                <w:szCs w:val="24"/>
              </w:rPr>
            </w:pPr>
            <w:r>
              <w:rPr>
                <w:b/>
                <w:color w:val="000000"/>
                <w:sz w:val="24"/>
                <w:szCs w:val="24"/>
              </w:rPr>
              <w:t>Підстави, визначені пунктом 47 Особливостей.</w:t>
            </w:r>
          </w:p>
          <w:p w14:paraId="532E2DAE" w14:textId="77777777" w:rsidR="005854C2" w:rsidRDefault="001345CF">
            <w:pPr>
              <w:pBdr>
                <w:top w:val="nil"/>
                <w:left w:val="nil"/>
                <w:bottom w:val="nil"/>
                <w:right w:val="nil"/>
                <w:between w:val="nil"/>
              </w:pBdr>
              <w:spacing w:before="34" w:line="276" w:lineRule="auto"/>
              <w:ind w:left="106" w:right="95" w:firstLine="309"/>
              <w:jc w:val="both"/>
              <w:rPr>
                <w:color w:val="000000"/>
                <w:sz w:val="24"/>
                <w:szCs w:val="24"/>
              </w:rPr>
            </w:pPr>
            <w:r>
              <w:rPr>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9B4B99"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AFE8D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2C83C1FE"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5F0DC"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Pr>
                <w:color w:val="000000"/>
                <w:sz w:val="24"/>
                <w:szCs w:val="24"/>
              </w:rPr>
              <w:lastRenderedPageBreak/>
              <w:t xml:space="preserve">України “Про захист економічної конкуренції”, у вигляді вчинення </w:t>
            </w:r>
            <w:proofErr w:type="spellStart"/>
            <w:r>
              <w:rPr>
                <w:color w:val="000000"/>
                <w:sz w:val="24"/>
                <w:szCs w:val="24"/>
              </w:rPr>
              <w:t>антиконкурентних</w:t>
            </w:r>
            <w:proofErr w:type="spellEnd"/>
            <w:r>
              <w:rPr>
                <w:color w:val="000000"/>
                <w:sz w:val="24"/>
                <w:szCs w:val="24"/>
              </w:rPr>
              <w:t xml:space="preserve"> узгоджених дій, що стосуються спотворення результатів тендерів;</w:t>
            </w:r>
          </w:p>
          <w:p w14:paraId="3FE5FB9E"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F2B21D"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A7FAF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52EBDB"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2F178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A5C618"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FAD67D4"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A74F314"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9E0F8B"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color w:val="000000"/>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C73A10"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0B473D"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B8B751"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5D7531"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65BFAD"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854C2" w14:paraId="5D4D17EC" w14:textId="77777777">
        <w:trPr>
          <w:trHeight w:val="567"/>
        </w:trPr>
        <w:tc>
          <w:tcPr>
            <w:tcW w:w="851" w:type="dxa"/>
          </w:tcPr>
          <w:p w14:paraId="65CBBC7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6</w:t>
            </w:r>
          </w:p>
        </w:tc>
        <w:tc>
          <w:tcPr>
            <w:tcW w:w="2835" w:type="dxa"/>
          </w:tcPr>
          <w:p w14:paraId="540AC5F9" w14:textId="77777777" w:rsidR="005854C2" w:rsidRDefault="001345CF">
            <w:pPr>
              <w:pBdr>
                <w:top w:val="nil"/>
                <w:left w:val="nil"/>
                <w:bottom w:val="nil"/>
                <w:right w:val="nil"/>
                <w:between w:val="nil"/>
              </w:pBdr>
              <w:spacing w:line="276" w:lineRule="auto"/>
              <w:ind w:left="105" w:right="746"/>
              <w:rPr>
                <w:b/>
                <w:color w:val="000000"/>
                <w:sz w:val="24"/>
                <w:szCs w:val="24"/>
              </w:rPr>
            </w:pPr>
            <w:r>
              <w:rPr>
                <w:b/>
                <w:color w:val="000000"/>
                <w:sz w:val="24"/>
                <w:szCs w:val="24"/>
              </w:rPr>
              <w:t>Інформація про технічні, якісні та кількісні характеристики предмета закупівлі</w:t>
            </w:r>
          </w:p>
        </w:tc>
        <w:tc>
          <w:tcPr>
            <w:tcW w:w="6095" w:type="dxa"/>
          </w:tcPr>
          <w:p w14:paraId="3C59D4FF" w14:textId="77777777" w:rsidR="005854C2" w:rsidRDefault="001345CF">
            <w:pPr>
              <w:pBdr>
                <w:top w:val="nil"/>
                <w:left w:val="nil"/>
                <w:bottom w:val="nil"/>
                <w:right w:val="nil"/>
                <w:between w:val="nil"/>
              </w:pBdr>
              <w:spacing w:before="151" w:line="276" w:lineRule="auto"/>
              <w:ind w:left="106" w:right="94" w:firstLine="309"/>
              <w:jc w:val="both"/>
              <w:rPr>
                <w:b/>
                <w:color w:val="000000"/>
                <w:sz w:val="24"/>
                <w:szCs w:val="24"/>
              </w:rPr>
            </w:pPr>
            <w:r>
              <w:rPr>
                <w:color w:val="000000"/>
                <w:sz w:val="24"/>
                <w:szCs w:val="24"/>
              </w:rPr>
              <w:t xml:space="preserve">Вимоги до предмета закупівлі (технічні, якісні та кількісні характеристики) згідно з </w:t>
            </w:r>
            <w:hyperlink r:id="rId8">
              <w:r>
                <w:rPr>
                  <w:color w:val="000000"/>
                  <w:sz w:val="24"/>
                  <w:szCs w:val="24"/>
                </w:rPr>
                <w:t xml:space="preserve">пунктом третім </w:t>
              </w:r>
            </w:hyperlink>
            <w:hyperlink r:id="rId9">
              <w:r>
                <w:rPr>
                  <w:color w:val="000000"/>
                  <w:sz w:val="24"/>
                  <w:szCs w:val="24"/>
                  <w:u w:val="single"/>
                </w:rPr>
                <w:t>частини</w:t>
              </w:r>
            </w:hyperlink>
            <w:r>
              <w:rPr>
                <w:color w:val="000000"/>
                <w:sz w:val="24"/>
                <w:szCs w:val="24"/>
              </w:rPr>
              <w:t xml:space="preserve"> </w:t>
            </w:r>
            <w:hyperlink r:id="rId10">
              <w:r>
                <w:rPr>
                  <w:color w:val="000000"/>
                  <w:sz w:val="24"/>
                  <w:szCs w:val="24"/>
                  <w:u w:val="single"/>
                </w:rPr>
                <w:t>друго</w:t>
              </w:r>
            </w:hyperlink>
            <w:r>
              <w:rPr>
                <w:color w:val="000000"/>
                <w:sz w:val="24"/>
                <w:szCs w:val="24"/>
              </w:rPr>
              <w:t xml:space="preserve">ї статті 22 Закону зазначено в </w:t>
            </w:r>
            <w:r>
              <w:rPr>
                <w:b/>
                <w:i/>
                <w:color w:val="000000"/>
                <w:sz w:val="24"/>
                <w:szCs w:val="24"/>
              </w:rPr>
              <w:t xml:space="preserve">Додатку №4 </w:t>
            </w:r>
            <w:r>
              <w:rPr>
                <w:b/>
                <w:color w:val="000000"/>
                <w:sz w:val="24"/>
                <w:szCs w:val="24"/>
              </w:rPr>
              <w:t>до Тендерної документації.</w:t>
            </w:r>
          </w:p>
        </w:tc>
      </w:tr>
      <w:tr w:rsidR="005854C2" w14:paraId="2E56D169" w14:textId="77777777">
        <w:trPr>
          <w:trHeight w:val="567"/>
        </w:trPr>
        <w:tc>
          <w:tcPr>
            <w:tcW w:w="851" w:type="dxa"/>
          </w:tcPr>
          <w:p w14:paraId="719B980A"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835" w:type="dxa"/>
          </w:tcPr>
          <w:p w14:paraId="7924B9A1" w14:textId="77777777" w:rsidR="005854C2" w:rsidRDefault="001345CF">
            <w:pPr>
              <w:pBdr>
                <w:top w:val="nil"/>
                <w:left w:val="nil"/>
                <w:bottom w:val="nil"/>
                <w:right w:val="nil"/>
                <w:between w:val="nil"/>
              </w:pBdr>
              <w:spacing w:line="278" w:lineRule="auto"/>
              <w:ind w:left="105" w:right="978"/>
              <w:rPr>
                <w:b/>
                <w:color w:val="000000"/>
                <w:sz w:val="24"/>
                <w:szCs w:val="24"/>
              </w:rPr>
            </w:pPr>
            <w:r>
              <w:rPr>
                <w:b/>
                <w:color w:val="000000"/>
                <w:sz w:val="24"/>
                <w:szCs w:val="24"/>
              </w:rPr>
              <w:t>Інформація про субпідрядника</w:t>
            </w:r>
          </w:p>
          <w:p w14:paraId="10F25B63" w14:textId="77777777" w:rsidR="005854C2" w:rsidRDefault="001345CF">
            <w:pPr>
              <w:pBdr>
                <w:top w:val="nil"/>
                <w:left w:val="nil"/>
                <w:bottom w:val="nil"/>
                <w:right w:val="nil"/>
                <w:between w:val="nil"/>
              </w:pBdr>
              <w:spacing w:line="272" w:lineRule="auto"/>
              <w:ind w:left="105"/>
              <w:rPr>
                <w:b/>
                <w:color w:val="000000"/>
                <w:sz w:val="24"/>
                <w:szCs w:val="24"/>
              </w:rPr>
            </w:pPr>
            <w:r>
              <w:rPr>
                <w:b/>
                <w:color w:val="000000"/>
                <w:sz w:val="24"/>
                <w:szCs w:val="24"/>
              </w:rPr>
              <w:t>/співвиконавця</w:t>
            </w:r>
          </w:p>
        </w:tc>
        <w:tc>
          <w:tcPr>
            <w:tcW w:w="6095" w:type="dxa"/>
          </w:tcPr>
          <w:p w14:paraId="3CA8AF38" w14:textId="77777777" w:rsidR="005854C2" w:rsidRDefault="001345CF">
            <w:pPr>
              <w:pBdr>
                <w:top w:val="nil"/>
                <w:left w:val="nil"/>
                <w:bottom w:val="nil"/>
                <w:right w:val="nil"/>
                <w:between w:val="nil"/>
              </w:pBdr>
              <w:spacing w:line="276" w:lineRule="auto"/>
              <w:ind w:left="106" w:right="95" w:firstLine="309"/>
              <w:jc w:val="both"/>
              <w:rPr>
                <w:b/>
                <w:i/>
                <w:color w:val="000000"/>
                <w:sz w:val="24"/>
                <w:szCs w:val="24"/>
              </w:rPr>
            </w:pPr>
            <w:r>
              <w:rPr>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b/>
                <w:i/>
                <w:color w:val="000000"/>
                <w:sz w:val="24"/>
                <w:szCs w:val="24"/>
              </w:rPr>
              <w:t xml:space="preserve">(Додаток №6 до Тендерної документації) </w:t>
            </w:r>
            <w:r>
              <w:rPr>
                <w:b/>
                <w:i/>
                <w:color w:val="000000"/>
                <w:sz w:val="24"/>
                <w:szCs w:val="24"/>
                <w:u w:val="single"/>
              </w:rPr>
              <w:t>(надається у разі залучення)</w:t>
            </w:r>
          </w:p>
        </w:tc>
      </w:tr>
      <w:tr w:rsidR="005854C2" w14:paraId="1CA1852E" w14:textId="77777777">
        <w:trPr>
          <w:trHeight w:val="567"/>
        </w:trPr>
        <w:tc>
          <w:tcPr>
            <w:tcW w:w="851" w:type="dxa"/>
          </w:tcPr>
          <w:p w14:paraId="53AC695B"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835" w:type="dxa"/>
          </w:tcPr>
          <w:p w14:paraId="1852BB73" w14:textId="77777777" w:rsidR="005854C2" w:rsidRDefault="001345CF">
            <w:pPr>
              <w:pBdr>
                <w:top w:val="nil"/>
                <w:left w:val="nil"/>
                <w:bottom w:val="nil"/>
                <w:right w:val="nil"/>
                <w:between w:val="nil"/>
              </w:pBdr>
              <w:spacing w:line="276" w:lineRule="auto"/>
              <w:ind w:left="105" w:right="197"/>
              <w:rPr>
                <w:b/>
                <w:color w:val="000000"/>
                <w:sz w:val="24"/>
                <w:szCs w:val="24"/>
              </w:rPr>
            </w:pPr>
            <w:r>
              <w:rPr>
                <w:b/>
                <w:color w:val="000000"/>
                <w:sz w:val="24"/>
                <w:szCs w:val="24"/>
              </w:rPr>
              <w:t>Внесення змін або відкликання тендерної пропозиції учасником</w:t>
            </w:r>
          </w:p>
        </w:tc>
        <w:tc>
          <w:tcPr>
            <w:tcW w:w="6095" w:type="dxa"/>
          </w:tcPr>
          <w:p w14:paraId="38EDFA2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54C2" w14:paraId="4EECE64C" w14:textId="77777777">
        <w:trPr>
          <w:trHeight w:val="567"/>
        </w:trPr>
        <w:tc>
          <w:tcPr>
            <w:tcW w:w="9781" w:type="dxa"/>
            <w:gridSpan w:val="3"/>
          </w:tcPr>
          <w:p w14:paraId="7B7EEA3B" w14:textId="77777777" w:rsidR="005854C2" w:rsidRDefault="001345CF">
            <w:pPr>
              <w:pBdr>
                <w:top w:val="nil"/>
                <w:left w:val="nil"/>
                <w:bottom w:val="nil"/>
                <w:right w:val="nil"/>
                <w:between w:val="nil"/>
              </w:pBdr>
              <w:spacing w:before="55"/>
              <w:ind w:left="1399" w:right="1390"/>
              <w:jc w:val="center"/>
              <w:rPr>
                <w:b/>
                <w:color w:val="000000"/>
                <w:sz w:val="24"/>
                <w:szCs w:val="24"/>
              </w:rPr>
            </w:pPr>
            <w:r>
              <w:rPr>
                <w:b/>
                <w:color w:val="000000"/>
                <w:sz w:val="24"/>
                <w:szCs w:val="24"/>
              </w:rPr>
              <w:t>Розділ 4. Подання та розкриття тендерної пропозиції</w:t>
            </w:r>
          </w:p>
        </w:tc>
      </w:tr>
      <w:tr w:rsidR="005854C2" w14:paraId="756C6594" w14:textId="77777777">
        <w:trPr>
          <w:trHeight w:val="567"/>
        </w:trPr>
        <w:tc>
          <w:tcPr>
            <w:tcW w:w="851" w:type="dxa"/>
          </w:tcPr>
          <w:p w14:paraId="714BDE07"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835" w:type="dxa"/>
          </w:tcPr>
          <w:p w14:paraId="0691AC61" w14:textId="77777777" w:rsidR="005854C2" w:rsidRDefault="001345CF">
            <w:pPr>
              <w:pBdr>
                <w:top w:val="nil"/>
                <w:left w:val="nil"/>
                <w:bottom w:val="nil"/>
                <w:right w:val="nil"/>
                <w:between w:val="nil"/>
              </w:pBdr>
              <w:spacing w:line="276" w:lineRule="auto"/>
              <w:ind w:left="105" w:right="684"/>
              <w:rPr>
                <w:b/>
                <w:color w:val="000000"/>
                <w:sz w:val="24"/>
                <w:szCs w:val="24"/>
              </w:rPr>
            </w:pPr>
            <w:r>
              <w:rPr>
                <w:b/>
                <w:color w:val="000000"/>
                <w:sz w:val="24"/>
                <w:szCs w:val="24"/>
              </w:rPr>
              <w:t>Кінцевий строк подання тендерної пропозиції</w:t>
            </w:r>
          </w:p>
        </w:tc>
        <w:tc>
          <w:tcPr>
            <w:tcW w:w="6095" w:type="dxa"/>
          </w:tcPr>
          <w:p w14:paraId="1D8EC634" w14:textId="77777777" w:rsidR="005854C2" w:rsidRDefault="001345CF">
            <w:pPr>
              <w:pBdr>
                <w:top w:val="nil"/>
                <w:left w:val="nil"/>
                <w:bottom w:val="nil"/>
                <w:right w:val="nil"/>
                <w:between w:val="nil"/>
              </w:pBdr>
              <w:spacing w:line="272" w:lineRule="auto"/>
              <w:ind w:left="521"/>
              <w:jc w:val="both"/>
              <w:rPr>
                <w:color w:val="000000"/>
                <w:sz w:val="24"/>
                <w:szCs w:val="24"/>
              </w:rPr>
            </w:pPr>
            <w:r>
              <w:rPr>
                <w:color w:val="000000"/>
                <w:sz w:val="24"/>
                <w:szCs w:val="24"/>
              </w:rPr>
              <w:t>Кінцевий строк подання тендерних пропозицій —</w:t>
            </w:r>
          </w:p>
          <w:p w14:paraId="09567EE1" w14:textId="48AB858D" w:rsidR="005854C2" w:rsidRDefault="001365D9">
            <w:pPr>
              <w:pBdr>
                <w:top w:val="nil"/>
                <w:left w:val="nil"/>
                <w:bottom w:val="nil"/>
                <w:right w:val="nil"/>
                <w:between w:val="nil"/>
              </w:pBdr>
              <w:spacing w:before="41"/>
              <w:ind w:left="106"/>
              <w:jc w:val="both"/>
              <w:rPr>
                <w:b/>
                <w:color w:val="000000"/>
                <w:sz w:val="24"/>
                <w:szCs w:val="24"/>
              </w:rPr>
            </w:pPr>
            <w:r w:rsidRPr="001365D9">
              <w:rPr>
                <w:b/>
                <w:sz w:val="24"/>
                <w:szCs w:val="24"/>
              </w:rPr>
              <w:t>13.06.2023</w:t>
            </w:r>
            <w:r w:rsidR="001345CF" w:rsidRPr="001365D9">
              <w:rPr>
                <w:b/>
                <w:sz w:val="24"/>
                <w:szCs w:val="24"/>
              </w:rPr>
              <w:t xml:space="preserve"> </w:t>
            </w:r>
            <w:r w:rsidR="001345CF">
              <w:rPr>
                <w:b/>
                <w:color w:val="000000"/>
                <w:sz w:val="24"/>
                <w:szCs w:val="24"/>
              </w:rPr>
              <w:t>року до 00:00 год.</w:t>
            </w:r>
          </w:p>
          <w:p w14:paraId="564E23E0" w14:textId="77777777" w:rsidR="005854C2" w:rsidRDefault="001345CF">
            <w:pPr>
              <w:pBdr>
                <w:top w:val="nil"/>
                <w:left w:val="nil"/>
                <w:bottom w:val="nil"/>
                <w:right w:val="nil"/>
                <w:between w:val="nil"/>
              </w:pBdr>
              <w:spacing w:before="40" w:line="276" w:lineRule="auto"/>
              <w:ind w:left="106" w:right="95" w:firstLine="415"/>
              <w:jc w:val="both"/>
              <w:rPr>
                <w:color w:val="000000"/>
                <w:sz w:val="24"/>
                <w:szCs w:val="24"/>
              </w:rPr>
            </w:pPr>
            <w:r>
              <w:rPr>
                <w:color w:val="000000"/>
                <w:sz w:val="24"/>
                <w:szCs w:val="24"/>
              </w:rPr>
              <w:t>Отримана тендерна пропозиція вноситься автоматично до реєстру отриманих тендерних пропозицій.</w:t>
            </w:r>
          </w:p>
          <w:p w14:paraId="0EC333AD" w14:textId="77777777" w:rsidR="005854C2" w:rsidRDefault="001345CF">
            <w:pPr>
              <w:pBdr>
                <w:top w:val="nil"/>
                <w:left w:val="nil"/>
                <w:bottom w:val="nil"/>
                <w:right w:val="nil"/>
                <w:between w:val="nil"/>
              </w:pBdr>
              <w:spacing w:before="2" w:line="276" w:lineRule="auto"/>
              <w:ind w:left="108" w:right="96" w:firstLine="414"/>
              <w:jc w:val="both"/>
              <w:rPr>
                <w:color w:val="000000"/>
                <w:sz w:val="24"/>
                <w:szCs w:val="24"/>
              </w:rPr>
            </w:pPr>
            <w:r>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A22B84" w14:textId="77777777" w:rsidR="005854C2" w:rsidRDefault="001345CF">
            <w:pPr>
              <w:pBdr>
                <w:top w:val="nil"/>
                <w:left w:val="nil"/>
                <w:bottom w:val="nil"/>
                <w:right w:val="nil"/>
                <w:between w:val="nil"/>
              </w:pBdr>
              <w:spacing w:before="2" w:line="276" w:lineRule="auto"/>
              <w:ind w:left="108" w:right="96" w:firstLine="414"/>
              <w:jc w:val="both"/>
              <w:rPr>
                <w:color w:val="000000"/>
                <w:sz w:val="24"/>
                <w:szCs w:val="24"/>
              </w:rPr>
            </w:pPr>
            <w:r>
              <w:rPr>
                <w:color w:val="000000"/>
                <w:sz w:val="24"/>
                <w:szCs w:val="24"/>
              </w:rPr>
              <w:t xml:space="preserve">Тендерні пропозиції після закінчення кінцевого </w:t>
            </w:r>
            <w:r>
              <w:rPr>
                <w:color w:val="000000"/>
                <w:sz w:val="24"/>
                <w:szCs w:val="24"/>
              </w:rPr>
              <w:lastRenderedPageBreak/>
              <w:t>строку їх подання не приймаються електронною системою закупівель.</w:t>
            </w:r>
          </w:p>
        </w:tc>
      </w:tr>
      <w:tr w:rsidR="005854C2" w14:paraId="2DBB3517" w14:textId="77777777">
        <w:trPr>
          <w:trHeight w:val="567"/>
        </w:trPr>
        <w:tc>
          <w:tcPr>
            <w:tcW w:w="851" w:type="dxa"/>
          </w:tcPr>
          <w:p w14:paraId="5A81DE11"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2</w:t>
            </w:r>
          </w:p>
        </w:tc>
        <w:tc>
          <w:tcPr>
            <w:tcW w:w="2835" w:type="dxa"/>
          </w:tcPr>
          <w:p w14:paraId="43312364" w14:textId="77777777" w:rsidR="005854C2" w:rsidRDefault="001345CF">
            <w:pPr>
              <w:pBdr>
                <w:top w:val="nil"/>
                <w:left w:val="nil"/>
                <w:bottom w:val="nil"/>
                <w:right w:val="nil"/>
                <w:between w:val="nil"/>
              </w:pBdr>
              <w:spacing w:line="276" w:lineRule="auto"/>
              <w:ind w:left="105" w:right="443"/>
              <w:rPr>
                <w:b/>
                <w:color w:val="000000"/>
                <w:sz w:val="24"/>
                <w:szCs w:val="24"/>
              </w:rPr>
            </w:pPr>
            <w:r>
              <w:rPr>
                <w:b/>
                <w:color w:val="000000"/>
                <w:sz w:val="24"/>
                <w:szCs w:val="24"/>
              </w:rPr>
              <w:t>Дата та час розкриття тендерної пропозиції</w:t>
            </w:r>
          </w:p>
        </w:tc>
        <w:tc>
          <w:tcPr>
            <w:tcW w:w="6095" w:type="dxa"/>
          </w:tcPr>
          <w:p w14:paraId="4F279EC6"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E02FDE7"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D356F2"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854C2" w14:paraId="04BEA4D5" w14:textId="77777777">
        <w:trPr>
          <w:trHeight w:val="567"/>
        </w:trPr>
        <w:tc>
          <w:tcPr>
            <w:tcW w:w="9781" w:type="dxa"/>
            <w:gridSpan w:val="3"/>
          </w:tcPr>
          <w:p w14:paraId="01F08F85" w14:textId="77777777" w:rsidR="005854C2" w:rsidRDefault="001345CF">
            <w:pPr>
              <w:pBdr>
                <w:top w:val="nil"/>
                <w:left w:val="nil"/>
                <w:bottom w:val="nil"/>
                <w:right w:val="nil"/>
                <w:between w:val="nil"/>
              </w:pBdr>
              <w:spacing w:before="91"/>
              <w:ind w:left="1399" w:right="1390"/>
              <w:jc w:val="center"/>
              <w:rPr>
                <w:b/>
                <w:color w:val="000000"/>
                <w:sz w:val="24"/>
                <w:szCs w:val="24"/>
              </w:rPr>
            </w:pPr>
            <w:r>
              <w:rPr>
                <w:b/>
                <w:color w:val="000000"/>
                <w:sz w:val="24"/>
                <w:szCs w:val="24"/>
              </w:rPr>
              <w:t>Розділ 5. Оцінка тендерної пропозиції</w:t>
            </w:r>
          </w:p>
        </w:tc>
      </w:tr>
      <w:tr w:rsidR="005854C2" w14:paraId="265AFCAC" w14:textId="77777777">
        <w:trPr>
          <w:trHeight w:val="567"/>
        </w:trPr>
        <w:tc>
          <w:tcPr>
            <w:tcW w:w="851" w:type="dxa"/>
          </w:tcPr>
          <w:p w14:paraId="20C625BF"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1</w:t>
            </w:r>
          </w:p>
        </w:tc>
        <w:tc>
          <w:tcPr>
            <w:tcW w:w="2835" w:type="dxa"/>
          </w:tcPr>
          <w:p w14:paraId="6CA2DADB" w14:textId="77777777" w:rsidR="005854C2" w:rsidRDefault="001345CF">
            <w:pPr>
              <w:pBdr>
                <w:top w:val="nil"/>
                <w:left w:val="nil"/>
                <w:bottom w:val="nil"/>
                <w:right w:val="nil"/>
                <w:between w:val="nil"/>
              </w:pBdr>
              <w:spacing w:line="276" w:lineRule="auto"/>
              <w:ind w:left="105" w:right="211"/>
              <w:rPr>
                <w:b/>
                <w:color w:val="000000"/>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095" w:type="dxa"/>
          </w:tcPr>
          <w:p w14:paraId="3EB2E348"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FC6099C"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6B985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Критерії та методика оцінки визначаються відповідно до статті 29 Закону.</w:t>
            </w:r>
          </w:p>
          <w:p w14:paraId="09BF0B9C"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Перелік критеріїв та методика оцінки тендерної пропозиції із зазначенням питомої ваги критерію:</w:t>
            </w:r>
          </w:p>
          <w:p w14:paraId="012D0B49"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816980E"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якщо подано дві і більше тендерних пропозицій).</w:t>
            </w:r>
          </w:p>
          <w:p w14:paraId="55D4353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Pr>
                <w:color w:val="000000"/>
                <w:sz w:val="24"/>
                <w:szCs w:val="24"/>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09718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54B132"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1E6F47"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9FE5C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Оцінка тендерних пропозицій здійснюється на основі критерію „Ціна”. Питома вага – 100 %.</w:t>
            </w:r>
          </w:p>
          <w:p w14:paraId="313E442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C87B1B"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Оцінка здійснюється щодо предмета закупівлі в цілому.</w:t>
            </w:r>
          </w:p>
          <w:p w14:paraId="7227A1D5" w14:textId="77777777" w:rsidR="005854C2" w:rsidRDefault="005854C2">
            <w:pPr>
              <w:pBdr>
                <w:top w:val="nil"/>
                <w:left w:val="nil"/>
                <w:bottom w:val="nil"/>
                <w:right w:val="nil"/>
                <w:between w:val="nil"/>
              </w:pBdr>
              <w:spacing w:line="278" w:lineRule="auto"/>
              <w:ind w:left="106" w:right="98" w:firstLine="309"/>
              <w:jc w:val="both"/>
              <w:rPr>
                <w:color w:val="000000"/>
                <w:sz w:val="24"/>
                <w:szCs w:val="24"/>
              </w:rPr>
            </w:pPr>
          </w:p>
          <w:p w14:paraId="75785F3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w:t>
            </w:r>
            <w:r>
              <w:rPr>
                <w:color w:val="000000"/>
                <w:sz w:val="24"/>
                <w:szCs w:val="24"/>
              </w:rPr>
              <w:lastRenderedPageBreak/>
              <w:t>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5E99E1E"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Розмір мінімального кроку пониження ціни під час електронного аукціону – 1 % .</w:t>
            </w:r>
          </w:p>
          <w:p w14:paraId="0E63B659"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5738D2"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2B8485"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878695"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закупівель.</w:t>
            </w:r>
          </w:p>
          <w:p w14:paraId="0942D8AD"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lastRenderedPageBreak/>
              <w:t xml:space="preserve">Під </w:t>
            </w:r>
            <w:r>
              <w:rPr>
                <w:b/>
                <w:color w:val="000000"/>
                <w:sz w:val="24"/>
                <w:szCs w:val="24"/>
              </w:rPr>
              <w:t>невідповідністю</w:t>
            </w:r>
            <w:r>
              <w:rPr>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b/>
                <w:color w:val="000000"/>
                <w:sz w:val="24"/>
                <w:szCs w:val="24"/>
              </w:rPr>
              <w:t>Невідповідністю</w:t>
            </w:r>
            <w:r>
              <w:rPr>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7F107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A7276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w:t>
            </w:r>
            <w:proofErr w:type="spellStart"/>
            <w:r>
              <w:rPr>
                <w:color w:val="000000"/>
                <w:sz w:val="24"/>
                <w:szCs w:val="24"/>
              </w:rPr>
              <w:t>невідповідностей</w:t>
            </w:r>
            <w:proofErr w:type="spellEnd"/>
            <w:r>
              <w:rPr>
                <w:color w:val="000000"/>
                <w:sz w:val="24"/>
                <w:szCs w:val="24"/>
              </w:rPr>
              <w:t>.</w:t>
            </w:r>
          </w:p>
          <w:p w14:paraId="1C9F7E8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Pr>
                <w:color w:val="000000"/>
                <w:sz w:val="24"/>
                <w:szCs w:val="24"/>
              </w:rPr>
              <w:lastRenderedPageBreak/>
              <w:t>умовах, визначених статтею 33 Закону та пункту 49 Особливостей.</w:t>
            </w:r>
          </w:p>
          <w:p w14:paraId="2DC5A7EF"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2C839B8" w14:textId="77777777" w:rsidR="005854C2" w:rsidRDefault="001345CF">
            <w:pPr>
              <w:pBdr>
                <w:top w:val="nil"/>
                <w:left w:val="nil"/>
                <w:bottom w:val="nil"/>
                <w:right w:val="nil"/>
                <w:between w:val="nil"/>
              </w:pBdr>
              <w:spacing w:line="276" w:lineRule="auto"/>
              <w:ind w:left="106"/>
              <w:jc w:val="both"/>
              <w:rPr>
                <w:b/>
                <w:i/>
                <w:color w:val="000000"/>
                <w:sz w:val="24"/>
                <w:szCs w:val="24"/>
              </w:rPr>
            </w:pPr>
            <w:r>
              <w:rPr>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854C2" w14:paraId="282FC3E1" w14:textId="77777777">
        <w:trPr>
          <w:trHeight w:val="567"/>
        </w:trPr>
        <w:tc>
          <w:tcPr>
            <w:tcW w:w="851" w:type="dxa"/>
          </w:tcPr>
          <w:p w14:paraId="0B9C0823"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2</w:t>
            </w:r>
          </w:p>
        </w:tc>
        <w:tc>
          <w:tcPr>
            <w:tcW w:w="2835" w:type="dxa"/>
          </w:tcPr>
          <w:p w14:paraId="7BF0DC49" w14:textId="77777777" w:rsidR="005854C2" w:rsidRDefault="001345CF">
            <w:pPr>
              <w:pBdr>
                <w:top w:val="nil"/>
                <w:left w:val="nil"/>
                <w:bottom w:val="nil"/>
                <w:right w:val="nil"/>
                <w:between w:val="nil"/>
              </w:pBdr>
              <w:spacing w:line="269" w:lineRule="auto"/>
              <w:ind w:left="105"/>
              <w:rPr>
                <w:b/>
                <w:color w:val="000000"/>
                <w:sz w:val="24"/>
                <w:szCs w:val="24"/>
              </w:rPr>
            </w:pPr>
            <w:r>
              <w:rPr>
                <w:b/>
                <w:color w:val="000000"/>
                <w:sz w:val="24"/>
                <w:szCs w:val="24"/>
              </w:rPr>
              <w:t>Інша інформація</w:t>
            </w:r>
          </w:p>
        </w:tc>
        <w:tc>
          <w:tcPr>
            <w:tcW w:w="6095" w:type="dxa"/>
          </w:tcPr>
          <w:p w14:paraId="623FD7D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Вартість тендерної пропозиції та всі інші ціни повинні бути чітко визначені.</w:t>
            </w:r>
          </w:p>
          <w:p w14:paraId="46489F6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194B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8489D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sz w:val="24"/>
                <w:szCs w:val="24"/>
              </w:rPr>
              <w:t>означатиме</w:t>
            </w:r>
            <w:proofErr w:type="spellEnd"/>
            <w:r>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A7E23B"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29EB9F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Інші умови тендерної документації:</w:t>
            </w:r>
          </w:p>
          <w:p w14:paraId="7E510B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45481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color w:val="000000"/>
                <w:sz w:val="24"/>
                <w:szCs w:val="24"/>
              </w:rPr>
              <w:t>ненакладення</w:t>
            </w:r>
            <w:proofErr w:type="spellEnd"/>
            <w:r>
              <w:rPr>
                <w:color w:val="000000"/>
                <w:sz w:val="24"/>
                <w:szCs w:val="24"/>
              </w:rPr>
              <w:t xml:space="preserve"> електронного підпису; або надає копію/ї роз'яснення/</w:t>
            </w:r>
            <w:proofErr w:type="spellStart"/>
            <w:r>
              <w:rPr>
                <w:color w:val="000000"/>
                <w:sz w:val="24"/>
                <w:szCs w:val="24"/>
              </w:rPr>
              <w:t>нь</w:t>
            </w:r>
            <w:proofErr w:type="spellEnd"/>
            <w:r>
              <w:rPr>
                <w:color w:val="000000"/>
                <w:sz w:val="24"/>
                <w:szCs w:val="24"/>
              </w:rPr>
              <w:t xml:space="preserve"> державних органів щодо цього.</w:t>
            </w:r>
          </w:p>
          <w:p w14:paraId="2AEB854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64D65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800134"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CBAFEC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CCE19A7"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9BAD5F7"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7. Документи, видані державними органами, повинні </w:t>
            </w:r>
            <w:r>
              <w:rPr>
                <w:color w:val="000000"/>
                <w:sz w:val="24"/>
                <w:szCs w:val="24"/>
              </w:rPr>
              <w:lastRenderedPageBreak/>
              <w:t>відповідати вимогам нормативних актів, відповідно до яких такі документи видані.</w:t>
            </w:r>
          </w:p>
          <w:p w14:paraId="7FAF2457" w14:textId="3C5C131C"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8. Учасник, який подав тендерну пропозицію, вважається таким, що згодний з </w:t>
            </w:r>
            <w:proofErr w:type="spellStart"/>
            <w:r>
              <w:rPr>
                <w:color w:val="000000"/>
                <w:sz w:val="24"/>
                <w:szCs w:val="24"/>
              </w:rPr>
              <w:t>проєктом</w:t>
            </w:r>
            <w:proofErr w:type="spellEnd"/>
            <w:r>
              <w:rPr>
                <w:color w:val="000000"/>
                <w:sz w:val="24"/>
                <w:szCs w:val="24"/>
              </w:rPr>
              <w:t xml:space="preserve"> договору про закупівлю, викладеним у Додатку </w:t>
            </w:r>
            <w:r w:rsidR="00F40C2B">
              <w:rPr>
                <w:color w:val="000000"/>
                <w:sz w:val="24"/>
                <w:szCs w:val="24"/>
              </w:rPr>
              <w:t>7</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1225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47B1C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color w:val="000000"/>
                <w:sz w:val="24"/>
                <w:szCs w:val="24"/>
              </w:rPr>
              <w:t>оперативно</w:t>
            </w:r>
            <w:proofErr w:type="spellEnd"/>
            <w:r>
              <w:rPr>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7BDD8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11. Тендерна пропозиція учасника може містити документи з водяними знаками.</w:t>
            </w:r>
          </w:p>
          <w:p w14:paraId="1BEF8E9E"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F0ACE"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D8E5EA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D1C9A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03263E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w:t>
            </w:r>
            <w:r>
              <w:rPr>
                <w:color w:val="000000"/>
                <w:sz w:val="24"/>
                <w:szCs w:val="24"/>
              </w:rPr>
              <w:lastRenderedPageBreak/>
              <w:t xml:space="preserve">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854C2" w14:paraId="0919EF00" w14:textId="77777777">
        <w:trPr>
          <w:trHeight w:val="567"/>
        </w:trPr>
        <w:tc>
          <w:tcPr>
            <w:tcW w:w="851" w:type="dxa"/>
          </w:tcPr>
          <w:p w14:paraId="4B7A473C"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lastRenderedPageBreak/>
              <w:t>3</w:t>
            </w:r>
          </w:p>
        </w:tc>
        <w:tc>
          <w:tcPr>
            <w:tcW w:w="2835" w:type="dxa"/>
          </w:tcPr>
          <w:p w14:paraId="2D0BAF60" w14:textId="77777777" w:rsidR="005854C2" w:rsidRDefault="001345CF">
            <w:pPr>
              <w:pBdr>
                <w:top w:val="nil"/>
                <w:left w:val="nil"/>
                <w:bottom w:val="nil"/>
                <w:right w:val="nil"/>
                <w:between w:val="nil"/>
              </w:pBdr>
              <w:spacing w:line="276" w:lineRule="auto"/>
              <w:ind w:left="105" w:right="265"/>
              <w:rPr>
                <w:b/>
                <w:color w:val="000000"/>
                <w:sz w:val="24"/>
                <w:szCs w:val="24"/>
              </w:rPr>
            </w:pPr>
            <w:r>
              <w:rPr>
                <w:b/>
                <w:color w:val="000000"/>
                <w:sz w:val="24"/>
                <w:szCs w:val="24"/>
              </w:rPr>
              <w:t>Відхилення тендерних пропозицій</w:t>
            </w:r>
          </w:p>
        </w:tc>
        <w:tc>
          <w:tcPr>
            <w:tcW w:w="6095" w:type="dxa"/>
          </w:tcPr>
          <w:p w14:paraId="3453C2E7" w14:textId="77777777" w:rsidR="005854C2" w:rsidRDefault="001345CF">
            <w:pPr>
              <w:widowControl/>
              <w:spacing w:after="160" w:line="259" w:lineRule="auto"/>
              <w:jc w:val="both"/>
              <w:rPr>
                <w:b/>
                <w:i/>
                <w:sz w:val="24"/>
                <w:szCs w:val="24"/>
              </w:rPr>
            </w:pPr>
            <w:r>
              <w:rPr>
                <w:b/>
                <w:i/>
                <w:sz w:val="24"/>
                <w:szCs w:val="24"/>
              </w:rPr>
              <w:t>Замовник відхиляє тендерну пропозицію із зазначенням аргументації в електронній системі закупівель у разі, коли:</w:t>
            </w:r>
          </w:p>
          <w:p w14:paraId="0C68E745" w14:textId="77777777" w:rsidR="005854C2" w:rsidRDefault="001345CF">
            <w:pPr>
              <w:widowControl/>
              <w:shd w:val="clear" w:color="auto" w:fill="FFFFFF"/>
              <w:spacing w:after="160" w:line="259" w:lineRule="auto"/>
              <w:ind w:firstLine="567"/>
              <w:jc w:val="both"/>
              <w:rPr>
                <w:sz w:val="24"/>
                <w:szCs w:val="24"/>
              </w:rPr>
            </w:pPr>
            <w:r>
              <w:rPr>
                <w:sz w:val="24"/>
                <w:szCs w:val="24"/>
              </w:rPr>
              <w:t>1) учасник процедури закупівлі:</w:t>
            </w:r>
          </w:p>
          <w:p w14:paraId="2F7D0341" w14:textId="77777777" w:rsidR="005854C2" w:rsidRDefault="001345CF">
            <w:pPr>
              <w:widowControl/>
              <w:shd w:val="clear" w:color="auto" w:fill="FFFFFF"/>
              <w:spacing w:after="160" w:line="259" w:lineRule="auto"/>
              <w:ind w:firstLine="567"/>
              <w:jc w:val="both"/>
              <w:rPr>
                <w:sz w:val="24"/>
                <w:szCs w:val="24"/>
              </w:rPr>
            </w:pPr>
            <w:r>
              <w:rPr>
                <w:sz w:val="24"/>
                <w:szCs w:val="24"/>
              </w:rPr>
              <w:t>підпадає під підстави, встановлені пунктом 47 цих особливостей;</w:t>
            </w:r>
          </w:p>
          <w:p w14:paraId="69F2AF80" w14:textId="77777777" w:rsidR="005854C2" w:rsidRDefault="001345CF">
            <w:pPr>
              <w:widowControl/>
              <w:shd w:val="clear" w:color="auto" w:fill="FFFFFF"/>
              <w:spacing w:after="160" w:line="259" w:lineRule="auto"/>
              <w:ind w:firstLine="567"/>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E43A801"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забезпечення тендерної пропозиції, якщо таке забезпечення вимагалося замовником;</w:t>
            </w:r>
          </w:p>
          <w:p w14:paraId="2490F46C" w14:textId="77777777" w:rsidR="005854C2" w:rsidRDefault="001345CF">
            <w:pPr>
              <w:widowControl/>
              <w:shd w:val="clear" w:color="auto" w:fill="FFFFFF"/>
              <w:spacing w:after="160" w:line="259" w:lineRule="auto"/>
              <w:ind w:firstLine="567"/>
              <w:jc w:val="both"/>
              <w:rPr>
                <w:sz w:val="24"/>
                <w:szCs w:val="24"/>
              </w:rPr>
            </w:pPr>
            <w:r>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rPr>
              <w:t>невідповідностей</w:t>
            </w:r>
            <w:proofErr w:type="spellEnd"/>
            <w:r>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sz w:val="24"/>
                <w:szCs w:val="24"/>
              </w:rPr>
              <w:t>невідповідностей</w:t>
            </w:r>
            <w:proofErr w:type="spellEnd"/>
            <w:r>
              <w:rPr>
                <w:sz w:val="24"/>
                <w:szCs w:val="24"/>
              </w:rPr>
              <w:t>;</w:t>
            </w:r>
          </w:p>
          <w:p w14:paraId="67FDA6B4"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F12E92" w14:textId="77777777" w:rsidR="005854C2" w:rsidRDefault="001345CF">
            <w:pPr>
              <w:widowControl/>
              <w:shd w:val="clear" w:color="auto" w:fill="FFFFFF"/>
              <w:spacing w:after="160" w:line="259" w:lineRule="auto"/>
              <w:ind w:firstLine="567"/>
              <w:jc w:val="both"/>
              <w:rPr>
                <w:sz w:val="24"/>
                <w:szCs w:val="24"/>
              </w:rPr>
            </w:pPr>
            <w:r>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7944F16" w14:textId="77777777" w:rsidR="005854C2" w:rsidRDefault="001345CF">
            <w:pPr>
              <w:widowControl/>
              <w:shd w:val="clear" w:color="auto" w:fill="FFFFFF"/>
              <w:spacing w:after="160" w:line="259" w:lineRule="auto"/>
              <w:ind w:firstLine="567"/>
              <w:jc w:val="both"/>
              <w:rPr>
                <w:sz w:val="24"/>
                <w:szCs w:val="24"/>
              </w:rPr>
            </w:pPr>
            <w:r>
              <w:rPr>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AAD3BC" w14:textId="77777777" w:rsidR="005854C2" w:rsidRDefault="001345CF">
            <w:pPr>
              <w:widowControl/>
              <w:shd w:val="clear" w:color="auto" w:fill="FFFFFF"/>
              <w:spacing w:after="160" w:line="259" w:lineRule="auto"/>
              <w:ind w:firstLine="567"/>
              <w:jc w:val="both"/>
              <w:rPr>
                <w:sz w:val="24"/>
                <w:szCs w:val="24"/>
              </w:rPr>
            </w:pPr>
            <w:r>
              <w:rPr>
                <w:sz w:val="24"/>
                <w:szCs w:val="24"/>
              </w:rPr>
              <w:t>2) тендерна пропозиція:</w:t>
            </w:r>
          </w:p>
          <w:p w14:paraId="5789BDD8" w14:textId="77777777" w:rsidR="005854C2" w:rsidRDefault="001345CF">
            <w:pPr>
              <w:widowControl/>
              <w:shd w:val="clear" w:color="auto" w:fill="FFFFFF"/>
              <w:spacing w:after="160" w:line="259" w:lineRule="auto"/>
              <w:ind w:firstLine="567"/>
              <w:jc w:val="both"/>
              <w:rPr>
                <w:sz w:val="24"/>
                <w:szCs w:val="24"/>
              </w:rPr>
            </w:pPr>
            <w:r>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sz w:val="24"/>
                  <w:szCs w:val="24"/>
                </w:rPr>
                <w:t>пункту 4</w:t>
              </w:r>
            </w:hyperlink>
            <w:r>
              <w:rPr>
                <w:sz w:val="24"/>
                <w:szCs w:val="24"/>
              </w:rPr>
              <w:t>3 цих особливостей;</w:t>
            </w:r>
          </w:p>
          <w:p w14:paraId="5A44ECB2" w14:textId="77777777" w:rsidR="005854C2" w:rsidRDefault="001345CF">
            <w:pPr>
              <w:widowControl/>
              <w:shd w:val="clear" w:color="auto" w:fill="FFFFFF"/>
              <w:spacing w:after="160" w:line="259" w:lineRule="auto"/>
              <w:ind w:firstLine="567"/>
              <w:jc w:val="both"/>
              <w:rPr>
                <w:sz w:val="24"/>
                <w:szCs w:val="24"/>
              </w:rPr>
            </w:pPr>
            <w:r>
              <w:rPr>
                <w:sz w:val="24"/>
                <w:szCs w:val="24"/>
              </w:rPr>
              <w:t>є такою, строк дії якої закінчився;</w:t>
            </w:r>
          </w:p>
          <w:p w14:paraId="213951B7" w14:textId="77777777" w:rsidR="005854C2" w:rsidRDefault="001345CF">
            <w:pPr>
              <w:widowControl/>
              <w:shd w:val="clear" w:color="auto" w:fill="FFFFFF"/>
              <w:spacing w:after="160" w:line="259" w:lineRule="auto"/>
              <w:ind w:firstLine="567"/>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00A649" w14:textId="77777777" w:rsidR="005854C2" w:rsidRDefault="001345CF">
            <w:pPr>
              <w:widowControl/>
              <w:shd w:val="clear" w:color="auto" w:fill="FFFFFF"/>
              <w:spacing w:after="160" w:line="259" w:lineRule="auto"/>
              <w:ind w:firstLine="567"/>
              <w:jc w:val="both"/>
              <w:rPr>
                <w:sz w:val="24"/>
                <w:szCs w:val="24"/>
              </w:rPr>
            </w:pPr>
            <w:r>
              <w:rPr>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46F7F8F7" w14:textId="77777777" w:rsidR="005854C2" w:rsidRDefault="001345CF">
            <w:pPr>
              <w:widowControl/>
              <w:shd w:val="clear" w:color="auto" w:fill="FFFFFF"/>
              <w:spacing w:after="160" w:line="259" w:lineRule="auto"/>
              <w:ind w:firstLine="567"/>
              <w:jc w:val="both"/>
              <w:rPr>
                <w:sz w:val="24"/>
                <w:szCs w:val="24"/>
              </w:rPr>
            </w:pPr>
            <w:r>
              <w:rPr>
                <w:sz w:val="24"/>
                <w:szCs w:val="24"/>
              </w:rPr>
              <w:t>3) переможець процедури закупівлі:</w:t>
            </w:r>
          </w:p>
          <w:p w14:paraId="3216E948" w14:textId="77777777" w:rsidR="005854C2" w:rsidRDefault="001345CF">
            <w:pPr>
              <w:widowControl/>
              <w:shd w:val="clear" w:color="auto" w:fill="FFFFFF"/>
              <w:spacing w:after="160" w:line="259" w:lineRule="auto"/>
              <w:ind w:firstLine="567"/>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0048EC"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A5071"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62ECB632" w14:textId="77777777" w:rsidR="005854C2" w:rsidRDefault="001345CF">
            <w:pPr>
              <w:widowControl/>
              <w:shd w:val="clear" w:color="auto" w:fill="FFFFFF"/>
              <w:spacing w:after="160" w:line="259" w:lineRule="auto"/>
              <w:ind w:firstLine="567"/>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169061" w14:textId="77777777" w:rsidR="005854C2" w:rsidRDefault="001345CF">
            <w:pPr>
              <w:widowControl/>
              <w:shd w:val="clear" w:color="auto" w:fill="FFFFFF"/>
              <w:spacing w:after="160" w:line="259" w:lineRule="auto"/>
              <w:ind w:firstLine="567"/>
              <w:jc w:val="both"/>
              <w:rPr>
                <w:b/>
                <w:i/>
                <w:sz w:val="24"/>
                <w:szCs w:val="24"/>
              </w:rPr>
            </w:pPr>
            <w:r>
              <w:rPr>
                <w:b/>
                <w:i/>
                <w:sz w:val="24"/>
                <w:szCs w:val="24"/>
              </w:rPr>
              <w:t>Замовник може відхилити тендерну пропозицію із зазначенням аргументації в електронній системі закупівель у разі, коли:</w:t>
            </w:r>
          </w:p>
          <w:p w14:paraId="32ADA883" w14:textId="77777777" w:rsidR="005854C2" w:rsidRDefault="001345CF">
            <w:pPr>
              <w:widowControl/>
              <w:spacing w:after="160" w:line="259" w:lineRule="auto"/>
              <w:ind w:firstLine="567"/>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268A2C" w14:textId="77777777" w:rsidR="005854C2" w:rsidRDefault="001345CF">
            <w:pPr>
              <w:widowControl/>
              <w:spacing w:after="160" w:line="259" w:lineRule="auto"/>
              <w:ind w:firstLine="567"/>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w:t>
            </w:r>
            <w:r>
              <w:rPr>
                <w:color w:val="00B050"/>
                <w:sz w:val="24"/>
                <w:szCs w:val="24"/>
              </w:rPr>
              <w:t>з</w:t>
            </w:r>
            <w:r>
              <w:rPr>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8F98FF" w14:textId="77777777" w:rsidR="005854C2" w:rsidRDefault="001345CF">
            <w:pPr>
              <w:widowControl/>
              <w:spacing w:after="160" w:line="259" w:lineRule="auto"/>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ED2E67" w14:textId="77777777" w:rsidR="005854C2" w:rsidRDefault="001345CF">
            <w:pPr>
              <w:pBdr>
                <w:top w:val="nil"/>
                <w:left w:val="nil"/>
                <w:bottom w:val="nil"/>
                <w:right w:val="nil"/>
                <w:between w:val="nil"/>
              </w:pBdr>
              <w:spacing w:line="274" w:lineRule="auto"/>
              <w:ind w:left="106"/>
              <w:jc w:val="both"/>
              <w:rPr>
                <w:color w:val="000000"/>
                <w:sz w:val="24"/>
                <w:szCs w:val="24"/>
              </w:rPr>
            </w:pPr>
            <w:r>
              <w:rPr>
                <w:color w:val="000000"/>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54C2" w14:paraId="6F3FEF6B" w14:textId="77777777">
        <w:trPr>
          <w:trHeight w:val="567"/>
        </w:trPr>
        <w:tc>
          <w:tcPr>
            <w:tcW w:w="9781" w:type="dxa"/>
            <w:gridSpan w:val="3"/>
          </w:tcPr>
          <w:p w14:paraId="42F294B6" w14:textId="77777777" w:rsidR="005854C2" w:rsidRDefault="001345CF">
            <w:pPr>
              <w:pBdr>
                <w:top w:val="nil"/>
                <w:left w:val="nil"/>
                <w:bottom w:val="nil"/>
                <w:right w:val="nil"/>
                <w:between w:val="nil"/>
              </w:pBdr>
              <w:spacing w:before="70"/>
              <w:ind w:left="1401" w:right="1390"/>
              <w:jc w:val="center"/>
              <w:rPr>
                <w:b/>
                <w:color w:val="000000"/>
                <w:sz w:val="24"/>
                <w:szCs w:val="24"/>
              </w:rPr>
            </w:pPr>
            <w:r>
              <w:rPr>
                <w:b/>
                <w:color w:val="000000"/>
                <w:sz w:val="24"/>
                <w:szCs w:val="24"/>
              </w:rPr>
              <w:lastRenderedPageBreak/>
              <w:t>Розділ 6. Результати торгів та укладання договору про закупівлю</w:t>
            </w:r>
          </w:p>
        </w:tc>
      </w:tr>
      <w:tr w:rsidR="005854C2" w14:paraId="06388699" w14:textId="77777777">
        <w:trPr>
          <w:trHeight w:val="567"/>
        </w:trPr>
        <w:tc>
          <w:tcPr>
            <w:tcW w:w="851" w:type="dxa"/>
          </w:tcPr>
          <w:p w14:paraId="02D0CBE5"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835" w:type="dxa"/>
          </w:tcPr>
          <w:p w14:paraId="1F2AB296" w14:textId="77777777" w:rsidR="005854C2" w:rsidRDefault="001345CF">
            <w:pPr>
              <w:pBdr>
                <w:top w:val="nil"/>
                <w:left w:val="nil"/>
                <w:bottom w:val="nil"/>
                <w:right w:val="nil"/>
                <w:between w:val="nil"/>
              </w:pBdr>
              <w:spacing w:line="276" w:lineRule="auto"/>
              <w:ind w:left="105" w:right="306"/>
              <w:rPr>
                <w:b/>
                <w:color w:val="000000"/>
                <w:sz w:val="24"/>
                <w:szCs w:val="24"/>
              </w:rPr>
            </w:pPr>
            <w:r>
              <w:rPr>
                <w:b/>
                <w:color w:val="000000"/>
                <w:sz w:val="24"/>
                <w:szCs w:val="24"/>
              </w:rPr>
              <w:t>Відміна тендеру чи визнання тендеру таким, що не відбувся</w:t>
            </w:r>
          </w:p>
        </w:tc>
        <w:tc>
          <w:tcPr>
            <w:tcW w:w="6095" w:type="dxa"/>
          </w:tcPr>
          <w:p w14:paraId="4411E648" w14:textId="77777777" w:rsidR="005854C2" w:rsidRDefault="001345CF">
            <w:pPr>
              <w:spacing w:after="160" w:line="259" w:lineRule="auto"/>
              <w:jc w:val="both"/>
              <w:rPr>
                <w:b/>
                <w:i/>
                <w:sz w:val="24"/>
                <w:szCs w:val="24"/>
              </w:rPr>
            </w:pPr>
            <w:r>
              <w:rPr>
                <w:b/>
                <w:i/>
                <w:sz w:val="24"/>
                <w:szCs w:val="24"/>
              </w:rPr>
              <w:t>Замовник відміняє відкриті торги у разі:</w:t>
            </w:r>
          </w:p>
          <w:p w14:paraId="7DBC3510" w14:textId="77777777" w:rsidR="005854C2" w:rsidRDefault="001345CF">
            <w:pPr>
              <w:spacing w:after="160" w:line="259" w:lineRule="auto"/>
              <w:jc w:val="both"/>
              <w:rPr>
                <w:sz w:val="24"/>
                <w:szCs w:val="24"/>
              </w:rPr>
            </w:pPr>
            <w:r>
              <w:rPr>
                <w:sz w:val="24"/>
                <w:szCs w:val="24"/>
              </w:rPr>
              <w:t>1) відсутності подальшої потреби в закупівлі товарів, робіт чи послуг;</w:t>
            </w:r>
          </w:p>
          <w:p w14:paraId="384CB002" w14:textId="77777777" w:rsidR="005854C2" w:rsidRDefault="001345CF">
            <w:pPr>
              <w:spacing w:after="160" w:line="259"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0906AE" w14:textId="77777777" w:rsidR="005854C2" w:rsidRDefault="001345CF">
            <w:pPr>
              <w:spacing w:after="160" w:line="259" w:lineRule="auto"/>
              <w:jc w:val="both"/>
              <w:rPr>
                <w:sz w:val="24"/>
                <w:szCs w:val="24"/>
              </w:rPr>
            </w:pPr>
            <w:r>
              <w:rPr>
                <w:sz w:val="24"/>
                <w:szCs w:val="24"/>
              </w:rPr>
              <w:t>3) скорочення обсягу видатків на здійснення закупівлі товарів, робіт чи послуг;</w:t>
            </w:r>
          </w:p>
          <w:p w14:paraId="025225C5" w14:textId="77777777" w:rsidR="005854C2" w:rsidRDefault="001345CF">
            <w:pPr>
              <w:spacing w:after="160" w:line="259"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247FA10E" w14:textId="77777777" w:rsidR="005854C2" w:rsidRDefault="001345CF">
            <w:pPr>
              <w:spacing w:after="160" w:line="259" w:lineRule="auto"/>
              <w:jc w:val="both"/>
              <w:rPr>
                <w:sz w:val="24"/>
                <w:szCs w:val="24"/>
              </w:rPr>
            </w:pPr>
            <w:r>
              <w:rPr>
                <w:sz w:val="24"/>
                <w:szCs w:val="24"/>
              </w:rPr>
              <w:t xml:space="preserve">У разі відміни відкритих торгів замовник </w:t>
            </w:r>
            <w:r>
              <w:rPr>
                <w:b/>
                <w:i/>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F524930" w14:textId="77777777" w:rsidR="005854C2" w:rsidRDefault="001345CF">
            <w:pPr>
              <w:spacing w:after="160" w:line="259" w:lineRule="auto"/>
              <w:jc w:val="both"/>
              <w:rPr>
                <w:b/>
                <w:i/>
                <w:sz w:val="24"/>
                <w:szCs w:val="24"/>
              </w:rPr>
            </w:pPr>
            <w:r>
              <w:rPr>
                <w:b/>
                <w:i/>
                <w:sz w:val="24"/>
                <w:szCs w:val="24"/>
              </w:rPr>
              <w:t>Відкриті торги автоматично відміняються електронною системою закупівель у разі:</w:t>
            </w:r>
          </w:p>
          <w:p w14:paraId="22CEA2A3" w14:textId="77777777" w:rsidR="005854C2" w:rsidRDefault="001345CF">
            <w:pPr>
              <w:spacing w:after="160" w:line="259"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4205C7" w14:textId="77777777" w:rsidR="005854C2" w:rsidRDefault="001345CF">
            <w:pPr>
              <w:spacing w:after="160" w:line="259"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BE496D5" w14:textId="77777777" w:rsidR="005854C2" w:rsidRDefault="001345CF">
            <w:pPr>
              <w:spacing w:after="160" w:line="259" w:lineRule="auto"/>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7B46D0" w14:textId="77777777" w:rsidR="005854C2" w:rsidRDefault="001345CF">
            <w:pPr>
              <w:spacing w:after="160" w:line="259" w:lineRule="auto"/>
              <w:jc w:val="both"/>
              <w:rPr>
                <w:sz w:val="24"/>
                <w:szCs w:val="24"/>
              </w:rPr>
            </w:pPr>
            <w:r>
              <w:rPr>
                <w:sz w:val="24"/>
                <w:szCs w:val="24"/>
              </w:rPr>
              <w:t>Відкриті торги можуть бути відмінені частково (за лотом).</w:t>
            </w:r>
          </w:p>
          <w:p w14:paraId="535886CF" w14:textId="77777777" w:rsidR="005854C2" w:rsidRDefault="001345CF">
            <w:pPr>
              <w:pBdr>
                <w:top w:val="nil"/>
                <w:left w:val="nil"/>
                <w:bottom w:val="nil"/>
                <w:right w:val="nil"/>
                <w:between w:val="nil"/>
              </w:pBdr>
              <w:spacing w:before="3"/>
              <w:ind w:left="106" w:right="96"/>
              <w:jc w:val="both"/>
              <w:rPr>
                <w:color w:val="000000"/>
                <w:sz w:val="24"/>
                <w:szCs w:val="24"/>
              </w:rPr>
            </w:pPr>
            <w:r>
              <w:rPr>
                <w:color w:val="000000"/>
                <w:sz w:val="24"/>
                <w:szCs w:val="24"/>
              </w:rPr>
              <w:t xml:space="preserve">Інформація про відміну відкритих торгів автоматично надсилається всім учасникам процедури закупівлі </w:t>
            </w:r>
            <w:r>
              <w:rPr>
                <w:color w:val="000000"/>
                <w:sz w:val="24"/>
                <w:szCs w:val="24"/>
              </w:rPr>
              <w:lastRenderedPageBreak/>
              <w:t>електронною системою закупівель в день її оприлюднення</w:t>
            </w:r>
            <w:r>
              <w:rPr>
                <w:color w:val="4A86E8"/>
                <w:sz w:val="24"/>
                <w:szCs w:val="24"/>
              </w:rPr>
              <w:t>.</w:t>
            </w:r>
          </w:p>
        </w:tc>
      </w:tr>
      <w:tr w:rsidR="005854C2" w14:paraId="1DE0B51A" w14:textId="77777777">
        <w:trPr>
          <w:trHeight w:val="567"/>
        </w:trPr>
        <w:tc>
          <w:tcPr>
            <w:tcW w:w="851" w:type="dxa"/>
          </w:tcPr>
          <w:p w14:paraId="4190556D"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2</w:t>
            </w:r>
          </w:p>
        </w:tc>
        <w:tc>
          <w:tcPr>
            <w:tcW w:w="2835" w:type="dxa"/>
          </w:tcPr>
          <w:p w14:paraId="592A1921" w14:textId="77777777" w:rsidR="005854C2" w:rsidRDefault="001345CF">
            <w:pPr>
              <w:pBdr>
                <w:top w:val="nil"/>
                <w:left w:val="nil"/>
                <w:bottom w:val="nil"/>
                <w:right w:val="nil"/>
                <w:between w:val="nil"/>
              </w:pBdr>
              <w:spacing w:line="276" w:lineRule="auto"/>
              <w:ind w:left="105" w:right="103"/>
              <w:rPr>
                <w:b/>
                <w:color w:val="000000"/>
                <w:sz w:val="24"/>
                <w:szCs w:val="24"/>
              </w:rPr>
            </w:pPr>
            <w:r>
              <w:rPr>
                <w:b/>
                <w:color w:val="000000"/>
                <w:sz w:val="24"/>
                <w:szCs w:val="24"/>
              </w:rPr>
              <w:t>Строк укладання договору про закупівлю</w:t>
            </w:r>
          </w:p>
        </w:tc>
        <w:tc>
          <w:tcPr>
            <w:tcW w:w="6095" w:type="dxa"/>
          </w:tcPr>
          <w:p w14:paraId="3F12DB5C"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color w:val="000000"/>
                <w:sz w:val="24"/>
                <w:szCs w:val="24"/>
              </w:rPr>
              <w:t xml:space="preserve">не пізніше ніж через 15 днів </w:t>
            </w:r>
            <w:r>
              <w:rPr>
                <w:color w:val="000000"/>
                <w:sz w:val="24"/>
                <w:szCs w:val="24"/>
              </w:rPr>
              <w:t>з дати прийняття рішення про намір укласти договір про</w:t>
            </w:r>
          </w:p>
          <w:p w14:paraId="51762021"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закупівлю відповідно до вимог тендерної документації та</w:t>
            </w:r>
          </w:p>
          <w:p w14:paraId="3BBB654F" w14:textId="77777777" w:rsidR="005854C2" w:rsidRDefault="001345CF">
            <w:pPr>
              <w:pBdr>
                <w:top w:val="nil"/>
                <w:left w:val="nil"/>
                <w:bottom w:val="nil"/>
                <w:right w:val="nil"/>
                <w:between w:val="nil"/>
              </w:pBdr>
              <w:spacing w:line="276" w:lineRule="auto"/>
              <w:ind w:left="106" w:right="95"/>
              <w:jc w:val="both"/>
              <w:rPr>
                <w:color w:val="000000"/>
                <w:sz w:val="24"/>
                <w:szCs w:val="24"/>
              </w:rPr>
            </w:pPr>
            <w:r>
              <w:rPr>
                <w:color w:val="000000"/>
                <w:sz w:val="24"/>
                <w:szCs w:val="24"/>
              </w:rPr>
              <w:t xml:space="preserve">тендерної пропозиції переможця процедури закупівлі. У випадку обґрунтованої необхідності строк для укладення договору </w:t>
            </w:r>
            <w:r>
              <w:rPr>
                <w:b/>
                <w:i/>
                <w:color w:val="000000"/>
                <w:sz w:val="24"/>
                <w:szCs w:val="24"/>
              </w:rPr>
              <w:t>може бути продовжений до 60 днів</w:t>
            </w:r>
            <w:r>
              <w:rPr>
                <w:color w:val="000000"/>
                <w:sz w:val="24"/>
                <w:szCs w:val="24"/>
              </w:rPr>
              <w:t>.</w:t>
            </w:r>
          </w:p>
          <w:p w14:paraId="1F2A60F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D5BDD7"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w:t>
            </w:r>
            <w:r>
              <w:rPr>
                <w:b/>
                <w:i/>
                <w:color w:val="000000"/>
                <w:sz w:val="24"/>
                <w:szCs w:val="24"/>
              </w:rPr>
              <w:t xml:space="preserve">не може бути укладено раніше ніж через п’ять днів </w:t>
            </w:r>
            <w:r>
              <w:rPr>
                <w:color w:val="000000"/>
                <w:sz w:val="24"/>
                <w:szCs w:val="24"/>
              </w:rPr>
              <w:t>з дати оприлюднення в електронній системі закупівель повідомлення про намір укласти договір про закупівлю.</w:t>
            </w:r>
          </w:p>
        </w:tc>
      </w:tr>
      <w:tr w:rsidR="005854C2" w14:paraId="6A39780E" w14:textId="77777777">
        <w:trPr>
          <w:trHeight w:val="567"/>
        </w:trPr>
        <w:tc>
          <w:tcPr>
            <w:tcW w:w="851" w:type="dxa"/>
          </w:tcPr>
          <w:p w14:paraId="509071A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3</w:t>
            </w:r>
          </w:p>
        </w:tc>
        <w:tc>
          <w:tcPr>
            <w:tcW w:w="2835" w:type="dxa"/>
          </w:tcPr>
          <w:p w14:paraId="5065BB69" w14:textId="77777777" w:rsidR="005854C2" w:rsidRDefault="001345CF">
            <w:pPr>
              <w:pBdr>
                <w:top w:val="nil"/>
                <w:left w:val="nil"/>
                <w:bottom w:val="nil"/>
                <w:right w:val="nil"/>
                <w:between w:val="nil"/>
              </w:pBdr>
              <w:spacing w:line="276" w:lineRule="auto"/>
              <w:ind w:left="105" w:right="414"/>
              <w:rPr>
                <w:b/>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6095" w:type="dxa"/>
            <w:tcMar>
              <w:top w:w="57" w:type="dxa"/>
              <w:left w:w="57" w:type="dxa"/>
              <w:bottom w:w="57" w:type="dxa"/>
              <w:right w:w="57" w:type="dxa"/>
            </w:tcMar>
          </w:tcPr>
          <w:p w14:paraId="69D38282" w14:textId="013F03F3" w:rsidR="005854C2" w:rsidRDefault="001345CF">
            <w:pPr>
              <w:pBdr>
                <w:top w:val="nil"/>
                <w:left w:val="nil"/>
                <w:bottom w:val="nil"/>
                <w:right w:val="nil"/>
                <w:between w:val="nil"/>
              </w:pBdr>
              <w:jc w:val="both"/>
              <w:rPr>
                <w:color w:val="000000"/>
                <w:sz w:val="24"/>
                <w:szCs w:val="24"/>
              </w:rPr>
            </w:pPr>
            <w:proofErr w:type="spellStart"/>
            <w:r>
              <w:rPr>
                <w:color w:val="000000"/>
                <w:sz w:val="24"/>
                <w:szCs w:val="24"/>
              </w:rPr>
              <w:t>Проєкт</w:t>
            </w:r>
            <w:proofErr w:type="spellEnd"/>
            <w:r>
              <w:rPr>
                <w:color w:val="000000"/>
                <w:sz w:val="24"/>
                <w:szCs w:val="24"/>
              </w:rPr>
              <w:t xml:space="preserve"> договору про закупівлю викладено в </w:t>
            </w:r>
            <w:r>
              <w:rPr>
                <w:b/>
                <w:i/>
                <w:color w:val="000000"/>
                <w:sz w:val="24"/>
                <w:szCs w:val="24"/>
              </w:rPr>
              <w:t>Додатку №</w:t>
            </w:r>
            <w:r w:rsidR="00F40C2B">
              <w:rPr>
                <w:b/>
                <w:i/>
                <w:color w:val="000000"/>
                <w:sz w:val="24"/>
                <w:szCs w:val="24"/>
              </w:rPr>
              <w:t>7</w:t>
            </w:r>
            <w:r>
              <w:rPr>
                <w:b/>
                <w:i/>
                <w:color w:val="000000"/>
                <w:sz w:val="24"/>
                <w:szCs w:val="24"/>
              </w:rPr>
              <w:t xml:space="preserve"> </w:t>
            </w:r>
            <w:r>
              <w:rPr>
                <w:color w:val="000000"/>
                <w:sz w:val="24"/>
                <w:szCs w:val="24"/>
              </w:rPr>
              <w:t>до Тендерної документації.</w:t>
            </w:r>
          </w:p>
          <w:p w14:paraId="7242AD7C" w14:textId="77777777" w:rsidR="005854C2" w:rsidRDefault="001345CF">
            <w:pPr>
              <w:pBdr>
                <w:top w:val="nil"/>
                <w:left w:val="nil"/>
                <w:bottom w:val="nil"/>
                <w:right w:val="nil"/>
                <w:between w:val="nil"/>
              </w:pBdr>
              <w:jc w:val="both"/>
              <w:rPr>
                <w:color w:val="000000"/>
                <w:sz w:val="24"/>
                <w:szCs w:val="24"/>
              </w:rPr>
            </w:pPr>
            <w:r>
              <w:rPr>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3065C58" w14:textId="77777777" w:rsidR="005854C2" w:rsidRDefault="001345CF">
            <w:pPr>
              <w:pBdr>
                <w:top w:val="nil"/>
                <w:left w:val="nil"/>
                <w:bottom w:val="nil"/>
                <w:right w:val="nil"/>
                <w:between w:val="nil"/>
              </w:pBdr>
              <w:jc w:val="both"/>
              <w:rPr>
                <w:color w:val="000000"/>
                <w:sz w:val="24"/>
                <w:szCs w:val="24"/>
              </w:rPr>
            </w:pPr>
            <w:r>
              <w:rPr>
                <w:b/>
                <w:i/>
                <w:color w:val="000000"/>
                <w:sz w:val="24"/>
                <w:szCs w:val="24"/>
              </w:rPr>
              <w:t xml:space="preserve">Переможець </w:t>
            </w:r>
            <w:r>
              <w:rPr>
                <w:color w:val="000000"/>
                <w:sz w:val="24"/>
                <w:szCs w:val="24"/>
              </w:rPr>
              <w:t>процедури закупівлі під час укладення договору про закупівлю повинен надати:</w:t>
            </w:r>
          </w:p>
          <w:p w14:paraId="26115DD5" w14:textId="77777777" w:rsidR="005854C2" w:rsidRDefault="001345CF">
            <w:pPr>
              <w:numPr>
                <w:ilvl w:val="0"/>
                <w:numId w:val="17"/>
              </w:numPr>
              <w:pBdr>
                <w:top w:val="nil"/>
                <w:left w:val="nil"/>
                <w:bottom w:val="nil"/>
                <w:right w:val="nil"/>
                <w:between w:val="nil"/>
              </w:pBdr>
              <w:tabs>
                <w:tab w:val="left" w:pos="815"/>
              </w:tabs>
              <w:ind w:left="0" w:firstLine="0"/>
              <w:jc w:val="both"/>
              <w:rPr>
                <w:color w:val="000000"/>
              </w:rPr>
            </w:pPr>
            <w:r>
              <w:rPr>
                <w:color w:val="000000"/>
                <w:sz w:val="24"/>
                <w:szCs w:val="24"/>
              </w:rPr>
              <w:t>інформацію про право підписання договору про закупівлю;</w:t>
            </w:r>
          </w:p>
          <w:p w14:paraId="03498143" w14:textId="77777777" w:rsidR="005854C2" w:rsidRDefault="001345CF">
            <w:pPr>
              <w:numPr>
                <w:ilvl w:val="0"/>
                <w:numId w:val="17"/>
              </w:numPr>
              <w:pBdr>
                <w:top w:val="nil"/>
                <w:left w:val="nil"/>
                <w:bottom w:val="nil"/>
                <w:right w:val="nil"/>
                <w:between w:val="nil"/>
              </w:pBdr>
              <w:tabs>
                <w:tab w:val="left" w:pos="815"/>
              </w:tabs>
              <w:ind w:left="0" w:firstLine="0"/>
              <w:jc w:val="both"/>
              <w:rPr>
                <w:color w:val="000000"/>
              </w:rPr>
            </w:pPr>
            <w:r>
              <w:rPr>
                <w:b/>
                <w:color w:val="000000"/>
                <w:sz w:val="24"/>
                <w:szCs w:val="24"/>
              </w:rPr>
              <w:t xml:space="preserve">достовірну інформацію про наявність у нього чинної ліцензії або документа дозвільного характеру </w:t>
            </w:r>
            <w:r>
              <w:rPr>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5F09965" w14:textId="77777777" w:rsidR="005854C2" w:rsidRDefault="001345CF">
            <w:pPr>
              <w:pBdr>
                <w:top w:val="nil"/>
                <w:left w:val="nil"/>
                <w:bottom w:val="nil"/>
                <w:right w:val="nil"/>
                <w:between w:val="nil"/>
              </w:pBdr>
              <w:jc w:val="both"/>
              <w:rPr>
                <w:i/>
                <w:color w:val="000000"/>
                <w:sz w:val="24"/>
                <w:szCs w:val="24"/>
              </w:rPr>
            </w:pPr>
            <w:r>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854C2" w14:paraId="00F72661" w14:textId="77777777">
        <w:trPr>
          <w:trHeight w:val="567"/>
        </w:trPr>
        <w:tc>
          <w:tcPr>
            <w:tcW w:w="851" w:type="dxa"/>
          </w:tcPr>
          <w:p w14:paraId="39BFA30D"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4</w:t>
            </w:r>
          </w:p>
        </w:tc>
        <w:tc>
          <w:tcPr>
            <w:tcW w:w="2835" w:type="dxa"/>
          </w:tcPr>
          <w:p w14:paraId="07DF0E21" w14:textId="77777777" w:rsidR="005854C2" w:rsidRDefault="001345CF">
            <w:pPr>
              <w:pBdr>
                <w:top w:val="nil"/>
                <w:left w:val="nil"/>
                <w:bottom w:val="nil"/>
                <w:right w:val="nil"/>
                <w:between w:val="nil"/>
              </w:pBdr>
              <w:spacing w:line="278" w:lineRule="auto"/>
              <w:ind w:left="105" w:right="487"/>
              <w:rPr>
                <w:b/>
                <w:color w:val="000000"/>
                <w:sz w:val="24"/>
                <w:szCs w:val="24"/>
              </w:rPr>
            </w:pPr>
            <w:r>
              <w:rPr>
                <w:b/>
                <w:color w:val="000000"/>
                <w:sz w:val="24"/>
                <w:szCs w:val="24"/>
              </w:rPr>
              <w:t>Умови договору про закупівлю</w:t>
            </w:r>
          </w:p>
        </w:tc>
        <w:tc>
          <w:tcPr>
            <w:tcW w:w="6095" w:type="dxa"/>
          </w:tcPr>
          <w:p w14:paraId="132DCAC1" w14:textId="77777777" w:rsidR="005854C2" w:rsidRDefault="001345CF">
            <w:pPr>
              <w:pBdr>
                <w:top w:val="nil"/>
                <w:left w:val="nil"/>
                <w:bottom w:val="nil"/>
                <w:right w:val="nil"/>
                <w:between w:val="nil"/>
              </w:pBdr>
              <w:spacing w:line="276" w:lineRule="auto"/>
              <w:ind w:left="106" w:right="96" w:firstLine="451"/>
              <w:jc w:val="both"/>
              <w:rPr>
                <w:color w:val="000000"/>
                <w:sz w:val="24"/>
                <w:szCs w:val="24"/>
              </w:rPr>
            </w:pPr>
            <w:r>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EC7FB85" w14:textId="77777777" w:rsidR="005854C2" w:rsidRDefault="001345CF">
            <w:pPr>
              <w:pBdr>
                <w:top w:val="nil"/>
                <w:left w:val="nil"/>
                <w:bottom w:val="nil"/>
                <w:right w:val="nil"/>
                <w:between w:val="nil"/>
              </w:pBdr>
              <w:spacing w:line="276" w:lineRule="auto"/>
              <w:ind w:left="106" w:right="95" w:firstLine="451"/>
              <w:jc w:val="both"/>
              <w:rPr>
                <w:color w:val="000000"/>
                <w:sz w:val="24"/>
                <w:szCs w:val="24"/>
              </w:rPr>
            </w:pPr>
            <w:r>
              <w:rPr>
                <w:color w:val="000000"/>
                <w:sz w:val="24"/>
                <w:szCs w:val="24"/>
              </w:rPr>
              <w:t xml:space="preserve">Істотними умовами договору про закупівлю є предмет (найменування, кількість, якість), ціна та строк </w:t>
            </w:r>
            <w:r>
              <w:rPr>
                <w:color w:val="000000"/>
                <w:sz w:val="24"/>
                <w:szCs w:val="24"/>
              </w:rPr>
              <w:lastRenderedPageBreak/>
              <w:t>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908FA01" w14:textId="77777777" w:rsidR="005854C2" w:rsidRDefault="001345CF">
            <w:pPr>
              <w:pBdr>
                <w:top w:val="nil"/>
                <w:left w:val="nil"/>
                <w:bottom w:val="nil"/>
                <w:right w:val="nil"/>
                <w:between w:val="nil"/>
              </w:pBdr>
              <w:spacing w:line="276" w:lineRule="auto"/>
              <w:ind w:left="558"/>
              <w:jc w:val="both"/>
              <w:rPr>
                <w:color w:val="000000"/>
                <w:sz w:val="24"/>
                <w:szCs w:val="24"/>
              </w:rPr>
            </w:pPr>
            <w:r>
              <w:rPr>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86BC64A" w14:textId="77777777" w:rsidR="005854C2" w:rsidRDefault="001345CF">
            <w:pPr>
              <w:pBdr>
                <w:top w:val="nil"/>
                <w:left w:val="nil"/>
                <w:bottom w:val="nil"/>
                <w:right w:val="nil"/>
                <w:between w:val="nil"/>
              </w:pBdr>
              <w:tabs>
                <w:tab w:val="left" w:pos="1940"/>
                <w:tab w:val="left" w:pos="3250"/>
                <w:tab w:val="left" w:pos="4654"/>
                <w:tab w:val="left" w:pos="6197"/>
              </w:tabs>
              <w:spacing w:line="276" w:lineRule="auto"/>
              <w:ind w:left="106" w:right="97" w:firstLine="451"/>
              <w:rPr>
                <w:color w:val="000000"/>
                <w:sz w:val="24"/>
                <w:szCs w:val="24"/>
              </w:rPr>
            </w:pPr>
            <w:r>
              <w:rPr>
                <w:color w:val="000000"/>
                <w:sz w:val="24"/>
                <w:szCs w:val="24"/>
              </w:rPr>
              <w:t>визначення грошового еквівалента зобов’язання в іноземній валюті;</w:t>
            </w:r>
          </w:p>
          <w:p w14:paraId="49A2DB20" w14:textId="77777777" w:rsidR="005854C2" w:rsidRDefault="001345CF">
            <w:pPr>
              <w:pBdr>
                <w:top w:val="nil"/>
                <w:left w:val="nil"/>
                <w:bottom w:val="nil"/>
                <w:right w:val="nil"/>
                <w:between w:val="nil"/>
              </w:pBdr>
              <w:spacing w:line="276" w:lineRule="auto"/>
              <w:ind w:left="106" w:firstLine="451"/>
              <w:rPr>
                <w:color w:val="000000"/>
                <w:sz w:val="24"/>
                <w:szCs w:val="24"/>
              </w:rPr>
            </w:pPr>
            <w:r>
              <w:rPr>
                <w:color w:val="000000"/>
                <w:sz w:val="24"/>
                <w:szCs w:val="24"/>
              </w:rPr>
              <w:t>перерахунку ціни в бік зменшення ціни тендерної пропозиції переможця без зменшення обсягів закупівлі;</w:t>
            </w:r>
          </w:p>
          <w:p w14:paraId="07BD3717" w14:textId="77777777" w:rsidR="005854C2" w:rsidRDefault="001345CF">
            <w:pPr>
              <w:pBdr>
                <w:top w:val="nil"/>
                <w:left w:val="nil"/>
                <w:bottom w:val="nil"/>
                <w:right w:val="nil"/>
                <w:between w:val="nil"/>
              </w:pBdr>
              <w:spacing w:line="276" w:lineRule="auto"/>
              <w:ind w:left="106" w:right="88" w:firstLine="451"/>
              <w:rPr>
                <w:color w:val="000000"/>
                <w:sz w:val="24"/>
                <w:szCs w:val="24"/>
              </w:rPr>
            </w:pPr>
            <w:r>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54C2" w14:paraId="41A34D0C" w14:textId="77777777">
        <w:trPr>
          <w:trHeight w:val="1269"/>
        </w:trPr>
        <w:tc>
          <w:tcPr>
            <w:tcW w:w="851" w:type="dxa"/>
          </w:tcPr>
          <w:p w14:paraId="2488137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5</w:t>
            </w:r>
          </w:p>
        </w:tc>
        <w:tc>
          <w:tcPr>
            <w:tcW w:w="2835" w:type="dxa"/>
          </w:tcPr>
          <w:p w14:paraId="13603107" w14:textId="77777777" w:rsidR="005854C2" w:rsidRDefault="001345CF">
            <w:pPr>
              <w:pBdr>
                <w:top w:val="nil"/>
                <w:left w:val="nil"/>
                <w:bottom w:val="nil"/>
                <w:right w:val="nil"/>
                <w:between w:val="nil"/>
              </w:pBdr>
              <w:spacing w:line="276" w:lineRule="auto"/>
              <w:ind w:left="105" w:right="475"/>
              <w:rPr>
                <w:b/>
                <w:color w:val="000000"/>
                <w:sz w:val="24"/>
                <w:szCs w:val="24"/>
              </w:rPr>
            </w:pPr>
            <w:r>
              <w:rPr>
                <w:b/>
                <w:color w:val="000000"/>
                <w:sz w:val="24"/>
                <w:szCs w:val="24"/>
              </w:rPr>
              <w:t>Забезпечення виконання договору про закупівлю</w:t>
            </w:r>
          </w:p>
        </w:tc>
        <w:tc>
          <w:tcPr>
            <w:tcW w:w="6095" w:type="dxa"/>
          </w:tcPr>
          <w:p w14:paraId="6C458244" w14:textId="77777777" w:rsidR="005854C2" w:rsidRDefault="001345CF">
            <w:pPr>
              <w:pBdr>
                <w:top w:val="nil"/>
                <w:left w:val="nil"/>
                <w:bottom w:val="nil"/>
                <w:right w:val="nil"/>
                <w:between w:val="nil"/>
              </w:pBdr>
              <w:tabs>
                <w:tab w:val="left" w:pos="890"/>
              </w:tabs>
              <w:spacing w:line="275" w:lineRule="auto"/>
              <w:ind w:left="557"/>
              <w:rPr>
                <w:color w:val="000000"/>
                <w:sz w:val="24"/>
                <w:szCs w:val="24"/>
              </w:rPr>
            </w:pPr>
            <w:r>
              <w:rPr>
                <w:color w:val="000000"/>
                <w:sz w:val="24"/>
                <w:szCs w:val="24"/>
              </w:rPr>
              <w:t>Не вимагається</w:t>
            </w:r>
          </w:p>
        </w:tc>
      </w:tr>
    </w:tbl>
    <w:p w14:paraId="30CF9B9A" w14:textId="77777777" w:rsidR="005854C2" w:rsidRDefault="005854C2">
      <w:pPr>
        <w:spacing w:line="269" w:lineRule="auto"/>
        <w:rPr>
          <w:sz w:val="24"/>
          <w:szCs w:val="24"/>
        </w:rPr>
        <w:sectPr w:rsidR="005854C2">
          <w:footerReference w:type="default" r:id="rId12"/>
          <w:pgSz w:w="11910" w:h="16840"/>
          <w:pgMar w:top="1120" w:right="240" w:bottom="400" w:left="1420" w:header="0" w:footer="213" w:gutter="0"/>
          <w:pgNumType w:start="2"/>
          <w:cols w:space="720"/>
        </w:sectPr>
      </w:pPr>
    </w:p>
    <w:p w14:paraId="27913F69" w14:textId="77777777" w:rsidR="005854C2" w:rsidRDefault="001345CF">
      <w:pPr>
        <w:pStyle w:val="1"/>
        <w:spacing w:before="73"/>
        <w:ind w:left="6020" w:right="312" w:firstLine="2205"/>
      </w:pPr>
      <w:bookmarkStart w:id="1" w:name="_Hlk137463735"/>
      <w:r>
        <w:lastRenderedPageBreak/>
        <w:t>ДОДАТОК № 1 ДО ТЕНДЕРНОЇ ДОКУМЕНТАЦІЇ</w:t>
      </w:r>
    </w:p>
    <w:p w14:paraId="0A3A582B" w14:textId="77777777" w:rsidR="005854C2" w:rsidRDefault="005854C2">
      <w:pPr>
        <w:pBdr>
          <w:top w:val="nil"/>
          <w:left w:val="nil"/>
          <w:bottom w:val="nil"/>
          <w:right w:val="nil"/>
          <w:between w:val="nil"/>
        </w:pBdr>
        <w:rPr>
          <w:b/>
          <w:color w:val="000000"/>
          <w:sz w:val="24"/>
          <w:szCs w:val="24"/>
        </w:rPr>
      </w:pPr>
    </w:p>
    <w:p w14:paraId="7B5525DC" w14:textId="77777777" w:rsidR="005854C2" w:rsidRDefault="001345CF">
      <w:pPr>
        <w:ind w:left="3857"/>
        <w:rPr>
          <w:i/>
          <w:sz w:val="24"/>
          <w:szCs w:val="24"/>
        </w:rPr>
      </w:pPr>
      <w:r>
        <w:rPr>
          <w:i/>
          <w:sz w:val="24"/>
          <w:szCs w:val="24"/>
        </w:rPr>
        <w:t>Гарантійний лист повинен містити наступну інформацію</w:t>
      </w:r>
    </w:p>
    <w:p w14:paraId="0C9A6AA0" w14:textId="77777777" w:rsidR="005854C2" w:rsidRDefault="005854C2">
      <w:pPr>
        <w:pBdr>
          <w:top w:val="nil"/>
          <w:left w:val="nil"/>
          <w:bottom w:val="nil"/>
          <w:right w:val="nil"/>
          <w:between w:val="nil"/>
        </w:pBdr>
        <w:rPr>
          <w:i/>
          <w:color w:val="000000"/>
          <w:sz w:val="26"/>
          <w:szCs w:val="26"/>
        </w:rPr>
      </w:pPr>
    </w:p>
    <w:p w14:paraId="1AF93FCA" w14:textId="77777777" w:rsidR="005854C2" w:rsidRDefault="005854C2">
      <w:pPr>
        <w:pBdr>
          <w:top w:val="nil"/>
          <w:left w:val="nil"/>
          <w:bottom w:val="nil"/>
          <w:right w:val="nil"/>
          <w:between w:val="nil"/>
        </w:pBdr>
        <w:rPr>
          <w:i/>
          <w:color w:val="000000"/>
          <w:sz w:val="26"/>
          <w:szCs w:val="26"/>
        </w:rPr>
      </w:pPr>
    </w:p>
    <w:p w14:paraId="6710DCAE" w14:textId="77777777" w:rsidR="005854C2" w:rsidRDefault="001345CF">
      <w:pPr>
        <w:pStyle w:val="1"/>
        <w:spacing w:before="230"/>
        <w:ind w:left="3804"/>
      </w:pPr>
      <w:r>
        <w:t>ГАРАНТІЙНИЙ ЛИСТ</w:t>
      </w:r>
    </w:p>
    <w:p w14:paraId="0CEEF72D" w14:textId="77777777" w:rsidR="005854C2" w:rsidRDefault="001345CF">
      <w:pPr>
        <w:pBdr>
          <w:top w:val="nil"/>
          <w:left w:val="nil"/>
          <w:bottom w:val="nil"/>
          <w:right w:val="nil"/>
          <w:between w:val="nil"/>
        </w:pBdr>
        <w:ind w:left="1196" w:right="1236"/>
        <w:jc w:val="center"/>
        <w:rPr>
          <w:color w:val="000000"/>
          <w:sz w:val="24"/>
          <w:szCs w:val="24"/>
        </w:rPr>
      </w:pPr>
      <w:r>
        <w:rPr>
          <w:color w:val="000000"/>
          <w:sz w:val="24"/>
          <w:szCs w:val="24"/>
        </w:rPr>
        <w:t>щодо виконання Учасником вимог тендерної документації</w:t>
      </w:r>
    </w:p>
    <w:p w14:paraId="468D2568" w14:textId="77777777" w:rsidR="005854C2" w:rsidRDefault="005854C2">
      <w:pPr>
        <w:pBdr>
          <w:top w:val="nil"/>
          <w:left w:val="nil"/>
          <w:bottom w:val="nil"/>
          <w:right w:val="nil"/>
          <w:between w:val="nil"/>
        </w:pBdr>
        <w:rPr>
          <w:color w:val="000000"/>
          <w:sz w:val="24"/>
          <w:szCs w:val="24"/>
        </w:rPr>
      </w:pPr>
    </w:p>
    <w:p w14:paraId="2FE0D921" w14:textId="77777777" w:rsidR="005854C2" w:rsidRDefault="001345CF">
      <w:pPr>
        <w:ind w:left="281" w:right="321" w:firstLine="708"/>
        <w:jc w:val="both"/>
        <w:rPr>
          <w:sz w:val="24"/>
          <w:szCs w:val="24"/>
        </w:rPr>
      </w:pPr>
      <w:r>
        <w:rPr>
          <w:sz w:val="24"/>
          <w:szCs w:val="24"/>
        </w:rPr>
        <w:t xml:space="preserve">Ми, (повне найменування Учасника), надаємо свою пропозицію щодо участі у торгах на закупівлю </w:t>
      </w:r>
      <w:r>
        <w:rPr>
          <w:b/>
          <w:sz w:val="24"/>
          <w:szCs w:val="24"/>
        </w:rPr>
        <w:t xml:space="preserve">«Поточний ремонт дорожнього покриття ___________» (код ДК 021:2015: 45233142-6 - Ремонт доріг) </w:t>
      </w:r>
      <w:r>
        <w:rPr>
          <w:sz w:val="24"/>
          <w:szCs w:val="24"/>
        </w:rPr>
        <w:t>та, ознайомившись з тендерною документацією, гарантуємо:</w:t>
      </w:r>
    </w:p>
    <w:p w14:paraId="5FF6925D" w14:textId="77777777" w:rsidR="005854C2" w:rsidRDefault="005854C2">
      <w:pPr>
        <w:pBdr>
          <w:top w:val="nil"/>
          <w:left w:val="nil"/>
          <w:bottom w:val="nil"/>
          <w:right w:val="nil"/>
          <w:between w:val="nil"/>
        </w:pBdr>
        <w:rPr>
          <w:color w:val="000000"/>
          <w:sz w:val="24"/>
          <w:szCs w:val="24"/>
        </w:rPr>
      </w:pPr>
    </w:p>
    <w:p w14:paraId="1159EFA7" w14:textId="77777777" w:rsidR="005854C2" w:rsidRDefault="001345CF">
      <w:pPr>
        <w:numPr>
          <w:ilvl w:val="0"/>
          <w:numId w:val="10"/>
        </w:numPr>
        <w:pBdr>
          <w:top w:val="nil"/>
          <w:left w:val="nil"/>
          <w:bottom w:val="nil"/>
          <w:right w:val="nil"/>
          <w:between w:val="nil"/>
        </w:pBdr>
        <w:tabs>
          <w:tab w:val="left" w:pos="1415"/>
        </w:tabs>
        <w:spacing w:before="1"/>
        <w:ind w:right="324" w:firstLine="708"/>
        <w:jc w:val="both"/>
        <w:rPr>
          <w:color w:val="000000"/>
        </w:rPr>
      </w:pPr>
      <w:r>
        <w:rPr>
          <w:color w:val="000000"/>
          <w:sz w:val="24"/>
          <w:szCs w:val="24"/>
        </w:rPr>
        <w:t>Дотримуватись умов цієї тендерної пропозиції протягом 90 днів з дня розкриття пропозицій.</w:t>
      </w:r>
    </w:p>
    <w:p w14:paraId="424B826E" w14:textId="0F002AB5" w:rsidR="005854C2" w:rsidRDefault="001345CF">
      <w:pPr>
        <w:numPr>
          <w:ilvl w:val="0"/>
          <w:numId w:val="10"/>
        </w:numPr>
        <w:pBdr>
          <w:top w:val="nil"/>
          <w:left w:val="nil"/>
          <w:bottom w:val="nil"/>
          <w:right w:val="nil"/>
          <w:between w:val="nil"/>
        </w:pBdr>
        <w:tabs>
          <w:tab w:val="left" w:pos="1415"/>
        </w:tabs>
        <w:ind w:right="322" w:firstLine="708"/>
        <w:jc w:val="both"/>
        <w:rPr>
          <w:color w:val="000000"/>
        </w:rPr>
      </w:pPr>
      <w:r>
        <w:rPr>
          <w:color w:val="000000"/>
          <w:sz w:val="24"/>
          <w:szCs w:val="24"/>
        </w:rPr>
        <w:t xml:space="preserve">Підписати договір відповідно до </w:t>
      </w:r>
      <w:proofErr w:type="spellStart"/>
      <w:r>
        <w:rPr>
          <w:color w:val="000000"/>
          <w:sz w:val="24"/>
          <w:szCs w:val="24"/>
        </w:rPr>
        <w:t>проєкту</w:t>
      </w:r>
      <w:proofErr w:type="spellEnd"/>
      <w:r>
        <w:rPr>
          <w:color w:val="000000"/>
          <w:sz w:val="24"/>
          <w:szCs w:val="24"/>
        </w:rPr>
        <w:t xml:space="preserve"> договору наведен</w:t>
      </w:r>
      <w:bookmarkStart w:id="2" w:name="_GoBack"/>
      <w:bookmarkEnd w:id="2"/>
      <w:r>
        <w:rPr>
          <w:color w:val="000000"/>
          <w:sz w:val="24"/>
          <w:szCs w:val="24"/>
        </w:rPr>
        <w:t>ого в Додатку №</w:t>
      </w:r>
      <w:r w:rsidR="00DB3686">
        <w:rPr>
          <w:color w:val="000000"/>
          <w:sz w:val="24"/>
          <w:szCs w:val="24"/>
        </w:rPr>
        <w:t>7</w:t>
      </w:r>
      <w:r>
        <w:rPr>
          <w:color w:val="000000"/>
          <w:sz w:val="24"/>
          <w:szCs w:val="24"/>
        </w:rPr>
        <w:t xml:space="preserve"> до Тендерної документації на загальну вартість та зобов’язаємося надати всі необхідні документи та розрахунки до договору, відповідно до вимог тендерної документації.</w:t>
      </w:r>
    </w:p>
    <w:p w14:paraId="65D7889B" w14:textId="77777777" w:rsidR="005854C2" w:rsidRDefault="001345CF">
      <w:pPr>
        <w:numPr>
          <w:ilvl w:val="0"/>
          <w:numId w:val="10"/>
        </w:numPr>
        <w:pBdr>
          <w:top w:val="nil"/>
          <w:left w:val="nil"/>
          <w:bottom w:val="nil"/>
          <w:right w:val="nil"/>
          <w:between w:val="nil"/>
        </w:pBdr>
        <w:tabs>
          <w:tab w:val="left" w:pos="1415"/>
        </w:tabs>
        <w:ind w:left="1414"/>
        <w:jc w:val="both"/>
        <w:rPr>
          <w:color w:val="000000"/>
        </w:rPr>
      </w:pPr>
      <w:r>
        <w:rPr>
          <w:color w:val="000000"/>
          <w:sz w:val="24"/>
          <w:szCs w:val="24"/>
        </w:rPr>
        <w:t>Надати послуги у повному обсязі та на умовах тендерної документації.</w:t>
      </w:r>
    </w:p>
    <w:p w14:paraId="18A08990" w14:textId="77777777" w:rsidR="005854C2" w:rsidRDefault="001345CF">
      <w:pPr>
        <w:numPr>
          <w:ilvl w:val="0"/>
          <w:numId w:val="10"/>
        </w:numPr>
        <w:pBdr>
          <w:top w:val="nil"/>
          <w:left w:val="nil"/>
          <w:bottom w:val="nil"/>
          <w:right w:val="nil"/>
          <w:between w:val="nil"/>
        </w:pBdr>
        <w:tabs>
          <w:tab w:val="left" w:pos="1415"/>
        </w:tabs>
        <w:ind w:right="322" w:firstLine="708"/>
        <w:jc w:val="both"/>
        <w:rPr>
          <w:color w:val="000000"/>
        </w:rPr>
      </w:pPr>
      <w:r>
        <w:rPr>
          <w:color w:val="000000"/>
          <w:sz w:val="24"/>
          <w:szCs w:val="24"/>
        </w:rPr>
        <w:t>Дотримуватися вимог положень чинних нормативно-правових актів у галузі охорони навколишнього середовища та екологічної безпеки.</w:t>
      </w:r>
    </w:p>
    <w:p w14:paraId="61CA1853" w14:textId="77777777" w:rsidR="005854C2" w:rsidRDefault="001345CF">
      <w:pPr>
        <w:pBdr>
          <w:top w:val="nil"/>
          <w:left w:val="nil"/>
          <w:bottom w:val="nil"/>
          <w:right w:val="nil"/>
          <w:between w:val="nil"/>
        </w:pBdr>
        <w:ind w:left="281" w:right="321" w:firstLine="708"/>
        <w:jc w:val="both"/>
        <w:rPr>
          <w:color w:val="000000"/>
          <w:sz w:val="24"/>
          <w:szCs w:val="24"/>
        </w:rPr>
      </w:pPr>
      <w:r>
        <w:rPr>
          <w:color w:val="000000"/>
          <w:sz w:val="24"/>
          <w:szCs w:val="24"/>
        </w:rPr>
        <w:t>Відповідно до Закону України від 01.06.2010р.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та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також згідно з нормами чинного законодавства, наших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тендерній процедурі, цивільно-правових та господарських відносин.</w:t>
      </w:r>
    </w:p>
    <w:p w14:paraId="21141F24" w14:textId="77777777" w:rsidR="005854C2" w:rsidRDefault="005854C2">
      <w:pPr>
        <w:pBdr>
          <w:top w:val="nil"/>
          <w:left w:val="nil"/>
          <w:bottom w:val="nil"/>
          <w:right w:val="nil"/>
          <w:between w:val="nil"/>
        </w:pBdr>
        <w:rPr>
          <w:color w:val="000000"/>
          <w:sz w:val="20"/>
          <w:szCs w:val="20"/>
        </w:rPr>
      </w:pPr>
    </w:p>
    <w:p w14:paraId="1BFB6CA4" w14:textId="77777777" w:rsidR="005854C2" w:rsidRDefault="005854C2">
      <w:pPr>
        <w:pBdr>
          <w:top w:val="nil"/>
          <w:left w:val="nil"/>
          <w:bottom w:val="nil"/>
          <w:right w:val="nil"/>
          <w:between w:val="nil"/>
        </w:pBdr>
        <w:rPr>
          <w:color w:val="000000"/>
          <w:sz w:val="20"/>
          <w:szCs w:val="20"/>
        </w:rPr>
      </w:pPr>
    </w:p>
    <w:p w14:paraId="17838AC6" w14:textId="77777777" w:rsidR="005854C2" w:rsidRDefault="005854C2">
      <w:pPr>
        <w:pBdr>
          <w:top w:val="nil"/>
          <w:left w:val="nil"/>
          <w:bottom w:val="nil"/>
          <w:right w:val="nil"/>
          <w:between w:val="nil"/>
        </w:pBdr>
        <w:rPr>
          <w:color w:val="000000"/>
          <w:sz w:val="20"/>
          <w:szCs w:val="20"/>
        </w:rPr>
      </w:pPr>
    </w:p>
    <w:p w14:paraId="2C6F9470" w14:textId="77777777" w:rsidR="005854C2" w:rsidRDefault="009D311A">
      <w:pPr>
        <w:pBdr>
          <w:top w:val="nil"/>
          <w:left w:val="nil"/>
          <w:bottom w:val="nil"/>
          <w:right w:val="nil"/>
          <w:between w:val="nil"/>
        </w:pBdr>
        <w:spacing w:before="4"/>
        <w:rPr>
          <w:color w:val="000000"/>
          <w:sz w:val="10"/>
          <w:szCs w:val="10"/>
        </w:rPr>
      </w:pPr>
      <w:r>
        <w:pict w14:anchorId="0F0A3A65">
          <v:rect id="_x0000_s1044" style="position:absolute;margin-left:12.65pt;margin-top:7.9pt;width:484.8pt;height:1.45pt;z-index:-251658752;mso-wrap-distance-left:0;mso-wrap-distance-right:0;mso-position-horizontal:absolute;mso-position-horizontal-relative:margin;mso-position-vertical:absolute;mso-position-vertical-relative:text" fillcolor="black" stroked="f">
            <w10:wrap type="topAndBottom" anchorx="margin"/>
          </v:rect>
        </w:pict>
      </w:r>
    </w:p>
    <w:p w14:paraId="4F9E639B" w14:textId="77777777" w:rsidR="005854C2" w:rsidRDefault="001345CF">
      <w:pPr>
        <w:pStyle w:val="1"/>
        <w:spacing w:line="249" w:lineRule="auto"/>
        <w:ind w:left="286"/>
      </w:pPr>
      <w:r>
        <w:t>Посада, прізвище, ініціали, підпис керівника чи уповноваженої особи учасника, завірені</w:t>
      </w:r>
    </w:p>
    <w:p w14:paraId="0A5FFFC3" w14:textId="77777777" w:rsidR="005854C2" w:rsidRDefault="001345CF">
      <w:pPr>
        <w:pBdr>
          <w:top w:val="nil"/>
          <w:left w:val="nil"/>
          <w:bottom w:val="nil"/>
          <w:right w:val="nil"/>
          <w:between w:val="nil"/>
        </w:pBdr>
        <w:ind w:left="3716" w:right="368" w:hanging="3380"/>
        <w:rPr>
          <w:b/>
          <w:color w:val="000000"/>
          <w:sz w:val="24"/>
          <w:szCs w:val="24"/>
        </w:rPr>
        <w:sectPr w:rsidR="005854C2">
          <w:pgSz w:w="11910" w:h="16840"/>
          <w:pgMar w:top="1040" w:right="240" w:bottom="480" w:left="1420" w:header="0" w:footer="213" w:gutter="0"/>
          <w:cols w:space="720"/>
        </w:sectPr>
      </w:pPr>
      <w:r>
        <w:rPr>
          <w:b/>
          <w:color w:val="000000"/>
          <w:sz w:val="24"/>
          <w:szCs w:val="24"/>
        </w:rPr>
        <w:t xml:space="preserve">печаткою </w:t>
      </w:r>
      <w:r>
        <w:rPr>
          <w:color w:val="000000"/>
          <w:sz w:val="24"/>
          <w:szCs w:val="24"/>
        </w:rPr>
        <w:t>(ця вимога не стосується Учасників, які здійснюють діяльність без печатки згідно з чинним законодавством)</w:t>
      </w:r>
      <w:r>
        <w:rPr>
          <w:b/>
          <w:color w:val="000000"/>
          <w:sz w:val="24"/>
          <w:szCs w:val="24"/>
        </w:rPr>
        <w:t>.</w:t>
      </w:r>
      <w:bookmarkEnd w:id="1"/>
    </w:p>
    <w:p w14:paraId="1FE39623" w14:textId="77777777" w:rsidR="005854C2" w:rsidRDefault="001345CF">
      <w:pPr>
        <w:pStyle w:val="1"/>
        <w:spacing w:before="73"/>
        <w:ind w:left="5952"/>
      </w:pPr>
      <w:r>
        <w:lastRenderedPageBreak/>
        <w:t>ДОДАТОК № 2</w:t>
      </w:r>
    </w:p>
    <w:p w14:paraId="79037C53" w14:textId="77777777" w:rsidR="005854C2" w:rsidRDefault="001345CF">
      <w:pPr>
        <w:ind w:left="5952"/>
        <w:rPr>
          <w:b/>
          <w:sz w:val="24"/>
          <w:szCs w:val="24"/>
        </w:rPr>
      </w:pPr>
      <w:r>
        <w:rPr>
          <w:b/>
          <w:sz w:val="24"/>
          <w:szCs w:val="24"/>
        </w:rPr>
        <w:t>ДО ТЕНДЕРНОЇ ДОКУМЕНТАЦІЇ</w:t>
      </w:r>
    </w:p>
    <w:p w14:paraId="15C58486" w14:textId="77777777" w:rsidR="005854C2" w:rsidRDefault="005854C2">
      <w:pPr>
        <w:pBdr>
          <w:top w:val="nil"/>
          <w:left w:val="nil"/>
          <w:bottom w:val="nil"/>
          <w:right w:val="nil"/>
          <w:between w:val="nil"/>
        </w:pBdr>
        <w:rPr>
          <w:b/>
          <w:color w:val="000000"/>
          <w:sz w:val="24"/>
          <w:szCs w:val="24"/>
        </w:rPr>
      </w:pPr>
    </w:p>
    <w:p w14:paraId="5579D2A2" w14:textId="77777777" w:rsidR="005854C2" w:rsidRDefault="001345CF">
      <w:pPr>
        <w:pStyle w:val="1"/>
        <w:ind w:left="850" w:right="889" w:hanging="2"/>
        <w:jc w:val="center"/>
      </w:pPr>
      <w: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3D927568" w14:textId="77777777" w:rsidR="005854C2" w:rsidRDefault="005854C2">
      <w:pPr>
        <w:pBdr>
          <w:top w:val="nil"/>
          <w:left w:val="nil"/>
          <w:bottom w:val="nil"/>
          <w:right w:val="nil"/>
          <w:between w:val="nil"/>
        </w:pBdr>
        <w:rPr>
          <w:b/>
          <w:color w:val="000000"/>
          <w:sz w:val="24"/>
          <w:szCs w:val="24"/>
        </w:rPr>
      </w:pPr>
    </w:p>
    <w:p w14:paraId="36AEE77B" w14:textId="77777777" w:rsidR="005854C2" w:rsidRDefault="001345CF">
      <w:pPr>
        <w:pBdr>
          <w:top w:val="nil"/>
          <w:left w:val="nil"/>
          <w:bottom w:val="nil"/>
          <w:right w:val="nil"/>
          <w:between w:val="nil"/>
        </w:pBdr>
        <w:ind w:left="281" w:right="321" w:firstLine="566"/>
        <w:jc w:val="both"/>
        <w:rPr>
          <w:color w:val="000000"/>
          <w:sz w:val="24"/>
          <w:szCs w:val="24"/>
        </w:rPr>
      </w:pPr>
      <w:r>
        <w:rPr>
          <w:color w:val="000000"/>
          <w:sz w:val="24"/>
          <w:szCs w:val="24"/>
        </w:rPr>
        <w:t>У разі залучення іншої(</w:t>
      </w:r>
      <w:proofErr w:type="spellStart"/>
      <w:r>
        <w:rPr>
          <w:color w:val="000000"/>
          <w:sz w:val="24"/>
          <w:szCs w:val="24"/>
        </w:rPr>
        <w:t>их</w:t>
      </w:r>
      <w:proofErr w:type="spellEnd"/>
      <w:r>
        <w:rPr>
          <w:color w:val="000000"/>
          <w:sz w:val="24"/>
          <w:szCs w:val="24"/>
        </w:rPr>
        <w:t>) організації(й), як субпідрядника(и), для підтвердження відповідності кваліфікаційним критеріям (таких як наявність обладнання, матеріально- технічної бази та технологій та/або наявність працівників, які мають необхідні знання та досвід) Учасник, надає кваліфікаційні документи по організації(</w:t>
      </w:r>
      <w:proofErr w:type="spellStart"/>
      <w:r>
        <w:rPr>
          <w:color w:val="000000"/>
          <w:sz w:val="24"/>
          <w:szCs w:val="24"/>
        </w:rPr>
        <w:t>ях</w:t>
      </w:r>
      <w:proofErr w:type="spellEnd"/>
      <w:r>
        <w:rPr>
          <w:color w:val="000000"/>
          <w:sz w:val="24"/>
          <w:szCs w:val="24"/>
        </w:rPr>
        <w:t>), яку планує залучити та лист-погодження від даної(</w:t>
      </w:r>
      <w:proofErr w:type="spellStart"/>
      <w:r>
        <w:rPr>
          <w:color w:val="000000"/>
          <w:sz w:val="24"/>
          <w:szCs w:val="24"/>
        </w:rPr>
        <w:t>их</w:t>
      </w:r>
      <w:proofErr w:type="spellEnd"/>
      <w:r>
        <w:rPr>
          <w:color w:val="000000"/>
          <w:sz w:val="24"/>
          <w:szCs w:val="24"/>
        </w:rPr>
        <w:t>) організації(</w:t>
      </w:r>
      <w:proofErr w:type="spellStart"/>
      <w:r>
        <w:rPr>
          <w:color w:val="000000"/>
          <w:sz w:val="24"/>
          <w:szCs w:val="24"/>
        </w:rPr>
        <w:t>ях</w:t>
      </w:r>
      <w:proofErr w:type="spellEnd"/>
      <w:r>
        <w:rPr>
          <w:color w:val="000000"/>
          <w:sz w:val="24"/>
          <w:szCs w:val="24"/>
        </w:rPr>
        <w:t>) про згоду надати послуги за предмету закупівлі відповідно до технічного завдання.</w:t>
      </w:r>
    </w:p>
    <w:p w14:paraId="6EF32535" w14:textId="77777777" w:rsidR="005854C2" w:rsidRDefault="001345CF">
      <w:pPr>
        <w:numPr>
          <w:ilvl w:val="0"/>
          <w:numId w:val="7"/>
        </w:numPr>
        <w:pBdr>
          <w:top w:val="nil"/>
          <w:left w:val="nil"/>
          <w:bottom w:val="nil"/>
          <w:right w:val="nil"/>
          <w:between w:val="nil"/>
        </w:pBdr>
        <w:tabs>
          <w:tab w:val="left" w:pos="1134"/>
        </w:tabs>
        <w:spacing w:before="1"/>
        <w:ind w:right="319" w:firstLine="566"/>
        <w:jc w:val="both"/>
        <w:rPr>
          <w:color w:val="000000"/>
        </w:rPr>
      </w:pPr>
      <w:r>
        <w:rPr>
          <w:color w:val="000000"/>
          <w:sz w:val="24"/>
          <w:szCs w:val="24"/>
        </w:rPr>
        <w:t xml:space="preserve">Вимоги до кваліфікації за критерієм </w:t>
      </w:r>
      <w:r>
        <w:rPr>
          <w:b/>
          <w:color w:val="000000"/>
          <w:sz w:val="24"/>
          <w:szCs w:val="24"/>
        </w:rPr>
        <w:t xml:space="preserve">«Наявність в Учасника обладнання, матеріально-технічної бази та технологій» </w:t>
      </w:r>
      <w:r>
        <w:rPr>
          <w:color w:val="000000"/>
          <w:sz w:val="24"/>
          <w:szCs w:val="24"/>
        </w:rPr>
        <w:t>необхідних для надання послуг відповідно до вимог технічного завдання (Додаток №4 до Тендерної документації) з дотриманням діючих норм і правил.</w:t>
      </w:r>
    </w:p>
    <w:p w14:paraId="00E7660F"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Учасник надає довідку згідно форми наведеної Таблиці № 2.1. щодо наявності машин, механізмів, транспортних засобів, які будуть використанні при виконанні робіт, що є предметом закупівлі, та які не мають обмеження прав користування майном та за переліком та в кількості не менше, визначеної Замовником в тендерній документації. Перелік та кількість обладнання та матеріально-технічної бази згідно відомості обсягів робіт, необхідні для виконання робіт не менше:</w:t>
      </w:r>
    </w:p>
    <w:p w14:paraId="4842EE0B"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Автогрейдер –1 од; </w:t>
      </w:r>
    </w:p>
    <w:p w14:paraId="4AB2F65C" w14:textId="77777777" w:rsidR="005854C2" w:rsidRDefault="001345CF">
      <w:pPr>
        <w:pBdr>
          <w:top w:val="nil"/>
          <w:left w:val="nil"/>
          <w:bottom w:val="nil"/>
          <w:right w:val="nil"/>
          <w:between w:val="nil"/>
        </w:pBdr>
        <w:ind w:left="281" w:right="324" w:firstLine="566"/>
        <w:jc w:val="both"/>
        <w:rPr>
          <w:color w:val="000000"/>
          <w:sz w:val="24"/>
          <w:szCs w:val="24"/>
        </w:rPr>
      </w:pPr>
      <w:proofErr w:type="spellStart"/>
      <w:r>
        <w:rPr>
          <w:color w:val="000000"/>
          <w:sz w:val="24"/>
          <w:szCs w:val="24"/>
        </w:rPr>
        <w:t>Автогудронатор</w:t>
      </w:r>
      <w:proofErr w:type="spellEnd"/>
      <w:r>
        <w:rPr>
          <w:color w:val="000000"/>
          <w:sz w:val="24"/>
          <w:szCs w:val="24"/>
        </w:rPr>
        <w:t xml:space="preserve"> –1 од; </w:t>
      </w:r>
    </w:p>
    <w:p w14:paraId="4EA20EF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Асфальтоукладач –1 од; </w:t>
      </w:r>
    </w:p>
    <w:p w14:paraId="3A25415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Екскаватор –1 од;</w:t>
      </w:r>
    </w:p>
    <w:p w14:paraId="4248B37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Коток дорожній –2 од; </w:t>
      </w:r>
    </w:p>
    <w:p w14:paraId="7A19EF03" w14:textId="77777777" w:rsidR="005854C2" w:rsidRDefault="001345CF">
      <w:pPr>
        <w:pBdr>
          <w:top w:val="nil"/>
          <w:left w:val="nil"/>
          <w:bottom w:val="nil"/>
          <w:right w:val="nil"/>
          <w:between w:val="nil"/>
        </w:pBdr>
        <w:ind w:left="281" w:right="324" w:firstLine="566"/>
        <w:jc w:val="both"/>
        <w:rPr>
          <w:color w:val="000000"/>
          <w:sz w:val="24"/>
          <w:szCs w:val="24"/>
        </w:rPr>
      </w:pPr>
      <w:proofErr w:type="spellStart"/>
      <w:r>
        <w:rPr>
          <w:color w:val="000000"/>
          <w:sz w:val="24"/>
          <w:szCs w:val="24"/>
        </w:rPr>
        <w:t>Поливомийна</w:t>
      </w:r>
      <w:proofErr w:type="spellEnd"/>
      <w:r>
        <w:rPr>
          <w:color w:val="000000"/>
          <w:sz w:val="24"/>
          <w:szCs w:val="24"/>
        </w:rPr>
        <w:t xml:space="preserve"> машина –1 од; </w:t>
      </w:r>
    </w:p>
    <w:p w14:paraId="4FF33FEC"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Автосамоскид –3 од;</w:t>
      </w:r>
    </w:p>
    <w:p w14:paraId="41E82810"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Навантажувач –2 од</w:t>
      </w:r>
    </w:p>
    <w:p w14:paraId="0255B3CD" w14:textId="77777777" w:rsidR="005854C2" w:rsidRDefault="005854C2">
      <w:pPr>
        <w:pBdr>
          <w:top w:val="nil"/>
          <w:left w:val="nil"/>
          <w:bottom w:val="nil"/>
          <w:right w:val="nil"/>
          <w:between w:val="nil"/>
        </w:pBdr>
        <w:ind w:left="281" w:right="324" w:firstLine="566"/>
        <w:jc w:val="both"/>
        <w:rPr>
          <w:color w:val="000000"/>
          <w:sz w:val="24"/>
          <w:szCs w:val="24"/>
        </w:rPr>
      </w:pPr>
    </w:p>
    <w:p w14:paraId="2CDF659D" w14:textId="77777777" w:rsidR="005854C2" w:rsidRDefault="005854C2">
      <w:pPr>
        <w:pBdr>
          <w:top w:val="nil"/>
          <w:left w:val="nil"/>
          <w:bottom w:val="nil"/>
          <w:right w:val="nil"/>
          <w:between w:val="nil"/>
        </w:pBdr>
        <w:spacing w:before="2"/>
        <w:rPr>
          <w:color w:val="000000"/>
          <w:sz w:val="16"/>
          <w:szCs w:val="16"/>
        </w:rPr>
      </w:pPr>
    </w:p>
    <w:p w14:paraId="1149FCFA" w14:textId="77777777" w:rsidR="005854C2" w:rsidRDefault="001345CF">
      <w:pPr>
        <w:pStyle w:val="1"/>
        <w:spacing w:before="90"/>
        <w:ind w:right="323"/>
        <w:jc w:val="right"/>
      </w:pPr>
      <w:r>
        <w:t>Таблиця №2.1.</w:t>
      </w:r>
    </w:p>
    <w:p w14:paraId="5E7AAB21"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2304068E" w14:textId="77777777" w:rsidR="005854C2" w:rsidRDefault="001345CF">
      <w:pPr>
        <w:pBdr>
          <w:top w:val="nil"/>
          <w:left w:val="nil"/>
          <w:bottom w:val="nil"/>
          <w:right w:val="nil"/>
          <w:between w:val="nil"/>
        </w:pBdr>
        <w:ind w:left="3320" w:right="535" w:hanging="2813"/>
        <w:rPr>
          <w:color w:val="000000"/>
          <w:sz w:val="24"/>
          <w:szCs w:val="24"/>
        </w:rPr>
      </w:pPr>
      <w:r>
        <w:rPr>
          <w:color w:val="000000"/>
          <w:sz w:val="24"/>
          <w:szCs w:val="24"/>
        </w:rPr>
        <w:t>про наявність техніки (транспортних засобів, будівельних (дорожніх) машин, механізмів, обладнання та устаткування тощо)</w:t>
      </w:r>
    </w:p>
    <w:tbl>
      <w:tblPr>
        <w:tblStyle w:val="a9"/>
        <w:tblW w:w="9775"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1555"/>
        <w:gridCol w:w="2436"/>
        <w:gridCol w:w="1234"/>
        <w:gridCol w:w="2016"/>
        <w:gridCol w:w="1968"/>
      </w:tblGrid>
      <w:tr w:rsidR="005854C2" w14:paraId="43B73F21" w14:textId="77777777">
        <w:trPr>
          <w:trHeight w:val="1103"/>
        </w:trPr>
        <w:tc>
          <w:tcPr>
            <w:tcW w:w="566" w:type="dxa"/>
          </w:tcPr>
          <w:p w14:paraId="6C7C28D6" w14:textId="77777777" w:rsidR="005854C2" w:rsidRDefault="005854C2">
            <w:pPr>
              <w:pBdr>
                <w:top w:val="nil"/>
                <w:left w:val="nil"/>
                <w:bottom w:val="nil"/>
                <w:right w:val="nil"/>
                <w:between w:val="nil"/>
              </w:pBdr>
              <w:spacing w:before="10"/>
              <w:rPr>
                <w:color w:val="000000"/>
                <w:sz w:val="23"/>
                <w:szCs w:val="23"/>
              </w:rPr>
            </w:pPr>
          </w:p>
          <w:p w14:paraId="72377CDF" w14:textId="77777777" w:rsidR="005854C2" w:rsidRDefault="001345CF">
            <w:pPr>
              <w:pBdr>
                <w:top w:val="nil"/>
                <w:left w:val="nil"/>
                <w:bottom w:val="nil"/>
                <w:right w:val="nil"/>
                <w:between w:val="nil"/>
              </w:pBdr>
              <w:ind w:left="136" w:right="110" w:firstLine="30"/>
              <w:rPr>
                <w:color w:val="000000"/>
                <w:sz w:val="24"/>
                <w:szCs w:val="24"/>
              </w:rPr>
            </w:pPr>
            <w:r>
              <w:rPr>
                <w:color w:val="000000"/>
                <w:sz w:val="24"/>
                <w:szCs w:val="24"/>
              </w:rPr>
              <w:t>№ з/п</w:t>
            </w:r>
          </w:p>
        </w:tc>
        <w:tc>
          <w:tcPr>
            <w:tcW w:w="1555" w:type="dxa"/>
          </w:tcPr>
          <w:p w14:paraId="55BE5CD7" w14:textId="77777777" w:rsidR="005854C2" w:rsidRDefault="005854C2">
            <w:pPr>
              <w:pBdr>
                <w:top w:val="nil"/>
                <w:left w:val="nil"/>
                <w:bottom w:val="nil"/>
                <w:right w:val="nil"/>
                <w:between w:val="nil"/>
              </w:pBdr>
              <w:rPr>
                <w:color w:val="000000"/>
                <w:sz w:val="36"/>
                <w:szCs w:val="36"/>
              </w:rPr>
            </w:pPr>
          </w:p>
          <w:p w14:paraId="02FC7841" w14:textId="77777777" w:rsidR="005854C2" w:rsidRDefault="001345CF">
            <w:pPr>
              <w:pBdr>
                <w:top w:val="nil"/>
                <w:left w:val="nil"/>
                <w:bottom w:val="nil"/>
                <w:right w:val="nil"/>
                <w:between w:val="nil"/>
              </w:pBdr>
              <w:ind w:left="459" w:right="451"/>
              <w:jc w:val="center"/>
              <w:rPr>
                <w:color w:val="000000"/>
                <w:sz w:val="24"/>
                <w:szCs w:val="24"/>
              </w:rPr>
            </w:pPr>
            <w:r>
              <w:rPr>
                <w:color w:val="000000"/>
                <w:sz w:val="24"/>
                <w:szCs w:val="24"/>
              </w:rPr>
              <w:t>Назва</w:t>
            </w:r>
          </w:p>
        </w:tc>
        <w:tc>
          <w:tcPr>
            <w:tcW w:w="2436" w:type="dxa"/>
          </w:tcPr>
          <w:p w14:paraId="2A9E086B" w14:textId="77777777" w:rsidR="005854C2" w:rsidRDefault="005854C2">
            <w:pPr>
              <w:pBdr>
                <w:top w:val="nil"/>
                <w:left w:val="nil"/>
                <w:bottom w:val="nil"/>
                <w:right w:val="nil"/>
                <w:between w:val="nil"/>
              </w:pBdr>
              <w:spacing w:before="10"/>
              <w:rPr>
                <w:color w:val="000000"/>
                <w:sz w:val="23"/>
                <w:szCs w:val="23"/>
              </w:rPr>
            </w:pPr>
          </w:p>
          <w:p w14:paraId="0BB5AA32" w14:textId="77777777" w:rsidR="005854C2" w:rsidRDefault="001345CF">
            <w:pPr>
              <w:pBdr>
                <w:top w:val="nil"/>
                <w:left w:val="nil"/>
                <w:bottom w:val="nil"/>
                <w:right w:val="nil"/>
                <w:between w:val="nil"/>
              </w:pBdr>
              <w:ind w:left="619" w:right="194" w:hanging="396"/>
              <w:rPr>
                <w:color w:val="000000"/>
                <w:sz w:val="24"/>
                <w:szCs w:val="24"/>
              </w:rPr>
            </w:pPr>
            <w:r>
              <w:rPr>
                <w:color w:val="000000"/>
                <w:sz w:val="24"/>
                <w:szCs w:val="24"/>
              </w:rPr>
              <w:t>Тип /марка/модель, рік випуску</w:t>
            </w:r>
          </w:p>
        </w:tc>
        <w:tc>
          <w:tcPr>
            <w:tcW w:w="1234" w:type="dxa"/>
          </w:tcPr>
          <w:p w14:paraId="534F08EB" w14:textId="77777777" w:rsidR="005854C2" w:rsidRDefault="005854C2">
            <w:pPr>
              <w:pBdr>
                <w:top w:val="nil"/>
                <w:left w:val="nil"/>
                <w:bottom w:val="nil"/>
                <w:right w:val="nil"/>
                <w:between w:val="nil"/>
              </w:pBdr>
              <w:rPr>
                <w:color w:val="000000"/>
                <w:sz w:val="36"/>
                <w:szCs w:val="36"/>
              </w:rPr>
            </w:pPr>
          </w:p>
          <w:p w14:paraId="1A160786" w14:textId="77777777" w:rsidR="005854C2" w:rsidRDefault="001345CF">
            <w:pPr>
              <w:pBdr>
                <w:top w:val="nil"/>
                <w:left w:val="nil"/>
                <w:bottom w:val="nil"/>
                <w:right w:val="nil"/>
                <w:between w:val="nil"/>
              </w:pBdr>
              <w:ind w:left="117" w:right="106"/>
              <w:jc w:val="center"/>
              <w:rPr>
                <w:color w:val="000000"/>
                <w:sz w:val="24"/>
                <w:szCs w:val="24"/>
              </w:rPr>
            </w:pPr>
            <w:r>
              <w:rPr>
                <w:color w:val="000000"/>
                <w:sz w:val="24"/>
                <w:szCs w:val="24"/>
              </w:rPr>
              <w:t>Кількість</w:t>
            </w:r>
          </w:p>
        </w:tc>
        <w:tc>
          <w:tcPr>
            <w:tcW w:w="2016" w:type="dxa"/>
          </w:tcPr>
          <w:p w14:paraId="5A2B6596" w14:textId="77777777" w:rsidR="005854C2" w:rsidRDefault="005854C2">
            <w:pPr>
              <w:pBdr>
                <w:top w:val="nil"/>
                <w:left w:val="nil"/>
                <w:bottom w:val="nil"/>
                <w:right w:val="nil"/>
                <w:between w:val="nil"/>
              </w:pBdr>
              <w:spacing w:before="10"/>
              <w:rPr>
                <w:color w:val="000000"/>
                <w:sz w:val="23"/>
                <w:szCs w:val="23"/>
              </w:rPr>
            </w:pPr>
          </w:p>
          <w:p w14:paraId="4DE51763" w14:textId="77777777" w:rsidR="005854C2" w:rsidRDefault="001345CF">
            <w:pPr>
              <w:pBdr>
                <w:top w:val="nil"/>
                <w:left w:val="nil"/>
                <w:bottom w:val="nil"/>
                <w:right w:val="nil"/>
                <w:between w:val="nil"/>
              </w:pBdr>
              <w:ind w:left="182" w:right="153" w:firstLine="248"/>
              <w:rPr>
                <w:color w:val="000000"/>
                <w:sz w:val="24"/>
                <w:szCs w:val="24"/>
              </w:rPr>
            </w:pPr>
            <w:r>
              <w:rPr>
                <w:color w:val="000000"/>
                <w:sz w:val="24"/>
                <w:szCs w:val="24"/>
              </w:rPr>
              <w:t>Зазначення приналежності*</w:t>
            </w:r>
          </w:p>
        </w:tc>
        <w:tc>
          <w:tcPr>
            <w:tcW w:w="1968" w:type="dxa"/>
          </w:tcPr>
          <w:p w14:paraId="68BF2062" w14:textId="77777777" w:rsidR="005854C2" w:rsidRDefault="001345CF">
            <w:pPr>
              <w:pBdr>
                <w:top w:val="nil"/>
                <w:left w:val="nil"/>
                <w:bottom w:val="nil"/>
                <w:right w:val="nil"/>
                <w:between w:val="nil"/>
              </w:pBdr>
              <w:ind w:left="117" w:right="108"/>
              <w:jc w:val="center"/>
              <w:rPr>
                <w:color w:val="000000"/>
                <w:sz w:val="24"/>
                <w:szCs w:val="24"/>
              </w:rPr>
            </w:pPr>
            <w:r>
              <w:rPr>
                <w:color w:val="000000"/>
                <w:sz w:val="24"/>
                <w:szCs w:val="24"/>
              </w:rPr>
              <w:t>Документ, підтверджуючий приналежність</w:t>
            </w:r>
          </w:p>
          <w:p w14:paraId="074A2D44" w14:textId="77777777" w:rsidR="005854C2" w:rsidRDefault="001345CF">
            <w:pPr>
              <w:pBdr>
                <w:top w:val="nil"/>
                <w:left w:val="nil"/>
                <w:bottom w:val="nil"/>
                <w:right w:val="nil"/>
                <w:between w:val="nil"/>
              </w:pBdr>
              <w:spacing w:line="257" w:lineRule="auto"/>
              <w:ind w:left="117" w:right="107"/>
              <w:jc w:val="center"/>
              <w:rPr>
                <w:color w:val="000000"/>
                <w:sz w:val="24"/>
                <w:szCs w:val="24"/>
              </w:rPr>
            </w:pPr>
            <w:r>
              <w:rPr>
                <w:color w:val="000000"/>
                <w:sz w:val="24"/>
                <w:szCs w:val="24"/>
              </w:rPr>
              <w:t>**</w:t>
            </w:r>
          </w:p>
        </w:tc>
      </w:tr>
      <w:tr w:rsidR="005854C2" w14:paraId="0870F42F" w14:textId="77777777">
        <w:trPr>
          <w:trHeight w:val="278"/>
        </w:trPr>
        <w:tc>
          <w:tcPr>
            <w:tcW w:w="566" w:type="dxa"/>
          </w:tcPr>
          <w:p w14:paraId="67FD9C05"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1</w:t>
            </w:r>
          </w:p>
        </w:tc>
        <w:tc>
          <w:tcPr>
            <w:tcW w:w="1555" w:type="dxa"/>
          </w:tcPr>
          <w:p w14:paraId="07574D27"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2</w:t>
            </w:r>
          </w:p>
        </w:tc>
        <w:tc>
          <w:tcPr>
            <w:tcW w:w="2436" w:type="dxa"/>
          </w:tcPr>
          <w:p w14:paraId="3B3782C5" w14:textId="77777777" w:rsidR="005854C2" w:rsidRDefault="001345CF">
            <w:pPr>
              <w:pBdr>
                <w:top w:val="nil"/>
                <w:left w:val="nil"/>
                <w:bottom w:val="nil"/>
                <w:right w:val="nil"/>
                <w:between w:val="nil"/>
              </w:pBdr>
              <w:spacing w:before="1" w:line="257" w:lineRule="auto"/>
              <w:ind w:left="8"/>
              <w:jc w:val="center"/>
              <w:rPr>
                <w:color w:val="000000"/>
                <w:sz w:val="24"/>
                <w:szCs w:val="24"/>
              </w:rPr>
            </w:pPr>
            <w:r>
              <w:rPr>
                <w:color w:val="000000"/>
                <w:sz w:val="24"/>
                <w:szCs w:val="24"/>
              </w:rPr>
              <w:t>3</w:t>
            </w:r>
          </w:p>
        </w:tc>
        <w:tc>
          <w:tcPr>
            <w:tcW w:w="1234" w:type="dxa"/>
          </w:tcPr>
          <w:p w14:paraId="5BA0A2D8"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4</w:t>
            </w:r>
          </w:p>
        </w:tc>
        <w:tc>
          <w:tcPr>
            <w:tcW w:w="2016" w:type="dxa"/>
          </w:tcPr>
          <w:p w14:paraId="3C942C29"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5</w:t>
            </w:r>
          </w:p>
        </w:tc>
        <w:tc>
          <w:tcPr>
            <w:tcW w:w="1968" w:type="dxa"/>
          </w:tcPr>
          <w:p w14:paraId="1B6EE5C2"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6</w:t>
            </w:r>
          </w:p>
        </w:tc>
      </w:tr>
      <w:tr w:rsidR="005854C2" w14:paraId="1F720D8C" w14:textId="77777777">
        <w:trPr>
          <w:trHeight w:val="275"/>
        </w:trPr>
        <w:tc>
          <w:tcPr>
            <w:tcW w:w="566" w:type="dxa"/>
          </w:tcPr>
          <w:p w14:paraId="70546518" w14:textId="77777777" w:rsidR="005854C2" w:rsidRDefault="005854C2">
            <w:pPr>
              <w:pBdr>
                <w:top w:val="nil"/>
                <w:left w:val="nil"/>
                <w:bottom w:val="nil"/>
                <w:right w:val="nil"/>
                <w:between w:val="nil"/>
              </w:pBdr>
              <w:rPr>
                <w:color w:val="000000"/>
                <w:sz w:val="20"/>
                <w:szCs w:val="20"/>
              </w:rPr>
            </w:pPr>
          </w:p>
        </w:tc>
        <w:tc>
          <w:tcPr>
            <w:tcW w:w="1555" w:type="dxa"/>
          </w:tcPr>
          <w:p w14:paraId="70B7487F" w14:textId="77777777" w:rsidR="005854C2" w:rsidRDefault="005854C2">
            <w:pPr>
              <w:pBdr>
                <w:top w:val="nil"/>
                <w:left w:val="nil"/>
                <w:bottom w:val="nil"/>
                <w:right w:val="nil"/>
                <w:between w:val="nil"/>
              </w:pBdr>
              <w:rPr>
                <w:color w:val="000000"/>
                <w:sz w:val="20"/>
                <w:szCs w:val="20"/>
              </w:rPr>
            </w:pPr>
          </w:p>
        </w:tc>
        <w:tc>
          <w:tcPr>
            <w:tcW w:w="2436" w:type="dxa"/>
          </w:tcPr>
          <w:p w14:paraId="426516DD" w14:textId="77777777" w:rsidR="005854C2" w:rsidRDefault="005854C2">
            <w:pPr>
              <w:pBdr>
                <w:top w:val="nil"/>
                <w:left w:val="nil"/>
                <w:bottom w:val="nil"/>
                <w:right w:val="nil"/>
                <w:between w:val="nil"/>
              </w:pBdr>
              <w:rPr>
                <w:color w:val="000000"/>
                <w:sz w:val="20"/>
                <w:szCs w:val="20"/>
              </w:rPr>
            </w:pPr>
          </w:p>
        </w:tc>
        <w:tc>
          <w:tcPr>
            <w:tcW w:w="1234" w:type="dxa"/>
          </w:tcPr>
          <w:p w14:paraId="3B2AF753" w14:textId="77777777" w:rsidR="005854C2" w:rsidRDefault="005854C2">
            <w:pPr>
              <w:pBdr>
                <w:top w:val="nil"/>
                <w:left w:val="nil"/>
                <w:bottom w:val="nil"/>
                <w:right w:val="nil"/>
                <w:between w:val="nil"/>
              </w:pBdr>
              <w:rPr>
                <w:color w:val="000000"/>
                <w:sz w:val="20"/>
                <w:szCs w:val="20"/>
              </w:rPr>
            </w:pPr>
          </w:p>
        </w:tc>
        <w:tc>
          <w:tcPr>
            <w:tcW w:w="2016" w:type="dxa"/>
          </w:tcPr>
          <w:p w14:paraId="7A5EF939" w14:textId="77777777" w:rsidR="005854C2" w:rsidRDefault="005854C2">
            <w:pPr>
              <w:pBdr>
                <w:top w:val="nil"/>
                <w:left w:val="nil"/>
                <w:bottom w:val="nil"/>
                <w:right w:val="nil"/>
                <w:between w:val="nil"/>
              </w:pBdr>
              <w:rPr>
                <w:color w:val="000000"/>
                <w:sz w:val="20"/>
                <w:szCs w:val="20"/>
              </w:rPr>
            </w:pPr>
          </w:p>
        </w:tc>
        <w:tc>
          <w:tcPr>
            <w:tcW w:w="1968" w:type="dxa"/>
          </w:tcPr>
          <w:p w14:paraId="288C0A40" w14:textId="77777777" w:rsidR="005854C2" w:rsidRDefault="005854C2">
            <w:pPr>
              <w:pBdr>
                <w:top w:val="nil"/>
                <w:left w:val="nil"/>
                <w:bottom w:val="nil"/>
                <w:right w:val="nil"/>
                <w:between w:val="nil"/>
              </w:pBdr>
              <w:rPr>
                <w:color w:val="000000"/>
                <w:sz w:val="20"/>
                <w:szCs w:val="20"/>
              </w:rPr>
            </w:pPr>
          </w:p>
        </w:tc>
      </w:tr>
    </w:tbl>
    <w:p w14:paraId="757E7498" w14:textId="77777777" w:rsidR="005854C2" w:rsidRDefault="001345CF">
      <w:pPr>
        <w:ind w:left="281"/>
        <w:rPr>
          <w:i/>
          <w:sz w:val="20"/>
          <w:szCs w:val="20"/>
        </w:rPr>
      </w:pPr>
      <w:r>
        <w:rPr>
          <w:i/>
          <w:sz w:val="20"/>
          <w:szCs w:val="20"/>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14:paraId="0F4BE907" w14:textId="77777777" w:rsidR="005854C2" w:rsidRDefault="001345CF">
      <w:pPr>
        <w:ind w:left="281" w:right="312"/>
        <w:rPr>
          <w:i/>
          <w:sz w:val="20"/>
          <w:szCs w:val="20"/>
        </w:rPr>
      </w:pPr>
      <w:r>
        <w:rPr>
          <w:i/>
          <w:sz w:val="20"/>
          <w:szCs w:val="20"/>
        </w:rPr>
        <w:t>** зазначається номер та дата документу, які Учасник надав як підтверджуючий приналежності відповідно до графи 5 Таблиці.</w:t>
      </w:r>
    </w:p>
    <w:p w14:paraId="6E37641E" w14:textId="77777777" w:rsidR="005854C2" w:rsidRDefault="005854C2">
      <w:pPr>
        <w:pBdr>
          <w:top w:val="nil"/>
          <w:left w:val="nil"/>
          <w:bottom w:val="nil"/>
          <w:right w:val="nil"/>
          <w:between w:val="nil"/>
        </w:pBdr>
        <w:spacing w:before="10"/>
        <w:rPr>
          <w:i/>
          <w:color w:val="000000"/>
          <w:sz w:val="19"/>
          <w:szCs w:val="19"/>
        </w:rPr>
      </w:pPr>
    </w:p>
    <w:p w14:paraId="5E08C40A"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В підтвердження інформації, зазначеної в довідці, на кожну одиницю техніки Учасник надає копії свідоцтва про державну реєстрацію техніки. Якщо техніка не підлягає державній реєстрації, - інший документ, що посвідчує право власності (обліку).</w:t>
      </w:r>
    </w:p>
    <w:p w14:paraId="11559844" w14:textId="77777777" w:rsidR="005854C2" w:rsidRDefault="001345CF">
      <w:pPr>
        <w:pBdr>
          <w:top w:val="nil"/>
          <w:left w:val="nil"/>
          <w:bottom w:val="nil"/>
          <w:right w:val="nil"/>
          <w:between w:val="nil"/>
        </w:pBdr>
        <w:ind w:left="281" w:right="324" w:firstLine="708"/>
        <w:jc w:val="both"/>
        <w:rPr>
          <w:color w:val="000000"/>
          <w:sz w:val="24"/>
          <w:szCs w:val="24"/>
        </w:rPr>
      </w:pPr>
      <w:r>
        <w:rPr>
          <w:color w:val="000000"/>
          <w:sz w:val="24"/>
          <w:szCs w:val="24"/>
        </w:rPr>
        <w:t>Якщо техніка не є власністю Учасника, а залучена, то Учасник на всю залучену техніку, вказану у довідці, додатково надає:</w:t>
      </w:r>
    </w:p>
    <w:p w14:paraId="1BBF1A02" w14:textId="77777777" w:rsidR="005854C2" w:rsidRDefault="001345CF">
      <w:pPr>
        <w:numPr>
          <w:ilvl w:val="0"/>
          <w:numId w:val="5"/>
        </w:numPr>
        <w:pBdr>
          <w:top w:val="nil"/>
          <w:left w:val="nil"/>
          <w:bottom w:val="nil"/>
          <w:right w:val="nil"/>
          <w:between w:val="nil"/>
        </w:pBdr>
        <w:tabs>
          <w:tab w:val="left" w:pos="1134"/>
        </w:tabs>
        <w:ind w:right="319" w:firstLine="566"/>
        <w:jc w:val="both"/>
        <w:rPr>
          <w:color w:val="000000"/>
        </w:rPr>
      </w:pPr>
      <w:r>
        <w:rPr>
          <w:color w:val="000000"/>
          <w:sz w:val="24"/>
          <w:szCs w:val="24"/>
        </w:rPr>
        <w:t xml:space="preserve">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w:t>
      </w:r>
      <w:r>
        <w:rPr>
          <w:color w:val="000000"/>
          <w:sz w:val="24"/>
          <w:szCs w:val="24"/>
        </w:rPr>
        <w:lastRenderedPageBreak/>
        <w:t>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послуг);</w:t>
      </w:r>
    </w:p>
    <w:p w14:paraId="0D558623" w14:textId="77777777" w:rsidR="005854C2" w:rsidRDefault="001345CF">
      <w:pPr>
        <w:numPr>
          <w:ilvl w:val="0"/>
          <w:numId w:val="5"/>
        </w:numPr>
        <w:pBdr>
          <w:top w:val="nil"/>
          <w:left w:val="nil"/>
          <w:bottom w:val="nil"/>
          <w:right w:val="nil"/>
          <w:between w:val="nil"/>
        </w:pBdr>
        <w:tabs>
          <w:tab w:val="left" w:pos="990"/>
        </w:tabs>
        <w:spacing w:before="73"/>
        <w:ind w:right="321" w:firstLine="566"/>
        <w:jc w:val="both"/>
        <w:rPr>
          <w:color w:val="000000"/>
        </w:rPr>
      </w:pPr>
      <w:r>
        <w:rPr>
          <w:color w:val="000000"/>
          <w:sz w:val="24"/>
          <w:szCs w:val="24"/>
        </w:rPr>
        <w:t>копії акту(</w:t>
      </w:r>
      <w:proofErr w:type="spellStart"/>
      <w:r>
        <w:rPr>
          <w:color w:val="000000"/>
          <w:sz w:val="24"/>
          <w:szCs w:val="24"/>
        </w:rPr>
        <w:t>ів</w:t>
      </w:r>
      <w:proofErr w:type="spellEnd"/>
      <w:r>
        <w:rPr>
          <w:color w:val="000000"/>
          <w:sz w:val="24"/>
          <w:szCs w:val="24"/>
        </w:rPr>
        <w:t>) приймання-передачі Учасником (або інший(і) документ(и), який(і) підтверджує(</w:t>
      </w:r>
      <w:proofErr w:type="spellStart"/>
      <w:r>
        <w:rPr>
          <w:color w:val="000000"/>
          <w:sz w:val="24"/>
          <w:szCs w:val="24"/>
        </w:rPr>
        <w:t>ють</w:t>
      </w:r>
      <w:proofErr w:type="spellEnd"/>
      <w:r>
        <w:rPr>
          <w:color w:val="000000"/>
          <w:sz w:val="24"/>
          <w:szCs w:val="24"/>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2507A42A" w14:textId="77777777" w:rsidR="005854C2" w:rsidRDefault="001345CF">
      <w:pPr>
        <w:numPr>
          <w:ilvl w:val="0"/>
          <w:numId w:val="5"/>
        </w:numPr>
        <w:pBdr>
          <w:top w:val="nil"/>
          <w:left w:val="nil"/>
          <w:bottom w:val="nil"/>
          <w:right w:val="nil"/>
          <w:between w:val="nil"/>
        </w:pBdr>
        <w:tabs>
          <w:tab w:val="left" w:pos="990"/>
        </w:tabs>
        <w:ind w:right="321" w:firstLine="566"/>
        <w:jc w:val="both"/>
        <w:rPr>
          <w:color w:val="000000"/>
        </w:rPr>
      </w:pPr>
      <w:r>
        <w:rPr>
          <w:color w:val="000000"/>
          <w:sz w:val="24"/>
          <w:szCs w:val="24"/>
        </w:rPr>
        <w:t>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14:paraId="3131A29F"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8386C8D" w14:textId="77777777" w:rsidR="005854C2" w:rsidRDefault="001345CF">
      <w:pPr>
        <w:numPr>
          <w:ilvl w:val="0"/>
          <w:numId w:val="5"/>
        </w:numPr>
        <w:pBdr>
          <w:top w:val="nil"/>
          <w:left w:val="nil"/>
          <w:bottom w:val="nil"/>
          <w:right w:val="nil"/>
          <w:between w:val="nil"/>
        </w:pBdr>
        <w:tabs>
          <w:tab w:val="left" w:pos="990"/>
        </w:tabs>
        <w:ind w:right="322" w:firstLine="566"/>
        <w:jc w:val="both"/>
        <w:rPr>
          <w:color w:val="000000"/>
        </w:rPr>
      </w:pPr>
      <w:r>
        <w:rPr>
          <w:color w:val="000000"/>
          <w:sz w:val="24"/>
          <w:szCs w:val="24"/>
        </w:rPr>
        <w:t>посвідчену власником копію документу, який підтверджує право власності на вказану техніку;</w:t>
      </w:r>
    </w:p>
    <w:p w14:paraId="07A93F4F" w14:textId="77777777" w:rsidR="005854C2" w:rsidRDefault="001345CF">
      <w:pPr>
        <w:numPr>
          <w:ilvl w:val="0"/>
          <w:numId w:val="5"/>
        </w:numPr>
        <w:pBdr>
          <w:top w:val="nil"/>
          <w:left w:val="nil"/>
          <w:bottom w:val="nil"/>
          <w:right w:val="nil"/>
          <w:between w:val="nil"/>
        </w:pBdr>
        <w:tabs>
          <w:tab w:val="left" w:pos="990"/>
        </w:tabs>
        <w:ind w:right="322" w:firstLine="566"/>
        <w:jc w:val="both"/>
        <w:rPr>
          <w:color w:val="000000"/>
        </w:rPr>
      </w:pPr>
      <w:r>
        <w:rPr>
          <w:color w:val="000000"/>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02EE6443" w14:textId="77777777" w:rsidR="005854C2" w:rsidRDefault="001345CF">
      <w:pPr>
        <w:numPr>
          <w:ilvl w:val="0"/>
          <w:numId w:val="5"/>
        </w:numPr>
        <w:pBdr>
          <w:top w:val="nil"/>
          <w:left w:val="nil"/>
          <w:bottom w:val="nil"/>
          <w:right w:val="nil"/>
          <w:between w:val="nil"/>
        </w:pBdr>
        <w:tabs>
          <w:tab w:val="left" w:pos="990"/>
        </w:tabs>
        <w:spacing w:before="1"/>
        <w:ind w:right="321" w:firstLine="566"/>
        <w:jc w:val="both"/>
        <w:rPr>
          <w:color w:val="000000"/>
        </w:rPr>
      </w:pPr>
      <w:r>
        <w:rPr>
          <w:color w:val="000000"/>
          <w:sz w:val="24"/>
          <w:szCs w:val="24"/>
        </w:rPr>
        <w:t>копії акту(</w:t>
      </w:r>
      <w:proofErr w:type="spellStart"/>
      <w:r>
        <w:rPr>
          <w:color w:val="000000"/>
          <w:sz w:val="24"/>
          <w:szCs w:val="24"/>
        </w:rPr>
        <w:t>ів</w:t>
      </w:r>
      <w:proofErr w:type="spellEnd"/>
      <w:r>
        <w:rPr>
          <w:color w:val="000000"/>
          <w:sz w:val="24"/>
          <w:szCs w:val="24"/>
        </w:rPr>
        <w:t>) приймання-передачі (або інший(і) документ(и), який(і) підтверджує(</w:t>
      </w:r>
      <w:proofErr w:type="spellStart"/>
      <w:r>
        <w:rPr>
          <w:color w:val="000000"/>
          <w:sz w:val="24"/>
          <w:szCs w:val="24"/>
        </w:rPr>
        <w:t>ють</w:t>
      </w:r>
      <w:proofErr w:type="spellEnd"/>
      <w:r>
        <w:rPr>
          <w:color w:val="000000"/>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0E89186A" w14:textId="77777777" w:rsidR="005854C2" w:rsidRDefault="001345CF">
      <w:pPr>
        <w:ind w:left="281" w:right="321" w:firstLine="708"/>
        <w:jc w:val="both"/>
        <w:rPr>
          <w:i/>
          <w:sz w:val="24"/>
          <w:szCs w:val="24"/>
        </w:rPr>
      </w:pPr>
      <w:r>
        <w:rPr>
          <w:i/>
          <w:sz w:val="24"/>
          <w:szCs w:val="24"/>
        </w:rPr>
        <w:t>Згідно з частиною статті 799 Цивільного кодексу України договір найму (оренди) або позички транспортного засобу за участі фізичної особи підлягає нотаріальному посвідченню. Згідно зі статтею 2020 Цивільного кодексу України, у разі недотримання сторонами вимоги закону про нотаріальне посвідчення договору такий договір є нікчемним.</w:t>
      </w:r>
    </w:p>
    <w:p w14:paraId="3C7A4538" w14:textId="77777777" w:rsidR="005854C2" w:rsidRDefault="005854C2">
      <w:pPr>
        <w:pBdr>
          <w:top w:val="nil"/>
          <w:left w:val="nil"/>
          <w:bottom w:val="nil"/>
          <w:right w:val="nil"/>
          <w:between w:val="nil"/>
        </w:pBdr>
        <w:rPr>
          <w:i/>
          <w:color w:val="000000"/>
          <w:sz w:val="24"/>
          <w:szCs w:val="24"/>
        </w:rPr>
      </w:pPr>
    </w:p>
    <w:p w14:paraId="39BE545B" w14:textId="77777777" w:rsidR="005854C2" w:rsidRDefault="001345CF">
      <w:pPr>
        <w:numPr>
          <w:ilvl w:val="1"/>
          <w:numId w:val="3"/>
        </w:numPr>
        <w:pBdr>
          <w:top w:val="nil"/>
          <w:left w:val="nil"/>
          <w:bottom w:val="nil"/>
          <w:right w:val="nil"/>
          <w:between w:val="nil"/>
        </w:pBdr>
        <w:tabs>
          <w:tab w:val="left" w:pos="1223"/>
        </w:tabs>
        <w:ind w:right="326" w:firstLine="566"/>
        <w:jc w:val="both"/>
        <w:rPr>
          <w:color w:val="000000"/>
        </w:rPr>
      </w:pPr>
      <w:r>
        <w:rPr>
          <w:b/>
          <w:color w:val="000000"/>
          <w:sz w:val="24"/>
          <w:szCs w:val="24"/>
        </w:rPr>
        <w:t>Надати інформаційну довідку про наявність або залучення асфальтобетонного заводу (АБЗ)</w:t>
      </w:r>
      <w:r>
        <w:rPr>
          <w:color w:val="000000"/>
          <w:sz w:val="24"/>
          <w:szCs w:val="24"/>
        </w:rPr>
        <w:t>. Інформація повинна містити графи передбачені Таблицею №2.2.</w:t>
      </w:r>
    </w:p>
    <w:p w14:paraId="55B6E6D2" w14:textId="77777777" w:rsidR="005854C2" w:rsidRDefault="005854C2">
      <w:pPr>
        <w:pBdr>
          <w:top w:val="nil"/>
          <w:left w:val="nil"/>
          <w:bottom w:val="nil"/>
          <w:right w:val="nil"/>
          <w:between w:val="nil"/>
        </w:pBdr>
        <w:spacing w:before="2"/>
        <w:rPr>
          <w:color w:val="000000"/>
          <w:sz w:val="16"/>
          <w:szCs w:val="16"/>
        </w:rPr>
      </w:pPr>
    </w:p>
    <w:p w14:paraId="64C1F63B" w14:textId="77777777" w:rsidR="005854C2" w:rsidRDefault="001345CF">
      <w:pPr>
        <w:pStyle w:val="1"/>
        <w:spacing w:before="90"/>
        <w:ind w:right="323"/>
        <w:jc w:val="right"/>
      </w:pPr>
      <w:r>
        <w:t>Таблиця №2.2.</w:t>
      </w:r>
    </w:p>
    <w:p w14:paraId="00101D83"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0548E989" w14:textId="77777777" w:rsidR="005854C2" w:rsidRDefault="001345CF">
      <w:pPr>
        <w:pBdr>
          <w:top w:val="nil"/>
          <w:left w:val="nil"/>
          <w:bottom w:val="nil"/>
          <w:right w:val="nil"/>
          <w:between w:val="nil"/>
        </w:pBdr>
        <w:ind w:left="1190" w:right="1236"/>
        <w:jc w:val="center"/>
        <w:rPr>
          <w:color w:val="000000"/>
          <w:sz w:val="24"/>
          <w:szCs w:val="24"/>
        </w:rPr>
      </w:pPr>
      <w:r>
        <w:rPr>
          <w:color w:val="000000"/>
          <w:sz w:val="24"/>
          <w:szCs w:val="24"/>
        </w:rPr>
        <w:t>про наявність або залучення асфальтобетонного(</w:t>
      </w:r>
      <w:proofErr w:type="spellStart"/>
      <w:r>
        <w:rPr>
          <w:color w:val="000000"/>
          <w:sz w:val="24"/>
          <w:szCs w:val="24"/>
        </w:rPr>
        <w:t>их</w:t>
      </w:r>
      <w:proofErr w:type="spellEnd"/>
      <w:r>
        <w:rPr>
          <w:color w:val="000000"/>
          <w:sz w:val="24"/>
          <w:szCs w:val="24"/>
        </w:rPr>
        <w:t>) заводу (</w:t>
      </w:r>
      <w:proofErr w:type="spellStart"/>
      <w:r>
        <w:rPr>
          <w:color w:val="000000"/>
          <w:sz w:val="24"/>
          <w:szCs w:val="24"/>
        </w:rPr>
        <w:t>ів</w:t>
      </w:r>
      <w:proofErr w:type="spellEnd"/>
      <w:r>
        <w:rPr>
          <w:color w:val="000000"/>
          <w:sz w:val="24"/>
          <w:szCs w:val="24"/>
        </w:rPr>
        <w:t>)</w:t>
      </w:r>
    </w:p>
    <w:tbl>
      <w:tblPr>
        <w:tblStyle w:val="aa"/>
        <w:tblW w:w="9499"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985"/>
        <w:gridCol w:w="1136"/>
        <w:gridCol w:w="1843"/>
        <w:gridCol w:w="2412"/>
        <w:gridCol w:w="1561"/>
      </w:tblGrid>
      <w:tr w:rsidR="005854C2" w14:paraId="6D19D761" w14:textId="77777777">
        <w:trPr>
          <w:trHeight w:val="827"/>
        </w:trPr>
        <w:tc>
          <w:tcPr>
            <w:tcW w:w="562" w:type="dxa"/>
          </w:tcPr>
          <w:p w14:paraId="5933D010" w14:textId="77777777" w:rsidR="005854C2" w:rsidRDefault="001345CF">
            <w:pPr>
              <w:pBdr>
                <w:top w:val="nil"/>
                <w:left w:val="nil"/>
                <w:bottom w:val="nil"/>
                <w:right w:val="nil"/>
                <w:between w:val="nil"/>
              </w:pBdr>
              <w:ind w:left="134" w:right="108" w:firstLine="30"/>
              <w:rPr>
                <w:color w:val="000000"/>
              </w:rPr>
            </w:pPr>
            <w:r>
              <w:rPr>
                <w:color w:val="000000"/>
              </w:rPr>
              <w:t>№ з/п</w:t>
            </w:r>
          </w:p>
        </w:tc>
        <w:tc>
          <w:tcPr>
            <w:tcW w:w="1985" w:type="dxa"/>
          </w:tcPr>
          <w:p w14:paraId="33C1CC26" w14:textId="77777777" w:rsidR="005854C2" w:rsidRDefault="001345CF">
            <w:pPr>
              <w:pBdr>
                <w:top w:val="nil"/>
                <w:left w:val="nil"/>
                <w:bottom w:val="nil"/>
                <w:right w:val="nil"/>
                <w:between w:val="nil"/>
              </w:pBdr>
              <w:ind w:left="181" w:right="107" w:hanging="48"/>
              <w:jc w:val="center"/>
              <w:rPr>
                <w:color w:val="000000"/>
              </w:rPr>
            </w:pPr>
            <w:r>
              <w:rPr>
                <w:color w:val="000000"/>
              </w:rPr>
              <w:t>Місце-знаходження АБЗ (адреса)</w:t>
            </w:r>
          </w:p>
        </w:tc>
        <w:tc>
          <w:tcPr>
            <w:tcW w:w="1136" w:type="dxa"/>
          </w:tcPr>
          <w:p w14:paraId="2CC1A95E"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Тип/</w:t>
            </w:r>
          </w:p>
          <w:p w14:paraId="1C8B53A4"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марка/</w:t>
            </w:r>
          </w:p>
          <w:p w14:paraId="281481E9"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модель АБЗ</w:t>
            </w:r>
          </w:p>
        </w:tc>
        <w:tc>
          <w:tcPr>
            <w:tcW w:w="1843" w:type="dxa"/>
          </w:tcPr>
          <w:p w14:paraId="35C89E7D" w14:textId="77777777" w:rsidR="005854C2" w:rsidRDefault="001345CF">
            <w:pPr>
              <w:pBdr>
                <w:top w:val="nil"/>
                <w:left w:val="nil"/>
                <w:bottom w:val="nil"/>
                <w:right w:val="nil"/>
                <w:between w:val="nil"/>
              </w:pBdr>
              <w:ind w:left="332" w:right="327"/>
              <w:jc w:val="center"/>
              <w:rPr>
                <w:color w:val="000000"/>
              </w:rPr>
            </w:pPr>
            <w:r>
              <w:rPr>
                <w:color w:val="000000"/>
              </w:rPr>
              <w:t>Потужність АБЗ,</w:t>
            </w:r>
          </w:p>
          <w:p w14:paraId="6C74E8E4" w14:textId="77777777" w:rsidR="005854C2" w:rsidRDefault="001345CF">
            <w:pPr>
              <w:pBdr>
                <w:top w:val="nil"/>
                <w:left w:val="nil"/>
                <w:bottom w:val="nil"/>
                <w:right w:val="nil"/>
                <w:between w:val="nil"/>
              </w:pBdr>
              <w:spacing w:line="257" w:lineRule="auto"/>
              <w:ind w:left="332" w:right="324"/>
              <w:jc w:val="center"/>
              <w:rPr>
                <w:color w:val="000000"/>
              </w:rPr>
            </w:pPr>
            <w:r>
              <w:rPr>
                <w:color w:val="000000"/>
              </w:rPr>
              <w:t>тон/годину</w:t>
            </w:r>
          </w:p>
          <w:p w14:paraId="5C17579B" w14:textId="77777777" w:rsidR="005854C2" w:rsidRDefault="001345CF">
            <w:pPr>
              <w:pBdr>
                <w:top w:val="nil"/>
                <w:left w:val="nil"/>
                <w:bottom w:val="nil"/>
                <w:right w:val="nil"/>
                <w:between w:val="nil"/>
              </w:pBdr>
              <w:spacing w:line="257" w:lineRule="auto"/>
              <w:ind w:left="332" w:right="324"/>
              <w:jc w:val="center"/>
              <w:rPr>
                <w:color w:val="000000"/>
              </w:rPr>
            </w:pPr>
            <w:r>
              <w:rPr>
                <w:color w:val="000000"/>
              </w:rPr>
              <w:t>(не менше 250)</w:t>
            </w:r>
          </w:p>
        </w:tc>
        <w:tc>
          <w:tcPr>
            <w:tcW w:w="2412" w:type="dxa"/>
          </w:tcPr>
          <w:p w14:paraId="0688BAFD" w14:textId="77777777" w:rsidR="005854C2" w:rsidRDefault="001345CF">
            <w:pPr>
              <w:pBdr>
                <w:top w:val="nil"/>
                <w:left w:val="nil"/>
                <w:bottom w:val="nil"/>
                <w:right w:val="nil"/>
                <w:between w:val="nil"/>
              </w:pBdr>
              <w:ind w:left="125" w:right="126"/>
              <w:jc w:val="center"/>
              <w:rPr>
                <w:color w:val="000000"/>
              </w:rPr>
            </w:pPr>
            <w:r>
              <w:rPr>
                <w:color w:val="000000"/>
              </w:rPr>
              <w:t>Вид асфальтобетону та/або ЩМАС</w:t>
            </w:r>
          </w:p>
          <w:p w14:paraId="467A420B" w14:textId="77777777" w:rsidR="005854C2" w:rsidRDefault="001345CF">
            <w:pPr>
              <w:pBdr>
                <w:top w:val="nil"/>
                <w:left w:val="nil"/>
                <w:bottom w:val="nil"/>
                <w:right w:val="nil"/>
                <w:between w:val="nil"/>
              </w:pBdr>
              <w:spacing w:line="257" w:lineRule="auto"/>
              <w:ind w:left="126" w:right="126"/>
              <w:jc w:val="center"/>
              <w:rPr>
                <w:color w:val="000000"/>
              </w:rPr>
            </w:pPr>
            <w:r>
              <w:rPr>
                <w:color w:val="000000"/>
              </w:rPr>
              <w:t>(по типах та марках)</w:t>
            </w:r>
          </w:p>
        </w:tc>
        <w:tc>
          <w:tcPr>
            <w:tcW w:w="1561" w:type="dxa"/>
          </w:tcPr>
          <w:p w14:paraId="5B447A6F" w14:textId="77777777" w:rsidR="005854C2" w:rsidRDefault="001345CF">
            <w:pPr>
              <w:pBdr>
                <w:top w:val="nil"/>
                <w:left w:val="nil"/>
                <w:bottom w:val="nil"/>
                <w:right w:val="nil"/>
                <w:between w:val="nil"/>
              </w:pBdr>
              <w:spacing w:line="276" w:lineRule="auto"/>
              <w:ind w:left="147" w:right="145" w:hanging="3"/>
              <w:jc w:val="center"/>
              <w:rPr>
                <w:color w:val="000000"/>
              </w:rPr>
            </w:pPr>
            <w:r>
              <w:rPr>
                <w:color w:val="000000"/>
              </w:rPr>
              <w:t xml:space="preserve">Зазначення </w:t>
            </w:r>
            <w:proofErr w:type="spellStart"/>
            <w:r>
              <w:rPr>
                <w:color w:val="000000"/>
              </w:rPr>
              <w:t>приналежно-сті</w:t>
            </w:r>
            <w:proofErr w:type="spellEnd"/>
            <w:r>
              <w:rPr>
                <w:color w:val="000000"/>
              </w:rPr>
              <w:t>*</w:t>
            </w:r>
          </w:p>
        </w:tc>
      </w:tr>
      <w:tr w:rsidR="005854C2" w14:paraId="6BA1250A" w14:textId="77777777">
        <w:trPr>
          <w:trHeight w:val="277"/>
        </w:trPr>
        <w:tc>
          <w:tcPr>
            <w:tcW w:w="562" w:type="dxa"/>
          </w:tcPr>
          <w:p w14:paraId="13688307" w14:textId="77777777" w:rsidR="005854C2" w:rsidRDefault="001345CF">
            <w:pPr>
              <w:pBdr>
                <w:top w:val="nil"/>
                <w:left w:val="nil"/>
                <w:bottom w:val="nil"/>
                <w:right w:val="nil"/>
                <w:between w:val="nil"/>
              </w:pBdr>
              <w:spacing w:before="1" w:line="257" w:lineRule="auto"/>
              <w:ind w:left="9"/>
              <w:jc w:val="center"/>
              <w:rPr>
                <w:color w:val="000000"/>
                <w:sz w:val="24"/>
                <w:szCs w:val="24"/>
              </w:rPr>
            </w:pPr>
            <w:r>
              <w:rPr>
                <w:color w:val="000000"/>
                <w:sz w:val="24"/>
                <w:szCs w:val="24"/>
              </w:rPr>
              <w:t>1</w:t>
            </w:r>
          </w:p>
        </w:tc>
        <w:tc>
          <w:tcPr>
            <w:tcW w:w="1985" w:type="dxa"/>
          </w:tcPr>
          <w:p w14:paraId="2B774E7A" w14:textId="77777777" w:rsidR="005854C2" w:rsidRDefault="001345CF">
            <w:pPr>
              <w:pBdr>
                <w:top w:val="nil"/>
                <w:left w:val="nil"/>
                <w:bottom w:val="nil"/>
                <w:right w:val="nil"/>
                <w:between w:val="nil"/>
              </w:pBdr>
              <w:spacing w:before="1" w:line="257" w:lineRule="auto"/>
              <w:ind w:left="6"/>
              <w:jc w:val="center"/>
              <w:rPr>
                <w:color w:val="000000"/>
                <w:sz w:val="24"/>
                <w:szCs w:val="24"/>
              </w:rPr>
            </w:pPr>
            <w:r>
              <w:rPr>
                <w:color w:val="000000"/>
                <w:sz w:val="24"/>
                <w:szCs w:val="24"/>
              </w:rPr>
              <w:t>2</w:t>
            </w:r>
          </w:p>
        </w:tc>
        <w:tc>
          <w:tcPr>
            <w:tcW w:w="1136" w:type="dxa"/>
          </w:tcPr>
          <w:p w14:paraId="1B0A7B3C" w14:textId="77777777" w:rsidR="005854C2" w:rsidRDefault="001345CF">
            <w:pPr>
              <w:pBdr>
                <w:top w:val="nil"/>
                <w:left w:val="nil"/>
                <w:bottom w:val="nil"/>
                <w:right w:val="nil"/>
                <w:between w:val="nil"/>
              </w:pBdr>
              <w:spacing w:before="1" w:line="257" w:lineRule="auto"/>
              <w:ind w:left="5"/>
              <w:jc w:val="center"/>
              <w:rPr>
                <w:color w:val="000000"/>
                <w:sz w:val="24"/>
                <w:szCs w:val="24"/>
              </w:rPr>
            </w:pPr>
            <w:r>
              <w:rPr>
                <w:color w:val="000000"/>
                <w:sz w:val="24"/>
                <w:szCs w:val="24"/>
              </w:rPr>
              <w:t>3</w:t>
            </w:r>
          </w:p>
        </w:tc>
        <w:tc>
          <w:tcPr>
            <w:tcW w:w="1843" w:type="dxa"/>
          </w:tcPr>
          <w:p w14:paraId="7C266943" w14:textId="77777777" w:rsidR="005854C2" w:rsidRDefault="001345CF">
            <w:pPr>
              <w:pBdr>
                <w:top w:val="nil"/>
                <w:left w:val="nil"/>
                <w:bottom w:val="nil"/>
                <w:right w:val="nil"/>
                <w:between w:val="nil"/>
              </w:pBdr>
              <w:spacing w:before="1" w:line="257" w:lineRule="auto"/>
              <w:ind w:left="6"/>
              <w:jc w:val="center"/>
              <w:rPr>
                <w:color w:val="000000"/>
                <w:sz w:val="24"/>
                <w:szCs w:val="24"/>
              </w:rPr>
            </w:pPr>
            <w:r>
              <w:rPr>
                <w:color w:val="000000"/>
                <w:sz w:val="24"/>
                <w:szCs w:val="24"/>
              </w:rPr>
              <w:t>4</w:t>
            </w:r>
          </w:p>
        </w:tc>
        <w:tc>
          <w:tcPr>
            <w:tcW w:w="2412" w:type="dxa"/>
          </w:tcPr>
          <w:p w14:paraId="68A11F95" w14:textId="77777777" w:rsidR="005854C2" w:rsidRDefault="001345CF">
            <w:pPr>
              <w:pBdr>
                <w:top w:val="nil"/>
                <w:left w:val="nil"/>
                <w:bottom w:val="nil"/>
                <w:right w:val="nil"/>
                <w:between w:val="nil"/>
              </w:pBdr>
              <w:spacing w:before="1" w:line="257" w:lineRule="auto"/>
              <w:jc w:val="center"/>
              <w:rPr>
                <w:color w:val="000000"/>
                <w:sz w:val="24"/>
                <w:szCs w:val="24"/>
              </w:rPr>
            </w:pPr>
            <w:r>
              <w:rPr>
                <w:color w:val="000000"/>
                <w:sz w:val="24"/>
                <w:szCs w:val="24"/>
              </w:rPr>
              <w:t>5</w:t>
            </w:r>
          </w:p>
        </w:tc>
        <w:tc>
          <w:tcPr>
            <w:tcW w:w="1561" w:type="dxa"/>
          </w:tcPr>
          <w:p w14:paraId="084574DE" w14:textId="77777777" w:rsidR="005854C2" w:rsidRDefault="001345CF">
            <w:pPr>
              <w:pBdr>
                <w:top w:val="nil"/>
                <w:left w:val="nil"/>
                <w:bottom w:val="nil"/>
                <w:right w:val="nil"/>
                <w:between w:val="nil"/>
              </w:pBdr>
              <w:spacing w:before="1" w:line="257" w:lineRule="auto"/>
              <w:ind w:right="1"/>
              <w:jc w:val="center"/>
              <w:rPr>
                <w:color w:val="000000"/>
                <w:sz w:val="24"/>
                <w:szCs w:val="24"/>
              </w:rPr>
            </w:pPr>
            <w:r>
              <w:rPr>
                <w:color w:val="000000"/>
                <w:sz w:val="24"/>
                <w:szCs w:val="24"/>
              </w:rPr>
              <w:t>6</w:t>
            </w:r>
          </w:p>
        </w:tc>
      </w:tr>
      <w:tr w:rsidR="005854C2" w14:paraId="428500C9" w14:textId="77777777">
        <w:trPr>
          <w:trHeight w:val="275"/>
        </w:trPr>
        <w:tc>
          <w:tcPr>
            <w:tcW w:w="562" w:type="dxa"/>
          </w:tcPr>
          <w:p w14:paraId="2016D9E9" w14:textId="77777777" w:rsidR="005854C2" w:rsidRDefault="005854C2">
            <w:pPr>
              <w:pBdr>
                <w:top w:val="nil"/>
                <w:left w:val="nil"/>
                <w:bottom w:val="nil"/>
                <w:right w:val="nil"/>
                <w:between w:val="nil"/>
              </w:pBdr>
              <w:rPr>
                <w:color w:val="000000"/>
                <w:sz w:val="20"/>
                <w:szCs w:val="20"/>
              </w:rPr>
            </w:pPr>
          </w:p>
        </w:tc>
        <w:tc>
          <w:tcPr>
            <w:tcW w:w="1985" w:type="dxa"/>
          </w:tcPr>
          <w:p w14:paraId="27B27B11" w14:textId="77777777" w:rsidR="005854C2" w:rsidRDefault="005854C2">
            <w:pPr>
              <w:pBdr>
                <w:top w:val="nil"/>
                <w:left w:val="nil"/>
                <w:bottom w:val="nil"/>
                <w:right w:val="nil"/>
                <w:between w:val="nil"/>
              </w:pBdr>
              <w:rPr>
                <w:color w:val="000000"/>
                <w:sz w:val="20"/>
                <w:szCs w:val="20"/>
              </w:rPr>
            </w:pPr>
          </w:p>
        </w:tc>
        <w:tc>
          <w:tcPr>
            <w:tcW w:w="1136" w:type="dxa"/>
          </w:tcPr>
          <w:p w14:paraId="0527F03B" w14:textId="77777777" w:rsidR="005854C2" w:rsidRDefault="005854C2">
            <w:pPr>
              <w:pBdr>
                <w:top w:val="nil"/>
                <w:left w:val="nil"/>
                <w:bottom w:val="nil"/>
                <w:right w:val="nil"/>
                <w:between w:val="nil"/>
              </w:pBdr>
              <w:rPr>
                <w:color w:val="000000"/>
                <w:sz w:val="20"/>
                <w:szCs w:val="20"/>
              </w:rPr>
            </w:pPr>
          </w:p>
        </w:tc>
        <w:tc>
          <w:tcPr>
            <w:tcW w:w="1843" w:type="dxa"/>
          </w:tcPr>
          <w:p w14:paraId="6837AB9F" w14:textId="77777777" w:rsidR="005854C2" w:rsidRDefault="005854C2">
            <w:pPr>
              <w:pBdr>
                <w:top w:val="nil"/>
                <w:left w:val="nil"/>
                <w:bottom w:val="nil"/>
                <w:right w:val="nil"/>
                <w:between w:val="nil"/>
              </w:pBdr>
              <w:rPr>
                <w:color w:val="000000"/>
                <w:sz w:val="20"/>
                <w:szCs w:val="20"/>
              </w:rPr>
            </w:pPr>
          </w:p>
        </w:tc>
        <w:tc>
          <w:tcPr>
            <w:tcW w:w="2412" w:type="dxa"/>
          </w:tcPr>
          <w:p w14:paraId="3ABFE8B3" w14:textId="77777777" w:rsidR="005854C2" w:rsidRDefault="005854C2">
            <w:pPr>
              <w:pBdr>
                <w:top w:val="nil"/>
                <w:left w:val="nil"/>
                <w:bottom w:val="nil"/>
                <w:right w:val="nil"/>
                <w:between w:val="nil"/>
              </w:pBdr>
              <w:rPr>
                <w:color w:val="000000"/>
                <w:sz w:val="20"/>
                <w:szCs w:val="20"/>
              </w:rPr>
            </w:pPr>
          </w:p>
        </w:tc>
        <w:tc>
          <w:tcPr>
            <w:tcW w:w="1561" w:type="dxa"/>
          </w:tcPr>
          <w:p w14:paraId="6F4EF11E" w14:textId="77777777" w:rsidR="005854C2" w:rsidRDefault="005854C2">
            <w:pPr>
              <w:pBdr>
                <w:top w:val="nil"/>
                <w:left w:val="nil"/>
                <w:bottom w:val="nil"/>
                <w:right w:val="nil"/>
                <w:between w:val="nil"/>
              </w:pBdr>
              <w:rPr>
                <w:color w:val="000000"/>
                <w:sz w:val="20"/>
                <w:szCs w:val="20"/>
              </w:rPr>
            </w:pPr>
          </w:p>
        </w:tc>
      </w:tr>
    </w:tbl>
    <w:p w14:paraId="037C06A6" w14:textId="77777777" w:rsidR="005854C2" w:rsidRDefault="001345CF">
      <w:pPr>
        <w:numPr>
          <w:ilvl w:val="0"/>
          <w:numId w:val="8"/>
        </w:numPr>
        <w:pBdr>
          <w:top w:val="nil"/>
          <w:left w:val="nil"/>
          <w:bottom w:val="nil"/>
          <w:right w:val="nil"/>
          <w:between w:val="nil"/>
        </w:pBdr>
        <w:tabs>
          <w:tab w:val="left" w:pos="448"/>
        </w:tabs>
        <w:ind w:right="322" w:firstLine="0"/>
        <w:jc w:val="both"/>
        <w:rPr>
          <w:color w:val="000000"/>
        </w:rPr>
      </w:pPr>
      <w:r>
        <w:rPr>
          <w:i/>
          <w:color w:val="000000"/>
          <w:sz w:val="20"/>
          <w:szCs w:val="20"/>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4817C9CC" w14:textId="77777777" w:rsidR="005854C2" w:rsidRDefault="005854C2">
      <w:pPr>
        <w:pBdr>
          <w:top w:val="nil"/>
          <w:left w:val="nil"/>
          <w:bottom w:val="nil"/>
          <w:right w:val="nil"/>
          <w:between w:val="nil"/>
        </w:pBdr>
        <w:spacing w:before="9"/>
        <w:rPr>
          <w:i/>
          <w:color w:val="000000"/>
          <w:sz w:val="23"/>
          <w:szCs w:val="23"/>
        </w:rPr>
      </w:pPr>
    </w:p>
    <w:p w14:paraId="53A5797D" w14:textId="77777777" w:rsidR="005854C2" w:rsidRDefault="001345CF">
      <w:pPr>
        <w:pBdr>
          <w:top w:val="nil"/>
          <w:left w:val="nil"/>
          <w:bottom w:val="nil"/>
          <w:right w:val="nil"/>
          <w:between w:val="nil"/>
        </w:pBdr>
        <w:ind w:left="281" w:right="321" w:firstLine="708"/>
        <w:jc w:val="both"/>
        <w:rPr>
          <w:color w:val="000000"/>
          <w:sz w:val="24"/>
          <w:szCs w:val="24"/>
        </w:rPr>
      </w:pPr>
      <w:r>
        <w:rPr>
          <w:color w:val="000000"/>
          <w:sz w:val="24"/>
          <w:szCs w:val="24"/>
        </w:rPr>
        <w:t>В підтвердження наявності у Учасника власного(</w:t>
      </w:r>
      <w:proofErr w:type="spellStart"/>
      <w:r>
        <w:rPr>
          <w:color w:val="000000"/>
          <w:sz w:val="24"/>
          <w:szCs w:val="24"/>
        </w:rPr>
        <w:t>их</w:t>
      </w:r>
      <w:proofErr w:type="spellEnd"/>
      <w:r>
        <w:rPr>
          <w:color w:val="000000"/>
          <w:sz w:val="24"/>
          <w:szCs w:val="24"/>
        </w:rPr>
        <w:t>) АБЗ, Учасник надає копію(ї) документу(</w:t>
      </w:r>
      <w:proofErr w:type="spellStart"/>
      <w:r>
        <w:rPr>
          <w:color w:val="000000"/>
          <w:sz w:val="24"/>
          <w:szCs w:val="24"/>
        </w:rPr>
        <w:t>ів</w:t>
      </w:r>
      <w:proofErr w:type="spellEnd"/>
      <w:r>
        <w:rPr>
          <w:color w:val="000000"/>
          <w:sz w:val="24"/>
          <w:szCs w:val="24"/>
        </w:rPr>
        <w:t>), що підтверджує(</w:t>
      </w:r>
      <w:proofErr w:type="spellStart"/>
      <w:r>
        <w:rPr>
          <w:color w:val="000000"/>
          <w:sz w:val="24"/>
          <w:szCs w:val="24"/>
        </w:rPr>
        <w:t>ють</w:t>
      </w:r>
      <w:proofErr w:type="spellEnd"/>
      <w:r>
        <w:rPr>
          <w:color w:val="000000"/>
          <w:sz w:val="24"/>
          <w:szCs w:val="24"/>
        </w:rPr>
        <w:t>) право власності Учасника на АБЗ вказаного(</w:t>
      </w:r>
      <w:proofErr w:type="spellStart"/>
      <w:r>
        <w:rPr>
          <w:color w:val="000000"/>
          <w:sz w:val="24"/>
          <w:szCs w:val="24"/>
        </w:rPr>
        <w:t>их</w:t>
      </w:r>
      <w:proofErr w:type="spellEnd"/>
      <w:r>
        <w:rPr>
          <w:color w:val="000000"/>
          <w:sz w:val="24"/>
          <w:szCs w:val="24"/>
        </w:rPr>
        <w:t>) в довідці та/або бухгалтерську довідку про знаходження АБЗ,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14:paraId="0E329D36"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В підтвердження наявності в Учасника орендованого(</w:t>
      </w:r>
      <w:proofErr w:type="spellStart"/>
      <w:r>
        <w:rPr>
          <w:color w:val="000000"/>
          <w:sz w:val="24"/>
          <w:szCs w:val="24"/>
        </w:rPr>
        <w:t>их</w:t>
      </w:r>
      <w:proofErr w:type="spellEnd"/>
      <w:r>
        <w:rPr>
          <w:color w:val="000000"/>
          <w:sz w:val="24"/>
          <w:szCs w:val="24"/>
        </w:rPr>
        <w:t>) (оренда, лізинг тощо) АБЗ, що буде(</w:t>
      </w:r>
      <w:proofErr w:type="spellStart"/>
      <w:r>
        <w:rPr>
          <w:color w:val="000000"/>
          <w:sz w:val="24"/>
          <w:szCs w:val="24"/>
        </w:rPr>
        <w:t>уть</w:t>
      </w:r>
      <w:proofErr w:type="spellEnd"/>
      <w:r>
        <w:rPr>
          <w:color w:val="000000"/>
          <w:sz w:val="24"/>
          <w:szCs w:val="24"/>
        </w:rPr>
        <w:t>) залучений(і) при наданні послуг згідно предмету закупівлі, Учасник в складі тендерної пропозиції надає:</w:t>
      </w:r>
    </w:p>
    <w:p w14:paraId="46C5CA34" w14:textId="77777777" w:rsidR="005854C2" w:rsidRDefault="001345CF">
      <w:pPr>
        <w:numPr>
          <w:ilvl w:val="1"/>
          <w:numId w:val="8"/>
        </w:numPr>
        <w:pBdr>
          <w:top w:val="nil"/>
          <w:left w:val="nil"/>
          <w:bottom w:val="nil"/>
          <w:right w:val="nil"/>
          <w:between w:val="nil"/>
        </w:pBdr>
        <w:tabs>
          <w:tab w:val="left" w:pos="983"/>
        </w:tabs>
        <w:ind w:right="322" w:firstLine="566"/>
        <w:jc w:val="both"/>
        <w:rPr>
          <w:color w:val="000000"/>
        </w:rPr>
      </w:pPr>
      <w:r>
        <w:rPr>
          <w:color w:val="000000"/>
          <w:sz w:val="24"/>
          <w:szCs w:val="24"/>
        </w:rPr>
        <w:t>копію(ї) договору(</w:t>
      </w:r>
      <w:proofErr w:type="spellStart"/>
      <w:r>
        <w:rPr>
          <w:color w:val="000000"/>
          <w:sz w:val="24"/>
          <w:szCs w:val="24"/>
        </w:rPr>
        <w:t>ів</w:t>
      </w:r>
      <w:proofErr w:type="spellEnd"/>
      <w:r>
        <w:rPr>
          <w:color w:val="000000"/>
          <w:sz w:val="24"/>
          <w:szCs w:val="24"/>
        </w:rPr>
        <w:t>) оренди (лізингу) (для договору (</w:t>
      </w:r>
      <w:proofErr w:type="spellStart"/>
      <w:r>
        <w:rPr>
          <w:color w:val="000000"/>
          <w:sz w:val="24"/>
          <w:szCs w:val="24"/>
        </w:rPr>
        <w:t>ів</w:t>
      </w:r>
      <w:proofErr w:type="spellEnd"/>
      <w:r>
        <w:rPr>
          <w:color w:val="000000"/>
          <w:sz w:val="24"/>
          <w:szCs w:val="24"/>
        </w:rPr>
        <w:t>) оренди: договір(и) оренди має бути чинним протягом всього строку надання послуг);</w:t>
      </w:r>
    </w:p>
    <w:p w14:paraId="2CEAFF77" w14:textId="77777777" w:rsidR="005854C2" w:rsidRDefault="001345CF">
      <w:pPr>
        <w:numPr>
          <w:ilvl w:val="1"/>
          <w:numId w:val="8"/>
        </w:numPr>
        <w:pBdr>
          <w:top w:val="nil"/>
          <w:left w:val="nil"/>
          <w:bottom w:val="nil"/>
          <w:right w:val="nil"/>
          <w:between w:val="nil"/>
        </w:pBdr>
        <w:tabs>
          <w:tab w:val="left" w:pos="1016"/>
        </w:tabs>
        <w:ind w:right="324" w:firstLine="566"/>
        <w:jc w:val="both"/>
        <w:rPr>
          <w:color w:val="000000"/>
        </w:rPr>
      </w:pPr>
      <w:r>
        <w:rPr>
          <w:color w:val="000000"/>
          <w:sz w:val="24"/>
          <w:szCs w:val="24"/>
        </w:rPr>
        <w:lastRenderedPageBreak/>
        <w:t>копію(ї) акту(</w:t>
      </w:r>
      <w:proofErr w:type="spellStart"/>
      <w:r>
        <w:rPr>
          <w:color w:val="000000"/>
          <w:sz w:val="24"/>
          <w:szCs w:val="24"/>
        </w:rPr>
        <w:t>ів</w:t>
      </w:r>
      <w:proofErr w:type="spellEnd"/>
      <w:r>
        <w:rPr>
          <w:color w:val="000000"/>
          <w:sz w:val="24"/>
          <w:szCs w:val="24"/>
        </w:rPr>
        <w:t>) приймання-передачі Учаснику такого(</w:t>
      </w:r>
      <w:proofErr w:type="spellStart"/>
      <w:r>
        <w:rPr>
          <w:color w:val="000000"/>
          <w:sz w:val="24"/>
          <w:szCs w:val="24"/>
        </w:rPr>
        <w:t>их</w:t>
      </w:r>
      <w:proofErr w:type="spellEnd"/>
      <w:r>
        <w:rPr>
          <w:color w:val="000000"/>
          <w:sz w:val="24"/>
          <w:szCs w:val="24"/>
        </w:rPr>
        <w:t>) АБЗ до договорів (у разі, коли вимогами чинного законодавства України та/або умовами зазначених договорів передбачено їх складання);</w:t>
      </w:r>
    </w:p>
    <w:p w14:paraId="4E573226" w14:textId="77777777" w:rsidR="005854C2" w:rsidRDefault="001345CF">
      <w:pPr>
        <w:numPr>
          <w:ilvl w:val="1"/>
          <w:numId w:val="8"/>
        </w:numPr>
        <w:pBdr>
          <w:top w:val="nil"/>
          <w:left w:val="nil"/>
          <w:bottom w:val="nil"/>
          <w:right w:val="nil"/>
          <w:between w:val="nil"/>
        </w:pBdr>
        <w:tabs>
          <w:tab w:val="left" w:pos="976"/>
        </w:tabs>
        <w:spacing w:before="1"/>
        <w:ind w:right="321" w:firstLine="566"/>
        <w:jc w:val="both"/>
        <w:rPr>
          <w:color w:val="000000"/>
        </w:rPr>
      </w:pPr>
      <w:r>
        <w:rPr>
          <w:color w:val="000000"/>
          <w:sz w:val="24"/>
          <w:szCs w:val="24"/>
        </w:rPr>
        <w:t xml:space="preserve">листа-підтвердження від власника АБЗ (орендодавця, лізингодавця або іншої особи, яка зазначена у відповідному договорі) щодо не заперечення використання Учасником </w:t>
      </w:r>
      <w:proofErr w:type="spellStart"/>
      <w:r>
        <w:rPr>
          <w:color w:val="000000"/>
          <w:sz w:val="24"/>
          <w:szCs w:val="24"/>
        </w:rPr>
        <w:t>потужностей</w:t>
      </w:r>
      <w:proofErr w:type="spellEnd"/>
      <w:r>
        <w:rPr>
          <w:color w:val="000000"/>
          <w:sz w:val="24"/>
          <w:szCs w:val="24"/>
        </w:rPr>
        <w:t xml:space="preserve"> заводу для надання послуг за предметом закупівлі.</w:t>
      </w:r>
    </w:p>
    <w:p w14:paraId="022BC54F" w14:textId="77777777" w:rsidR="005854C2" w:rsidRDefault="001345CF">
      <w:pPr>
        <w:pBdr>
          <w:top w:val="nil"/>
          <w:left w:val="nil"/>
          <w:bottom w:val="nil"/>
          <w:right w:val="nil"/>
          <w:between w:val="nil"/>
        </w:pBdr>
        <w:ind w:firstLine="680"/>
        <w:jc w:val="both"/>
        <w:rPr>
          <w:color w:val="000000"/>
          <w:sz w:val="24"/>
          <w:szCs w:val="24"/>
        </w:rPr>
      </w:pPr>
      <w:r>
        <w:rPr>
          <w:color w:val="000000"/>
          <w:sz w:val="24"/>
          <w:szCs w:val="24"/>
        </w:rPr>
        <w:t>У разі відсутності власного(них), орендованого(них) (лізинг) асфальтобетонного(</w:t>
      </w:r>
      <w:proofErr w:type="spellStart"/>
      <w:r>
        <w:rPr>
          <w:color w:val="000000"/>
          <w:sz w:val="24"/>
          <w:szCs w:val="24"/>
        </w:rPr>
        <w:t>их</w:t>
      </w:r>
      <w:proofErr w:type="spellEnd"/>
      <w:r>
        <w:rPr>
          <w:color w:val="000000"/>
          <w:sz w:val="24"/>
          <w:szCs w:val="24"/>
        </w:rPr>
        <w:t>) заводу(</w:t>
      </w:r>
      <w:proofErr w:type="spellStart"/>
      <w:r>
        <w:rPr>
          <w:color w:val="000000"/>
          <w:sz w:val="24"/>
          <w:szCs w:val="24"/>
        </w:rPr>
        <w:t>ів</w:t>
      </w:r>
      <w:proofErr w:type="spellEnd"/>
      <w:r>
        <w:rPr>
          <w:color w:val="000000"/>
          <w:sz w:val="24"/>
          <w:szCs w:val="24"/>
        </w:rPr>
        <w:t>) Учасник зобов’язаний у складі тендерної пропозиції надати довідку згідно форми Таблиці №2.2. В підтвердження інформації, викладеної в довідці згідно форми Таблиці №2.2 Учасник надає:</w:t>
      </w:r>
    </w:p>
    <w:p w14:paraId="643D1195" w14:textId="77777777" w:rsidR="005854C2" w:rsidRDefault="001345CF">
      <w:pPr>
        <w:numPr>
          <w:ilvl w:val="1"/>
          <w:numId w:val="8"/>
        </w:numPr>
        <w:pBdr>
          <w:top w:val="nil"/>
          <w:left w:val="nil"/>
          <w:bottom w:val="nil"/>
          <w:right w:val="nil"/>
          <w:between w:val="nil"/>
        </w:pBdr>
        <w:tabs>
          <w:tab w:val="left" w:pos="1067"/>
        </w:tabs>
        <w:ind w:right="321" w:firstLine="566"/>
        <w:jc w:val="both"/>
        <w:rPr>
          <w:color w:val="000000"/>
        </w:rPr>
      </w:pPr>
      <w:r>
        <w:rPr>
          <w:color w:val="000000"/>
          <w:sz w:val="24"/>
          <w:szCs w:val="24"/>
        </w:rPr>
        <w:t xml:space="preserve">копію договору (договір поставки асфальтобетону та/або ЩМАС та/або договір надання послуг з виготовлення асфальтобетону та/або ЩМАС тощо), чинного протягом всього строку надання послуг за предметом закупівлі (в договорі або в додатках до нього має бути обов’язково </w:t>
      </w:r>
      <w:proofErr w:type="spellStart"/>
      <w:r>
        <w:rPr>
          <w:color w:val="000000"/>
          <w:sz w:val="24"/>
          <w:szCs w:val="24"/>
        </w:rPr>
        <w:t>зазначенно</w:t>
      </w:r>
      <w:proofErr w:type="spellEnd"/>
      <w:r>
        <w:rPr>
          <w:color w:val="000000"/>
          <w:sz w:val="24"/>
          <w:szCs w:val="24"/>
        </w:rPr>
        <w:t xml:space="preserve"> марка, тип, кількість та обсяги поставки/відвантаження асфальтобетону та/або ЩМАС);</w:t>
      </w:r>
    </w:p>
    <w:p w14:paraId="15D86F94" w14:textId="77777777" w:rsidR="005854C2" w:rsidRDefault="001345CF">
      <w:pPr>
        <w:numPr>
          <w:ilvl w:val="1"/>
          <w:numId w:val="8"/>
        </w:numPr>
        <w:pBdr>
          <w:top w:val="nil"/>
          <w:left w:val="nil"/>
          <w:bottom w:val="nil"/>
          <w:right w:val="nil"/>
          <w:between w:val="nil"/>
        </w:pBdr>
        <w:tabs>
          <w:tab w:val="left" w:pos="1064"/>
        </w:tabs>
        <w:ind w:right="322" w:firstLine="566"/>
        <w:jc w:val="both"/>
        <w:rPr>
          <w:color w:val="000000"/>
        </w:rPr>
      </w:pPr>
      <w:r>
        <w:rPr>
          <w:color w:val="000000"/>
          <w:sz w:val="24"/>
          <w:szCs w:val="24"/>
        </w:rPr>
        <w:t>гарантійний лист від Виробника (Постачальника) асфальтобетону та/або ЩМАС адресований Учаснику про безперебійне постачання Учаснику асфальтобетону та/або ЩМАС із зазначенням кожної марки, типу, кількості та щомісячних обсягів поставки/відвантаження протягом всього строку надання послуг (в гарантійному листі також обов’язково зазначається номер та дата договору, номер закупівлі).</w:t>
      </w:r>
    </w:p>
    <w:p w14:paraId="2B3D4135" w14:textId="77777777" w:rsidR="005854C2" w:rsidRDefault="001345CF">
      <w:pPr>
        <w:pBdr>
          <w:top w:val="nil"/>
          <w:left w:val="nil"/>
          <w:bottom w:val="nil"/>
          <w:right w:val="nil"/>
          <w:between w:val="nil"/>
        </w:pBdr>
        <w:spacing w:before="1"/>
        <w:ind w:left="281" w:right="321" w:firstLine="708"/>
        <w:jc w:val="both"/>
        <w:rPr>
          <w:color w:val="000000"/>
          <w:sz w:val="24"/>
          <w:szCs w:val="24"/>
        </w:rPr>
      </w:pPr>
      <w:r>
        <w:rPr>
          <w:color w:val="000000"/>
          <w:sz w:val="24"/>
          <w:szCs w:val="24"/>
        </w:rPr>
        <w:t xml:space="preserve">У разі надання Учасником перелічених вище підтверджуючих документів щодо </w:t>
      </w:r>
      <w:r>
        <w:rPr>
          <w:b/>
          <w:color w:val="000000"/>
          <w:sz w:val="24"/>
          <w:szCs w:val="24"/>
        </w:rPr>
        <w:t>мобільного (</w:t>
      </w:r>
      <w:proofErr w:type="spellStart"/>
      <w:r>
        <w:rPr>
          <w:b/>
          <w:color w:val="000000"/>
          <w:sz w:val="24"/>
          <w:szCs w:val="24"/>
        </w:rPr>
        <w:t>их</w:t>
      </w:r>
      <w:proofErr w:type="spellEnd"/>
      <w:r>
        <w:rPr>
          <w:b/>
          <w:color w:val="000000"/>
          <w:sz w:val="24"/>
          <w:szCs w:val="24"/>
        </w:rPr>
        <w:t>) асфальтобетонного (</w:t>
      </w:r>
      <w:proofErr w:type="spellStart"/>
      <w:r>
        <w:rPr>
          <w:b/>
          <w:color w:val="000000"/>
          <w:sz w:val="24"/>
          <w:szCs w:val="24"/>
        </w:rPr>
        <w:t>их</w:t>
      </w:r>
      <w:proofErr w:type="spellEnd"/>
      <w:r>
        <w:rPr>
          <w:b/>
          <w:color w:val="000000"/>
          <w:sz w:val="24"/>
          <w:szCs w:val="24"/>
        </w:rPr>
        <w:t>) заводу (</w:t>
      </w:r>
      <w:proofErr w:type="spellStart"/>
      <w:r>
        <w:rPr>
          <w:b/>
          <w:color w:val="000000"/>
          <w:sz w:val="24"/>
          <w:szCs w:val="24"/>
        </w:rPr>
        <w:t>ів</w:t>
      </w:r>
      <w:proofErr w:type="spellEnd"/>
      <w:r>
        <w:rPr>
          <w:b/>
          <w:color w:val="000000"/>
          <w:sz w:val="24"/>
          <w:szCs w:val="24"/>
        </w:rPr>
        <w:t>)/ установки (</w:t>
      </w:r>
      <w:proofErr w:type="spellStart"/>
      <w:r>
        <w:rPr>
          <w:b/>
          <w:color w:val="000000"/>
          <w:sz w:val="24"/>
          <w:szCs w:val="24"/>
        </w:rPr>
        <w:t>ок</w:t>
      </w:r>
      <w:proofErr w:type="spellEnd"/>
      <w:r>
        <w:rPr>
          <w:b/>
          <w:color w:val="000000"/>
          <w:sz w:val="24"/>
          <w:szCs w:val="24"/>
        </w:rPr>
        <w:t xml:space="preserve">) </w:t>
      </w:r>
      <w:r>
        <w:rPr>
          <w:color w:val="000000"/>
          <w:sz w:val="24"/>
          <w:szCs w:val="24"/>
        </w:rPr>
        <w:t>(власний, оренда, лізинг, договір поставки, надання послуг щодо виготовлення асфальтобетону або ЩМАС тощо), який планується переміщати для надання послуг, відповідно до предмета закупівлі та Технічного завдання, Учасник додатково надає копію договору з власником/постійним користувачем земельної ділянки, лист-згоду власника/постійного користувача на право розташування АБЗ на його території та документи, що підтверджують право власності/постійного користування на земельну ділянку.</w:t>
      </w:r>
    </w:p>
    <w:p w14:paraId="67FB49D2" w14:textId="77777777" w:rsidR="005854C2" w:rsidRDefault="001345CF">
      <w:pPr>
        <w:pBdr>
          <w:top w:val="nil"/>
          <w:left w:val="nil"/>
          <w:bottom w:val="nil"/>
          <w:right w:val="nil"/>
          <w:between w:val="nil"/>
        </w:pBdr>
        <w:ind w:left="281" w:right="323" w:firstLine="566"/>
        <w:jc w:val="right"/>
        <w:rPr>
          <w:color w:val="000000"/>
          <w:sz w:val="24"/>
          <w:szCs w:val="24"/>
        </w:rPr>
      </w:pPr>
      <w:r>
        <w:rPr>
          <w:color w:val="000000"/>
          <w:sz w:val="24"/>
          <w:szCs w:val="24"/>
        </w:rPr>
        <w:t>Учасник повинен надати дозволи на викиди забруднюючих речовин в атмосферне повітря стаціонарними джерелами щодо залученого (</w:t>
      </w:r>
      <w:proofErr w:type="spellStart"/>
      <w:r>
        <w:rPr>
          <w:color w:val="000000"/>
          <w:sz w:val="24"/>
          <w:szCs w:val="24"/>
        </w:rPr>
        <w:t>их</w:t>
      </w:r>
      <w:proofErr w:type="spellEnd"/>
      <w:r>
        <w:rPr>
          <w:color w:val="000000"/>
          <w:sz w:val="24"/>
          <w:szCs w:val="24"/>
        </w:rPr>
        <w:t>) АБЗ, вказаного (</w:t>
      </w:r>
      <w:proofErr w:type="spellStart"/>
      <w:r>
        <w:rPr>
          <w:color w:val="000000"/>
          <w:sz w:val="24"/>
          <w:szCs w:val="24"/>
        </w:rPr>
        <w:t>их</w:t>
      </w:r>
      <w:proofErr w:type="spellEnd"/>
      <w:r>
        <w:rPr>
          <w:color w:val="000000"/>
          <w:sz w:val="24"/>
          <w:szCs w:val="24"/>
        </w:rPr>
        <w:t>) у Таблиці №2.2.</w:t>
      </w:r>
    </w:p>
    <w:p w14:paraId="2E4BE6A4" w14:textId="77777777" w:rsidR="005854C2" w:rsidRDefault="001345CF">
      <w:pPr>
        <w:pBdr>
          <w:top w:val="nil"/>
          <w:left w:val="nil"/>
          <w:bottom w:val="nil"/>
          <w:right w:val="nil"/>
          <w:between w:val="nil"/>
        </w:pBdr>
        <w:ind w:left="281" w:right="323" w:firstLine="708"/>
        <w:jc w:val="both"/>
        <w:rPr>
          <w:color w:val="000000"/>
          <w:sz w:val="24"/>
          <w:szCs w:val="24"/>
        </w:rPr>
      </w:pPr>
      <w:r>
        <w:rPr>
          <w:color w:val="000000"/>
          <w:sz w:val="24"/>
          <w:szCs w:val="24"/>
        </w:rPr>
        <w:t>Посвідчена копія атестату виробництва на виготовлення асфальтобетонних сумішей та/або щебенево-мастикових асфальтобетонних сумішей відповідно ДСТУ Б В.2.7-119:2011 (зі змінами) та ДСТУ Б В.2.7-127:2015 додатково надається Учасником за наявності.</w:t>
      </w:r>
    </w:p>
    <w:p w14:paraId="30DBE3E4" w14:textId="77777777" w:rsidR="005854C2" w:rsidRDefault="001345CF">
      <w:pPr>
        <w:pBdr>
          <w:top w:val="nil"/>
          <w:left w:val="nil"/>
          <w:bottom w:val="nil"/>
          <w:right w:val="nil"/>
          <w:between w:val="nil"/>
        </w:pBdr>
        <w:ind w:left="281" w:right="319" w:firstLine="708"/>
        <w:jc w:val="both"/>
        <w:rPr>
          <w:color w:val="000000"/>
          <w:sz w:val="24"/>
          <w:szCs w:val="24"/>
        </w:rPr>
      </w:pPr>
      <w:r>
        <w:rPr>
          <w:color w:val="000000"/>
          <w:sz w:val="24"/>
          <w:szCs w:val="24"/>
        </w:rPr>
        <w:t xml:space="preserve">Відстань транспортування асфальтобетонних сумішей та/або ЩМАС від моменту їх випуску до моменту укладання не повинна перевищувати значень, що вказані в таблиці 20.2 ДБН В.2.3-4 (зі змінами), при цьому час транспортування асфальтобетонних сумішей не повинен перевищувати трьох годин. </w:t>
      </w:r>
    </w:p>
    <w:p w14:paraId="7EC27226" w14:textId="77777777" w:rsidR="005854C2" w:rsidRDefault="005854C2">
      <w:pPr>
        <w:pBdr>
          <w:top w:val="nil"/>
          <w:left w:val="nil"/>
          <w:bottom w:val="nil"/>
          <w:right w:val="nil"/>
          <w:between w:val="nil"/>
        </w:pBdr>
        <w:ind w:left="281" w:right="319" w:firstLine="708"/>
        <w:jc w:val="both"/>
        <w:rPr>
          <w:color w:val="000000"/>
          <w:sz w:val="24"/>
          <w:szCs w:val="24"/>
        </w:rPr>
      </w:pPr>
    </w:p>
    <w:p w14:paraId="04A21139" w14:textId="77777777" w:rsidR="005854C2" w:rsidRDefault="001345CF">
      <w:pPr>
        <w:numPr>
          <w:ilvl w:val="1"/>
          <w:numId w:val="3"/>
        </w:numPr>
        <w:pBdr>
          <w:top w:val="nil"/>
          <w:left w:val="nil"/>
          <w:bottom w:val="nil"/>
          <w:right w:val="nil"/>
          <w:between w:val="nil"/>
        </w:pBdr>
        <w:tabs>
          <w:tab w:val="left" w:pos="1247"/>
        </w:tabs>
        <w:ind w:right="321" w:firstLine="566"/>
        <w:jc w:val="both"/>
        <w:rPr>
          <w:color w:val="000000"/>
        </w:rPr>
      </w:pPr>
      <w:r>
        <w:rPr>
          <w:b/>
          <w:color w:val="000000"/>
          <w:sz w:val="24"/>
          <w:szCs w:val="24"/>
        </w:rPr>
        <w:t xml:space="preserve">Учасник повинен надати інформаційну довідку про наявність або залучення випробувальної / вимірювальної дорожньої лабораторії </w:t>
      </w:r>
      <w:r>
        <w:rPr>
          <w:color w:val="000000"/>
          <w:sz w:val="24"/>
          <w:szCs w:val="24"/>
        </w:rPr>
        <w:t>для проведення відхідного (контроль матеріалів, виробів, конструкцій та документації) та операційного контролю.</w:t>
      </w:r>
    </w:p>
    <w:p w14:paraId="587B5D18" w14:textId="77777777" w:rsidR="005854C2" w:rsidRDefault="001345CF">
      <w:pPr>
        <w:pBdr>
          <w:top w:val="nil"/>
          <w:left w:val="nil"/>
          <w:bottom w:val="nil"/>
          <w:right w:val="nil"/>
          <w:between w:val="nil"/>
        </w:pBdr>
        <w:ind w:left="989"/>
        <w:jc w:val="both"/>
        <w:rPr>
          <w:color w:val="000000"/>
          <w:sz w:val="24"/>
          <w:szCs w:val="24"/>
        </w:rPr>
      </w:pPr>
      <w:r>
        <w:rPr>
          <w:color w:val="000000"/>
          <w:sz w:val="24"/>
          <w:szCs w:val="24"/>
        </w:rPr>
        <w:t>Для підтвердження наявності чи залучення лабораторії Учасник повинен надати</w:t>
      </w:r>
    </w:p>
    <w:p w14:paraId="0FAF5410" w14:textId="77777777" w:rsidR="005854C2" w:rsidRDefault="001345CF">
      <w:pPr>
        <w:pBdr>
          <w:top w:val="nil"/>
          <w:left w:val="nil"/>
          <w:bottom w:val="nil"/>
          <w:right w:val="nil"/>
          <w:between w:val="nil"/>
        </w:pBdr>
        <w:spacing w:before="73"/>
        <w:ind w:left="281"/>
        <w:jc w:val="both"/>
        <w:rPr>
          <w:color w:val="000000"/>
          <w:sz w:val="24"/>
          <w:szCs w:val="24"/>
        </w:rPr>
      </w:pPr>
      <w:r>
        <w:rPr>
          <w:color w:val="000000"/>
          <w:sz w:val="24"/>
          <w:szCs w:val="24"/>
        </w:rPr>
        <w:t>наступні документи:</w:t>
      </w:r>
    </w:p>
    <w:p w14:paraId="5438A455" w14:textId="77777777" w:rsidR="005854C2" w:rsidRDefault="001345CF">
      <w:pPr>
        <w:numPr>
          <w:ilvl w:val="0"/>
          <w:numId w:val="12"/>
        </w:numPr>
        <w:pBdr>
          <w:top w:val="nil"/>
          <w:left w:val="nil"/>
          <w:bottom w:val="nil"/>
          <w:right w:val="nil"/>
          <w:between w:val="nil"/>
        </w:pBdr>
        <w:tabs>
          <w:tab w:val="left" w:pos="990"/>
        </w:tabs>
        <w:ind w:left="989" w:hanging="142"/>
        <w:jc w:val="both"/>
        <w:rPr>
          <w:color w:val="000000"/>
        </w:rPr>
      </w:pPr>
      <w:r>
        <w:rPr>
          <w:color w:val="000000"/>
          <w:sz w:val="24"/>
          <w:szCs w:val="24"/>
        </w:rPr>
        <w:t>інформаційну довідку в довільній щодо наявності чи залучення лабораторії Учасником;</w:t>
      </w:r>
    </w:p>
    <w:p w14:paraId="1C052567" w14:textId="77777777" w:rsidR="005854C2" w:rsidRDefault="001345CF">
      <w:pPr>
        <w:numPr>
          <w:ilvl w:val="0"/>
          <w:numId w:val="12"/>
        </w:numPr>
        <w:pBdr>
          <w:top w:val="nil"/>
          <w:left w:val="nil"/>
          <w:bottom w:val="nil"/>
          <w:right w:val="nil"/>
          <w:between w:val="nil"/>
        </w:pBdr>
        <w:tabs>
          <w:tab w:val="left" w:pos="990"/>
        </w:tabs>
        <w:ind w:right="319" w:firstLine="566"/>
        <w:jc w:val="both"/>
        <w:rPr>
          <w:color w:val="000000"/>
        </w:rPr>
      </w:pPr>
      <w:r>
        <w:rPr>
          <w:color w:val="000000"/>
          <w:sz w:val="24"/>
          <w:szCs w:val="24"/>
        </w:rPr>
        <w:t>копія договору з усіма додатками які є невід’ємними частинами до договору про залучення сторонньої(-</w:t>
      </w:r>
      <w:proofErr w:type="spellStart"/>
      <w:r>
        <w:rPr>
          <w:color w:val="000000"/>
          <w:sz w:val="24"/>
          <w:szCs w:val="24"/>
        </w:rPr>
        <w:t>іх</w:t>
      </w:r>
      <w:proofErr w:type="spellEnd"/>
      <w:r>
        <w:rPr>
          <w:color w:val="000000"/>
          <w:sz w:val="24"/>
          <w:szCs w:val="24"/>
        </w:rPr>
        <w:t>) вимірювальної(-</w:t>
      </w:r>
      <w:proofErr w:type="spellStart"/>
      <w:r>
        <w:rPr>
          <w:color w:val="000000"/>
          <w:sz w:val="24"/>
          <w:szCs w:val="24"/>
        </w:rPr>
        <w:t>их</w:t>
      </w:r>
      <w:proofErr w:type="spellEnd"/>
      <w:r>
        <w:rPr>
          <w:color w:val="000000"/>
          <w:sz w:val="24"/>
          <w:szCs w:val="24"/>
        </w:rPr>
        <w:t>) лабораторії(-й) Учасником (надається щодо залученої(</w:t>
      </w:r>
      <w:proofErr w:type="spellStart"/>
      <w:r>
        <w:rPr>
          <w:color w:val="000000"/>
          <w:sz w:val="24"/>
          <w:szCs w:val="24"/>
        </w:rPr>
        <w:t>их</w:t>
      </w:r>
      <w:proofErr w:type="spellEnd"/>
      <w:r>
        <w:rPr>
          <w:color w:val="000000"/>
          <w:sz w:val="24"/>
          <w:szCs w:val="24"/>
        </w:rPr>
        <w:t>) лабораторії(й)). Договір має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0C788FB4" w14:textId="77777777" w:rsidR="005854C2" w:rsidRDefault="001345CF">
      <w:pPr>
        <w:numPr>
          <w:ilvl w:val="0"/>
          <w:numId w:val="12"/>
        </w:numPr>
        <w:pBdr>
          <w:top w:val="nil"/>
          <w:left w:val="nil"/>
          <w:bottom w:val="nil"/>
          <w:right w:val="nil"/>
          <w:between w:val="nil"/>
        </w:pBdr>
        <w:tabs>
          <w:tab w:val="left" w:pos="990"/>
        </w:tabs>
        <w:ind w:right="321" w:firstLine="566"/>
        <w:jc w:val="both"/>
        <w:rPr>
          <w:color w:val="000000"/>
        </w:rPr>
      </w:pPr>
      <w:r>
        <w:rPr>
          <w:color w:val="000000"/>
          <w:sz w:val="24"/>
          <w:szCs w:val="24"/>
        </w:rPr>
        <w:t xml:space="preserve">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які необхідні для надання послуг згідно предметом закупівлі (в гарантійному листі також обов’язково зазначається номер та дата договору (у разі залучення лабораторії), номер та дата договору, назва предмету закупівлі, номер </w:t>
      </w:r>
      <w:proofErr w:type="spellStart"/>
      <w:r>
        <w:rPr>
          <w:color w:val="000000"/>
          <w:sz w:val="24"/>
          <w:szCs w:val="24"/>
        </w:rPr>
        <w:t>закпівлі</w:t>
      </w:r>
      <w:proofErr w:type="spellEnd"/>
      <w:r>
        <w:rPr>
          <w:color w:val="000000"/>
          <w:sz w:val="24"/>
          <w:szCs w:val="24"/>
        </w:rPr>
        <w:t>);</w:t>
      </w:r>
    </w:p>
    <w:p w14:paraId="082D911C" w14:textId="77777777" w:rsidR="005854C2" w:rsidRDefault="001345CF">
      <w:pPr>
        <w:numPr>
          <w:ilvl w:val="0"/>
          <w:numId w:val="12"/>
        </w:numPr>
        <w:pBdr>
          <w:top w:val="nil"/>
          <w:left w:val="nil"/>
          <w:bottom w:val="nil"/>
          <w:right w:val="nil"/>
          <w:between w:val="nil"/>
        </w:pBdr>
        <w:tabs>
          <w:tab w:val="left" w:pos="990"/>
        </w:tabs>
        <w:spacing w:before="1"/>
        <w:ind w:right="320" w:firstLine="566"/>
        <w:jc w:val="both"/>
        <w:rPr>
          <w:color w:val="000000"/>
        </w:rPr>
      </w:pPr>
      <w:r>
        <w:rPr>
          <w:color w:val="000000"/>
          <w:sz w:val="24"/>
          <w:szCs w:val="24"/>
        </w:rPr>
        <w:t xml:space="preserve">копіями документів щодо відповідності вимірювальної лабораторії вимогам чинного законодавства України (свідоцтва, рішення тощо про атестацію (сертифікацію), або копію </w:t>
      </w:r>
      <w:r>
        <w:rPr>
          <w:color w:val="000000"/>
          <w:sz w:val="24"/>
          <w:szCs w:val="24"/>
        </w:rPr>
        <w:lastRenderedPageBreak/>
        <w:t>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572492CC" w14:textId="77777777" w:rsidR="005854C2" w:rsidRDefault="005854C2">
      <w:pPr>
        <w:pBdr>
          <w:top w:val="nil"/>
          <w:left w:val="nil"/>
          <w:bottom w:val="nil"/>
          <w:right w:val="nil"/>
          <w:between w:val="nil"/>
        </w:pBdr>
        <w:spacing w:before="11"/>
        <w:rPr>
          <w:color w:val="000000"/>
          <w:sz w:val="23"/>
          <w:szCs w:val="23"/>
        </w:rPr>
      </w:pPr>
    </w:p>
    <w:p w14:paraId="31207BB8" w14:textId="77777777" w:rsidR="005854C2" w:rsidRDefault="001345CF">
      <w:pPr>
        <w:numPr>
          <w:ilvl w:val="0"/>
          <w:numId w:val="7"/>
        </w:numPr>
        <w:pBdr>
          <w:top w:val="nil"/>
          <w:left w:val="nil"/>
          <w:bottom w:val="nil"/>
          <w:right w:val="nil"/>
          <w:between w:val="nil"/>
        </w:pBdr>
        <w:tabs>
          <w:tab w:val="left" w:pos="1134"/>
        </w:tabs>
        <w:ind w:left="140" w:right="321" w:firstLine="566"/>
        <w:jc w:val="both"/>
        <w:rPr>
          <w:color w:val="000000"/>
        </w:rPr>
      </w:pPr>
      <w:r>
        <w:rPr>
          <w:color w:val="000000"/>
          <w:sz w:val="24"/>
          <w:szCs w:val="24"/>
        </w:rPr>
        <w:t xml:space="preserve">Вимоги до кваліфікації за критерієм </w:t>
      </w:r>
      <w:r>
        <w:rPr>
          <w:b/>
          <w:color w:val="000000"/>
          <w:sz w:val="24"/>
          <w:szCs w:val="24"/>
        </w:rPr>
        <w:t>«Наявність в учасника працівників відповідної кваліфікації, які мають необхідні знання та досвід».</w:t>
      </w:r>
    </w:p>
    <w:p w14:paraId="463712FE" w14:textId="77777777" w:rsidR="005854C2" w:rsidRDefault="001345CF">
      <w:pPr>
        <w:pBdr>
          <w:top w:val="nil"/>
          <w:left w:val="nil"/>
          <w:bottom w:val="nil"/>
          <w:right w:val="nil"/>
          <w:between w:val="nil"/>
        </w:pBdr>
        <w:ind w:left="281" w:right="325" w:firstLine="566"/>
        <w:jc w:val="both"/>
        <w:rPr>
          <w:color w:val="000000"/>
          <w:sz w:val="24"/>
          <w:szCs w:val="24"/>
        </w:rPr>
      </w:pPr>
      <w:r>
        <w:rPr>
          <w:color w:val="000000"/>
          <w:sz w:val="24"/>
          <w:szCs w:val="24"/>
        </w:rPr>
        <w:t>Учасник в складі тендерної пропозиції надає інформаційну довідку згідно Таблиці №2.3 про наявність працівників відповідної кваліфікації, які мають необхідні знання та досвід для виконання ремонтно-будівельних робіт (послуг)</w:t>
      </w:r>
    </w:p>
    <w:p w14:paraId="49E0693F" w14:textId="77777777" w:rsidR="005854C2" w:rsidRDefault="001345CF">
      <w:pPr>
        <w:pStyle w:val="1"/>
        <w:ind w:right="323"/>
        <w:jc w:val="right"/>
      </w:pPr>
      <w:r>
        <w:t>Таблиця №2.3.</w:t>
      </w:r>
    </w:p>
    <w:p w14:paraId="413280F6" w14:textId="77777777" w:rsidR="005854C2" w:rsidRDefault="001345CF">
      <w:pPr>
        <w:pBdr>
          <w:top w:val="nil"/>
          <w:left w:val="nil"/>
          <w:bottom w:val="nil"/>
          <w:right w:val="nil"/>
          <w:between w:val="nil"/>
        </w:pBdr>
        <w:ind w:left="1192" w:right="1236"/>
        <w:jc w:val="center"/>
        <w:rPr>
          <w:color w:val="000000"/>
          <w:sz w:val="24"/>
          <w:szCs w:val="24"/>
        </w:rPr>
      </w:pPr>
      <w:r>
        <w:rPr>
          <w:color w:val="000000"/>
          <w:sz w:val="24"/>
          <w:szCs w:val="24"/>
        </w:rPr>
        <w:t>ДОВІДКА</w:t>
      </w:r>
    </w:p>
    <w:p w14:paraId="498A267F" w14:textId="77777777" w:rsidR="005854C2" w:rsidRDefault="001345CF">
      <w:pPr>
        <w:pBdr>
          <w:top w:val="nil"/>
          <w:left w:val="nil"/>
          <w:bottom w:val="nil"/>
          <w:right w:val="nil"/>
          <w:between w:val="nil"/>
        </w:pBdr>
        <w:ind w:left="1136"/>
        <w:rPr>
          <w:color w:val="000000"/>
          <w:sz w:val="24"/>
          <w:szCs w:val="24"/>
        </w:rPr>
      </w:pPr>
      <w:r>
        <w:rPr>
          <w:color w:val="000000"/>
          <w:sz w:val="24"/>
          <w:szCs w:val="24"/>
        </w:rPr>
        <w:t>про кваліфікацію і досвід працівників, які будуть залучені до надання послуг</w:t>
      </w:r>
    </w:p>
    <w:p w14:paraId="53F3BAC4" w14:textId="77777777" w:rsidR="005854C2" w:rsidRDefault="005854C2">
      <w:pPr>
        <w:pBdr>
          <w:top w:val="nil"/>
          <w:left w:val="nil"/>
          <w:bottom w:val="nil"/>
          <w:right w:val="nil"/>
          <w:between w:val="nil"/>
        </w:pBdr>
        <w:rPr>
          <w:color w:val="000000"/>
          <w:sz w:val="17"/>
          <w:szCs w:val="17"/>
        </w:rPr>
      </w:pPr>
    </w:p>
    <w:tbl>
      <w:tblPr>
        <w:tblStyle w:val="ab"/>
        <w:tblW w:w="987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2052"/>
        <w:gridCol w:w="1296"/>
        <w:gridCol w:w="1572"/>
        <w:gridCol w:w="1606"/>
        <w:gridCol w:w="1404"/>
        <w:gridCol w:w="1406"/>
      </w:tblGrid>
      <w:tr w:rsidR="005854C2" w14:paraId="669C746C" w14:textId="77777777">
        <w:trPr>
          <w:trHeight w:val="1321"/>
        </w:trPr>
        <w:tc>
          <w:tcPr>
            <w:tcW w:w="542" w:type="dxa"/>
          </w:tcPr>
          <w:p w14:paraId="4850C8DE" w14:textId="77777777" w:rsidR="005854C2" w:rsidRDefault="005854C2">
            <w:pPr>
              <w:pBdr>
                <w:top w:val="nil"/>
                <w:left w:val="nil"/>
                <w:bottom w:val="nil"/>
                <w:right w:val="nil"/>
                <w:between w:val="nil"/>
              </w:pBdr>
              <w:spacing w:before="11"/>
              <w:rPr>
                <w:color w:val="000000"/>
              </w:rPr>
            </w:pPr>
          </w:p>
          <w:p w14:paraId="5E36DA6B" w14:textId="77777777" w:rsidR="005854C2" w:rsidRDefault="001345CF">
            <w:pPr>
              <w:pBdr>
                <w:top w:val="nil"/>
                <w:left w:val="nil"/>
                <w:bottom w:val="nil"/>
                <w:right w:val="nil"/>
                <w:between w:val="nil"/>
              </w:pBdr>
              <w:spacing w:line="276" w:lineRule="auto"/>
              <w:ind w:left="136" w:right="109" w:firstLine="37"/>
              <w:rPr>
                <w:color w:val="000000"/>
                <w:sz w:val="20"/>
                <w:szCs w:val="20"/>
              </w:rPr>
            </w:pPr>
            <w:r>
              <w:rPr>
                <w:color w:val="000000"/>
                <w:sz w:val="20"/>
                <w:szCs w:val="20"/>
              </w:rPr>
              <w:t>№ п/п</w:t>
            </w:r>
          </w:p>
        </w:tc>
        <w:tc>
          <w:tcPr>
            <w:tcW w:w="2052" w:type="dxa"/>
          </w:tcPr>
          <w:p w14:paraId="796618AE" w14:textId="77777777" w:rsidR="005854C2" w:rsidRDefault="005854C2">
            <w:pPr>
              <w:pBdr>
                <w:top w:val="nil"/>
                <w:left w:val="nil"/>
                <w:bottom w:val="nil"/>
                <w:right w:val="nil"/>
                <w:between w:val="nil"/>
              </w:pBdr>
              <w:rPr>
                <w:color w:val="000000"/>
              </w:rPr>
            </w:pPr>
          </w:p>
          <w:p w14:paraId="5CCDB4EF" w14:textId="77777777" w:rsidR="005854C2" w:rsidRDefault="005854C2">
            <w:pPr>
              <w:pBdr>
                <w:top w:val="nil"/>
                <w:left w:val="nil"/>
                <w:bottom w:val="nil"/>
                <w:right w:val="nil"/>
                <w:between w:val="nil"/>
              </w:pBdr>
              <w:spacing w:before="10"/>
              <w:rPr>
                <w:color w:val="000000"/>
                <w:sz w:val="23"/>
                <w:szCs w:val="23"/>
              </w:rPr>
            </w:pPr>
          </w:p>
          <w:p w14:paraId="5AA31A0D" w14:textId="77777777" w:rsidR="005854C2" w:rsidRDefault="001345CF">
            <w:pPr>
              <w:pBdr>
                <w:top w:val="nil"/>
                <w:left w:val="nil"/>
                <w:bottom w:val="nil"/>
                <w:right w:val="nil"/>
                <w:between w:val="nil"/>
              </w:pBdr>
              <w:ind w:left="646" w:right="642"/>
              <w:jc w:val="center"/>
              <w:rPr>
                <w:color w:val="000000"/>
                <w:sz w:val="20"/>
                <w:szCs w:val="20"/>
              </w:rPr>
            </w:pPr>
            <w:r>
              <w:rPr>
                <w:color w:val="000000"/>
                <w:sz w:val="20"/>
                <w:szCs w:val="20"/>
              </w:rPr>
              <w:t>Посада*</w:t>
            </w:r>
          </w:p>
        </w:tc>
        <w:tc>
          <w:tcPr>
            <w:tcW w:w="1296" w:type="dxa"/>
          </w:tcPr>
          <w:p w14:paraId="3E2B4DC6" w14:textId="77777777" w:rsidR="005854C2" w:rsidRDefault="005854C2">
            <w:pPr>
              <w:pBdr>
                <w:top w:val="nil"/>
                <w:left w:val="nil"/>
                <w:bottom w:val="nil"/>
                <w:right w:val="nil"/>
                <w:between w:val="nil"/>
              </w:pBdr>
              <w:rPr>
                <w:color w:val="000000"/>
              </w:rPr>
            </w:pPr>
          </w:p>
          <w:p w14:paraId="1E5371BC" w14:textId="77777777" w:rsidR="005854C2" w:rsidRDefault="005854C2">
            <w:pPr>
              <w:pBdr>
                <w:top w:val="nil"/>
                <w:left w:val="nil"/>
                <w:bottom w:val="nil"/>
                <w:right w:val="nil"/>
                <w:between w:val="nil"/>
              </w:pBdr>
              <w:spacing w:before="10"/>
              <w:rPr>
                <w:color w:val="000000"/>
                <w:sz w:val="23"/>
                <w:szCs w:val="23"/>
              </w:rPr>
            </w:pPr>
          </w:p>
          <w:p w14:paraId="023EF3BF" w14:textId="77777777" w:rsidR="005854C2" w:rsidRDefault="001345CF">
            <w:pPr>
              <w:pBdr>
                <w:top w:val="nil"/>
                <w:left w:val="nil"/>
                <w:bottom w:val="nil"/>
                <w:right w:val="nil"/>
                <w:between w:val="nil"/>
              </w:pBdr>
              <w:ind w:left="388" w:right="381"/>
              <w:jc w:val="center"/>
              <w:rPr>
                <w:color w:val="000000"/>
                <w:sz w:val="20"/>
                <w:szCs w:val="20"/>
              </w:rPr>
            </w:pPr>
            <w:r>
              <w:rPr>
                <w:color w:val="000000"/>
                <w:sz w:val="20"/>
                <w:szCs w:val="20"/>
              </w:rPr>
              <w:t>П.І.Б.</w:t>
            </w:r>
          </w:p>
        </w:tc>
        <w:tc>
          <w:tcPr>
            <w:tcW w:w="1572" w:type="dxa"/>
          </w:tcPr>
          <w:p w14:paraId="44198D93" w14:textId="77777777" w:rsidR="005854C2" w:rsidRDefault="001345CF">
            <w:pPr>
              <w:pBdr>
                <w:top w:val="nil"/>
                <w:left w:val="nil"/>
                <w:bottom w:val="nil"/>
                <w:right w:val="nil"/>
                <w:between w:val="nil"/>
              </w:pBdr>
              <w:spacing w:line="276" w:lineRule="auto"/>
              <w:ind w:left="112" w:right="101"/>
              <w:jc w:val="center"/>
              <w:rPr>
                <w:color w:val="000000"/>
                <w:sz w:val="20"/>
                <w:szCs w:val="20"/>
              </w:rPr>
            </w:pPr>
            <w:r>
              <w:rPr>
                <w:color w:val="000000"/>
                <w:sz w:val="20"/>
                <w:szCs w:val="20"/>
              </w:rPr>
              <w:t>Освіта/ найменування учбового закладу/</w:t>
            </w:r>
          </w:p>
          <w:p w14:paraId="23591A2C" w14:textId="77777777" w:rsidR="005854C2" w:rsidRDefault="001345CF">
            <w:pPr>
              <w:pBdr>
                <w:top w:val="nil"/>
                <w:left w:val="nil"/>
                <w:bottom w:val="nil"/>
                <w:right w:val="nil"/>
                <w:between w:val="nil"/>
              </w:pBdr>
              <w:spacing w:line="276" w:lineRule="auto"/>
              <w:ind w:left="112" w:right="101"/>
              <w:jc w:val="center"/>
              <w:rPr>
                <w:color w:val="000000"/>
                <w:sz w:val="20"/>
                <w:szCs w:val="20"/>
              </w:rPr>
            </w:pPr>
            <w:r>
              <w:rPr>
                <w:color w:val="000000"/>
                <w:sz w:val="20"/>
                <w:szCs w:val="20"/>
              </w:rPr>
              <w:t>спеціальність*</w:t>
            </w:r>
          </w:p>
        </w:tc>
        <w:tc>
          <w:tcPr>
            <w:tcW w:w="1606" w:type="dxa"/>
          </w:tcPr>
          <w:p w14:paraId="2C4DC554" w14:textId="77777777" w:rsidR="005854C2" w:rsidRDefault="001345CF">
            <w:pPr>
              <w:pBdr>
                <w:top w:val="nil"/>
                <w:left w:val="nil"/>
                <w:bottom w:val="nil"/>
                <w:right w:val="nil"/>
                <w:between w:val="nil"/>
              </w:pBdr>
              <w:spacing w:line="276" w:lineRule="auto"/>
              <w:ind w:left="139" w:right="130"/>
              <w:jc w:val="center"/>
              <w:rPr>
                <w:color w:val="000000"/>
                <w:sz w:val="20"/>
                <w:szCs w:val="20"/>
              </w:rPr>
            </w:pPr>
            <w:r>
              <w:rPr>
                <w:color w:val="000000"/>
                <w:sz w:val="20"/>
                <w:szCs w:val="20"/>
              </w:rPr>
              <w:t>Загальний стаж роботи у дорожньому господарстві,</w:t>
            </w:r>
          </w:p>
          <w:p w14:paraId="3E97FBF6" w14:textId="77777777" w:rsidR="005854C2" w:rsidRDefault="001345CF">
            <w:pPr>
              <w:pBdr>
                <w:top w:val="nil"/>
                <w:left w:val="nil"/>
                <w:bottom w:val="nil"/>
                <w:right w:val="nil"/>
                <w:between w:val="nil"/>
              </w:pBdr>
              <w:ind w:left="133" w:right="130"/>
              <w:jc w:val="center"/>
              <w:rPr>
                <w:color w:val="000000"/>
                <w:sz w:val="20"/>
                <w:szCs w:val="20"/>
              </w:rPr>
            </w:pPr>
            <w:r>
              <w:rPr>
                <w:color w:val="000000"/>
                <w:sz w:val="20"/>
                <w:szCs w:val="20"/>
              </w:rPr>
              <w:t>(роки)*</w:t>
            </w:r>
          </w:p>
        </w:tc>
        <w:tc>
          <w:tcPr>
            <w:tcW w:w="1404" w:type="dxa"/>
          </w:tcPr>
          <w:p w14:paraId="67A9DB0A" w14:textId="77777777" w:rsidR="005854C2" w:rsidRDefault="001345CF">
            <w:pPr>
              <w:pBdr>
                <w:top w:val="nil"/>
                <w:left w:val="nil"/>
                <w:bottom w:val="nil"/>
                <w:right w:val="nil"/>
                <w:between w:val="nil"/>
              </w:pBdr>
              <w:spacing w:line="276" w:lineRule="auto"/>
              <w:ind w:left="110" w:right="101"/>
              <w:jc w:val="center"/>
              <w:rPr>
                <w:color w:val="000000"/>
                <w:sz w:val="20"/>
                <w:szCs w:val="20"/>
              </w:rPr>
            </w:pPr>
            <w:r>
              <w:rPr>
                <w:color w:val="000000"/>
                <w:sz w:val="20"/>
                <w:szCs w:val="20"/>
              </w:rPr>
              <w:t>Досвід роботи на цій посаді в підприємстві(</w:t>
            </w:r>
          </w:p>
          <w:p w14:paraId="7A450431" w14:textId="77777777" w:rsidR="005854C2" w:rsidRDefault="001345CF">
            <w:pPr>
              <w:pBdr>
                <w:top w:val="nil"/>
                <w:left w:val="nil"/>
                <w:bottom w:val="nil"/>
                <w:right w:val="nil"/>
                <w:between w:val="nil"/>
              </w:pBdr>
              <w:ind w:left="345" w:right="338"/>
              <w:jc w:val="center"/>
              <w:rPr>
                <w:color w:val="000000"/>
                <w:sz w:val="20"/>
                <w:szCs w:val="20"/>
              </w:rPr>
            </w:pPr>
            <w:r>
              <w:rPr>
                <w:color w:val="000000"/>
                <w:sz w:val="20"/>
                <w:szCs w:val="20"/>
              </w:rPr>
              <w:t>роки)*</w:t>
            </w:r>
          </w:p>
        </w:tc>
        <w:tc>
          <w:tcPr>
            <w:tcW w:w="1406" w:type="dxa"/>
          </w:tcPr>
          <w:p w14:paraId="44BECBC7" w14:textId="77777777" w:rsidR="005854C2" w:rsidRDefault="001345CF">
            <w:pPr>
              <w:pBdr>
                <w:top w:val="nil"/>
                <w:left w:val="nil"/>
                <w:bottom w:val="nil"/>
                <w:right w:val="nil"/>
                <w:between w:val="nil"/>
              </w:pBdr>
              <w:spacing w:before="31" w:line="276" w:lineRule="auto"/>
              <w:ind w:left="280" w:right="274"/>
              <w:jc w:val="center"/>
              <w:rPr>
                <w:color w:val="000000"/>
                <w:sz w:val="20"/>
                <w:szCs w:val="20"/>
              </w:rPr>
            </w:pPr>
            <w:r>
              <w:rPr>
                <w:color w:val="000000"/>
                <w:sz w:val="20"/>
                <w:szCs w:val="20"/>
              </w:rPr>
              <w:t>Штатний/ цивільно- правова угода</w:t>
            </w:r>
          </w:p>
        </w:tc>
      </w:tr>
      <w:tr w:rsidR="005854C2" w14:paraId="1AA023BE" w14:textId="77777777">
        <w:trPr>
          <w:trHeight w:val="465"/>
        </w:trPr>
        <w:tc>
          <w:tcPr>
            <w:tcW w:w="542" w:type="dxa"/>
          </w:tcPr>
          <w:p w14:paraId="1B2B38FD" w14:textId="77777777" w:rsidR="005854C2" w:rsidRDefault="001345CF">
            <w:pPr>
              <w:pBdr>
                <w:top w:val="nil"/>
                <w:left w:val="nil"/>
                <w:bottom w:val="nil"/>
                <w:right w:val="nil"/>
                <w:between w:val="nil"/>
              </w:pBdr>
              <w:ind w:left="8"/>
              <w:jc w:val="center"/>
              <w:rPr>
                <w:color w:val="000000"/>
                <w:sz w:val="20"/>
                <w:szCs w:val="20"/>
              </w:rPr>
            </w:pPr>
            <w:r>
              <w:rPr>
                <w:color w:val="000000"/>
                <w:sz w:val="20"/>
                <w:szCs w:val="20"/>
              </w:rPr>
              <w:t>1</w:t>
            </w:r>
          </w:p>
        </w:tc>
        <w:tc>
          <w:tcPr>
            <w:tcW w:w="2052" w:type="dxa"/>
          </w:tcPr>
          <w:p w14:paraId="64360F02"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2</w:t>
            </w:r>
          </w:p>
        </w:tc>
        <w:tc>
          <w:tcPr>
            <w:tcW w:w="1296" w:type="dxa"/>
          </w:tcPr>
          <w:p w14:paraId="08EABC69" w14:textId="77777777" w:rsidR="005854C2" w:rsidRDefault="001345CF">
            <w:pPr>
              <w:pBdr>
                <w:top w:val="nil"/>
                <w:left w:val="nil"/>
                <w:bottom w:val="nil"/>
                <w:right w:val="nil"/>
                <w:between w:val="nil"/>
              </w:pBdr>
              <w:ind w:left="4"/>
              <w:jc w:val="center"/>
              <w:rPr>
                <w:color w:val="000000"/>
                <w:sz w:val="20"/>
                <w:szCs w:val="20"/>
              </w:rPr>
            </w:pPr>
            <w:r>
              <w:rPr>
                <w:color w:val="000000"/>
                <w:sz w:val="20"/>
                <w:szCs w:val="20"/>
              </w:rPr>
              <w:t>3</w:t>
            </w:r>
          </w:p>
        </w:tc>
        <w:tc>
          <w:tcPr>
            <w:tcW w:w="1572" w:type="dxa"/>
          </w:tcPr>
          <w:p w14:paraId="304AC536"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4</w:t>
            </w:r>
          </w:p>
        </w:tc>
        <w:tc>
          <w:tcPr>
            <w:tcW w:w="1606" w:type="dxa"/>
          </w:tcPr>
          <w:p w14:paraId="3F7C83E1"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5</w:t>
            </w:r>
          </w:p>
        </w:tc>
        <w:tc>
          <w:tcPr>
            <w:tcW w:w="1404" w:type="dxa"/>
          </w:tcPr>
          <w:p w14:paraId="26DC31B8"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6</w:t>
            </w:r>
          </w:p>
        </w:tc>
        <w:tc>
          <w:tcPr>
            <w:tcW w:w="1406" w:type="dxa"/>
          </w:tcPr>
          <w:p w14:paraId="686C37A8" w14:textId="77777777" w:rsidR="005854C2" w:rsidRDefault="001345CF">
            <w:pPr>
              <w:pBdr>
                <w:top w:val="nil"/>
                <w:left w:val="nil"/>
                <w:bottom w:val="nil"/>
                <w:right w:val="nil"/>
                <w:between w:val="nil"/>
              </w:pBdr>
              <w:ind w:left="4"/>
              <w:jc w:val="center"/>
              <w:rPr>
                <w:color w:val="000000"/>
                <w:sz w:val="20"/>
                <w:szCs w:val="20"/>
              </w:rPr>
            </w:pPr>
            <w:r>
              <w:rPr>
                <w:color w:val="000000"/>
                <w:sz w:val="20"/>
                <w:szCs w:val="20"/>
              </w:rPr>
              <w:t>7</w:t>
            </w:r>
          </w:p>
        </w:tc>
      </w:tr>
    </w:tbl>
    <w:p w14:paraId="0C87DF3B" w14:textId="77777777" w:rsidR="005854C2" w:rsidRDefault="001345CF">
      <w:pPr>
        <w:spacing w:before="1"/>
        <w:ind w:left="281"/>
        <w:rPr>
          <w:i/>
          <w:sz w:val="20"/>
          <w:szCs w:val="20"/>
        </w:rPr>
      </w:pPr>
      <w:r>
        <w:rPr>
          <w:i/>
          <w:sz w:val="20"/>
          <w:szCs w:val="20"/>
        </w:rPr>
        <w:t>*Графи 4, 5, 6 не є обов’язковими для заповнення щодо дорожніх робітників/машиністів/операторів/водіїв</w:t>
      </w:r>
    </w:p>
    <w:p w14:paraId="538B9E8B" w14:textId="77777777" w:rsidR="005854C2" w:rsidRDefault="005854C2">
      <w:pPr>
        <w:pBdr>
          <w:top w:val="nil"/>
          <w:left w:val="nil"/>
          <w:bottom w:val="nil"/>
          <w:right w:val="nil"/>
          <w:between w:val="nil"/>
        </w:pBdr>
        <w:spacing w:before="3"/>
        <w:rPr>
          <w:i/>
          <w:color w:val="000000"/>
          <w:sz w:val="17"/>
          <w:szCs w:val="17"/>
        </w:rPr>
      </w:pPr>
    </w:p>
    <w:p w14:paraId="2E4E189C"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 xml:space="preserve">На підтвердження інформації щодо наявності у Учасника працівників, які вказана в інформаційній довідці, Учасник повинен надати копії наказів про призначення на посаду </w:t>
      </w:r>
      <w:r>
        <w:rPr>
          <w:b/>
          <w:color w:val="000000"/>
          <w:sz w:val="24"/>
          <w:szCs w:val="24"/>
        </w:rPr>
        <w:t xml:space="preserve">або </w:t>
      </w:r>
      <w:r>
        <w:rPr>
          <w:color w:val="000000"/>
          <w:sz w:val="24"/>
          <w:szCs w:val="24"/>
        </w:rPr>
        <w:t xml:space="preserve">копії трудових книжок (всі сторінка, що містять записи) </w:t>
      </w:r>
      <w:r>
        <w:rPr>
          <w:b/>
          <w:color w:val="000000"/>
          <w:sz w:val="24"/>
          <w:szCs w:val="24"/>
        </w:rPr>
        <w:t xml:space="preserve">або </w:t>
      </w:r>
      <w:r>
        <w:rPr>
          <w:color w:val="000000"/>
          <w:sz w:val="24"/>
          <w:szCs w:val="24"/>
        </w:rPr>
        <w:t xml:space="preserve">копії цивільно-правових угод з особами, що будуть задіяні учасником під час надання послуг </w:t>
      </w:r>
      <w:r>
        <w:rPr>
          <w:b/>
          <w:color w:val="000000"/>
          <w:sz w:val="24"/>
          <w:szCs w:val="24"/>
        </w:rPr>
        <w:t xml:space="preserve">або </w:t>
      </w:r>
      <w:r>
        <w:rPr>
          <w:color w:val="000000"/>
          <w:sz w:val="24"/>
          <w:szCs w:val="24"/>
        </w:rPr>
        <w:t>копії інших документів, які підтверджують наявність правовідносин учасника з відповідними працівниками, зазначеними у довідці.</w:t>
      </w:r>
    </w:p>
    <w:p w14:paraId="0512D18C" w14:textId="77777777" w:rsidR="005854C2" w:rsidRDefault="005854C2">
      <w:pPr>
        <w:pBdr>
          <w:top w:val="nil"/>
          <w:left w:val="nil"/>
          <w:bottom w:val="nil"/>
          <w:right w:val="nil"/>
          <w:between w:val="nil"/>
        </w:pBdr>
        <w:rPr>
          <w:color w:val="000000"/>
          <w:sz w:val="24"/>
          <w:szCs w:val="24"/>
        </w:rPr>
      </w:pPr>
    </w:p>
    <w:p w14:paraId="3DFD962A" w14:textId="77777777" w:rsidR="005854C2" w:rsidRDefault="001345CF">
      <w:pPr>
        <w:numPr>
          <w:ilvl w:val="0"/>
          <w:numId w:val="7"/>
        </w:numPr>
        <w:pBdr>
          <w:top w:val="nil"/>
          <w:left w:val="nil"/>
          <w:bottom w:val="nil"/>
          <w:right w:val="nil"/>
          <w:between w:val="nil"/>
        </w:pBdr>
        <w:tabs>
          <w:tab w:val="left" w:pos="1134"/>
        </w:tabs>
        <w:ind w:right="322" w:firstLine="568"/>
        <w:jc w:val="both"/>
        <w:rPr>
          <w:color w:val="000000"/>
        </w:rPr>
      </w:pPr>
      <w:r>
        <w:rPr>
          <w:color w:val="000000"/>
          <w:sz w:val="24"/>
          <w:szCs w:val="24"/>
        </w:rPr>
        <w:t xml:space="preserve">Вимоги до кваліфікації за критерієм </w:t>
      </w:r>
      <w:r>
        <w:rPr>
          <w:b/>
          <w:color w:val="000000"/>
          <w:sz w:val="24"/>
          <w:szCs w:val="24"/>
        </w:rPr>
        <w:t>«Наявність документально підтвердженого досвіду виконання аналогічного (аналогічних) договору (договорів)».</w:t>
      </w:r>
    </w:p>
    <w:p w14:paraId="4476ACD6" w14:textId="77777777" w:rsidR="005854C2" w:rsidRDefault="001345CF">
      <w:pPr>
        <w:pBdr>
          <w:top w:val="nil"/>
          <w:left w:val="nil"/>
          <w:bottom w:val="nil"/>
          <w:right w:val="nil"/>
          <w:between w:val="nil"/>
        </w:pBdr>
        <w:ind w:left="281" w:right="323" w:firstLine="566"/>
        <w:jc w:val="both"/>
        <w:rPr>
          <w:color w:val="000000"/>
          <w:sz w:val="24"/>
          <w:szCs w:val="24"/>
        </w:rPr>
      </w:pPr>
      <w:r>
        <w:rPr>
          <w:color w:val="000000"/>
          <w:sz w:val="24"/>
          <w:szCs w:val="24"/>
        </w:rPr>
        <w:t>Учасник в складі тендерної пропозиції повинен надати довідку, яка містить графи передбачені Таблицею №2.4. Довідка має містити інформацію не менш ніж про один вказаний аналогічний договір.</w:t>
      </w:r>
    </w:p>
    <w:p w14:paraId="17D176F2" w14:textId="77777777" w:rsidR="005854C2" w:rsidRDefault="001345CF">
      <w:pPr>
        <w:pBdr>
          <w:top w:val="nil"/>
          <w:left w:val="nil"/>
          <w:bottom w:val="nil"/>
          <w:right w:val="nil"/>
          <w:between w:val="nil"/>
        </w:pBdr>
        <w:spacing w:before="73"/>
        <w:ind w:left="281" w:right="321" w:firstLine="708"/>
        <w:jc w:val="both"/>
        <w:rPr>
          <w:color w:val="000000"/>
          <w:sz w:val="24"/>
          <w:szCs w:val="24"/>
        </w:rPr>
      </w:pPr>
      <w:r>
        <w:rPr>
          <w:color w:val="000000"/>
          <w:sz w:val="24"/>
          <w:szCs w:val="24"/>
        </w:rPr>
        <w:t xml:space="preserve">Аналогічним договором буде вважатися договір на виконання робіт з будівництва, реконструкції, капітального ремонту та/або поточного (середнього) ремонту автомобільних доріг загального користування державного та/або місцевого значення будь-якої категорії та/або вулиць населених пунктів укладений протягом останніх 5-ти років від дати, що передує даті оголошення закупівлі. </w:t>
      </w:r>
    </w:p>
    <w:p w14:paraId="59CCD64A" w14:textId="77777777" w:rsidR="005854C2" w:rsidRDefault="005854C2">
      <w:pPr>
        <w:pBdr>
          <w:top w:val="nil"/>
          <w:left w:val="nil"/>
          <w:bottom w:val="nil"/>
          <w:right w:val="nil"/>
          <w:between w:val="nil"/>
        </w:pBdr>
        <w:spacing w:before="2"/>
        <w:rPr>
          <w:color w:val="000000"/>
          <w:sz w:val="16"/>
          <w:szCs w:val="16"/>
        </w:rPr>
      </w:pPr>
    </w:p>
    <w:p w14:paraId="2245AD73" w14:textId="77777777" w:rsidR="005854C2" w:rsidRDefault="001345CF">
      <w:pPr>
        <w:pStyle w:val="1"/>
        <w:spacing w:before="90"/>
        <w:ind w:right="323"/>
        <w:jc w:val="right"/>
      </w:pPr>
      <w:r>
        <w:t>Таблиця №2.4.</w:t>
      </w:r>
    </w:p>
    <w:p w14:paraId="661BE313"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56E348FC" w14:textId="77777777" w:rsidR="005854C2" w:rsidRDefault="001345CF">
      <w:pPr>
        <w:pBdr>
          <w:top w:val="nil"/>
          <w:left w:val="nil"/>
          <w:bottom w:val="nil"/>
          <w:right w:val="nil"/>
          <w:between w:val="nil"/>
        </w:pBdr>
        <w:spacing w:before="1"/>
        <w:ind w:left="1194" w:right="1236"/>
        <w:jc w:val="center"/>
        <w:rPr>
          <w:color w:val="000000"/>
          <w:sz w:val="24"/>
          <w:szCs w:val="24"/>
        </w:rPr>
      </w:pPr>
      <w:r>
        <w:rPr>
          <w:color w:val="000000"/>
          <w:sz w:val="24"/>
          <w:szCs w:val="24"/>
        </w:rPr>
        <w:t>про виконання аналогічного договору</w:t>
      </w:r>
    </w:p>
    <w:tbl>
      <w:tblPr>
        <w:tblStyle w:val="ac"/>
        <w:tblW w:w="9529"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724"/>
        <w:gridCol w:w="2551"/>
        <w:gridCol w:w="3544"/>
      </w:tblGrid>
      <w:tr w:rsidR="005854C2" w14:paraId="15E2BF68" w14:textId="77777777">
        <w:trPr>
          <w:trHeight w:val="1416"/>
        </w:trPr>
        <w:tc>
          <w:tcPr>
            <w:tcW w:w="710" w:type="dxa"/>
            <w:vAlign w:val="center"/>
          </w:tcPr>
          <w:p w14:paraId="6873D9C4" w14:textId="77777777" w:rsidR="005854C2" w:rsidRDefault="001345CF">
            <w:pPr>
              <w:pBdr>
                <w:top w:val="nil"/>
                <w:left w:val="nil"/>
                <w:bottom w:val="nil"/>
                <w:right w:val="nil"/>
                <w:between w:val="nil"/>
              </w:pBdr>
              <w:jc w:val="center"/>
              <w:rPr>
                <w:color w:val="000000"/>
                <w:sz w:val="24"/>
                <w:szCs w:val="24"/>
              </w:rPr>
            </w:pPr>
            <w:r>
              <w:rPr>
                <w:color w:val="000000"/>
                <w:sz w:val="24"/>
                <w:szCs w:val="24"/>
              </w:rPr>
              <w:t>№ п/п</w:t>
            </w:r>
          </w:p>
        </w:tc>
        <w:tc>
          <w:tcPr>
            <w:tcW w:w="2724" w:type="dxa"/>
            <w:vAlign w:val="center"/>
          </w:tcPr>
          <w:p w14:paraId="3F761576" w14:textId="77777777" w:rsidR="005854C2" w:rsidRDefault="001345CF">
            <w:pPr>
              <w:pBdr>
                <w:top w:val="nil"/>
                <w:left w:val="nil"/>
                <w:bottom w:val="nil"/>
                <w:right w:val="nil"/>
                <w:between w:val="nil"/>
              </w:pBdr>
              <w:jc w:val="center"/>
              <w:rPr>
                <w:color w:val="000000"/>
                <w:sz w:val="24"/>
                <w:szCs w:val="24"/>
              </w:rPr>
            </w:pPr>
            <w:r>
              <w:rPr>
                <w:color w:val="000000"/>
                <w:sz w:val="24"/>
                <w:szCs w:val="24"/>
              </w:rPr>
              <w:t>Замовник, місце-знаходження, ПIБ відповідальної особи,</w:t>
            </w:r>
            <w:r>
              <w:rPr>
                <w:color w:val="000000"/>
                <w:sz w:val="24"/>
                <w:szCs w:val="24"/>
              </w:rPr>
              <w:br/>
              <w:t>№ телефону,</w:t>
            </w:r>
          </w:p>
          <w:p w14:paraId="302220DE" w14:textId="77777777" w:rsidR="005854C2" w:rsidRDefault="001345CF">
            <w:pPr>
              <w:pBdr>
                <w:top w:val="nil"/>
                <w:left w:val="nil"/>
                <w:bottom w:val="nil"/>
                <w:right w:val="nil"/>
                <w:between w:val="nil"/>
              </w:pBdr>
              <w:jc w:val="center"/>
              <w:rPr>
                <w:color w:val="000000"/>
                <w:sz w:val="24"/>
                <w:szCs w:val="24"/>
              </w:rPr>
            </w:pPr>
            <w:r>
              <w:rPr>
                <w:color w:val="000000"/>
                <w:sz w:val="24"/>
                <w:szCs w:val="24"/>
              </w:rPr>
              <w:t>код ЄДРПОУ</w:t>
            </w:r>
          </w:p>
        </w:tc>
        <w:tc>
          <w:tcPr>
            <w:tcW w:w="2551" w:type="dxa"/>
            <w:vAlign w:val="center"/>
          </w:tcPr>
          <w:p w14:paraId="2853A5B0" w14:textId="77777777" w:rsidR="005854C2" w:rsidRDefault="001345CF">
            <w:pPr>
              <w:pBdr>
                <w:top w:val="nil"/>
                <w:left w:val="nil"/>
                <w:bottom w:val="nil"/>
                <w:right w:val="nil"/>
                <w:between w:val="nil"/>
              </w:pBdr>
              <w:jc w:val="center"/>
              <w:rPr>
                <w:color w:val="000000"/>
                <w:sz w:val="24"/>
                <w:szCs w:val="24"/>
              </w:rPr>
            </w:pPr>
            <w:r>
              <w:rPr>
                <w:color w:val="000000"/>
                <w:sz w:val="24"/>
                <w:szCs w:val="24"/>
              </w:rPr>
              <w:t xml:space="preserve">1. № договору </w:t>
            </w:r>
          </w:p>
          <w:p w14:paraId="2C081DE4" w14:textId="77777777" w:rsidR="005854C2" w:rsidRDefault="001345CF">
            <w:pPr>
              <w:pBdr>
                <w:top w:val="nil"/>
                <w:left w:val="nil"/>
                <w:bottom w:val="nil"/>
                <w:right w:val="nil"/>
                <w:between w:val="nil"/>
              </w:pBdr>
              <w:jc w:val="center"/>
              <w:rPr>
                <w:color w:val="000000"/>
                <w:sz w:val="24"/>
                <w:szCs w:val="24"/>
              </w:rPr>
            </w:pPr>
            <w:r>
              <w:rPr>
                <w:color w:val="000000"/>
                <w:sz w:val="24"/>
                <w:szCs w:val="24"/>
              </w:rPr>
              <w:t>2.дата укладання договору</w:t>
            </w:r>
          </w:p>
          <w:p w14:paraId="4E6F7C35" w14:textId="77777777" w:rsidR="005854C2" w:rsidRDefault="001345CF">
            <w:pPr>
              <w:pBdr>
                <w:top w:val="nil"/>
                <w:left w:val="nil"/>
                <w:bottom w:val="nil"/>
                <w:right w:val="nil"/>
                <w:between w:val="nil"/>
              </w:pBdr>
              <w:jc w:val="center"/>
              <w:rPr>
                <w:color w:val="000000"/>
                <w:sz w:val="24"/>
                <w:szCs w:val="24"/>
              </w:rPr>
            </w:pPr>
            <w:r>
              <w:rPr>
                <w:color w:val="000000"/>
                <w:sz w:val="24"/>
                <w:szCs w:val="24"/>
              </w:rPr>
              <w:t>3.предмет договору</w:t>
            </w:r>
          </w:p>
        </w:tc>
        <w:tc>
          <w:tcPr>
            <w:tcW w:w="3544" w:type="dxa"/>
            <w:vAlign w:val="center"/>
          </w:tcPr>
          <w:p w14:paraId="25FCE8EE" w14:textId="77777777" w:rsidR="005854C2" w:rsidRDefault="001345CF">
            <w:pPr>
              <w:pBdr>
                <w:top w:val="nil"/>
                <w:left w:val="nil"/>
                <w:bottom w:val="nil"/>
                <w:right w:val="nil"/>
                <w:between w:val="nil"/>
              </w:pBdr>
              <w:jc w:val="center"/>
              <w:rPr>
                <w:color w:val="000000"/>
                <w:sz w:val="24"/>
                <w:szCs w:val="24"/>
              </w:rPr>
            </w:pPr>
            <w:r>
              <w:rPr>
                <w:color w:val="000000"/>
                <w:sz w:val="24"/>
                <w:szCs w:val="24"/>
              </w:rPr>
              <w:t>1. Ціна договору, грн</w:t>
            </w:r>
          </w:p>
          <w:p w14:paraId="7280A69C" w14:textId="77777777" w:rsidR="005854C2" w:rsidRDefault="001345CF">
            <w:pPr>
              <w:pBdr>
                <w:top w:val="nil"/>
                <w:left w:val="nil"/>
                <w:bottom w:val="nil"/>
                <w:right w:val="nil"/>
                <w:between w:val="nil"/>
              </w:pBdr>
              <w:jc w:val="center"/>
              <w:rPr>
                <w:color w:val="000000"/>
                <w:sz w:val="24"/>
                <w:szCs w:val="24"/>
              </w:rPr>
            </w:pPr>
            <w:r>
              <w:rPr>
                <w:color w:val="000000"/>
                <w:sz w:val="24"/>
                <w:szCs w:val="24"/>
              </w:rPr>
              <w:t>2.Сума виконання договору, грн</w:t>
            </w:r>
          </w:p>
          <w:p w14:paraId="4C8498B2" w14:textId="77777777" w:rsidR="005854C2" w:rsidRDefault="001345CF">
            <w:pPr>
              <w:pBdr>
                <w:top w:val="nil"/>
                <w:left w:val="nil"/>
                <w:bottom w:val="nil"/>
                <w:right w:val="nil"/>
                <w:between w:val="nil"/>
              </w:pBdr>
              <w:jc w:val="center"/>
              <w:rPr>
                <w:color w:val="000000"/>
                <w:sz w:val="24"/>
                <w:szCs w:val="24"/>
              </w:rPr>
            </w:pPr>
            <w:r>
              <w:rPr>
                <w:color w:val="000000"/>
                <w:sz w:val="24"/>
                <w:szCs w:val="24"/>
              </w:rPr>
              <w:t>3. Відсоток виконання договору</w:t>
            </w:r>
          </w:p>
        </w:tc>
      </w:tr>
      <w:tr w:rsidR="005854C2" w14:paraId="45A6314F" w14:textId="77777777">
        <w:trPr>
          <w:trHeight w:val="289"/>
        </w:trPr>
        <w:tc>
          <w:tcPr>
            <w:tcW w:w="710" w:type="dxa"/>
          </w:tcPr>
          <w:p w14:paraId="36D5AAFC" w14:textId="77777777" w:rsidR="005854C2" w:rsidRDefault="001345CF">
            <w:pPr>
              <w:pBdr>
                <w:top w:val="nil"/>
                <w:left w:val="nil"/>
                <w:bottom w:val="nil"/>
                <w:right w:val="nil"/>
                <w:between w:val="nil"/>
              </w:pBdr>
              <w:spacing w:line="269" w:lineRule="auto"/>
              <w:ind w:left="107"/>
              <w:jc w:val="center"/>
              <w:rPr>
                <w:color w:val="000000"/>
                <w:sz w:val="24"/>
                <w:szCs w:val="24"/>
              </w:rPr>
            </w:pPr>
            <w:r>
              <w:rPr>
                <w:color w:val="000000"/>
                <w:sz w:val="24"/>
                <w:szCs w:val="24"/>
              </w:rPr>
              <w:t>1</w:t>
            </w:r>
          </w:p>
        </w:tc>
        <w:tc>
          <w:tcPr>
            <w:tcW w:w="2724" w:type="dxa"/>
          </w:tcPr>
          <w:p w14:paraId="3E0D53D9" w14:textId="77777777" w:rsidR="005854C2" w:rsidRDefault="001345CF">
            <w:pPr>
              <w:pBdr>
                <w:top w:val="nil"/>
                <w:left w:val="nil"/>
                <w:bottom w:val="nil"/>
                <w:right w:val="nil"/>
                <w:between w:val="nil"/>
              </w:pBdr>
              <w:spacing w:line="269" w:lineRule="auto"/>
              <w:ind w:left="105"/>
              <w:jc w:val="center"/>
              <w:rPr>
                <w:color w:val="000000"/>
                <w:sz w:val="24"/>
                <w:szCs w:val="24"/>
              </w:rPr>
            </w:pPr>
            <w:r>
              <w:rPr>
                <w:color w:val="000000"/>
                <w:sz w:val="24"/>
                <w:szCs w:val="24"/>
              </w:rPr>
              <w:t>2</w:t>
            </w:r>
          </w:p>
        </w:tc>
        <w:tc>
          <w:tcPr>
            <w:tcW w:w="2551" w:type="dxa"/>
          </w:tcPr>
          <w:p w14:paraId="20567E8E" w14:textId="77777777" w:rsidR="005854C2" w:rsidRDefault="001345CF">
            <w:pPr>
              <w:pBdr>
                <w:top w:val="nil"/>
                <w:left w:val="nil"/>
                <w:bottom w:val="nil"/>
                <w:right w:val="nil"/>
                <w:between w:val="nil"/>
              </w:pBdr>
              <w:spacing w:line="269" w:lineRule="auto"/>
              <w:ind w:left="108"/>
              <w:jc w:val="center"/>
              <w:rPr>
                <w:color w:val="000000"/>
                <w:sz w:val="24"/>
                <w:szCs w:val="24"/>
              </w:rPr>
            </w:pPr>
            <w:r>
              <w:rPr>
                <w:color w:val="000000"/>
                <w:sz w:val="24"/>
                <w:szCs w:val="24"/>
              </w:rPr>
              <w:t>3</w:t>
            </w:r>
          </w:p>
        </w:tc>
        <w:tc>
          <w:tcPr>
            <w:tcW w:w="3544" w:type="dxa"/>
          </w:tcPr>
          <w:p w14:paraId="3141D572" w14:textId="77777777" w:rsidR="005854C2" w:rsidRDefault="001345CF">
            <w:pPr>
              <w:pBdr>
                <w:top w:val="nil"/>
                <w:left w:val="nil"/>
                <w:bottom w:val="nil"/>
                <w:right w:val="nil"/>
                <w:between w:val="nil"/>
              </w:pBdr>
              <w:spacing w:line="269" w:lineRule="auto"/>
              <w:ind w:left="109"/>
              <w:jc w:val="center"/>
              <w:rPr>
                <w:color w:val="000000"/>
                <w:sz w:val="24"/>
                <w:szCs w:val="24"/>
              </w:rPr>
            </w:pPr>
            <w:r>
              <w:rPr>
                <w:color w:val="000000"/>
                <w:sz w:val="24"/>
                <w:szCs w:val="24"/>
              </w:rPr>
              <w:t>4</w:t>
            </w:r>
          </w:p>
        </w:tc>
      </w:tr>
      <w:tr w:rsidR="005854C2" w14:paraId="3B780CD2" w14:textId="77777777">
        <w:trPr>
          <w:trHeight w:val="292"/>
        </w:trPr>
        <w:tc>
          <w:tcPr>
            <w:tcW w:w="710" w:type="dxa"/>
          </w:tcPr>
          <w:p w14:paraId="13BE74B3" w14:textId="77777777" w:rsidR="005854C2" w:rsidRDefault="005854C2">
            <w:pPr>
              <w:pBdr>
                <w:top w:val="nil"/>
                <w:left w:val="nil"/>
                <w:bottom w:val="nil"/>
                <w:right w:val="nil"/>
                <w:between w:val="nil"/>
              </w:pBdr>
              <w:jc w:val="center"/>
              <w:rPr>
                <w:color w:val="000000"/>
                <w:sz w:val="20"/>
                <w:szCs w:val="20"/>
              </w:rPr>
            </w:pPr>
          </w:p>
        </w:tc>
        <w:tc>
          <w:tcPr>
            <w:tcW w:w="2724" w:type="dxa"/>
          </w:tcPr>
          <w:p w14:paraId="0C8FB812" w14:textId="77777777" w:rsidR="005854C2" w:rsidRDefault="005854C2">
            <w:pPr>
              <w:pBdr>
                <w:top w:val="nil"/>
                <w:left w:val="nil"/>
                <w:bottom w:val="nil"/>
                <w:right w:val="nil"/>
                <w:between w:val="nil"/>
              </w:pBdr>
              <w:jc w:val="center"/>
              <w:rPr>
                <w:color w:val="000000"/>
                <w:sz w:val="20"/>
                <w:szCs w:val="20"/>
              </w:rPr>
            </w:pPr>
          </w:p>
        </w:tc>
        <w:tc>
          <w:tcPr>
            <w:tcW w:w="2551" w:type="dxa"/>
          </w:tcPr>
          <w:p w14:paraId="00953122" w14:textId="77777777" w:rsidR="005854C2" w:rsidRDefault="005854C2">
            <w:pPr>
              <w:pBdr>
                <w:top w:val="nil"/>
                <w:left w:val="nil"/>
                <w:bottom w:val="nil"/>
                <w:right w:val="nil"/>
                <w:between w:val="nil"/>
              </w:pBdr>
              <w:jc w:val="center"/>
              <w:rPr>
                <w:color w:val="000000"/>
                <w:sz w:val="20"/>
                <w:szCs w:val="20"/>
              </w:rPr>
            </w:pPr>
          </w:p>
        </w:tc>
        <w:tc>
          <w:tcPr>
            <w:tcW w:w="3544" w:type="dxa"/>
          </w:tcPr>
          <w:p w14:paraId="768A875E" w14:textId="77777777" w:rsidR="005854C2" w:rsidRDefault="005854C2">
            <w:pPr>
              <w:pBdr>
                <w:top w:val="nil"/>
                <w:left w:val="nil"/>
                <w:bottom w:val="nil"/>
                <w:right w:val="nil"/>
                <w:between w:val="nil"/>
              </w:pBdr>
              <w:jc w:val="center"/>
              <w:rPr>
                <w:color w:val="000000"/>
                <w:sz w:val="20"/>
                <w:szCs w:val="20"/>
              </w:rPr>
            </w:pPr>
          </w:p>
        </w:tc>
      </w:tr>
    </w:tbl>
    <w:p w14:paraId="0790BA6C" w14:textId="77777777" w:rsidR="005854C2" w:rsidRDefault="005854C2">
      <w:pPr>
        <w:pBdr>
          <w:top w:val="nil"/>
          <w:left w:val="nil"/>
          <w:bottom w:val="nil"/>
          <w:right w:val="nil"/>
          <w:between w:val="nil"/>
        </w:pBdr>
        <w:spacing w:before="1"/>
        <w:rPr>
          <w:color w:val="000000"/>
          <w:sz w:val="16"/>
          <w:szCs w:val="16"/>
        </w:rPr>
      </w:pPr>
    </w:p>
    <w:p w14:paraId="564C6473"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Для підтвердження інформації, що зазначена у довідці, Учасник надає наступні документи:</w:t>
      </w:r>
    </w:p>
    <w:p w14:paraId="4BB677DA" w14:textId="77777777" w:rsidR="005854C2" w:rsidRDefault="001345CF">
      <w:pPr>
        <w:numPr>
          <w:ilvl w:val="1"/>
          <w:numId w:val="4"/>
        </w:numPr>
        <w:pBdr>
          <w:top w:val="nil"/>
          <w:left w:val="nil"/>
          <w:bottom w:val="nil"/>
          <w:right w:val="nil"/>
          <w:between w:val="nil"/>
        </w:pBdr>
        <w:tabs>
          <w:tab w:val="left" w:pos="1007"/>
        </w:tabs>
        <w:ind w:right="323" w:firstLine="566"/>
        <w:jc w:val="both"/>
        <w:rPr>
          <w:color w:val="000000"/>
        </w:rPr>
      </w:pPr>
      <w:proofErr w:type="spellStart"/>
      <w:r>
        <w:rPr>
          <w:color w:val="000000"/>
          <w:sz w:val="24"/>
          <w:szCs w:val="24"/>
        </w:rPr>
        <w:t>копiю</w:t>
      </w:r>
      <w:proofErr w:type="spellEnd"/>
      <w:r>
        <w:rPr>
          <w:color w:val="000000"/>
          <w:sz w:val="24"/>
          <w:szCs w:val="24"/>
        </w:rPr>
        <w:t>(ї) аналогічного(</w:t>
      </w:r>
      <w:proofErr w:type="spellStart"/>
      <w:r>
        <w:rPr>
          <w:color w:val="000000"/>
          <w:sz w:val="24"/>
          <w:szCs w:val="24"/>
        </w:rPr>
        <w:t>их</w:t>
      </w:r>
      <w:proofErr w:type="spellEnd"/>
      <w:r>
        <w:rPr>
          <w:color w:val="000000"/>
          <w:sz w:val="24"/>
          <w:szCs w:val="24"/>
        </w:rPr>
        <w:t>) договору(</w:t>
      </w:r>
      <w:proofErr w:type="spellStart"/>
      <w:r>
        <w:rPr>
          <w:color w:val="000000"/>
          <w:sz w:val="24"/>
          <w:szCs w:val="24"/>
        </w:rPr>
        <w:t>ів</w:t>
      </w:r>
      <w:proofErr w:type="spellEnd"/>
      <w:r>
        <w:rPr>
          <w:color w:val="000000"/>
          <w:sz w:val="24"/>
          <w:szCs w:val="24"/>
        </w:rPr>
        <w:t>) з усіма додатками та невід’ємними частинами до договору;</w:t>
      </w:r>
    </w:p>
    <w:p w14:paraId="3220CB80" w14:textId="77777777" w:rsidR="005854C2" w:rsidRDefault="001345CF">
      <w:pPr>
        <w:numPr>
          <w:ilvl w:val="1"/>
          <w:numId w:val="4"/>
        </w:numPr>
        <w:pBdr>
          <w:top w:val="nil"/>
          <w:left w:val="nil"/>
          <w:bottom w:val="nil"/>
          <w:right w:val="nil"/>
          <w:between w:val="nil"/>
        </w:pBdr>
        <w:tabs>
          <w:tab w:val="left" w:pos="1016"/>
        </w:tabs>
        <w:ind w:right="324" w:firstLine="566"/>
        <w:jc w:val="both"/>
        <w:rPr>
          <w:color w:val="000000"/>
        </w:rPr>
      </w:pPr>
      <w:r>
        <w:rPr>
          <w:color w:val="000000"/>
          <w:sz w:val="24"/>
          <w:szCs w:val="24"/>
        </w:rPr>
        <w:lastRenderedPageBreak/>
        <w:t xml:space="preserve">акт(-ти) приймання виконаних будівельних робіт (форми КБ-2в) та </w:t>
      </w:r>
      <w:proofErr w:type="spellStart"/>
      <w:r>
        <w:rPr>
          <w:color w:val="000000"/>
          <w:sz w:val="24"/>
          <w:szCs w:val="24"/>
        </w:rPr>
        <w:t>довiдка</w:t>
      </w:r>
      <w:proofErr w:type="spellEnd"/>
      <w:r>
        <w:rPr>
          <w:color w:val="000000"/>
          <w:sz w:val="24"/>
          <w:szCs w:val="24"/>
        </w:rPr>
        <w:t xml:space="preserve"> (</w:t>
      </w:r>
      <w:proofErr w:type="spellStart"/>
      <w:r>
        <w:rPr>
          <w:color w:val="000000"/>
          <w:sz w:val="24"/>
          <w:szCs w:val="24"/>
        </w:rPr>
        <w:t>ки</w:t>
      </w:r>
      <w:proofErr w:type="spellEnd"/>
      <w:r>
        <w:rPr>
          <w:color w:val="000000"/>
          <w:sz w:val="24"/>
          <w:szCs w:val="24"/>
        </w:rPr>
        <w:t xml:space="preserve">) про </w:t>
      </w:r>
      <w:proofErr w:type="spellStart"/>
      <w:r>
        <w:rPr>
          <w:color w:val="000000"/>
          <w:sz w:val="24"/>
          <w:szCs w:val="24"/>
        </w:rPr>
        <w:t>вapтicть</w:t>
      </w:r>
      <w:proofErr w:type="spellEnd"/>
      <w:r>
        <w:rPr>
          <w:color w:val="000000"/>
          <w:sz w:val="24"/>
          <w:szCs w:val="24"/>
        </w:rPr>
        <w:t xml:space="preserve"> виконаних будівельних </w:t>
      </w:r>
      <w:proofErr w:type="spellStart"/>
      <w:r>
        <w:rPr>
          <w:color w:val="000000"/>
          <w:sz w:val="24"/>
          <w:szCs w:val="24"/>
        </w:rPr>
        <w:t>робiт</w:t>
      </w:r>
      <w:proofErr w:type="spellEnd"/>
      <w:r>
        <w:rPr>
          <w:color w:val="000000"/>
          <w:sz w:val="24"/>
          <w:szCs w:val="24"/>
        </w:rPr>
        <w:t xml:space="preserve"> та витрати (форми КБ-3);</w:t>
      </w:r>
    </w:p>
    <w:p w14:paraId="2F2BB728" w14:textId="77777777" w:rsidR="005854C2" w:rsidRDefault="001345CF">
      <w:pPr>
        <w:numPr>
          <w:ilvl w:val="1"/>
          <w:numId w:val="4"/>
        </w:numPr>
        <w:pBdr>
          <w:top w:val="nil"/>
          <w:left w:val="nil"/>
          <w:bottom w:val="nil"/>
          <w:right w:val="nil"/>
          <w:between w:val="nil"/>
        </w:pBdr>
        <w:tabs>
          <w:tab w:val="left" w:pos="1064"/>
        </w:tabs>
        <w:ind w:right="320" w:firstLine="566"/>
        <w:jc w:val="both"/>
        <w:rPr>
          <w:b/>
          <w:i/>
          <w:color w:val="000000"/>
        </w:rPr>
      </w:pPr>
      <w:r>
        <w:rPr>
          <w:color w:val="000000"/>
          <w:sz w:val="24"/>
          <w:szCs w:val="24"/>
        </w:rPr>
        <w:t>копію(ї) позитивного(</w:t>
      </w:r>
      <w:proofErr w:type="spellStart"/>
      <w:r>
        <w:rPr>
          <w:color w:val="000000"/>
          <w:sz w:val="24"/>
          <w:szCs w:val="24"/>
        </w:rPr>
        <w:t>их</w:t>
      </w:r>
      <w:proofErr w:type="spellEnd"/>
      <w:r>
        <w:rPr>
          <w:color w:val="000000"/>
          <w:sz w:val="24"/>
          <w:szCs w:val="24"/>
        </w:rPr>
        <w:t>) відгуку(</w:t>
      </w:r>
      <w:proofErr w:type="spellStart"/>
      <w:r>
        <w:rPr>
          <w:color w:val="000000"/>
          <w:sz w:val="24"/>
          <w:szCs w:val="24"/>
        </w:rPr>
        <w:t>ів</w:t>
      </w:r>
      <w:proofErr w:type="spellEnd"/>
      <w:r>
        <w:rPr>
          <w:color w:val="000000"/>
          <w:sz w:val="24"/>
          <w:szCs w:val="24"/>
        </w:rPr>
        <w:t>) замовника(</w:t>
      </w:r>
      <w:proofErr w:type="spellStart"/>
      <w:r>
        <w:rPr>
          <w:color w:val="000000"/>
          <w:sz w:val="24"/>
          <w:szCs w:val="24"/>
        </w:rPr>
        <w:t>ів</w:t>
      </w:r>
      <w:proofErr w:type="spellEnd"/>
      <w:r>
        <w:rPr>
          <w:color w:val="000000"/>
          <w:sz w:val="24"/>
          <w:szCs w:val="24"/>
        </w:rPr>
        <w:t>) (за наданим(и) аналогічним(и) договором(и).</w:t>
      </w:r>
    </w:p>
    <w:p w14:paraId="3B1E4236"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Креслення, специфікації, заповнені відомості обсягів робіт для підтвердження наявності досвіду виконання аналогічного(</w:t>
      </w:r>
      <w:proofErr w:type="spellStart"/>
      <w:r>
        <w:rPr>
          <w:color w:val="000000"/>
          <w:sz w:val="24"/>
          <w:szCs w:val="24"/>
        </w:rPr>
        <w:t>их</w:t>
      </w:r>
      <w:proofErr w:type="spellEnd"/>
      <w:r>
        <w:rPr>
          <w:color w:val="000000"/>
          <w:sz w:val="24"/>
          <w:szCs w:val="24"/>
        </w:rPr>
        <w:t>) договору(</w:t>
      </w:r>
      <w:proofErr w:type="spellStart"/>
      <w:r>
        <w:rPr>
          <w:color w:val="000000"/>
          <w:sz w:val="24"/>
          <w:szCs w:val="24"/>
        </w:rPr>
        <w:t>ів</w:t>
      </w:r>
      <w:proofErr w:type="spellEnd"/>
      <w:r>
        <w:rPr>
          <w:color w:val="000000"/>
          <w:sz w:val="24"/>
          <w:szCs w:val="24"/>
        </w:rPr>
        <w:t>) надавати не обов’язково.</w:t>
      </w:r>
    </w:p>
    <w:p w14:paraId="12DEF2CD" w14:textId="77777777" w:rsidR="005854C2" w:rsidRDefault="001345CF">
      <w:pPr>
        <w:pBdr>
          <w:top w:val="nil"/>
          <w:left w:val="nil"/>
          <w:bottom w:val="nil"/>
          <w:right w:val="nil"/>
          <w:between w:val="nil"/>
        </w:pBdr>
        <w:ind w:left="281" w:right="322" w:firstLine="708"/>
        <w:jc w:val="both"/>
        <w:rPr>
          <w:color w:val="000000"/>
          <w:sz w:val="24"/>
          <w:szCs w:val="24"/>
        </w:rPr>
        <w:sectPr w:rsidR="005854C2">
          <w:pgSz w:w="11910" w:h="16840"/>
          <w:pgMar w:top="1040" w:right="240" w:bottom="480" w:left="1420" w:header="0" w:footer="213" w:gutter="0"/>
          <w:cols w:space="720"/>
        </w:sectPr>
      </w:pPr>
      <w:r>
        <w:rPr>
          <w:color w:val="000000"/>
          <w:sz w:val="24"/>
          <w:szCs w:val="24"/>
        </w:rPr>
        <w:t>Надане документальне підтвердження має підтвердити Замовнику фактичну спроможність Учасника виконати з відповідною якістю обсяг послуг, визначений Замовником в тендерній документації.</w:t>
      </w:r>
    </w:p>
    <w:p w14:paraId="0E156C81" w14:textId="77777777" w:rsidR="005854C2" w:rsidRDefault="001345CF">
      <w:pPr>
        <w:pStyle w:val="1"/>
        <w:spacing w:before="73"/>
        <w:ind w:left="5952"/>
      </w:pPr>
      <w:r>
        <w:lastRenderedPageBreak/>
        <w:t>ДОДАТОК № 3</w:t>
      </w:r>
    </w:p>
    <w:p w14:paraId="66F05605" w14:textId="77777777" w:rsidR="005854C2" w:rsidRDefault="001345CF">
      <w:pPr>
        <w:ind w:left="5952"/>
        <w:rPr>
          <w:b/>
          <w:sz w:val="24"/>
          <w:szCs w:val="24"/>
        </w:rPr>
      </w:pPr>
      <w:r>
        <w:rPr>
          <w:b/>
          <w:sz w:val="24"/>
          <w:szCs w:val="24"/>
        </w:rPr>
        <w:t>ДО ТЕНДЕРНОЇ ДОКУМЕНТАЦІЇ</w:t>
      </w:r>
    </w:p>
    <w:p w14:paraId="2D20F0C2" w14:textId="77777777" w:rsidR="005854C2" w:rsidRDefault="005854C2">
      <w:pPr>
        <w:pBdr>
          <w:top w:val="nil"/>
          <w:left w:val="nil"/>
          <w:bottom w:val="nil"/>
          <w:right w:val="nil"/>
          <w:between w:val="nil"/>
        </w:pBdr>
        <w:rPr>
          <w:b/>
          <w:color w:val="000000"/>
          <w:sz w:val="24"/>
          <w:szCs w:val="24"/>
        </w:rPr>
      </w:pPr>
    </w:p>
    <w:p w14:paraId="63C10E61" w14:textId="77777777" w:rsidR="005854C2" w:rsidRDefault="001345CF">
      <w:pPr>
        <w:pStyle w:val="1"/>
        <w:ind w:left="1192" w:right="1236"/>
        <w:jc w:val="center"/>
      </w:pPr>
      <w:r>
        <w:t>ІНФОРМАЦІЯ</w:t>
      </w:r>
    </w:p>
    <w:p w14:paraId="00517928" w14:textId="77777777" w:rsidR="005854C2" w:rsidRDefault="001345CF">
      <w:pPr>
        <w:ind w:left="898" w:right="941"/>
        <w:jc w:val="center"/>
        <w:rPr>
          <w:b/>
          <w:sz w:val="24"/>
          <w:szCs w:val="24"/>
        </w:rPr>
      </w:pPr>
      <w:r>
        <w:rPr>
          <w:b/>
          <w:sz w:val="24"/>
          <w:szCs w:val="24"/>
        </w:rPr>
        <w:t>щодо відповідності учасника та переможця вимогам, визначеним у пункті 47 Особливостей</w:t>
      </w:r>
    </w:p>
    <w:p w14:paraId="50A1A5CF" w14:textId="77777777" w:rsidR="005854C2" w:rsidRDefault="005854C2">
      <w:pPr>
        <w:pBdr>
          <w:top w:val="nil"/>
          <w:left w:val="nil"/>
          <w:bottom w:val="nil"/>
          <w:right w:val="nil"/>
          <w:between w:val="nil"/>
        </w:pBdr>
        <w:rPr>
          <w:b/>
          <w:color w:val="000000"/>
          <w:sz w:val="24"/>
          <w:szCs w:val="24"/>
        </w:rPr>
      </w:pPr>
    </w:p>
    <w:p w14:paraId="6462CB78" w14:textId="77777777" w:rsidR="005854C2" w:rsidRDefault="001345CF">
      <w:pPr>
        <w:pBdr>
          <w:top w:val="nil"/>
          <w:left w:val="nil"/>
          <w:bottom w:val="nil"/>
          <w:right w:val="nil"/>
          <w:between w:val="nil"/>
        </w:pBdr>
        <w:ind w:left="281" w:right="321" w:firstLine="566"/>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249795" w14:textId="77777777" w:rsidR="005854C2" w:rsidRDefault="001345CF">
      <w:pPr>
        <w:spacing w:before="1"/>
        <w:ind w:left="281" w:right="321" w:firstLine="566"/>
        <w:jc w:val="both"/>
        <w:rPr>
          <w:sz w:val="24"/>
          <w:szCs w:val="24"/>
        </w:rPr>
      </w:pPr>
      <w:r>
        <w:rPr>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b/>
          <w:sz w:val="24"/>
          <w:szCs w:val="24"/>
        </w:rPr>
        <w:t xml:space="preserve">шляхом самостійного декларування відсутності таких підстав </w:t>
      </w:r>
      <w:r>
        <w:rPr>
          <w:sz w:val="24"/>
          <w:szCs w:val="24"/>
        </w:rPr>
        <w:t>в електронній системі закупівель під час подання тендерної пропозиції.</w:t>
      </w:r>
    </w:p>
    <w:p w14:paraId="3FD7F291" w14:textId="77777777" w:rsidR="005854C2" w:rsidRDefault="001345CF">
      <w:pPr>
        <w:pBdr>
          <w:top w:val="nil"/>
          <w:left w:val="nil"/>
          <w:bottom w:val="nil"/>
          <w:right w:val="nil"/>
          <w:between w:val="nil"/>
        </w:pBdr>
        <w:ind w:left="281" w:right="320" w:firstLine="566"/>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5A816A6F" w14:textId="77777777" w:rsidR="005854C2" w:rsidRDefault="005854C2">
      <w:pPr>
        <w:pBdr>
          <w:top w:val="nil"/>
          <w:left w:val="nil"/>
          <w:bottom w:val="nil"/>
          <w:right w:val="nil"/>
          <w:between w:val="nil"/>
        </w:pBdr>
        <w:spacing w:after="1"/>
        <w:rPr>
          <w:color w:val="000000"/>
          <w:sz w:val="24"/>
          <w:szCs w:val="24"/>
        </w:rPr>
      </w:pPr>
    </w:p>
    <w:tbl>
      <w:tblPr>
        <w:tblStyle w:val="ad"/>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3FB4561A" w14:textId="77777777">
        <w:trPr>
          <w:trHeight w:val="2411"/>
        </w:trPr>
        <w:tc>
          <w:tcPr>
            <w:tcW w:w="502" w:type="dxa"/>
          </w:tcPr>
          <w:p w14:paraId="31DD0249" w14:textId="77777777" w:rsidR="005854C2" w:rsidRDefault="005854C2">
            <w:pPr>
              <w:pBdr>
                <w:top w:val="nil"/>
                <w:left w:val="nil"/>
                <w:bottom w:val="nil"/>
                <w:right w:val="nil"/>
                <w:between w:val="nil"/>
              </w:pBdr>
              <w:rPr>
                <w:color w:val="000000"/>
              </w:rPr>
            </w:pPr>
          </w:p>
          <w:p w14:paraId="06AD7BD2" w14:textId="77777777" w:rsidR="005854C2" w:rsidRDefault="005854C2">
            <w:pPr>
              <w:pBdr>
                <w:top w:val="nil"/>
                <w:left w:val="nil"/>
                <w:bottom w:val="nil"/>
                <w:right w:val="nil"/>
                <w:between w:val="nil"/>
              </w:pBdr>
              <w:rPr>
                <w:color w:val="000000"/>
              </w:rPr>
            </w:pPr>
          </w:p>
          <w:p w14:paraId="4873DDD6" w14:textId="77777777" w:rsidR="005854C2" w:rsidRDefault="005854C2">
            <w:pPr>
              <w:pBdr>
                <w:top w:val="nil"/>
                <w:left w:val="nil"/>
                <w:bottom w:val="nil"/>
                <w:right w:val="nil"/>
                <w:between w:val="nil"/>
              </w:pBdr>
              <w:rPr>
                <w:color w:val="000000"/>
              </w:rPr>
            </w:pPr>
          </w:p>
          <w:p w14:paraId="20123D93" w14:textId="77777777" w:rsidR="005854C2" w:rsidRDefault="001345CF">
            <w:pPr>
              <w:pBdr>
                <w:top w:val="nil"/>
                <w:left w:val="nil"/>
                <w:bottom w:val="nil"/>
                <w:right w:val="nil"/>
                <w:between w:val="nil"/>
              </w:pBdr>
              <w:spacing w:before="182" w:line="278" w:lineRule="auto"/>
              <w:ind w:left="107" w:right="78" w:firstLine="43"/>
              <w:rPr>
                <w:b/>
                <w:color w:val="000000"/>
                <w:sz w:val="20"/>
                <w:szCs w:val="20"/>
              </w:rPr>
            </w:pPr>
            <w:r>
              <w:rPr>
                <w:b/>
                <w:color w:val="000000"/>
                <w:sz w:val="20"/>
                <w:szCs w:val="20"/>
              </w:rPr>
              <w:t>№ п/п</w:t>
            </w:r>
          </w:p>
        </w:tc>
        <w:tc>
          <w:tcPr>
            <w:tcW w:w="3454" w:type="dxa"/>
          </w:tcPr>
          <w:p w14:paraId="76D0FA47" w14:textId="77777777" w:rsidR="005854C2" w:rsidRDefault="005854C2">
            <w:pPr>
              <w:pBdr>
                <w:top w:val="nil"/>
                <w:left w:val="nil"/>
                <w:bottom w:val="nil"/>
                <w:right w:val="nil"/>
                <w:between w:val="nil"/>
              </w:pBdr>
              <w:rPr>
                <w:color w:val="000000"/>
              </w:rPr>
            </w:pPr>
          </w:p>
          <w:p w14:paraId="4A1E79BE" w14:textId="77777777" w:rsidR="005854C2" w:rsidRDefault="005854C2">
            <w:pPr>
              <w:pBdr>
                <w:top w:val="nil"/>
                <w:left w:val="nil"/>
                <w:bottom w:val="nil"/>
                <w:right w:val="nil"/>
                <w:between w:val="nil"/>
              </w:pBdr>
              <w:rPr>
                <w:color w:val="000000"/>
              </w:rPr>
            </w:pPr>
          </w:p>
          <w:p w14:paraId="0E3142EC" w14:textId="77777777" w:rsidR="005854C2" w:rsidRDefault="005854C2">
            <w:pPr>
              <w:pBdr>
                <w:top w:val="nil"/>
                <w:left w:val="nil"/>
                <w:bottom w:val="nil"/>
                <w:right w:val="nil"/>
                <w:between w:val="nil"/>
              </w:pBdr>
              <w:rPr>
                <w:color w:val="000000"/>
              </w:rPr>
            </w:pPr>
          </w:p>
          <w:p w14:paraId="12E1037F" w14:textId="77777777" w:rsidR="005854C2" w:rsidRDefault="001345CF">
            <w:pPr>
              <w:pBdr>
                <w:top w:val="nil"/>
                <w:left w:val="nil"/>
                <w:bottom w:val="nil"/>
                <w:right w:val="nil"/>
                <w:between w:val="nil"/>
              </w:pBdr>
              <w:spacing w:before="182" w:line="278" w:lineRule="auto"/>
              <w:ind w:left="829" w:right="261" w:hanging="548"/>
              <w:rPr>
                <w:b/>
                <w:color w:val="000000"/>
                <w:sz w:val="20"/>
                <w:szCs w:val="20"/>
              </w:rPr>
            </w:pPr>
            <w:r>
              <w:rPr>
                <w:b/>
                <w:color w:val="000000"/>
                <w:sz w:val="20"/>
                <w:szCs w:val="20"/>
              </w:rPr>
              <w:t>Підстави для відмови в участі у процедурі закупівлі</w:t>
            </w:r>
          </w:p>
        </w:tc>
        <w:tc>
          <w:tcPr>
            <w:tcW w:w="2777" w:type="dxa"/>
          </w:tcPr>
          <w:p w14:paraId="5D4FD59C" w14:textId="77777777" w:rsidR="005854C2" w:rsidRDefault="005854C2">
            <w:pPr>
              <w:pBdr>
                <w:top w:val="nil"/>
                <w:left w:val="nil"/>
                <w:bottom w:val="nil"/>
                <w:right w:val="nil"/>
                <w:between w:val="nil"/>
              </w:pBdr>
              <w:rPr>
                <w:color w:val="000000"/>
              </w:rPr>
            </w:pPr>
          </w:p>
          <w:p w14:paraId="5AC29D88" w14:textId="77777777" w:rsidR="005854C2" w:rsidRDefault="005854C2">
            <w:pPr>
              <w:pBdr>
                <w:top w:val="nil"/>
                <w:left w:val="nil"/>
                <w:bottom w:val="nil"/>
                <w:right w:val="nil"/>
                <w:between w:val="nil"/>
              </w:pBdr>
              <w:rPr>
                <w:color w:val="000000"/>
              </w:rPr>
            </w:pPr>
          </w:p>
          <w:p w14:paraId="77225EC4" w14:textId="77777777" w:rsidR="005854C2" w:rsidRDefault="005854C2">
            <w:pPr>
              <w:pBdr>
                <w:top w:val="nil"/>
                <w:left w:val="nil"/>
                <w:bottom w:val="nil"/>
                <w:right w:val="nil"/>
                <w:between w:val="nil"/>
              </w:pBdr>
              <w:rPr>
                <w:color w:val="000000"/>
              </w:rPr>
            </w:pPr>
          </w:p>
          <w:p w14:paraId="7C9A88C6" w14:textId="77777777" w:rsidR="005854C2" w:rsidRDefault="005854C2">
            <w:pPr>
              <w:pBdr>
                <w:top w:val="nil"/>
                <w:left w:val="nil"/>
                <w:bottom w:val="nil"/>
                <w:right w:val="nil"/>
                <w:between w:val="nil"/>
              </w:pBdr>
              <w:spacing w:before="3"/>
              <w:rPr>
                <w:color w:val="000000"/>
                <w:sz w:val="27"/>
                <w:szCs w:val="27"/>
              </w:rPr>
            </w:pPr>
          </w:p>
          <w:p w14:paraId="4F7E12A2" w14:textId="77777777" w:rsidR="005854C2" w:rsidRDefault="001345CF">
            <w:pPr>
              <w:pBdr>
                <w:top w:val="nil"/>
                <w:left w:val="nil"/>
                <w:bottom w:val="nil"/>
                <w:right w:val="nil"/>
                <w:between w:val="nil"/>
              </w:pBdr>
              <w:ind w:left="39"/>
              <w:rPr>
                <w:b/>
                <w:color w:val="000000"/>
                <w:sz w:val="20"/>
                <w:szCs w:val="20"/>
              </w:rPr>
            </w:pPr>
            <w:r>
              <w:rPr>
                <w:b/>
                <w:color w:val="000000"/>
                <w:sz w:val="20"/>
                <w:szCs w:val="20"/>
              </w:rPr>
              <w:t>Учасник процедури закупівлі</w:t>
            </w:r>
          </w:p>
        </w:tc>
        <w:tc>
          <w:tcPr>
            <w:tcW w:w="3190" w:type="dxa"/>
          </w:tcPr>
          <w:p w14:paraId="329DB0B0" w14:textId="77777777" w:rsidR="005854C2" w:rsidRDefault="001345CF">
            <w:pPr>
              <w:pBdr>
                <w:top w:val="nil"/>
                <w:left w:val="nil"/>
                <w:bottom w:val="nil"/>
                <w:right w:val="nil"/>
                <w:between w:val="nil"/>
              </w:pBdr>
              <w:spacing w:before="17" w:line="276" w:lineRule="auto"/>
              <w:ind w:left="164" w:right="153" w:firstLine="1"/>
              <w:jc w:val="center"/>
              <w:rPr>
                <w:b/>
                <w:color w:val="000000"/>
                <w:sz w:val="20"/>
                <w:szCs w:val="20"/>
              </w:rPr>
            </w:pPr>
            <w:r>
              <w:rPr>
                <w:b/>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w:t>
            </w:r>
          </w:p>
          <w:p w14:paraId="66900FA0" w14:textId="77777777" w:rsidR="005854C2" w:rsidRDefault="001345CF">
            <w:pPr>
              <w:pBdr>
                <w:top w:val="nil"/>
                <w:left w:val="nil"/>
                <w:bottom w:val="nil"/>
                <w:right w:val="nil"/>
                <w:between w:val="nil"/>
              </w:pBdr>
              <w:spacing w:line="228" w:lineRule="auto"/>
              <w:ind w:left="690" w:right="682"/>
              <w:jc w:val="center"/>
              <w:rPr>
                <w:b/>
                <w:color w:val="000000"/>
                <w:sz w:val="20"/>
                <w:szCs w:val="20"/>
              </w:rPr>
            </w:pPr>
            <w:r>
              <w:rPr>
                <w:b/>
                <w:color w:val="000000"/>
                <w:sz w:val="20"/>
                <w:szCs w:val="20"/>
              </w:rPr>
              <w:t>системі закупівель:</w:t>
            </w:r>
          </w:p>
        </w:tc>
      </w:tr>
      <w:tr w:rsidR="005854C2" w14:paraId="2EC94592" w14:textId="77777777">
        <w:trPr>
          <w:trHeight w:val="3467"/>
        </w:trPr>
        <w:tc>
          <w:tcPr>
            <w:tcW w:w="502" w:type="dxa"/>
          </w:tcPr>
          <w:p w14:paraId="0457E948"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1</w:t>
            </w:r>
          </w:p>
        </w:tc>
        <w:tc>
          <w:tcPr>
            <w:tcW w:w="3454" w:type="dxa"/>
          </w:tcPr>
          <w:p w14:paraId="3B9D2DB9" w14:textId="77777777" w:rsidR="005854C2" w:rsidRDefault="001345CF">
            <w:pPr>
              <w:pBdr>
                <w:top w:val="nil"/>
                <w:left w:val="nil"/>
                <w:bottom w:val="nil"/>
                <w:right w:val="nil"/>
                <w:between w:val="nil"/>
              </w:pBdr>
              <w:spacing w:before="14" w:line="276" w:lineRule="auto"/>
              <w:ind w:left="107" w:right="96"/>
              <w:jc w:val="both"/>
              <w:rPr>
                <w:color w:val="000000"/>
                <w:sz w:val="20"/>
                <w:szCs w:val="20"/>
              </w:rPr>
            </w:pPr>
            <w:r>
              <w:rPr>
                <w:b/>
                <w:i/>
                <w:color w:val="000000"/>
                <w:sz w:val="20"/>
                <w:szCs w:val="20"/>
                <w:u w:val="single"/>
              </w:rPr>
              <w:t>підпункт 1 пункту 47 Особливостей</w:t>
            </w:r>
            <w:r>
              <w:rPr>
                <w:b/>
                <w:i/>
                <w:color w:val="000000"/>
                <w:sz w:val="20"/>
                <w:szCs w:val="20"/>
              </w:rPr>
              <w:t xml:space="preserve"> </w:t>
            </w:r>
            <w:r>
              <w:rPr>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w:t>
            </w:r>
          </w:p>
          <w:p w14:paraId="17EFDF63" w14:textId="77777777" w:rsidR="005854C2" w:rsidRDefault="001345CF">
            <w:pPr>
              <w:pBdr>
                <w:top w:val="nil"/>
                <w:left w:val="nil"/>
                <w:bottom w:val="nil"/>
                <w:right w:val="nil"/>
                <w:between w:val="nil"/>
              </w:pBdr>
              <w:spacing w:before="2"/>
              <w:ind w:left="107"/>
              <w:jc w:val="both"/>
              <w:rPr>
                <w:color w:val="000000"/>
                <w:sz w:val="20"/>
                <w:szCs w:val="20"/>
              </w:rPr>
            </w:pPr>
            <w:r>
              <w:rPr>
                <w:color w:val="000000"/>
                <w:sz w:val="20"/>
                <w:szCs w:val="20"/>
              </w:rPr>
              <w:t>процедури закупівлі</w:t>
            </w:r>
          </w:p>
        </w:tc>
        <w:tc>
          <w:tcPr>
            <w:tcW w:w="2777" w:type="dxa"/>
          </w:tcPr>
          <w:p w14:paraId="68598FE3" w14:textId="77777777" w:rsidR="005854C2" w:rsidRDefault="001345CF">
            <w:pPr>
              <w:pBdr>
                <w:top w:val="nil"/>
                <w:left w:val="nil"/>
                <w:bottom w:val="nil"/>
                <w:right w:val="nil"/>
                <w:between w:val="nil"/>
              </w:pBdr>
              <w:tabs>
                <w:tab w:val="left" w:pos="1803"/>
              </w:tabs>
              <w:spacing w:before="14"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4EF1D6C6" w14:textId="77777777" w:rsidR="005854C2" w:rsidRDefault="001345CF">
            <w:pPr>
              <w:pBdr>
                <w:top w:val="nil"/>
                <w:left w:val="nil"/>
                <w:bottom w:val="nil"/>
                <w:right w:val="nil"/>
                <w:between w:val="nil"/>
              </w:pBdr>
              <w:tabs>
                <w:tab w:val="left" w:pos="1796"/>
                <w:tab w:val="left" w:pos="2610"/>
              </w:tabs>
              <w:spacing w:before="14"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4BF59517" w14:textId="77777777">
        <w:trPr>
          <w:trHeight w:val="1881"/>
        </w:trPr>
        <w:tc>
          <w:tcPr>
            <w:tcW w:w="502" w:type="dxa"/>
          </w:tcPr>
          <w:p w14:paraId="7A7EAB22"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2</w:t>
            </w:r>
          </w:p>
        </w:tc>
        <w:tc>
          <w:tcPr>
            <w:tcW w:w="3454" w:type="dxa"/>
          </w:tcPr>
          <w:p w14:paraId="687820EC" w14:textId="77777777" w:rsidR="005854C2" w:rsidRDefault="001345CF">
            <w:pPr>
              <w:pBdr>
                <w:top w:val="nil"/>
                <w:left w:val="nil"/>
                <w:bottom w:val="nil"/>
                <w:right w:val="nil"/>
                <w:between w:val="nil"/>
              </w:pBdr>
              <w:spacing w:before="14" w:line="276" w:lineRule="auto"/>
              <w:ind w:left="107" w:right="98"/>
              <w:jc w:val="both"/>
              <w:rPr>
                <w:color w:val="000000"/>
                <w:sz w:val="20"/>
                <w:szCs w:val="20"/>
              </w:rPr>
            </w:pPr>
            <w:r>
              <w:rPr>
                <w:b/>
                <w:i/>
                <w:color w:val="000000"/>
                <w:sz w:val="20"/>
                <w:szCs w:val="20"/>
              </w:rPr>
              <w:t xml:space="preserve">підпункт 2 пункту 47 Особливостей </w:t>
            </w:r>
            <w:r>
              <w:rPr>
                <w:color w:val="000000"/>
                <w:sz w:val="20"/>
                <w:szCs w:val="20"/>
              </w:rPr>
              <w:t xml:space="preserve">Відомості про юридичну особу, яка є учасником процедури закупівлі, </w:t>
            </w:r>
            <w:proofErr w:type="spellStart"/>
            <w:r>
              <w:rPr>
                <w:color w:val="000000"/>
                <w:sz w:val="20"/>
                <w:szCs w:val="20"/>
              </w:rPr>
              <w:t>внесено</w:t>
            </w:r>
            <w:proofErr w:type="spellEnd"/>
            <w:r>
              <w:rPr>
                <w:color w:val="000000"/>
                <w:sz w:val="20"/>
                <w:szCs w:val="20"/>
              </w:rPr>
              <w:t xml:space="preserve"> до Єдиного державного реєстру осіб, які вчинили корупційні або пов’язані з корупцією</w:t>
            </w:r>
          </w:p>
          <w:p w14:paraId="6393FB63" w14:textId="77777777" w:rsidR="005854C2" w:rsidRDefault="001345CF">
            <w:pPr>
              <w:pBdr>
                <w:top w:val="nil"/>
                <w:left w:val="nil"/>
                <w:bottom w:val="nil"/>
                <w:right w:val="nil"/>
                <w:between w:val="nil"/>
              </w:pBdr>
              <w:spacing w:before="2"/>
              <w:ind w:left="107"/>
              <w:rPr>
                <w:color w:val="000000"/>
                <w:sz w:val="20"/>
                <w:szCs w:val="20"/>
              </w:rPr>
            </w:pPr>
            <w:r>
              <w:rPr>
                <w:color w:val="000000"/>
                <w:sz w:val="20"/>
                <w:szCs w:val="20"/>
              </w:rPr>
              <w:t>правопорушення</w:t>
            </w:r>
          </w:p>
        </w:tc>
        <w:tc>
          <w:tcPr>
            <w:tcW w:w="2777" w:type="dxa"/>
          </w:tcPr>
          <w:p w14:paraId="3F1FF642" w14:textId="77777777" w:rsidR="005854C2" w:rsidRDefault="001345CF">
            <w:pPr>
              <w:pBdr>
                <w:top w:val="nil"/>
                <w:left w:val="nil"/>
                <w:bottom w:val="nil"/>
                <w:right w:val="nil"/>
                <w:between w:val="nil"/>
              </w:pBdr>
              <w:tabs>
                <w:tab w:val="left" w:pos="1803"/>
              </w:tabs>
              <w:spacing w:before="14"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w:t>
            </w:r>
          </w:p>
          <w:p w14:paraId="48370E07" w14:textId="77777777" w:rsidR="005854C2" w:rsidRDefault="001345CF">
            <w:pPr>
              <w:pBdr>
                <w:top w:val="nil"/>
                <w:left w:val="nil"/>
                <w:bottom w:val="nil"/>
                <w:right w:val="nil"/>
                <w:between w:val="nil"/>
              </w:pBdr>
              <w:spacing w:before="2"/>
              <w:ind w:left="13"/>
              <w:jc w:val="both"/>
              <w:rPr>
                <w:color w:val="000000"/>
                <w:sz w:val="20"/>
                <w:szCs w:val="20"/>
              </w:rPr>
            </w:pPr>
            <w:r>
              <w:rPr>
                <w:color w:val="000000"/>
                <w:sz w:val="20"/>
                <w:szCs w:val="20"/>
              </w:rPr>
              <w:t>тендерної пропозиції</w:t>
            </w:r>
          </w:p>
        </w:tc>
        <w:tc>
          <w:tcPr>
            <w:tcW w:w="3190" w:type="dxa"/>
          </w:tcPr>
          <w:p w14:paraId="03220A66" w14:textId="77777777" w:rsidR="005854C2" w:rsidRDefault="001345CF">
            <w:pPr>
              <w:pBdr>
                <w:top w:val="nil"/>
                <w:left w:val="nil"/>
                <w:bottom w:val="nil"/>
                <w:right w:val="nil"/>
                <w:between w:val="nil"/>
              </w:pBdr>
              <w:spacing w:before="14" w:line="276" w:lineRule="auto"/>
              <w:ind w:left="106" w:right="1212"/>
              <w:rPr>
                <w:color w:val="000000"/>
                <w:sz w:val="20"/>
                <w:szCs w:val="20"/>
              </w:rPr>
            </w:pPr>
            <w:r>
              <w:rPr>
                <w:color w:val="000000"/>
                <w:sz w:val="20"/>
                <w:szCs w:val="20"/>
              </w:rPr>
              <w:t>Переможець не надає підтвердження своєї відповідності.</w:t>
            </w:r>
          </w:p>
        </w:tc>
      </w:tr>
      <w:tr w:rsidR="005854C2" w14:paraId="513996BB" w14:textId="77777777">
        <w:trPr>
          <w:trHeight w:val="558"/>
        </w:trPr>
        <w:tc>
          <w:tcPr>
            <w:tcW w:w="502" w:type="dxa"/>
          </w:tcPr>
          <w:p w14:paraId="27656961"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3</w:t>
            </w:r>
          </w:p>
        </w:tc>
        <w:tc>
          <w:tcPr>
            <w:tcW w:w="3454" w:type="dxa"/>
          </w:tcPr>
          <w:p w14:paraId="7888666E" w14:textId="77777777" w:rsidR="005854C2" w:rsidRDefault="001345CF">
            <w:pPr>
              <w:pBdr>
                <w:top w:val="nil"/>
                <w:left w:val="nil"/>
                <w:bottom w:val="nil"/>
                <w:right w:val="nil"/>
                <w:between w:val="nil"/>
              </w:pBdr>
              <w:spacing w:before="14"/>
              <w:ind w:left="107"/>
              <w:rPr>
                <w:b/>
                <w:i/>
                <w:color w:val="000000"/>
                <w:sz w:val="20"/>
                <w:szCs w:val="20"/>
              </w:rPr>
            </w:pPr>
            <w:r>
              <w:rPr>
                <w:b/>
                <w:i/>
                <w:color w:val="000000"/>
                <w:sz w:val="20"/>
                <w:szCs w:val="20"/>
                <w:u w:val="single"/>
              </w:rPr>
              <w:t>підпункт 3 пункту 47 Особливостей</w:t>
            </w:r>
          </w:p>
        </w:tc>
        <w:tc>
          <w:tcPr>
            <w:tcW w:w="2777" w:type="dxa"/>
          </w:tcPr>
          <w:p w14:paraId="23CE9302" w14:textId="77777777" w:rsidR="005854C2" w:rsidRDefault="001345CF">
            <w:pPr>
              <w:pBdr>
                <w:top w:val="nil"/>
                <w:left w:val="nil"/>
                <w:bottom w:val="nil"/>
                <w:right w:val="nil"/>
                <w:between w:val="nil"/>
              </w:pBdr>
              <w:spacing w:before="14"/>
              <w:ind w:left="13"/>
              <w:rPr>
                <w:color w:val="000000"/>
                <w:sz w:val="20"/>
                <w:szCs w:val="20"/>
              </w:rPr>
            </w:pPr>
            <w:r>
              <w:rPr>
                <w:color w:val="000000"/>
                <w:sz w:val="20"/>
                <w:szCs w:val="20"/>
              </w:rPr>
              <w:t>Учасник процедури закупівлі</w:t>
            </w:r>
          </w:p>
          <w:p w14:paraId="46EA6FBE" w14:textId="77777777" w:rsidR="005854C2" w:rsidRDefault="001345CF">
            <w:pPr>
              <w:pBdr>
                <w:top w:val="nil"/>
                <w:left w:val="nil"/>
                <w:bottom w:val="nil"/>
                <w:right w:val="nil"/>
                <w:between w:val="nil"/>
              </w:pBdr>
              <w:tabs>
                <w:tab w:val="left" w:pos="1803"/>
              </w:tabs>
              <w:spacing w:before="37"/>
              <w:ind w:left="13"/>
              <w:rPr>
                <w:color w:val="000000"/>
                <w:sz w:val="20"/>
                <w:szCs w:val="20"/>
              </w:rPr>
            </w:pPr>
            <w:r>
              <w:rPr>
                <w:color w:val="000000"/>
                <w:sz w:val="20"/>
                <w:szCs w:val="20"/>
              </w:rPr>
              <w:t>підтверджує відсутність</w:t>
            </w:r>
          </w:p>
        </w:tc>
        <w:tc>
          <w:tcPr>
            <w:tcW w:w="3190" w:type="dxa"/>
          </w:tcPr>
          <w:p w14:paraId="2ACDB8D2" w14:textId="77777777" w:rsidR="005854C2" w:rsidRDefault="001345CF">
            <w:pPr>
              <w:pBdr>
                <w:top w:val="nil"/>
                <w:left w:val="nil"/>
                <w:bottom w:val="nil"/>
                <w:right w:val="nil"/>
                <w:between w:val="nil"/>
              </w:pBdr>
              <w:spacing w:before="14"/>
              <w:ind w:left="106"/>
              <w:rPr>
                <w:color w:val="000000"/>
                <w:sz w:val="20"/>
                <w:szCs w:val="20"/>
              </w:rPr>
            </w:pPr>
            <w:r>
              <w:rPr>
                <w:color w:val="000000"/>
                <w:sz w:val="20"/>
                <w:szCs w:val="20"/>
              </w:rPr>
              <w:t>Інформаційна довідка з Єдиного</w:t>
            </w:r>
          </w:p>
          <w:p w14:paraId="3138203D" w14:textId="77777777" w:rsidR="005854C2" w:rsidRDefault="001345CF">
            <w:pPr>
              <w:pBdr>
                <w:top w:val="nil"/>
                <w:left w:val="nil"/>
                <w:bottom w:val="nil"/>
                <w:right w:val="nil"/>
                <w:between w:val="nil"/>
              </w:pBdr>
              <w:tabs>
                <w:tab w:val="left" w:pos="1335"/>
                <w:tab w:val="left" w:pos="2216"/>
                <w:tab w:val="left" w:pos="2837"/>
              </w:tabs>
              <w:spacing w:before="37"/>
              <w:ind w:left="106"/>
              <w:rPr>
                <w:color w:val="000000"/>
                <w:sz w:val="20"/>
                <w:szCs w:val="20"/>
              </w:rPr>
            </w:pPr>
            <w:r>
              <w:rPr>
                <w:color w:val="000000"/>
                <w:sz w:val="20"/>
                <w:szCs w:val="20"/>
              </w:rPr>
              <w:t>державного реєстру осіб, які</w:t>
            </w:r>
          </w:p>
        </w:tc>
      </w:tr>
    </w:tbl>
    <w:p w14:paraId="29586438" w14:textId="77777777" w:rsidR="005854C2" w:rsidRDefault="005854C2">
      <w:pPr>
        <w:rPr>
          <w:sz w:val="20"/>
          <w:szCs w:val="20"/>
        </w:rPr>
        <w:sectPr w:rsidR="005854C2">
          <w:pgSz w:w="11910" w:h="16840"/>
          <w:pgMar w:top="1040" w:right="240" w:bottom="480" w:left="1420" w:header="0" w:footer="213" w:gutter="0"/>
          <w:cols w:space="720"/>
        </w:sectPr>
      </w:pPr>
    </w:p>
    <w:p w14:paraId="3F097B7B" w14:textId="77777777" w:rsidR="005854C2" w:rsidRDefault="005854C2">
      <w:pPr>
        <w:pBdr>
          <w:top w:val="nil"/>
          <w:left w:val="nil"/>
          <w:bottom w:val="nil"/>
          <w:right w:val="nil"/>
          <w:between w:val="nil"/>
        </w:pBdr>
        <w:spacing w:line="276" w:lineRule="auto"/>
        <w:rPr>
          <w:sz w:val="20"/>
          <w:szCs w:val="20"/>
        </w:rPr>
      </w:pPr>
    </w:p>
    <w:tbl>
      <w:tblPr>
        <w:tblStyle w:val="ae"/>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53641009" w14:textId="77777777">
        <w:trPr>
          <w:trHeight w:val="3997"/>
        </w:trPr>
        <w:tc>
          <w:tcPr>
            <w:tcW w:w="502" w:type="dxa"/>
          </w:tcPr>
          <w:p w14:paraId="69D2EDEE" w14:textId="77777777" w:rsidR="005854C2" w:rsidRDefault="005854C2">
            <w:pPr>
              <w:pBdr>
                <w:top w:val="nil"/>
                <w:left w:val="nil"/>
                <w:bottom w:val="nil"/>
                <w:right w:val="nil"/>
                <w:between w:val="nil"/>
              </w:pBdr>
              <w:rPr>
                <w:color w:val="000000"/>
                <w:sz w:val="18"/>
                <w:szCs w:val="18"/>
              </w:rPr>
            </w:pPr>
          </w:p>
        </w:tc>
        <w:tc>
          <w:tcPr>
            <w:tcW w:w="3454" w:type="dxa"/>
          </w:tcPr>
          <w:p w14:paraId="5BFEB1E7" w14:textId="77777777" w:rsidR="005854C2" w:rsidRDefault="001345CF">
            <w:pPr>
              <w:pBdr>
                <w:top w:val="nil"/>
                <w:left w:val="nil"/>
                <w:bottom w:val="nil"/>
                <w:right w:val="nil"/>
                <w:between w:val="nil"/>
              </w:pBdr>
              <w:spacing w:before="11" w:line="276" w:lineRule="auto"/>
              <w:ind w:left="107" w:right="98"/>
              <w:jc w:val="both"/>
              <w:rPr>
                <w:color w:val="000000"/>
                <w:sz w:val="20"/>
                <w:szCs w:val="20"/>
              </w:rPr>
            </w:pPr>
            <w:r>
              <w:rPr>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77" w:type="dxa"/>
          </w:tcPr>
          <w:p w14:paraId="54FBE114" w14:textId="77777777" w:rsidR="005854C2" w:rsidRDefault="001345CF">
            <w:pPr>
              <w:pBdr>
                <w:top w:val="nil"/>
                <w:left w:val="nil"/>
                <w:bottom w:val="nil"/>
                <w:right w:val="nil"/>
                <w:between w:val="nil"/>
              </w:pBdr>
              <w:spacing w:before="11" w:line="276" w:lineRule="auto"/>
              <w:ind w:left="13" w:right="4"/>
              <w:jc w:val="both"/>
              <w:rPr>
                <w:color w:val="000000"/>
                <w:sz w:val="20"/>
                <w:szCs w:val="20"/>
              </w:rPr>
            </w:pPr>
            <w:r>
              <w:rPr>
                <w:color w:val="000000"/>
                <w:sz w:val="20"/>
                <w:szCs w:val="20"/>
              </w:rPr>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5DF6A743" w14:textId="77777777" w:rsidR="005854C2" w:rsidRDefault="001345CF">
            <w:pPr>
              <w:pBdr>
                <w:top w:val="nil"/>
                <w:left w:val="nil"/>
                <w:bottom w:val="nil"/>
                <w:right w:val="nil"/>
                <w:between w:val="nil"/>
              </w:pBdr>
              <w:tabs>
                <w:tab w:val="left" w:pos="1481"/>
                <w:tab w:val="left" w:pos="1585"/>
                <w:tab w:val="left" w:pos="2177"/>
              </w:tabs>
              <w:spacing w:before="11" w:line="276" w:lineRule="auto"/>
              <w:ind w:left="106" w:right="97"/>
              <w:jc w:val="both"/>
              <w:rPr>
                <w:color w:val="000000"/>
                <w:sz w:val="20"/>
                <w:szCs w:val="20"/>
              </w:rPr>
            </w:pPr>
            <w:r>
              <w:rPr>
                <w:color w:val="000000"/>
                <w:sz w:val="20"/>
                <w:szCs w:val="20"/>
              </w:rPr>
              <w:t>вчинили корупційні або пов’язані з корупцією правопорушення, згідно з якою не буде знайдено інформації про корупційні або пов'язані з корупцією</w:t>
            </w:r>
          </w:p>
          <w:p w14:paraId="5A7B9DDD" w14:textId="77777777" w:rsidR="005854C2" w:rsidRDefault="001345CF">
            <w:pPr>
              <w:pBdr>
                <w:top w:val="nil"/>
                <w:left w:val="nil"/>
                <w:bottom w:val="nil"/>
                <w:right w:val="nil"/>
                <w:between w:val="nil"/>
              </w:pBdr>
              <w:tabs>
                <w:tab w:val="left" w:pos="1733"/>
                <w:tab w:val="left" w:pos="2245"/>
              </w:tabs>
              <w:spacing w:line="276" w:lineRule="auto"/>
              <w:ind w:left="106" w:right="96"/>
              <w:jc w:val="both"/>
              <w:rPr>
                <w:color w:val="000000"/>
                <w:sz w:val="20"/>
                <w:szCs w:val="20"/>
              </w:rPr>
            </w:pPr>
            <w:r>
              <w:rPr>
                <w:color w:val="000000"/>
                <w:sz w:val="20"/>
                <w:szCs w:val="20"/>
              </w:rPr>
              <w:t xml:space="preserve">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color w:val="000000"/>
                <w:sz w:val="20"/>
                <w:szCs w:val="20"/>
              </w:rPr>
              <w:t>вебресурсі</w:t>
            </w:r>
            <w:proofErr w:type="spellEnd"/>
            <w:r>
              <w:rPr>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54C2" w14:paraId="5442831B" w14:textId="77777777">
        <w:trPr>
          <w:trHeight w:val="3203"/>
        </w:trPr>
        <w:tc>
          <w:tcPr>
            <w:tcW w:w="502" w:type="dxa"/>
          </w:tcPr>
          <w:p w14:paraId="40C80090"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4</w:t>
            </w:r>
          </w:p>
        </w:tc>
        <w:tc>
          <w:tcPr>
            <w:tcW w:w="3454" w:type="dxa"/>
          </w:tcPr>
          <w:p w14:paraId="53CA5F3D" w14:textId="77777777" w:rsidR="005854C2" w:rsidRDefault="001345CF">
            <w:pPr>
              <w:pBdr>
                <w:top w:val="nil"/>
                <w:left w:val="nil"/>
                <w:bottom w:val="nil"/>
                <w:right w:val="nil"/>
                <w:between w:val="nil"/>
              </w:pBdr>
              <w:tabs>
                <w:tab w:val="left" w:pos="1753"/>
              </w:tabs>
              <w:spacing w:before="11" w:line="276" w:lineRule="auto"/>
              <w:ind w:left="107" w:right="98"/>
              <w:jc w:val="both"/>
              <w:rPr>
                <w:color w:val="000000"/>
                <w:sz w:val="20"/>
                <w:szCs w:val="20"/>
              </w:rPr>
            </w:pPr>
            <w:r>
              <w:rPr>
                <w:b/>
                <w:i/>
                <w:color w:val="000000"/>
                <w:sz w:val="20"/>
                <w:szCs w:val="20"/>
                <w:u w:val="single"/>
              </w:rPr>
              <w:t>підпункт 4 пункту 47 Особливостей</w:t>
            </w:r>
            <w:r>
              <w:rPr>
                <w:b/>
                <w:i/>
                <w:color w:val="000000"/>
                <w:sz w:val="20"/>
                <w:szCs w:val="20"/>
              </w:rPr>
              <w:t xml:space="preserve"> </w:t>
            </w:r>
            <w:r>
              <w:rPr>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0"/>
                <w:szCs w:val="20"/>
              </w:rPr>
              <w:t>антиконкурентних</w:t>
            </w:r>
            <w:proofErr w:type="spellEnd"/>
            <w:r>
              <w:rPr>
                <w:color w:val="000000"/>
                <w:sz w:val="20"/>
                <w:szCs w:val="20"/>
              </w:rPr>
              <w:t xml:space="preserve"> узгоджених дій, що стосуються</w:t>
            </w:r>
          </w:p>
          <w:p w14:paraId="15B49994" w14:textId="77777777" w:rsidR="005854C2" w:rsidRDefault="001345CF">
            <w:pPr>
              <w:pBdr>
                <w:top w:val="nil"/>
                <w:left w:val="nil"/>
                <w:bottom w:val="nil"/>
                <w:right w:val="nil"/>
                <w:between w:val="nil"/>
              </w:pBdr>
              <w:spacing w:line="230" w:lineRule="auto"/>
              <w:ind w:left="107"/>
              <w:jc w:val="both"/>
              <w:rPr>
                <w:color w:val="000000"/>
                <w:sz w:val="20"/>
                <w:szCs w:val="20"/>
              </w:rPr>
            </w:pPr>
            <w:r>
              <w:rPr>
                <w:color w:val="000000"/>
                <w:sz w:val="20"/>
                <w:szCs w:val="20"/>
              </w:rPr>
              <w:t>спотворення результатів тендерів</w:t>
            </w:r>
          </w:p>
        </w:tc>
        <w:tc>
          <w:tcPr>
            <w:tcW w:w="2777" w:type="dxa"/>
          </w:tcPr>
          <w:p w14:paraId="4C748441"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2D028203" w14:textId="77777777" w:rsidR="005854C2" w:rsidRDefault="001345CF">
            <w:pPr>
              <w:pBdr>
                <w:top w:val="nil"/>
                <w:left w:val="nil"/>
                <w:bottom w:val="nil"/>
                <w:right w:val="nil"/>
                <w:between w:val="nil"/>
              </w:pBdr>
              <w:tabs>
                <w:tab w:val="left" w:pos="1796"/>
                <w:tab w:val="left" w:pos="2610"/>
              </w:tabs>
              <w:spacing w:before="11"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1EBDB781" w14:textId="77777777">
        <w:trPr>
          <w:trHeight w:val="3467"/>
        </w:trPr>
        <w:tc>
          <w:tcPr>
            <w:tcW w:w="502" w:type="dxa"/>
          </w:tcPr>
          <w:p w14:paraId="16AC90BB"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5</w:t>
            </w:r>
          </w:p>
        </w:tc>
        <w:tc>
          <w:tcPr>
            <w:tcW w:w="3454" w:type="dxa"/>
          </w:tcPr>
          <w:p w14:paraId="75391B50" w14:textId="77777777" w:rsidR="005854C2" w:rsidRDefault="001345CF">
            <w:pPr>
              <w:pBdr>
                <w:top w:val="nil"/>
                <w:left w:val="nil"/>
                <w:bottom w:val="nil"/>
                <w:right w:val="nil"/>
                <w:between w:val="nil"/>
              </w:pBdr>
              <w:spacing w:before="11" w:line="276" w:lineRule="auto"/>
              <w:ind w:left="107" w:right="97"/>
              <w:jc w:val="both"/>
              <w:rPr>
                <w:color w:val="000000"/>
                <w:sz w:val="20"/>
                <w:szCs w:val="20"/>
              </w:rPr>
            </w:pPr>
            <w:r>
              <w:rPr>
                <w:b/>
                <w:i/>
                <w:color w:val="000000"/>
                <w:sz w:val="20"/>
                <w:szCs w:val="20"/>
                <w:u w:val="single"/>
              </w:rPr>
              <w:t>підпункт 5 пункту 47 Особливостей</w:t>
            </w:r>
            <w:r>
              <w:rPr>
                <w:b/>
                <w:i/>
                <w:color w:val="000000"/>
                <w:sz w:val="20"/>
                <w:szCs w:val="20"/>
              </w:rPr>
              <w:t xml:space="preserve"> </w:t>
            </w:r>
            <w:r>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77" w:type="dxa"/>
          </w:tcPr>
          <w:p w14:paraId="2AD9D3E9"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01A35143" w14:textId="77777777" w:rsidR="005854C2" w:rsidRDefault="001345CF">
            <w:pPr>
              <w:pBdr>
                <w:top w:val="nil"/>
                <w:left w:val="nil"/>
                <w:bottom w:val="nil"/>
                <w:right w:val="nil"/>
                <w:between w:val="nil"/>
              </w:pBdr>
              <w:tabs>
                <w:tab w:val="left" w:pos="641"/>
                <w:tab w:val="left" w:pos="1452"/>
                <w:tab w:val="left" w:pos="1558"/>
                <w:tab w:val="left" w:pos="1717"/>
                <w:tab w:val="left" w:pos="1781"/>
                <w:tab w:val="left" w:pos="2304"/>
                <w:tab w:val="left" w:pos="2873"/>
                <w:tab w:val="left" w:pos="3000"/>
              </w:tabs>
              <w:spacing w:before="11" w:line="276" w:lineRule="auto"/>
              <w:ind w:left="106" w:right="94"/>
              <w:rPr>
                <w:color w:val="000000"/>
                <w:sz w:val="20"/>
                <w:szCs w:val="20"/>
              </w:rPr>
            </w:pPr>
            <w:r>
              <w:rPr>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w:t>
            </w:r>
          </w:p>
          <w:p w14:paraId="717132FB" w14:textId="77777777" w:rsidR="005854C2" w:rsidRDefault="001345CF">
            <w:pPr>
              <w:pBdr>
                <w:top w:val="nil"/>
                <w:left w:val="nil"/>
                <w:bottom w:val="nil"/>
                <w:right w:val="nil"/>
                <w:between w:val="nil"/>
              </w:pBdr>
              <w:spacing w:line="229" w:lineRule="auto"/>
              <w:ind w:left="106"/>
              <w:rPr>
                <w:color w:val="000000"/>
                <w:sz w:val="20"/>
                <w:szCs w:val="20"/>
              </w:rPr>
            </w:pPr>
            <w:r>
              <w:rPr>
                <w:color w:val="000000"/>
                <w:sz w:val="20"/>
                <w:szCs w:val="20"/>
              </w:rPr>
              <w:t>розшуку не перебуває.</w:t>
            </w:r>
          </w:p>
        </w:tc>
      </w:tr>
      <w:tr w:rsidR="005854C2" w14:paraId="687A1D8E" w14:textId="77777777">
        <w:trPr>
          <w:trHeight w:val="3205"/>
        </w:trPr>
        <w:tc>
          <w:tcPr>
            <w:tcW w:w="502" w:type="dxa"/>
          </w:tcPr>
          <w:p w14:paraId="6F3599AA"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6</w:t>
            </w:r>
          </w:p>
        </w:tc>
        <w:tc>
          <w:tcPr>
            <w:tcW w:w="3454" w:type="dxa"/>
          </w:tcPr>
          <w:p w14:paraId="76550BBC" w14:textId="77777777" w:rsidR="005854C2" w:rsidRDefault="001345CF">
            <w:pPr>
              <w:pBdr>
                <w:top w:val="nil"/>
                <w:left w:val="nil"/>
                <w:bottom w:val="nil"/>
                <w:right w:val="nil"/>
                <w:between w:val="nil"/>
              </w:pBdr>
              <w:tabs>
                <w:tab w:val="left" w:pos="1847"/>
              </w:tabs>
              <w:spacing w:before="11" w:line="276" w:lineRule="auto"/>
              <w:ind w:left="107" w:right="96"/>
              <w:jc w:val="both"/>
              <w:rPr>
                <w:color w:val="000000"/>
                <w:sz w:val="20"/>
                <w:szCs w:val="20"/>
              </w:rPr>
            </w:pPr>
            <w:r>
              <w:rPr>
                <w:b/>
                <w:i/>
                <w:color w:val="000000"/>
                <w:sz w:val="20"/>
                <w:szCs w:val="20"/>
                <w:u w:val="single"/>
              </w:rPr>
              <w:t>підпункт 6 пункту 47 Особливостей</w:t>
            </w:r>
            <w:r>
              <w:rPr>
                <w:b/>
                <w:i/>
                <w:color w:val="000000"/>
                <w:sz w:val="20"/>
                <w:szCs w:val="20"/>
              </w:rPr>
              <w:t xml:space="preserve"> </w:t>
            </w:r>
            <w:r>
              <w:rPr>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77" w:type="dxa"/>
          </w:tcPr>
          <w:p w14:paraId="37B02A9A"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7C5F20CC" w14:textId="77777777" w:rsidR="005854C2" w:rsidRDefault="001345CF">
            <w:pPr>
              <w:pBdr>
                <w:top w:val="nil"/>
                <w:left w:val="nil"/>
                <w:bottom w:val="nil"/>
                <w:right w:val="nil"/>
                <w:between w:val="nil"/>
              </w:pBdr>
              <w:tabs>
                <w:tab w:val="left" w:pos="641"/>
                <w:tab w:val="left" w:pos="1119"/>
                <w:tab w:val="left" w:pos="1313"/>
                <w:tab w:val="left" w:pos="1452"/>
                <w:tab w:val="left" w:pos="1781"/>
                <w:tab w:val="left" w:pos="1945"/>
                <w:tab w:val="left" w:pos="2168"/>
                <w:tab w:val="left" w:pos="2304"/>
                <w:tab w:val="left" w:pos="2880"/>
                <w:tab w:val="left" w:pos="3000"/>
              </w:tabs>
              <w:spacing w:before="11" w:line="276" w:lineRule="auto"/>
              <w:ind w:left="106" w:right="95"/>
              <w:rPr>
                <w:color w:val="000000"/>
                <w:sz w:val="20"/>
                <w:szCs w:val="20"/>
              </w:rPr>
            </w:pPr>
            <w:r>
              <w:rPr>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54C2" w14:paraId="0C6A92B9" w14:textId="77777777">
        <w:trPr>
          <w:trHeight w:val="558"/>
        </w:trPr>
        <w:tc>
          <w:tcPr>
            <w:tcW w:w="502" w:type="dxa"/>
          </w:tcPr>
          <w:p w14:paraId="2FCCBCB5"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7</w:t>
            </w:r>
          </w:p>
        </w:tc>
        <w:tc>
          <w:tcPr>
            <w:tcW w:w="3454" w:type="dxa"/>
          </w:tcPr>
          <w:p w14:paraId="5C7049B6" w14:textId="77777777" w:rsidR="005854C2" w:rsidRDefault="001345CF">
            <w:pPr>
              <w:pBdr>
                <w:top w:val="nil"/>
                <w:left w:val="nil"/>
                <w:bottom w:val="nil"/>
                <w:right w:val="nil"/>
                <w:between w:val="nil"/>
              </w:pBdr>
              <w:spacing w:before="9"/>
              <w:ind w:left="107"/>
              <w:rPr>
                <w:b/>
                <w:i/>
                <w:color w:val="000000"/>
                <w:sz w:val="20"/>
                <w:szCs w:val="20"/>
              </w:rPr>
            </w:pPr>
            <w:r>
              <w:rPr>
                <w:b/>
                <w:i/>
                <w:color w:val="000000"/>
                <w:sz w:val="20"/>
                <w:szCs w:val="20"/>
                <w:u w:val="single"/>
              </w:rPr>
              <w:t>підпункт 7 пункту 47 Особливостей</w:t>
            </w:r>
          </w:p>
        </w:tc>
        <w:tc>
          <w:tcPr>
            <w:tcW w:w="2777" w:type="dxa"/>
          </w:tcPr>
          <w:p w14:paraId="5AC8C2C7" w14:textId="77777777" w:rsidR="005854C2" w:rsidRDefault="001345CF">
            <w:pPr>
              <w:pBdr>
                <w:top w:val="nil"/>
                <w:left w:val="nil"/>
                <w:bottom w:val="nil"/>
                <w:right w:val="nil"/>
                <w:between w:val="nil"/>
              </w:pBdr>
              <w:tabs>
                <w:tab w:val="left" w:pos="1803"/>
              </w:tabs>
              <w:spacing w:before="9" w:line="276" w:lineRule="auto"/>
              <w:ind w:left="13" w:right="5"/>
              <w:rPr>
                <w:color w:val="000000"/>
                <w:sz w:val="20"/>
                <w:szCs w:val="20"/>
              </w:rPr>
            </w:pPr>
            <w:r>
              <w:rPr>
                <w:color w:val="000000"/>
                <w:sz w:val="20"/>
                <w:szCs w:val="20"/>
              </w:rPr>
              <w:t>Учасник процедури закупівлі підтверджує відсутність</w:t>
            </w:r>
          </w:p>
        </w:tc>
        <w:tc>
          <w:tcPr>
            <w:tcW w:w="3190" w:type="dxa"/>
          </w:tcPr>
          <w:p w14:paraId="62E52934"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bl>
    <w:p w14:paraId="6F8B8D15" w14:textId="77777777" w:rsidR="005854C2" w:rsidRDefault="005854C2">
      <w:pPr>
        <w:spacing w:line="276" w:lineRule="auto"/>
        <w:rPr>
          <w:sz w:val="20"/>
          <w:szCs w:val="20"/>
        </w:rPr>
        <w:sectPr w:rsidR="005854C2">
          <w:pgSz w:w="11910" w:h="16840"/>
          <w:pgMar w:top="1120" w:right="240" w:bottom="400" w:left="1420" w:header="0" w:footer="213" w:gutter="0"/>
          <w:cols w:space="720"/>
        </w:sectPr>
      </w:pPr>
    </w:p>
    <w:p w14:paraId="57B06294" w14:textId="77777777" w:rsidR="005854C2" w:rsidRDefault="005854C2">
      <w:pPr>
        <w:pBdr>
          <w:top w:val="nil"/>
          <w:left w:val="nil"/>
          <w:bottom w:val="nil"/>
          <w:right w:val="nil"/>
          <w:between w:val="nil"/>
        </w:pBdr>
        <w:spacing w:line="276" w:lineRule="auto"/>
        <w:rPr>
          <w:sz w:val="20"/>
          <w:szCs w:val="20"/>
        </w:rPr>
      </w:pPr>
    </w:p>
    <w:tbl>
      <w:tblPr>
        <w:tblStyle w:val="af"/>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45A814E3" w14:textId="77777777">
        <w:trPr>
          <w:trHeight w:val="1883"/>
        </w:trPr>
        <w:tc>
          <w:tcPr>
            <w:tcW w:w="502" w:type="dxa"/>
          </w:tcPr>
          <w:p w14:paraId="24C29CA9" w14:textId="77777777" w:rsidR="005854C2" w:rsidRDefault="005854C2">
            <w:pPr>
              <w:pBdr>
                <w:top w:val="nil"/>
                <w:left w:val="nil"/>
                <w:bottom w:val="nil"/>
                <w:right w:val="nil"/>
                <w:between w:val="nil"/>
              </w:pBdr>
              <w:rPr>
                <w:color w:val="000000"/>
                <w:sz w:val="18"/>
                <w:szCs w:val="18"/>
              </w:rPr>
            </w:pPr>
          </w:p>
        </w:tc>
        <w:tc>
          <w:tcPr>
            <w:tcW w:w="3454" w:type="dxa"/>
          </w:tcPr>
          <w:p w14:paraId="5900D184" w14:textId="77777777" w:rsidR="005854C2" w:rsidRDefault="001345CF">
            <w:pPr>
              <w:pBdr>
                <w:top w:val="nil"/>
                <w:left w:val="nil"/>
                <w:bottom w:val="nil"/>
                <w:right w:val="nil"/>
                <w:between w:val="nil"/>
              </w:pBdr>
              <w:spacing w:before="11" w:line="276" w:lineRule="auto"/>
              <w:ind w:left="107" w:right="95"/>
              <w:jc w:val="both"/>
              <w:rPr>
                <w:color w:val="000000"/>
                <w:sz w:val="20"/>
                <w:szCs w:val="20"/>
              </w:rPr>
            </w:pPr>
            <w:r>
              <w:rPr>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77" w:type="dxa"/>
          </w:tcPr>
          <w:p w14:paraId="0F7291CB" w14:textId="77777777" w:rsidR="005854C2" w:rsidRDefault="001345CF">
            <w:pPr>
              <w:pBdr>
                <w:top w:val="nil"/>
                <w:left w:val="nil"/>
                <w:bottom w:val="nil"/>
                <w:right w:val="nil"/>
                <w:between w:val="nil"/>
              </w:pBdr>
              <w:spacing w:before="11" w:line="276" w:lineRule="auto"/>
              <w:ind w:left="13" w:right="4"/>
              <w:jc w:val="both"/>
              <w:rPr>
                <w:color w:val="000000"/>
                <w:sz w:val="20"/>
                <w:szCs w:val="20"/>
              </w:rPr>
            </w:pPr>
            <w:r>
              <w:rPr>
                <w:color w:val="000000"/>
                <w:sz w:val="20"/>
                <w:szCs w:val="20"/>
              </w:rPr>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394FCE3F" w14:textId="77777777" w:rsidR="005854C2" w:rsidRDefault="005854C2">
            <w:pPr>
              <w:pBdr>
                <w:top w:val="nil"/>
                <w:left w:val="nil"/>
                <w:bottom w:val="nil"/>
                <w:right w:val="nil"/>
                <w:between w:val="nil"/>
              </w:pBdr>
              <w:rPr>
                <w:color w:val="000000"/>
                <w:sz w:val="18"/>
                <w:szCs w:val="18"/>
              </w:rPr>
            </w:pPr>
          </w:p>
        </w:tc>
      </w:tr>
      <w:tr w:rsidR="005854C2" w14:paraId="1B598DFC" w14:textId="77777777">
        <w:trPr>
          <w:trHeight w:val="1881"/>
        </w:trPr>
        <w:tc>
          <w:tcPr>
            <w:tcW w:w="502" w:type="dxa"/>
          </w:tcPr>
          <w:p w14:paraId="5C3625AD"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8</w:t>
            </w:r>
          </w:p>
        </w:tc>
        <w:tc>
          <w:tcPr>
            <w:tcW w:w="3454" w:type="dxa"/>
          </w:tcPr>
          <w:p w14:paraId="24503631" w14:textId="77777777" w:rsidR="005854C2" w:rsidRDefault="001345CF">
            <w:pPr>
              <w:pBdr>
                <w:top w:val="nil"/>
                <w:left w:val="nil"/>
                <w:bottom w:val="nil"/>
                <w:right w:val="nil"/>
                <w:between w:val="nil"/>
              </w:pBdr>
              <w:spacing w:before="9" w:line="276" w:lineRule="auto"/>
              <w:ind w:left="107" w:right="98"/>
              <w:jc w:val="both"/>
              <w:rPr>
                <w:color w:val="000000"/>
                <w:sz w:val="20"/>
                <w:szCs w:val="20"/>
              </w:rPr>
            </w:pPr>
            <w:r>
              <w:rPr>
                <w:b/>
                <w:i/>
                <w:color w:val="000000"/>
                <w:sz w:val="20"/>
                <w:szCs w:val="20"/>
                <w:u w:val="single"/>
              </w:rPr>
              <w:t>підпункт 8 пункту 47 Особливостей</w:t>
            </w:r>
            <w:r>
              <w:rPr>
                <w:b/>
                <w:i/>
                <w:color w:val="000000"/>
                <w:sz w:val="20"/>
                <w:szCs w:val="20"/>
              </w:rPr>
              <w:t xml:space="preserve"> </w:t>
            </w:r>
            <w:r>
              <w:rPr>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77" w:type="dxa"/>
          </w:tcPr>
          <w:p w14:paraId="343BAF32"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70BCF03F"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15BE0C1C" w14:textId="77777777">
        <w:trPr>
          <w:trHeight w:val="2937"/>
        </w:trPr>
        <w:tc>
          <w:tcPr>
            <w:tcW w:w="502" w:type="dxa"/>
          </w:tcPr>
          <w:p w14:paraId="55A8C201"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9</w:t>
            </w:r>
          </w:p>
        </w:tc>
        <w:tc>
          <w:tcPr>
            <w:tcW w:w="3454" w:type="dxa"/>
          </w:tcPr>
          <w:p w14:paraId="462788D0" w14:textId="77777777" w:rsidR="005854C2" w:rsidRDefault="001345CF">
            <w:pPr>
              <w:pBdr>
                <w:top w:val="nil"/>
                <w:left w:val="nil"/>
                <w:bottom w:val="nil"/>
                <w:right w:val="nil"/>
                <w:between w:val="nil"/>
              </w:pBdr>
              <w:spacing w:before="9" w:line="276" w:lineRule="auto"/>
              <w:ind w:left="107" w:right="95"/>
              <w:jc w:val="both"/>
              <w:rPr>
                <w:color w:val="000000"/>
                <w:sz w:val="20"/>
                <w:szCs w:val="20"/>
              </w:rPr>
            </w:pPr>
            <w:r>
              <w:rPr>
                <w:b/>
                <w:i/>
                <w:color w:val="000000"/>
                <w:sz w:val="20"/>
                <w:szCs w:val="20"/>
                <w:u w:val="single"/>
              </w:rPr>
              <w:t>підпункт 9 пункту 47 Особливостей</w:t>
            </w:r>
            <w:r>
              <w:rPr>
                <w:b/>
                <w:i/>
                <w:color w:val="000000"/>
                <w:sz w:val="20"/>
                <w:szCs w:val="20"/>
              </w:rPr>
              <w:t xml:space="preserve"> </w:t>
            </w:r>
            <w:r>
              <w:rPr>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p>
          <w:p w14:paraId="75B87557" w14:textId="77777777" w:rsidR="005854C2" w:rsidRDefault="001345CF">
            <w:pPr>
              <w:pBdr>
                <w:top w:val="nil"/>
                <w:left w:val="nil"/>
                <w:bottom w:val="nil"/>
                <w:right w:val="nil"/>
                <w:between w:val="nil"/>
              </w:pBdr>
              <w:ind w:left="107"/>
              <w:rPr>
                <w:color w:val="000000"/>
                <w:sz w:val="20"/>
                <w:szCs w:val="20"/>
              </w:rPr>
            </w:pPr>
            <w:r>
              <w:rPr>
                <w:color w:val="000000"/>
                <w:sz w:val="20"/>
                <w:szCs w:val="20"/>
              </w:rPr>
              <w:t>нерезидентів)</w:t>
            </w:r>
          </w:p>
        </w:tc>
        <w:tc>
          <w:tcPr>
            <w:tcW w:w="2777" w:type="dxa"/>
          </w:tcPr>
          <w:p w14:paraId="407A8C62"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38685628"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068BC9BD" w14:textId="77777777">
        <w:trPr>
          <w:trHeight w:val="3205"/>
        </w:trPr>
        <w:tc>
          <w:tcPr>
            <w:tcW w:w="502" w:type="dxa"/>
          </w:tcPr>
          <w:p w14:paraId="36E33DE7"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10</w:t>
            </w:r>
          </w:p>
        </w:tc>
        <w:tc>
          <w:tcPr>
            <w:tcW w:w="3454" w:type="dxa"/>
          </w:tcPr>
          <w:p w14:paraId="46CA9571" w14:textId="77777777" w:rsidR="005854C2" w:rsidRDefault="001345CF">
            <w:pPr>
              <w:pBdr>
                <w:top w:val="nil"/>
                <w:left w:val="nil"/>
                <w:bottom w:val="nil"/>
                <w:right w:val="nil"/>
                <w:between w:val="nil"/>
              </w:pBdr>
              <w:spacing w:before="11" w:line="276" w:lineRule="auto"/>
              <w:ind w:left="107" w:right="98"/>
              <w:jc w:val="both"/>
              <w:rPr>
                <w:b/>
                <w:i/>
                <w:color w:val="000000"/>
                <w:sz w:val="20"/>
                <w:szCs w:val="20"/>
              </w:rPr>
            </w:pPr>
            <w:r>
              <w:rPr>
                <w:b/>
                <w:i/>
                <w:color w:val="000000"/>
                <w:sz w:val="20"/>
                <w:szCs w:val="20"/>
                <w:u w:val="single"/>
              </w:rPr>
              <w:t>підпункт 10 пункту 47</w:t>
            </w:r>
            <w:r>
              <w:rPr>
                <w:b/>
                <w:i/>
                <w:color w:val="000000"/>
                <w:sz w:val="20"/>
                <w:szCs w:val="20"/>
              </w:rPr>
              <w:t xml:space="preserve"> </w:t>
            </w:r>
            <w:r>
              <w:rPr>
                <w:b/>
                <w:i/>
                <w:color w:val="000000"/>
                <w:sz w:val="20"/>
                <w:szCs w:val="20"/>
                <w:u w:val="single"/>
              </w:rPr>
              <w:t>Особливостей</w:t>
            </w:r>
          </w:p>
          <w:p w14:paraId="64D3F7AD" w14:textId="77777777" w:rsidR="005854C2" w:rsidRDefault="001345CF">
            <w:pPr>
              <w:pBdr>
                <w:top w:val="nil"/>
                <w:left w:val="nil"/>
                <w:bottom w:val="nil"/>
                <w:right w:val="nil"/>
                <w:between w:val="nil"/>
              </w:pBdr>
              <w:tabs>
                <w:tab w:val="left" w:pos="1568"/>
                <w:tab w:val="left" w:pos="2087"/>
                <w:tab w:val="left" w:pos="2898"/>
                <w:tab w:val="left" w:pos="3042"/>
              </w:tabs>
              <w:spacing w:line="276" w:lineRule="auto"/>
              <w:ind w:left="107" w:right="98"/>
              <w:jc w:val="both"/>
              <w:rPr>
                <w:color w:val="000000"/>
                <w:sz w:val="20"/>
                <w:szCs w:val="20"/>
              </w:rPr>
            </w:pPr>
            <w:r>
              <w:rPr>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77" w:type="dxa"/>
          </w:tcPr>
          <w:p w14:paraId="32D189B5"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B9CA0C6" w14:textId="77777777" w:rsidR="005854C2" w:rsidRDefault="001345CF">
            <w:pPr>
              <w:pBdr>
                <w:top w:val="nil"/>
                <w:left w:val="nil"/>
                <w:bottom w:val="nil"/>
                <w:right w:val="nil"/>
                <w:between w:val="nil"/>
              </w:pBdr>
              <w:spacing w:line="276" w:lineRule="auto"/>
              <w:ind w:left="13" w:right="4"/>
              <w:jc w:val="both"/>
              <w:rPr>
                <w:i/>
                <w:color w:val="000000"/>
                <w:sz w:val="20"/>
                <w:szCs w:val="20"/>
              </w:rPr>
            </w:pPr>
            <w:r>
              <w:rPr>
                <w:i/>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90" w:type="dxa"/>
          </w:tcPr>
          <w:p w14:paraId="32D0925D" w14:textId="77777777" w:rsidR="005854C2" w:rsidRDefault="001345CF">
            <w:pPr>
              <w:pBdr>
                <w:top w:val="nil"/>
                <w:left w:val="nil"/>
                <w:bottom w:val="nil"/>
                <w:right w:val="nil"/>
                <w:between w:val="nil"/>
              </w:pBdr>
              <w:tabs>
                <w:tab w:val="left" w:pos="1796"/>
                <w:tab w:val="left" w:pos="2610"/>
              </w:tabs>
              <w:spacing w:before="11"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66DC7E5A" w14:textId="77777777">
        <w:trPr>
          <w:trHeight w:val="3203"/>
        </w:trPr>
        <w:tc>
          <w:tcPr>
            <w:tcW w:w="502" w:type="dxa"/>
          </w:tcPr>
          <w:p w14:paraId="3BC703DE"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11</w:t>
            </w:r>
          </w:p>
        </w:tc>
        <w:tc>
          <w:tcPr>
            <w:tcW w:w="3454" w:type="dxa"/>
          </w:tcPr>
          <w:p w14:paraId="5CEC3BEE" w14:textId="77777777" w:rsidR="005854C2" w:rsidRDefault="001345CF">
            <w:pPr>
              <w:pBdr>
                <w:top w:val="nil"/>
                <w:left w:val="nil"/>
                <w:bottom w:val="nil"/>
                <w:right w:val="nil"/>
                <w:between w:val="nil"/>
              </w:pBdr>
              <w:spacing w:before="9" w:line="276" w:lineRule="auto"/>
              <w:ind w:left="107" w:right="98"/>
              <w:jc w:val="both"/>
              <w:rPr>
                <w:b/>
                <w:i/>
                <w:color w:val="000000"/>
                <w:sz w:val="20"/>
                <w:szCs w:val="20"/>
              </w:rPr>
            </w:pPr>
            <w:r>
              <w:rPr>
                <w:b/>
                <w:i/>
                <w:color w:val="000000"/>
                <w:sz w:val="20"/>
                <w:szCs w:val="20"/>
                <w:u w:val="single"/>
              </w:rPr>
              <w:t>підпункт 11 пункту 47</w:t>
            </w:r>
            <w:r>
              <w:rPr>
                <w:b/>
                <w:i/>
                <w:color w:val="000000"/>
                <w:sz w:val="20"/>
                <w:szCs w:val="20"/>
              </w:rPr>
              <w:t xml:space="preserve"> </w:t>
            </w:r>
            <w:r>
              <w:rPr>
                <w:b/>
                <w:i/>
                <w:color w:val="000000"/>
                <w:sz w:val="20"/>
                <w:szCs w:val="20"/>
                <w:u w:val="single"/>
              </w:rPr>
              <w:t>Особливостей</w:t>
            </w:r>
          </w:p>
          <w:p w14:paraId="6DC402F5" w14:textId="77777777" w:rsidR="005854C2" w:rsidRDefault="001345CF">
            <w:pPr>
              <w:pBdr>
                <w:top w:val="nil"/>
                <w:left w:val="nil"/>
                <w:bottom w:val="nil"/>
                <w:right w:val="nil"/>
                <w:between w:val="nil"/>
              </w:pBdr>
              <w:spacing w:line="276" w:lineRule="auto"/>
              <w:ind w:left="107" w:right="98"/>
              <w:jc w:val="both"/>
              <w:rPr>
                <w:color w:val="000000"/>
                <w:sz w:val="20"/>
                <w:szCs w:val="20"/>
              </w:rPr>
            </w:pPr>
            <w:r>
              <w:rPr>
                <w:color w:val="000000"/>
                <w:sz w:val="20"/>
                <w:szCs w:val="20"/>
              </w:rPr>
              <w:t xml:space="preserve">Учасник процедури закупівлі або кінцевий </w:t>
            </w:r>
            <w:proofErr w:type="spellStart"/>
            <w:r>
              <w:rPr>
                <w:color w:val="000000"/>
                <w:sz w:val="20"/>
                <w:szCs w:val="20"/>
              </w:rPr>
              <w:t>бенефіціарний</w:t>
            </w:r>
            <w:proofErr w:type="spellEnd"/>
            <w:r>
              <w:rPr>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777" w:type="dxa"/>
          </w:tcPr>
          <w:p w14:paraId="13B2679E"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3E3DE08E"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bl>
    <w:p w14:paraId="33E82993" w14:textId="77777777" w:rsidR="005854C2" w:rsidRDefault="005854C2">
      <w:pPr>
        <w:spacing w:line="276" w:lineRule="auto"/>
        <w:rPr>
          <w:sz w:val="20"/>
          <w:szCs w:val="20"/>
        </w:rPr>
        <w:sectPr w:rsidR="005854C2">
          <w:pgSz w:w="11910" w:h="16840"/>
          <w:pgMar w:top="1120" w:right="240" w:bottom="400" w:left="1420" w:header="0" w:footer="213" w:gutter="0"/>
          <w:cols w:space="720"/>
        </w:sectPr>
      </w:pPr>
    </w:p>
    <w:p w14:paraId="6C8FAEF0" w14:textId="77777777" w:rsidR="005854C2" w:rsidRDefault="005854C2">
      <w:pPr>
        <w:pBdr>
          <w:top w:val="nil"/>
          <w:left w:val="nil"/>
          <w:bottom w:val="nil"/>
          <w:right w:val="nil"/>
          <w:between w:val="nil"/>
        </w:pBdr>
        <w:spacing w:line="276" w:lineRule="auto"/>
        <w:rPr>
          <w:sz w:val="20"/>
          <w:szCs w:val="20"/>
        </w:rPr>
      </w:pPr>
    </w:p>
    <w:tbl>
      <w:tblPr>
        <w:tblStyle w:val="af0"/>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7D912BA1" w14:textId="77777777">
        <w:trPr>
          <w:trHeight w:val="3470"/>
        </w:trPr>
        <w:tc>
          <w:tcPr>
            <w:tcW w:w="502" w:type="dxa"/>
          </w:tcPr>
          <w:p w14:paraId="5F37126A"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12</w:t>
            </w:r>
          </w:p>
        </w:tc>
        <w:tc>
          <w:tcPr>
            <w:tcW w:w="3454" w:type="dxa"/>
          </w:tcPr>
          <w:p w14:paraId="5ECA55A1" w14:textId="77777777" w:rsidR="005854C2" w:rsidRDefault="001345CF">
            <w:pPr>
              <w:pBdr>
                <w:top w:val="nil"/>
                <w:left w:val="nil"/>
                <w:bottom w:val="nil"/>
                <w:right w:val="nil"/>
                <w:between w:val="nil"/>
              </w:pBdr>
              <w:spacing w:before="11" w:line="276" w:lineRule="auto"/>
              <w:ind w:left="107" w:right="98"/>
              <w:jc w:val="both"/>
              <w:rPr>
                <w:b/>
                <w:i/>
                <w:color w:val="000000"/>
                <w:sz w:val="20"/>
                <w:szCs w:val="20"/>
              </w:rPr>
            </w:pPr>
            <w:r>
              <w:rPr>
                <w:b/>
                <w:i/>
                <w:color w:val="000000"/>
                <w:sz w:val="20"/>
                <w:szCs w:val="20"/>
                <w:u w:val="single"/>
              </w:rPr>
              <w:t>підпункт 12 пункту 47</w:t>
            </w:r>
            <w:r>
              <w:rPr>
                <w:b/>
                <w:i/>
                <w:color w:val="000000"/>
                <w:sz w:val="20"/>
                <w:szCs w:val="20"/>
              </w:rPr>
              <w:t xml:space="preserve"> </w:t>
            </w:r>
            <w:r>
              <w:rPr>
                <w:b/>
                <w:i/>
                <w:color w:val="000000"/>
                <w:sz w:val="20"/>
                <w:szCs w:val="20"/>
                <w:u w:val="single"/>
              </w:rPr>
              <w:t>Особливостей</w:t>
            </w:r>
          </w:p>
          <w:p w14:paraId="1343FBA0" w14:textId="77777777" w:rsidR="005854C2" w:rsidRDefault="001345CF">
            <w:pPr>
              <w:pBdr>
                <w:top w:val="nil"/>
                <w:left w:val="nil"/>
                <w:bottom w:val="nil"/>
                <w:right w:val="nil"/>
                <w:between w:val="nil"/>
              </w:pBdr>
              <w:spacing w:line="276" w:lineRule="auto"/>
              <w:ind w:left="107" w:right="97"/>
              <w:jc w:val="both"/>
              <w:rPr>
                <w:color w:val="000000"/>
                <w:sz w:val="20"/>
                <w:szCs w:val="20"/>
              </w:rPr>
            </w:pPr>
            <w:r>
              <w:rPr>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tc>
        <w:tc>
          <w:tcPr>
            <w:tcW w:w="2777" w:type="dxa"/>
          </w:tcPr>
          <w:p w14:paraId="3218DF73"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0" w:type="dxa"/>
          </w:tcPr>
          <w:p w14:paraId="7F410CB3" w14:textId="77777777" w:rsidR="005854C2" w:rsidRDefault="001345CF">
            <w:pPr>
              <w:pBdr>
                <w:top w:val="nil"/>
                <w:left w:val="nil"/>
                <w:bottom w:val="nil"/>
                <w:right w:val="nil"/>
                <w:between w:val="nil"/>
              </w:pBdr>
              <w:tabs>
                <w:tab w:val="left" w:pos="1023"/>
                <w:tab w:val="left" w:pos="1165"/>
                <w:tab w:val="left" w:pos="1383"/>
                <w:tab w:val="left" w:pos="1781"/>
                <w:tab w:val="left" w:pos="1947"/>
                <w:tab w:val="left" w:pos="2091"/>
                <w:tab w:val="left" w:pos="2168"/>
                <w:tab w:val="left" w:pos="2880"/>
                <w:tab w:val="left" w:pos="3003"/>
              </w:tabs>
              <w:spacing w:before="11" w:line="276" w:lineRule="auto"/>
              <w:ind w:left="106" w:right="95"/>
              <w:rPr>
                <w:color w:val="000000"/>
                <w:sz w:val="20"/>
                <w:szCs w:val="20"/>
              </w:rPr>
            </w:pPr>
            <w:r>
              <w:rPr>
                <w:color w:val="000000"/>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54C2" w14:paraId="52F5433B" w14:textId="77777777">
        <w:trPr>
          <w:trHeight w:val="8757"/>
        </w:trPr>
        <w:tc>
          <w:tcPr>
            <w:tcW w:w="502" w:type="dxa"/>
          </w:tcPr>
          <w:p w14:paraId="4543C263"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13</w:t>
            </w:r>
          </w:p>
        </w:tc>
        <w:tc>
          <w:tcPr>
            <w:tcW w:w="3454" w:type="dxa"/>
          </w:tcPr>
          <w:p w14:paraId="53853664" w14:textId="77777777" w:rsidR="005854C2" w:rsidRDefault="001345CF">
            <w:pPr>
              <w:pBdr>
                <w:top w:val="nil"/>
                <w:left w:val="nil"/>
                <w:bottom w:val="nil"/>
                <w:right w:val="nil"/>
                <w:between w:val="nil"/>
              </w:pBdr>
              <w:tabs>
                <w:tab w:val="left" w:pos="604"/>
                <w:tab w:val="left" w:pos="827"/>
                <w:tab w:val="left" w:pos="1084"/>
                <w:tab w:val="left" w:pos="1165"/>
                <w:tab w:val="left" w:pos="1321"/>
                <w:tab w:val="left" w:pos="1379"/>
                <w:tab w:val="left" w:pos="1427"/>
                <w:tab w:val="left" w:pos="1477"/>
                <w:tab w:val="left" w:pos="1542"/>
                <w:tab w:val="left" w:pos="1600"/>
                <w:tab w:val="left" w:pos="1739"/>
                <w:tab w:val="left" w:pos="1907"/>
                <w:tab w:val="left" w:pos="2027"/>
                <w:tab w:val="left" w:pos="2118"/>
                <w:tab w:val="left" w:pos="2394"/>
                <w:tab w:val="left" w:pos="2430"/>
                <w:tab w:val="left" w:pos="2471"/>
                <w:tab w:val="left" w:pos="2562"/>
                <w:tab w:val="left" w:pos="2617"/>
                <w:tab w:val="left" w:pos="2656"/>
                <w:tab w:val="left" w:pos="2788"/>
                <w:tab w:val="left" w:pos="2941"/>
                <w:tab w:val="left" w:pos="3049"/>
              </w:tabs>
              <w:spacing w:before="9" w:line="276" w:lineRule="auto"/>
              <w:ind w:left="107" w:right="97"/>
              <w:rPr>
                <w:color w:val="000000"/>
                <w:sz w:val="20"/>
                <w:szCs w:val="20"/>
              </w:rPr>
            </w:pPr>
            <w:r>
              <w:rPr>
                <w:b/>
                <w:i/>
                <w:color w:val="000000"/>
                <w:sz w:val="20"/>
                <w:szCs w:val="20"/>
                <w:u w:val="single"/>
              </w:rPr>
              <w:t>абзац 14 пункту 47 Особливостей</w:t>
            </w:r>
            <w:r>
              <w:rPr>
                <w:b/>
                <w:i/>
                <w:color w:val="000000"/>
                <w:sz w:val="20"/>
                <w:szCs w:val="20"/>
              </w:rPr>
              <w:t xml:space="preserve"> </w:t>
            </w:r>
            <w:r>
              <w:rPr>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777" w:type="dxa"/>
          </w:tcPr>
          <w:p w14:paraId="38847FC8" w14:textId="77777777" w:rsidR="005854C2" w:rsidRDefault="001345CF">
            <w:pPr>
              <w:pBdr>
                <w:top w:val="nil"/>
                <w:left w:val="nil"/>
                <w:bottom w:val="nil"/>
                <w:right w:val="nil"/>
                <w:between w:val="nil"/>
              </w:pBdr>
              <w:spacing w:before="9" w:line="276" w:lineRule="auto"/>
              <w:ind w:left="13" w:right="5"/>
              <w:jc w:val="both"/>
              <w:rPr>
                <w:color w:val="000000"/>
                <w:sz w:val="20"/>
                <w:szCs w:val="20"/>
              </w:rPr>
            </w:pPr>
            <w:r>
              <w:rPr>
                <w:color w:val="000000"/>
                <w:sz w:val="20"/>
                <w:szCs w:val="20"/>
              </w:rPr>
              <w:t>Учасник процедури закупівлі має надати:</w:t>
            </w:r>
          </w:p>
          <w:p w14:paraId="4E26F33F" w14:textId="77777777" w:rsidR="005854C2" w:rsidRDefault="001345CF">
            <w:pPr>
              <w:pBdr>
                <w:top w:val="nil"/>
                <w:left w:val="nil"/>
                <w:bottom w:val="nil"/>
                <w:right w:val="nil"/>
                <w:between w:val="nil"/>
              </w:pBdr>
              <w:spacing w:before="1" w:line="259" w:lineRule="auto"/>
              <w:ind w:left="13" w:right="3"/>
              <w:jc w:val="both"/>
              <w:rPr>
                <w:color w:val="000000"/>
                <w:sz w:val="20"/>
                <w:szCs w:val="20"/>
              </w:rPr>
            </w:pPr>
            <w:r>
              <w:rPr>
                <w:color w:val="000000"/>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4E9EB0" w14:textId="77777777" w:rsidR="005854C2" w:rsidRDefault="001345CF">
            <w:pPr>
              <w:pBdr>
                <w:top w:val="nil"/>
                <w:left w:val="nil"/>
                <w:bottom w:val="nil"/>
                <w:right w:val="nil"/>
                <w:between w:val="nil"/>
              </w:pBdr>
              <w:spacing w:line="227" w:lineRule="auto"/>
              <w:ind w:left="13"/>
              <w:rPr>
                <w:color w:val="000000"/>
                <w:sz w:val="20"/>
                <w:szCs w:val="20"/>
              </w:rPr>
            </w:pPr>
            <w:r>
              <w:rPr>
                <w:color w:val="000000"/>
                <w:sz w:val="20"/>
                <w:szCs w:val="20"/>
              </w:rPr>
              <w:t>або</w:t>
            </w:r>
          </w:p>
          <w:p w14:paraId="2E2AA7DF" w14:textId="77777777" w:rsidR="005854C2" w:rsidRDefault="001345CF">
            <w:pPr>
              <w:pBdr>
                <w:top w:val="nil"/>
                <w:left w:val="nil"/>
                <w:bottom w:val="nil"/>
                <w:right w:val="nil"/>
                <w:between w:val="nil"/>
              </w:pBdr>
              <w:tabs>
                <w:tab w:val="left" w:pos="1986"/>
              </w:tabs>
              <w:spacing w:before="34" w:line="276" w:lineRule="auto"/>
              <w:ind w:left="13" w:right="3"/>
              <w:jc w:val="both"/>
              <w:rPr>
                <w:color w:val="000000"/>
                <w:sz w:val="20"/>
                <w:szCs w:val="20"/>
              </w:rPr>
            </w:pPr>
            <w:r>
              <w:rPr>
                <w:color w:val="000000"/>
                <w:sz w:val="20"/>
                <w:szCs w:val="20"/>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90" w:type="dxa"/>
          </w:tcPr>
          <w:p w14:paraId="3576D900" w14:textId="77777777" w:rsidR="005854C2" w:rsidRDefault="001345CF">
            <w:pPr>
              <w:pBdr>
                <w:top w:val="nil"/>
                <w:left w:val="nil"/>
                <w:bottom w:val="nil"/>
                <w:right w:val="nil"/>
                <w:between w:val="nil"/>
              </w:pBdr>
              <w:spacing w:before="9" w:line="276" w:lineRule="auto"/>
              <w:ind w:left="106" w:right="95"/>
              <w:jc w:val="both"/>
              <w:rPr>
                <w:color w:val="000000"/>
                <w:sz w:val="20"/>
                <w:szCs w:val="20"/>
              </w:rPr>
            </w:pPr>
            <w:r>
              <w:rPr>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6F9750" w14:textId="77777777" w:rsidR="005854C2" w:rsidRDefault="005854C2">
            <w:pPr>
              <w:pBdr>
                <w:top w:val="nil"/>
                <w:left w:val="nil"/>
                <w:bottom w:val="nil"/>
                <w:right w:val="nil"/>
                <w:between w:val="nil"/>
              </w:pBdr>
              <w:rPr>
                <w:color w:val="000000"/>
                <w:sz w:val="23"/>
                <w:szCs w:val="23"/>
              </w:rPr>
            </w:pPr>
          </w:p>
          <w:p w14:paraId="730CA862" w14:textId="77777777" w:rsidR="005854C2" w:rsidRDefault="001345CF">
            <w:pPr>
              <w:pBdr>
                <w:top w:val="nil"/>
                <w:left w:val="nil"/>
                <w:bottom w:val="nil"/>
                <w:right w:val="nil"/>
                <w:between w:val="nil"/>
              </w:pBdr>
              <w:ind w:left="106"/>
              <w:rPr>
                <w:color w:val="000000"/>
                <w:sz w:val="20"/>
                <w:szCs w:val="20"/>
              </w:rPr>
            </w:pPr>
            <w:r>
              <w:rPr>
                <w:color w:val="000000"/>
                <w:sz w:val="20"/>
                <w:szCs w:val="20"/>
              </w:rPr>
              <w:t>або</w:t>
            </w:r>
          </w:p>
          <w:p w14:paraId="47A4AD04" w14:textId="77777777" w:rsidR="005854C2" w:rsidRDefault="005854C2">
            <w:pPr>
              <w:pBdr>
                <w:top w:val="nil"/>
                <w:left w:val="nil"/>
                <w:bottom w:val="nil"/>
                <w:right w:val="nil"/>
                <w:between w:val="nil"/>
              </w:pBdr>
              <w:spacing w:before="10"/>
              <w:rPr>
                <w:color w:val="000000"/>
                <w:sz w:val="25"/>
                <w:szCs w:val="25"/>
              </w:rPr>
            </w:pPr>
          </w:p>
          <w:p w14:paraId="138E3E35" w14:textId="77777777" w:rsidR="005854C2" w:rsidRDefault="001345CF">
            <w:pPr>
              <w:pBdr>
                <w:top w:val="nil"/>
                <w:left w:val="nil"/>
                <w:bottom w:val="nil"/>
                <w:right w:val="nil"/>
                <w:between w:val="nil"/>
              </w:pBdr>
              <w:spacing w:before="1" w:line="276" w:lineRule="auto"/>
              <w:ind w:left="106" w:right="94"/>
              <w:jc w:val="both"/>
              <w:rPr>
                <w:color w:val="000000"/>
                <w:sz w:val="20"/>
                <w:szCs w:val="20"/>
              </w:rPr>
            </w:pPr>
            <w:r>
              <w:rPr>
                <w:color w:val="000000"/>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6210F51" w14:textId="77777777" w:rsidR="005854C2" w:rsidRDefault="005854C2">
      <w:pPr>
        <w:pBdr>
          <w:top w:val="nil"/>
          <w:left w:val="nil"/>
          <w:bottom w:val="nil"/>
          <w:right w:val="nil"/>
          <w:between w:val="nil"/>
        </w:pBdr>
        <w:spacing w:before="10"/>
        <w:rPr>
          <w:color w:val="000000"/>
          <w:sz w:val="16"/>
          <w:szCs w:val="16"/>
        </w:rPr>
      </w:pPr>
    </w:p>
    <w:p w14:paraId="5D556AF2" w14:textId="77777777" w:rsidR="005854C2" w:rsidRDefault="001345CF">
      <w:pPr>
        <w:ind w:left="281" w:right="323" w:firstLine="566"/>
        <w:jc w:val="both"/>
        <w:rPr>
          <w:i/>
          <w:sz w:val="24"/>
          <w:szCs w:val="24"/>
        </w:rPr>
        <w:sectPr w:rsidR="005854C2">
          <w:pgSz w:w="11910" w:h="16840"/>
          <w:pgMar w:top="1040" w:right="240" w:bottom="480" w:left="1420" w:header="0" w:footer="213" w:gutter="0"/>
          <w:cols w:space="720"/>
        </w:sectPr>
      </w:pPr>
      <w:r>
        <w:rPr>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F49B8F" w14:textId="77777777" w:rsidR="005854C2" w:rsidRDefault="001345CF">
      <w:pPr>
        <w:pStyle w:val="1"/>
        <w:spacing w:before="73"/>
        <w:ind w:left="5952"/>
      </w:pPr>
      <w:bookmarkStart w:id="3" w:name="_Hlk137463592"/>
      <w:r>
        <w:lastRenderedPageBreak/>
        <w:t>ДОДАТОК № 4</w:t>
      </w:r>
    </w:p>
    <w:p w14:paraId="33008807" w14:textId="77777777" w:rsidR="005854C2" w:rsidRDefault="001345CF">
      <w:pPr>
        <w:ind w:left="5952"/>
        <w:rPr>
          <w:b/>
          <w:sz w:val="24"/>
          <w:szCs w:val="24"/>
        </w:rPr>
      </w:pPr>
      <w:r>
        <w:rPr>
          <w:b/>
          <w:sz w:val="24"/>
          <w:szCs w:val="24"/>
        </w:rPr>
        <w:t>ДО ТЕНДЕРНОЇ ДОКУМЕНТАЦІЇ</w:t>
      </w:r>
    </w:p>
    <w:p w14:paraId="366F4E88" w14:textId="77777777" w:rsidR="005854C2" w:rsidRDefault="005854C2">
      <w:pPr>
        <w:widowControl/>
        <w:ind w:firstLine="709"/>
        <w:jc w:val="center"/>
        <w:rPr>
          <w:b/>
        </w:rPr>
      </w:pPr>
    </w:p>
    <w:p w14:paraId="67249703" w14:textId="77777777" w:rsidR="005854C2" w:rsidRDefault="005854C2">
      <w:pPr>
        <w:widowControl/>
        <w:ind w:firstLine="709"/>
        <w:jc w:val="center"/>
        <w:rPr>
          <w:b/>
        </w:rPr>
      </w:pPr>
    </w:p>
    <w:p w14:paraId="01C2459B" w14:textId="77777777" w:rsidR="005854C2" w:rsidRDefault="001345CF">
      <w:pPr>
        <w:widowControl/>
        <w:ind w:firstLine="709"/>
        <w:jc w:val="center"/>
        <w:rPr>
          <w:b/>
          <w:sz w:val="28"/>
          <w:szCs w:val="28"/>
        </w:rPr>
      </w:pPr>
      <w:r>
        <w:rPr>
          <w:b/>
          <w:sz w:val="28"/>
          <w:szCs w:val="28"/>
        </w:rPr>
        <w:t>ТЕХНІЧНЕ ЗАВДАННЯ</w:t>
      </w:r>
    </w:p>
    <w:p w14:paraId="14F4F3EC" w14:textId="77777777" w:rsidR="005854C2" w:rsidRDefault="005854C2">
      <w:pPr>
        <w:widowControl/>
        <w:jc w:val="center"/>
        <w:rPr>
          <w:b/>
          <w:sz w:val="28"/>
          <w:szCs w:val="28"/>
        </w:rPr>
      </w:pPr>
    </w:p>
    <w:p w14:paraId="143E6973" w14:textId="77777777" w:rsidR="005854C2" w:rsidRDefault="001345CF">
      <w:pPr>
        <w:widowControl/>
        <w:ind w:firstLine="709"/>
        <w:jc w:val="center"/>
        <w:rPr>
          <w:b/>
          <w:sz w:val="24"/>
          <w:szCs w:val="24"/>
        </w:rPr>
      </w:pPr>
      <w:r>
        <w:rPr>
          <w:b/>
          <w:sz w:val="24"/>
          <w:szCs w:val="24"/>
        </w:rPr>
        <w:t>Назва предмета закупівлі:</w:t>
      </w:r>
    </w:p>
    <w:p w14:paraId="39601A8C" w14:textId="77777777" w:rsidR="005854C2" w:rsidRDefault="001345CF">
      <w:pPr>
        <w:widowControl/>
        <w:jc w:val="center"/>
        <w:rPr>
          <w:b/>
          <w:sz w:val="28"/>
          <w:szCs w:val="28"/>
        </w:rPr>
      </w:pPr>
      <w:r>
        <w:rPr>
          <w:b/>
          <w:sz w:val="28"/>
          <w:szCs w:val="28"/>
        </w:rPr>
        <w:t>«Поточний ремонт дорожнього покриття __________________________»</w:t>
      </w:r>
    </w:p>
    <w:p w14:paraId="36E7486C" w14:textId="77777777" w:rsidR="005854C2" w:rsidRDefault="001345CF">
      <w:pPr>
        <w:widowControl/>
        <w:jc w:val="center"/>
        <w:rPr>
          <w:b/>
          <w:sz w:val="28"/>
          <w:szCs w:val="28"/>
        </w:rPr>
      </w:pPr>
      <w:r>
        <w:rPr>
          <w:b/>
          <w:sz w:val="28"/>
          <w:szCs w:val="28"/>
        </w:rPr>
        <w:t>(код ДК 021:2015: 45233142-6 - Ремонт доріг)</w:t>
      </w:r>
    </w:p>
    <w:p w14:paraId="61D22FB9" w14:textId="77777777" w:rsidR="005854C2" w:rsidRDefault="005854C2">
      <w:pPr>
        <w:widowControl/>
        <w:jc w:val="center"/>
        <w:rPr>
          <w:b/>
          <w:sz w:val="28"/>
          <w:szCs w:val="28"/>
        </w:rPr>
      </w:pPr>
    </w:p>
    <w:p w14:paraId="577DB9E7" w14:textId="77777777" w:rsidR="005854C2" w:rsidRDefault="001345CF">
      <w:pPr>
        <w:widowControl/>
        <w:tabs>
          <w:tab w:val="left" w:pos="-1440"/>
          <w:tab w:val="left" w:pos="-720"/>
          <w:tab w:val="left" w:pos="0"/>
          <w:tab w:val="left" w:pos="142"/>
        </w:tabs>
        <w:jc w:val="both"/>
        <w:rPr>
          <w:sz w:val="24"/>
          <w:szCs w:val="24"/>
        </w:rPr>
      </w:pPr>
      <w:r>
        <w:rPr>
          <w:sz w:val="24"/>
          <w:szCs w:val="24"/>
        </w:rPr>
        <w:t>1. Основний об’єкт – класу наслідків СС1.</w:t>
      </w:r>
    </w:p>
    <w:p w14:paraId="0D51A9C3" w14:textId="77777777" w:rsidR="005854C2" w:rsidRDefault="001345CF">
      <w:pPr>
        <w:widowControl/>
        <w:tabs>
          <w:tab w:val="left" w:pos="0"/>
        </w:tabs>
        <w:jc w:val="both"/>
        <w:rPr>
          <w:b/>
          <w:i/>
          <w:sz w:val="24"/>
          <w:szCs w:val="24"/>
        </w:rPr>
      </w:pPr>
      <w:r>
        <w:rPr>
          <w:sz w:val="24"/>
          <w:szCs w:val="24"/>
        </w:rPr>
        <w:t>2. Місце проведення робіт:</w:t>
      </w:r>
      <w:r>
        <w:rPr>
          <w:b/>
          <w:sz w:val="24"/>
          <w:szCs w:val="24"/>
        </w:rPr>
        <w:t xml:space="preserve"> </w:t>
      </w:r>
      <w:r>
        <w:rPr>
          <w:b/>
          <w:i/>
          <w:sz w:val="24"/>
          <w:szCs w:val="24"/>
        </w:rPr>
        <w:t xml:space="preserve">Україна,, </w:t>
      </w:r>
      <w:r w:rsidRPr="00DB3686">
        <w:rPr>
          <w:b/>
          <w:i/>
          <w:sz w:val="24"/>
          <w:szCs w:val="24"/>
        </w:rPr>
        <w:t>67844,</w:t>
      </w:r>
      <w:r>
        <w:rPr>
          <w:b/>
          <w:i/>
          <w:sz w:val="24"/>
          <w:szCs w:val="24"/>
        </w:rPr>
        <w:t xml:space="preserve"> Одеська область, Білгород-Дністровський район,</w:t>
      </w:r>
      <w:r>
        <w:rPr>
          <w:b/>
          <w:i/>
          <w:sz w:val="24"/>
          <w:szCs w:val="24"/>
        </w:rPr>
        <w:br/>
        <w:t>с. Кароліно-</w:t>
      </w:r>
      <w:proofErr w:type="spellStart"/>
      <w:r>
        <w:rPr>
          <w:b/>
          <w:i/>
          <w:sz w:val="24"/>
          <w:szCs w:val="24"/>
        </w:rPr>
        <w:t>Бугаз</w:t>
      </w:r>
      <w:proofErr w:type="spellEnd"/>
    </w:p>
    <w:p w14:paraId="10EA6553" w14:textId="77777777" w:rsidR="005854C2" w:rsidRDefault="001345CF">
      <w:pPr>
        <w:widowControl/>
        <w:tabs>
          <w:tab w:val="left" w:pos="0"/>
        </w:tabs>
        <w:jc w:val="both"/>
        <w:rPr>
          <w:b/>
          <w:sz w:val="24"/>
          <w:szCs w:val="24"/>
        </w:rPr>
      </w:pPr>
      <w:r>
        <w:rPr>
          <w:sz w:val="24"/>
          <w:szCs w:val="24"/>
        </w:rPr>
        <w:t xml:space="preserve">3. Строк виконання робіт: </w:t>
      </w:r>
      <w:r>
        <w:rPr>
          <w:b/>
          <w:sz w:val="24"/>
          <w:szCs w:val="24"/>
        </w:rPr>
        <w:t>до 31 грудня 2023р. включно</w:t>
      </w:r>
    </w:p>
    <w:p w14:paraId="0B3DDF92" w14:textId="77777777" w:rsidR="005854C2" w:rsidRDefault="001345CF">
      <w:pPr>
        <w:widowControl/>
        <w:tabs>
          <w:tab w:val="left" w:pos="0"/>
        </w:tabs>
        <w:jc w:val="both"/>
        <w:rPr>
          <w:sz w:val="24"/>
          <w:szCs w:val="24"/>
        </w:rPr>
      </w:pPr>
      <w:r>
        <w:rPr>
          <w:sz w:val="24"/>
          <w:szCs w:val="24"/>
        </w:rPr>
        <w:t>4. Вимоги до розрахунку ціни пропозиції процедури закупівлі.</w:t>
      </w:r>
    </w:p>
    <w:p w14:paraId="5FB6A347" w14:textId="77777777" w:rsidR="005854C2" w:rsidRDefault="001345CF">
      <w:pPr>
        <w:widowControl/>
        <w:tabs>
          <w:tab w:val="left" w:pos="0"/>
        </w:tabs>
        <w:jc w:val="both"/>
        <w:rPr>
          <w:sz w:val="24"/>
          <w:szCs w:val="24"/>
        </w:rPr>
      </w:pPr>
      <w:r>
        <w:rPr>
          <w:sz w:val="24"/>
          <w:szCs w:val="24"/>
        </w:rPr>
        <w:t>5.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14:paraId="7CA2C051" w14:textId="77777777" w:rsidR="005854C2" w:rsidRDefault="001345CF">
      <w:pPr>
        <w:widowControl/>
        <w:jc w:val="both"/>
        <w:rPr>
          <w:sz w:val="24"/>
          <w:szCs w:val="24"/>
        </w:rPr>
      </w:pPr>
      <w:r>
        <w:rPr>
          <w:sz w:val="24"/>
          <w:szCs w:val="24"/>
        </w:rPr>
        <w:t>6.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0AB8E85A" w14:textId="77777777" w:rsidR="005854C2" w:rsidRDefault="005854C2">
      <w:pPr>
        <w:widowControl/>
        <w:jc w:val="both"/>
        <w:rPr>
          <w:sz w:val="24"/>
          <w:szCs w:val="24"/>
        </w:rPr>
      </w:pPr>
    </w:p>
    <w:p w14:paraId="72B68129" w14:textId="77777777" w:rsidR="005854C2" w:rsidRDefault="001345CF">
      <w:pPr>
        <w:widowControl/>
        <w:spacing w:after="160" w:line="256" w:lineRule="auto"/>
        <w:jc w:val="center"/>
        <w:rPr>
          <w:b/>
        </w:rPr>
      </w:pPr>
      <w:r>
        <w:rPr>
          <w:b/>
        </w:rPr>
        <w:t>ДЕФЕКТНИЙ АКТ</w:t>
      </w:r>
    </w:p>
    <w:tbl>
      <w:tblPr>
        <w:tblStyle w:val="af1"/>
        <w:tblW w:w="10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520"/>
        <w:gridCol w:w="1338"/>
        <w:gridCol w:w="1429"/>
        <w:gridCol w:w="1487"/>
      </w:tblGrid>
      <w:tr w:rsidR="005854C2" w14:paraId="5F2045D0" w14:textId="77777777">
        <w:trPr>
          <w:jc w:val="center"/>
        </w:trPr>
        <w:tc>
          <w:tcPr>
            <w:tcW w:w="571" w:type="dxa"/>
            <w:vAlign w:val="center"/>
          </w:tcPr>
          <w:p w14:paraId="5E85F223" w14:textId="77777777" w:rsidR="005854C2" w:rsidRDefault="001345CF">
            <w:pPr>
              <w:keepLines/>
              <w:widowControl/>
              <w:jc w:val="center"/>
              <w:rPr>
                <w:b/>
              </w:rPr>
            </w:pPr>
            <w:r>
              <w:rPr>
                <w:b/>
              </w:rPr>
              <w:t xml:space="preserve">№ </w:t>
            </w:r>
            <w:proofErr w:type="spellStart"/>
            <w:r>
              <w:rPr>
                <w:b/>
              </w:rPr>
              <w:t>Ч.ч</w:t>
            </w:r>
            <w:proofErr w:type="spellEnd"/>
            <w:r>
              <w:rPr>
                <w:b/>
              </w:rPr>
              <w:t>.</w:t>
            </w:r>
          </w:p>
        </w:tc>
        <w:tc>
          <w:tcPr>
            <w:tcW w:w="5520" w:type="dxa"/>
            <w:vAlign w:val="center"/>
          </w:tcPr>
          <w:p w14:paraId="53A70673" w14:textId="77777777" w:rsidR="005854C2" w:rsidRDefault="001345CF">
            <w:pPr>
              <w:keepLines/>
              <w:widowControl/>
              <w:jc w:val="center"/>
              <w:rPr>
                <w:b/>
              </w:rPr>
            </w:pPr>
            <w:r>
              <w:rPr>
                <w:b/>
              </w:rPr>
              <w:t>Найменування робіт і витрат</w:t>
            </w:r>
          </w:p>
        </w:tc>
        <w:tc>
          <w:tcPr>
            <w:tcW w:w="1338" w:type="dxa"/>
            <w:vAlign w:val="center"/>
          </w:tcPr>
          <w:p w14:paraId="49AF4C88" w14:textId="77777777" w:rsidR="005854C2" w:rsidRDefault="001345CF">
            <w:pPr>
              <w:keepLines/>
              <w:widowControl/>
              <w:jc w:val="center"/>
              <w:rPr>
                <w:b/>
              </w:rPr>
            </w:pPr>
            <w:r>
              <w:rPr>
                <w:b/>
              </w:rPr>
              <w:t>Одиниця виміру</w:t>
            </w:r>
          </w:p>
        </w:tc>
        <w:tc>
          <w:tcPr>
            <w:tcW w:w="1429" w:type="dxa"/>
            <w:vAlign w:val="center"/>
          </w:tcPr>
          <w:p w14:paraId="6517E6AE" w14:textId="77777777" w:rsidR="005854C2" w:rsidRDefault="001345CF">
            <w:pPr>
              <w:keepLines/>
              <w:widowControl/>
              <w:jc w:val="center"/>
              <w:rPr>
                <w:b/>
              </w:rPr>
            </w:pPr>
            <w:r>
              <w:rPr>
                <w:b/>
              </w:rPr>
              <w:t>Кількість</w:t>
            </w:r>
          </w:p>
        </w:tc>
        <w:tc>
          <w:tcPr>
            <w:tcW w:w="1487" w:type="dxa"/>
            <w:vAlign w:val="center"/>
          </w:tcPr>
          <w:p w14:paraId="60F982EA" w14:textId="77777777" w:rsidR="005854C2" w:rsidRDefault="001345CF">
            <w:pPr>
              <w:keepLines/>
              <w:widowControl/>
              <w:jc w:val="center"/>
              <w:rPr>
                <w:b/>
              </w:rPr>
            </w:pPr>
            <w:r>
              <w:rPr>
                <w:b/>
              </w:rPr>
              <w:t>Примітка</w:t>
            </w:r>
          </w:p>
        </w:tc>
      </w:tr>
      <w:tr w:rsidR="005854C2" w14:paraId="339A85AD" w14:textId="77777777">
        <w:trPr>
          <w:jc w:val="center"/>
        </w:trPr>
        <w:tc>
          <w:tcPr>
            <w:tcW w:w="571" w:type="dxa"/>
            <w:vAlign w:val="center"/>
          </w:tcPr>
          <w:p w14:paraId="74233199" w14:textId="77777777" w:rsidR="005854C2" w:rsidRDefault="001345CF">
            <w:pPr>
              <w:keepLines/>
              <w:widowControl/>
              <w:jc w:val="center"/>
            </w:pPr>
            <w:r>
              <w:t>1</w:t>
            </w:r>
          </w:p>
        </w:tc>
        <w:tc>
          <w:tcPr>
            <w:tcW w:w="5520" w:type="dxa"/>
            <w:vAlign w:val="center"/>
          </w:tcPr>
          <w:p w14:paraId="0532B026" w14:textId="77777777" w:rsidR="005854C2" w:rsidRDefault="001345CF">
            <w:pPr>
              <w:keepLines/>
              <w:widowControl/>
              <w:jc w:val="center"/>
            </w:pPr>
            <w:r>
              <w:t>2</w:t>
            </w:r>
          </w:p>
        </w:tc>
        <w:tc>
          <w:tcPr>
            <w:tcW w:w="1338" w:type="dxa"/>
            <w:vAlign w:val="center"/>
          </w:tcPr>
          <w:p w14:paraId="049C5522" w14:textId="77777777" w:rsidR="005854C2" w:rsidRDefault="001345CF">
            <w:pPr>
              <w:keepLines/>
              <w:widowControl/>
              <w:jc w:val="center"/>
            </w:pPr>
            <w:r>
              <w:t>3</w:t>
            </w:r>
          </w:p>
        </w:tc>
        <w:tc>
          <w:tcPr>
            <w:tcW w:w="1429" w:type="dxa"/>
            <w:vAlign w:val="center"/>
          </w:tcPr>
          <w:p w14:paraId="7C7ABD15" w14:textId="77777777" w:rsidR="005854C2" w:rsidRDefault="001345CF">
            <w:pPr>
              <w:keepLines/>
              <w:widowControl/>
              <w:jc w:val="center"/>
            </w:pPr>
            <w:r>
              <w:t>4</w:t>
            </w:r>
          </w:p>
        </w:tc>
        <w:tc>
          <w:tcPr>
            <w:tcW w:w="1487" w:type="dxa"/>
            <w:vAlign w:val="center"/>
          </w:tcPr>
          <w:p w14:paraId="0BB4D6A1" w14:textId="77777777" w:rsidR="005854C2" w:rsidRDefault="001345CF">
            <w:pPr>
              <w:keepLines/>
              <w:widowControl/>
              <w:jc w:val="center"/>
            </w:pPr>
            <w:r>
              <w:t>5</w:t>
            </w:r>
          </w:p>
        </w:tc>
      </w:tr>
      <w:tr w:rsidR="005854C2" w14:paraId="1C8BE00A" w14:textId="77777777">
        <w:trPr>
          <w:jc w:val="center"/>
        </w:trPr>
        <w:tc>
          <w:tcPr>
            <w:tcW w:w="571" w:type="dxa"/>
            <w:vAlign w:val="center"/>
          </w:tcPr>
          <w:p w14:paraId="4A07179D" w14:textId="77777777" w:rsidR="005854C2" w:rsidRDefault="005854C2">
            <w:pPr>
              <w:keepLines/>
              <w:widowControl/>
              <w:jc w:val="center"/>
            </w:pPr>
          </w:p>
        </w:tc>
        <w:tc>
          <w:tcPr>
            <w:tcW w:w="5520" w:type="dxa"/>
            <w:vAlign w:val="center"/>
          </w:tcPr>
          <w:p w14:paraId="0D21ACBE" w14:textId="77777777" w:rsidR="005854C2" w:rsidRDefault="001345CF">
            <w:pPr>
              <w:keepLines/>
              <w:widowControl/>
              <w:jc w:val="center"/>
              <w:rPr>
                <w:b/>
                <w:i/>
              </w:rPr>
            </w:pPr>
            <w:bookmarkStart w:id="4" w:name="_30j0zll" w:colFirst="0" w:colLast="0"/>
            <w:bookmarkEnd w:id="4"/>
            <w:r>
              <w:rPr>
                <w:b/>
                <w:i/>
              </w:rPr>
              <w:t>Поточний ремонт дорожнього покриття Одеських провулків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5FECAC2B" w14:textId="77777777" w:rsidR="005854C2" w:rsidRDefault="005854C2">
            <w:pPr>
              <w:keepLines/>
              <w:widowControl/>
              <w:jc w:val="center"/>
            </w:pPr>
          </w:p>
        </w:tc>
        <w:tc>
          <w:tcPr>
            <w:tcW w:w="1429" w:type="dxa"/>
            <w:vAlign w:val="center"/>
          </w:tcPr>
          <w:p w14:paraId="1595E1D6" w14:textId="77777777" w:rsidR="005854C2" w:rsidRDefault="005854C2">
            <w:pPr>
              <w:keepLines/>
              <w:widowControl/>
              <w:jc w:val="center"/>
            </w:pPr>
          </w:p>
        </w:tc>
        <w:tc>
          <w:tcPr>
            <w:tcW w:w="1487" w:type="dxa"/>
            <w:vAlign w:val="center"/>
          </w:tcPr>
          <w:p w14:paraId="32059E04" w14:textId="77777777" w:rsidR="005854C2" w:rsidRDefault="005854C2">
            <w:pPr>
              <w:keepLines/>
              <w:widowControl/>
              <w:jc w:val="center"/>
            </w:pPr>
          </w:p>
        </w:tc>
      </w:tr>
      <w:tr w:rsidR="005854C2" w14:paraId="034D9E58" w14:textId="77777777">
        <w:trPr>
          <w:jc w:val="center"/>
        </w:trPr>
        <w:tc>
          <w:tcPr>
            <w:tcW w:w="571" w:type="dxa"/>
            <w:vAlign w:val="center"/>
          </w:tcPr>
          <w:p w14:paraId="3D1E9847" w14:textId="77777777" w:rsidR="005854C2" w:rsidRDefault="005854C2">
            <w:pPr>
              <w:keepLines/>
              <w:widowControl/>
              <w:jc w:val="center"/>
            </w:pPr>
          </w:p>
        </w:tc>
        <w:tc>
          <w:tcPr>
            <w:tcW w:w="5520" w:type="dxa"/>
            <w:vAlign w:val="center"/>
          </w:tcPr>
          <w:p w14:paraId="59C4C1EB" w14:textId="77777777" w:rsidR="005854C2" w:rsidRDefault="001345CF">
            <w:pPr>
              <w:keepLines/>
              <w:widowControl/>
            </w:pPr>
            <w:r>
              <w:t>Розділ 1. провулки (перший, другий, другий А, третій, п’ятий)</w:t>
            </w:r>
          </w:p>
        </w:tc>
        <w:tc>
          <w:tcPr>
            <w:tcW w:w="1338" w:type="dxa"/>
            <w:vAlign w:val="center"/>
          </w:tcPr>
          <w:p w14:paraId="6C504450" w14:textId="77777777" w:rsidR="005854C2" w:rsidRDefault="005854C2">
            <w:pPr>
              <w:keepLines/>
              <w:widowControl/>
              <w:jc w:val="center"/>
            </w:pPr>
          </w:p>
        </w:tc>
        <w:tc>
          <w:tcPr>
            <w:tcW w:w="1429" w:type="dxa"/>
            <w:vAlign w:val="center"/>
          </w:tcPr>
          <w:p w14:paraId="5E599923" w14:textId="77777777" w:rsidR="005854C2" w:rsidRDefault="005854C2">
            <w:pPr>
              <w:keepLines/>
              <w:widowControl/>
              <w:jc w:val="center"/>
            </w:pPr>
          </w:p>
        </w:tc>
        <w:tc>
          <w:tcPr>
            <w:tcW w:w="1487" w:type="dxa"/>
            <w:vAlign w:val="center"/>
          </w:tcPr>
          <w:p w14:paraId="2E54B918" w14:textId="77777777" w:rsidR="005854C2" w:rsidRDefault="001345CF">
            <w:pPr>
              <w:keepLines/>
              <w:widowControl/>
              <w:jc w:val="center"/>
            </w:pPr>
            <w:r>
              <w:t xml:space="preserve"> </w:t>
            </w:r>
          </w:p>
        </w:tc>
      </w:tr>
      <w:tr w:rsidR="005854C2" w14:paraId="69637076" w14:textId="77777777">
        <w:trPr>
          <w:jc w:val="center"/>
        </w:trPr>
        <w:tc>
          <w:tcPr>
            <w:tcW w:w="571" w:type="dxa"/>
            <w:vAlign w:val="center"/>
          </w:tcPr>
          <w:p w14:paraId="53C05A87" w14:textId="77777777" w:rsidR="005854C2" w:rsidRDefault="001345CF">
            <w:pPr>
              <w:keepLines/>
              <w:widowControl/>
              <w:jc w:val="center"/>
            </w:pPr>
            <w:r>
              <w:t>1</w:t>
            </w:r>
          </w:p>
        </w:tc>
        <w:tc>
          <w:tcPr>
            <w:tcW w:w="5520" w:type="dxa"/>
            <w:vAlign w:val="center"/>
          </w:tcPr>
          <w:p w14:paraId="155DCE9B" w14:textId="77777777" w:rsidR="005854C2" w:rsidRDefault="001345CF">
            <w:pPr>
              <w:keepLines/>
              <w:widowControl/>
            </w:pPr>
            <w:r>
              <w:t>Виправлення профілю основ щебеневих без додавання нового матеріалу</w:t>
            </w:r>
          </w:p>
        </w:tc>
        <w:tc>
          <w:tcPr>
            <w:tcW w:w="1338" w:type="dxa"/>
            <w:vAlign w:val="center"/>
          </w:tcPr>
          <w:p w14:paraId="4ACBC775" w14:textId="77777777" w:rsidR="005854C2" w:rsidRDefault="001345CF">
            <w:pPr>
              <w:keepLines/>
              <w:widowControl/>
              <w:jc w:val="center"/>
            </w:pPr>
            <w:r>
              <w:t>м2</w:t>
            </w:r>
          </w:p>
        </w:tc>
        <w:tc>
          <w:tcPr>
            <w:tcW w:w="1429" w:type="dxa"/>
            <w:vAlign w:val="center"/>
          </w:tcPr>
          <w:p w14:paraId="06AFA15C" w14:textId="77777777" w:rsidR="005854C2" w:rsidRDefault="001345CF">
            <w:pPr>
              <w:keepLines/>
              <w:widowControl/>
              <w:jc w:val="center"/>
            </w:pPr>
            <w:r>
              <w:t>1001,5</w:t>
            </w:r>
          </w:p>
        </w:tc>
        <w:tc>
          <w:tcPr>
            <w:tcW w:w="1487" w:type="dxa"/>
            <w:vAlign w:val="center"/>
          </w:tcPr>
          <w:p w14:paraId="1ACDEF56" w14:textId="77777777" w:rsidR="005854C2" w:rsidRDefault="001345CF">
            <w:pPr>
              <w:keepLines/>
              <w:widowControl/>
              <w:jc w:val="center"/>
            </w:pPr>
            <w:r>
              <w:t xml:space="preserve"> </w:t>
            </w:r>
          </w:p>
        </w:tc>
      </w:tr>
      <w:tr w:rsidR="005854C2" w14:paraId="0E5448FD" w14:textId="77777777">
        <w:trPr>
          <w:jc w:val="center"/>
        </w:trPr>
        <w:tc>
          <w:tcPr>
            <w:tcW w:w="571" w:type="dxa"/>
            <w:vAlign w:val="center"/>
          </w:tcPr>
          <w:p w14:paraId="26DE3DE1" w14:textId="77777777" w:rsidR="005854C2" w:rsidRDefault="001345CF">
            <w:pPr>
              <w:keepLines/>
              <w:widowControl/>
              <w:jc w:val="center"/>
            </w:pPr>
            <w:r>
              <w:t>2</w:t>
            </w:r>
          </w:p>
        </w:tc>
        <w:tc>
          <w:tcPr>
            <w:tcW w:w="5520" w:type="dxa"/>
            <w:vAlign w:val="center"/>
          </w:tcPr>
          <w:p w14:paraId="36F8A081"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 основи з піщано-щебеневої суміші С-7, </w:t>
            </w:r>
            <w:proofErr w:type="spellStart"/>
            <w:r>
              <w:t>Нср</w:t>
            </w:r>
            <w:proofErr w:type="spellEnd"/>
            <w:r>
              <w:t>=12см</w:t>
            </w:r>
          </w:p>
        </w:tc>
        <w:tc>
          <w:tcPr>
            <w:tcW w:w="1338" w:type="dxa"/>
            <w:vAlign w:val="center"/>
          </w:tcPr>
          <w:p w14:paraId="7B323E71" w14:textId="77777777" w:rsidR="005854C2" w:rsidRDefault="001345CF">
            <w:pPr>
              <w:keepLines/>
              <w:widowControl/>
              <w:jc w:val="center"/>
            </w:pPr>
            <w:r>
              <w:t>м3</w:t>
            </w:r>
          </w:p>
        </w:tc>
        <w:tc>
          <w:tcPr>
            <w:tcW w:w="1429" w:type="dxa"/>
            <w:vAlign w:val="center"/>
          </w:tcPr>
          <w:p w14:paraId="51925D20" w14:textId="77777777" w:rsidR="005854C2" w:rsidRDefault="001345CF">
            <w:pPr>
              <w:keepLines/>
              <w:widowControl/>
              <w:jc w:val="center"/>
            </w:pPr>
            <w:r>
              <w:t>120,2</w:t>
            </w:r>
          </w:p>
        </w:tc>
        <w:tc>
          <w:tcPr>
            <w:tcW w:w="1487" w:type="dxa"/>
            <w:vAlign w:val="center"/>
          </w:tcPr>
          <w:p w14:paraId="770B7A00" w14:textId="77777777" w:rsidR="005854C2" w:rsidRDefault="001345CF">
            <w:pPr>
              <w:keepLines/>
              <w:widowControl/>
              <w:jc w:val="center"/>
            </w:pPr>
            <w:r>
              <w:t xml:space="preserve"> </w:t>
            </w:r>
          </w:p>
        </w:tc>
      </w:tr>
      <w:tr w:rsidR="005854C2" w14:paraId="69B0E221" w14:textId="77777777">
        <w:trPr>
          <w:jc w:val="center"/>
        </w:trPr>
        <w:tc>
          <w:tcPr>
            <w:tcW w:w="571" w:type="dxa"/>
            <w:vAlign w:val="center"/>
          </w:tcPr>
          <w:p w14:paraId="5280D678" w14:textId="77777777" w:rsidR="005854C2" w:rsidRDefault="001345CF">
            <w:pPr>
              <w:keepLines/>
              <w:widowControl/>
              <w:jc w:val="center"/>
            </w:pPr>
            <w:r>
              <w:t>3</w:t>
            </w:r>
          </w:p>
        </w:tc>
        <w:tc>
          <w:tcPr>
            <w:tcW w:w="5520" w:type="dxa"/>
            <w:vAlign w:val="center"/>
          </w:tcPr>
          <w:p w14:paraId="33B09B27"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193CEDAE" w14:textId="5F2542FA" w:rsidR="005854C2" w:rsidRDefault="001345CF">
            <w:pPr>
              <w:keepLines/>
              <w:widowControl/>
            </w:pPr>
            <w:r>
              <w:t xml:space="preserve">марка 2 </w:t>
            </w:r>
          </w:p>
        </w:tc>
        <w:tc>
          <w:tcPr>
            <w:tcW w:w="1338" w:type="dxa"/>
            <w:vAlign w:val="center"/>
          </w:tcPr>
          <w:p w14:paraId="5176DCC4" w14:textId="77777777" w:rsidR="005854C2" w:rsidRDefault="001345CF">
            <w:pPr>
              <w:keepLines/>
              <w:widowControl/>
              <w:jc w:val="center"/>
            </w:pPr>
            <w:r>
              <w:t>м2</w:t>
            </w:r>
          </w:p>
        </w:tc>
        <w:tc>
          <w:tcPr>
            <w:tcW w:w="1429" w:type="dxa"/>
            <w:vAlign w:val="center"/>
          </w:tcPr>
          <w:p w14:paraId="580019A7" w14:textId="77777777" w:rsidR="005854C2" w:rsidRDefault="001345CF">
            <w:pPr>
              <w:keepLines/>
              <w:widowControl/>
              <w:jc w:val="center"/>
            </w:pPr>
            <w:r>
              <w:t>1001,5</w:t>
            </w:r>
          </w:p>
        </w:tc>
        <w:tc>
          <w:tcPr>
            <w:tcW w:w="1487" w:type="dxa"/>
            <w:vAlign w:val="center"/>
          </w:tcPr>
          <w:p w14:paraId="16E4FC54" w14:textId="77777777" w:rsidR="005854C2" w:rsidRDefault="001345CF">
            <w:pPr>
              <w:keepLines/>
              <w:widowControl/>
              <w:jc w:val="center"/>
            </w:pPr>
            <w:r>
              <w:t xml:space="preserve"> </w:t>
            </w:r>
          </w:p>
        </w:tc>
      </w:tr>
      <w:tr w:rsidR="005854C2" w14:paraId="2410C6F2" w14:textId="77777777">
        <w:trPr>
          <w:jc w:val="center"/>
        </w:trPr>
        <w:tc>
          <w:tcPr>
            <w:tcW w:w="571" w:type="dxa"/>
            <w:vAlign w:val="center"/>
          </w:tcPr>
          <w:p w14:paraId="41DFEDFF" w14:textId="77777777" w:rsidR="005854C2" w:rsidRDefault="005854C2">
            <w:pPr>
              <w:keepLines/>
              <w:widowControl/>
              <w:jc w:val="center"/>
            </w:pPr>
          </w:p>
        </w:tc>
        <w:tc>
          <w:tcPr>
            <w:tcW w:w="5520" w:type="dxa"/>
            <w:vAlign w:val="center"/>
          </w:tcPr>
          <w:p w14:paraId="46BA1997" w14:textId="77777777" w:rsidR="005854C2" w:rsidRDefault="005854C2">
            <w:pPr>
              <w:keepLines/>
              <w:widowControl/>
            </w:pPr>
          </w:p>
        </w:tc>
        <w:tc>
          <w:tcPr>
            <w:tcW w:w="1338" w:type="dxa"/>
            <w:vAlign w:val="center"/>
          </w:tcPr>
          <w:p w14:paraId="6C749A68" w14:textId="77777777" w:rsidR="005854C2" w:rsidRDefault="005854C2">
            <w:pPr>
              <w:keepLines/>
              <w:widowControl/>
              <w:jc w:val="center"/>
            </w:pPr>
          </w:p>
        </w:tc>
        <w:tc>
          <w:tcPr>
            <w:tcW w:w="1429" w:type="dxa"/>
            <w:vAlign w:val="center"/>
          </w:tcPr>
          <w:p w14:paraId="50547ED7" w14:textId="77777777" w:rsidR="005854C2" w:rsidRDefault="005854C2">
            <w:pPr>
              <w:keepLines/>
              <w:widowControl/>
              <w:jc w:val="center"/>
            </w:pPr>
          </w:p>
        </w:tc>
        <w:tc>
          <w:tcPr>
            <w:tcW w:w="1487" w:type="dxa"/>
            <w:vAlign w:val="center"/>
          </w:tcPr>
          <w:p w14:paraId="5492F012" w14:textId="77777777" w:rsidR="005854C2" w:rsidRDefault="005854C2">
            <w:pPr>
              <w:keepLines/>
              <w:widowControl/>
              <w:jc w:val="center"/>
            </w:pPr>
          </w:p>
        </w:tc>
      </w:tr>
      <w:tr w:rsidR="005854C2" w14:paraId="3F57137F" w14:textId="77777777">
        <w:trPr>
          <w:jc w:val="center"/>
        </w:trPr>
        <w:tc>
          <w:tcPr>
            <w:tcW w:w="571" w:type="dxa"/>
            <w:vAlign w:val="center"/>
          </w:tcPr>
          <w:p w14:paraId="32ACF4AD" w14:textId="77777777" w:rsidR="005854C2" w:rsidRDefault="005854C2">
            <w:pPr>
              <w:keepLines/>
              <w:widowControl/>
              <w:jc w:val="center"/>
            </w:pPr>
          </w:p>
        </w:tc>
        <w:tc>
          <w:tcPr>
            <w:tcW w:w="5520" w:type="dxa"/>
            <w:vAlign w:val="center"/>
          </w:tcPr>
          <w:p w14:paraId="3033649E" w14:textId="77777777" w:rsidR="005854C2" w:rsidRDefault="001345CF">
            <w:pPr>
              <w:keepLines/>
              <w:widowControl/>
            </w:pPr>
            <w:r>
              <w:t>Розділ 2. провулок (четвертий)</w:t>
            </w:r>
          </w:p>
        </w:tc>
        <w:tc>
          <w:tcPr>
            <w:tcW w:w="1338" w:type="dxa"/>
            <w:vAlign w:val="center"/>
          </w:tcPr>
          <w:p w14:paraId="3EA7DE16" w14:textId="77777777" w:rsidR="005854C2" w:rsidRDefault="005854C2">
            <w:pPr>
              <w:keepLines/>
              <w:widowControl/>
              <w:jc w:val="center"/>
            </w:pPr>
          </w:p>
        </w:tc>
        <w:tc>
          <w:tcPr>
            <w:tcW w:w="1429" w:type="dxa"/>
            <w:vAlign w:val="center"/>
          </w:tcPr>
          <w:p w14:paraId="48FFBFEB" w14:textId="77777777" w:rsidR="005854C2" w:rsidRDefault="005854C2">
            <w:pPr>
              <w:keepLines/>
              <w:widowControl/>
              <w:jc w:val="center"/>
            </w:pPr>
          </w:p>
        </w:tc>
        <w:tc>
          <w:tcPr>
            <w:tcW w:w="1487" w:type="dxa"/>
            <w:vAlign w:val="center"/>
          </w:tcPr>
          <w:p w14:paraId="1672709E" w14:textId="77777777" w:rsidR="005854C2" w:rsidRDefault="005854C2">
            <w:pPr>
              <w:keepLines/>
              <w:widowControl/>
              <w:jc w:val="center"/>
            </w:pPr>
          </w:p>
        </w:tc>
      </w:tr>
      <w:tr w:rsidR="005854C2" w14:paraId="59FB27DF" w14:textId="77777777">
        <w:trPr>
          <w:jc w:val="center"/>
        </w:trPr>
        <w:tc>
          <w:tcPr>
            <w:tcW w:w="571" w:type="dxa"/>
            <w:vAlign w:val="center"/>
          </w:tcPr>
          <w:p w14:paraId="0A93CE86" w14:textId="77777777" w:rsidR="005854C2" w:rsidRDefault="001345CF">
            <w:pPr>
              <w:keepLines/>
              <w:widowControl/>
              <w:jc w:val="center"/>
            </w:pPr>
            <w:r>
              <w:t>4</w:t>
            </w:r>
          </w:p>
        </w:tc>
        <w:tc>
          <w:tcPr>
            <w:tcW w:w="5520" w:type="dxa"/>
            <w:vAlign w:val="center"/>
          </w:tcPr>
          <w:p w14:paraId="6366A6EC" w14:textId="77777777" w:rsidR="005854C2" w:rsidRDefault="001345CF">
            <w:pPr>
              <w:keepLines/>
              <w:widowControl/>
            </w:pPr>
            <w:r>
              <w:t xml:space="preserve">Розливання в'яжучих матеріалів (бітумна емульсія </w:t>
            </w:r>
          </w:p>
          <w:p w14:paraId="741E8712" w14:textId="77777777" w:rsidR="005854C2" w:rsidRDefault="001345CF">
            <w:pPr>
              <w:keepLines/>
              <w:widowControl/>
            </w:pPr>
            <w:r>
              <w:t xml:space="preserve">ЕКШ-60) (0,3 л на 1м2) </w:t>
            </w:r>
          </w:p>
        </w:tc>
        <w:tc>
          <w:tcPr>
            <w:tcW w:w="1338" w:type="dxa"/>
            <w:vAlign w:val="center"/>
          </w:tcPr>
          <w:p w14:paraId="5230A77D" w14:textId="77777777" w:rsidR="005854C2" w:rsidRDefault="001345CF">
            <w:pPr>
              <w:keepLines/>
              <w:widowControl/>
              <w:jc w:val="center"/>
            </w:pPr>
            <w:r>
              <w:t>т</w:t>
            </w:r>
          </w:p>
        </w:tc>
        <w:tc>
          <w:tcPr>
            <w:tcW w:w="1429" w:type="dxa"/>
            <w:vAlign w:val="center"/>
          </w:tcPr>
          <w:p w14:paraId="2F963A42" w14:textId="77777777" w:rsidR="005854C2" w:rsidRDefault="001345CF">
            <w:pPr>
              <w:keepLines/>
              <w:widowControl/>
              <w:jc w:val="center"/>
            </w:pPr>
            <w:r>
              <w:t>0,18285</w:t>
            </w:r>
          </w:p>
        </w:tc>
        <w:tc>
          <w:tcPr>
            <w:tcW w:w="1487" w:type="dxa"/>
            <w:vAlign w:val="center"/>
          </w:tcPr>
          <w:p w14:paraId="3145B345" w14:textId="77777777" w:rsidR="005854C2" w:rsidRDefault="001345CF">
            <w:pPr>
              <w:keepLines/>
              <w:widowControl/>
              <w:jc w:val="center"/>
            </w:pPr>
            <w:r>
              <w:t xml:space="preserve"> </w:t>
            </w:r>
          </w:p>
        </w:tc>
      </w:tr>
      <w:tr w:rsidR="005854C2" w14:paraId="1AF75CDA" w14:textId="77777777">
        <w:trPr>
          <w:jc w:val="center"/>
        </w:trPr>
        <w:tc>
          <w:tcPr>
            <w:tcW w:w="571" w:type="dxa"/>
            <w:vAlign w:val="center"/>
          </w:tcPr>
          <w:p w14:paraId="13356CA2" w14:textId="77777777" w:rsidR="005854C2" w:rsidRDefault="001345CF">
            <w:pPr>
              <w:keepLines/>
              <w:widowControl/>
              <w:jc w:val="center"/>
            </w:pPr>
            <w:r>
              <w:t>5</w:t>
            </w:r>
          </w:p>
        </w:tc>
        <w:tc>
          <w:tcPr>
            <w:tcW w:w="5520" w:type="dxa"/>
            <w:vAlign w:val="center"/>
          </w:tcPr>
          <w:p w14:paraId="0395356F" w14:textId="77777777" w:rsidR="005854C2" w:rsidRDefault="001345CF">
            <w:pPr>
              <w:keepLines/>
              <w:widowControl/>
            </w:pPr>
            <w:r>
              <w:t xml:space="preserve">Улаштування </w:t>
            </w:r>
            <w:proofErr w:type="spellStart"/>
            <w:r>
              <w:t>вирiвнювального</w:t>
            </w:r>
            <w:proofErr w:type="spellEnd"/>
            <w:r>
              <w:t xml:space="preserve"> шару з дрібнозернистої асфальтобетонної суміші, тип Б, марка 2, без застосування укладальників асфальтобетону </w:t>
            </w:r>
            <w:proofErr w:type="spellStart"/>
            <w:r>
              <w:t>Нср</w:t>
            </w:r>
            <w:proofErr w:type="spellEnd"/>
            <w:r>
              <w:t>=2 см</w:t>
            </w:r>
          </w:p>
        </w:tc>
        <w:tc>
          <w:tcPr>
            <w:tcW w:w="1338" w:type="dxa"/>
            <w:vAlign w:val="center"/>
          </w:tcPr>
          <w:p w14:paraId="0E2F87BE" w14:textId="77777777" w:rsidR="005854C2" w:rsidRDefault="001345CF">
            <w:pPr>
              <w:keepLines/>
              <w:widowControl/>
              <w:jc w:val="center"/>
            </w:pPr>
            <w:r>
              <w:t>т</w:t>
            </w:r>
          </w:p>
        </w:tc>
        <w:tc>
          <w:tcPr>
            <w:tcW w:w="1429" w:type="dxa"/>
            <w:vAlign w:val="center"/>
          </w:tcPr>
          <w:p w14:paraId="50774223" w14:textId="77777777" w:rsidR="005854C2" w:rsidRDefault="001345CF">
            <w:pPr>
              <w:keepLines/>
              <w:widowControl/>
              <w:jc w:val="center"/>
            </w:pPr>
            <w:r>
              <w:t>28,1</w:t>
            </w:r>
          </w:p>
        </w:tc>
        <w:tc>
          <w:tcPr>
            <w:tcW w:w="1487" w:type="dxa"/>
            <w:vAlign w:val="center"/>
          </w:tcPr>
          <w:p w14:paraId="0A3128D0" w14:textId="77777777" w:rsidR="005854C2" w:rsidRDefault="001345CF">
            <w:pPr>
              <w:keepLines/>
              <w:widowControl/>
              <w:jc w:val="center"/>
            </w:pPr>
            <w:r>
              <w:t xml:space="preserve"> </w:t>
            </w:r>
          </w:p>
        </w:tc>
      </w:tr>
      <w:tr w:rsidR="005854C2" w14:paraId="27B9996D" w14:textId="77777777">
        <w:trPr>
          <w:jc w:val="center"/>
        </w:trPr>
        <w:tc>
          <w:tcPr>
            <w:tcW w:w="571" w:type="dxa"/>
            <w:vAlign w:val="center"/>
          </w:tcPr>
          <w:p w14:paraId="1EB1CDE5" w14:textId="77777777" w:rsidR="005854C2" w:rsidRDefault="001345CF">
            <w:pPr>
              <w:keepLines/>
              <w:widowControl/>
              <w:jc w:val="center"/>
            </w:pPr>
            <w:r>
              <w:t>6</w:t>
            </w:r>
          </w:p>
        </w:tc>
        <w:tc>
          <w:tcPr>
            <w:tcW w:w="5520" w:type="dxa"/>
            <w:vAlign w:val="center"/>
          </w:tcPr>
          <w:p w14:paraId="26349499"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4A357338" w14:textId="33876902" w:rsidR="005854C2" w:rsidRDefault="001345CF">
            <w:pPr>
              <w:keepLines/>
              <w:widowControl/>
            </w:pPr>
            <w:r>
              <w:t xml:space="preserve">марка 2 </w:t>
            </w:r>
          </w:p>
        </w:tc>
        <w:tc>
          <w:tcPr>
            <w:tcW w:w="1338" w:type="dxa"/>
            <w:vAlign w:val="center"/>
          </w:tcPr>
          <w:p w14:paraId="7F9209AD" w14:textId="77777777" w:rsidR="005854C2" w:rsidRDefault="001345CF">
            <w:pPr>
              <w:keepLines/>
              <w:widowControl/>
              <w:jc w:val="center"/>
            </w:pPr>
            <w:r>
              <w:t>м2</w:t>
            </w:r>
          </w:p>
        </w:tc>
        <w:tc>
          <w:tcPr>
            <w:tcW w:w="1429" w:type="dxa"/>
            <w:vAlign w:val="center"/>
          </w:tcPr>
          <w:p w14:paraId="208A25FD" w14:textId="77777777" w:rsidR="005854C2" w:rsidRDefault="001345CF">
            <w:pPr>
              <w:keepLines/>
              <w:widowControl/>
              <w:jc w:val="center"/>
            </w:pPr>
            <w:r>
              <w:t>609,5</w:t>
            </w:r>
          </w:p>
        </w:tc>
        <w:tc>
          <w:tcPr>
            <w:tcW w:w="1487" w:type="dxa"/>
            <w:vAlign w:val="center"/>
          </w:tcPr>
          <w:p w14:paraId="6EE0235D" w14:textId="77777777" w:rsidR="005854C2" w:rsidRDefault="001345CF">
            <w:pPr>
              <w:keepLines/>
              <w:widowControl/>
              <w:jc w:val="center"/>
            </w:pPr>
            <w:r>
              <w:t xml:space="preserve"> </w:t>
            </w:r>
          </w:p>
        </w:tc>
      </w:tr>
      <w:tr w:rsidR="005854C2" w14:paraId="4D3390CF" w14:textId="77777777">
        <w:trPr>
          <w:jc w:val="center"/>
        </w:trPr>
        <w:tc>
          <w:tcPr>
            <w:tcW w:w="571" w:type="dxa"/>
            <w:vAlign w:val="center"/>
          </w:tcPr>
          <w:p w14:paraId="163FC125" w14:textId="77777777" w:rsidR="005854C2" w:rsidRDefault="005854C2">
            <w:pPr>
              <w:keepLines/>
              <w:widowControl/>
              <w:jc w:val="center"/>
            </w:pPr>
          </w:p>
        </w:tc>
        <w:tc>
          <w:tcPr>
            <w:tcW w:w="5520" w:type="dxa"/>
            <w:vAlign w:val="center"/>
          </w:tcPr>
          <w:p w14:paraId="26E1540D" w14:textId="77777777" w:rsidR="005854C2" w:rsidRDefault="005854C2">
            <w:pPr>
              <w:keepLines/>
              <w:widowControl/>
            </w:pPr>
          </w:p>
        </w:tc>
        <w:tc>
          <w:tcPr>
            <w:tcW w:w="1338" w:type="dxa"/>
            <w:vAlign w:val="center"/>
          </w:tcPr>
          <w:p w14:paraId="2D6245A0" w14:textId="77777777" w:rsidR="005854C2" w:rsidRDefault="005854C2">
            <w:pPr>
              <w:keepLines/>
              <w:widowControl/>
              <w:jc w:val="center"/>
            </w:pPr>
          </w:p>
        </w:tc>
        <w:tc>
          <w:tcPr>
            <w:tcW w:w="1429" w:type="dxa"/>
            <w:vAlign w:val="center"/>
          </w:tcPr>
          <w:p w14:paraId="2E15C8DE" w14:textId="77777777" w:rsidR="005854C2" w:rsidRDefault="005854C2">
            <w:pPr>
              <w:keepLines/>
              <w:widowControl/>
              <w:jc w:val="center"/>
            </w:pPr>
          </w:p>
        </w:tc>
        <w:tc>
          <w:tcPr>
            <w:tcW w:w="1487" w:type="dxa"/>
            <w:vAlign w:val="center"/>
          </w:tcPr>
          <w:p w14:paraId="14C7B9E7" w14:textId="77777777" w:rsidR="005854C2" w:rsidRDefault="005854C2">
            <w:pPr>
              <w:keepLines/>
              <w:widowControl/>
              <w:jc w:val="center"/>
            </w:pPr>
          </w:p>
        </w:tc>
      </w:tr>
      <w:tr w:rsidR="005854C2" w14:paraId="35CA8DA7" w14:textId="77777777">
        <w:trPr>
          <w:jc w:val="center"/>
        </w:trPr>
        <w:tc>
          <w:tcPr>
            <w:tcW w:w="571" w:type="dxa"/>
            <w:vAlign w:val="center"/>
          </w:tcPr>
          <w:p w14:paraId="4E473063" w14:textId="77777777" w:rsidR="005854C2" w:rsidRDefault="005854C2">
            <w:pPr>
              <w:keepLines/>
              <w:widowControl/>
              <w:jc w:val="center"/>
            </w:pPr>
          </w:p>
        </w:tc>
        <w:tc>
          <w:tcPr>
            <w:tcW w:w="5520" w:type="dxa"/>
            <w:vAlign w:val="center"/>
          </w:tcPr>
          <w:p w14:paraId="1C1821FB" w14:textId="77777777" w:rsidR="005854C2" w:rsidRDefault="001345CF">
            <w:pPr>
              <w:keepLines/>
              <w:widowControl/>
              <w:jc w:val="center"/>
              <w:rPr>
                <w:b/>
                <w:i/>
              </w:rPr>
            </w:pPr>
            <w:r>
              <w:rPr>
                <w:b/>
                <w:i/>
              </w:rPr>
              <w:t>Поточний ремонт дорожнього покриття Приморських провулків (перший, третій, четвертий)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64DC4FC1" w14:textId="77777777" w:rsidR="005854C2" w:rsidRDefault="005854C2">
            <w:pPr>
              <w:keepLines/>
              <w:widowControl/>
              <w:jc w:val="center"/>
            </w:pPr>
          </w:p>
        </w:tc>
        <w:tc>
          <w:tcPr>
            <w:tcW w:w="1429" w:type="dxa"/>
            <w:vAlign w:val="center"/>
          </w:tcPr>
          <w:p w14:paraId="72EC9A71" w14:textId="77777777" w:rsidR="005854C2" w:rsidRDefault="005854C2">
            <w:pPr>
              <w:keepLines/>
              <w:widowControl/>
              <w:jc w:val="center"/>
            </w:pPr>
          </w:p>
        </w:tc>
        <w:tc>
          <w:tcPr>
            <w:tcW w:w="1487" w:type="dxa"/>
            <w:vAlign w:val="center"/>
          </w:tcPr>
          <w:p w14:paraId="79EDE080" w14:textId="77777777" w:rsidR="005854C2" w:rsidRDefault="005854C2">
            <w:pPr>
              <w:keepLines/>
              <w:widowControl/>
              <w:jc w:val="center"/>
            </w:pPr>
          </w:p>
        </w:tc>
      </w:tr>
      <w:tr w:rsidR="005854C2" w14:paraId="215AB850" w14:textId="77777777">
        <w:trPr>
          <w:jc w:val="center"/>
        </w:trPr>
        <w:tc>
          <w:tcPr>
            <w:tcW w:w="571" w:type="dxa"/>
            <w:vAlign w:val="center"/>
          </w:tcPr>
          <w:p w14:paraId="36A922F3" w14:textId="77777777" w:rsidR="005854C2" w:rsidRDefault="001345CF">
            <w:pPr>
              <w:keepLines/>
              <w:widowControl/>
              <w:jc w:val="center"/>
            </w:pPr>
            <w:r>
              <w:t>7</w:t>
            </w:r>
          </w:p>
        </w:tc>
        <w:tc>
          <w:tcPr>
            <w:tcW w:w="5520" w:type="dxa"/>
            <w:vAlign w:val="center"/>
          </w:tcPr>
          <w:p w14:paraId="11AE919B"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 основи з піщано-щебеневої суміші С-7, </w:t>
            </w:r>
            <w:proofErr w:type="spellStart"/>
            <w:r>
              <w:t>Нср</w:t>
            </w:r>
            <w:proofErr w:type="spellEnd"/>
            <w:r>
              <w:t>=10см</w:t>
            </w:r>
          </w:p>
        </w:tc>
        <w:tc>
          <w:tcPr>
            <w:tcW w:w="1338" w:type="dxa"/>
            <w:vAlign w:val="center"/>
          </w:tcPr>
          <w:p w14:paraId="7114AC2A" w14:textId="77777777" w:rsidR="005854C2" w:rsidRDefault="001345CF">
            <w:pPr>
              <w:keepLines/>
              <w:widowControl/>
              <w:jc w:val="center"/>
            </w:pPr>
            <w:r>
              <w:t>м3</w:t>
            </w:r>
          </w:p>
        </w:tc>
        <w:tc>
          <w:tcPr>
            <w:tcW w:w="1429" w:type="dxa"/>
            <w:vAlign w:val="center"/>
          </w:tcPr>
          <w:p w14:paraId="411DC4B0" w14:textId="77777777" w:rsidR="005854C2" w:rsidRDefault="001345CF">
            <w:pPr>
              <w:keepLines/>
              <w:widowControl/>
              <w:jc w:val="center"/>
            </w:pPr>
            <w:r>
              <w:t>117,2</w:t>
            </w:r>
          </w:p>
        </w:tc>
        <w:tc>
          <w:tcPr>
            <w:tcW w:w="1487" w:type="dxa"/>
            <w:vAlign w:val="center"/>
          </w:tcPr>
          <w:p w14:paraId="2E0F707A" w14:textId="77777777" w:rsidR="005854C2" w:rsidRDefault="001345CF">
            <w:pPr>
              <w:keepLines/>
              <w:widowControl/>
              <w:jc w:val="center"/>
            </w:pPr>
            <w:r>
              <w:t xml:space="preserve"> </w:t>
            </w:r>
          </w:p>
        </w:tc>
      </w:tr>
      <w:tr w:rsidR="005854C2" w14:paraId="1A9E074D" w14:textId="77777777">
        <w:trPr>
          <w:jc w:val="center"/>
        </w:trPr>
        <w:tc>
          <w:tcPr>
            <w:tcW w:w="571" w:type="dxa"/>
            <w:vAlign w:val="center"/>
          </w:tcPr>
          <w:p w14:paraId="305D8D2F" w14:textId="77777777" w:rsidR="005854C2" w:rsidRDefault="001345CF">
            <w:pPr>
              <w:keepLines/>
              <w:widowControl/>
              <w:jc w:val="center"/>
            </w:pPr>
            <w:r>
              <w:lastRenderedPageBreak/>
              <w:t>8</w:t>
            </w:r>
          </w:p>
        </w:tc>
        <w:tc>
          <w:tcPr>
            <w:tcW w:w="5520" w:type="dxa"/>
            <w:vAlign w:val="center"/>
          </w:tcPr>
          <w:p w14:paraId="0FFE1FCA"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23164873" w14:textId="6400CECF" w:rsidR="005854C2" w:rsidRDefault="001345CF">
            <w:pPr>
              <w:keepLines/>
              <w:widowControl/>
            </w:pPr>
            <w:r>
              <w:t xml:space="preserve">марка 2 </w:t>
            </w:r>
          </w:p>
        </w:tc>
        <w:tc>
          <w:tcPr>
            <w:tcW w:w="1338" w:type="dxa"/>
            <w:vAlign w:val="center"/>
          </w:tcPr>
          <w:p w14:paraId="28E622DE" w14:textId="77777777" w:rsidR="005854C2" w:rsidRDefault="001345CF">
            <w:pPr>
              <w:keepLines/>
              <w:widowControl/>
              <w:jc w:val="center"/>
            </w:pPr>
            <w:r>
              <w:t>м2</w:t>
            </w:r>
          </w:p>
        </w:tc>
        <w:tc>
          <w:tcPr>
            <w:tcW w:w="1429" w:type="dxa"/>
            <w:vAlign w:val="center"/>
          </w:tcPr>
          <w:p w14:paraId="1FD4763E" w14:textId="77777777" w:rsidR="005854C2" w:rsidRDefault="001345CF">
            <w:pPr>
              <w:keepLines/>
              <w:widowControl/>
              <w:jc w:val="center"/>
            </w:pPr>
            <w:r>
              <w:t>1172</w:t>
            </w:r>
          </w:p>
        </w:tc>
        <w:tc>
          <w:tcPr>
            <w:tcW w:w="1487" w:type="dxa"/>
            <w:vAlign w:val="center"/>
          </w:tcPr>
          <w:p w14:paraId="34C8E8F6" w14:textId="77777777" w:rsidR="005854C2" w:rsidRDefault="001345CF">
            <w:pPr>
              <w:keepLines/>
              <w:widowControl/>
              <w:jc w:val="center"/>
            </w:pPr>
            <w:r>
              <w:t xml:space="preserve"> </w:t>
            </w:r>
          </w:p>
        </w:tc>
      </w:tr>
      <w:tr w:rsidR="005854C2" w14:paraId="63E6151A" w14:textId="77777777">
        <w:trPr>
          <w:jc w:val="center"/>
        </w:trPr>
        <w:tc>
          <w:tcPr>
            <w:tcW w:w="571" w:type="dxa"/>
            <w:vAlign w:val="center"/>
          </w:tcPr>
          <w:p w14:paraId="3B8AD7F6" w14:textId="77777777" w:rsidR="005854C2" w:rsidRDefault="005854C2">
            <w:pPr>
              <w:keepLines/>
              <w:widowControl/>
              <w:jc w:val="center"/>
            </w:pPr>
          </w:p>
        </w:tc>
        <w:tc>
          <w:tcPr>
            <w:tcW w:w="5520" w:type="dxa"/>
            <w:vAlign w:val="center"/>
          </w:tcPr>
          <w:p w14:paraId="588BBAAD" w14:textId="77777777" w:rsidR="005854C2" w:rsidRDefault="005854C2">
            <w:pPr>
              <w:keepLines/>
              <w:widowControl/>
            </w:pPr>
          </w:p>
        </w:tc>
        <w:tc>
          <w:tcPr>
            <w:tcW w:w="1338" w:type="dxa"/>
            <w:vAlign w:val="center"/>
          </w:tcPr>
          <w:p w14:paraId="0385758A" w14:textId="77777777" w:rsidR="005854C2" w:rsidRDefault="005854C2">
            <w:pPr>
              <w:keepLines/>
              <w:widowControl/>
              <w:jc w:val="center"/>
            </w:pPr>
          </w:p>
        </w:tc>
        <w:tc>
          <w:tcPr>
            <w:tcW w:w="1429" w:type="dxa"/>
            <w:vAlign w:val="center"/>
          </w:tcPr>
          <w:p w14:paraId="31FAD7D2" w14:textId="77777777" w:rsidR="005854C2" w:rsidRDefault="005854C2">
            <w:pPr>
              <w:keepLines/>
              <w:widowControl/>
              <w:jc w:val="center"/>
            </w:pPr>
          </w:p>
        </w:tc>
        <w:tc>
          <w:tcPr>
            <w:tcW w:w="1487" w:type="dxa"/>
            <w:vAlign w:val="center"/>
          </w:tcPr>
          <w:p w14:paraId="7F365EF7" w14:textId="77777777" w:rsidR="005854C2" w:rsidRDefault="005854C2">
            <w:pPr>
              <w:keepLines/>
              <w:widowControl/>
              <w:jc w:val="center"/>
            </w:pPr>
          </w:p>
        </w:tc>
      </w:tr>
      <w:tr w:rsidR="005854C2" w14:paraId="4C67E88D" w14:textId="77777777">
        <w:trPr>
          <w:jc w:val="center"/>
        </w:trPr>
        <w:tc>
          <w:tcPr>
            <w:tcW w:w="571" w:type="dxa"/>
            <w:vAlign w:val="center"/>
          </w:tcPr>
          <w:p w14:paraId="0CC46B87" w14:textId="77777777" w:rsidR="005854C2" w:rsidRDefault="005854C2">
            <w:pPr>
              <w:keepLines/>
              <w:widowControl/>
              <w:jc w:val="center"/>
            </w:pPr>
          </w:p>
        </w:tc>
        <w:tc>
          <w:tcPr>
            <w:tcW w:w="5520" w:type="dxa"/>
            <w:vAlign w:val="center"/>
          </w:tcPr>
          <w:p w14:paraId="665DCECA" w14:textId="77777777" w:rsidR="005854C2" w:rsidRDefault="001345CF">
            <w:pPr>
              <w:keepLines/>
              <w:widowControl/>
              <w:jc w:val="center"/>
              <w:rPr>
                <w:b/>
                <w:i/>
              </w:rPr>
            </w:pPr>
            <w:r>
              <w:rPr>
                <w:b/>
                <w:i/>
              </w:rPr>
              <w:t>Поточний ремонт дорожнього покриття  Нагірних провулків (перший, другій, третій)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37D316CA" w14:textId="77777777" w:rsidR="005854C2" w:rsidRDefault="005854C2">
            <w:pPr>
              <w:keepLines/>
              <w:widowControl/>
              <w:jc w:val="center"/>
            </w:pPr>
          </w:p>
        </w:tc>
        <w:tc>
          <w:tcPr>
            <w:tcW w:w="1429" w:type="dxa"/>
            <w:vAlign w:val="center"/>
          </w:tcPr>
          <w:p w14:paraId="381E2371" w14:textId="77777777" w:rsidR="005854C2" w:rsidRDefault="005854C2">
            <w:pPr>
              <w:keepLines/>
              <w:widowControl/>
              <w:jc w:val="center"/>
            </w:pPr>
          </w:p>
        </w:tc>
        <w:tc>
          <w:tcPr>
            <w:tcW w:w="1487" w:type="dxa"/>
            <w:vAlign w:val="center"/>
          </w:tcPr>
          <w:p w14:paraId="77427AA4" w14:textId="77777777" w:rsidR="005854C2" w:rsidRDefault="005854C2">
            <w:pPr>
              <w:keepLines/>
              <w:widowControl/>
              <w:jc w:val="center"/>
            </w:pPr>
          </w:p>
        </w:tc>
      </w:tr>
      <w:tr w:rsidR="005854C2" w14:paraId="73A2BCF7" w14:textId="77777777">
        <w:trPr>
          <w:jc w:val="center"/>
        </w:trPr>
        <w:tc>
          <w:tcPr>
            <w:tcW w:w="571" w:type="dxa"/>
            <w:vAlign w:val="center"/>
          </w:tcPr>
          <w:p w14:paraId="4951568B" w14:textId="77777777" w:rsidR="005854C2" w:rsidRDefault="001345CF">
            <w:pPr>
              <w:keepLines/>
              <w:widowControl/>
              <w:jc w:val="center"/>
            </w:pPr>
            <w:r>
              <w:t>9</w:t>
            </w:r>
          </w:p>
        </w:tc>
        <w:tc>
          <w:tcPr>
            <w:tcW w:w="5520" w:type="dxa"/>
            <w:vAlign w:val="center"/>
          </w:tcPr>
          <w:p w14:paraId="5071ECDC" w14:textId="77777777" w:rsidR="005854C2" w:rsidRDefault="001345CF">
            <w:pPr>
              <w:keepLines/>
              <w:widowControl/>
            </w:pPr>
            <w:r>
              <w:t>Виправлення профілю основ щебеневих без додавання</w:t>
            </w:r>
          </w:p>
          <w:p w14:paraId="3D989002" w14:textId="77777777" w:rsidR="005854C2" w:rsidRDefault="001345CF">
            <w:pPr>
              <w:keepLines/>
              <w:widowControl/>
            </w:pPr>
            <w:r>
              <w:t>нового матеріалу</w:t>
            </w:r>
          </w:p>
        </w:tc>
        <w:tc>
          <w:tcPr>
            <w:tcW w:w="1338" w:type="dxa"/>
            <w:vAlign w:val="center"/>
          </w:tcPr>
          <w:p w14:paraId="20D97FA2" w14:textId="77777777" w:rsidR="005854C2" w:rsidRDefault="001345CF">
            <w:pPr>
              <w:keepLines/>
              <w:widowControl/>
              <w:jc w:val="center"/>
            </w:pPr>
            <w:r>
              <w:t>м2</w:t>
            </w:r>
          </w:p>
        </w:tc>
        <w:tc>
          <w:tcPr>
            <w:tcW w:w="1429" w:type="dxa"/>
            <w:vAlign w:val="center"/>
          </w:tcPr>
          <w:p w14:paraId="53023AB3" w14:textId="77777777" w:rsidR="005854C2" w:rsidRDefault="001345CF">
            <w:pPr>
              <w:keepLines/>
              <w:widowControl/>
              <w:jc w:val="center"/>
            </w:pPr>
            <w:r>
              <w:t>1190</w:t>
            </w:r>
          </w:p>
        </w:tc>
        <w:tc>
          <w:tcPr>
            <w:tcW w:w="1487" w:type="dxa"/>
            <w:vAlign w:val="center"/>
          </w:tcPr>
          <w:p w14:paraId="1792BE7F" w14:textId="77777777" w:rsidR="005854C2" w:rsidRDefault="001345CF">
            <w:pPr>
              <w:keepLines/>
              <w:widowControl/>
              <w:jc w:val="center"/>
            </w:pPr>
            <w:r>
              <w:t xml:space="preserve"> </w:t>
            </w:r>
          </w:p>
        </w:tc>
      </w:tr>
      <w:tr w:rsidR="005854C2" w14:paraId="55BDA10D" w14:textId="77777777">
        <w:trPr>
          <w:jc w:val="center"/>
        </w:trPr>
        <w:tc>
          <w:tcPr>
            <w:tcW w:w="571" w:type="dxa"/>
            <w:vAlign w:val="center"/>
          </w:tcPr>
          <w:p w14:paraId="45383DBA" w14:textId="77777777" w:rsidR="005854C2" w:rsidRDefault="001345CF">
            <w:pPr>
              <w:keepLines/>
              <w:widowControl/>
              <w:jc w:val="center"/>
            </w:pPr>
            <w:r>
              <w:t>10</w:t>
            </w:r>
          </w:p>
        </w:tc>
        <w:tc>
          <w:tcPr>
            <w:tcW w:w="5520" w:type="dxa"/>
            <w:vAlign w:val="center"/>
          </w:tcPr>
          <w:p w14:paraId="19A4D4ED"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w:t>
            </w:r>
          </w:p>
          <w:p w14:paraId="63893F18" w14:textId="77777777" w:rsidR="005854C2" w:rsidRDefault="001345CF">
            <w:pPr>
              <w:keepLines/>
              <w:widowControl/>
            </w:pPr>
            <w:r>
              <w:t xml:space="preserve">основи з піщано-щебеневої суміші С-7, </w:t>
            </w:r>
            <w:proofErr w:type="spellStart"/>
            <w:r>
              <w:t>Нср</w:t>
            </w:r>
            <w:proofErr w:type="spellEnd"/>
            <w:r>
              <w:t>=8см</w:t>
            </w:r>
          </w:p>
        </w:tc>
        <w:tc>
          <w:tcPr>
            <w:tcW w:w="1338" w:type="dxa"/>
            <w:vAlign w:val="center"/>
          </w:tcPr>
          <w:p w14:paraId="234661FF" w14:textId="77777777" w:rsidR="005854C2" w:rsidRDefault="001345CF">
            <w:pPr>
              <w:keepLines/>
              <w:widowControl/>
              <w:jc w:val="center"/>
            </w:pPr>
            <w:r>
              <w:t>м3</w:t>
            </w:r>
          </w:p>
        </w:tc>
        <w:tc>
          <w:tcPr>
            <w:tcW w:w="1429" w:type="dxa"/>
            <w:vAlign w:val="center"/>
          </w:tcPr>
          <w:p w14:paraId="5E2A4B27" w14:textId="77777777" w:rsidR="005854C2" w:rsidRDefault="001345CF">
            <w:pPr>
              <w:keepLines/>
              <w:widowControl/>
              <w:jc w:val="center"/>
            </w:pPr>
            <w:r>
              <w:t>95,2</w:t>
            </w:r>
          </w:p>
        </w:tc>
        <w:tc>
          <w:tcPr>
            <w:tcW w:w="1487" w:type="dxa"/>
            <w:vAlign w:val="center"/>
          </w:tcPr>
          <w:p w14:paraId="1791F701" w14:textId="77777777" w:rsidR="005854C2" w:rsidRDefault="001345CF">
            <w:pPr>
              <w:keepLines/>
              <w:widowControl/>
              <w:jc w:val="center"/>
            </w:pPr>
            <w:r>
              <w:t xml:space="preserve"> </w:t>
            </w:r>
          </w:p>
        </w:tc>
      </w:tr>
      <w:tr w:rsidR="005854C2" w14:paraId="6573AA4A" w14:textId="77777777">
        <w:trPr>
          <w:jc w:val="center"/>
        </w:trPr>
        <w:tc>
          <w:tcPr>
            <w:tcW w:w="571" w:type="dxa"/>
            <w:vAlign w:val="center"/>
          </w:tcPr>
          <w:p w14:paraId="66D858B2" w14:textId="77777777" w:rsidR="005854C2" w:rsidRDefault="001345CF">
            <w:pPr>
              <w:keepLines/>
              <w:widowControl/>
              <w:jc w:val="center"/>
            </w:pPr>
            <w:r>
              <w:t>11</w:t>
            </w:r>
          </w:p>
        </w:tc>
        <w:tc>
          <w:tcPr>
            <w:tcW w:w="5520" w:type="dxa"/>
            <w:vAlign w:val="center"/>
          </w:tcPr>
          <w:p w14:paraId="14CF90DD"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79F52CD9" w14:textId="0E0AD1BD" w:rsidR="005854C2" w:rsidRDefault="001345CF">
            <w:pPr>
              <w:keepLines/>
              <w:widowControl/>
            </w:pPr>
            <w:r>
              <w:t xml:space="preserve">марка 2 </w:t>
            </w:r>
          </w:p>
        </w:tc>
        <w:tc>
          <w:tcPr>
            <w:tcW w:w="1338" w:type="dxa"/>
            <w:vAlign w:val="center"/>
          </w:tcPr>
          <w:p w14:paraId="4DC6745F" w14:textId="77777777" w:rsidR="005854C2" w:rsidRDefault="001345CF">
            <w:pPr>
              <w:keepLines/>
              <w:widowControl/>
              <w:jc w:val="center"/>
            </w:pPr>
            <w:r>
              <w:t>м2</w:t>
            </w:r>
          </w:p>
        </w:tc>
        <w:tc>
          <w:tcPr>
            <w:tcW w:w="1429" w:type="dxa"/>
            <w:vAlign w:val="center"/>
          </w:tcPr>
          <w:p w14:paraId="516B3DF2" w14:textId="77777777" w:rsidR="005854C2" w:rsidRDefault="001345CF">
            <w:pPr>
              <w:keepLines/>
              <w:widowControl/>
              <w:jc w:val="center"/>
            </w:pPr>
            <w:r>
              <w:t>1190</w:t>
            </w:r>
          </w:p>
        </w:tc>
        <w:tc>
          <w:tcPr>
            <w:tcW w:w="1487" w:type="dxa"/>
            <w:vAlign w:val="center"/>
          </w:tcPr>
          <w:p w14:paraId="1A345A2A" w14:textId="77777777" w:rsidR="005854C2" w:rsidRDefault="001345CF">
            <w:pPr>
              <w:keepLines/>
              <w:widowControl/>
              <w:jc w:val="center"/>
            </w:pPr>
            <w:r>
              <w:t xml:space="preserve"> </w:t>
            </w:r>
          </w:p>
        </w:tc>
      </w:tr>
    </w:tbl>
    <w:p w14:paraId="2158B918" w14:textId="77777777" w:rsidR="005854C2" w:rsidRDefault="005854C2">
      <w:pPr>
        <w:widowControl/>
        <w:spacing w:after="160" w:line="256" w:lineRule="auto"/>
      </w:pPr>
    </w:p>
    <w:p w14:paraId="63C189E2" w14:textId="77777777" w:rsidR="005854C2" w:rsidRDefault="005854C2">
      <w:pPr>
        <w:widowControl/>
        <w:jc w:val="both"/>
        <w:rPr>
          <w:sz w:val="24"/>
          <w:szCs w:val="24"/>
        </w:rPr>
      </w:pPr>
    </w:p>
    <w:p w14:paraId="12D39DD6" w14:textId="77777777" w:rsidR="005854C2" w:rsidRDefault="005854C2">
      <w:pPr>
        <w:widowControl/>
        <w:jc w:val="both"/>
        <w:rPr>
          <w:sz w:val="24"/>
          <w:szCs w:val="24"/>
        </w:rPr>
      </w:pPr>
    </w:p>
    <w:p w14:paraId="5B5AE272" w14:textId="77777777" w:rsidR="005854C2" w:rsidRDefault="005854C2">
      <w:pPr>
        <w:pBdr>
          <w:top w:val="nil"/>
          <w:left w:val="nil"/>
          <w:bottom w:val="nil"/>
          <w:right w:val="nil"/>
          <w:between w:val="nil"/>
        </w:pBdr>
        <w:rPr>
          <w:b/>
          <w:color w:val="000000"/>
          <w:sz w:val="24"/>
          <w:szCs w:val="24"/>
        </w:rPr>
      </w:pPr>
    </w:p>
    <w:bookmarkEnd w:id="3"/>
    <w:p w14:paraId="48AE2919" w14:textId="77777777" w:rsidR="005854C2" w:rsidRDefault="005854C2">
      <w:pPr>
        <w:rPr>
          <w:rFonts w:ascii="Calibri" w:eastAsia="Calibri" w:hAnsi="Calibri" w:cs="Calibri"/>
          <w:sz w:val="24"/>
          <w:szCs w:val="24"/>
        </w:rPr>
        <w:sectPr w:rsidR="005854C2">
          <w:pgSz w:w="11910" w:h="16840"/>
          <w:pgMar w:top="1120" w:right="240" w:bottom="400" w:left="1420" w:header="0" w:footer="213" w:gutter="0"/>
          <w:cols w:space="720"/>
        </w:sectPr>
      </w:pPr>
    </w:p>
    <w:p w14:paraId="5C6B7D52" w14:textId="77777777" w:rsidR="005854C2" w:rsidRDefault="001345CF">
      <w:pPr>
        <w:pStyle w:val="1"/>
        <w:spacing w:before="73"/>
        <w:ind w:left="5952"/>
      </w:pPr>
      <w:r>
        <w:lastRenderedPageBreak/>
        <w:t>ДОДАТОК № 5</w:t>
      </w:r>
    </w:p>
    <w:p w14:paraId="22B39971" w14:textId="77777777" w:rsidR="005854C2" w:rsidRDefault="001345CF">
      <w:pPr>
        <w:ind w:left="5952"/>
        <w:rPr>
          <w:b/>
          <w:sz w:val="24"/>
          <w:szCs w:val="24"/>
        </w:rPr>
      </w:pPr>
      <w:r>
        <w:rPr>
          <w:b/>
          <w:sz w:val="24"/>
          <w:szCs w:val="24"/>
        </w:rPr>
        <w:t>ДО ТЕНДЕРНОЇ ДОКУМЕНТАЦІЇ</w:t>
      </w:r>
    </w:p>
    <w:p w14:paraId="5F12580B" w14:textId="77777777" w:rsidR="005854C2" w:rsidRDefault="005854C2">
      <w:pPr>
        <w:pBdr>
          <w:top w:val="nil"/>
          <w:left w:val="nil"/>
          <w:bottom w:val="nil"/>
          <w:right w:val="nil"/>
          <w:between w:val="nil"/>
        </w:pBdr>
        <w:rPr>
          <w:b/>
          <w:color w:val="000000"/>
          <w:sz w:val="24"/>
          <w:szCs w:val="24"/>
        </w:rPr>
      </w:pPr>
    </w:p>
    <w:p w14:paraId="5DC88F96" w14:textId="77777777" w:rsidR="005854C2" w:rsidRDefault="001345CF">
      <w:pPr>
        <w:pStyle w:val="1"/>
        <w:ind w:left="898" w:right="234"/>
        <w:jc w:val="center"/>
      </w:pPr>
      <w:r>
        <w:t>ІНФОРМАЦІЯ ПРО СПОСІБ ДОКУМЕНТАЛЬНОГО ПІДТВЕРДЖЕННЯ УЧАСНИКАМИ ІНШИМ УМОВАМ, ЩО ВСТАНОВЛЕНІ ТЕНДЕРНОЮ ДОКУМЕНТАЦІЄЮ</w:t>
      </w:r>
    </w:p>
    <w:p w14:paraId="7239556A" w14:textId="77777777" w:rsidR="005854C2" w:rsidRDefault="005854C2">
      <w:pPr>
        <w:pBdr>
          <w:top w:val="nil"/>
          <w:left w:val="nil"/>
          <w:bottom w:val="nil"/>
          <w:right w:val="nil"/>
          <w:between w:val="nil"/>
        </w:pBdr>
        <w:rPr>
          <w:b/>
          <w:color w:val="000000"/>
          <w:sz w:val="24"/>
          <w:szCs w:val="24"/>
        </w:rPr>
      </w:pPr>
    </w:p>
    <w:p w14:paraId="1C8EC13D" w14:textId="77777777" w:rsidR="005854C2" w:rsidRDefault="001345CF">
      <w:pPr>
        <w:numPr>
          <w:ilvl w:val="0"/>
          <w:numId w:val="2"/>
        </w:numPr>
        <w:pBdr>
          <w:top w:val="nil"/>
          <w:left w:val="nil"/>
          <w:bottom w:val="nil"/>
          <w:right w:val="nil"/>
          <w:between w:val="nil"/>
        </w:pBdr>
        <w:tabs>
          <w:tab w:val="left" w:pos="1088"/>
        </w:tabs>
        <w:ind w:right="442" w:firstLine="566"/>
        <w:rPr>
          <w:color w:val="000000"/>
        </w:rPr>
      </w:pPr>
      <w:r>
        <w:rPr>
          <w:color w:val="000000"/>
          <w:sz w:val="24"/>
          <w:szCs w:val="24"/>
        </w:rPr>
        <w:t>Учасники в складі тендерної пропозиції інформаційну довідку, що містить відомості про учасника згідно форми, що встановлена Таблицею №5.1.</w:t>
      </w:r>
    </w:p>
    <w:p w14:paraId="2B981335" w14:textId="77777777" w:rsidR="005854C2" w:rsidRDefault="005854C2">
      <w:pPr>
        <w:pBdr>
          <w:top w:val="nil"/>
          <w:left w:val="nil"/>
          <w:bottom w:val="nil"/>
          <w:right w:val="nil"/>
          <w:between w:val="nil"/>
        </w:pBdr>
        <w:spacing w:before="9"/>
        <w:rPr>
          <w:color w:val="000000"/>
          <w:sz w:val="9"/>
          <w:szCs w:val="9"/>
        </w:rPr>
      </w:pPr>
    </w:p>
    <w:p w14:paraId="0425AE20" w14:textId="77777777" w:rsidR="005854C2" w:rsidRDefault="001345CF">
      <w:pPr>
        <w:pStyle w:val="1"/>
        <w:spacing w:before="90"/>
        <w:ind w:right="323"/>
        <w:jc w:val="right"/>
      </w:pPr>
      <w:r>
        <w:t>Таблиця №5.1.</w:t>
      </w:r>
    </w:p>
    <w:p w14:paraId="3495BB3F" w14:textId="77777777" w:rsidR="005854C2" w:rsidRDefault="001345CF">
      <w:pPr>
        <w:pBdr>
          <w:top w:val="nil"/>
          <w:left w:val="nil"/>
          <w:bottom w:val="nil"/>
          <w:right w:val="nil"/>
          <w:between w:val="nil"/>
        </w:pBdr>
        <w:spacing w:before="199"/>
        <w:ind w:left="1193" w:right="1236"/>
        <w:jc w:val="center"/>
        <w:rPr>
          <w:color w:val="000000"/>
          <w:sz w:val="24"/>
          <w:szCs w:val="24"/>
        </w:rPr>
      </w:pPr>
      <w:r>
        <w:rPr>
          <w:color w:val="000000"/>
          <w:sz w:val="24"/>
          <w:szCs w:val="24"/>
        </w:rPr>
        <w:t>ДОВІДКА</w:t>
      </w:r>
    </w:p>
    <w:p w14:paraId="6F3D2D83" w14:textId="77777777" w:rsidR="005854C2" w:rsidRDefault="001345CF">
      <w:pPr>
        <w:pBdr>
          <w:top w:val="nil"/>
          <w:left w:val="nil"/>
          <w:bottom w:val="nil"/>
          <w:right w:val="nil"/>
          <w:between w:val="nil"/>
        </w:pBdr>
        <w:ind w:left="1252" w:right="1236"/>
        <w:jc w:val="center"/>
        <w:rPr>
          <w:color w:val="000000"/>
          <w:sz w:val="24"/>
          <w:szCs w:val="24"/>
        </w:rPr>
      </w:pPr>
      <w:r>
        <w:rPr>
          <w:color w:val="000000"/>
          <w:sz w:val="24"/>
          <w:szCs w:val="24"/>
        </w:rPr>
        <w:t>що містить відомості про учасника</w:t>
      </w:r>
    </w:p>
    <w:tbl>
      <w:tblPr>
        <w:tblStyle w:val="af2"/>
        <w:tblW w:w="992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3401"/>
        <w:gridCol w:w="1224"/>
        <w:gridCol w:w="3401"/>
        <w:gridCol w:w="1284"/>
      </w:tblGrid>
      <w:tr w:rsidR="005854C2" w14:paraId="0A327B0E" w14:textId="77777777">
        <w:trPr>
          <w:trHeight w:val="635"/>
        </w:trPr>
        <w:tc>
          <w:tcPr>
            <w:tcW w:w="610" w:type="dxa"/>
            <w:tcBorders>
              <w:bottom w:val="single" w:sz="6" w:space="0" w:color="000000"/>
              <w:right w:val="single" w:sz="6" w:space="0" w:color="000000"/>
            </w:tcBorders>
          </w:tcPr>
          <w:p w14:paraId="1907DB53" w14:textId="77777777" w:rsidR="005854C2" w:rsidRDefault="001345CF">
            <w:pPr>
              <w:pBdr>
                <w:top w:val="nil"/>
                <w:left w:val="nil"/>
                <w:bottom w:val="nil"/>
                <w:right w:val="nil"/>
                <w:between w:val="nil"/>
              </w:pBdr>
              <w:spacing w:before="80"/>
              <w:ind w:left="135" w:right="121"/>
              <w:jc w:val="center"/>
              <w:rPr>
                <w:color w:val="000000"/>
                <w:sz w:val="24"/>
                <w:szCs w:val="24"/>
              </w:rPr>
            </w:pPr>
            <w:r>
              <w:rPr>
                <w:color w:val="000000"/>
                <w:sz w:val="24"/>
                <w:szCs w:val="24"/>
              </w:rPr>
              <w:t>1.</w:t>
            </w:r>
          </w:p>
        </w:tc>
        <w:tc>
          <w:tcPr>
            <w:tcW w:w="9310" w:type="dxa"/>
            <w:gridSpan w:val="4"/>
            <w:tcBorders>
              <w:left w:val="single" w:sz="6" w:space="0" w:color="000000"/>
              <w:bottom w:val="single" w:sz="6" w:space="0" w:color="000000"/>
            </w:tcBorders>
          </w:tcPr>
          <w:p w14:paraId="5D75C5CF" w14:textId="77777777" w:rsidR="005854C2" w:rsidRDefault="001345CF">
            <w:pPr>
              <w:pBdr>
                <w:top w:val="nil"/>
                <w:left w:val="nil"/>
                <w:bottom w:val="nil"/>
                <w:right w:val="nil"/>
                <w:between w:val="nil"/>
              </w:pBdr>
              <w:spacing w:before="80"/>
              <w:ind w:left="37"/>
              <w:rPr>
                <w:i/>
                <w:color w:val="000000"/>
                <w:sz w:val="24"/>
                <w:szCs w:val="24"/>
              </w:rPr>
            </w:pPr>
            <w:r>
              <w:rPr>
                <w:i/>
                <w:color w:val="000000"/>
                <w:sz w:val="24"/>
                <w:szCs w:val="24"/>
              </w:rPr>
              <w:t>Повне найменування учасника:</w:t>
            </w:r>
          </w:p>
        </w:tc>
      </w:tr>
      <w:tr w:rsidR="005854C2" w14:paraId="25C1499B" w14:textId="77777777">
        <w:trPr>
          <w:trHeight w:val="323"/>
        </w:trPr>
        <w:tc>
          <w:tcPr>
            <w:tcW w:w="610" w:type="dxa"/>
            <w:tcBorders>
              <w:top w:val="single" w:sz="6" w:space="0" w:color="000000"/>
              <w:bottom w:val="single" w:sz="6" w:space="0" w:color="000000"/>
              <w:right w:val="single" w:sz="6" w:space="0" w:color="000000"/>
            </w:tcBorders>
          </w:tcPr>
          <w:p w14:paraId="4DA78E4B" w14:textId="77777777" w:rsidR="005854C2" w:rsidRDefault="001345CF">
            <w:pPr>
              <w:pBdr>
                <w:top w:val="nil"/>
                <w:left w:val="nil"/>
                <w:bottom w:val="nil"/>
                <w:right w:val="nil"/>
                <w:between w:val="nil"/>
              </w:pBdr>
              <w:spacing w:line="275" w:lineRule="auto"/>
              <w:ind w:left="135" w:right="121"/>
              <w:jc w:val="center"/>
              <w:rPr>
                <w:color w:val="000000"/>
                <w:sz w:val="24"/>
                <w:szCs w:val="24"/>
              </w:rPr>
            </w:pPr>
            <w:r>
              <w:rPr>
                <w:color w:val="000000"/>
                <w:sz w:val="24"/>
                <w:szCs w:val="24"/>
              </w:rPr>
              <w:t>2.</w:t>
            </w:r>
          </w:p>
        </w:tc>
        <w:tc>
          <w:tcPr>
            <w:tcW w:w="9310" w:type="dxa"/>
            <w:gridSpan w:val="4"/>
            <w:tcBorders>
              <w:top w:val="single" w:sz="6" w:space="0" w:color="000000"/>
              <w:left w:val="single" w:sz="6" w:space="0" w:color="000000"/>
              <w:bottom w:val="single" w:sz="6" w:space="0" w:color="000000"/>
            </w:tcBorders>
          </w:tcPr>
          <w:p w14:paraId="300AB4A7"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Скорочене найменування учасника:</w:t>
            </w:r>
          </w:p>
        </w:tc>
      </w:tr>
      <w:tr w:rsidR="005854C2" w14:paraId="7FE46FED" w14:textId="77777777">
        <w:trPr>
          <w:trHeight w:val="325"/>
        </w:trPr>
        <w:tc>
          <w:tcPr>
            <w:tcW w:w="610" w:type="dxa"/>
            <w:tcBorders>
              <w:top w:val="single" w:sz="6" w:space="0" w:color="000000"/>
              <w:bottom w:val="single" w:sz="6" w:space="0" w:color="000000"/>
              <w:right w:val="single" w:sz="6" w:space="0" w:color="000000"/>
            </w:tcBorders>
          </w:tcPr>
          <w:p w14:paraId="0331781C" w14:textId="77777777" w:rsidR="005854C2" w:rsidRDefault="001345CF">
            <w:pPr>
              <w:pBdr>
                <w:top w:val="nil"/>
                <w:left w:val="nil"/>
                <w:bottom w:val="nil"/>
                <w:right w:val="nil"/>
                <w:between w:val="nil"/>
              </w:pBdr>
              <w:spacing w:before="1"/>
              <w:ind w:left="135" w:right="121"/>
              <w:jc w:val="center"/>
              <w:rPr>
                <w:color w:val="000000"/>
                <w:sz w:val="24"/>
                <w:szCs w:val="24"/>
              </w:rPr>
            </w:pPr>
            <w:r>
              <w:rPr>
                <w:color w:val="000000"/>
                <w:sz w:val="24"/>
                <w:szCs w:val="24"/>
              </w:rPr>
              <w:t>3.</w:t>
            </w:r>
          </w:p>
        </w:tc>
        <w:tc>
          <w:tcPr>
            <w:tcW w:w="9310" w:type="dxa"/>
            <w:gridSpan w:val="4"/>
            <w:tcBorders>
              <w:top w:val="single" w:sz="6" w:space="0" w:color="000000"/>
              <w:left w:val="single" w:sz="6" w:space="0" w:color="000000"/>
              <w:bottom w:val="single" w:sz="6" w:space="0" w:color="000000"/>
            </w:tcBorders>
          </w:tcPr>
          <w:p w14:paraId="1BD97183" w14:textId="77777777" w:rsidR="005854C2" w:rsidRDefault="001345CF">
            <w:pPr>
              <w:pBdr>
                <w:top w:val="nil"/>
                <w:left w:val="nil"/>
                <w:bottom w:val="nil"/>
                <w:right w:val="nil"/>
                <w:between w:val="nil"/>
              </w:pBdr>
              <w:tabs>
                <w:tab w:val="left" w:pos="2485"/>
              </w:tabs>
              <w:spacing w:before="1"/>
              <w:ind w:left="37"/>
              <w:rPr>
                <w:color w:val="000000"/>
                <w:sz w:val="24"/>
                <w:szCs w:val="24"/>
              </w:rPr>
            </w:pPr>
            <w:r>
              <w:rPr>
                <w:i/>
                <w:color w:val="000000"/>
                <w:sz w:val="24"/>
                <w:szCs w:val="24"/>
              </w:rPr>
              <w:t xml:space="preserve">Код ЄДРПОУ </w:t>
            </w:r>
          </w:p>
        </w:tc>
      </w:tr>
      <w:tr w:rsidR="005854C2" w14:paraId="6B2CBABD" w14:textId="77777777">
        <w:trPr>
          <w:trHeight w:val="1184"/>
        </w:trPr>
        <w:tc>
          <w:tcPr>
            <w:tcW w:w="610" w:type="dxa"/>
            <w:tcBorders>
              <w:top w:val="single" w:sz="6" w:space="0" w:color="000000"/>
              <w:bottom w:val="single" w:sz="6" w:space="0" w:color="000000"/>
              <w:right w:val="single" w:sz="6" w:space="0" w:color="000000"/>
            </w:tcBorders>
          </w:tcPr>
          <w:p w14:paraId="79A6D6EC" w14:textId="77777777" w:rsidR="005854C2" w:rsidRDefault="005854C2">
            <w:pPr>
              <w:pBdr>
                <w:top w:val="nil"/>
                <w:left w:val="nil"/>
                <w:bottom w:val="nil"/>
                <w:right w:val="nil"/>
                <w:between w:val="nil"/>
              </w:pBdr>
              <w:spacing w:before="9"/>
              <w:rPr>
                <w:color w:val="000000"/>
                <w:sz w:val="30"/>
                <w:szCs w:val="30"/>
              </w:rPr>
            </w:pPr>
          </w:p>
          <w:p w14:paraId="10901772" w14:textId="77777777" w:rsidR="005854C2" w:rsidRDefault="001345CF">
            <w:pPr>
              <w:pBdr>
                <w:top w:val="nil"/>
                <w:left w:val="nil"/>
                <w:bottom w:val="nil"/>
                <w:right w:val="nil"/>
                <w:between w:val="nil"/>
              </w:pBdr>
              <w:ind w:left="135" w:right="121"/>
              <w:jc w:val="center"/>
              <w:rPr>
                <w:color w:val="000000"/>
                <w:sz w:val="24"/>
                <w:szCs w:val="24"/>
              </w:rPr>
            </w:pPr>
            <w:r>
              <w:rPr>
                <w:color w:val="000000"/>
                <w:sz w:val="24"/>
                <w:szCs w:val="24"/>
              </w:rPr>
              <w:t>4.</w:t>
            </w:r>
          </w:p>
        </w:tc>
        <w:tc>
          <w:tcPr>
            <w:tcW w:w="9310" w:type="dxa"/>
            <w:gridSpan w:val="4"/>
            <w:tcBorders>
              <w:top w:val="single" w:sz="6" w:space="0" w:color="000000"/>
              <w:left w:val="single" w:sz="6" w:space="0" w:color="000000"/>
              <w:bottom w:val="single" w:sz="6" w:space="0" w:color="000000"/>
            </w:tcBorders>
          </w:tcPr>
          <w:p w14:paraId="02E01FB3" w14:textId="77777777" w:rsidR="005854C2" w:rsidRDefault="001345CF">
            <w:pPr>
              <w:pBdr>
                <w:top w:val="nil"/>
                <w:left w:val="nil"/>
                <w:bottom w:val="nil"/>
                <w:right w:val="nil"/>
                <w:between w:val="nil"/>
              </w:pBdr>
              <w:tabs>
                <w:tab w:val="left" w:pos="6042"/>
              </w:tabs>
              <w:spacing w:before="116" w:line="412" w:lineRule="auto"/>
              <w:ind w:left="37" w:right="3241"/>
              <w:rPr>
                <w:color w:val="000000"/>
                <w:sz w:val="24"/>
                <w:szCs w:val="24"/>
              </w:rPr>
            </w:pPr>
            <w:r>
              <w:rPr>
                <w:i/>
                <w:color w:val="000000"/>
                <w:sz w:val="24"/>
                <w:szCs w:val="24"/>
              </w:rPr>
              <w:t>Юридична адреса учасника:</w:t>
            </w:r>
            <w:r>
              <w:rPr>
                <w:color w:val="000000"/>
                <w:sz w:val="24"/>
                <w:szCs w:val="24"/>
                <w:u w:val="single"/>
              </w:rPr>
              <w:t xml:space="preserve"> </w:t>
            </w:r>
            <w:r>
              <w:rPr>
                <w:i/>
                <w:color w:val="000000"/>
                <w:sz w:val="24"/>
                <w:szCs w:val="24"/>
              </w:rPr>
              <w:t>Фактична адреса учасника:</w:t>
            </w:r>
            <w:r>
              <w:rPr>
                <w:color w:val="000000"/>
                <w:sz w:val="24"/>
                <w:szCs w:val="24"/>
                <w:u w:val="single"/>
              </w:rPr>
              <w:t xml:space="preserve"> </w:t>
            </w:r>
          </w:p>
        </w:tc>
      </w:tr>
      <w:tr w:rsidR="005854C2" w14:paraId="0685B37A" w14:textId="77777777">
        <w:trPr>
          <w:trHeight w:val="563"/>
        </w:trPr>
        <w:tc>
          <w:tcPr>
            <w:tcW w:w="610" w:type="dxa"/>
            <w:tcBorders>
              <w:top w:val="single" w:sz="6" w:space="0" w:color="000000"/>
              <w:bottom w:val="single" w:sz="6" w:space="0" w:color="000000"/>
              <w:right w:val="single" w:sz="6" w:space="0" w:color="000000"/>
            </w:tcBorders>
          </w:tcPr>
          <w:p w14:paraId="2E04E504" w14:textId="77777777" w:rsidR="005854C2" w:rsidRDefault="001345CF">
            <w:pPr>
              <w:pBdr>
                <w:top w:val="nil"/>
                <w:left w:val="nil"/>
                <w:bottom w:val="nil"/>
                <w:right w:val="nil"/>
                <w:between w:val="nil"/>
              </w:pBdr>
              <w:spacing w:before="42"/>
              <w:ind w:left="135" w:right="121"/>
              <w:jc w:val="center"/>
              <w:rPr>
                <w:color w:val="000000"/>
                <w:sz w:val="24"/>
                <w:szCs w:val="24"/>
              </w:rPr>
            </w:pPr>
            <w:r>
              <w:rPr>
                <w:color w:val="000000"/>
                <w:sz w:val="24"/>
                <w:szCs w:val="24"/>
              </w:rPr>
              <w:t>5.</w:t>
            </w:r>
          </w:p>
        </w:tc>
        <w:tc>
          <w:tcPr>
            <w:tcW w:w="9310" w:type="dxa"/>
            <w:gridSpan w:val="4"/>
            <w:tcBorders>
              <w:top w:val="single" w:sz="6" w:space="0" w:color="000000"/>
              <w:left w:val="single" w:sz="6" w:space="0" w:color="000000"/>
              <w:bottom w:val="single" w:sz="6" w:space="0" w:color="000000"/>
            </w:tcBorders>
          </w:tcPr>
          <w:p w14:paraId="0CD29AB4" w14:textId="77777777" w:rsidR="005854C2" w:rsidRDefault="001345CF">
            <w:pPr>
              <w:pBdr>
                <w:top w:val="nil"/>
                <w:left w:val="nil"/>
                <w:bottom w:val="nil"/>
                <w:right w:val="nil"/>
                <w:between w:val="nil"/>
              </w:pBdr>
              <w:tabs>
                <w:tab w:val="left" w:pos="8999"/>
              </w:tabs>
              <w:spacing w:before="42"/>
              <w:ind w:left="37"/>
              <w:rPr>
                <w:color w:val="000000"/>
                <w:sz w:val="24"/>
                <w:szCs w:val="24"/>
              </w:rPr>
            </w:pPr>
            <w:r>
              <w:rPr>
                <w:i/>
                <w:color w:val="000000"/>
                <w:sz w:val="24"/>
                <w:szCs w:val="24"/>
              </w:rPr>
              <w:t>Назва установчого документу відповідно до якого учасник здійснює діяльність:</w:t>
            </w:r>
            <w:r>
              <w:rPr>
                <w:color w:val="000000"/>
                <w:sz w:val="24"/>
                <w:szCs w:val="24"/>
                <w:u w:val="single"/>
              </w:rPr>
              <w:t xml:space="preserve"> </w:t>
            </w:r>
          </w:p>
        </w:tc>
      </w:tr>
      <w:tr w:rsidR="005854C2" w14:paraId="267BCFAC" w14:textId="77777777">
        <w:trPr>
          <w:trHeight w:val="848"/>
        </w:trPr>
        <w:tc>
          <w:tcPr>
            <w:tcW w:w="610" w:type="dxa"/>
            <w:tcBorders>
              <w:top w:val="single" w:sz="6" w:space="0" w:color="000000"/>
              <w:bottom w:val="single" w:sz="6" w:space="0" w:color="000000"/>
              <w:right w:val="single" w:sz="6" w:space="0" w:color="000000"/>
            </w:tcBorders>
          </w:tcPr>
          <w:p w14:paraId="5242F8C1" w14:textId="77777777" w:rsidR="005854C2" w:rsidRDefault="001345CF">
            <w:pPr>
              <w:pBdr>
                <w:top w:val="nil"/>
                <w:left w:val="nil"/>
                <w:bottom w:val="nil"/>
                <w:right w:val="nil"/>
                <w:between w:val="nil"/>
              </w:pBdr>
              <w:spacing w:before="186"/>
              <w:ind w:left="135" w:right="121"/>
              <w:jc w:val="center"/>
              <w:rPr>
                <w:color w:val="000000"/>
                <w:sz w:val="24"/>
                <w:szCs w:val="24"/>
              </w:rPr>
            </w:pPr>
            <w:r>
              <w:rPr>
                <w:color w:val="000000"/>
                <w:sz w:val="24"/>
                <w:szCs w:val="24"/>
              </w:rPr>
              <w:t>6.</w:t>
            </w:r>
          </w:p>
        </w:tc>
        <w:tc>
          <w:tcPr>
            <w:tcW w:w="4625" w:type="dxa"/>
            <w:gridSpan w:val="2"/>
            <w:tcBorders>
              <w:top w:val="single" w:sz="6" w:space="0" w:color="000000"/>
              <w:left w:val="single" w:sz="6" w:space="0" w:color="000000"/>
              <w:bottom w:val="single" w:sz="6" w:space="0" w:color="000000"/>
              <w:right w:val="single" w:sz="6" w:space="0" w:color="000000"/>
            </w:tcBorders>
          </w:tcPr>
          <w:p w14:paraId="6E4DEF1C" w14:textId="77777777" w:rsidR="005854C2" w:rsidRDefault="001345CF">
            <w:pPr>
              <w:pBdr>
                <w:top w:val="nil"/>
                <w:left w:val="nil"/>
                <w:bottom w:val="nil"/>
                <w:right w:val="nil"/>
                <w:between w:val="nil"/>
              </w:pBdr>
              <w:tabs>
                <w:tab w:val="left" w:pos="2778"/>
              </w:tabs>
              <w:spacing w:before="186"/>
              <w:ind w:left="37"/>
              <w:rPr>
                <w:color w:val="000000"/>
                <w:sz w:val="24"/>
                <w:szCs w:val="24"/>
              </w:rPr>
            </w:pPr>
            <w:r>
              <w:rPr>
                <w:i/>
                <w:color w:val="000000"/>
                <w:sz w:val="24"/>
                <w:szCs w:val="24"/>
              </w:rPr>
              <w:t>Телефон:</w:t>
            </w:r>
            <w:r>
              <w:rPr>
                <w:color w:val="000000"/>
                <w:sz w:val="24"/>
                <w:szCs w:val="24"/>
                <w:u w:val="single"/>
              </w:rPr>
              <w:t xml:space="preserve"> </w:t>
            </w:r>
          </w:p>
        </w:tc>
        <w:tc>
          <w:tcPr>
            <w:tcW w:w="4685" w:type="dxa"/>
            <w:gridSpan w:val="2"/>
            <w:tcBorders>
              <w:top w:val="single" w:sz="6" w:space="0" w:color="000000"/>
              <w:left w:val="single" w:sz="6" w:space="0" w:color="000000"/>
              <w:bottom w:val="single" w:sz="6" w:space="0" w:color="000000"/>
            </w:tcBorders>
          </w:tcPr>
          <w:p w14:paraId="3EDAEDB2" w14:textId="77777777" w:rsidR="005854C2" w:rsidRDefault="001345CF">
            <w:pPr>
              <w:pBdr>
                <w:top w:val="nil"/>
                <w:left w:val="nil"/>
                <w:bottom w:val="nil"/>
                <w:right w:val="nil"/>
                <w:between w:val="nil"/>
              </w:pBdr>
              <w:ind w:left="37" w:right="905"/>
              <w:rPr>
                <w:i/>
                <w:color w:val="000000"/>
                <w:sz w:val="24"/>
                <w:szCs w:val="24"/>
              </w:rPr>
            </w:pPr>
            <w:r>
              <w:rPr>
                <w:i/>
                <w:color w:val="000000"/>
                <w:sz w:val="24"/>
                <w:szCs w:val="24"/>
              </w:rPr>
              <w:t>Контактна особа, яка відповідає за Договори (прізвище та ініціали,</w:t>
            </w:r>
          </w:p>
          <w:p w14:paraId="6FDDAE7C" w14:textId="77777777" w:rsidR="005854C2" w:rsidRDefault="001345CF">
            <w:pPr>
              <w:pBdr>
                <w:top w:val="nil"/>
                <w:left w:val="nil"/>
                <w:bottom w:val="nil"/>
                <w:right w:val="nil"/>
                <w:between w:val="nil"/>
              </w:pBdr>
              <w:tabs>
                <w:tab w:val="left" w:pos="4626"/>
              </w:tabs>
              <w:ind w:left="37"/>
              <w:rPr>
                <w:color w:val="000000"/>
                <w:sz w:val="24"/>
                <w:szCs w:val="24"/>
              </w:rPr>
            </w:pPr>
            <w:r>
              <w:rPr>
                <w:i/>
                <w:color w:val="000000"/>
                <w:sz w:val="24"/>
                <w:szCs w:val="24"/>
              </w:rPr>
              <w:t>посада):</w:t>
            </w:r>
            <w:r>
              <w:rPr>
                <w:color w:val="000000"/>
                <w:sz w:val="24"/>
                <w:szCs w:val="24"/>
                <w:u w:val="single"/>
              </w:rPr>
              <w:t xml:space="preserve"> </w:t>
            </w:r>
          </w:p>
        </w:tc>
      </w:tr>
      <w:tr w:rsidR="005854C2" w14:paraId="724583BE" w14:textId="77777777">
        <w:trPr>
          <w:trHeight w:val="301"/>
        </w:trPr>
        <w:tc>
          <w:tcPr>
            <w:tcW w:w="610" w:type="dxa"/>
            <w:tcBorders>
              <w:top w:val="single" w:sz="6" w:space="0" w:color="000000"/>
              <w:bottom w:val="single" w:sz="6" w:space="0" w:color="000000"/>
              <w:right w:val="single" w:sz="6" w:space="0" w:color="000000"/>
            </w:tcBorders>
          </w:tcPr>
          <w:p w14:paraId="76DAC070" w14:textId="77777777" w:rsidR="005854C2" w:rsidRDefault="001345CF">
            <w:pPr>
              <w:pBdr>
                <w:top w:val="nil"/>
                <w:left w:val="nil"/>
                <w:bottom w:val="nil"/>
                <w:right w:val="nil"/>
                <w:between w:val="nil"/>
              </w:pBdr>
              <w:spacing w:line="275" w:lineRule="auto"/>
              <w:ind w:left="135" w:right="121"/>
              <w:jc w:val="center"/>
              <w:rPr>
                <w:color w:val="000000"/>
                <w:sz w:val="24"/>
                <w:szCs w:val="24"/>
              </w:rPr>
            </w:pPr>
            <w:r>
              <w:rPr>
                <w:color w:val="000000"/>
                <w:sz w:val="24"/>
                <w:szCs w:val="24"/>
              </w:rPr>
              <w:t>7.</w:t>
            </w:r>
          </w:p>
        </w:tc>
        <w:tc>
          <w:tcPr>
            <w:tcW w:w="9310" w:type="dxa"/>
            <w:gridSpan w:val="4"/>
            <w:tcBorders>
              <w:top w:val="single" w:sz="6" w:space="0" w:color="000000"/>
              <w:left w:val="single" w:sz="6" w:space="0" w:color="000000"/>
              <w:bottom w:val="single" w:sz="6" w:space="0" w:color="000000"/>
            </w:tcBorders>
          </w:tcPr>
          <w:p w14:paraId="4115896A" w14:textId="77777777" w:rsidR="005854C2" w:rsidRDefault="001345CF">
            <w:pPr>
              <w:pBdr>
                <w:top w:val="nil"/>
                <w:left w:val="nil"/>
                <w:bottom w:val="nil"/>
                <w:right w:val="nil"/>
                <w:between w:val="nil"/>
              </w:pBdr>
              <w:tabs>
                <w:tab w:val="left" w:pos="4501"/>
              </w:tabs>
              <w:spacing w:line="275" w:lineRule="auto"/>
              <w:ind w:left="37"/>
              <w:rPr>
                <w:color w:val="000000"/>
                <w:sz w:val="24"/>
                <w:szCs w:val="24"/>
              </w:rPr>
            </w:pPr>
            <w:r>
              <w:rPr>
                <w:i/>
                <w:color w:val="000000"/>
                <w:sz w:val="24"/>
                <w:szCs w:val="24"/>
              </w:rPr>
              <w:t>Адреса електронної пошти:</w:t>
            </w:r>
            <w:r>
              <w:rPr>
                <w:color w:val="000000"/>
                <w:sz w:val="24"/>
                <w:szCs w:val="24"/>
                <w:u w:val="single"/>
              </w:rPr>
              <w:t xml:space="preserve"> </w:t>
            </w:r>
          </w:p>
        </w:tc>
      </w:tr>
      <w:tr w:rsidR="005854C2" w14:paraId="108110A5" w14:textId="77777777">
        <w:trPr>
          <w:trHeight w:val="621"/>
        </w:trPr>
        <w:tc>
          <w:tcPr>
            <w:tcW w:w="610" w:type="dxa"/>
            <w:tcBorders>
              <w:top w:val="single" w:sz="6" w:space="0" w:color="000000"/>
              <w:bottom w:val="single" w:sz="6" w:space="0" w:color="000000"/>
              <w:right w:val="single" w:sz="6" w:space="0" w:color="000000"/>
            </w:tcBorders>
          </w:tcPr>
          <w:p w14:paraId="6FDC00DD" w14:textId="77777777" w:rsidR="005854C2" w:rsidRDefault="001345CF">
            <w:pPr>
              <w:pBdr>
                <w:top w:val="nil"/>
                <w:left w:val="nil"/>
                <w:bottom w:val="nil"/>
                <w:right w:val="nil"/>
                <w:between w:val="nil"/>
              </w:pBdr>
              <w:spacing w:before="71"/>
              <w:ind w:left="135" w:right="121"/>
              <w:jc w:val="center"/>
              <w:rPr>
                <w:color w:val="000000"/>
                <w:sz w:val="24"/>
                <w:szCs w:val="24"/>
              </w:rPr>
            </w:pPr>
            <w:r>
              <w:rPr>
                <w:color w:val="000000"/>
                <w:sz w:val="24"/>
                <w:szCs w:val="24"/>
              </w:rPr>
              <w:t>8.</w:t>
            </w:r>
          </w:p>
        </w:tc>
        <w:tc>
          <w:tcPr>
            <w:tcW w:w="9310" w:type="dxa"/>
            <w:gridSpan w:val="4"/>
            <w:tcBorders>
              <w:top w:val="single" w:sz="6" w:space="0" w:color="000000"/>
              <w:left w:val="single" w:sz="6" w:space="0" w:color="000000"/>
              <w:bottom w:val="single" w:sz="6" w:space="0" w:color="000000"/>
            </w:tcBorders>
          </w:tcPr>
          <w:p w14:paraId="661A0D67" w14:textId="77777777" w:rsidR="005854C2" w:rsidRDefault="001345CF">
            <w:pPr>
              <w:pBdr>
                <w:top w:val="nil"/>
                <w:left w:val="nil"/>
                <w:bottom w:val="nil"/>
                <w:right w:val="nil"/>
                <w:between w:val="nil"/>
              </w:pBdr>
              <w:tabs>
                <w:tab w:val="left" w:pos="8483"/>
              </w:tabs>
              <w:spacing w:before="71"/>
              <w:ind w:left="37"/>
              <w:rPr>
                <w:color w:val="000000"/>
                <w:sz w:val="24"/>
                <w:szCs w:val="24"/>
              </w:rPr>
            </w:pPr>
            <w:r>
              <w:rPr>
                <w:i/>
                <w:color w:val="000000"/>
                <w:sz w:val="24"/>
                <w:szCs w:val="24"/>
              </w:rPr>
              <w:t>Посада, прізвище, ім’я та по батькові керівника:</w:t>
            </w:r>
            <w:r>
              <w:rPr>
                <w:color w:val="000000"/>
                <w:sz w:val="24"/>
                <w:szCs w:val="24"/>
                <w:u w:val="single"/>
              </w:rPr>
              <w:t xml:space="preserve"> </w:t>
            </w:r>
          </w:p>
        </w:tc>
      </w:tr>
      <w:tr w:rsidR="005854C2" w14:paraId="7A01B224" w14:textId="77777777">
        <w:trPr>
          <w:trHeight w:val="942"/>
        </w:trPr>
        <w:tc>
          <w:tcPr>
            <w:tcW w:w="610" w:type="dxa"/>
            <w:tcBorders>
              <w:top w:val="single" w:sz="6" w:space="0" w:color="000000"/>
              <w:bottom w:val="single" w:sz="6" w:space="0" w:color="000000"/>
              <w:right w:val="single" w:sz="6" w:space="0" w:color="000000"/>
            </w:tcBorders>
          </w:tcPr>
          <w:p w14:paraId="426856D1" w14:textId="77777777" w:rsidR="005854C2" w:rsidRDefault="001345CF">
            <w:pPr>
              <w:pBdr>
                <w:top w:val="nil"/>
                <w:left w:val="nil"/>
                <w:bottom w:val="nil"/>
                <w:right w:val="nil"/>
                <w:between w:val="nil"/>
              </w:pBdr>
              <w:spacing w:before="231"/>
              <w:ind w:left="135" w:right="121"/>
              <w:jc w:val="center"/>
              <w:rPr>
                <w:color w:val="000000"/>
                <w:sz w:val="24"/>
                <w:szCs w:val="24"/>
              </w:rPr>
            </w:pPr>
            <w:r>
              <w:rPr>
                <w:color w:val="000000"/>
                <w:sz w:val="24"/>
                <w:szCs w:val="24"/>
              </w:rPr>
              <w:t>9.</w:t>
            </w:r>
          </w:p>
        </w:tc>
        <w:tc>
          <w:tcPr>
            <w:tcW w:w="4625" w:type="dxa"/>
            <w:gridSpan w:val="2"/>
            <w:tcBorders>
              <w:top w:val="single" w:sz="6" w:space="0" w:color="000000"/>
              <w:left w:val="single" w:sz="6" w:space="0" w:color="000000"/>
              <w:bottom w:val="single" w:sz="6" w:space="0" w:color="000000"/>
              <w:right w:val="single" w:sz="6" w:space="0" w:color="000000"/>
            </w:tcBorders>
          </w:tcPr>
          <w:p w14:paraId="37D777B4" w14:textId="77777777" w:rsidR="005854C2" w:rsidRDefault="001345CF">
            <w:pPr>
              <w:pBdr>
                <w:top w:val="nil"/>
                <w:left w:val="nil"/>
                <w:bottom w:val="nil"/>
                <w:right w:val="nil"/>
                <w:between w:val="nil"/>
              </w:pBdr>
              <w:tabs>
                <w:tab w:val="left" w:pos="3615"/>
              </w:tabs>
              <w:ind w:left="37" w:right="991"/>
              <w:rPr>
                <w:color w:val="000000"/>
                <w:sz w:val="24"/>
                <w:szCs w:val="24"/>
              </w:rPr>
            </w:pPr>
            <w:r>
              <w:rPr>
                <w:i/>
                <w:color w:val="000000"/>
                <w:sz w:val="24"/>
                <w:szCs w:val="24"/>
              </w:rPr>
              <w:t>Дані про основний вид економічної діяльності:</w:t>
            </w:r>
            <w:r>
              <w:rPr>
                <w:color w:val="000000"/>
                <w:sz w:val="24"/>
                <w:szCs w:val="24"/>
                <w:u w:val="single"/>
              </w:rPr>
              <w:t xml:space="preserve"> </w:t>
            </w:r>
          </w:p>
        </w:tc>
        <w:tc>
          <w:tcPr>
            <w:tcW w:w="4685" w:type="dxa"/>
            <w:gridSpan w:val="2"/>
            <w:tcBorders>
              <w:top w:val="single" w:sz="6" w:space="0" w:color="000000"/>
              <w:left w:val="single" w:sz="6" w:space="0" w:color="000000"/>
              <w:bottom w:val="single" w:sz="6" w:space="0" w:color="000000"/>
            </w:tcBorders>
          </w:tcPr>
          <w:p w14:paraId="6017FDD2" w14:textId="77777777" w:rsidR="005854C2" w:rsidRDefault="001345CF">
            <w:pPr>
              <w:pBdr>
                <w:top w:val="nil"/>
                <w:left w:val="nil"/>
                <w:bottom w:val="nil"/>
                <w:right w:val="nil"/>
                <w:between w:val="nil"/>
              </w:pBdr>
              <w:tabs>
                <w:tab w:val="left" w:pos="4064"/>
              </w:tabs>
              <w:spacing w:line="275" w:lineRule="auto"/>
              <w:ind w:left="37"/>
              <w:rPr>
                <w:color w:val="000000"/>
                <w:sz w:val="24"/>
                <w:szCs w:val="24"/>
              </w:rPr>
            </w:pPr>
            <w:r>
              <w:rPr>
                <w:i/>
                <w:color w:val="000000"/>
                <w:sz w:val="24"/>
                <w:szCs w:val="24"/>
              </w:rPr>
              <w:t>Форма власності:</w:t>
            </w:r>
            <w:r>
              <w:rPr>
                <w:color w:val="000000"/>
                <w:sz w:val="24"/>
                <w:szCs w:val="24"/>
                <w:u w:val="single"/>
              </w:rPr>
              <w:t xml:space="preserve"> </w:t>
            </w:r>
          </w:p>
          <w:p w14:paraId="13713B6E" w14:textId="77777777" w:rsidR="005854C2" w:rsidRDefault="001345CF">
            <w:pPr>
              <w:pBdr>
                <w:top w:val="nil"/>
                <w:left w:val="nil"/>
                <w:bottom w:val="nil"/>
                <w:right w:val="nil"/>
                <w:between w:val="nil"/>
              </w:pBdr>
              <w:tabs>
                <w:tab w:val="left" w:pos="4090"/>
              </w:tabs>
              <w:spacing w:before="199"/>
              <w:ind w:left="37"/>
              <w:rPr>
                <w:color w:val="000000"/>
                <w:sz w:val="24"/>
                <w:szCs w:val="24"/>
              </w:rPr>
            </w:pPr>
            <w:r>
              <w:rPr>
                <w:i/>
                <w:color w:val="000000"/>
                <w:sz w:val="24"/>
                <w:szCs w:val="24"/>
              </w:rPr>
              <w:t xml:space="preserve">Місце та дата реєстрації: </w:t>
            </w:r>
          </w:p>
        </w:tc>
      </w:tr>
      <w:tr w:rsidR="005854C2" w14:paraId="25E96413" w14:textId="77777777">
        <w:trPr>
          <w:trHeight w:val="737"/>
        </w:trPr>
        <w:tc>
          <w:tcPr>
            <w:tcW w:w="610" w:type="dxa"/>
            <w:vMerge w:val="restart"/>
            <w:tcBorders>
              <w:top w:val="single" w:sz="6" w:space="0" w:color="000000"/>
              <w:bottom w:val="single" w:sz="6" w:space="0" w:color="000000"/>
              <w:right w:val="single" w:sz="6" w:space="0" w:color="000000"/>
            </w:tcBorders>
          </w:tcPr>
          <w:p w14:paraId="2E1BFE59" w14:textId="77777777" w:rsidR="005854C2" w:rsidRDefault="001345CF">
            <w:pPr>
              <w:pBdr>
                <w:top w:val="nil"/>
                <w:left w:val="nil"/>
                <w:bottom w:val="nil"/>
                <w:right w:val="nil"/>
                <w:between w:val="nil"/>
              </w:pBdr>
              <w:spacing w:before="212"/>
              <w:ind w:left="155"/>
              <w:rPr>
                <w:color w:val="000000"/>
                <w:sz w:val="24"/>
                <w:szCs w:val="24"/>
              </w:rPr>
            </w:pPr>
            <w:r>
              <w:rPr>
                <w:color w:val="000000"/>
                <w:sz w:val="24"/>
                <w:szCs w:val="24"/>
              </w:rPr>
              <w:t>10.</w:t>
            </w:r>
          </w:p>
        </w:tc>
        <w:tc>
          <w:tcPr>
            <w:tcW w:w="4625" w:type="dxa"/>
            <w:gridSpan w:val="2"/>
            <w:tcBorders>
              <w:top w:val="single" w:sz="6" w:space="0" w:color="000000"/>
              <w:left w:val="single" w:sz="6" w:space="0" w:color="000000"/>
              <w:bottom w:val="nil"/>
              <w:right w:val="single" w:sz="6" w:space="0" w:color="000000"/>
            </w:tcBorders>
          </w:tcPr>
          <w:p w14:paraId="02F96C22"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Розрахунковий (і)рахунок (и), МФО:</w:t>
            </w:r>
          </w:p>
        </w:tc>
        <w:tc>
          <w:tcPr>
            <w:tcW w:w="4685" w:type="dxa"/>
            <w:gridSpan w:val="2"/>
            <w:tcBorders>
              <w:top w:val="single" w:sz="6" w:space="0" w:color="000000"/>
              <w:left w:val="single" w:sz="6" w:space="0" w:color="000000"/>
              <w:bottom w:val="nil"/>
            </w:tcBorders>
          </w:tcPr>
          <w:p w14:paraId="35B618FD"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Банк (и), який (і)обслуговує (</w:t>
            </w:r>
            <w:proofErr w:type="spellStart"/>
            <w:r>
              <w:rPr>
                <w:i/>
                <w:color w:val="000000"/>
                <w:sz w:val="24"/>
                <w:szCs w:val="24"/>
              </w:rPr>
              <w:t>ють</w:t>
            </w:r>
            <w:proofErr w:type="spellEnd"/>
            <w:r>
              <w:rPr>
                <w:i/>
                <w:color w:val="000000"/>
                <w:sz w:val="24"/>
                <w:szCs w:val="24"/>
              </w:rPr>
              <w:t>) учасника:</w:t>
            </w:r>
          </w:p>
        </w:tc>
      </w:tr>
      <w:tr w:rsidR="005854C2" w14:paraId="3237935B" w14:textId="77777777">
        <w:trPr>
          <w:trHeight w:val="151"/>
        </w:trPr>
        <w:tc>
          <w:tcPr>
            <w:tcW w:w="610" w:type="dxa"/>
            <w:vMerge/>
            <w:tcBorders>
              <w:top w:val="single" w:sz="6" w:space="0" w:color="000000"/>
              <w:bottom w:val="single" w:sz="6" w:space="0" w:color="000000"/>
              <w:right w:val="single" w:sz="6" w:space="0" w:color="000000"/>
            </w:tcBorders>
          </w:tcPr>
          <w:p w14:paraId="05B1064C" w14:textId="77777777" w:rsidR="005854C2" w:rsidRDefault="005854C2">
            <w:pPr>
              <w:pBdr>
                <w:top w:val="nil"/>
                <w:left w:val="nil"/>
                <w:bottom w:val="nil"/>
                <w:right w:val="nil"/>
                <w:between w:val="nil"/>
              </w:pBdr>
              <w:spacing w:line="276" w:lineRule="auto"/>
              <w:rPr>
                <w:i/>
                <w:color w:val="000000"/>
                <w:sz w:val="24"/>
                <w:szCs w:val="24"/>
              </w:rPr>
            </w:pPr>
          </w:p>
        </w:tc>
        <w:tc>
          <w:tcPr>
            <w:tcW w:w="3401" w:type="dxa"/>
            <w:tcBorders>
              <w:left w:val="single" w:sz="6" w:space="0" w:color="000000"/>
              <w:bottom w:val="single" w:sz="6" w:space="0" w:color="000000"/>
              <w:right w:val="nil"/>
            </w:tcBorders>
          </w:tcPr>
          <w:p w14:paraId="734B3978" w14:textId="77777777" w:rsidR="005854C2" w:rsidRDefault="005854C2">
            <w:pPr>
              <w:pBdr>
                <w:top w:val="nil"/>
                <w:left w:val="nil"/>
                <w:bottom w:val="nil"/>
                <w:right w:val="nil"/>
                <w:between w:val="nil"/>
              </w:pBdr>
              <w:rPr>
                <w:color w:val="000000"/>
                <w:sz w:val="8"/>
                <w:szCs w:val="8"/>
              </w:rPr>
            </w:pPr>
          </w:p>
        </w:tc>
        <w:tc>
          <w:tcPr>
            <w:tcW w:w="1224" w:type="dxa"/>
            <w:tcBorders>
              <w:top w:val="nil"/>
              <w:left w:val="nil"/>
              <w:bottom w:val="single" w:sz="6" w:space="0" w:color="000000"/>
              <w:right w:val="single" w:sz="6" w:space="0" w:color="000000"/>
            </w:tcBorders>
          </w:tcPr>
          <w:p w14:paraId="27E8A2B6" w14:textId="77777777" w:rsidR="005854C2" w:rsidRDefault="005854C2">
            <w:pPr>
              <w:pBdr>
                <w:top w:val="nil"/>
                <w:left w:val="nil"/>
                <w:bottom w:val="nil"/>
                <w:right w:val="nil"/>
                <w:between w:val="nil"/>
              </w:pBdr>
              <w:rPr>
                <w:color w:val="000000"/>
                <w:sz w:val="8"/>
                <w:szCs w:val="8"/>
              </w:rPr>
            </w:pPr>
          </w:p>
        </w:tc>
        <w:tc>
          <w:tcPr>
            <w:tcW w:w="3401" w:type="dxa"/>
            <w:tcBorders>
              <w:left w:val="single" w:sz="6" w:space="0" w:color="000000"/>
              <w:bottom w:val="single" w:sz="6" w:space="0" w:color="000000"/>
              <w:right w:val="nil"/>
            </w:tcBorders>
          </w:tcPr>
          <w:p w14:paraId="22B6EC2C" w14:textId="77777777" w:rsidR="005854C2" w:rsidRDefault="005854C2">
            <w:pPr>
              <w:pBdr>
                <w:top w:val="nil"/>
                <w:left w:val="nil"/>
                <w:bottom w:val="nil"/>
                <w:right w:val="nil"/>
                <w:between w:val="nil"/>
              </w:pBdr>
              <w:rPr>
                <w:color w:val="000000"/>
                <w:sz w:val="8"/>
                <w:szCs w:val="8"/>
              </w:rPr>
            </w:pPr>
          </w:p>
        </w:tc>
        <w:tc>
          <w:tcPr>
            <w:tcW w:w="1284" w:type="dxa"/>
            <w:tcBorders>
              <w:top w:val="nil"/>
              <w:left w:val="nil"/>
              <w:bottom w:val="single" w:sz="6" w:space="0" w:color="000000"/>
            </w:tcBorders>
          </w:tcPr>
          <w:p w14:paraId="5E8F1578" w14:textId="77777777" w:rsidR="005854C2" w:rsidRDefault="005854C2">
            <w:pPr>
              <w:pBdr>
                <w:top w:val="nil"/>
                <w:left w:val="nil"/>
                <w:bottom w:val="nil"/>
                <w:right w:val="nil"/>
                <w:between w:val="nil"/>
              </w:pBdr>
              <w:rPr>
                <w:color w:val="000000"/>
                <w:sz w:val="8"/>
                <w:szCs w:val="8"/>
              </w:rPr>
            </w:pPr>
          </w:p>
        </w:tc>
      </w:tr>
      <w:tr w:rsidR="005854C2" w14:paraId="70573209" w14:textId="77777777">
        <w:trPr>
          <w:trHeight w:val="690"/>
        </w:trPr>
        <w:tc>
          <w:tcPr>
            <w:tcW w:w="610" w:type="dxa"/>
            <w:tcBorders>
              <w:top w:val="single" w:sz="6" w:space="0" w:color="000000"/>
              <w:right w:val="single" w:sz="6" w:space="0" w:color="000000"/>
            </w:tcBorders>
          </w:tcPr>
          <w:p w14:paraId="191CE014" w14:textId="77777777" w:rsidR="005854C2" w:rsidRDefault="001345CF">
            <w:pPr>
              <w:pBdr>
                <w:top w:val="nil"/>
                <w:left w:val="nil"/>
                <w:bottom w:val="nil"/>
                <w:right w:val="nil"/>
                <w:between w:val="nil"/>
              </w:pBdr>
              <w:spacing w:before="107"/>
              <w:ind w:left="135" w:right="121"/>
              <w:jc w:val="center"/>
              <w:rPr>
                <w:color w:val="000000"/>
                <w:sz w:val="24"/>
                <w:szCs w:val="24"/>
              </w:rPr>
            </w:pPr>
            <w:r>
              <w:rPr>
                <w:color w:val="000000"/>
                <w:sz w:val="24"/>
                <w:szCs w:val="24"/>
              </w:rPr>
              <w:t>11.</w:t>
            </w:r>
          </w:p>
        </w:tc>
        <w:tc>
          <w:tcPr>
            <w:tcW w:w="9310" w:type="dxa"/>
            <w:gridSpan w:val="4"/>
            <w:tcBorders>
              <w:top w:val="single" w:sz="6" w:space="0" w:color="000000"/>
              <w:left w:val="single" w:sz="6" w:space="0" w:color="000000"/>
            </w:tcBorders>
          </w:tcPr>
          <w:p w14:paraId="03CD26D3" w14:textId="77777777" w:rsidR="005854C2" w:rsidRDefault="001345CF">
            <w:pPr>
              <w:pBdr>
                <w:top w:val="nil"/>
                <w:left w:val="nil"/>
                <w:bottom w:val="nil"/>
                <w:right w:val="nil"/>
                <w:between w:val="nil"/>
              </w:pBdr>
              <w:tabs>
                <w:tab w:val="left" w:pos="6690"/>
              </w:tabs>
              <w:ind w:left="37" w:right="1193"/>
              <w:rPr>
                <w:color w:val="000000"/>
                <w:sz w:val="24"/>
                <w:szCs w:val="24"/>
              </w:rPr>
            </w:pPr>
            <w:r>
              <w:rPr>
                <w:i/>
                <w:color w:val="000000"/>
                <w:sz w:val="24"/>
                <w:szCs w:val="24"/>
              </w:rPr>
              <w:t>Інформація про систему оподаткування, на якій перебуває учасник як суб‘єкт підприємницької діяльності:</w:t>
            </w:r>
            <w:r>
              <w:rPr>
                <w:color w:val="000000"/>
                <w:sz w:val="24"/>
                <w:szCs w:val="24"/>
                <w:u w:val="single"/>
              </w:rPr>
              <w:t xml:space="preserve"> </w:t>
            </w:r>
          </w:p>
        </w:tc>
      </w:tr>
    </w:tbl>
    <w:p w14:paraId="5C2764C0" w14:textId="77777777" w:rsidR="005854C2" w:rsidRDefault="005854C2">
      <w:pPr>
        <w:pBdr>
          <w:top w:val="nil"/>
          <w:left w:val="nil"/>
          <w:bottom w:val="nil"/>
          <w:right w:val="nil"/>
          <w:between w:val="nil"/>
        </w:pBdr>
        <w:spacing w:before="1"/>
        <w:rPr>
          <w:color w:val="000000"/>
          <w:sz w:val="16"/>
          <w:szCs w:val="16"/>
        </w:rPr>
      </w:pPr>
    </w:p>
    <w:p w14:paraId="6E50FFBA" w14:textId="77777777" w:rsidR="005854C2" w:rsidRDefault="001345CF">
      <w:pPr>
        <w:numPr>
          <w:ilvl w:val="0"/>
          <w:numId w:val="2"/>
        </w:numPr>
        <w:pBdr>
          <w:top w:val="nil"/>
          <w:left w:val="nil"/>
          <w:bottom w:val="nil"/>
          <w:right w:val="nil"/>
          <w:between w:val="nil"/>
        </w:pBdr>
        <w:tabs>
          <w:tab w:val="left" w:pos="851"/>
        </w:tabs>
        <w:spacing w:before="90"/>
        <w:ind w:left="850" w:hanging="210"/>
        <w:jc w:val="both"/>
        <w:rPr>
          <w:color w:val="000000"/>
        </w:rPr>
      </w:pPr>
      <w:r>
        <w:rPr>
          <w:color w:val="000000"/>
          <w:sz w:val="24"/>
          <w:szCs w:val="24"/>
        </w:rPr>
        <w:t>Учасники в складі тендерної пропозиції додатково повинні надати:</w:t>
      </w:r>
    </w:p>
    <w:p w14:paraId="346F6494" w14:textId="77777777" w:rsidR="005854C2" w:rsidRDefault="001345CF">
      <w:pPr>
        <w:numPr>
          <w:ilvl w:val="1"/>
          <w:numId w:val="2"/>
        </w:numPr>
        <w:pBdr>
          <w:top w:val="nil"/>
          <w:left w:val="nil"/>
          <w:bottom w:val="nil"/>
          <w:right w:val="nil"/>
          <w:between w:val="nil"/>
        </w:pBdr>
        <w:tabs>
          <w:tab w:val="left" w:pos="1117"/>
        </w:tabs>
        <w:ind w:right="322" w:firstLine="566"/>
        <w:jc w:val="both"/>
        <w:rPr>
          <w:color w:val="000000"/>
        </w:rPr>
        <w:sectPr w:rsidR="005854C2">
          <w:pgSz w:w="11910" w:h="16840"/>
          <w:pgMar w:top="1040" w:right="240" w:bottom="480" w:left="1420" w:header="0" w:footer="213" w:gutter="0"/>
          <w:cols w:space="720"/>
        </w:sectPr>
      </w:pPr>
      <w:r>
        <w:rPr>
          <w:color w:val="000000"/>
          <w:sz w:val="24"/>
          <w:szCs w:val="24"/>
        </w:rPr>
        <w:t>Відповідно до ч. 2 ст. 44 Закону України № 2275-VIII «Про товариства з обмеженою та додатковою відповідальністю» від 06.02.2018р. та ст.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якщо інше не передбачено статутом товариства, про надання згоди на вчинення правочину, якщо очікувана вартість закупівлі перевищує 50% вартості чистих активів товариства відповідно до останньої затвердженої фінансової звітності. В іншому випадку Учасником надається інформація в довільній формі, про те, що очікувана вартість закупівлі не перевищує 50% вартості чистих активів товариства відповідно до останньої затвердженої фінансової звітності;</w:t>
      </w:r>
    </w:p>
    <w:p w14:paraId="30724BB9" w14:textId="77777777" w:rsidR="005854C2" w:rsidRDefault="001345CF">
      <w:pPr>
        <w:numPr>
          <w:ilvl w:val="1"/>
          <w:numId w:val="2"/>
        </w:numPr>
        <w:pBdr>
          <w:top w:val="nil"/>
          <w:left w:val="nil"/>
          <w:bottom w:val="nil"/>
          <w:right w:val="nil"/>
          <w:between w:val="nil"/>
        </w:pBdr>
        <w:tabs>
          <w:tab w:val="left" w:pos="1172"/>
        </w:tabs>
        <w:ind w:left="0" w:firstLine="680"/>
        <w:jc w:val="both"/>
        <w:rPr>
          <w:color w:val="000000"/>
        </w:rPr>
      </w:pPr>
      <w:r>
        <w:rPr>
          <w:color w:val="000000"/>
          <w:sz w:val="24"/>
          <w:szCs w:val="24"/>
        </w:rPr>
        <w:lastRenderedPageBreak/>
        <w:t xml:space="preserve">Документи, що підтверджують повноваження посадової особи або представника учасника </w:t>
      </w:r>
      <w:r>
        <w:rPr>
          <w:b/>
          <w:color w:val="000000"/>
          <w:sz w:val="24"/>
          <w:szCs w:val="24"/>
        </w:rPr>
        <w:t xml:space="preserve">щодо підпису документів тендерної пропозиції </w:t>
      </w:r>
      <w:r>
        <w:rPr>
          <w:color w:val="000000"/>
          <w:sz w:val="24"/>
          <w:szCs w:val="24"/>
        </w:rPr>
        <w:t>(виписка з протоколу учасників, або наказ про призначення, або дорученням або іншим документом).</w:t>
      </w:r>
    </w:p>
    <w:p w14:paraId="2BCFB666" w14:textId="77777777" w:rsidR="005854C2" w:rsidRDefault="001345CF">
      <w:pPr>
        <w:numPr>
          <w:ilvl w:val="1"/>
          <w:numId w:val="2"/>
        </w:numPr>
        <w:pBdr>
          <w:top w:val="nil"/>
          <w:left w:val="nil"/>
          <w:bottom w:val="nil"/>
          <w:right w:val="nil"/>
          <w:between w:val="nil"/>
        </w:pBdr>
        <w:tabs>
          <w:tab w:val="left" w:pos="1172"/>
        </w:tabs>
        <w:ind w:left="0" w:firstLine="680"/>
        <w:jc w:val="both"/>
        <w:rPr>
          <w:color w:val="000000"/>
        </w:rPr>
      </w:pPr>
      <w:r>
        <w:rPr>
          <w:color w:val="000000"/>
          <w:sz w:val="24"/>
          <w:szCs w:val="24"/>
        </w:rPr>
        <w:t xml:space="preserve">Документи, що підтверджують повноваження посадової особи або представника учасника </w:t>
      </w:r>
      <w:r>
        <w:rPr>
          <w:b/>
          <w:color w:val="000000"/>
          <w:sz w:val="24"/>
          <w:szCs w:val="24"/>
        </w:rPr>
        <w:t xml:space="preserve">щодо укладання договору </w:t>
      </w:r>
      <w:r>
        <w:rPr>
          <w:color w:val="000000"/>
          <w:sz w:val="24"/>
          <w:szCs w:val="24"/>
        </w:rPr>
        <w:t>(виписка з протоколу учасників, або наказ про призначення, або дорученням або іншим документом).</w:t>
      </w:r>
    </w:p>
    <w:p w14:paraId="5A9537C0"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Документа підтверджуючого систему оподаткування учасника в Україні.</w:t>
      </w:r>
    </w:p>
    <w:p w14:paraId="2988B2A5"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Інформацію щодо зобов’язань учасника дотримуватись заходів із захисту довкілля, що передбачені згідно вимог чинного законодавства, в тому числі із зазначенням переліку обов’язків суб’єкта господарювання у сфері захисту довкілля, що передбачені Законом України «Про охорону навколишнього природного середовища», Закону України «Про відходи».</w:t>
      </w:r>
    </w:p>
    <w:p w14:paraId="7C3A1B03"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системи управління якістю відповідності вимогам ДСТУ ISO 9001:2015 (ISO 9001:2015, IDT) / ДСТУ ISO 9001:2018,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5C2B2F55"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 xml:space="preserve">Копію Сертифікату системи </w:t>
      </w:r>
      <w:proofErr w:type="spellStart"/>
      <w:r>
        <w:rPr>
          <w:color w:val="000000"/>
          <w:sz w:val="24"/>
          <w:szCs w:val="24"/>
        </w:rPr>
        <w:t>екологiчного</w:t>
      </w:r>
      <w:proofErr w:type="spellEnd"/>
      <w:r>
        <w:rPr>
          <w:color w:val="000000"/>
          <w:sz w:val="24"/>
          <w:szCs w:val="24"/>
        </w:rPr>
        <w:t xml:space="preserve"> управління учасника на відповідність вимогам ДСТУ ISO 14001:2015 (ISO 14001:2015,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7FC3C9C9"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на систему управління щодо протидії корупції учасника на відповідність вимогам ДСТУ ISO 37001:2018 (ISO 37001:2016,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1521122B"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на систему управління охороною здоров’я та безпекою праці учасника на відповідність вимогам ДСТУ ISO 45001:2019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30C2AFB3" w14:textId="77777777" w:rsidR="005854C2" w:rsidRDefault="001345CF">
      <w:pPr>
        <w:numPr>
          <w:ilvl w:val="1"/>
          <w:numId w:val="2"/>
        </w:numPr>
        <w:pBdr>
          <w:top w:val="nil"/>
          <w:left w:val="nil"/>
          <w:bottom w:val="nil"/>
          <w:right w:val="nil"/>
          <w:between w:val="nil"/>
        </w:pBdr>
        <w:tabs>
          <w:tab w:val="left" w:pos="1151"/>
        </w:tabs>
        <w:ind w:left="0" w:firstLine="680"/>
        <w:jc w:val="both"/>
        <w:rPr>
          <w:color w:val="000000"/>
        </w:rPr>
      </w:pPr>
      <w:r>
        <w:rPr>
          <w:color w:val="000000"/>
          <w:sz w:val="24"/>
          <w:szCs w:val="24"/>
        </w:rPr>
        <w:t xml:space="preserve">Документи, які регламентують господарську діяльність на території України </w:t>
      </w:r>
      <w:r>
        <w:rPr>
          <w:b/>
          <w:color w:val="000000"/>
          <w:sz w:val="24"/>
          <w:szCs w:val="24"/>
        </w:rPr>
        <w:t>(для іноземних учасників)</w:t>
      </w:r>
      <w:r>
        <w:rPr>
          <w:color w:val="000000"/>
          <w:sz w:val="24"/>
          <w:szCs w:val="24"/>
        </w:rPr>
        <w:t>.</w:t>
      </w:r>
    </w:p>
    <w:p w14:paraId="37DB22B8" w14:textId="77777777" w:rsidR="005854C2" w:rsidRDefault="001345CF">
      <w:pPr>
        <w:numPr>
          <w:ilvl w:val="1"/>
          <w:numId w:val="2"/>
        </w:numPr>
        <w:pBdr>
          <w:top w:val="nil"/>
          <w:left w:val="nil"/>
          <w:bottom w:val="nil"/>
          <w:right w:val="nil"/>
          <w:between w:val="nil"/>
        </w:pBdr>
        <w:tabs>
          <w:tab w:val="left" w:pos="1098"/>
        </w:tabs>
        <w:ind w:left="0" w:firstLine="680"/>
        <w:jc w:val="both"/>
        <w:rPr>
          <w:color w:val="000000"/>
        </w:rPr>
      </w:pPr>
      <w:r>
        <w:rPr>
          <w:color w:val="000000"/>
          <w:sz w:val="24"/>
          <w:szCs w:val="24"/>
        </w:rPr>
        <w:t xml:space="preserve">Паспорт та ідентифікаційний код </w:t>
      </w:r>
      <w:r>
        <w:rPr>
          <w:b/>
          <w:color w:val="000000"/>
          <w:sz w:val="24"/>
          <w:szCs w:val="24"/>
        </w:rPr>
        <w:t xml:space="preserve">(тільки для учасників фізичних осіб-підприємців, іншим надавати не потрібно) </w:t>
      </w:r>
      <w:r>
        <w:rPr>
          <w:color w:val="000000"/>
          <w:sz w:val="24"/>
          <w:szCs w:val="24"/>
        </w:rPr>
        <w:t>Учасник може позначити ці документи як конфіденційні.</w:t>
      </w:r>
    </w:p>
    <w:p w14:paraId="6CCFCBA0" w14:textId="77777777" w:rsidR="005854C2" w:rsidRDefault="001345CF">
      <w:pPr>
        <w:numPr>
          <w:ilvl w:val="1"/>
          <w:numId w:val="2"/>
        </w:numPr>
        <w:pBdr>
          <w:top w:val="nil"/>
          <w:left w:val="nil"/>
          <w:bottom w:val="nil"/>
          <w:right w:val="nil"/>
          <w:between w:val="nil"/>
        </w:pBdr>
        <w:tabs>
          <w:tab w:val="left" w:pos="1151"/>
        </w:tabs>
        <w:ind w:right="322" w:firstLine="566"/>
        <w:jc w:val="both"/>
        <w:rPr>
          <w:color w:val="000000"/>
        </w:rPr>
      </w:pPr>
      <w:r>
        <w:rPr>
          <w:color w:val="000000"/>
          <w:sz w:val="24"/>
          <w:szCs w:val="24"/>
        </w:rPr>
        <w:t xml:space="preserve">Учасники, які зазначені у частині другій ст. 62 Закону України "Про запобігання корупції" надають у складі своєї пропозиції антикорупційну програму, оформлену відповідно до типової антикорупційної програми юридичної особи за </w:t>
      </w:r>
      <w:hyperlink r:id="rId13">
        <w:r>
          <w:rPr>
            <w:color w:val="000000"/>
            <w:sz w:val="24"/>
            <w:szCs w:val="24"/>
          </w:rPr>
          <w:t xml:space="preserve">Наказом № 794/21 </w:t>
        </w:r>
      </w:hyperlink>
      <w:r>
        <w:rPr>
          <w:color w:val="000000"/>
          <w:sz w:val="24"/>
          <w:szCs w:val="24"/>
        </w:rPr>
        <w:t>від 10.12.2021р., та відповідний наказ про затвердження антикорупційної програми та призначення уповноваженого з її реалізації. Інші учасники надають лист-роз’яснення в довільній формі, в якому зазначають законодавчі підстави ненадання зазначених документів.</w:t>
      </w:r>
    </w:p>
    <w:p w14:paraId="7AC3B0B5" w14:textId="77777777" w:rsidR="005854C2" w:rsidRDefault="005854C2">
      <w:pPr>
        <w:pBdr>
          <w:top w:val="nil"/>
          <w:left w:val="nil"/>
          <w:bottom w:val="nil"/>
          <w:right w:val="nil"/>
          <w:between w:val="nil"/>
        </w:pBdr>
        <w:rPr>
          <w:color w:val="000000"/>
          <w:sz w:val="26"/>
          <w:szCs w:val="26"/>
        </w:rPr>
      </w:pPr>
    </w:p>
    <w:p w14:paraId="405F0C0F" w14:textId="77777777" w:rsidR="005854C2" w:rsidRDefault="005854C2">
      <w:pPr>
        <w:pBdr>
          <w:top w:val="nil"/>
          <w:left w:val="nil"/>
          <w:bottom w:val="nil"/>
          <w:right w:val="nil"/>
          <w:between w:val="nil"/>
        </w:pBdr>
        <w:spacing w:before="2"/>
        <w:rPr>
          <w:color w:val="000000"/>
        </w:rPr>
      </w:pPr>
    </w:p>
    <w:p w14:paraId="195E827A" w14:textId="77777777" w:rsidR="005854C2" w:rsidRDefault="001345CF">
      <w:pPr>
        <w:ind w:left="641"/>
        <w:rPr>
          <w:i/>
          <w:sz w:val="20"/>
          <w:szCs w:val="20"/>
        </w:rPr>
      </w:pPr>
      <w:r>
        <w:rPr>
          <w:i/>
          <w:sz w:val="20"/>
          <w:szCs w:val="20"/>
        </w:rPr>
        <w:t>Примітки:</w:t>
      </w:r>
    </w:p>
    <w:p w14:paraId="59C052CB" w14:textId="77777777" w:rsidR="005854C2" w:rsidRDefault="001345CF">
      <w:pPr>
        <w:numPr>
          <w:ilvl w:val="0"/>
          <w:numId w:val="13"/>
        </w:numPr>
        <w:pBdr>
          <w:top w:val="nil"/>
          <w:left w:val="nil"/>
          <w:bottom w:val="nil"/>
          <w:right w:val="nil"/>
          <w:between w:val="nil"/>
        </w:pBdr>
        <w:tabs>
          <w:tab w:val="left" w:pos="1002"/>
        </w:tabs>
        <w:spacing w:before="1"/>
        <w:ind w:right="321"/>
        <w:jc w:val="both"/>
        <w:rPr>
          <w:color w:val="000000"/>
          <w:sz w:val="20"/>
          <w:szCs w:val="20"/>
        </w:rPr>
      </w:pPr>
      <w:r>
        <w:rPr>
          <w:i/>
          <w:color w:val="000000"/>
          <w:sz w:val="20"/>
          <w:szCs w:val="20"/>
        </w:rPr>
        <w:t>У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423512BB" w14:textId="77777777" w:rsidR="005854C2" w:rsidRDefault="001345CF">
      <w:pPr>
        <w:numPr>
          <w:ilvl w:val="0"/>
          <w:numId w:val="13"/>
        </w:numPr>
        <w:pBdr>
          <w:top w:val="nil"/>
          <w:left w:val="nil"/>
          <w:bottom w:val="nil"/>
          <w:right w:val="nil"/>
          <w:between w:val="nil"/>
        </w:pBdr>
        <w:tabs>
          <w:tab w:val="left" w:pos="1002"/>
        </w:tabs>
        <w:ind w:right="323"/>
        <w:jc w:val="both"/>
        <w:rPr>
          <w:color w:val="000000"/>
          <w:sz w:val="20"/>
          <w:szCs w:val="20"/>
        </w:rPr>
      </w:pPr>
      <w:r>
        <w:rPr>
          <w:i/>
          <w:color w:val="000000"/>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091C79BC" w14:textId="77777777" w:rsidR="005854C2" w:rsidRDefault="001345CF">
      <w:pPr>
        <w:numPr>
          <w:ilvl w:val="0"/>
          <w:numId w:val="13"/>
        </w:numPr>
        <w:pBdr>
          <w:top w:val="nil"/>
          <w:left w:val="nil"/>
          <w:bottom w:val="nil"/>
          <w:right w:val="nil"/>
          <w:between w:val="nil"/>
        </w:pBdr>
        <w:tabs>
          <w:tab w:val="left" w:pos="1002"/>
        </w:tabs>
        <w:spacing w:before="1"/>
        <w:ind w:right="322"/>
        <w:jc w:val="both"/>
        <w:rPr>
          <w:color w:val="000000"/>
          <w:sz w:val="20"/>
          <w:szCs w:val="20"/>
        </w:rPr>
        <w:sectPr w:rsidR="005854C2">
          <w:pgSz w:w="11910" w:h="16840"/>
          <w:pgMar w:top="1040" w:right="240" w:bottom="480" w:left="1420" w:header="0" w:footer="213" w:gutter="0"/>
          <w:cols w:space="720"/>
        </w:sectPr>
      </w:pPr>
      <w:bookmarkStart w:id="5" w:name="_1fob9te" w:colFirst="0" w:colLast="0"/>
      <w:bookmarkEnd w:id="5"/>
      <w:r>
        <w:rPr>
          <w:i/>
          <w:color w:val="000000"/>
          <w:sz w:val="20"/>
          <w:szCs w:val="20"/>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w:t>
      </w:r>
      <w:r w:rsidRPr="00F40C2B">
        <w:rPr>
          <w:i/>
          <w:color w:val="000000"/>
          <w:sz w:val="20"/>
          <w:szCs w:val="20"/>
        </w:rPr>
        <w:t>44</w:t>
      </w:r>
      <w:r>
        <w:rPr>
          <w:i/>
          <w:color w:val="000000"/>
          <w:sz w:val="20"/>
          <w:szCs w:val="20"/>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476E70F" w14:textId="77777777" w:rsidR="005854C2" w:rsidRDefault="001345CF">
      <w:pPr>
        <w:pStyle w:val="1"/>
        <w:spacing w:before="73"/>
        <w:ind w:left="5811"/>
      </w:pPr>
      <w:r>
        <w:lastRenderedPageBreak/>
        <w:t>ДОДАТОК № 6</w:t>
      </w:r>
    </w:p>
    <w:p w14:paraId="008AE20D" w14:textId="77777777" w:rsidR="005854C2" w:rsidRDefault="001345CF">
      <w:pPr>
        <w:spacing w:line="655" w:lineRule="auto"/>
        <w:ind w:left="1411" w:firstLine="4399"/>
        <w:rPr>
          <w:b/>
          <w:sz w:val="24"/>
          <w:szCs w:val="24"/>
        </w:rPr>
      </w:pPr>
      <w:r>
        <w:rPr>
          <w:b/>
          <w:sz w:val="24"/>
          <w:szCs w:val="24"/>
        </w:rPr>
        <w:t>ТЕНДЕРНОЇ ДОКУМЕНТАЦІЇ ІНФОРМАЦІЯ ЩОДО ЗАЛУЧЕННЯ СУБПІДРЯДНИХ ОРГАНІЗАЦІЙ</w:t>
      </w:r>
    </w:p>
    <w:p w14:paraId="6B0EB7A7" w14:textId="77777777" w:rsidR="005854C2" w:rsidRDefault="001345CF">
      <w:pPr>
        <w:pBdr>
          <w:top w:val="nil"/>
          <w:left w:val="nil"/>
          <w:bottom w:val="nil"/>
          <w:right w:val="nil"/>
          <w:between w:val="nil"/>
        </w:pBdr>
        <w:spacing w:before="197"/>
        <w:ind w:left="281" w:right="323" w:firstLine="566"/>
        <w:jc w:val="both"/>
        <w:rPr>
          <w:color w:val="000000"/>
          <w:sz w:val="24"/>
          <w:szCs w:val="24"/>
        </w:rPr>
      </w:pPr>
      <w:r>
        <w:rPr>
          <w:color w:val="000000"/>
          <w:sz w:val="24"/>
          <w:szCs w:val="24"/>
        </w:rPr>
        <w:t>Інформація про субпідрядні організації подається у разі їх залучення за підписом керівника чи уповноваженої особи Учасника та завірена печаткою (ця вимога не стосується учасників, які здійснюють діяльність без печатки згідно з чинним законодавством). Перелік повинен містити інформацію про субпідрядників, яких планується залучити до надання послуг відповідно до Технічного завдання в обсязі не менше ніж 20 відсотків від вартості суми пропозиції.</w:t>
      </w:r>
    </w:p>
    <w:p w14:paraId="2EA884F2" w14:textId="77777777" w:rsidR="005854C2" w:rsidRDefault="005854C2">
      <w:pPr>
        <w:pBdr>
          <w:top w:val="nil"/>
          <w:left w:val="nil"/>
          <w:bottom w:val="nil"/>
          <w:right w:val="nil"/>
          <w:between w:val="nil"/>
        </w:pBdr>
        <w:rPr>
          <w:color w:val="000000"/>
          <w:sz w:val="20"/>
          <w:szCs w:val="20"/>
        </w:rPr>
      </w:pPr>
    </w:p>
    <w:p w14:paraId="1200FFEC" w14:textId="77777777" w:rsidR="005854C2" w:rsidRDefault="005854C2">
      <w:pPr>
        <w:pBdr>
          <w:top w:val="nil"/>
          <w:left w:val="nil"/>
          <w:bottom w:val="nil"/>
          <w:right w:val="nil"/>
          <w:between w:val="nil"/>
        </w:pBdr>
        <w:rPr>
          <w:color w:val="000000"/>
          <w:sz w:val="20"/>
          <w:szCs w:val="20"/>
        </w:rPr>
      </w:pPr>
    </w:p>
    <w:p w14:paraId="4B66C990" w14:textId="77777777" w:rsidR="005854C2" w:rsidRDefault="001345CF">
      <w:pPr>
        <w:pStyle w:val="1"/>
        <w:spacing w:before="217"/>
        <w:ind w:right="322"/>
        <w:jc w:val="right"/>
      </w:pPr>
      <w:r>
        <w:t>Таблиця №6.1.</w:t>
      </w:r>
    </w:p>
    <w:p w14:paraId="414F886E" w14:textId="77777777" w:rsidR="005854C2" w:rsidRDefault="001345CF">
      <w:pPr>
        <w:pBdr>
          <w:top w:val="nil"/>
          <w:left w:val="nil"/>
          <w:bottom w:val="nil"/>
          <w:right w:val="nil"/>
          <w:between w:val="nil"/>
        </w:pBdr>
        <w:spacing w:before="200"/>
        <w:ind w:left="1191" w:right="1236"/>
        <w:jc w:val="center"/>
        <w:rPr>
          <w:color w:val="000000"/>
          <w:sz w:val="24"/>
          <w:szCs w:val="24"/>
        </w:rPr>
      </w:pPr>
      <w:r>
        <w:rPr>
          <w:color w:val="000000"/>
          <w:sz w:val="24"/>
          <w:szCs w:val="24"/>
        </w:rPr>
        <w:t>ІНФОРМАЦІЯ</w:t>
      </w:r>
    </w:p>
    <w:p w14:paraId="2331CC1D"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щодо залучення субпідрядників до надання послуг</w:t>
      </w:r>
    </w:p>
    <w:tbl>
      <w:tblPr>
        <w:tblStyle w:val="af3"/>
        <w:tblW w:w="9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290"/>
        <w:gridCol w:w="2834"/>
        <w:gridCol w:w="2834"/>
      </w:tblGrid>
      <w:tr w:rsidR="005854C2" w14:paraId="0C6D22EC" w14:textId="77777777">
        <w:trPr>
          <w:trHeight w:val="1154"/>
        </w:trPr>
        <w:tc>
          <w:tcPr>
            <w:tcW w:w="674" w:type="dxa"/>
          </w:tcPr>
          <w:p w14:paraId="48703A71" w14:textId="77777777" w:rsidR="005854C2" w:rsidRDefault="001345CF">
            <w:pPr>
              <w:pBdr>
                <w:top w:val="nil"/>
                <w:left w:val="nil"/>
                <w:bottom w:val="nil"/>
                <w:right w:val="nil"/>
                <w:between w:val="nil"/>
              </w:pBdr>
              <w:spacing w:before="1" w:line="276" w:lineRule="auto"/>
              <w:ind w:left="191" w:right="163" w:firstLine="31"/>
              <w:rPr>
                <w:color w:val="000000"/>
                <w:sz w:val="24"/>
                <w:szCs w:val="24"/>
              </w:rPr>
            </w:pPr>
            <w:r>
              <w:rPr>
                <w:color w:val="000000"/>
                <w:sz w:val="24"/>
                <w:szCs w:val="24"/>
              </w:rPr>
              <w:t>№ з/п</w:t>
            </w:r>
          </w:p>
        </w:tc>
        <w:tc>
          <w:tcPr>
            <w:tcW w:w="3290" w:type="dxa"/>
          </w:tcPr>
          <w:p w14:paraId="147EECF3" w14:textId="77777777" w:rsidR="005854C2" w:rsidRDefault="001345CF">
            <w:pPr>
              <w:pBdr>
                <w:top w:val="nil"/>
                <w:left w:val="nil"/>
                <w:bottom w:val="nil"/>
                <w:right w:val="nil"/>
                <w:between w:val="nil"/>
              </w:pBdr>
              <w:spacing w:before="1" w:line="276" w:lineRule="auto"/>
              <w:ind w:left="456" w:right="448" w:firstLine="2"/>
              <w:jc w:val="center"/>
              <w:rPr>
                <w:color w:val="000000"/>
                <w:sz w:val="24"/>
                <w:szCs w:val="24"/>
              </w:rPr>
            </w:pPr>
            <w:r>
              <w:rPr>
                <w:color w:val="000000"/>
                <w:sz w:val="24"/>
                <w:szCs w:val="24"/>
              </w:rPr>
              <w:t>Найменування субпідрядників та його реквізити</w:t>
            </w:r>
          </w:p>
        </w:tc>
        <w:tc>
          <w:tcPr>
            <w:tcW w:w="2834" w:type="dxa"/>
          </w:tcPr>
          <w:p w14:paraId="6454EF55" w14:textId="77777777" w:rsidR="005854C2" w:rsidRDefault="001345CF">
            <w:pPr>
              <w:pBdr>
                <w:top w:val="nil"/>
                <w:left w:val="nil"/>
                <w:bottom w:val="nil"/>
                <w:right w:val="nil"/>
                <w:between w:val="nil"/>
              </w:pBdr>
              <w:spacing w:before="1" w:line="276" w:lineRule="auto"/>
              <w:ind w:left="115" w:right="108" w:hanging="1"/>
              <w:jc w:val="center"/>
              <w:rPr>
                <w:color w:val="000000"/>
                <w:sz w:val="24"/>
                <w:szCs w:val="24"/>
              </w:rPr>
            </w:pPr>
            <w:r>
              <w:rPr>
                <w:color w:val="000000"/>
                <w:sz w:val="24"/>
                <w:szCs w:val="24"/>
              </w:rPr>
              <w:t>Вид послуг, які передбачається доручити субпідряднику</w:t>
            </w:r>
          </w:p>
        </w:tc>
        <w:tc>
          <w:tcPr>
            <w:tcW w:w="2834" w:type="dxa"/>
          </w:tcPr>
          <w:p w14:paraId="296E6D8A" w14:textId="77777777" w:rsidR="005854C2" w:rsidRDefault="001345CF">
            <w:pPr>
              <w:pBdr>
                <w:top w:val="nil"/>
                <w:left w:val="nil"/>
                <w:bottom w:val="nil"/>
                <w:right w:val="nil"/>
                <w:between w:val="nil"/>
              </w:pBdr>
              <w:spacing w:before="1"/>
              <w:ind w:left="272"/>
              <w:rPr>
                <w:color w:val="000000"/>
                <w:sz w:val="24"/>
                <w:szCs w:val="24"/>
              </w:rPr>
            </w:pPr>
            <w:r>
              <w:rPr>
                <w:color w:val="000000"/>
                <w:sz w:val="24"/>
                <w:szCs w:val="24"/>
              </w:rPr>
              <w:t>% від суми пропозиції</w:t>
            </w:r>
          </w:p>
        </w:tc>
      </w:tr>
      <w:tr w:rsidR="005854C2" w14:paraId="7F3B2317" w14:textId="77777777">
        <w:trPr>
          <w:trHeight w:val="515"/>
        </w:trPr>
        <w:tc>
          <w:tcPr>
            <w:tcW w:w="674" w:type="dxa"/>
          </w:tcPr>
          <w:p w14:paraId="51E17EC4" w14:textId="77777777" w:rsidR="005854C2" w:rsidRDefault="005854C2">
            <w:pPr>
              <w:pBdr>
                <w:top w:val="nil"/>
                <w:left w:val="nil"/>
                <w:bottom w:val="nil"/>
                <w:right w:val="nil"/>
                <w:between w:val="nil"/>
              </w:pBdr>
              <w:rPr>
                <w:color w:val="000000"/>
                <w:sz w:val="24"/>
                <w:szCs w:val="24"/>
              </w:rPr>
            </w:pPr>
          </w:p>
        </w:tc>
        <w:tc>
          <w:tcPr>
            <w:tcW w:w="3290" w:type="dxa"/>
          </w:tcPr>
          <w:p w14:paraId="52C90689" w14:textId="77777777" w:rsidR="005854C2" w:rsidRDefault="005854C2">
            <w:pPr>
              <w:pBdr>
                <w:top w:val="nil"/>
                <w:left w:val="nil"/>
                <w:bottom w:val="nil"/>
                <w:right w:val="nil"/>
                <w:between w:val="nil"/>
              </w:pBdr>
              <w:rPr>
                <w:color w:val="000000"/>
                <w:sz w:val="24"/>
                <w:szCs w:val="24"/>
              </w:rPr>
            </w:pPr>
          </w:p>
        </w:tc>
        <w:tc>
          <w:tcPr>
            <w:tcW w:w="2834" w:type="dxa"/>
          </w:tcPr>
          <w:p w14:paraId="050C8DBD" w14:textId="77777777" w:rsidR="005854C2" w:rsidRDefault="005854C2">
            <w:pPr>
              <w:pBdr>
                <w:top w:val="nil"/>
                <w:left w:val="nil"/>
                <w:bottom w:val="nil"/>
                <w:right w:val="nil"/>
                <w:between w:val="nil"/>
              </w:pBdr>
              <w:rPr>
                <w:color w:val="000000"/>
                <w:sz w:val="24"/>
                <w:szCs w:val="24"/>
              </w:rPr>
            </w:pPr>
          </w:p>
        </w:tc>
        <w:tc>
          <w:tcPr>
            <w:tcW w:w="2834" w:type="dxa"/>
          </w:tcPr>
          <w:p w14:paraId="4DA64894" w14:textId="77777777" w:rsidR="005854C2" w:rsidRDefault="005854C2">
            <w:pPr>
              <w:pBdr>
                <w:top w:val="nil"/>
                <w:left w:val="nil"/>
                <w:bottom w:val="nil"/>
                <w:right w:val="nil"/>
                <w:between w:val="nil"/>
              </w:pBdr>
              <w:rPr>
                <w:color w:val="000000"/>
                <w:sz w:val="24"/>
                <w:szCs w:val="24"/>
              </w:rPr>
            </w:pPr>
          </w:p>
        </w:tc>
      </w:tr>
      <w:tr w:rsidR="005854C2" w14:paraId="1D0D8655" w14:textId="77777777">
        <w:trPr>
          <w:trHeight w:val="517"/>
        </w:trPr>
        <w:tc>
          <w:tcPr>
            <w:tcW w:w="674" w:type="dxa"/>
          </w:tcPr>
          <w:p w14:paraId="1ABE1495" w14:textId="77777777" w:rsidR="005854C2" w:rsidRDefault="005854C2">
            <w:pPr>
              <w:pBdr>
                <w:top w:val="nil"/>
                <w:left w:val="nil"/>
                <w:bottom w:val="nil"/>
                <w:right w:val="nil"/>
                <w:between w:val="nil"/>
              </w:pBdr>
              <w:rPr>
                <w:color w:val="000000"/>
                <w:sz w:val="24"/>
                <w:szCs w:val="24"/>
              </w:rPr>
            </w:pPr>
          </w:p>
        </w:tc>
        <w:tc>
          <w:tcPr>
            <w:tcW w:w="3290" w:type="dxa"/>
          </w:tcPr>
          <w:p w14:paraId="092848E9" w14:textId="77777777" w:rsidR="005854C2" w:rsidRDefault="005854C2">
            <w:pPr>
              <w:pBdr>
                <w:top w:val="nil"/>
                <w:left w:val="nil"/>
                <w:bottom w:val="nil"/>
                <w:right w:val="nil"/>
                <w:between w:val="nil"/>
              </w:pBdr>
              <w:rPr>
                <w:color w:val="000000"/>
                <w:sz w:val="24"/>
                <w:szCs w:val="24"/>
              </w:rPr>
            </w:pPr>
          </w:p>
        </w:tc>
        <w:tc>
          <w:tcPr>
            <w:tcW w:w="2834" w:type="dxa"/>
          </w:tcPr>
          <w:p w14:paraId="6981CFA2" w14:textId="77777777" w:rsidR="005854C2" w:rsidRDefault="005854C2">
            <w:pPr>
              <w:pBdr>
                <w:top w:val="nil"/>
                <w:left w:val="nil"/>
                <w:bottom w:val="nil"/>
                <w:right w:val="nil"/>
                <w:between w:val="nil"/>
              </w:pBdr>
              <w:rPr>
                <w:color w:val="000000"/>
                <w:sz w:val="24"/>
                <w:szCs w:val="24"/>
              </w:rPr>
            </w:pPr>
          </w:p>
        </w:tc>
        <w:tc>
          <w:tcPr>
            <w:tcW w:w="2834" w:type="dxa"/>
          </w:tcPr>
          <w:p w14:paraId="34077483" w14:textId="77777777" w:rsidR="005854C2" w:rsidRDefault="005854C2">
            <w:pPr>
              <w:pBdr>
                <w:top w:val="nil"/>
                <w:left w:val="nil"/>
                <w:bottom w:val="nil"/>
                <w:right w:val="nil"/>
                <w:between w:val="nil"/>
              </w:pBdr>
              <w:rPr>
                <w:color w:val="000000"/>
                <w:sz w:val="24"/>
                <w:szCs w:val="24"/>
              </w:rPr>
            </w:pPr>
          </w:p>
        </w:tc>
      </w:tr>
    </w:tbl>
    <w:p w14:paraId="2AE71BF5" w14:textId="77777777" w:rsidR="005854C2" w:rsidRDefault="005854C2">
      <w:pPr>
        <w:pBdr>
          <w:top w:val="nil"/>
          <w:left w:val="nil"/>
          <w:bottom w:val="nil"/>
          <w:right w:val="nil"/>
          <w:between w:val="nil"/>
        </w:pBdr>
        <w:rPr>
          <w:color w:val="000000"/>
          <w:sz w:val="20"/>
          <w:szCs w:val="20"/>
        </w:rPr>
      </w:pPr>
    </w:p>
    <w:p w14:paraId="7F285EDE" w14:textId="77777777" w:rsidR="005854C2" w:rsidRDefault="005854C2">
      <w:pPr>
        <w:pBdr>
          <w:top w:val="nil"/>
          <w:left w:val="nil"/>
          <w:bottom w:val="nil"/>
          <w:right w:val="nil"/>
          <w:between w:val="nil"/>
        </w:pBdr>
        <w:spacing w:before="2"/>
        <w:rPr>
          <w:color w:val="000000"/>
          <w:sz w:val="17"/>
          <w:szCs w:val="17"/>
        </w:rPr>
      </w:pPr>
    </w:p>
    <w:p w14:paraId="4ACC54D2" w14:textId="77777777" w:rsidR="005854C2" w:rsidRDefault="001345CF">
      <w:pPr>
        <w:pBdr>
          <w:top w:val="nil"/>
          <w:left w:val="nil"/>
          <w:bottom w:val="nil"/>
          <w:right w:val="nil"/>
          <w:between w:val="nil"/>
        </w:pBdr>
        <w:spacing w:before="90" w:line="276" w:lineRule="auto"/>
        <w:ind w:left="281" w:right="322" w:firstLine="566"/>
        <w:jc w:val="both"/>
        <w:rPr>
          <w:color w:val="000000"/>
          <w:sz w:val="24"/>
          <w:szCs w:val="24"/>
        </w:rPr>
      </w:pPr>
      <w:r>
        <w:rPr>
          <w:color w:val="000000"/>
          <w:sz w:val="24"/>
          <w:szCs w:val="24"/>
        </w:rPr>
        <w:t>У разі залучення субпідрядника в обсязі більше 20% від вартості суми пропозиції, Учасник додатково повинен надати на субпідрядника підтвердження кваліфікаційних вимог зазначених у Додатку № 2 до Тендерної документації, з урахуванням видів послуг, які передбачається доручити субпідряднику (графа З Таблиці № 6.1. Додатку № 6).</w:t>
      </w:r>
    </w:p>
    <w:p w14:paraId="1BDEE4F7" w14:textId="2EAFBD15" w:rsidR="005854C2" w:rsidRDefault="005854C2">
      <w:pPr>
        <w:pBdr>
          <w:top w:val="nil"/>
          <w:left w:val="nil"/>
          <w:bottom w:val="nil"/>
          <w:right w:val="nil"/>
          <w:between w:val="nil"/>
        </w:pBdr>
        <w:spacing w:before="65"/>
        <w:ind w:left="711" w:right="462" w:firstLine="429"/>
        <w:jc w:val="both"/>
        <w:rPr>
          <w:i/>
          <w:color w:val="000000"/>
          <w:sz w:val="24"/>
          <w:szCs w:val="24"/>
        </w:rPr>
      </w:pPr>
    </w:p>
    <w:p w14:paraId="26F59104" w14:textId="35C91DBF" w:rsidR="00D77581" w:rsidRDefault="00D77581">
      <w:pPr>
        <w:pBdr>
          <w:top w:val="nil"/>
          <w:left w:val="nil"/>
          <w:bottom w:val="nil"/>
          <w:right w:val="nil"/>
          <w:between w:val="nil"/>
        </w:pBdr>
        <w:spacing w:before="65"/>
        <w:ind w:left="711" w:right="462" w:firstLine="429"/>
        <w:jc w:val="both"/>
        <w:rPr>
          <w:i/>
          <w:color w:val="000000"/>
          <w:sz w:val="24"/>
          <w:szCs w:val="24"/>
        </w:rPr>
      </w:pPr>
    </w:p>
    <w:p w14:paraId="7F86F350" w14:textId="7731367A" w:rsidR="00D77581" w:rsidRDefault="00D77581">
      <w:pPr>
        <w:pBdr>
          <w:top w:val="nil"/>
          <w:left w:val="nil"/>
          <w:bottom w:val="nil"/>
          <w:right w:val="nil"/>
          <w:between w:val="nil"/>
        </w:pBdr>
        <w:spacing w:before="65"/>
        <w:ind w:left="711" w:right="462" w:firstLine="429"/>
        <w:jc w:val="both"/>
        <w:rPr>
          <w:i/>
          <w:color w:val="000000"/>
          <w:sz w:val="24"/>
          <w:szCs w:val="24"/>
        </w:rPr>
      </w:pPr>
    </w:p>
    <w:p w14:paraId="3603CE3F" w14:textId="4B0C1E54" w:rsidR="00D77581" w:rsidRDefault="00D77581">
      <w:pPr>
        <w:pBdr>
          <w:top w:val="nil"/>
          <w:left w:val="nil"/>
          <w:bottom w:val="nil"/>
          <w:right w:val="nil"/>
          <w:between w:val="nil"/>
        </w:pBdr>
        <w:spacing w:before="65"/>
        <w:ind w:left="711" w:right="462" w:firstLine="429"/>
        <w:jc w:val="both"/>
        <w:rPr>
          <w:i/>
          <w:color w:val="000000"/>
          <w:sz w:val="24"/>
          <w:szCs w:val="24"/>
        </w:rPr>
      </w:pPr>
    </w:p>
    <w:p w14:paraId="2AF45562" w14:textId="7A7C5469" w:rsidR="00D77581" w:rsidRDefault="00D77581">
      <w:pPr>
        <w:pBdr>
          <w:top w:val="nil"/>
          <w:left w:val="nil"/>
          <w:bottom w:val="nil"/>
          <w:right w:val="nil"/>
          <w:between w:val="nil"/>
        </w:pBdr>
        <w:spacing w:before="65"/>
        <w:ind w:left="711" w:right="462" w:firstLine="429"/>
        <w:jc w:val="both"/>
        <w:rPr>
          <w:i/>
          <w:color w:val="000000"/>
          <w:sz w:val="24"/>
          <w:szCs w:val="24"/>
        </w:rPr>
      </w:pPr>
    </w:p>
    <w:p w14:paraId="0EBF28BF" w14:textId="568AF0BE" w:rsidR="00D77581" w:rsidRDefault="00D77581">
      <w:pPr>
        <w:pBdr>
          <w:top w:val="nil"/>
          <w:left w:val="nil"/>
          <w:bottom w:val="nil"/>
          <w:right w:val="nil"/>
          <w:between w:val="nil"/>
        </w:pBdr>
        <w:spacing w:before="65"/>
        <w:ind w:left="711" w:right="462" w:firstLine="429"/>
        <w:jc w:val="both"/>
        <w:rPr>
          <w:i/>
          <w:color w:val="000000"/>
          <w:sz w:val="24"/>
          <w:szCs w:val="24"/>
        </w:rPr>
      </w:pPr>
    </w:p>
    <w:p w14:paraId="2B427C32" w14:textId="30A35578" w:rsidR="00D77581" w:rsidRDefault="00D77581">
      <w:pPr>
        <w:pBdr>
          <w:top w:val="nil"/>
          <w:left w:val="nil"/>
          <w:bottom w:val="nil"/>
          <w:right w:val="nil"/>
          <w:between w:val="nil"/>
        </w:pBdr>
        <w:spacing w:before="65"/>
        <w:ind w:left="711" w:right="462" w:firstLine="429"/>
        <w:jc w:val="both"/>
        <w:rPr>
          <w:i/>
          <w:color w:val="000000"/>
          <w:sz w:val="24"/>
          <w:szCs w:val="24"/>
        </w:rPr>
      </w:pPr>
    </w:p>
    <w:p w14:paraId="0512A521" w14:textId="37558FDF" w:rsidR="00D77581" w:rsidRDefault="00D77581">
      <w:pPr>
        <w:pBdr>
          <w:top w:val="nil"/>
          <w:left w:val="nil"/>
          <w:bottom w:val="nil"/>
          <w:right w:val="nil"/>
          <w:between w:val="nil"/>
        </w:pBdr>
        <w:spacing w:before="65"/>
        <w:ind w:left="711" w:right="462" w:firstLine="429"/>
        <w:jc w:val="both"/>
        <w:rPr>
          <w:i/>
          <w:color w:val="000000"/>
          <w:sz w:val="24"/>
          <w:szCs w:val="24"/>
        </w:rPr>
      </w:pPr>
    </w:p>
    <w:p w14:paraId="687D3048" w14:textId="25B224EE" w:rsidR="00D77581" w:rsidRDefault="00D77581">
      <w:pPr>
        <w:pBdr>
          <w:top w:val="nil"/>
          <w:left w:val="nil"/>
          <w:bottom w:val="nil"/>
          <w:right w:val="nil"/>
          <w:between w:val="nil"/>
        </w:pBdr>
        <w:spacing w:before="65"/>
        <w:ind w:left="711" w:right="462" w:firstLine="429"/>
        <w:jc w:val="both"/>
        <w:rPr>
          <w:i/>
          <w:color w:val="000000"/>
          <w:sz w:val="24"/>
          <w:szCs w:val="24"/>
        </w:rPr>
      </w:pPr>
    </w:p>
    <w:p w14:paraId="3E3F9215" w14:textId="27D3FE61" w:rsidR="00D77581" w:rsidRDefault="00D77581">
      <w:pPr>
        <w:pBdr>
          <w:top w:val="nil"/>
          <w:left w:val="nil"/>
          <w:bottom w:val="nil"/>
          <w:right w:val="nil"/>
          <w:between w:val="nil"/>
        </w:pBdr>
        <w:spacing w:before="65"/>
        <w:ind w:left="711" w:right="462" w:firstLine="429"/>
        <w:jc w:val="both"/>
        <w:rPr>
          <w:i/>
          <w:color w:val="000000"/>
          <w:sz w:val="24"/>
          <w:szCs w:val="24"/>
        </w:rPr>
      </w:pPr>
    </w:p>
    <w:p w14:paraId="0AD2A569" w14:textId="4E205C46" w:rsidR="00D77581" w:rsidRDefault="00D77581">
      <w:pPr>
        <w:pBdr>
          <w:top w:val="nil"/>
          <w:left w:val="nil"/>
          <w:bottom w:val="nil"/>
          <w:right w:val="nil"/>
          <w:between w:val="nil"/>
        </w:pBdr>
        <w:spacing w:before="65"/>
        <w:ind w:left="711" w:right="462" w:firstLine="429"/>
        <w:jc w:val="both"/>
        <w:rPr>
          <w:i/>
          <w:color w:val="000000"/>
          <w:sz w:val="24"/>
          <w:szCs w:val="24"/>
        </w:rPr>
      </w:pPr>
    </w:p>
    <w:p w14:paraId="4A80CCEF" w14:textId="4A42CF0E" w:rsidR="00D77581" w:rsidRDefault="00D77581">
      <w:pPr>
        <w:pBdr>
          <w:top w:val="nil"/>
          <w:left w:val="nil"/>
          <w:bottom w:val="nil"/>
          <w:right w:val="nil"/>
          <w:between w:val="nil"/>
        </w:pBdr>
        <w:spacing w:before="65"/>
        <w:ind w:left="711" w:right="462" w:firstLine="429"/>
        <w:jc w:val="both"/>
        <w:rPr>
          <w:i/>
          <w:color w:val="000000"/>
          <w:sz w:val="24"/>
          <w:szCs w:val="24"/>
        </w:rPr>
      </w:pPr>
    </w:p>
    <w:p w14:paraId="000E2AF3" w14:textId="3A925E1B" w:rsidR="00D77581" w:rsidRDefault="00D77581">
      <w:pPr>
        <w:pBdr>
          <w:top w:val="nil"/>
          <w:left w:val="nil"/>
          <w:bottom w:val="nil"/>
          <w:right w:val="nil"/>
          <w:between w:val="nil"/>
        </w:pBdr>
        <w:spacing w:before="65"/>
        <w:ind w:left="711" w:right="462" w:firstLine="429"/>
        <w:jc w:val="both"/>
        <w:rPr>
          <w:i/>
          <w:color w:val="000000"/>
          <w:sz w:val="24"/>
          <w:szCs w:val="24"/>
        </w:rPr>
      </w:pPr>
    </w:p>
    <w:p w14:paraId="1C3103A2" w14:textId="1F652C74" w:rsidR="00D77581" w:rsidRDefault="00D77581">
      <w:pPr>
        <w:pBdr>
          <w:top w:val="nil"/>
          <w:left w:val="nil"/>
          <w:bottom w:val="nil"/>
          <w:right w:val="nil"/>
          <w:between w:val="nil"/>
        </w:pBdr>
        <w:spacing w:before="65"/>
        <w:ind w:left="711" w:right="462" w:firstLine="429"/>
        <w:jc w:val="both"/>
        <w:rPr>
          <w:i/>
          <w:color w:val="000000"/>
          <w:sz w:val="24"/>
          <w:szCs w:val="24"/>
        </w:rPr>
      </w:pPr>
    </w:p>
    <w:p w14:paraId="07672660" w14:textId="1B37E840" w:rsidR="00D77581" w:rsidRDefault="00D77581">
      <w:pPr>
        <w:pBdr>
          <w:top w:val="nil"/>
          <w:left w:val="nil"/>
          <w:bottom w:val="nil"/>
          <w:right w:val="nil"/>
          <w:between w:val="nil"/>
        </w:pBdr>
        <w:spacing w:before="65"/>
        <w:ind w:left="711" w:right="462" w:firstLine="429"/>
        <w:jc w:val="both"/>
        <w:rPr>
          <w:i/>
          <w:color w:val="000000"/>
          <w:sz w:val="24"/>
          <w:szCs w:val="24"/>
        </w:rPr>
      </w:pPr>
    </w:p>
    <w:p w14:paraId="4AD59BA4" w14:textId="7FC0CBD9" w:rsidR="00D77581" w:rsidRDefault="00D77581">
      <w:pPr>
        <w:pBdr>
          <w:top w:val="nil"/>
          <w:left w:val="nil"/>
          <w:bottom w:val="nil"/>
          <w:right w:val="nil"/>
          <w:between w:val="nil"/>
        </w:pBdr>
        <w:spacing w:before="65"/>
        <w:ind w:left="711" w:right="462" w:firstLine="429"/>
        <w:jc w:val="both"/>
        <w:rPr>
          <w:i/>
          <w:color w:val="000000"/>
          <w:sz w:val="24"/>
          <w:szCs w:val="24"/>
        </w:rPr>
      </w:pPr>
    </w:p>
    <w:p w14:paraId="22594BE7" w14:textId="56C1B15C" w:rsidR="00D77581" w:rsidRDefault="00D77581">
      <w:pPr>
        <w:pBdr>
          <w:top w:val="nil"/>
          <w:left w:val="nil"/>
          <w:bottom w:val="nil"/>
          <w:right w:val="nil"/>
          <w:between w:val="nil"/>
        </w:pBdr>
        <w:spacing w:before="65"/>
        <w:ind w:left="711" w:right="462" w:firstLine="429"/>
        <w:jc w:val="both"/>
        <w:rPr>
          <w:i/>
          <w:color w:val="000000"/>
          <w:sz w:val="24"/>
          <w:szCs w:val="24"/>
        </w:rPr>
      </w:pPr>
    </w:p>
    <w:p w14:paraId="5FBE0B75" w14:textId="269C8A82" w:rsidR="00D77581" w:rsidRPr="00F40C2B" w:rsidRDefault="00D77581" w:rsidP="00D77581">
      <w:pPr>
        <w:pBdr>
          <w:top w:val="nil"/>
          <w:left w:val="nil"/>
          <w:bottom w:val="nil"/>
          <w:right w:val="nil"/>
          <w:between w:val="nil"/>
        </w:pBdr>
        <w:spacing w:before="65"/>
        <w:ind w:left="711" w:right="462" w:firstLine="429"/>
        <w:jc w:val="right"/>
        <w:rPr>
          <w:b/>
          <w:bCs/>
          <w:i/>
          <w:color w:val="000000"/>
          <w:sz w:val="24"/>
          <w:szCs w:val="24"/>
        </w:rPr>
      </w:pPr>
      <w:r w:rsidRPr="00F40C2B">
        <w:rPr>
          <w:b/>
          <w:bCs/>
          <w:i/>
          <w:color w:val="000000"/>
          <w:sz w:val="24"/>
          <w:szCs w:val="24"/>
        </w:rPr>
        <w:lastRenderedPageBreak/>
        <w:t>Додаток 7</w:t>
      </w:r>
    </w:p>
    <w:p w14:paraId="5E7A6708" w14:textId="6F7DC6B2" w:rsidR="00D77581" w:rsidRPr="00F40C2B" w:rsidRDefault="00D77581" w:rsidP="00D77581">
      <w:pPr>
        <w:pBdr>
          <w:top w:val="nil"/>
          <w:left w:val="nil"/>
          <w:bottom w:val="nil"/>
          <w:right w:val="nil"/>
          <w:between w:val="nil"/>
        </w:pBdr>
        <w:spacing w:before="65"/>
        <w:ind w:left="711" w:right="462" w:firstLine="429"/>
        <w:jc w:val="right"/>
        <w:rPr>
          <w:b/>
          <w:bCs/>
          <w:i/>
          <w:color w:val="000000"/>
          <w:sz w:val="24"/>
          <w:szCs w:val="24"/>
        </w:rPr>
      </w:pPr>
      <w:r w:rsidRPr="00F40C2B">
        <w:rPr>
          <w:b/>
          <w:bCs/>
          <w:i/>
          <w:color w:val="000000"/>
          <w:sz w:val="24"/>
          <w:szCs w:val="24"/>
        </w:rPr>
        <w:t xml:space="preserve">До Тендерної документації </w:t>
      </w:r>
    </w:p>
    <w:p w14:paraId="473C9F49" w14:textId="7BB7A0D6"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4EA23278" w14:textId="3F7701D5"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538E12DB" w14:textId="0C764A88"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32BB6D21" w14:textId="77777777" w:rsidR="00D77581" w:rsidRPr="00CF7DEF" w:rsidRDefault="00D77581" w:rsidP="00D77581">
      <w:pPr>
        <w:jc w:val="right"/>
      </w:pPr>
    </w:p>
    <w:p w14:paraId="5B564FC5" w14:textId="77777777" w:rsidR="00D77581" w:rsidRPr="00CF7DEF" w:rsidRDefault="00D77581" w:rsidP="00D77581">
      <w:pPr>
        <w:pStyle w:val="a3"/>
        <w:rPr>
          <w:b w:val="0"/>
          <w:color w:val="000000"/>
          <w:szCs w:val="28"/>
        </w:rPr>
      </w:pPr>
      <w:r w:rsidRPr="00CF7DEF">
        <w:rPr>
          <w:color w:val="000000"/>
          <w:szCs w:val="28"/>
        </w:rPr>
        <w:t>ПРОЕКТ ДОГОВОРУ ПІДРЯДУ№ ___</w:t>
      </w:r>
    </w:p>
    <w:p w14:paraId="193F2F08" w14:textId="77777777" w:rsidR="00D77581" w:rsidRPr="00CF7DEF" w:rsidRDefault="00D77581" w:rsidP="00D77581">
      <w:pPr>
        <w:pStyle w:val="a3"/>
        <w:rPr>
          <w:sz w:val="24"/>
          <w:szCs w:val="24"/>
        </w:rPr>
      </w:pPr>
    </w:p>
    <w:p w14:paraId="27FC000D" w14:textId="75FCE1D5" w:rsidR="00D77581" w:rsidRPr="00CF7DEF" w:rsidRDefault="00D77581" w:rsidP="00D77581">
      <w:pPr>
        <w:rPr>
          <w:b/>
        </w:rPr>
      </w:pPr>
      <w:r w:rsidRPr="00CF7DEF">
        <w:rPr>
          <w:b/>
        </w:rPr>
        <w:t>м. Одеса                                                                                                                «</w:t>
      </w:r>
      <w:r w:rsidRPr="00CF7DEF">
        <w:rPr>
          <w:b/>
          <w:lang w:val="ru-RU"/>
        </w:rPr>
        <w:t>___</w:t>
      </w:r>
      <w:r w:rsidRPr="00CF7DEF">
        <w:rPr>
          <w:b/>
        </w:rPr>
        <w:t>»</w:t>
      </w:r>
      <w:r w:rsidRPr="00CF7DEF">
        <w:rPr>
          <w:b/>
          <w:lang w:val="ru-RU"/>
        </w:rPr>
        <w:t xml:space="preserve"> __________</w:t>
      </w:r>
      <w:r w:rsidRPr="00CF7DEF">
        <w:rPr>
          <w:b/>
        </w:rPr>
        <w:t xml:space="preserve"> 202</w:t>
      </w:r>
      <w:r>
        <w:rPr>
          <w:b/>
        </w:rPr>
        <w:t>3</w:t>
      </w:r>
      <w:r w:rsidRPr="00CF7DEF">
        <w:rPr>
          <w:b/>
        </w:rPr>
        <w:t xml:space="preserve"> р.</w:t>
      </w:r>
    </w:p>
    <w:p w14:paraId="099ACAC4" w14:textId="77777777" w:rsidR="00D77581" w:rsidRPr="00CF7DEF" w:rsidRDefault="00D77581" w:rsidP="00D77581"/>
    <w:p w14:paraId="12618517" w14:textId="77777777" w:rsidR="00D77581" w:rsidRPr="00CF7DEF" w:rsidRDefault="00D77581" w:rsidP="00D77581"/>
    <w:p w14:paraId="423B8C90" w14:textId="77777777" w:rsidR="00D77581" w:rsidRPr="00CF7DEF" w:rsidRDefault="00D77581" w:rsidP="00D77581">
      <w:pPr>
        <w:jc w:val="center"/>
        <w:rPr>
          <w:b/>
        </w:rPr>
      </w:pPr>
      <w:r w:rsidRPr="00CF7DEF">
        <w:rPr>
          <w:b/>
        </w:rPr>
        <w:t>1. СТОРОНИ ЗА ДОГОВОРОМ</w:t>
      </w:r>
    </w:p>
    <w:p w14:paraId="018C358D" w14:textId="77777777" w:rsidR="00D77581" w:rsidRPr="00CF7DEF" w:rsidRDefault="00D77581" w:rsidP="00D77581">
      <w:pPr>
        <w:jc w:val="center"/>
        <w:rPr>
          <w:b/>
        </w:rPr>
      </w:pPr>
    </w:p>
    <w:p w14:paraId="7AEF0F67" w14:textId="77777777" w:rsidR="00D77581" w:rsidRPr="008C1CA7" w:rsidRDefault="00D77581" w:rsidP="00D77581">
      <w:pPr>
        <w:ind w:firstLine="567"/>
        <w:jc w:val="both"/>
        <w:rPr>
          <w:b/>
          <w:bCs/>
        </w:rPr>
      </w:pPr>
      <w:r w:rsidRPr="00CF7DEF">
        <w:rPr>
          <w:b/>
          <w:bCs/>
        </w:rPr>
        <w:t xml:space="preserve">«Замовник» – </w:t>
      </w:r>
      <w:r w:rsidRPr="008C1CA7">
        <w:rPr>
          <w:b/>
          <w:bCs/>
          <w:lang w:eastAsia="ar-SA"/>
        </w:rPr>
        <w:t>Кароліно-</w:t>
      </w:r>
      <w:proofErr w:type="spellStart"/>
      <w:r w:rsidRPr="008C1CA7">
        <w:rPr>
          <w:b/>
          <w:bCs/>
          <w:lang w:eastAsia="ar-SA"/>
        </w:rPr>
        <w:t>Бугазька</w:t>
      </w:r>
      <w:proofErr w:type="spellEnd"/>
      <w:r w:rsidRPr="008C1CA7">
        <w:rPr>
          <w:b/>
          <w:bCs/>
          <w:lang w:eastAsia="ar-SA"/>
        </w:rPr>
        <w:t xml:space="preserve"> сільська рада Білгород-Дністровського району Одеської області</w:t>
      </w:r>
      <w:r w:rsidRPr="00CF7DEF">
        <w:rPr>
          <w:b/>
          <w:bCs/>
        </w:rPr>
        <w:t xml:space="preserve">, </w:t>
      </w:r>
      <w:r w:rsidRPr="00CF7DEF">
        <w:t xml:space="preserve">в особі </w:t>
      </w:r>
      <w:r>
        <w:t xml:space="preserve">Голови сільської ради </w:t>
      </w:r>
      <w:proofErr w:type="spellStart"/>
      <w:r>
        <w:t>Апанасенко</w:t>
      </w:r>
      <w:proofErr w:type="spellEnd"/>
      <w:r>
        <w:t xml:space="preserve"> Андрія Володимировича</w:t>
      </w:r>
      <w:r w:rsidRPr="00CF7DEF">
        <w:t xml:space="preserve">, що діє на підставі </w:t>
      </w:r>
      <w:r>
        <w:t>Закону України «Про місцеве самоврядування»</w:t>
      </w:r>
      <w:r>
        <w:rPr>
          <w:b/>
          <w:bCs/>
        </w:rPr>
        <w:t xml:space="preserve"> і </w:t>
      </w:r>
      <w:r w:rsidRPr="00CF7DEF">
        <w:rPr>
          <w:b/>
          <w:bCs/>
        </w:rPr>
        <w:t>«Генпідрядник»</w:t>
      </w:r>
      <w:r w:rsidRPr="00CF7DEF">
        <w:rPr>
          <w:b/>
        </w:rPr>
        <w:t xml:space="preserve"> – _______________________________________ </w:t>
      </w:r>
      <w:r w:rsidRPr="00CF7DEF">
        <w:t>в особі ____________________, що діє на підставі Статуту, уклали даний Договір (далі - Договір) про наступне:</w:t>
      </w:r>
    </w:p>
    <w:p w14:paraId="402ED090" w14:textId="77777777" w:rsidR="00D77581" w:rsidRPr="00CF7DEF" w:rsidRDefault="00D77581" w:rsidP="00D77581">
      <w:pPr>
        <w:ind w:firstLine="567"/>
        <w:jc w:val="both"/>
      </w:pPr>
    </w:p>
    <w:p w14:paraId="5F040A23" w14:textId="77777777" w:rsidR="00D77581" w:rsidRPr="00CF7DEF" w:rsidRDefault="00D77581" w:rsidP="00D77581">
      <w:pPr>
        <w:jc w:val="center"/>
        <w:rPr>
          <w:b/>
          <w:color w:val="000000"/>
        </w:rPr>
      </w:pPr>
      <w:r w:rsidRPr="00CF7DEF">
        <w:rPr>
          <w:b/>
          <w:color w:val="000000"/>
        </w:rPr>
        <w:t>2. ПРЕДМЕТ ДОГОВОРУ</w:t>
      </w:r>
    </w:p>
    <w:p w14:paraId="3905DB26" w14:textId="148D1106" w:rsidR="00D77581" w:rsidRPr="008C1CA7" w:rsidRDefault="00D77581" w:rsidP="00D7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lang w:eastAsia="uk-UA"/>
        </w:rPr>
      </w:pPr>
      <w:r w:rsidRPr="00CF7DEF">
        <w:rPr>
          <w:color w:val="000000"/>
        </w:rPr>
        <w:tab/>
        <w:t xml:space="preserve">2.1. Найменування робіт: </w:t>
      </w:r>
      <w:r>
        <w:rPr>
          <w:color w:val="000000"/>
        </w:rPr>
        <w:t>«</w:t>
      </w:r>
      <w:r>
        <w:rPr>
          <w:b/>
          <w:color w:val="000000"/>
          <w:sz w:val="24"/>
          <w:szCs w:val="24"/>
        </w:rPr>
        <w:t xml:space="preserve">Поточний ремонт дорожнього покриття </w:t>
      </w:r>
      <w:proofErr w:type="spellStart"/>
      <w:r w:rsidRPr="00A738AD">
        <w:rPr>
          <w:b/>
          <w:sz w:val="24"/>
          <w:szCs w:val="24"/>
          <w:lang w:val="ru-RU"/>
        </w:rPr>
        <w:t>провулк</w:t>
      </w:r>
      <w:r w:rsidRPr="00A738AD">
        <w:rPr>
          <w:b/>
          <w:sz w:val="24"/>
          <w:szCs w:val="24"/>
        </w:rPr>
        <w:t>ів</w:t>
      </w:r>
      <w:proofErr w:type="spellEnd"/>
      <w:r w:rsidRPr="00A738AD">
        <w:rPr>
          <w:b/>
          <w:sz w:val="24"/>
          <w:szCs w:val="24"/>
        </w:rPr>
        <w:t xml:space="preserve"> Одеський, Нагірний (перший, другий, третій) та Приморських (перший, третій,</w:t>
      </w:r>
      <w:r>
        <w:rPr>
          <w:b/>
          <w:sz w:val="24"/>
          <w:szCs w:val="24"/>
        </w:rPr>
        <w:t xml:space="preserve"> </w:t>
      </w:r>
      <w:r w:rsidRPr="00A738AD">
        <w:rPr>
          <w:b/>
          <w:sz w:val="24"/>
          <w:szCs w:val="24"/>
        </w:rPr>
        <w:t>четвертий) »</w:t>
      </w:r>
    </w:p>
    <w:p w14:paraId="30B51301" w14:textId="77777777" w:rsidR="00D77581" w:rsidRPr="00CF7DEF" w:rsidRDefault="00D77581" w:rsidP="00D77581">
      <w:pPr>
        <w:keepLines/>
        <w:ind w:firstLine="708"/>
        <w:jc w:val="both"/>
        <w:rPr>
          <w:b/>
          <w:color w:val="000000"/>
        </w:rPr>
      </w:pPr>
      <w:r w:rsidRPr="00CF7DEF">
        <w:rPr>
          <w:color w:val="000000"/>
        </w:rPr>
        <w:t>2.2. Генпідрядник зобов'язується виконати роботи по об’єкту, вказаному в п.2.1. Договору, зазначені в проектній документації, згідно умов даного Договору, а Замовник - прийняти і оплатити такі роботи.</w:t>
      </w:r>
    </w:p>
    <w:p w14:paraId="2DA6CACE" w14:textId="77777777" w:rsidR="00D77581" w:rsidRPr="00CF7DEF" w:rsidRDefault="00D77581" w:rsidP="00D77581">
      <w:pPr>
        <w:ind w:firstLine="709"/>
        <w:jc w:val="both"/>
        <w:rPr>
          <w:color w:val="000000"/>
        </w:rPr>
      </w:pPr>
      <w:r w:rsidRPr="00CF7DEF">
        <w:rPr>
          <w:color w:val="000000"/>
        </w:rPr>
        <w:t>2.3. Кількість робіт може бути зменшена залежно від реального фінансування видатків.</w:t>
      </w:r>
    </w:p>
    <w:p w14:paraId="72BF1893" w14:textId="77777777" w:rsidR="00D77581" w:rsidRPr="00CF7DEF" w:rsidRDefault="00D77581" w:rsidP="00D77581">
      <w:pPr>
        <w:pStyle w:val="af6"/>
        <w:ind w:firstLine="709"/>
        <w:jc w:val="both"/>
        <w:rPr>
          <w:rFonts w:ascii="Times New Roman" w:hAnsi="Times New Roman" w:cs="Times New Roman"/>
          <w:bCs/>
          <w:sz w:val="24"/>
          <w:szCs w:val="24"/>
          <w:lang w:val="uk-UA"/>
        </w:rPr>
      </w:pPr>
      <w:r w:rsidRPr="00CF7DEF">
        <w:rPr>
          <w:rFonts w:ascii="Times New Roman" w:hAnsi="Times New Roman" w:cs="Times New Roman"/>
          <w:bCs/>
          <w:color w:val="000000"/>
          <w:sz w:val="24"/>
          <w:szCs w:val="24"/>
          <w:lang w:val="uk-UA"/>
        </w:rPr>
        <w:t>2.4. Склад та обсяги робіт, виконання яких доручається Генпідряднику</w:t>
      </w:r>
      <w:r w:rsidRPr="00CF7DEF">
        <w:rPr>
          <w:rFonts w:ascii="Times New Roman" w:hAnsi="Times New Roman" w:cs="Times New Roman"/>
          <w:bCs/>
          <w:sz w:val="24"/>
          <w:szCs w:val="24"/>
          <w:lang w:val="uk-UA"/>
        </w:rPr>
        <w:t xml:space="preserve"> визначаються на підставі проектної документації та відповідно до умов оголошення спрощеної закупівлі. Склад та обсяги робіт можуть бути переглянуті при внесенні змін до проектної документації (п. 53 Загальних умов укладення та виконання договорів </w:t>
      </w:r>
      <w:proofErr w:type="spellStart"/>
      <w:r w:rsidRPr="00CF7DEF">
        <w:rPr>
          <w:rFonts w:ascii="Times New Roman" w:hAnsi="Times New Roman" w:cs="Times New Roman"/>
          <w:bCs/>
          <w:sz w:val="24"/>
          <w:szCs w:val="24"/>
          <w:lang w:val="uk-UA"/>
        </w:rPr>
        <w:t>підряду</w:t>
      </w:r>
      <w:proofErr w:type="spellEnd"/>
      <w:r w:rsidRPr="00CF7DEF">
        <w:rPr>
          <w:rFonts w:ascii="Times New Roman" w:hAnsi="Times New Roman" w:cs="Times New Roman"/>
          <w:bCs/>
          <w:sz w:val="24"/>
          <w:szCs w:val="24"/>
          <w:lang w:val="uk-UA"/>
        </w:rPr>
        <w:t xml:space="preserve"> в капітальному будівництві, затверджених Постановою Кабінету Міністрів України від 01.08.2005 року № 668 – надалі “Загальні умови”).</w:t>
      </w:r>
    </w:p>
    <w:p w14:paraId="281EB424" w14:textId="77777777" w:rsidR="00D77581" w:rsidRPr="00CF7DEF" w:rsidRDefault="00D77581" w:rsidP="00D77581">
      <w:pPr>
        <w:pStyle w:val="af6"/>
        <w:ind w:firstLine="567"/>
        <w:jc w:val="both"/>
        <w:rPr>
          <w:rFonts w:ascii="Times New Roman" w:hAnsi="Times New Roman" w:cs="Times New Roman"/>
          <w:bCs/>
          <w:sz w:val="24"/>
          <w:szCs w:val="24"/>
          <w:lang w:val="uk-UA"/>
        </w:rPr>
      </w:pPr>
    </w:p>
    <w:p w14:paraId="3CF1A2EB" w14:textId="77777777" w:rsidR="00D77581" w:rsidRPr="00CF7DEF" w:rsidRDefault="00D77581" w:rsidP="00D77581">
      <w:pPr>
        <w:pStyle w:val="af6"/>
        <w:jc w:val="center"/>
        <w:rPr>
          <w:rFonts w:ascii="Times New Roman" w:hAnsi="Times New Roman" w:cs="Times New Roman"/>
          <w:b/>
          <w:sz w:val="24"/>
          <w:szCs w:val="24"/>
          <w:lang w:val="uk-UA"/>
        </w:rPr>
      </w:pPr>
      <w:r w:rsidRPr="00CF7DEF">
        <w:rPr>
          <w:rFonts w:ascii="Times New Roman" w:hAnsi="Times New Roman" w:cs="Times New Roman"/>
          <w:b/>
          <w:sz w:val="24"/>
          <w:szCs w:val="24"/>
          <w:lang w:val="uk-UA"/>
        </w:rPr>
        <w:t>3. ЯКІСТЬ ВИКОНАННЯ РОБІТ</w:t>
      </w:r>
    </w:p>
    <w:p w14:paraId="1D03E30C" w14:textId="77777777" w:rsidR="00D77581" w:rsidRPr="00CF7DEF" w:rsidRDefault="00D77581" w:rsidP="00D77581">
      <w:pPr>
        <w:ind w:firstLine="567"/>
        <w:jc w:val="both"/>
      </w:pPr>
      <w:r w:rsidRPr="00CF7DEF">
        <w:t>3.1. Генпідрядник повинен виконати передбачені цим Договором роботи, якість яких відповідає умовам Договору та проектно-кошторисній документації по об’єкту.</w:t>
      </w:r>
    </w:p>
    <w:p w14:paraId="3929F663" w14:textId="77777777" w:rsidR="00D77581" w:rsidRPr="00CF7DEF" w:rsidRDefault="00D77581" w:rsidP="00D77581">
      <w:pPr>
        <w:ind w:firstLine="567"/>
        <w:jc w:val="both"/>
      </w:pPr>
      <w:r w:rsidRPr="00CF7DEF">
        <w:t>3.2. Замовник здійснює контроль і технічний нагляд за відповідністю якості, обсягів і вартості виконаних робіт. При виявленні відхилень Замовник видає Генпідряднику письмовий припис про їх усунення, а при необхідності приймає рішення про призупинення робіт.</w:t>
      </w:r>
    </w:p>
    <w:p w14:paraId="19DE0231" w14:textId="77777777" w:rsidR="00D77581" w:rsidRPr="00CF7DEF" w:rsidRDefault="00D77581" w:rsidP="00D77581">
      <w:pPr>
        <w:ind w:firstLine="567"/>
        <w:jc w:val="both"/>
      </w:pPr>
      <w:r w:rsidRPr="00CF7DEF">
        <w:t>3.3. Для здійснення технічного нагляду та контролю за виконанням робіт Генпідрядник зобов’язаний на вимогу Замовника надавати йому необхідні інформацію та документи (журнал авторського нагляду, журнал виробництва робіт, зварювальних та бетонних робіт та іншу виконавчу документацію).</w:t>
      </w:r>
    </w:p>
    <w:p w14:paraId="7506DD8D" w14:textId="77777777" w:rsidR="00D77581" w:rsidRPr="00CF7DEF" w:rsidRDefault="00D77581" w:rsidP="00D77581">
      <w:pPr>
        <w:ind w:firstLine="567"/>
        <w:jc w:val="both"/>
      </w:pPr>
      <w:r w:rsidRPr="00CF7DEF">
        <w:t>3.4. Для здійснення авторського нагляду Замовник може залучати уповноважених представників проектних організацій.</w:t>
      </w:r>
    </w:p>
    <w:p w14:paraId="236E5C91" w14:textId="77777777" w:rsidR="00D77581" w:rsidRPr="00CF7DEF" w:rsidRDefault="00D77581" w:rsidP="00D77581">
      <w:pPr>
        <w:pStyle w:val="af7"/>
        <w:spacing w:after="0"/>
        <w:ind w:left="0" w:firstLine="567"/>
        <w:jc w:val="both"/>
        <w:rPr>
          <w:lang w:val="uk-UA"/>
        </w:rPr>
      </w:pPr>
      <w:r w:rsidRPr="00CF7DEF">
        <w:rPr>
          <w:lang w:val="uk-UA"/>
        </w:rPr>
        <w:t>3.5. Генпідрядник забезпечує відповідність якості будівельних матеріалів, конструкцій та інженерного обладнання специфікаціям, державним стандартам, технічним умовам, а також наявність самих сертифікатів відповідності, технічних паспортів, інших документів, що засвідчують їх характеристики і якість.</w:t>
      </w:r>
    </w:p>
    <w:p w14:paraId="5BE1E158" w14:textId="77777777" w:rsidR="00D77581" w:rsidRPr="00CF7DEF" w:rsidRDefault="00D77581" w:rsidP="00D77581">
      <w:pPr>
        <w:ind w:firstLine="540"/>
        <w:jc w:val="both"/>
      </w:pPr>
      <w:r w:rsidRPr="00CF7DEF">
        <w:t>Роботи, виконані з використанням матеріальних ресурсів, які не відповідають установленим вимогам, Замовником не оплачуються.</w:t>
      </w:r>
    </w:p>
    <w:p w14:paraId="038ECF6E" w14:textId="77777777" w:rsidR="00D77581" w:rsidRPr="00CF7DEF" w:rsidRDefault="00D77581" w:rsidP="00D77581">
      <w:pPr>
        <w:pStyle w:val="af7"/>
        <w:spacing w:after="0"/>
        <w:ind w:left="0" w:firstLine="540"/>
        <w:jc w:val="both"/>
        <w:rPr>
          <w:lang w:val="uk-UA"/>
        </w:rPr>
      </w:pPr>
      <w:r w:rsidRPr="00CF7DEF">
        <w:rPr>
          <w:lang w:val="uk-UA"/>
        </w:rPr>
        <w:t>3.6. Генпідрядник із представниками Замовника здійснює періодичні перевірки і випробування якості робіт і матеріалів. Результати перевірок і випробувань оформлюються актом за підписом сторін.</w:t>
      </w:r>
    </w:p>
    <w:p w14:paraId="18B85600" w14:textId="77777777" w:rsidR="00D77581" w:rsidRPr="00CF7DEF" w:rsidRDefault="00D77581" w:rsidP="00D77581">
      <w:pPr>
        <w:pStyle w:val="af7"/>
        <w:spacing w:after="0"/>
        <w:ind w:left="0" w:firstLine="540"/>
        <w:jc w:val="both"/>
        <w:rPr>
          <w:lang w:val="uk-UA"/>
        </w:rPr>
      </w:pPr>
      <w:r w:rsidRPr="00CF7DEF">
        <w:rPr>
          <w:lang w:val="uk-UA"/>
        </w:rPr>
        <w:t>3.7. Замовник має право вимагати проведення додаткових випробувань і перевірок матеріалів і скритих робіт, в прийманні яких він не брав участь.</w:t>
      </w:r>
    </w:p>
    <w:p w14:paraId="72C809D3" w14:textId="77777777" w:rsidR="00D77581" w:rsidRPr="00CF7DEF" w:rsidRDefault="00D77581" w:rsidP="00D77581">
      <w:pPr>
        <w:ind w:firstLine="540"/>
        <w:jc w:val="both"/>
      </w:pPr>
      <w:r w:rsidRPr="00CF7DEF">
        <w:t>3.8. Виявлені в процесі перевірок і випробувань неякісні роботи підлягають виправленню, а неякісні матеріали - заміні.</w:t>
      </w:r>
    </w:p>
    <w:p w14:paraId="7F2DDCF5" w14:textId="77777777" w:rsidR="00D77581" w:rsidRPr="00CF7DEF" w:rsidRDefault="00D77581" w:rsidP="00D77581">
      <w:pPr>
        <w:ind w:firstLine="540"/>
        <w:jc w:val="both"/>
      </w:pPr>
    </w:p>
    <w:p w14:paraId="1D82A635" w14:textId="77777777" w:rsidR="00D77581" w:rsidRPr="00CF7DEF" w:rsidRDefault="00D77581" w:rsidP="00D77581">
      <w:pPr>
        <w:jc w:val="center"/>
        <w:rPr>
          <w:b/>
          <w:lang w:val="ru-RU"/>
        </w:rPr>
      </w:pPr>
      <w:r w:rsidRPr="00CF7DEF">
        <w:rPr>
          <w:b/>
          <w:lang w:val="ru-RU"/>
        </w:rPr>
        <w:t>4. ЦІНА ДОГОВОРУ (ДОГОВІРНА ЦІНА)</w:t>
      </w:r>
    </w:p>
    <w:p w14:paraId="382EF4D4" w14:textId="77777777" w:rsidR="00D77581" w:rsidRPr="00CF7DEF" w:rsidRDefault="00D77581" w:rsidP="00D77581">
      <w:pPr>
        <w:tabs>
          <w:tab w:val="left" w:pos="1134"/>
        </w:tabs>
        <w:spacing w:before="240" w:line="276" w:lineRule="auto"/>
        <w:ind w:firstLine="567"/>
        <w:jc w:val="both"/>
        <w:rPr>
          <w:color w:val="000000"/>
        </w:rPr>
      </w:pPr>
      <w:r w:rsidRPr="00CF7DEF">
        <w:rPr>
          <w:color w:val="000000"/>
        </w:rPr>
        <w:lastRenderedPageBreak/>
        <w:t>4.1. Ціна цього Договору є</w:t>
      </w:r>
      <w:r w:rsidRPr="00CF7DEF">
        <w:rPr>
          <w:b/>
          <w:color w:val="000000"/>
        </w:rPr>
        <w:t xml:space="preserve"> твердою </w:t>
      </w:r>
      <w:r w:rsidRPr="00CF7DEF">
        <w:rPr>
          <w:color w:val="000000"/>
        </w:rPr>
        <w:t xml:space="preserve">та складає </w:t>
      </w:r>
      <w:r w:rsidRPr="00CF7DEF">
        <w:rPr>
          <w:b/>
          <w:color w:val="000000"/>
        </w:rPr>
        <w:t>_____________ грн. (_____________ грн. ___ коп.)</w:t>
      </w:r>
      <w:r w:rsidRPr="00CF7DEF">
        <w:rPr>
          <w:color w:val="000000"/>
        </w:rPr>
        <w:t>, в тому числі ПДВ _______ грн. (_________________________ грн. ____ коп.).</w:t>
      </w:r>
    </w:p>
    <w:p w14:paraId="7C733DFB" w14:textId="77777777" w:rsidR="00D77581" w:rsidRPr="00CF7DEF" w:rsidRDefault="00D77581" w:rsidP="00D77581">
      <w:pPr>
        <w:ind w:firstLine="567"/>
        <w:jc w:val="both"/>
        <w:rPr>
          <w:color w:val="000000"/>
        </w:rPr>
      </w:pPr>
      <w:r w:rsidRPr="00CF7DEF">
        <w:rPr>
          <w:color w:val="000000"/>
        </w:rPr>
        <w:t xml:space="preserve">Ціна Договору визначається у </w:t>
      </w:r>
      <w:r w:rsidRPr="00CF7DEF">
        <w:rPr>
          <w:i/>
          <w:color w:val="000000"/>
        </w:rPr>
        <w:t>Додатку № 1 «Договірна ціна».</w:t>
      </w:r>
    </w:p>
    <w:p w14:paraId="6C1DC5A2" w14:textId="77777777" w:rsidR="00D77581" w:rsidRPr="00CF7DEF" w:rsidRDefault="00D77581" w:rsidP="00D77581">
      <w:pPr>
        <w:ind w:firstLine="567"/>
        <w:jc w:val="both"/>
        <w:rPr>
          <w:color w:val="000000"/>
        </w:rPr>
      </w:pPr>
      <w:r w:rsidRPr="00CF7DEF">
        <w:rPr>
          <w:color w:val="000000"/>
        </w:rPr>
        <w:t>Погоджена Договірна ціна є невід’ємною частиною Договору.</w:t>
      </w:r>
    </w:p>
    <w:p w14:paraId="4D33D701" w14:textId="77777777" w:rsidR="00D77581" w:rsidRPr="00CF7DEF" w:rsidRDefault="00D77581" w:rsidP="00D77581">
      <w:pPr>
        <w:ind w:firstLine="567"/>
        <w:jc w:val="both"/>
        <w:rPr>
          <w:color w:val="000000"/>
        </w:rPr>
      </w:pPr>
      <w:r w:rsidRPr="00CF7DEF">
        <w:rPr>
          <w:color w:val="000000"/>
        </w:rPr>
        <w:t>Погоджена Договірна ціна встановлюється на підставі повідомлення про намір укласти договір.</w:t>
      </w:r>
    </w:p>
    <w:p w14:paraId="58CC24A4" w14:textId="77777777" w:rsidR="00D77581" w:rsidRPr="00CF7DEF" w:rsidRDefault="00D77581" w:rsidP="00D77581">
      <w:pPr>
        <w:ind w:firstLine="567"/>
        <w:jc w:val="both"/>
        <w:rPr>
          <w:color w:val="000000"/>
        </w:rPr>
      </w:pPr>
      <w:r w:rsidRPr="00CF7DEF">
        <w:rPr>
          <w:color w:val="000000"/>
        </w:rPr>
        <w:t xml:space="preserve">Прибуток у договірній ціні розраховується за усередненими показниками </w:t>
      </w:r>
      <w:proofErr w:type="spellStart"/>
      <w:r w:rsidRPr="00CF7DEF">
        <w:rPr>
          <w:color w:val="000000"/>
        </w:rPr>
        <w:t>Мінрегіонбуду</w:t>
      </w:r>
      <w:proofErr w:type="spellEnd"/>
      <w:r w:rsidRPr="00CF7DEF">
        <w:rPr>
          <w:color w:val="000000"/>
        </w:rPr>
        <w:t xml:space="preserve"> України на момент укладання Договору.</w:t>
      </w:r>
    </w:p>
    <w:p w14:paraId="2AA69B45" w14:textId="77777777" w:rsidR="00D77581" w:rsidRPr="00CF7DEF" w:rsidRDefault="00D77581" w:rsidP="00D77581">
      <w:pPr>
        <w:pStyle w:val="af4"/>
        <w:spacing w:after="0"/>
        <w:ind w:firstLine="567"/>
        <w:rPr>
          <w:b/>
          <w:bCs/>
        </w:rPr>
      </w:pPr>
    </w:p>
    <w:p w14:paraId="549F6AED" w14:textId="77777777" w:rsidR="00D77581" w:rsidRPr="00CF7DEF" w:rsidRDefault="00D77581" w:rsidP="00D77581">
      <w:pPr>
        <w:jc w:val="center"/>
        <w:rPr>
          <w:b/>
        </w:rPr>
      </w:pPr>
      <w:r w:rsidRPr="00CF7DEF">
        <w:rPr>
          <w:b/>
        </w:rPr>
        <w:t>5. ПОРЯДОК ЗДІЙСНЕННЯ ОПЛАТИ</w:t>
      </w:r>
    </w:p>
    <w:p w14:paraId="02D5DD2B" w14:textId="77777777" w:rsidR="00D77581" w:rsidRPr="00CF7DEF" w:rsidRDefault="00D77581" w:rsidP="00D77581">
      <w:pPr>
        <w:ind w:firstLine="567"/>
        <w:jc w:val="both"/>
      </w:pPr>
      <w:r w:rsidRPr="00CF7DEF">
        <w:t>5.1. Розрахунки за виконані роботи проводяться шляхом оплати Замовником виконаних робіт після пред’явлення Генпідрядником типових форм Кб-2в, Кб-3, (розрахованих за допомогою програмного комплексу АВК-5 або у програмному комплексі, який взаємодіє з ним в частині передачі кошторисної документації та розрахунків договірних цін), підписаних представниками сторін впродовж 90 робочих днів, при умові наявності коштів на рахунку Замовника.</w:t>
      </w:r>
    </w:p>
    <w:p w14:paraId="619270A5" w14:textId="77777777" w:rsidR="00D77581" w:rsidRPr="00CF7DEF" w:rsidRDefault="00D77581" w:rsidP="00D77581">
      <w:pPr>
        <w:ind w:firstLine="567"/>
        <w:jc w:val="both"/>
      </w:pPr>
      <w:r w:rsidRPr="00CF7DEF">
        <w:t>5.2.Замовник забезпечує фінансування у відповідності з календарним планом фінансування, графіком виконання робіт та при умові надходження коштів на рахунок Замовника.</w:t>
      </w:r>
    </w:p>
    <w:p w14:paraId="49F8425C" w14:textId="77777777" w:rsidR="00D77581" w:rsidRPr="00CF7DEF" w:rsidRDefault="00D77581" w:rsidP="00D77581">
      <w:pPr>
        <w:pStyle w:val="30"/>
        <w:spacing w:after="0"/>
        <w:ind w:firstLine="257"/>
        <w:jc w:val="both"/>
        <w:rPr>
          <w:color w:val="000000"/>
          <w:sz w:val="24"/>
          <w:szCs w:val="24"/>
          <w:lang w:val="uk-UA"/>
        </w:rPr>
      </w:pPr>
      <w:r w:rsidRPr="00CF7DEF">
        <w:rPr>
          <w:color w:val="000000"/>
          <w:sz w:val="24"/>
          <w:szCs w:val="24"/>
          <w:lang w:val="uk-UA"/>
        </w:rPr>
        <w:t>5.3. Ціна, по якій отримуються матеріали, вироби повинна складатись відповідно до ДСТУ Б Д.1.1-1:2013 «Правила визначення вартості будівництва» з урахуванням змін та доповнень.</w:t>
      </w:r>
    </w:p>
    <w:p w14:paraId="54169ACA" w14:textId="77777777" w:rsidR="00D77581" w:rsidRPr="00CF7DEF" w:rsidRDefault="00D77581" w:rsidP="00D77581">
      <w:pPr>
        <w:ind w:firstLine="567"/>
        <w:jc w:val="both"/>
      </w:pPr>
      <w:r w:rsidRPr="00CF7DEF">
        <w:t xml:space="preserve">5.4. Розрахунки за виконані роботи здійснюються з урахуванням положень Загальних умов проміжними </w:t>
      </w:r>
      <w:proofErr w:type="spellStart"/>
      <w:r w:rsidRPr="00CF7DEF">
        <w:t>платежами</w:t>
      </w:r>
      <w:proofErr w:type="spellEnd"/>
      <w:r w:rsidRPr="00CF7DEF">
        <w:t>.</w:t>
      </w:r>
    </w:p>
    <w:p w14:paraId="023D0949" w14:textId="77777777" w:rsidR="00D77581" w:rsidRPr="00CF7DEF" w:rsidRDefault="00D77581" w:rsidP="00D77581">
      <w:pPr>
        <w:ind w:firstLine="567"/>
        <w:jc w:val="both"/>
      </w:pPr>
      <w:r w:rsidRPr="00CF7DEF">
        <w:t>5.5. Приймання актів виконаних робіт здійснюється Замовником до 25 числа звітного місяця.</w:t>
      </w:r>
    </w:p>
    <w:p w14:paraId="7A99D716" w14:textId="77777777" w:rsidR="00D77581" w:rsidRPr="00CF7DEF" w:rsidRDefault="00D77581" w:rsidP="00D77581">
      <w:pPr>
        <w:pStyle w:val="30"/>
        <w:spacing w:after="0"/>
        <w:ind w:firstLine="284"/>
        <w:jc w:val="both"/>
        <w:rPr>
          <w:sz w:val="24"/>
          <w:szCs w:val="24"/>
          <w:lang w:val="uk-UA"/>
        </w:rPr>
      </w:pPr>
      <w:r w:rsidRPr="00CF7DEF">
        <w:rPr>
          <w:sz w:val="24"/>
          <w:szCs w:val="24"/>
          <w:lang w:val="uk-UA"/>
        </w:rPr>
        <w:t>5.6. Замовник має право затримувати проміжні платежі за роботи, виконані з порушенням будівельних норм і правил та проектних рішень.</w:t>
      </w:r>
    </w:p>
    <w:p w14:paraId="7ADD4F37" w14:textId="77777777" w:rsidR="00D77581" w:rsidRPr="00CF7DEF" w:rsidRDefault="00D77581" w:rsidP="00D77581">
      <w:pPr>
        <w:ind w:firstLine="567"/>
        <w:jc w:val="both"/>
      </w:pPr>
      <w:r w:rsidRPr="00CF7DEF">
        <w:t>При наявності зауважень, Замовник, за участю Генпідрядника, має право відкоригувати вартість виконаних робіт, що підлягають оплаті у разі:</w:t>
      </w:r>
    </w:p>
    <w:p w14:paraId="1734FB3A" w14:textId="77777777" w:rsidR="00D77581" w:rsidRPr="00CF7DEF" w:rsidRDefault="00D77581" w:rsidP="00D77581">
      <w:pPr>
        <w:ind w:firstLine="567"/>
        <w:jc w:val="both"/>
      </w:pPr>
      <w:r w:rsidRPr="00CF7DEF">
        <w:t>- необґрунтованості в поточних актах обсягів робіт, невідповідність їх проектній документації, будівельним нормам та правилам, неправильного застосування цін та розцінок;</w:t>
      </w:r>
    </w:p>
    <w:p w14:paraId="6696987D" w14:textId="77777777" w:rsidR="00D77581" w:rsidRPr="00CF7DEF" w:rsidRDefault="00D77581" w:rsidP="00D77581">
      <w:pPr>
        <w:ind w:firstLine="567"/>
        <w:jc w:val="both"/>
      </w:pPr>
      <w:r w:rsidRPr="00CF7DEF">
        <w:t>- виявлення будь – яких помилок, упущень, які стосуються раніше підписаних актів.</w:t>
      </w:r>
    </w:p>
    <w:p w14:paraId="3A64EAFF" w14:textId="77777777" w:rsidR="00D77581" w:rsidRPr="00CF7DEF" w:rsidRDefault="00D77581" w:rsidP="00D77581">
      <w:pPr>
        <w:ind w:firstLine="567"/>
        <w:jc w:val="both"/>
      </w:pPr>
      <w:r w:rsidRPr="00CF7DEF">
        <w:t>5.7. Остаточний розрахунок за виконанні роботи проводиться після підписання Акту технічної готовності об’єкту до експлуатації.</w:t>
      </w:r>
    </w:p>
    <w:p w14:paraId="4C980E94" w14:textId="77777777" w:rsidR="00D77581" w:rsidRPr="00CF7DEF" w:rsidRDefault="00D77581" w:rsidP="00D77581">
      <w:pPr>
        <w:ind w:firstLine="567"/>
        <w:jc w:val="both"/>
        <w:rPr>
          <w:lang w:val="ru-RU"/>
        </w:rPr>
      </w:pPr>
    </w:p>
    <w:p w14:paraId="00742AB9" w14:textId="77777777" w:rsidR="00D77581" w:rsidRPr="00CF7DEF" w:rsidRDefault="00D77581" w:rsidP="00D77581">
      <w:pPr>
        <w:jc w:val="center"/>
        <w:rPr>
          <w:b/>
        </w:rPr>
      </w:pPr>
      <w:r w:rsidRPr="00CF7DEF">
        <w:rPr>
          <w:b/>
        </w:rPr>
        <w:t>6. ВИКОНАННЯ РОБІТ</w:t>
      </w:r>
    </w:p>
    <w:p w14:paraId="03979E5A" w14:textId="259156A9" w:rsidR="00D77581" w:rsidRPr="00CF7DEF" w:rsidRDefault="00D77581" w:rsidP="00D77581">
      <w:pPr>
        <w:ind w:firstLine="567"/>
        <w:jc w:val="both"/>
        <w:rPr>
          <w:b/>
        </w:rPr>
      </w:pPr>
      <w:r w:rsidRPr="00CF7DEF">
        <w:t>6.1. Строк</w:t>
      </w:r>
      <w:r w:rsidRPr="00CF7DEF">
        <w:rPr>
          <w:b/>
          <w:i/>
        </w:rPr>
        <w:t xml:space="preserve"> </w:t>
      </w:r>
      <w:r w:rsidRPr="00CF7DEF">
        <w:t>виконання робіт становить:</w:t>
      </w:r>
      <w:r w:rsidRPr="00CF7DEF">
        <w:rPr>
          <w:b/>
        </w:rPr>
        <w:t xml:space="preserve"> до «31» грудня 202</w:t>
      </w:r>
      <w:r>
        <w:rPr>
          <w:b/>
        </w:rPr>
        <w:t>3</w:t>
      </w:r>
      <w:r w:rsidRPr="00CF7DEF">
        <w:rPr>
          <w:b/>
        </w:rPr>
        <w:t xml:space="preserve"> року, </w:t>
      </w:r>
      <w:r w:rsidRPr="00CF7DEF">
        <w:t>але у будь-якому випадку по повного виконання робіт.</w:t>
      </w:r>
    </w:p>
    <w:p w14:paraId="6AA29D70" w14:textId="1F741395" w:rsidR="00D77581" w:rsidRPr="00CF7DEF" w:rsidRDefault="00D77581" w:rsidP="00D77581">
      <w:pPr>
        <w:spacing w:after="60"/>
        <w:ind w:right="113" w:firstLine="567"/>
        <w:contextualSpacing/>
        <w:jc w:val="both"/>
        <w:rPr>
          <w:bCs/>
          <w:color w:val="333333"/>
          <w:kern w:val="36"/>
        </w:rPr>
      </w:pPr>
      <w:r w:rsidRPr="00CF7DEF">
        <w:t>6.2</w:t>
      </w:r>
      <w:r w:rsidRPr="00CF7DEF">
        <w:rPr>
          <w:b/>
        </w:rPr>
        <w:t xml:space="preserve">. </w:t>
      </w:r>
      <w:r w:rsidRPr="00CF7DEF">
        <w:t>Місце виконання робіт</w:t>
      </w:r>
      <w:r w:rsidRPr="00CF7DEF">
        <w:rPr>
          <w:color w:val="000000"/>
        </w:rPr>
        <w:t>:</w:t>
      </w:r>
      <w:r w:rsidRPr="00CF7DEF">
        <w:t xml:space="preserve"> </w:t>
      </w:r>
      <w:proofErr w:type="spellStart"/>
      <w:r w:rsidR="00F40C2B" w:rsidRPr="00A738AD">
        <w:rPr>
          <w:b/>
          <w:sz w:val="24"/>
          <w:szCs w:val="24"/>
          <w:lang w:val="ru-RU"/>
        </w:rPr>
        <w:t>провулк</w:t>
      </w:r>
      <w:proofErr w:type="spellEnd"/>
      <w:r w:rsidR="00F40C2B">
        <w:rPr>
          <w:b/>
          <w:sz w:val="24"/>
          <w:szCs w:val="24"/>
        </w:rPr>
        <w:t>и -</w:t>
      </w:r>
      <w:r w:rsidR="00F40C2B" w:rsidRPr="00A738AD">
        <w:rPr>
          <w:b/>
          <w:sz w:val="24"/>
          <w:szCs w:val="24"/>
        </w:rPr>
        <w:t xml:space="preserve"> Одеський, Нагірний (перший, другий, третій) та Приморських (перший, третій,</w:t>
      </w:r>
      <w:r w:rsidR="00F40C2B">
        <w:rPr>
          <w:b/>
          <w:sz w:val="24"/>
          <w:szCs w:val="24"/>
        </w:rPr>
        <w:t xml:space="preserve"> </w:t>
      </w:r>
      <w:r w:rsidR="00F40C2B" w:rsidRPr="00A738AD">
        <w:rPr>
          <w:b/>
          <w:sz w:val="24"/>
          <w:szCs w:val="24"/>
        </w:rPr>
        <w:t>четвертий)</w:t>
      </w:r>
      <w:r w:rsidRPr="008C1CA7">
        <w:rPr>
          <w:b/>
          <w:bCs/>
          <w:spacing w:val="-3"/>
        </w:rPr>
        <w:t>в с. Кароліно-</w:t>
      </w:r>
      <w:proofErr w:type="spellStart"/>
      <w:r w:rsidRPr="008C1CA7">
        <w:rPr>
          <w:b/>
          <w:bCs/>
          <w:spacing w:val="-3"/>
        </w:rPr>
        <w:t>Бугаз</w:t>
      </w:r>
      <w:proofErr w:type="spellEnd"/>
      <w:r w:rsidRPr="008C1CA7">
        <w:rPr>
          <w:b/>
          <w:bCs/>
          <w:spacing w:val="-3"/>
        </w:rPr>
        <w:t xml:space="preserve"> Білгород-Дністровського району, Одеської області</w:t>
      </w:r>
      <w:r w:rsidRPr="00CF7DEF">
        <w:rPr>
          <w:b/>
        </w:rPr>
        <w:t>.</w:t>
      </w:r>
    </w:p>
    <w:p w14:paraId="7B7EC69B" w14:textId="77777777" w:rsidR="00D77581" w:rsidRPr="00CF7DEF" w:rsidRDefault="00D77581" w:rsidP="00D77581">
      <w:pPr>
        <w:tabs>
          <w:tab w:val="left" w:pos="4695"/>
        </w:tabs>
        <w:ind w:firstLine="567"/>
        <w:jc w:val="both"/>
      </w:pPr>
      <w:r w:rsidRPr="00CF7DEF">
        <w:rPr>
          <w:b/>
          <w:i/>
        </w:rPr>
        <w:t>6.3. Організація виконання робіт</w:t>
      </w:r>
      <w:r w:rsidRPr="00CF7DEF">
        <w:t xml:space="preserve">: </w:t>
      </w:r>
      <w:r w:rsidRPr="00CF7DEF">
        <w:tab/>
      </w:r>
    </w:p>
    <w:p w14:paraId="49961EFF" w14:textId="77777777" w:rsidR="00D77581" w:rsidRPr="00CF7DEF" w:rsidRDefault="00D77581" w:rsidP="00D77581">
      <w:pPr>
        <w:ind w:firstLine="567"/>
        <w:jc w:val="both"/>
      </w:pPr>
      <w:r w:rsidRPr="00CF7DEF">
        <w:t>6.3.1. Генпідрядник відповідає за охорону будівельного майданчика, його освітлення, огородження, дотримання санітарних і пожежних вимог, складування будівельних матеріалів, розміщення техніки і їхню цілість, а також відповідає за охорону праці і техніку безпеки.</w:t>
      </w:r>
    </w:p>
    <w:p w14:paraId="1F2FEBB0" w14:textId="77777777" w:rsidR="00D77581" w:rsidRPr="00CF7DEF" w:rsidRDefault="00D77581" w:rsidP="00D77581">
      <w:pPr>
        <w:ind w:firstLine="567"/>
        <w:jc w:val="both"/>
      </w:pPr>
      <w:r w:rsidRPr="00CF7DEF">
        <w:t xml:space="preserve">6.3.2. При завершенні робіт Генпідрядник протягом 10 днів із дня здачі об'єкта в експлуатацію вивозить із будівельного майданчика техніку, невикористані матеріали та </w:t>
      </w:r>
      <w:proofErr w:type="spellStart"/>
      <w:r w:rsidRPr="00CF7DEF">
        <w:t>інш</w:t>
      </w:r>
      <w:proofErr w:type="spellEnd"/>
      <w:r w:rsidRPr="00CF7DEF">
        <w:t>.</w:t>
      </w:r>
    </w:p>
    <w:p w14:paraId="0C718A9E" w14:textId="77777777" w:rsidR="00D77581" w:rsidRPr="00CF7DEF" w:rsidRDefault="00D77581" w:rsidP="00D77581">
      <w:pPr>
        <w:pStyle w:val="af4"/>
        <w:spacing w:after="0"/>
        <w:ind w:firstLine="567"/>
        <w:rPr>
          <w:sz w:val="24"/>
          <w:szCs w:val="24"/>
          <w:lang w:val="uk-UA"/>
        </w:rPr>
      </w:pPr>
      <w:r w:rsidRPr="00CF7DEF">
        <w:rPr>
          <w:sz w:val="24"/>
          <w:szCs w:val="24"/>
          <w:lang w:val="uk-UA"/>
        </w:rPr>
        <w:t>6.3.3. Замовлення, постачання, приймання, розвантаження, складування, охорона та подача на будівельний майданчик матеріалів, конструкцій, виробів здійснюється силами Генпідрядника. Він контролює якість, кількість і комплектність ресурсів, на ньому лежить ризик їх випадкової втрати і пошкодження до моменту здачі об’єкту в гарантійну експлуатацію.</w:t>
      </w:r>
    </w:p>
    <w:p w14:paraId="7ADF9467" w14:textId="77777777" w:rsidR="00D77581" w:rsidRPr="00CF7DEF" w:rsidRDefault="00D77581" w:rsidP="00D77581">
      <w:pPr>
        <w:ind w:firstLine="567"/>
        <w:jc w:val="both"/>
      </w:pPr>
      <w:r w:rsidRPr="00CF7DEF">
        <w:t>6.3.4.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14:paraId="6E4D3EC8" w14:textId="77777777" w:rsidR="00D77581" w:rsidRPr="00CF7DEF" w:rsidRDefault="00D77581" w:rsidP="00D77581">
      <w:pPr>
        <w:ind w:firstLine="567"/>
        <w:jc w:val="both"/>
      </w:pPr>
      <w:r w:rsidRPr="00CF7DEF">
        <w:t>6.3.5. Генпідрядник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w:t>
      </w:r>
    </w:p>
    <w:p w14:paraId="246E792B" w14:textId="77777777" w:rsidR="00D77581" w:rsidRPr="00CF7DEF" w:rsidRDefault="00D77581" w:rsidP="00D77581">
      <w:pPr>
        <w:ind w:firstLine="567"/>
        <w:jc w:val="both"/>
        <w:rPr>
          <w:b/>
          <w:i/>
        </w:rPr>
      </w:pPr>
      <w:r w:rsidRPr="00CF7DEF">
        <w:rPr>
          <w:b/>
          <w:i/>
        </w:rPr>
        <w:t>6.4. Порядок залучення субпідрядників:</w:t>
      </w:r>
    </w:p>
    <w:p w14:paraId="3D2B197F" w14:textId="77777777" w:rsidR="00D77581" w:rsidRPr="00CF7DEF" w:rsidRDefault="00D77581" w:rsidP="00D77581">
      <w:pPr>
        <w:pStyle w:val="30"/>
        <w:spacing w:after="0"/>
        <w:ind w:left="0" w:firstLine="567"/>
        <w:jc w:val="both"/>
        <w:rPr>
          <w:rStyle w:val="af5"/>
          <w:lang w:val="uk-UA"/>
        </w:rPr>
      </w:pPr>
      <w:r w:rsidRPr="00CF7DEF">
        <w:rPr>
          <w:sz w:val="24"/>
          <w:szCs w:val="24"/>
          <w:lang w:val="uk-UA"/>
        </w:rPr>
        <w:t xml:space="preserve">6.4.1. Субпідрядники залучаються відповідно до умов тендерної документації та вимог Закону України "Про публічні закупівлі". </w:t>
      </w:r>
    </w:p>
    <w:p w14:paraId="397E03CA" w14:textId="77777777" w:rsidR="00D77581" w:rsidRPr="00CF7DEF" w:rsidRDefault="00D77581" w:rsidP="00D77581">
      <w:pPr>
        <w:ind w:firstLine="567"/>
        <w:jc w:val="both"/>
        <w:rPr>
          <w:rStyle w:val="af5"/>
          <w:b/>
          <w:lang w:val="uk-UA"/>
        </w:rPr>
      </w:pPr>
      <w:r w:rsidRPr="00CF7DEF">
        <w:rPr>
          <w:rStyle w:val="af5"/>
          <w:lang w:val="uk-UA"/>
        </w:rPr>
        <w:t>6.5. Приймання-передача закінчених робіт:</w:t>
      </w:r>
    </w:p>
    <w:p w14:paraId="32643061" w14:textId="77777777" w:rsidR="00D77581" w:rsidRPr="00CF7DEF" w:rsidRDefault="00D77581" w:rsidP="00D77581">
      <w:pPr>
        <w:ind w:firstLine="567"/>
        <w:jc w:val="both"/>
      </w:pPr>
      <w:r w:rsidRPr="00CF7DEF">
        <w:t>6.5.1. Приймання-передача закінчених робіт здійснюється відповідно до Загальних умов та інших нормативних актів, які регламентують прийняття закінчених об’єктів в експлуатацію.</w:t>
      </w:r>
    </w:p>
    <w:p w14:paraId="48A0C477" w14:textId="77777777" w:rsidR="00D77581" w:rsidRPr="00CF7DEF" w:rsidRDefault="00D77581" w:rsidP="00D77581">
      <w:pPr>
        <w:ind w:firstLine="567"/>
        <w:jc w:val="both"/>
      </w:pPr>
      <w:r w:rsidRPr="00CF7DEF">
        <w:t xml:space="preserve">6.5.2. Перелік документів, що оформлюються при здачі об’єкту в експлуатацію повинні відповідати </w:t>
      </w:r>
      <w:r w:rsidRPr="00CF7DEF">
        <w:lastRenderedPageBreak/>
        <w:t>будівельним нормам та правилам.</w:t>
      </w:r>
    </w:p>
    <w:p w14:paraId="5A9DF128" w14:textId="77777777" w:rsidR="00D77581" w:rsidRPr="00CF7DEF" w:rsidRDefault="00D77581" w:rsidP="00D77581">
      <w:pPr>
        <w:ind w:firstLine="567"/>
        <w:jc w:val="both"/>
      </w:pPr>
      <w:r w:rsidRPr="00CF7DEF">
        <w:t xml:space="preserve">6.5.3. При виявленні в процесі приймання-передачі робіт недоробок, що не заважають освоєнню виробничих </w:t>
      </w:r>
      <w:proofErr w:type="spellStart"/>
      <w:r w:rsidRPr="00CF7DEF">
        <w:t>потужностей</w:t>
      </w:r>
      <w:proofErr w:type="spellEnd"/>
      <w:r w:rsidRPr="00CF7DEF">
        <w:t>, акт готовності об’єкту до експлуатації підписується, а на недоробки складається акт з визначенням строків їх усунення. Роботи над недоробками до їх усунення не оплачуються.</w:t>
      </w:r>
    </w:p>
    <w:p w14:paraId="783962E5" w14:textId="77777777" w:rsidR="00D77581" w:rsidRPr="00CF7DEF" w:rsidRDefault="00D77581" w:rsidP="00D77581">
      <w:pPr>
        <w:ind w:firstLine="567"/>
        <w:jc w:val="both"/>
      </w:pPr>
      <w:r w:rsidRPr="00CF7DEF">
        <w:t>6.5.4. Якщо при прийманні-передачі робіт будуть виявлені суттєві недоробки, що виникли з вини Генпідрядника, Замовник не підписує акт готовності об’єкту до експлуатації і затримує оплату робіт, виконаних з порушенням.</w:t>
      </w:r>
    </w:p>
    <w:p w14:paraId="4C93E373" w14:textId="77777777" w:rsidR="00D77581" w:rsidRPr="00CF7DEF" w:rsidRDefault="00D77581" w:rsidP="00D77581">
      <w:pPr>
        <w:ind w:firstLine="567"/>
        <w:jc w:val="both"/>
      </w:pPr>
      <w:r w:rsidRPr="00CF7DEF">
        <w:t xml:space="preserve">6.5.5. Якщо об’єкт був випадково знищений до здачі його в експлуатацію або завершення робіт стало неможливо без вини Сторін, Генпідрядник не має права вимагати кошти за роботу. </w:t>
      </w:r>
    </w:p>
    <w:p w14:paraId="6089A125" w14:textId="77777777" w:rsidR="00D77581" w:rsidRPr="00CF7DEF" w:rsidRDefault="00D77581" w:rsidP="00D77581">
      <w:pPr>
        <w:ind w:firstLine="567"/>
        <w:jc w:val="both"/>
      </w:pPr>
      <w:r w:rsidRPr="00CF7DEF">
        <w:t>6.5.6 У разі виявлення в процесі прийняття об’єкту недоліків в роботах, усунення яких неможливе, і наявність яких погіршує показники об’єкту у порівнянні з проектом, Замовник має право вимагати від Генпідрядника компенсації збитків, а якщо ці недоліки не дозволяють використати об’єкт у відповідності з проектом – відмовитись від його прийняття.</w:t>
      </w:r>
    </w:p>
    <w:p w14:paraId="1AF7F7A3" w14:textId="77777777" w:rsidR="00D77581" w:rsidRPr="00CF7DEF" w:rsidRDefault="00D77581" w:rsidP="00D77581">
      <w:pPr>
        <w:ind w:firstLine="567"/>
        <w:jc w:val="both"/>
      </w:pPr>
      <w:r w:rsidRPr="00CF7DEF">
        <w:t>6.5.7. Про виникненні між Замовником та Генпідрядником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Генпідрядник.</w:t>
      </w:r>
    </w:p>
    <w:p w14:paraId="35E3F0F9" w14:textId="77777777" w:rsidR="00D77581" w:rsidRPr="00CF7DEF" w:rsidRDefault="00D77581" w:rsidP="00D77581">
      <w:pPr>
        <w:ind w:firstLine="567"/>
        <w:jc w:val="both"/>
      </w:pPr>
      <w:r w:rsidRPr="00CF7DEF">
        <w:t>6.5.9. Витрати по організації прийняття об’єкту в експлуатацію покриваються Замовником, за винятком додаткових витрат, що виникли за вини Генпідрядника, у тому числі при повторному прийнятті об’єкту в експлуатацію.</w:t>
      </w:r>
    </w:p>
    <w:p w14:paraId="04A0423F" w14:textId="77777777" w:rsidR="00D77581" w:rsidRPr="00CF7DEF" w:rsidRDefault="00D77581" w:rsidP="00D77581">
      <w:pPr>
        <w:tabs>
          <w:tab w:val="left" w:pos="1676"/>
        </w:tabs>
        <w:ind w:firstLine="567"/>
        <w:jc w:val="both"/>
        <w:rPr>
          <w:b/>
          <w:i/>
        </w:rPr>
      </w:pPr>
      <w:r w:rsidRPr="00CF7DEF">
        <w:rPr>
          <w:b/>
          <w:i/>
        </w:rPr>
        <w:t xml:space="preserve">6.6. Гарантійні строки експлуатації об’єкту: </w:t>
      </w:r>
    </w:p>
    <w:p w14:paraId="131A30CC" w14:textId="77777777" w:rsidR="00D77581" w:rsidRPr="00CF7DEF" w:rsidRDefault="00D77581" w:rsidP="00D77581">
      <w:pPr>
        <w:ind w:firstLine="567"/>
        <w:jc w:val="both"/>
        <w:rPr>
          <w:b/>
          <w:bCs/>
          <w:color w:val="000000"/>
        </w:rPr>
      </w:pPr>
      <w:r w:rsidRPr="00CF7DEF">
        <w:t>6.6.1. Генпідрядник гарантує якість закінчених робіт, досягнення показників, визначених у</w:t>
      </w:r>
      <w:r w:rsidRPr="00CF7DEF">
        <w:rPr>
          <w:bCs/>
        </w:rPr>
        <w:t xml:space="preserve"> проектній документації та можливість їх експлуатації протягом </w:t>
      </w:r>
      <w:r w:rsidRPr="00CF7DEF">
        <w:rPr>
          <w:b/>
          <w:bCs/>
          <w:color w:val="000000"/>
        </w:rPr>
        <w:t>гарантійного строку – 3 (три) роки.</w:t>
      </w:r>
    </w:p>
    <w:p w14:paraId="6ECEC7A4" w14:textId="77777777" w:rsidR="00D77581" w:rsidRPr="00CF7DEF" w:rsidRDefault="00D77581" w:rsidP="00D77581">
      <w:pPr>
        <w:ind w:firstLine="567"/>
        <w:jc w:val="both"/>
        <w:rPr>
          <w:bCs/>
        </w:rPr>
      </w:pPr>
      <w:r w:rsidRPr="00CF7DEF">
        <w:rPr>
          <w:bCs/>
          <w:color w:val="000000"/>
        </w:rPr>
        <w:t>6.6.2. Гарантійні стро</w:t>
      </w:r>
      <w:r w:rsidRPr="00CF7DEF">
        <w:rPr>
          <w:bCs/>
        </w:rPr>
        <w:t>ки якості закінчених робіт, встановлюються у Договорі з урахуванням вимог до цих робіт, визначених проектною документацією.</w:t>
      </w:r>
    </w:p>
    <w:p w14:paraId="0DCDCE00" w14:textId="77777777" w:rsidR="00D77581" w:rsidRPr="00CF7DEF" w:rsidRDefault="00D77581" w:rsidP="00D77581">
      <w:pPr>
        <w:ind w:firstLine="567"/>
        <w:jc w:val="both"/>
        <w:rPr>
          <w:bCs/>
        </w:rPr>
      </w:pPr>
      <w:r w:rsidRPr="00CF7DEF">
        <w:rPr>
          <w:bCs/>
        </w:rPr>
        <w:t xml:space="preserve">6.6.3. Початком гарантійних строків вважається день підписання </w:t>
      </w:r>
      <w:proofErr w:type="spellStart"/>
      <w:r w:rsidRPr="00CF7DEF">
        <w:rPr>
          <w:bCs/>
        </w:rPr>
        <w:t>акта</w:t>
      </w:r>
      <w:proofErr w:type="spellEnd"/>
      <w:r w:rsidRPr="00CF7DEF">
        <w:rPr>
          <w:bCs/>
        </w:rPr>
        <w:t xml:space="preserve"> готовності об’єкту до експлуатації.</w:t>
      </w:r>
    </w:p>
    <w:p w14:paraId="2B648D60" w14:textId="77777777" w:rsidR="00D77581" w:rsidRPr="00CF7DEF" w:rsidRDefault="00D77581" w:rsidP="00D77581">
      <w:pPr>
        <w:ind w:firstLine="567"/>
        <w:jc w:val="both"/>
        <w:rPr>
          <w:bCs/>
        </w:rPr>
      </w:pPr>
      <w:r w:rsidRPr="00CF7DEF">
        <w:t>6.6.4. На недоробки, що виявлені у цей період складається дефектний акт за підписом обох Сторін. В акті наводиться перелік недоробок і строки їх усунення. Якщо Генпідрядник відмовляється від складання акту, він оформлюється із залученням спеціалістів архітектурно-будівельного контролю. Генпідрядник відповідає за недоробки, що зумовлені його діяльністю.</w:t>
      </w:r>
    </w:p>
    <w:p w14:paraId="4B905844" w14:textId="77777777" w:rsidR="00D77581" w:rsidRPr="00CF7DEF" w:rsidRDefault="00D77581" w:rsidP="00D77581">
      <w:pPr>
        <w:ind w:firstLine="567"/>
        <w:jc w:val="both"/>
        <w:rPr>
          <w:color w:val="FF0000"/>
        </w:rPr>
      </w:pPr>
      <w:r w:rsidRPr="00CF7DEF">
        <w:t>6.6.5. Недоробки, обумовлені діяльністю Генпідрядника, усуваються ним за свій рахунок і в передбачені дефектним актом строки</w:t>
      </w:r>
      <w:r w:rsidRPr="00CF7DEF">
        <w:rPr>
          <w:color w:val="FF0000"/>
        </w:rPr>
        <w:t>.</w:t>
      </w:r>
    </w:p>
    <w:p w14:paraId="7B9711F9" w14:textId="77777777" w:rsidR="00D77581" w:rsidRPr="00CF7DEF" w:rsidRDefault="00D77581" w:rsidP="00D77581">
      <w:pPr>
        <w:jc w:val="center"/>
        <w:rPr>
          <w:rStyle w:val="af5"/>
          <w:b/>
          <w:lang w:val="uk-UA"/>
        </w:rPr>
      </w:pPr>
    </w:p>
    <w:p w14:paraId="6D998586" w14:textId="77777777" w:rsidR="00D77581" w:rsidRPr="00CF7DEF" w:rsidRDefault="00D77581" w:rsidP="00D77581">
      <w:pPr>
        <w:jc w:val="center"/>
        <w:rPr>
          <w:rStyle w:val="af5"/>
          <w:b/>
          <w:sz w:val="24"/>
          <w:lang w:val="uk-UA"/>
        </w:rPr>
      </w:pPr>
      <w:r w:rsidRPr="00CF7DEF">
        <w:rPr>
          <w:rStyle w:val="af5"/>
          <w:b/>
          <w:sz w:val="24"/>
          <w:lang w:val="uk-UA"/>
        </w:rPr>
        <w:t>7. ПРАВА ТА ОБОВ’ЯЗКИ СТОРІН</w:t>
      </w:r>
    </w:p>
    <w:p w14:paraId="35A4607D" w14:textId="77777777" w:rsidR="00D77581" w:rsidRPr="00CF7DEF" w:rsidRDefault="00D77581" w:rsidP="00D77581">
      <w:pPr>
        <w:tabs>
          <w:tab w:val="left" w:pos="0"/>
        </w:tabs>
        <w:ind w:firstLine="567"/>
        <w:jc w:val="both"/>
        <w:rPr>
          <w:i/>
        </w:rPr>
      </w:pPr>
      <w:r w:rsidRPr="00CF7DEF">
        <w:rPr>
          <w:b/>
          <w:i/>
        </w:rPr>
        <w:t xml:space="preserve">7.1. Замовник зобов'язаний: </w:t>
      </w:r>
    </w:p>
    <w:p w14:paraId="7E166A28"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7.1.1. Своєчасно та в повному обсязі оплачувати виконані роботи, якщо це не суперечить умовам договору та за умови наявності коштів для фінансування робіт передбачених п. 2.1 цього договору.</w:t>
      </w:r>
    </w:p>
    <w:p w14:paraId="3CF37D10" w14:textId="77777777" w:rsidR="00D77581" w:rsidRPr="00CF7DEF" w:rsidRDefault="00D77581" w:rsidP="00D77581">
      <w:pPr>
        <w:ind w:firstLine="567"/>
        <w:jc w:val="both"/>
      </w:pPr>
      <w:r w:rsidRPr="00CF7DEF">
        <w:t>7.1.2. Приймати типові форми Кб-2в, Кб-3 складені відповідним чином, що підтверджують об’єми виконаних робіт, якщо це не суперечить умовам договору.</w:t>
      </w:r>
    </w:p>
    <w:p w14:paraId="6411A474" w14:textId="77777777" w:rsidR="00D77581" w:rsidRPr="00CF7DEF" w:rsidRDefault="00D77581" w:rsidP="00D77581">
      <w:pPr>
        <w:ind w:firstLine="567"/>
        <w:jc w:val="both"/>
      </w:pPr>
      <w:r w:rsidRPr="00CF7DEF">
        <w:t>7.1.3. Передати Генпідряднику дозвільну та іншу договірну документацію і ресурси відповідно до Договору.</w:t>
      </w:r>
    </w:p>
    <w:p w14:paraId="13DEE796" w14:textId="77777777" w:rsidR="00D77581" w:rsidRPr="00CF7DEF" w:rsidRDefault="00D77581" w:rsidP="00D77581">
      <w:pPr>
        <w:ind w:firstLine="567"/>
        <w:jc w:val="both"/>
      </w:pPr>
      <w:r w:rsidRPr="00CF7DEF">
        <w:t>7.1.4. Сприяти Генпідряднику в порядку, встановленому Договором, у виконанні робіт.</w:t>
      </w:r>
    </w:p>
    <w:p w14:paraId="6967191E" w14:textId="77777777" w:rsidR="00D77581" w:rsidRPr="00CF7DEF" w:rsidRDefault="00D77581" w:rsidP="00D77581">
      <w:pPr>
        <w:ind w:firstLine="567"/>
        <w:jc w:val="both"/>
      </w:pPr>
      <w:r w:rsidRPr="00CF7DEF">
        <w:t>7.1.5. Негайно повідомити Генпідрядника про виявлені недоліки в роботі.</w:t>
      </w:r>
    </w:p>
    <w:p w14:paraId="333B7382" w14:textId="77777777" w:rsidR="00D77581" w:rsidRPr="00CF7DEF" w:rsidRDefault="00D77581" w:rsidP="00D77581">
      <w:pPr>
        <w:ind w:firstLine="567"/>
        <w:jc w:val="both"/>
      </w:pPr>
      <w:r w:rsidRPr="00CF7DEF">
        <w:t>7.1.6. Забезпечити здійснення технічного нагляду протягом усього періоду будівництва об'єкта в порядку, встановленому законодавством.</w:t>
      </w:r>
    </w:p>
    <w:p w14:paraId="0ACB1361" w14:textId="77777777" w:rsidR="00D77581" w:rsidRPr="00CF7DEF" w:rsidRDefault="00D77581" w:rsidP="00D77581">
      <w:pPr>
        <w:ind w:firstLine="567"/>
        <w:jc w:val="both"/>
      </w:pPr>
      <w:r w:rsidRPr="00CF7DEF">
        <w:t>7.1.7. Виконувати належним чином інші зобов'язання, передбачені Договором, Цивільним і Господарським кодексами України, Загальними умовами та іншими актами законодавства.</w:t>
      </w:r>
    </w:p>
    <w:p w14:paraId="2BB318DA" w14:textId="77777777" w:rsidR="00D77581" w:rsidRPr="00CF7DEF" w:rsidRDefault="00D77581" w:rsidP="00D77581">
      <w:pPr>
        <w:ind w:firstLine="567"/>
        <w:jc w:val="both"/>
        <w:rPr>
          <w:b/>
          <w:i/>
        </w:rPr>
      </w:pPr>
      <w:r w:rsidRPr="00CF7DEF">
        <w:rPr>
          <w:b/>
          <w:i/>
        </w:rPr>
        <w:t>7.2. Замовник має право:</w:t>
      </w:r>
    </w:p>
    <w:p w14:paraId="10CD27E8"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7.2.1. Достроково розірвати цей Договір у разі невиконання зобов’язань Генпідрядником, повідомивши його не менше ніж за 15 днів до вступу в дію такого рішення.</w:t>
      </w:r>
    </w:p>
    <w:p w14:paraId="2980B86A"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7.2.2. Контролювати виконання робіт у строки, встановлені цим Договором (відповідно до графіку виконання робіт).</w:t>
      </w:r>
    </w:p>
    <w:p w14:paraId="4A2F78C6"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391B99"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7.2.4. Повернути форми КБ-2В, КБ-3 Генпідряднику без здійснення оплати в разі неналежного оформлення документів, зазначених у Розділі 4 цього Договору.</w:t>
      </w:r>
    </w:p>
    <w:p w14:paraId="1BE483FE" w14:textId="77777777" w:rsidR="00D77581" w:rsidRPr="00CF7DEF" w:rsidRDefault="00D77581" w:rsidP="00D77581">
      <w:pPr>
        <w:tabs>
          <w:tab w:val="left" w:pos="0"/>
        </w:tabs>
        <w:ind w:firstLine="567"/>
        <w:jc w:val="both"/>
      </w:pPr>
      <w:r w:rsidRPr="00CF7DEF">
        <w:t xml:space="preserve">7.2.5. Відмовитися від прийняття закінчених робіт у разі виявлення недоліків, які виключають </w:t>
      </w:r>
      <w:r w:rsidRPr="00CF7DEF">
        <w:lastRenderedPageBreak/>
        <w:t>можливість їх (його) використання відповідно до мети, зазначеної у проектній документації та Договорі, і не можуть бути усунені Генпідрядником, Замовником або третьою особою.</w:t>
      </w:r>
    </w:p>
    <w:p w14:paraId="28A85EB9" w14:textId="77777777" w:rsidR="00D77581" w:rsidRPr="00CF7DEF" w:rsidRDefault="00D77581" w:rsidP="00D77581">
      <w:pPr>
        <w:tabs>
          <w:tab w:val="left" w:pos="0"/>
        </w:tabs>
        <w:ind w:firstLine="567"/>
        <w:jc w:val="both"/>
      </w:pPr>
      <w:r w:rsidRPr="00CF7DEF">
        <w:t>7.2.6.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У такому разі збитки, завдані Замовнику, відшкодовуються Генпідрядником, у тому числі за рахунок відповідного зниження договірної ціни.</w:t>
      </w:r>
    </w:p>
    <w:p w14:paraId="5E46A291" w14:textId="77777777" w:rsidR="00D77581" w:rsidRPr="00CF7DEF" w:rsidRDefault="00D77581" w:rsidP="00D77581">
      <w:pPr>
        <w:tabs>
          <w:tab w:val="left" w:pos="0"/>
        </w:tabs>
        <w:ind w:firstLine="567"/>
        <w:jc w:val="both"/>
      </w:pPr>
      <w:r w:rsidRPr="00CF7DEF">
        <w:t>7.2.7. Розірвати Договір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w:t>
      </w:r>
    </w:p>
    <w:p w14:paraId="56D779D4" w14:textId="77777777" w:rsidR="00D77581" w:rsidRPr="00CF7DEF" w:rsidRDefault="00D77581" w:rsidP="00D77581">
      <w:pPr>
        <w:tabs>
          <w:tab w:val="left" w:pos="0"/>
        </w:tabs>
        <w:ind w:firstLine="567"/>
        <w:jc w:val="both"/>
      </w:pPr>
      <w:r w:rsidRPr="00CF7DEF">
        <w:t>7.2.8. Розірвати Договір в будь-який час до закінчення виконання робіт, оплативши Генпідряднику виконану частину робіт.</w:t>
      </w:r>
    </w:p>
    <w:p w14:paraId="23699C19" w14:textId="77777777" w:rsidR="00D77581" w:rsidRPr="00CF7DEF" w:rsidRDefault="00D77581" w:rsidP="00D77581">
      <w:pPr>
        <w:tabs>
          <w:tab w:val="left" w:pos="0"/>
        </w:tabs>
        <w:ind w:firstLine="567"/>
        <w:jc w:val="both"/>
      </w:pPr>
      <w:r w:rsidRPr="00CF7DEF">
        <w:t>7.2.9. Ініціювати внесення змін у Договір, вимагати його розірвання та відшкодування збитків за наявності істотних порушень Генпідрядником умов Договору.</w:t>
      </w:r>
    </w:p>
    <w:p w14:paraId="25963C02" w14:textId="77777777" w:rsidR="00D77581" w:rsidRPr="00CF7DEF" w:rsidRDefault="00D77581" w:rsidP="00D77581">
      <w:pPr>
        <w:tabs>
          <w:tab w:val="left" w:pos="0"/>
        </w:tabs>
        <w:ind w:firstLine="567"/>
        <w:jc w:val="both"/>
      </w:pPr>
      <w:r w:rsidRPr="00CF7DEF">
        <w:t xml:space="preserve">7.2.10. Вимагати відшкодування завданих йому збитків, зумовлених порушенням Договору, якщо Договором або законом не передбачено інше. </w:t>
      </w:r>
    </w:p>
    <w:p w14:paraId="0F88D2CD" w14:textId="77777777" w:rsidR="00D77581" w:rsidRPr="00CF7DEF" w:rsidRDefault="00D77581" w:rsidP="00D77581">
      <w:pPr>
        <w:tabs>
          <w:tab w:val="left" w:pos="0"/>
        </w:tabs>
        <w:ind w:firstLine="567"/>
        <w:jc w:val="both"/>
      </w:pPr>
      <w:r w:rsidRPr="00CF7DEF">
        <w:t>7.2.11. Замовник також має інші права, передбачені Договором, Цивільним і Господарським кодексами України, Загальними умовами та іншими актами законодавства.</w:t>
      </w:r>
    </w:p>
    <w:p w14:paraId="0F0BAD2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F7DEF">
        <w:rPr>
          <w:b/>
          <w:i/>
        </w:rPr>
        <w:t xml:space="preserve">7.3. Генпідрядник зобов'язаний: </w:t>
      </w:r>
    </w:p>
    <w:p w14:paraId="4DFFAC1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 Забезпечити виконання робіт у строки, встановлені цим Договором.</w:t>
      </w:r>
    </w:p>
    <w:p w14:paraId="64796A7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7.3.2. Забезпечити виконання робіт, якість яких відповідає умовам, установленим розділом 2 цього Договору.</w:t>
      </w:r>
    </w:p>
    <w:p w14:paraId="20F5F9A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7.3.3. Виконати з використанням власних ресурсів, якщо інше не встановлено умовами Договору, та у встановлені строки роботи відповідно до проектної та кошторисної документації.</w:t>
      </w:r>
    </w:p>
    <w:p w14:paraId="177630E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7.3.4. Одержати встановлені законом дозволи на виконання окремих видів робіт.</w:t>
      </w:r>
    </w:p>
    <w:p w14:paraId="2C3F46EB"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7.3.5.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w:t>
      </w:r>
    </w:p>
    <w:p w14:paraId="12906AE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7.3.6.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49620F56"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51F333E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7.3.8. Передати Замовнику у порядку, передбаченому законодавством та Договором, закінчені роботи (об'єкт).</w:t>
      </w:r>
    </w:p>
    <w:p w14:paraId="7A1B00B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7.3.9. Вжити заходів до недопущення передачі без згоди Замовника проектної документації (примірників, копій, електронних версій) третім особам.</w:t>
      </w:r>
    </w:p>
    <w:p w14:paraId="78F6E6C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7.3.10. Забезпечити ведення та передачу Замовнику в установленому порядку документів про виконання Договору (виконавчу, технічну документацію).</w:t>
      </w:r>
    </w:p>
    <w:p w14:paraId="33008E5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7.3.11. Своєчасно усувати недоліки робіт, допущені з його вини.</w:t>
      </w:r>
    </w:p>
    <w:p w14:paraId="3761EAB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7.3.12. Відшкодувати відповідно до законодавства та Договору завдані Замовнику збитки.</w:t>
      </w:r>
    </w:p>
    <w:p w14:paraId="4277188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7.3.13. Виконувати належним чином інші зобов'язання, передбачені Договором, Цивільним і Господарським кодексами України, Загальними умовами та іншими актами законодавства.</w:t>
      </w:r>
    </w:p>
    <w:p w14:paraId="6DF57C1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7.3.14. Своєчасно попередити Замовника про зміну власних реквізитів, номерів рахунків, організаційно-правової форми тощо.</w:t>
      </w:r>
    </w:p>
    <w:p w14:paraId="7DA55D6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CF7DEF">
        <w:rPr>
          <w:b/>
          <w:i/>
        </w:rPr>
        <w:t>7.4. Генпідрядник має право:</w:t>
      </w:r>
    </w:p>
    <w:p w14:paraId="4BFD58B0" w14:textId="77777777" w:rsidR="00D77581" w:rsidRPr="00CF7DEF" w:rsidRDefault="00D77581" w:rsidP="00D77581">
      <w:pPr>
        <w:pStyle w:val="HTML"/>
        <w:ind w:firstLine="567"/>
        <w:rPr>
          <w:rFonts w:ascii="Times New Roman" w:hAnsi="Times New Roman"/>
          <w:sz w:val="24"/>
          <w:szCs w:val="24"/>
        </w:rPr>
      </w:pPr>
      <w:r w:rsidRPr="00CF7DEF">
        <w:rPr>
          <w:rFonts w:ascii="Times New Roman" w:hAnsi="Times New Roman"/>
          <w:sz w:val="24"/>
          <w:szCs w:val="24"/>
        </w:rPr>
        <w:t>7.4.1. Своєчасно та в  повному  обсязі  отримувати  плату  за виконані роботи.</w:t>
      </w:r>
    </w:p>
    <w:p w14:paraId="51404628" w14:textId="77777777" w:rsidR="00D77581" w:rsidRPr="00CF7DEF" w:rsidRDefault="00D77581" w:rsidP="00D77581">
      <w:pPr>
        <w:pStyle w:val="HTML"/>
        <w:ind w:firstLine="567"/>
        <w:rPr>
          <w:rFonts w:ascii="Times New Roman" w:hAnsi="Times New Roman"/>
          <w:sz w:val="24"/>
          <w:szCs w:val="24"/>
        </w:rPr>
      </w:pPr>
      <w:r w:rsidRPr="00CF7DEF">
        <w:rPr>
          <w:rFonts w:ascii="Times New Roman" w:hAnsi="Times New Roman"/>
          <w:sz w:val="24"/>
          <w:szCs w:val="24"/>
        </w:rPr>
        <w:t>7.4.2. На дострокове виконання  робіт за письмовим погодженням Замовника;</w:t>
      </w:r>
    </w:p>
    <w:p w14:paraId="29D04DC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7.4.3. На відшкодування завданих йому збитків відповідно до законодавства та Договору.</w:t>
      </w:r>
    </w:p>
    <w:p w14:paraId="37450F6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7.4.4. Ініціювати внесення змін у Договір. </w:t>
      </w:r>
    </w:p>
    <w:p w14:paraId="6F6BE3A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7.4.5. Генпідрядник має також інші права, передбачені Договором, Цивільним і Господарським кодексами України, Загальними умовами та іншими актами законодавства.</w:t>
      </w:r>
    </w:p>
    <w:p w14:paraId="1908D78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34144D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8. ВІДПОВІДАЛЬНІСТЬ СТОРІН</w:t>
      </w:r>
    </w:p>
    <w:p w14:paraId="79FB9E8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rPr>
          <w:bCs/>
        </w:rPr>
        <w:t xml:space="preserve">8.1. </w:t>
      </w:r>
      <w:r w:rsidRPr="00CF7DEF">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4FED0B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Порядок урегулювання спорів визначається положеннями «Загальних умов» та інших нормативних документів, що регулюють ці питання.</w:t>
      </w:r>
    </w:p>
    <w:p w14:paraId="7E998AC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w:t>
      </w:r>
    </w:p>
    <w:p w14:paraId="636E5BD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8.2. У разі невиконання або неналежного виконання своїх зобов’язань за Договором при закупівлі робіт за бюджетні кошти Генпідрядник сплачує Замовнику штрафні санкції (пеня) у розмірі двох облікових ставок </w:t>
      </w:r>
      <w:r w:rsidRPr="00CF7DEF">
        <w:lastRenderedPageBreak/>
        <w:t>НБУ за кожний день затримки виконання своїх зобов’язань. Кошти, отримані від сплати штрафних санкцій, зараховуються до державного бюджету відповідно до чинного законодавства.</w:t>
      </w:r>
    </w:p>
    <w:p w14:paraId="1BC56B9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CF7DEF">
        <w:rPr>
          <w:bCs/>
        </w:rPr>
        <w:t>8.3.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14:paraId="7FBE6E8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8.4. При затримці з вини Генпідрядника строків виконання робіт і здачі об’єкту в експлуатацію він сплачує Замовнику пеню в розмірі двох облікових ставок НБУ за кожний день затримки до фактичної здачі об’єкту в експлуатацію. </w:t>
      </w:r>
    </w:p>
    <w:p w14:paraId="47A4157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8.5. При несвоєчасному усуненні недоліків (недоробок), виявлених при прийманні об’єкту в експлуатацію, або в гарантійний строк, що виникли з вини Генпідрядника, він сплачує Замовнику пеню у розмірі двох облікових ставок НБУ за кожний день затримки.</w:t>
      </w:r>
    </w:p>
    <w:p w14:paraId="7CD8C5B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8.6. Виплати пені, компенсація збитків не звільняє Генпідрядника від виконання зобов’язань по Договору.</w:t>
      </w:r>
    </w:p>
    <w:p w14:paraId="2325892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8.7. Генпідрядник несе майнову відповідальність за збереження виконаних робіт, наслідки за їх пошкодження або загибелі, до здачі об’єкта в експлуатацію.</w:t>
      </w:r>
    </w:p>
    <w:p w14:paraId="720C1D5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8.8. Якщо Генпідрядник при виконанні робіт виявляє прорахунки і упущення в проектній документації, матеріальних ресурсах поставлених Замовником, або у його вказівках, що можуть негативно вплинути на хід, якість і строки будівництва об’єкту, він інформує про це Замовника. Якщо після цього Замовник у письмовій формі дає вказівку продовжувати виконання робіт, Генпідрядник не несе відповідальності за можливі наслідки того, про що він попереджував.</w:t>
      </w:r>
    </w:p>
    <w:p w14:paraId="55CEBA4B" w14:textId="77777777" w:rsidR="00D77581" w:rsidRPr="00CF7DEF" w:rsidRDefault="00D77581" w:rsidP="00D77581">
      <w:pPr>
        <w:pStyle w:val="af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 w:val="24"/>
          <w:szCs w:val="24"/>
          <w:lang w:val="uk-UA"/>
        </w:rPr>
      </w:pPr>
      <w:r w:rsidRPr="00CF7DEF">
        <w:rPr>
          <w:sz w:val="24"/>
          <w:szCs w:val="24"/>
          <w:lang w:val="uk-UA"/>
        </w:rPr>
        <w:t>8.9. У разі виявлення недоліків, Генпідрядник повинен надати письмове повідомлення про їх наявність Замовнику. Замовник протягом 4 робочих днів повідомляє про своє рішення Генпідряднику. Якщо Генпідрядник не попередив Замовника про наявність прорахунків, недоліків, котрі він повинен був виявити в силу своїх професійних обов’язків, він несе відповідальність за їх наслідки, відповідно до вимог чинного законодавства.</w:t>
      </w:r>
    </w:p>
    <w:p w14:paraId="76CDBCD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8.10. Генпідрядник несе майнову відповідальність за достовірність відображення фактичних витрат в актах форм КБ-2в, КБ-3, наданих Замовнику до оплати.</w:t>
      </w:r>
    </w:p>
    <w:p w14:paraId="4DD36086"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8.11. За збитки завдані третій особі відповідає Сторона, з вини якої вони мають місце.</w:t>
      </w:r>
    </w:p>
    <w:p w14:paraId="412AC06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8.12. При ненадходженні або при несвоєчасному надходженні бюджетних коштів для фінансування робіт передбачених п. 2.1 цього договору на рахунок Замовника, штрафні санкції до Замовника не застосовуються.</w:t>
      </w:r>
    </w:p>
    <w:p w14:paraId="20252E4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4D6E20DB"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9. ОБСТАВИНИ НЕПЕРЕБОРНОЇ СИЛИ</w:t>
      </w:r>
    </w:p>
    <w:p w14:paraId="14EF461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A6042E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9.2. Сторона, що не може виконувати зобов'язання за цим Договором унаслідок дії обставин непереборної сили, повинна не пізніше ніж протягом 3-денного строку після їх появи повідомити про це іншу Сторону у письмовій формі. Несвоєчасність інформації позбавляє права посилатись на ці причини надалі.</w:t>
      </w:r>
    </w:p>
    <w:p w14:paraId="19F3AFBA" w14:textId="77777777" w:rsidR="00D77581" w:rsidRPr="00CF7DEF" w:rsidRDefault="00D77581" w:rsidP="00D77581">
      <w:pPr>
        <w:pStyle w:val="af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 w:val="24"/>
          <w:szCs w:val="24"/>
          <w:lang w:val="uk-UA"/>
        </w:rPr>
      </w:pPr>
      <w:r w:rsidRPr="00CF7DEF">
        <w:rPr>
          <w:sz w:val="24"/>
          <w:szCs w:val="24"/>
          <w:lang w:val="uk-UA"/>
        </w:rPr>
        <w:t>9.3. Поява обставин непереборної сили (стихійні лиха: бурі, циклони, паводки, землетруси, тощо; війна і воєнні дії; заколот, блокада, безчинства, зворушення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тощо), офіційно підтверджених Торгово-промисловою палатою та органами виконавчої влади на місцях - оформлюється сторонами по Договору двостороннім актом.</w:t>
      </w:r>
    </w:p>
    <w:p w14:paraId="34A9263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9.4.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w:t>
      </w:r>
    </w:p>
    <w:p w14:paraId="582B2BC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B3B1C1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10. ВИРІШЕННЯ СПОРІВ</w:t>
      </w:r>
    </w:p>
    <w:p w14:paraId="75B0FA3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10.1. У випадку виникнення спорів або розбіжностей Сторони зобов’язуються вирішувати їх шляхом взаємних переговорів та консультацій. Для розгляду суперечностей сторони можуть залучити консультаційні організації.</w:t>
      </w:r>
    </w:p>
    <w:p w14:paraId="217CE13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Передачі в Господарський суд підлягають тільки претензії по виконанню договірних зобов’язань передбачених цим Договором.</w:t>
      </w:r>
    </w:p>
    <w:p w14:paraId="4ED9840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Сторони можуть застосовувати заходи досудового врегулювання господарського спору за домовленістю між собою. </w:t>
      </w:r>
    </w:p>
    <w:p w14:paraId="09A9DF9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Порядок досудового врегулювання спорів визначається Господарським кодексом України, якщо інший порядок не встановлено діючим на території України законодавством, яке регулює конкретний вид господарських відносин. </w:t>
      </w:r>
    </w:p>
    <w:p w14:paraId="54F3C42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lastRenderedPageBreak/>
        <w:t>Порядок досудового врегулювання господарських спорів не поширюється на спори про визнання договорів недійсними, спори про визнання недійсними актів державних та інших органів, підприємств та організацій, які не відповідають законодавству і порушують права та охоронювані законом інтереси підприємств та організацій (далі - акти), спори про стягнення заборгованості за опротестованими векселями, спори про стягнення штрафів Національним банком України з банків та інших фінансово-кредитних установ, а також на спори про звернення стягнення на заставлене майно.</w:t>
      </w:r>
    </w:p>
    <w:p w14:paraId="26B7EDC5" w14:textId="77777777" w:rsidR="00D77581" w:rsidRPr="00CF7DEF" w:rsidRDefault="00D77581" w:rsidP="00D77581">
      <w:pPr>
        <w:pStyle w:val="3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CF7DEF">
        <w:rPr>
          <w:sz w:val="24"/>
          <w:szCs w:val="24"/>
          <w:lang w:val="uk-UA"/>
        </w:rPr>
        <w:t xml:space="preserve">10.2. У разі недосягнення Сторонами згоди спори (розбіжності) вирішуються у судовому порядку. </w:t>
      </w:r>
    </w:p>
    <w:p w14:paraId="792978D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70E3EA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11. СТРОК ДІЇ ДОГОВОРУ</w:t>
      </w:r>
    </w:p>
    <w:p w14:paraId="088759E1" w14:textId="6C9A3B80"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11.1. Цей договір набирає чинності з моменту його підписання обома сторонами і діє </w:t>
      </w:r>
      <w:r w:rsidRPr="00CF7DEF">
        <w:rPr>
          <w:b/>
        </w:rPr>
        <w:t>до «31» грудня 202</w:t>
      </w:r>
      <w:r>
        <w:rPr>
          <w:b/>
        </w:rPr>
        <w:t>3</w:t>
      </w:r>
      <w:r w:rsidRPr="00CF7DEF">
        <w:rPr>
          <w:b/>
        </w:rPr>
        <w:t xml:space="preserve"> року</w:t>
      </w:r>
      <w:r w:rsidRPr="00CF7DEF">
        <w:t>, але за будь якої умови, у тому числі, в частині розрахунків, – до повного виконання сторонами зобов’язань, що виникли протягом його дії.</w:t>
      </w:r>
    </w:p>
    <w:p w14:paraId="4B8FB6D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11.2. Закінчення строку Договору не звільняє Сторони від відповідальності за його порушення, яке мало місце під час дії Договору.</w:t>
      </w:r>
    </w:p>
    <w:p w14:paraId="63667FD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CF7DEF">
        <w:rPr>
          <w:b/>
        </w:rPr>
        <w:t>12. ІНШІ УМОВИ</w:t>
      </w:r>
    </w:p>
    <w:p w14:paraId="6E425EB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12.1. У разі невиконання умов даного Договору Замовник залишає за собою право розірвання Договору в односторонньому порядку з обґрунтуванням причин такого рішення Генпідряднику.</w:t>
      </w:r>
    </w:p>
    <w:p w14:paraId="0338CB5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Замовник може ініціювати розірвання  цього Договору за таких обставин:</w:t>
      </w:r>
    </w:p>
    <w:p w14:paraId="34DD338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відсутність коштів для фінансування робіт;</w:t>
      </w:r>
    </w:p>
    <w:p w14:paraId="250F807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виявленої недоцільності інвестування коштів у об’єкт, у тому числі з обставин непереборної сили, прорахунків у проекті, тощо;</w:t>
      </w:r>
    </w:p>
    <w:p w14:paraId="5EC12B3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банкрутство Генпідрядника. Під банкрутством Генпідрядника слід розуміти визнання його банкрутом господарським судом, або порушення господарським судом справи про банкрутство Генпідрядника;</w:t>
      </w:r>
    </w:p>
    <w:p w14:paraId="33A3440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відставання з вини Генпідрядника у термінах виконання робіт більше трьох місяців;</w:t>
      </w:r>
    </w:p>
    <w:p w14:paraId="1975AE1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неодноразове порушення Генпідрядником будівельних норм і правил, вимог проектної документації;</w:t>
      </w:r>
    </w:p>
    <w:p w14:paraId="52A4714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затримка з вини Генпідрядника початку виконання робіт понад 5 робочих  днів або якщо Генпідрядник виконує їх настільки повільно, що закінчення робіт у строк, визначений Договором, стає неможливим.</w:t>
      </w:r>
    </w:p>
    <w:p w14:paraId="0999E71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12.2. Сторони можуть прийняти рішення про призупинення робіт або розірвання договору незалежно одна від одної. Сторона, що приймала рішення про призупинення робіт або розірвання Договору, повідомляє письмово іншу Сторону не менше ніж за 15 днів до вступу в дію такого рішення і, якщо на протязі цього строку обставини, що зумовили таке рішення суттєво не змінились, Сторона що проявила ініціативу має право розірвати Договір.</w:t>
      </w:r>
    </w:p>
    <w:p w14:paraId="704234D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12.3. При розірванні Договору за вимогою Генпідрядника, він передає у встановлені строки Замовнику або його правонаступнику об’єкт капітального ремонту, а також матеріальні ресурси на ньому, котрі він не має права використовувати для виконання робіт на інших об’єктах, і надає рахунок за виконані роботи та матеріальні ресурси.</w:t>
      </w:r>
    </w:p>
    <w:p w14:paraId="36F208C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12.4. Всі зміни до цього Договору дійсні лише в тому випадку, якщо вони зроблені в письмовій формі у вигляді додаткової угоди, підписані уповноваженими на те представниками обох сторін і скріплені печатками.</w:t>
      </w:r>
    </w:p>
    <w:p w14:paraId="7E469646" w14:textId="77777777" w:rsidR="00D77581" w:rsidRPr="00CF7DEF" w:rsidRDefault="00D77581" w:rsidP="00D77581">
      <w:pPr>
        <w:pStyle w:val="rvps2"/>
        <w:spacing w:before="0" w:beforeAutospacing="0" w:after="0" w:afterAutospacing="0"/>
        <w:ind w:firstLine="567"/>
        <w:rPr>
          <w:lang w:val="uk-UA"/>
        </w:rPr>
      </w:pPr>
      <w:r w:rsidRPr="00CF7DEF">
        <w:rPr>
          <w:lang w:val="uk-UA"/>
        </w:rPr>
        <w:t xml:space="preserve">12.5. Сторони домовилися, що зміни до договору вносяться відповідно до вимог ст. 41 Закону України «Про публічні закупівлі», а саме: </w:t>
      </w:r>
    </w:p>
    <w:p w14:paraId="74FFE42D" w14:textId="77777777" w:rsidR="00D77581" w:rsidRPr="00CF7DEF" w:rsidRDefault="00D77581" w:rsidP="00D77581">
      <w:pPr>
        <w:pStyle w:val="rvps2"/>
        <w:spacing w:before="0" w:beforeAutospacing="0" w:after="0" w:afterAutospacing="0"/>
        <w:ind w:firstLine="709"/>
        <w:jc w:val="both"/>
        <w:rPr>
          <w:lang w:val="uk-UA" w:eastAsia="en-US"/>
        </w:rPr>
      </w:pPr>
      <w:r w:rsidRPr="00CF7DEF">
        <w:rPr>
          <w:lang w:val="uk-UA" w:eastAsia="en-US"/>
        </w:rPr>
        <w:t>1) зменшення обсягів закупівлі, зокрема з урахуванням фактичного обсягу видатків замовника;</w:t>
      </w:r>
    </w:p>
    <w:p w14:paraId="17E19028" w14:textId="77777777" w:rsidR="00D77581" w:rsidRPr="00CF7DEF" w:rsidRDefault="00D77581" w:rsidP="00D77581">
      <w:pPr>
        <w:ind w:firstLine="709"/>
        <w:jc w:val="both"/>
      </w:pPr>
      <w:bookmarkStart w:id="6" w:name="n1041"/>
      <w:bookmarkStart w:id="7" w:name="n1042"/>
      <w:bookmarkEnd w:id="6"/>
      <w:bookmarkEnd w:id="7"/>
      <w:r w:rsidRPr="00CF7DEF">
        <w:t>2) покращення якості предмета закупівлі, за умови що таке покращення не призведе до збільшення суми, визначеної в договорі про закупівлю;</w:t>
      </w:r>
    </w:p>
    <w:p w14:paraId="4364011C" w14:textId="77777777" w:rsidR="00D77581" w:rsidRPr="00CF7DEF" w:rsidRDefault="00D77581" w:rsidP="00D77581">
      <w:pPr>
        <w:ind w:firstLine="709"/>
        <w:jc w:val="both"/>
      </w:pPr>
      <w:bookmarkStart w:id="8" w:name="n1043"/>
      <w:bookmarkEnd w:id="8"/>
      <w:r w:rsidRPr="00CF7DEF">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B59F3" w14:textId="77777777" w:rsidR="00D77581" w:rsidRPr="00CF7DEF" w:rsidRDefault="00D77581" w:rsidP="00D77581">
      <w:pPr>
        <w:ind w:firstLine="709"/>
        <w:jc w:val="both"/>
      </w:pPr>
      <w:bookmarkStart w:id="9" w:name="n1044"/>
      <w:bookmarkEnd w:id="9"/>
      <w:r w:rsidRPr="00CF7DEF">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306A3C1" w14:textId="77777777" w:rsidR="00D77581" w:rsidRPr="00CF7DEF" w:rsidRDefault="00D77581" w:rsidP="00D77581">
      <w:pPr>
        <w:ind w:firstLine="709"/>
        <w:jc w:val="both"/>
      </w:pPr>
      <w:bookmarkStart w:id="10" w:name="n1045"/>
      <w:bookmarkEnd w:id="10"/>
      <w:r w:rsidRPr="00CF7DEF">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7DEF">
        <w:t>пропорційно</w:t>
      </w:r>
      <w:proofErr w:type="spellEnd"/>
      <w:r w:rsidRPr="00CF7DEF">
        <w:t xml:space="preserve"> до зміни таких ставок та/або пільг з оподаткування;</w:t>
      </w:r>
    </w:p>
    <w:p w14:paraId="60C51347" w14:textId="77777777" w:rsidR="00D77581" w:rsidRPr="00CF7DEF" w:rsidRDefault="00D77581" w:rsidP="00D77581">
      <w:pPr>
        <w:ind w:firstLine="709"/>
        <w:jc w:val="both"/>
      </w:pPr>
      <w:bookmarkStart w:id="11" w:name="n1046"/>
      <w:bookmarkEnd w:id="11"/>
      <w:r w:rsidRPr="00CF7DEF">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7DEF">
        <w:t>Platts</w:t>
      </w:r>
      <w:proofErr w:type="spellEnd"/>
      <w:r w:rsidRPr="00CF7DEF">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38187D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12.6. Цей Договір укладається і підписується у двох примірниках, що мають однакову юридичну силу, по одному Замовнику та Генпідряднику.</w:t>
      </w:r>
    </w:p>
    <w:p w14:paraId="1B456FB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51DC92A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13. ДОДАТКИ ДО ДОГОВОРУ</w:t>
      </w:r>
    </w:p>
    <w:p w14:paraId="15F4021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 xml:space="preserve">1. Договірна ціна </w:t>
      </w:r>
    </w:p>
    <w:p w14:paraId="4D000C6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2. Календарний план фінансування робіт</w:t>
      </w:r>
    </w:p>
    <w:p w14:paraId="15E7ED0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3. Графік виконання робіт</w:t>
      </w:r>
    </w:p>
    <w:p w14:paraId="7D7C44A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14:paraId="2362E68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14. ЮРИДИЧНІ АДРЕСИ СТОРІН І БАНКІВСЬКІ РЕКВІЗИТИ</w:t>
      </w:r>
    </w:p>
    <w:p w14:paraId="2433A37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C11CEF6" w14:textId="77777777" w:rsidR="00D77581" w:rsidRPr="00CF7DEF" w:rsidRDefault="00D77581" w:rsidP="00D77581">
      <w:pPr>
        <w:pStyle w:val="a3"/>
        <w:rPr>
          <w:sz w:val="24"/>
          <w:szCs w:val="24"/>
        </w:rPr>
      </w:pPr>
    </w:p>
    <w:p w14:paraId="023D93F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14:paraId="0F61B05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14. ЮРИДИЧНІ АДРЕСИ СТОРІН І БАНКІВСЬКІ РЕКВІЗИТИ</w:t>
      </w:r>
    </w:p>
    <w:p w14:paraId="31B7A68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jc w:val="center"/>
        <w:tblCellMar>
          <w:left w:w="10" w:type="dxa"/>
          <w:right w:w="10" w:type="dxa"/>
        </w:tblCellMar>
        <w:tblLook w:val="0000" w:firstRow="0" w:lastRow="0" w:firstColumn="0" w:lastColumn="0" w:noHBand="0" w:noVBand="0"/>
      </w:tblPr>
      <w:tblGrid>
        <w:gridCol w:w="5057"/>
        <w:gridCol w:w="4773"/>
      </w:tblGrid>
      <w:tr w:rsidR="00D77581" w:rsidRPr="008F63E7" w14:paraId="381D6C83" w14:textId="77777777" w:rsidTr="009D311A">
        <w:trPr>
          <w:jc w:val="center"/>
        </w:trPr>
        <w:tc>
          <w:tcPr>
            <w:tcW w:w="5057" w:type="dxa"/>
            <w:shd w:val="clear" w:color="000000" w:fill="FFFFFF"/>
            <w:tcMar>
              <w:left w:w="108" w:type="dxa"/>
              <w:right w:w="108" w:type="dxa"/>
            </w:tcMar>
          </w:tcPr>
          <w:p w14:paraId="6D7C18C7" w14:textId="77777777" w:rsidR="00D77581" w:rsidRPr="00CF7DEF" w:rsidRDefault="00D77581" w:rsidP="009D311A">
            <w:pPr>
              <w:rPr>
                <w:b/>
                <w:color w:val="000000"/>
                <w:lang w:val="ru-RU"/>
              </w:rPr>
            </w:pPr>
            <w:r w:rsidRPr="00CF7DEF">
              <w:rPr>
                <w:b/>
                <w:color w:val="000000"/>
              </w:rPr>
              <w:t xml:space="preserve">                             </w:t>
            </w:r>
            <w:r w:rsidRPr="00CF7DEF">
              <w:rPr>
                <w:b/>
                <w:color w:val="000000"/>
                <w:lang w:val="ru-RU"/>
              </w:rPr>
              <w:t>ЗАМОВНИК</w:t>
            </w:r>
          </w:p>
          <w:p w14:paraId="4CCF69AD" w14:textId="77777777" w:rsidR="00D77581" w:rsidRPr="00CF7DEF" w:rsidRDefault="00D77581" w:rsidP="009D311A">
            <w:pPr>
              <w:rPr>
                <w:b/>
                <w:color w:val="000000"/>
                <w:lang w:val="ru-RU"/>
              </w:rPr>
            </w:pPr>
          </w:p>
          <w:p w14:paraId="4C15F487" w14:textId="77777777" w:rsidR="00D77581" w:rsidRDefault="00D77581" w:rsidP="009D311A">
            <w:pPr>
              <w:jc w:val="center"/>
              <w:rPr>
                <w:b/>
              </w:rPr>
            </w:pPr>
            <w:r w:rsidRPr="008C1CA7">
              <w:rPr>
                <w:b/>
              </w:rPr>
              <w:t>Кароліно-</w:t>
            </w:r>
            <w:proofErr w:type="spellStart"/>
            <w:r w:rsidRPr="008C1CA7">
              <w:rPr>
                <w:b/>
              </w:rPr>
              <w:t>Бугазька</w:t>
            </w:r>
            <w:proofErr w:type="spellEnd"/>
            <w:r w:rsidRPr="008C1CA7">
              <w:rPr>
                <w:b/>
              </w:rPr>
              <w:t xml:space="preserve"> сільська рада</w:t>
            </w:r>
          </w:p>
          <w:p w14:paraId="0152C15A" w14:textId="77777777" w:rsidR="00D77581" w:rsidRDefault="00D77581" w:rsidP="009D311A">
            <w:pPr>
              <w:jc w:val="center"/>
              <w:rPr>
                <w:b/>
              </w:rPr>
            </w:pPr>
            <w:r w:rsidRPr="008C1CA7">
              <w:rPr>
                <w:b/>
              </w:rPr>
              <w:t>Білгород-Дністровського району</w:t>
            </w:r>
          </w:p>
          <w:p w14:paraId="5ED05928" w14:textId="77777777" w:rsidR="00D77581" w:rsidRPr="008C1CA7" w:rsidRDefault="00D77581" w:rsidP="009D311A">
            <w:pPr>
              <w:jc w:val="center"/>
              <w:rPr>
                <w:lang w:val="ru-RU"/>
              </w:rPr>
            </w:pPr>
            <w:r w:rsidRPr="008C1CA7">
              <w:rPr>
                <w:b/>
              </w:rPr>
              <w:t>Одеської області</w:t>
            </w:r>
          </w:p>
          <w:p w14:paraId="79F94DF6" w14:textId="77777777" w:rsidR="00D77581" w:rsidRPr="00CF7DEF" w:rsidRDefault="00D77581" w:rsidP="009D311A">
            <w:pPr>
              <w:jc w:val="both"/>
              <w:rPr>
                <w:lang w:val="ru-RU"/>
              </w:rPr>
            </w:pPr>
          </w:p>
          <w:p w14:paraId="6C30DA63" w14:textId="77777777" w:rsidR="00D77581" w:rsidRPr="008C1CA7" w:rsidRDefault="00D77581" w:rsidP="009D311A">
            <w:pPr>
              <w:rPr>
                <w:bCs/>
              </w:rPr>
            </w:pPr>
            <w:r w:rsidRPr="008C1CA7">
              <w:rPr>
                <w:bCs/>
              </w:rPr>
              <w:t>Код ЄДРПОУ – 04527307,</w:t>
            </w:r>
          </w:p>
          <w:p w14:paraId="29370A44" w14:textId="77777777" w:rsidR="00D77581" w:rsidRDefault="00D77581" w:rsidP="009D311A">
            <w:pPr>
              <w:rPr>
                <w:sz w:val="26"/>
                <w:szCs w:val="26"/>
              </w:rPr>
            </w:pPr>
            <w:r w:rsidRPr="008C1CA7">
              <w:rPr>
                <w:bCs/>
              </w:rPr>
              <w:t>місце знаходження:</w:t>
            </w:r>
            <w:r>
              <w:rPr>
                <w:bCs/>
              </w:rPr>
              <w:t xml:space="preserve"> </w:t>
            </w:r>
            <w:r w:rsidRPr="008C1CA7">
              <w:rPr>
                <w:sz w:val="26"/>
                <w:szCs w:val="26"/>
              </w:rPr>
              <w:t>67844</w:t>
            </w:r>
            <w:r>
              <w:rPr>
                <w:sz w:val="26"/>
                <w:szCs w:val="26"/>
              </w:rPr>
              <w:t>,</w:t>
            </w:r>
            <w:r w:rsidRPr="008C1CA7">
              <w:rPr>
                <w:sz w:val="26"/>
                <w:szCs w:val="26"/>
              </w:rPr>
              <w:t xml:space="preserve"> Одеська обл.,</w:t>
            </w:r>
            <w:r>
              <w:rPr>
                <w:sz w:val="26"/>
                <w:szCs w:val="26"/>
              </w:rPr>
              <w:t xml:space="preserve"> </w:t>
            </w:r>
            <w:proofErr w:type="spellStart"/>
            <w:r w:rsidRPr="008C1CA7">
              <w:rPr>
                <w:sz w:val="26"/>
                <w:szCs w:val="26"/>
              </w:rPr>
              <w:t>Овідіопольский</w:t>
            </w:r>
            <w:proofErr w:type="spellEnd"/>
            <w:r w:rsidRPr="008C1CA7">
              <w:rPr>
                <w:sz w:val="26"/>
                <w:szCs w:val="26"/>
              </w:rPr>
              <w:t xml:space="preserve"> р-н,</w:t>
            </w:r>
            <w:r>
              <w:rPr>
                <w:sz w:val="26"/>
                <w:szCs w:val="26"/>
              </w:rPr>
              <w:t xml:space="preserve"> </w:t>
            </w:r>
          </w:p>
          <w:p w14:paraId="3F91A7BF" w14:textId="77777777" w:rsidR="00D77581" w:rsidRPr="008C1CA7" w:rsidRDefault="00D77581" w:rsidP="009D311A">
            <w:pPr>
              <w:rPr>
                <w:sz w:val="26"/>
                <w:szCs w:val="26"/>
              </w:rPr>
            </w:pPr>
            <w:r w:rsidRPr="008C1CA7">
              <w:rPr>
                <w:sz w:val="26"/>
                <w:szCs w:val="26"/>
              </w:rPr>
              <w:t>с.Кароліно-Бугаз,вул.Приморська,1</w:t>
            </w:r>
          </w:p>
          <w:p w14:paraId="51DD2A72" w14:textId="77777777" w:rsidR="00D77581" w:rsidRPr="008C1CA7" w:rsidRDefault="00D77581" w:rsidP="009D311A"/>
          <w:p w14:paraId="2CB22C02" w14:textId="77777777" w:rsidR="00D77581" w:rsidRPr="00CF7DEF" w:rsidRDefault="00D77581" w:rsidP="009D311A">
            <w:pPr>
              <w:rPr>
                <w:lang w:val="ru-RU"/>
              </w:rPr>
            </w:pPr>
            <w:r w:rsidRPr="00CF7DEF">
              <w:rPr>
                <w:lang w:val="ru-RU"/>
              </w:rPr>
              <w:t>Р/р</w:t>
            </w:r>
            <w:r w:rsidRPr="00CF7DEF">
              <w:t>UA</w:t>
            </w:r>
            <w:r w:rsidRPr="00CF7DEF">
              <w:rPr>
                <w:lang w:val="ru-RU"/>
              </w:rPr>
              <w:t>_______________________</w:t>
            </w:r>
          </w:p>
          <w:p w14:paraId="4A4F2556" w14:textId="77777777" w:rsidR="00D77581" w:rsidRPr="00CF7DEF" w:rsidRDefault="00D77581" w:rsidP="009D311A">
            <w:pPr>
              <w:rPr>
                <w:color w:val="000000"/>
                <w:lang w:val="ru-RU"/>
              </w:rPr>
            </w:pPr>
            <w:r w:rsidRPr="00CF7DEF">
              <w:rPr>
                <w:color w:val="000000"/>
                <w:lang w:val="ru-RU"/>
              </w:rPr>
              <w:t xml:space="preserve">МФО </w:t>
            </w:r>
          </w:p>
          <w:p w14:paraId="59584190" w14:textId="77777777" w:rsidR="00D77581" w:rsidRPr="00CF7DEF" w:rsidRDefault="00D77581" w:rsidP="009D311A">
            <w:pPr>
              <w:rPr>
                <w:color w:val="000000"/>
                <w:lang w:val="ru-RU"/>
              </w:rPr>
            </w:pPr>
          </w:p>
          <w:p w14:paraId="29D80BAD" w14:textId="77777777" w:rsidR="00D77581" w:rsidRPr="00CF7DEF" w:rsidRDefault="00D77581" w:rsidP="009D311A">
            <w:pPr>
              <w:rPr>
                <w:color w:val="000000"/>
                <w:lang w:val="ru-RU"/>
              </w:rPr>
            </w:pPr>
          </w:p>
          <w:p w14:paraId="6044C7EF" w14:textId="77777777" w:rsidR="00D77581" w:rsidRDefault="00D77581" w:rsidP="009D311A">
            <w:pPr>
              <w:rPr>
                <w:color w:val="000000"/>
                <w:lang w:val="ru-RU"/>
              </w:rPr>
            </w:pPr>
            <w:r>
              <w:rPr>
                <w:color w:val="000000"/>
                <w:lang w:val="ru-RU"/>
              </w:rPr>
              <w:t xml:space="preserve">Голова </w:t>
            </w:r>
            <w:proofErr w:type="spellStart"/>
            <w:r>
              <w:rPr>
                <w:color w:val="000000"/>
                <w:lang w:val="ru-RU"/>
              </w:rPr>
              <w:t>сільської</w:t>
            </w:r>
            <w:proofErr w:type="spellEnd"/>
            <w:r>
              <w:rPr>
                <w:color w:val="000000"/>
                <w:lang w:val="ru-RU"/>
              </w:rPr>
              <w:t xml:space="preserve"> ради </w:t>
            </w:r>
          </w:p>
          <w:p w14:paraId="49B6FEBB" w14:textId="77777777" w:rsidR="00D77581" w:rsidRPr="00AB1EBA" w:rsidRDefault="00D77581" w:rsidP="009D311A">
            <w:pPr>
              <w:rPr>
                <w:color w:val="000000"/>
                <w:lang w:val="ru-RU"/>
              </w:rPr>
            </w:pPr>
            <w:r>
              <w:rPr>
                <w:color w:val="000000"/>
                <w:lang w:val="ru-RU"/>
              </w:rPr>
              <w:t>_____________ Апанасенко А.В.</w:t>
            </w:r>
            <w:r w:rsidRPr="00CF7DEF">
              <w:rPr>
                <w:color w:val="000000"/>
                <w:lang w:val="ru-RU"/>
              </w:rPr>
              <w:tab/>
            </w:r>
          </w:p>
        </w:tc>
        <w:tc>
          <w:tcPr>
            <w:tcW w:w="4773" w:type="dxa"/>
            <w:shd w:val="clear" w:color="000000" w:fill="FFFFFF"/>
            <w:tcMar>
              <w:left w:w="108" w:type="dxa"/>
              <w:right w:w="108" w:type="dxa"/>
            </w:tcMar>
          </w:tcPr>
          <w:p w14:paraId="0C571CC9" w14:textId="77777777" w:rsidR="00D77581" w:rsidRPr="00CF7DEF" w:rsidRDefault="00D77581" w:rsidP="009D311A">
            <w:pPr>
              <w:jc w:val="center"/>
              <w:rPr>
                <w:b/>
                <w:lang w:val="ru-RU"/>
              </w:rPr>
            </w:pPr>
            <w:r w:rsidRPr="00CF7DEF">
              <w:rPr>
                <w:b/>
                <w:lang w:val="ru-RU"/>
              </w:rPr>
              <w:t>ГЕНПІДРЯДНИК</w:t>
            </w:r>
          </w:p>
          <w:p w14:paraId="04F7FE20" w14:textId="77777777" w:rsidR="00D77581" w:rsidRPr="00CF7DEF" w:rsidRDefault="00D77581" w:rsidP="009D311A">
            <w:pPr>
              <w:jc w:val="center"/>
              <w:rPr>
                <w:b/>
                <w:lang w:val="ru-RU"/>
              </w:rPr>
            </w:pPr>
          </w:p>
          <w:p w14:paraId="38DCC075" w14:textId="77777777" w:rsidR="00D77581" w:rsidRPr="00CF7DEF" w:rsidRDefault="00D77581" w:rsidP="009D311A">
            <w:pPr>
              <w:shd w:val="clear" w:color="auto" w:fill="FFFFFF"/>
              <w:rPr>
                <w:b/>
                <w:lang w:val="ru-RU"/>
              </w:rPr>
            </w:pPr>
            <w:r w:rsidRPr="00CF7DEF">
              <w:rPr>
                <w:b/>
                <w:lang w:val="ru-RU"/>
              </w:rPr>
              <w:t>__________________________</w:t>
            </w:r>
          </w:p>
          <w:p w14:paraId="07D01024" w14:textId="77777777" w:rsidR="00D77581" w:rsidRPr="00CF7DEF" w:rsidRDefault="00D77581" w:rsidP="009D311A">
            <w:pPr>
              <w:shd w:val="clear" w:color="auto" w:fill="FFFFFF"/>
              <w:rPr>
                <w:lang w:val="ru-RU"/>
              </w:rPr>
            </w:pPr>
            <w:proofErr w:type="spellStart"/>
            <w:r w:rsidRPr="00CF7DEF">
              <w:rPr>
                <w:lang w:val="ru-RU"/>
              </w:rPr>
              <w:t>Юридична</w:t>
            </w:r>
            <w:proofErr w:type="spellEnd"/>
            <w:r w:rsidRPr="00CF7DEF">
              <w:rPr>
                <w:lang w:val="ru-RU"/>
              </w:rPr>
              <w:t xml:space="preserve"> адреса:____________</w:t>
            </w:r>
          </w:p>
          <w:p w14:paraId="5407DB11" w14:textId="77777777" w:rsidR="00D77581" w:rsidRPr="00CF7DEF" w:rsidRDefault="00D77581" w:rsidP="009D311A">
            <w:pPr>
              <w:shd w:val="clear" w:color="auto" w:fill="FFFFFF"/>
              <w:rPr>
                <w:lang w:val="ru-RU"/>
              </w:rPr>
            </w:pPr>
            <w:r w:rsidRPr="00CF7DEF">
              <w:rPr>
                <w:lang w:val="ru-RU"/>
              </w:rPr>
              <w:t xml:space="preserve">ЄДРПОУ ___________, </w:t>
            </w:r>
          </w:p>
          <w:p w14:paraId="4C6BF889" w14:textId="77777777" w:rsidR="00D77581" w:rsidRPr="00CF7DEF" w:rsidRDefault="00D77581" w:rsidP="009D311A">
            <w:pPr>
              <w:shd w:val="clear" w:color="auto" w:fill="FFFFFF"/>
              <w:rPr>
                <w:lang w:val="ru-RU"/>
              </w:rPr>
            </w:pPr>
            <w:r w:rsidRPr="00CF7DEF">
              <w:rPr>
                <w:lang w:val="ru-RU"/>
              </w:rPr>
              <w:t xml:space="preserve">Р/р </w:t>
            </w:r>
            <w:r w:rsidRPr="00CF7DEF">
              <w:t>UA</w:t>
            </w:r>
            <w:r w:rsidRPr="00CF7DEF">
              <w:rPr>
                <w:lang w:val="ru-RU"/>
              </w:rPr>
              <w:t>________________</w:t>
            </w:r>
            <w:r w:rsidRPr="00CF7DEF">
              <w:rPr>
                <w:lang w:val="ru-RU"/>
              </w:rPr>
              <w:br/>
              <w:t xml:space="preserve">МФО______________ </w:t>
            </w:r>
          </w:p>
          <w:p w14:paraId="652A860B" w14:textId="77777777" w:rsidR="00D77581" w:rsidRPr="00CF7DEF" w:rsidRDefault="00D77581" w:rsidP="009D311A">
            <w:pPr>
              <w:shd w:val="clear" w:color="auto" w:fill="FFFFFF"/>
            </w:pPr>
            <w:r w:rsidRPr="00CF7DEF">
              <w:t xml:space="preserve">ІПН______________ </w:t>
            </w:r>
          </w:p>
          <w:p w14:paraId="2B6551E1" w14:textId="77777777" w:rsidR="00D77581" w:rsidRPr="00CF7DEF" w:rsidRDefault="00D77581" w:rsidP="009D311A">
            <w:pPr>
              <w:shd w:val="clear" w:color="auto" w:fill="FFFFFF"/>
            </w:pPr>
            <w:proofErr w:type="spellStart"/>
            <w:r w:rsidRPr="00CF7DEF">
              <w:t>тел</w:t>
            </w:r>
            <w:proofErr w:type="spellEnd"/>
            <w:r w:rsidRPr="00CF7DEF">
              <w:t>. ______________</w:t>
            </w:r>
          </w:p>
          <w:p w14:paraId="6902DE35" w14:textId="77777777" w:rsidR="00D77581" w:rsidRPr="00CF7DEF" w:rsidRDefault="00D77581" w:rsidP="009D311A"/>
          <w:p w14:paraId="2E137D4F" w14:textId="77777777" w:rsidR="00D77581" w:rsidRPr="00CF7DEF" w:rsidRDefault="00D77581" w:rsidP="009D311A"/>
          <w:p w14:paraId="3CBB0250" w14:textId="77777777" w:rsidR="00D77581" w:rsidRPr="00CF7DEF" w:rsidRDefault="00D77581" w:rsidP="009D311A"/>
          <w:p w14:paraId="6D547CE5" w14:textId="77777777" w:rsidR="00D77581" w:rsidRPr="00CF7DEF" w:rsidRDefault="00D77581" w:rsidP="009D311A"/>
          <w:p w14:paraId="5D48421E" w14:textId="77777777" w:rsidR="00D77581" w:rsidRPr="00566912" w:rsidRDefault="00D77581" w:rsidP="009D311A">
            <w:r w:rsidRPr="00CF7DEF">
              <w:t>Директор___________</w:t>
            </w:r>
            <w:r w:rsidRPr="00DA5C01">
              <w:t xml:space="preserve"> </w:t>
            </w:r>
          </w:p>
        </w:tc>
      </w:tr>
    </w:tbl>
    <w:p w14:paraId="3115F742" w14:textId="77777777"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sectPr w:rsidR="00D77581">
      <w:pgSz w:w="11910" w:h="16840"/>
      <w:pgMar w:top="1060" w:right="240" w:bottom="480" w:left="1420" w:header="0"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93E54" w14:textId="77777777" w:rsidR="001E75B1" w:rsidRDefault="001E75B1">
      <w:r>
        <w:separator/>
      </w:r>
    </w:p>
  </w:endnote>
  <w:endnote w:type="continuationSeparator" w:id="0">
    <w:p w14:paraId="783D332C" w14:textId="77777777" w:rsidR="001E75B1" w:rsidRDefault="001E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E7C0" w14:textId="77777777" w:rsidR="009D311A" w:rsidRDefault="009D311A">
    <w:pPr>
      <w:pBdr>
        <w:top w:val="nil"/>
        <w:left w:val="nil"/>
        <w:bottom w:val="nil"/>
        <w:right w:val="nil"/>
        <w:between w:val="nil"/>
      </w:pBdr>
      <w:spacing w:line="14" w:lineRule="auto"/>
      <w:rPr>
        <w:color w:val="000000"/>
        <w:sz w:val="20"/>
        <w:szCs w:val="20"/>
      </w:rPr>
    </w:pPr>
    <w:r>
      <w:pict w14:anchorId="3668992F">
        <v:shapetype id="_x0000_t202" coordsize="21600,21600" o:spt="202" path="m,l,21600r21600,l21600,xe">
          <v:stroke joinstyle="miter"/>
          <v:path gradientshapeok="t" o:connecttype="rect"/>
        </v:shapetype>
        <v:shape id="_x0000_s2049" type="#_x0000_t202" style="position:absolute;margin-left:247pt;margin-top:0;width:16.1pt;height:12pt;z-index:-251658752;mso-position-horizontal:absolute;mso-position-horizontal-relative:margin;mso-position-vertical:absolute;mso-position-vertical-relative:text" filled="f" stroked="f">
          <v:textbox inset="0,0,0,0">
            <w:txbxContent>
              <w:p w14:paraId="65C96C46" w14:textId="77777777" w:rsidR="009D311A" w:rsidRDefault="009D311A">
                <w:pPr>
                  <w:spacing w:line="223" w:lineRule="exact"/>
                  <w:ind w:left="60"/>
                  <w:rPr>
                    <w:rFonts w:ascii="Calibri"/>
                    <w:sz w:val="20"/>
                  </w:rPr>
                </w:pPr>
                <w:r>
                  <w:fldChar w:fldCharType="begin"/>
                </w:r>
                <w:r>
                  <w:rPr>
                    <w:rFonts w:ascii="Calibri"/>
                    <w:sz w:val="20"/>
                  </w:rPr>
                  <w:instrText xml:space="preserve"> PAGE </w:instrText>
                </w:r>
                <w:r>
                  <w:fldChar w:fldCharType="separate"/>
                </w:r>
                <w:r>
                  <w:rPr>
                    <w:rFonts w:ascii="Calibri"/>
                    <w:noProof/>
                    <w:sz w:val="20"/>
                  </w:rPr>
                  <w:t>41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01658" w14:textId="77777777" w:rsidR="001E75B1" w:rsidRDefault="001E75B1">
      <w:r>
        <w:separator/>
      </w:r>
    </w:p>
  </w:footnote>
  <w:footnote w:type="continuationSeparator" w:id="0">
    <w:p w14:paraId="42F04B1C" w14:textId="77777777" w:rsidR="001E75B1" w:rsidRDefault="001E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6C"/>
    <w:multiLevelType w:val="multilevel"/>
    <w:tmpl w:val="6606915A"/>
    <w:lvl w:ilvl="0">
      <w:start w:val="1"/>
      <w:numFmt w:val="decimal"/>
      <w:lvlText w:val="%1)"/>
      <w:lvlJc w:val="left"/>
      <w:pPr>
        <w:ind w:left="106" w:hanging="245"/>
      </w:pPr>
      <w:rPr>
        <w:rFonts w:ascii="Times New Roman" w:eastAsia="Times New Roman" w:hAnsi="Times New Roman" w:cs="Times New Roman"/>
        <w:b/>
        <w:sz w:val="24"/>
        <w:szCs w:val="24"/>
      </w:rPr>
    </w:lvl>
    <w:lvl w:ilvl="1">
      <w:numFmt w:val="bullet"/>
      <w:lvlText w:val="•"/>
      <w:lvlJc w:val="left"/>
      <w:pPr>
        <w:ind w:left="731" w:hanging="245"/>
      </w:pPr>
    </w:lvl>
    <w:lvl w:ilvl="2">
      <w:numFmt w:val="bullet"/>
      <w:lvlText w:val="•"/>
      <w:lvlJc w:val="left"/>
      <w:pPr>
        <w:ind w:left="1362" w:hanging="245"/>
      </w:pPr>
    </w:lvl>
    <w:lvl w:ilvl="3">
      <w:numFmt w:val="bullet"/>
      <w:lvlText w:val="•"/>
      <w:lvlJc w:val="left"/>
      <w:pPr>
        <w:ind w:left="1993" w:hanging="245"/>
      </w:pPr>
    </w:lvl>
    <w:lvl w:ilvl="4">
      <w:numFmt w:val="bullet"/>
      <w:lvlText w:val="•"/>
      <w:lvlJc w:val="left"/>
      <w:pPr>
        <w:ind w:left="2624" w:hanging="245"/>
      </w:pPr>
    </w:lvl>
    <w:lvl w:ilvl="5">
      <w:numFmt w:val="bullet"/>
      <w:lvlText w:val="•"/>
      <w:lvlJc w:val="left"/>
      <w:pPr>
        <w:ind w:left="3255" w:hanging="245"/>
      </w:pPr>
    </w:lvl>
    <w:lvl w:ilvl="6">
      <w:numFmt w:val="bullet"/>
      <w:lvlText w:val="•"/>
      <w:lvlJc w:val="left"/>
      <w:pPr>
        <w:ind w:left="3886" w:hanging="245"/>
      </w:pPr>
    </w:lvl>
    <w:lvl w:ilvl="7">
      <w:numFmt w:val="bullet"/>
      <w:lvlText w:val="•"/>
      <w:lvlJc w:val="left"/>
      <w:pPr>
        <w:ind w:left="4517" w:hanging="245"/>
      </w:pPr>
    </w:lvl>
    <w:lvl w:ilvl="8">
      <w:numFmt w:val="bullet"/>
      <w:lvlText w:val="•"/>
      <w:lvlJc w:val="left"/>
      <w:pPr>
        <w:ind w:left="5148" w:hanging="245"/>
      </w:pPr>
    </w:lvl>
  </w:abstractNum>
  <w:abstractNum w:abstractNumId="1"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2" w15:restartNumberingAfterBreak="0">
    <w:nsid w:val="168F160F"/>
    <w:multiLevelType w:val="multilevel"/>
    <w:tmpl w:val="D1229F68"/>
    <w:lvl w:ilvl="0">
      <w:numFmt w:val="bullet"/>
      <w:lvlText w:val="-"/>
      <w:lvlJc w:val="left"/>
      <w:pPr>
        <w:ind w:left="281" w:hanging="286"/>
      </w:pPr>
      <w:rPr>
        <w:rFonts w:ascii="Times New Roman" w:eastAsia="Times New Roman" w:hAnsi="Times New Roman" w:cs="Times New Roman"/>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3" w15:restartNumberingAfterBreak="0">
    <w:nsid w:val="1E251665"/>
    <w:multiLevelType w:val="multilevel"/>
    <w:tmpl w:val="C262DEA6"/>
    <w:lvl w:ilvl="0">
      <w:start w:val="1"/>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4" w15:restartNumberingAfterBreak="0">
    <w:nsid w:val="21492DB7"/>
    <w:multiLevelType w:val="multilevel"/>
    <w:tmpl w:val="1DF6CEFC"/>
    <w:lvl w:ilvl="0">
      <w:numFmt w:val="bullet"/>
      <w:lvlText w:val="–"/>
      <w:lvlJc w:val="left"/>
      <w:pPr>
        <w:ind w:left="106" w:hanging="396"/>
      </w:pPr>
      <w:rPr>
        <w:rFonts w:ascii="Lucida Sans" w:eastAsia="Lucida Sans" w:hAnsi="Lucida Sans" w:cs="Lucida Sans"/>
        <w:sz w:val="20"/>
        <w:szCs w:val="20"/>
      </w:rPr>
    </w:lvl>
    <w:lvl w:ilvl="1">
      <w:numFmt w:val="bullet"/>
      <w:lvlText w:val="•"/>
      <w:lvlJc w:val="left"/>
      <w:pPr>
        <w:ind w:left="731" w:hanging="396"/>
      </w:pPr>
    </w:lvl>
    <w:lvl w:ilvl="2">
      <w:numFmt w:val="bullet"/>
      <w:lvlText w:val="•"/>
      <w:lvlJc w:val="left"/>
      <w:pPr>
        <w:ind w:left="1362" w:hanging="396"/>
      </w:pPr>
    </w:lvl>
    <w:lvl w:ilvl="3">
      <w:numFmt w:val="bullet"/>
      <w:lvlText w:val="•"/>
      <w:lvlJc w:val="left"/>
      <w:pPr>
        <w:ind w:left="1993" w:hanging="395"/>
      </w:pPr>
    </w:lvl>
    <w:lvl w:ilvl="4">
      <w:numFmt w:val="bullet"/>
      <w:lvlText w:val="•"/>
      <w:lvlJc w:val="left"/>
      <w:pPr>
        <w:ind w:left="2624" w:hanging="396"/>
      </w:pPr>
    </w:lvl>
    <w:lvl w:ilvl="5">
      <w:numFmt w:val="bullet"/>
      <w:lvlText w:val="•"/>
      <w:lvlJc w:val="left"/>
      <w:pPr>
        <w:ind w:left="3255" w:hanging="396"/>
      </w:pPr>
    </w:lvl>
    <w:lvl w:ilvl="6">
      <w:numFmt w:val="bullet"/>
      <w:lvlText w:val="•"/>
      <w:lvlJc w:val="left"/>
      <w:pPr>
        <w:ind w:left="3886" w:hanging="396"/>
      </w:pPr>
    </w:lvl>
    <w:lvl w:ilvl="7">
      <w:numFmt w:val="bullet"/>
      <w:lvlText w:val="•"/>
      <w:lvlJc w:val="left"/>
      <w:pPr>
        <w:ind w:left="4517" w:hanging="396"/>
      </w:pPr>
    </w:lvl>
    <w:lvl w:ilvl="8">
      <w:numFmt w:val="bullet"/>
      <w:lvlText w:val="•"/>
      <w:lvlJc w:val="left"/>
      <w:pPr>
        <w:ind w:left="5148" w:hanging="396"/>
      </w:pPr>
    </w:lvl>
  </w:abstractNum>
  <w:abstractNum w:abstractNumId="5" w15:restartNumberingAfterBreak="0">
    <w:nsid w:val="248B2A83"/>
    <w:multiLevelType w:val="multilevel"/>
    <w:tmpl w:val="4574043A"/>
    <w:lvl w:ilvl="0">
      <w:start w:val="1"/>
      <w:numFmt w:val="decimal"/>
      <w:lvlText w:val="%1."/>
      <w:lvlJc w:val="left"/>
      <w:pPr>
        <w:ind w:left="106" w:hanging="228"/>
      </w:pPr>
      <w:rPr>
        <w:rFonts w:ascii="Times New Roman" w:eastAsia="Times New Roman" w:hAnsi="Times New Roman" w:cs="Times New Roman"/>
        <w:sz w:val="24"/>
        <w:szCs w:val="24"/>
      </w:rPr>
    </w:lvl>
    <w:lvl w:ilvl="1">
      <w:numFmt w:val="bullet"/>
      <w:lvlText w:val="•"/>
      <w:lvlJc w:val="left"/>
      <w:pPr>
        <w:ind w:left="731" w:hanging="228"/>
      </w:pPr>
    </w:lvl>
    <w:lvl w:ilvl="2">
      <w:numFmt w:val="bullet"/>
      <w:lvlText w:val="•"/>
      <w:lvlJc w:val="left"/>
      <w:pPr>
        <w:ind w:left="1362" w:hanging="228"/>
      </w:pPr>
    </w:lvl>
    <w:lvl w:ilvl="3">
      <w:numFmt w:val="bullet"/>
      <w:lvlText w:val="•"/>
      <w:lvlJc w:val="left"/>
      <w:pPr>
        <w:ind w:left="1993" w:hanging="228"/>
      </w:pPr>
    </w:lvl>
    <w:lvl w:ilvl="4">
      <w:numFmt w:val="bullet"/>
      <w:lvlText w:val="•"/>
      <w:lvlJc w:val="left"/>
      <w:pPr>
        <w:ind w:left="2624" w:hanging="228"/>
      </w:pPr>
    </w:lvl>
    <w:lvl w:ilvl="5">
      <w:numFmt w:val="bullet"/>
      <w:lvlText w:val="•"/>
      <w:lvlJc w:val="left"/>
      <w:pPr>
        <w:ind w:left="3255" w:hanging="228"/>
      </w:pPr>
    </w:lvl>
    <w:lvl w:ilvl="6">
      <w:numFmt w:val="bullet"/>
      <w:lvlText w:val="•"/>
      <w:lvlJc w:val="left"/>
      <w:pPr>
        <w:ind w:left="3886" w:hanging="228"/>
      </w:pPr>
    </w:lvl>
    <w:lvl w:ilvl="7">
      <w:numFmt w:val="bullet"/>
      <w:lvlText w:val="•"/>
      <w:lvlJc w:val="left"/>
      <w:pPr>
        <w:ind w:left="4517" w:hanging="228"/>
      </w:pPr>
    </w:lvl>
    <w:lvl w:ilvl="8">
      <w:numFmt w:val="bullet"/>
      <w:lvlText w:val="•"/>
      <w:lvlJc w:val="left"/>
      <w:pPr>
        <w:ind w:left="5148" w:hanging="228"/>
      </w:pPr>
    </w:lvl>
  </w:abstractNum>
  <w:abstractNum w:abstractNumId="6" w15:restartNumberingAfterBreak="0">
    <w:nsid w:val="31960700"/>
    <w:multiLevelType w:val="multilevel"/>
    <w:tmpl w:val="69DEC47C"/>
    <w:lvl w:ilvl="0">
      <w:start w:val="2"/>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7" w15:restartNumberingAfterBreak="0">
    <w:nsid w:val="349E4C8D"/>
    <w:multiLevelType w:val="multilevel"/>
    <w:tmpl w:val="1B365E9A"/>
    <w:lvl w:ilvl="0">
      <w:start w:val="1"/>
      <w:numFmt w:val="decimal"/>
      <w:lvlText w:val="%1."/>
      <w:lvlJc w:val="left"/>
      <w:pPr>
        <w:ind w:left="281" w:hanging="425"/>
      </w:pPr>
      <w:rPr>
        <w:rFonts w:ascii="Times New Roman" w:eastAsia="Times New Roman" w:hAnsi="Times New Roman" w:cs="Times New Roman"/>
        <w:sz w:val="24"/>
        <w:szCs w:val="24"/>
      </w:rPr>
    </w:lvl>
    <w:lvl w:ilvl="1">
      <w:numFmt w:val="bullet"/>
      <w:lvlText w:val="•"/>
      <w:lvlJc w:val="left"/>
      <w:pPr>
        <w:ind w:left="1276" w:hanging="425"/>
      </w:pPr>
    </w:lvl>
    <w:lvl w:ilvl="2">
      <w:numFmt w:val="bullet"/>
      <w:lvlText w:val="•"/>
      <w:lvlJc w:val="left"/>
      <w:pPr>
        <w:ind w:left="2273" w:hanging="425"/>
      </w:pPr>
    </w:lvl>
    <w:lvl w:ilvl="3">
      <w:numFmt w:val="bullet"/>
      <w:lvlText w:val="•"/>
      <w:lvlJc w:val="left"/>
      <w:pPr>
        <w:ind w:left="3269" w:hanging="425"/>
      </w:pPr>
    </w:lvl>
    <w:lvl w:ilvl="4">
      <w:numFmt w:val="bullet"/>
      <w:lvlText w:val="•"/>
      <w:lvlJc w:val="left"/>
      <w:pPr>
        <w:ind w:left="4266" w:hanging="425"/>
      </w:pPr>
    </w:lvl>
    <w:lvl w:ilvl="5">
      <w:numFmt w:val="bullet"/>
      <w:lvlText w:val="•"/>
      <w:lvlJc w:val="left"/>
      <w:pPr>
        <w:ind w:left="5263" w:hanging="425"/>
      </w:pPr>
    </w:lvl>
    <w:lvl w:ilvl="6">
      <w:numFmt w:val="bullet"/>
      <w:lvlText w:val="•"/>
      <w:lvlJc w:val="left"/>
      <w:pPr>
        <w:ind w:left="6259" w:hanging="425"/>
      </w:pPr>
    </w:lvl>
    <w:lvl w:ilvl="7">
      <w:numFmt w:val="bullet"/>
      <w:lvlText w:val="•"/>
      <w:lvlJc w:val="left"/>
      <w:pPr>
        <w:ind w:left="7256" w:hanging="425"/>
      </w:pPr>
    </w:lvl>
    <w:lvl w:ilvl="8">
      <w:numFmt w:val="bullet"/>
      <w:lvlText w:val="•"/>
      <w:lvlJc w:val="left"/>
      <w:pPr>
        <w:ind w:left="8253" w:hanging="425"/>
      </w:pPr>
    </w:lvl>
  </w:abstractNum>
  <w:abstractNum w:abstractNumId="8" w15:restartNumberingAfterBreak="0">
    <w:nsid w:val="3DAF2B36"/>
    <w:multiLevelType w:val="multilevel"/>
    <w:tmpl w:val="E56870D0"/>
    <w:lvl w:ilvl="0">
      <w:numFmt w:val="bullet"/>
      <w:lvlText w:val="—"/>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9" w15:restartNumberingAfterBreak="0">
    <w:nsid w:val="3EB559C7"/>
    <w:multiLevelType w:val="multilevel"/>
    <w:tmpl w:val="C41C0E6C"/>
    <w:lvl w:ilvl="0">
      <w:start w:val="1"/>
      <w:numFmt w:val="decimal"/>
      <w:lvlText w:val="%1."/>
      <w:lvlJc w:val="left"/>
      <w:pPr>
        <w:ind w:left="281" w:hanging="240"/>
      </w:pPr>
      <w:rPr>
        <w:rFonts w:ascii="Times New Roman" w:eastAsia="Times New Roman" w:hAnsi="Times New Roman" w:cs="Times New Roman"/>
        <w:sz w:val="24"/>
        <w:szCs w:val="24"/>
      </w:rPr>
    </w:lvl>
    <w:lvl w:ilvl="1">
      <w:start w:val="1"/>
      <w:numFmt w:val="decimal"/>
      <w:lvlText w:val="%2)"/>
      <w:lvlJc w:val="left"/>
      <w:pPr>
        <w:ind w:left="281" w:hanging="269"/>
      </w:pPr>
      <w:rPr>
        <w:rFonts w:ascii="Times New Roman" w:eastAsia="Times New Roman" w:hAnsi="Times New Roman" w:cs="Times New Roman"/>
        <w:sz w:val="24"/>
        <w:szCs w:val="24"/>
      </w:rPr>
    </w:lvl>
    <w:lvl w:ilvl="2">
      <w:numFmt w:val="bullet"/>
      <w:lvlText w:val="•"/>
      <w:lvlJc w:val="left"/>
      <w:pPr>
        <w:ind w:left="2273" w:hanging="269"/>
      </w:pPr>
    </w:lvl>
    <w:lvl w:ilvl="3">
      <w:numFmt w:val="bullet"/>
      <w:lvlText w:val="•"/>
      <w:lvlJc w:val="left"/>
      <w:pPr>
        <w:ind w:left="3269" w:hanging="269"/>
      </w:pPr>
    </w:lvl>
    <w:lvl w:ilvl="4">
      <w:numFmt w:val="bullet"/>
      <w:lvlText w:val="•"/>
      <w:lvlJc w:val="left"/>
      <w:pPr>
        <w:ind w:left="4266" w:hanging="268"/>
      </w:pPr>
    </w:lvl>
    <w:lvl w:ilvl="5">
      <w:numFmt w:val="bullet"/>
      <w:lvlText w:val="•"/>
      <w:lvlJc w:val="left"/>
      <w:pPr>
        <w:ind w:left="5263" w:hanging="269"/>
      </w:pPr>
    </w:lvl>
    <w:lvl w:ilvl="6">
      <w:numFmt w:val="bullet"/>
      <w:lvlText w:val="•"/>
      <w:lvlJc w:val="left"/>
      <w:pPr>
        <w:ind w:left="6259" w:hanging="269"/>
      </w:pPr>
    </w:lvl>
    <w:lvl w:ilvl="7">
      <w:numFmt w:val="bullet"/>
      <w:lvlText w:val="•"/>
      <w:lvlJc w:val="left"/>
      <w:pPr>
        <w:ind w:left="7256" w:hanging="269"/>
      </w:pPr>
    </w:lvl>
    <w:lvl w:ilvl="8">
      <w:numFmt w:val="bullet"/>
      <w:lvlText w:val="•"/>
      <w:lvlJc w:val="left"/>
      <w:pPr>
        <w:ind w:left="8253" w:hanging="269"/>
      </w:pPr>
    </w:lvl>
  </w:abstractNum>
  <w:abstractNum w:abstractNumId="10" w15:restartNumberingAfterBreak="0">
    <w:nsid w:val="43FF5629"/>
    <w:multiLevelType w:val="multilevel"/>
    <w:tmpl w:val="451E01C4"/>
    <w:lvl w:ilvl="0">
      <w:start w:val="1"/>
      <w:numFmt w:val="decimal"/>
      <w:lvlText w:val="%1"/>
      <w:lvlJc w:val="left"/>
      <w:pPr>
        <w:ind w:left="281" w:hanging="375"/>
      </w:pPr>
    </w:lvl>
    <w:lvl w:ilvl="1">
      <w:start w:val="2"/>
      <w:numFmt w:val="decimal"/>
      <w:lvlText w:val="%1.%2"/>
      <w:lvlJc w:val="left"/>
      <w:pPr>
        <w:ind w:left="281" w:hanging="375"/>
      </w:pPr>
      <w:rPr>
        <w:rFonts w:ascii="Times New Roman" w:eastAsia="Times New Roman" w:hAnsi="Times New Roman" w:cs="Times New Roman"/>
        <w:b/>
        <w:sz w:val="24"/>
        <w:szCs w:val="24"/>
      </w:rPr>
    </w:lvl>
    <w:lvl w:ilvl="2">
      <w:numFmt w:val="bullet"/>
      <w:lvlText w:val="•"/>
      <w:lvlJc w:val="left"/>
      <w:pPr>
        <w:ind w:left="2273" w:hanging="375"/>
      </w:pPr>
    </w:lvl>
    <w:lvl w:ilvl="3">
      <w:numFmt w:val="bullet"/>
      <w:lvlText w:val="•"/>
      <w:lvlJc w:val="left"/>
      <w:pPr>
        <w:ind w:left="3269" w:hanging="375"/>
      </w:pPr>
    </w:lvl>
    <w:lvl w:ilvl="4">
      <w:numFmt w:val="bullet"/>
      <w:lvlText w:val="•"/>
      <w:lvlJc w:val="left"/>
      <w:pPr>
        <w:ind w:left="4266" w:hanging="375"/>
      </w:pPr>
    </w:lvl>
    <w:lvl w:ilvl="5">
      <w:numFmt w:val="bullet"/>
      <w:lvlText w:val="•"/>
      <w:lvlJc w:val="left"/>
      <w:pPr>
        <w:ind w:left="5263" w:hanging="375"/>
      </w:pPr>
    </w:lvl>
    <w:lvl w:ilvl="6">
      <w:numFmt w:val="bullet"/>
      <w:lvlText w:val="•"/>
      <w:lvlJc w:val="left"/>
      <w:pPr>
        <w:ind w:left="6259" w:hanging="375"/>
      </w:pPr>
    </w:lvl>
    <w:lvl w:ilvl="7">
      <w:numFmt w:val="bullet"/>
      <w:lvlText w:val="•"/>
      <w:lvlJc w:val="left"/>
      <w:pPr>
        <w:ind w:left="7256" w:hanging="375"/>
      </w:pPr>
    </w:lvl>
    <w:lvl w:ilvl="8">
      <w:numFmt w:val="bullet"/>
      <w:lvlText w:val="•"/>
      <w:lvlJc w:val="left"/>
      <w:pPr>
        <w:ind w:left="8253" w:hanging="375"/>
      </w:pPr>
    </w:lvl>
  </w:abstractNum>
  <w:abstractNum w:abstractNumId="11" w15:restartNumberingAfterBreak="0">
    <w:nsid w:val="51904F2E"/>
    <w:multiLevelType w:val="multilevel"/>
    <w:tmpl w:val="96DE6482"/>
    <w:lvl w:ilvl="0">
      <w:numFmt w:val="bullet"/>
      <w:lvlText w:val="—"/>
      <w:lvlJc w:val="left"/>
      <w:pPr>
        <w:ind w:left="711" w:hanging="296"/>
      </w:pPr>
      <w:rPr>
        <w:rFonts w:ascii="Times New Roman" w:eastAsia="Times New Roman" w:hAnsi="Times New Roman" w:cs="Times New Roman"/>
        <w:sz w:val="24"/>
        <w:szCs w:val="24"/>
      </w:rPr>
    </w:lvl>
    <w:lvl w:ilvl="1">
      <w:numFmt w:val="bullet"/>
      <w:lvlText w:val="•"/>
      <w:lvlJc w:val="left"/>
      <w:pPr>
        <w:ind w:left="1289" w:hanging="295"/>
      </w:pPr>
    </w:lvl>
    <w:lvl w:ilvl="2">
      <w:numFmt w:val="bullet"/>
      <w:lvlText w:val="•"/>
      <w:lvlJc w:val="left"/>
      <w:pPr>
        <w:ind w:left="1858" w:hanging="295"/>
      </w:pPr>
    </w:lvl>
    <w:lvl w:ilvl="3">
      <w:numFmt w:val="bullet"/>
      <w:lvlText w:val="•"/>
      <w:lvlJc w:val="left"/>
      <w:pPr>
        <w:ind w:left="2427" w:hanging="296"/>
      </w:pPr>
    </w:lvl>
    <w:lvl w:ilvl="4">
      <w:numFmt w:val="bullet"/>
      <w:lvlText w:val="•"/>
      <w:lvlJc w:val="left"/>
      <w:pPr>
        <w:ind w:left="2996" w:hanging="296"/>
      </w:pPr>
    </w:lvl>
    <w:lvl w:ilvl="5">
      <w:numFmt w:val="bullet"/>
      <w:lvlText w:val="•"/>
      <w:lvlJc w:val="left"/>
      <w:pPr>
        <w:ind w:left="3565" w:hanging="296"/>
      </w:pPr>
    </w:lvl>
    <w:lvl w:ilvl="6">
      <w:numFmt w:val="bullet"/>
      <w:lvlText w:val="•"/>
      <w:lvlJc w:val="left"/>
      <w:pPr>
        <w:ind w:left="4134" w:hanging="296"/>
      </w:pPr>
    </w:lvl>
    <w:lvl w:ilvl="7">
      <w:numFmt w:val="bullet"/>
      <w:lvlText w:val="•"/>
      <w:lvlJc w:val="left"/>
      <w:pPr>
        <w:ind w:left="4703" w:hanging="296"/>
      </w:pPr>
    </w:lvl>
    <w:lvl w:ilvl="8">
      <w:numFmt w:val="bullet"/>
      <w:lvlText w:val="•"/>
      <w:lvlJc w:val="left"/>
      <w:pPr>
        <w:ind w:left="5272" w:hanging="296"/>
      </w:pPr>
    </w:lvl>
  </w:abstractNum>
  <w:abstractNum w:abstractNumId="12" w15:restartNumberingAfterBreak="0">
    <w:nsid w:val="52524E39"/>
    <w:multiLevelType w:val="multilevel"/>
    <w:tmpl w:val="3154B6D4"/>
    <w:lvl w:ilvl="0">
      <w:start w:val="1"/>
      <w:numFmt w:val="decimal"/>
      <w:lvlText w:val="%1."/>
      <w:lvlJc w:val="left"/>
      <w:pPr>
        <w:ind w:left="1001" w:hanging="360"/>
      </w:pPr>
      <w:rPr>
        <w:i/>
      </w:rPr>
    </w:lvl>
    <w:lvl w:ilvl="1">
      <w:numFmt w:val="bullet"/>
      <w:lvlText w:val="•"/>
      <w:lvlJc w:val="left"/>
      <w:pPr>
        <w:ind w:left="1924" w:hanging="360"/>
      </w:pPr>
    </w:lvl>
    <w:lvl w:ilvl="2">
      <w:numFmt w:val="bullet"/>
      <w:lvlText w:val="•"/>
      <w:lvlJc w:val="left"/>
      <w:pPr>
        <w:ind w:left="2849" w:hanging="360"/>
      </w:pPr>
    </w:lvl>
    <w:lvl w:ilvl="3">
      <w:numFmt w:val="bullet"/>
      <w:lvlText w:val="•"/>
      <w:lvlJc w:val="left"/>
      <w:pPr>
        <w:ind w:left="3773" w:hanging="360"/>
      </w:pPr>
    </w:lvl>
    <w:lvl w:ilvl="4">
      <w:numFmt w:val="bullet"/>
      <w:lvlText w:val="•"/>
      <w:lvlJc w:val="left"/>
      <w:pPr>
        <w:ind w:left="4698" w:hanging="360"/>
      </w:pPr>
    </w:lvl>
    <w:lvl w:ilvl="5">
      <w:numFmt w:val="bullet"/>
      <w:lvlText w:val="•"/>
      <w:lvlJc w:val="left"/>
      <w:pPr>
        <w:ind w:left="5623" w:hanging="360"/>
      </w:pPr>
    </w:lvl>
    <w:lvl w:ilvl="6">
      <w:numFmt w:val="bullet"/>
      <w:lvlText w:val="•"/>
      <w:lvlJc w:val="left"/>
      <w:pPr>
        <w:ind w:left="6547" w:hanging="360"/>
      </w:pPr>
    </w:lvl>
    <w:lvl w:ilvl="7">
      <w:numFmt w:val="bullet"/>
      <w:lvlText w:val="•"/>
      <w:lvlJc w:val="left"/>
      <w:pPr>
        <w:ind w:left="7472" w:hanging="360"/>
      </w:pPr>
    </w:lvl>
    <w:lvl w:ilvl="8">
      <w:numFmt w:val="bullet"/>
      <w:lvlText w:val="•"/>
      <w:lvlJc w:val="left"/>
      <w:pPr>
        <w:ind w:left="8397" w:hanging="360"/>
      </w:pPr>
    </w:lvl>
  </w:abstractNum>
  <w:abstractNum w:abstractNumId="13" w15:restartNumberingAfterBreak="0">
    <w:nsid w:val="5A605712"/>
    <w:multiLevelType w:val="multilevel"/>
    <w:tmpl w:val="1494F64E"/>
    <w:lvl w:ilvl="0">
      <w:start w:val="1"/>
      <w:numFmt w:val="decimal"/>
      <w:lvlText w:val="%1."/>
      <w:lvlJc w:val="left"/>
      <w:pPr>
        <w:ind w:left="281" w:hanging="286"/>
      </w:pPr>
      <w:rPr>
        <w:rFonts w:ascii="Times New Roman" w:eastAsia="Times New Roman" w:hAnsi="Times New Roman" w:cs="Times New Roman"/>
        <w:b/>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14" w15:restartNumberingAfterBreak="0">
    <w:nsid w:val="62DB2CAB"/>
    <w:multiLevelType w:val="multilevel"/>
    <w:tmpl w:val="C3A2D61E"/>
    <w:lvl w:ilvl="0">
      <w:start w:val="10"/>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15" w15:restartNumberingAfterBreak="0">
    <w:nsid w:val="6C815820"/>
    <w:multiLevelType w:val="multilevel"/>
    <w:tmpl w:val="2688AD02"/>
    <w:lvl w:ilvl="0">
      <w:numFmt w:val="bullet"/>
      <w:lvlText w:val="*"/>
      <w:lvlJc w:val="left"/>
      <w:pPr>
        <w:ind w:left="281" w:hanging="166"/>
      </w:pPr>
      <w:rPr>
        <w:rFonts w:ascii="Times New Roman" w:eastAsia="Times New Roman" w:hAnsi="Times New Roman" w:cs="Times New Roman"/>
        <w:i/>
        <w:sz w:val="20"/>
        <w:szCs w:val="20"/>
      </w:rPr>
    </w:lvl>
    <w:lvl w:ilvl="1">
      <w:numFmt w:val="bullet"/>
      <w:lvlText w:val="-"/>
      <w:lvlJc w:val="left"/>
      <w:pPr>
        <w:ind w:left="281" w:hanging="135"/>
      </w:pPr>
      <w:rPr>
        <w:rFonts w:ascii="Times New Roman" w:eastAsia="Times New Roman" w:hAnsi="Times New Roman" w:cs="Times New Roman"/>
        <w:sz w:val="24"/>
        <w:szCs w:val="24"/>
      </w:rPr>
    </w:lvl>
    <w:lvl w:ilvl="2">
      <w:numFmt w:val="bullet"/>
      <w:lvlText w:val="•"/>
      <w:lvlJc w:val="left"/>
      <w:pPr>
        <w:ind w:left="2273" w:hanging="135"/>
      </w:pPr>
    </w:lvl>
    <w:lvl w:ilvl="3">
      <w:numFmt w:val="bullet"/>
      <w:lvlText w:val="•"/>
      <w:lvlJc w:val="left"/>
      <w:pPr>
        <w:ind w:left="3269" w:hanging="135"/>
      </w:pPr>
    </w:lvl>
    <w:lvl w:ilvl="4">
      <w:numFmt w:val="bullet"/>
      <w:lvlText w:val="•"/>
      <w:lvlJc w:val="left"/>
      <w:pPr>
        <w:ind w:left="4266" w:hanging="135"/>
      </w:pPr>
    </w:lvl>
    <w:lvl w:ilvl="5">
      <w:numFmt w:val="bullet"/>
      <w:lvlText w:val="•"/>
      <w:lvlJc w:val="left"/>
      <w:pPr>
        <w:ind w:left="5263" w:hanging="135"/>
      </w:pPr>
    </w:lvl>
    <w:lvl w:ilvl="6">
      <w:numFmt w:val="bullet"/>
      <w:lvlText w:val="•"/>
      <w:lvlJc w:val="left"/>
      <w:pPr>
        <w:ind w:left="6259" w:hanging="135"/>
      </w:pPr>
    </w:lvl>
    <w:lvl w:ilvl="7">
      <w:numFmt w:val="bullet"/>
      <w:lvlText w:val="•"/>
      <w:lvlJc w:val="left"/>
      <w:pPr>
        <w:ind w:left="7256" w:hanging="135"/>
      </w:pPr>
    </w:lvl>
    <w:lvl w:ilvl="8">
      <w:numFmt w:val="bullet"/>
      <w:lvlText w:val="•"/>
      <w:lvlJc w:val="left"/>
      <w:pPr>
        <w:ind w:left="8253" w:hanging="135"/>
      </w:pPr>
    </w:lvl>
  </w:abstractNum>
  <w:abstractNum w:abstractNumId="16" w15:restartNumberingAfterBreak="0">
    <w:nsid w:val="72CC4B05"/>
    <w:multiLevelType w:val="multilevel"/>
    <w:tmpl w:val="641C0600"/>
    <w:lvl w:ilvl="0">
      <w:numFmt w:val="bullet"/>
      <w:lvlText w:val="-"/>
      <w:lvlJc w:val="left"/>
      <w:pPr>
        <w:ind w:left="281" w:hanging="141"/>
      </w:pPr>
      <w:rPr>
        <w:rFonts w:ascii="Times New Roman" w:eastAsia="Times New Roman" w:hAnsi="Times New Roman" w:cs="Times New Roman"/>
        <w:sz w:val="24"/>
        <w:szCs w:val="24"/>
      </w:rPr>
    </w:lvl>
    <w:lvl w:ilvl="1">
      <w:numFmt w:val="bullet"/>
      <w:lvlText w:val="•"/>
      <w:lvlJc w:val="left"/>
      <w:pPr>
        <w:ind w:left="1276" w:hanging="142"/>
      </w:pPr>
    </w:lvl>
    <w:lvl w:ilvl="2">
      <w:numFmt w:val="bullet"/>
      <w:lvlText w:val="•"/>
      <w:lvlJc w:val="left"/>
      <w:pPr>
        <w:ind w:left="2273" w:hanging="142"/>
      </w:pPr>
    </w:lvl>
    <w:lvl w:ilvl="3">
      <w:numFmt w:val="bullet"/>
      <w:lvlText w:val="•"/>
      <w:lvlJc w:val="left"/>
      <w:pPr>
        <w:ind w:left="3269" w:hanging="142"/>
      </w:pPr>
    </w:lvl>
    <w:lvl w:ilvl="4">
      <w:numFmt w:val="bullet"/>
      <w:lvlText w:val="•"/>
      <w:lvlJc w:val="left"/>
      <w:pPr>
        <w:ind w:left="4266" w:hanging="142"/>
      </w:pPr>
    </w:lvl>
    <w:lvl w:ilvl="5">
      <w:numFmt w:val="bullet"/>
      <w:lvlText w:val="•"/>
      <w:lvlJc w:val="left"/>
      <w:pPr>
        <w:ind w:left="5263" w:hanging="142"/>
      </w:pPr>
    </w:lvl>
    <w:lvl w:ilvl="6">
      <w:numFmt w:val="bullet"/>
      <w:lvlText w:val="•"/>
      <w:lvlJc w:val="left"/>
      <w:pPr>
        <w:ind w:left="6259" w:hanging="142"/>
      </w:pPr>
    </w:lvl>
    <w:lvl w:ilvl="7">
      <w:numFmt w:val="bullet"/>
      <w:lvlText w:val="•"/>
      <w:lvlJc w:val="left"/>
      <w:pPr>
        <w:ind w:left="7256" w:hanging="142"/>
      </w:pPr>
    </w:lvl>
    <w:lvl w:ilvl="8">
      <w:numFmt w:val="bullet"/>
      <w:lvlText w:val="•"/>
      <w:lvlJc w:val="left"/>
      <w:pPr>
        <w:ind w:left="8253" w:hanging="142"/>
      </w:pPr>
    </w:lvl>
  </w:abstractNum>
  <w:num w:numId="1">
    <w:abstractNumId w:val="5"/>
  </w:num>
  <w:num w:numId="2">
    <w:abstractNumId w:val="9"/>
  </w:num>
  <w:num w:numId="3">
    <w:abstractNumId w:val="10"/>
  </w:num>
  <w:num w:numId="4">
    <w:abstractNumId w:val="1"/>
  </w:num>
  <w:num w:numId="5">
    <w:abstractNumId w:val="2"/>
  </w:num>
  <w:num w:numId="6">
    <w:abstractNumId w:val="0"/>
  </w:num>
  <w:num w:numId="7">
    <w:abstractNumId w:val="13"/>
  </w:num>
  <w:num w:numId="8">
    <w:abstractNumId w:val="15"/>
  </w:num>
  <w:num w:numId="9">
    <w:abstractNumId w:val="11"/>
  </w:num>
  <w:num w:numId="10">
    <w:abstractNumId w:val="7"/>
  </w:num>
  <w:num w:numId="11">
    <w:abstractNumId w:val="14"/>
  </w:num>
  <w:num w:numId="12">
    <w:abstractNumId w:val="16"/>
  </w:num>
  <w:num w:numId="13">
    <w:abstractNumId w:val="12"/>
  </w:num>
  <w:num w:numId="14">
    <w:abstractNumId w:val="6"/>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C2"/>
    <w:rsid w:val="000E6E58"/>
    <w:rsid w:val="001345CF"/>
    <w:rsid w:val="001365D9"/>
    <w:rsid w:val="001528C2"/>
    <w:rsid w:val="001E75B1"/>
    <w:rsid w:val="004D77FF"/>
    <w:rsid w:val="005854C2"/>
    <w:rsid w:val="006D7330"/>
    <w:rsid w:val="006E2995"/>
    <w:rsid w:val="009D311A"/>
    <w:rsid w:val="00A738AD"/>
    <w:rsid w:val="00C65C85"/>
    <w:rsid w:val="00D1381D"/>
    <w:rsid w:val="00D77581"/>
    <w:rsid w:val="00DB3686"/>
    <w:rsid w:val="00F00BF3"/>
    <w:rsid w:val="00F4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C7BF74"/>
  <w15:docId w15:val="{FD7DC98D-0A95-4AE1-B7B5-3E63EACA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b/>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ind w:left="1512" w:right="1236"/>
      <w:jc w:val="center"/>
    </w:pPr>
    <w:rPr>
      <w:b/>
      <w:sz w:val="40"/>
      <w:szCs w:val="40"/>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paragraph" w:styleId="HTML">
    <w:name w:val="HTML Preformatted"/>
    <w:aliases w:val="Знак1"/>
    <w:basedOn w:val="a"/>
    <w:link w:val="HTML0"/>
    <w:uiPriority w:val="99"/>
    <w:rsid w:val="00D775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aliases w:val="Знак1 Знак"/>
    <w:basedOn w:val="a0"/>
    <w:link w:val="HTML"/>
    <w:uiPriority w:val="99"/>
    <w:rsid w:val="00D77581"/>
    <w:rPr>
      <w:rFonts w:ascii="Courier New" w:eastAsia="Calibri" w:hAnsi="Courier New"/>
      <w:color w:val="000000"/>
      <w:sz w:val="20"/>
      <w:szCs w:val="20"/>
    </w:rPr>
  </w:style>
  <w:style w:type="paragraph" w:styleId="af4">
    <w:name w:val="Body Text"/>
    <w:basedOn w:val="a"/>
    <w:link w:val="af5"/>
    <w:uiPriority w:val="99"/>
    <w:rsid w:val="00D77581"/>
    <w:pPr>
      <w:widowControl/>
      <w:suppressAutoHyphens/>
      <w:spacing w:after="120"/>
    </w:pPr>
    <w:rPr>
      <w:rFonts w:eastAsia="Calibri"/>
      <w:sz w:val="20"/>
      <w:szCs w:val="20"/>
      <w:lang w:val="ru-RU" w:eastAsia="zh-CN"/>
    </w:rPr>
  </w:style>
  <w:style w:type="character" w:customStyle="1" w:styleId="af5">
    <w:name w:val="Основной текст Знак"/>
    <w:basedOn w:val="a0"/>
    <w:link w:val="af4"/>
    <w:uiPriority w:val="99"/>
    <w:rsid w:val="00D77581"/>
    <w:rPr>
      <w:rFonts w:eastAsia="Calibri"/>
      <w:sz w:val="20"/>
      <w:szCs w:val="20"/>
      <w:lang w:val="ru-RU" w:eastAsia="zh-CN"/>
    </w:rPr>
  </w:style>
  <w:style w:type="paragraph" w:customStyle="1" w:styleId="rvps2">
    <w:name w:val="rvps2"/>
    <w:basedOn w:val="a"/>
    <w:uiPriority w:val="99"/>
    <w:rsid w:val="00D77581"/>
    <w:pPr>
      <w:widowControl/>
      <w:spacing w:before="100" w:beforeAutospacing="1" w:after="100" w:afterAutospacing="1"/>
    </w:pPr>
    <w:rPr>
      <w:rFonts w:eastAsia="Calibri"/>
      <w:sz w:val="24"/>
      <w:szCs w:val="24"/>
      <w:lang w:val="ru-RU"/>
    </w:rPr>
  </w:style>
  <w:style w:type="character" w:customStyle="1" w:styleId="a4">
    <w:name w:val="Заголовок Знак"/>
    <w:link w:val="a3"/>
    <w:uiPriority w:val="99"/>
    <w:locked/>
    <w:rsid w:val="00D77581"/>
    <w:rPr>
      <w:b/>
      <w:sz w:val="40"/>
      <w:szCs w:val="40"/>
    </w:rPr>
  </w:style>
  <w:style w:type="paragraph" w:styleId="30">
    <w:name w:val="Body Text Indent 3"/>
    <w:basedOn w:val="a"/>
    <w:link w:val="31"/>
    <w:uiPriority w:val="99"/>
    <w:semiHidden/>
    <w:unhideWhenUsed/>
    <w:rsid w:val="00D77581"/>
    <w:pPr>
      <w:widowControl/>
      <w:spacing w:after="120"/>
      <w:ind w:left="283"/>
    </w:pPr>
    <w:rPr>
      <w:rFonts w:eastAsia="Calibri"/>
      <w:sz w:val="16"/>
      <w:szCs w:val="16"/>
      <w:lang w:val="en-US" w:eastAsia="en-US"/>
    </w:rPr>
  </w:style>
  <w:style w:type="character" w:customStyle="1" w:styleId="31">
    <w:name w:val="Основной текст с отступом 3 Знак"/>
    <w:basedOn w:val="a0"/>
    <w:link w:val="30"/>
    <w:uiPriority w:val="99"/>
    <w:semiHidden/>
    <w:rsid w:val="00D77581"/>
    <w:rPr>
      <w:rFonts w:eastAsia="Calibri"/>
      <w:sz w:val="16"/>
      <w:szCs w:val="16"/>
      <w:lang w:val="en-US" w:eastAsia="en-US"/>
    </w:rPr>
  </w:style>
  <w:style w:type="paragraph" w:customStyle="1" w:styleId="af6">
    <w:name w:val="Знак Знак Знак"/>
    <w:basedOn w:val="a"/>
    <w:uiPriority w:val="99"/>
    <w:rsid w:val="00D77581"/>
    <w:pPr>
      <w:widowControl/>
    </w:pPr>
    <w:rPr>
      <w:rFonts w:ascii="Verdana" w:hAnsi="Verdana" w:cs="Verdana"/>
      <w:sz w:val="20"/>
      <w:szCs w:val="20"/>
      <w:lang w:val="en-US" w:eastAsia="en-US"/>
    </w:rPr>
  </w:style>
  <w:style w:type="paragraph" w:styleId="af7">
    <w:name w:val="Body Text Indent"/>
    <w:basedOn w:val="a"/>
    <w:link w:val="af8"/>
    <w:uiPriority w:val="99"/>
    <w:rsid w:val="00D77581"/>
    <w:pPr>
      <w:autoSpaceDE w:val="0"/>
      <w:autoSpaceDN w:val="0"/>
      <w:adjustRightInd w:val="0"/>
      <w:spacing w:after="120"/>
      <w:ind w:left="283"/>
    </w:pPr>
    <w:rPr>
      <w:rFonts w:ascii="Times New Roman CYR" w:hAnsi="Times New Roman CYR"/>
      <w:sz w:val="24"/>
      <w:szCs w:val="24"/>
      <w:lang w:val="ru-RU"/>
    </w:rPr>
  </w:style>
  <w:style w:type="character" w:customStyle="1" w:styleId="af8">
    <w:name w:val="Основной текст с отступом Знак"/>
    <w:basedOn w:val="a0"/>
    <w:link w:val="af7"/>
    <w:uiPriority w:val="99"/>
    <w:rsid w:val="00D77581"/>
    <w:rPr>
      <w:rFonts w:ascii="Times New Roman CYR" w:hAnsi="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17885</Words>
  <Characters>101950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Tretiakov Oleg</cp:lastModifiedBy>
  <cp:revision>3</cp:revision>
  <dcterms:created xsi:type="dcterms:W3CDTF">2023-06-12T08:40:00Z</dcterms:created>
  <dcterms:modified xsi:type="dcterms:W3CDTF">2023-06-12T09:08:00Z</dcterms:modified>
</cp:coreProperties>
</file>