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69" w:rsidRPr="00A43169" w:rsidRDefault="000A4793" w:rsidP="00A4316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b/>
          <w:bCs/>
          <w:sz w:val="24"/>
          <w:szCs w:val="24"/>
          <w:lang w:val="ru-RU" w:eastAsia="ru-RU"/>
        </w:rPr>
        <w:t xml:space="preserve"> </w:t>
      </w:r>
      <w:bookmarkStart w:id="0" w:name="_GoBack"/>
      <w:bookmarkEnd w:id="0"/>
    </w:p>
    <w:p w:rsidR="00A43169" w:rsidRPr="00A43169" w:rsidRDefault="00A43169" w:rsidP="00A43169">
      <w:pPr>
        <w:spacing w:after="0" w:line="240" w:lineRule="auto"/>
        <w:jc w:val="center"/>
        <w:rPr>
          <w:rFonts w:ascii="Times New Roman" w:eastAsia="Calibri" w:hAnsi="Times New Roman" w:cs="Times New Roman"/>
          <w:b/>
          <w:sz w:val="24"/>
          <w:szCs w:val="24"/>
          <w:lang w:val="uk-UA" w:eastAsia="ru-RU"/>
        </w:rPr>
      </w:pPr>
    </w:p>
    <w:p w:rsidR="00A43169" w:rsidRPr="00A43169" w:rsidRDefault="00A43169" w:rsidP="00A43169">
      <w:pPr>
        <w:spacing w:after="0" w:line="240" w:lineRule="auto"/>
        <w:rPr>
          <w:rFonts w:ascii="Times New Roman" w:eastAsia="Calibri" w:hAnsi="Times New Roman" w:cs="Times New Roman"/>
          <w:sz w:val="24"/>
          <w:szCs w:val="24"/>
          <w:lang w:val="uk-UA" w:eastAsia="ru-RU"/>
        </w:rPr>
      </w:pPr>
    </w:p>
    <w:p w:rsidR="00A43169" w:rsidRPr="00A43169" w:rsidRDefault="00A43169" w:rsidP="00A43169">
      <w:pPr>
        <w:widowControl w:val="0"/>
        <w:spacing w:after="0" w:line="240" w:lineRule="auto"/>
        <w:jc w:val="center"/>
        <w:outlineLvl w:val="2"/>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ПРОЄКТ ДОГОВОРУ</w:t>
      </w:r>
    </w:p>
    <w:p w:rsidR="00A43169" w:rsidRPr="00A43169" w:rsidRDefault="00A43169" w:rsidP="00A43169">
      <w:pPr>
        <w:widowControl w:val="0"/>
        <w:spacing w:after="0" w:line="240" w:lineRule="auto"/>
        <w:jc w:val="center"/>
        <w:outlineLvl w:val="2"/>
        <w:rPr>
          <w:rFonts w:ascii="Times New Roman" w:eastAsia="Times New Roman" w:hAnsi="Times New Roman" w:cs="Times New Roman"/>
          <w:b/>
          <w:bCs/>
          <w:iCs/>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 xml:space="preserve">постачання </w:t>
      </w:r>
      <w:proofErr w:type="gramStart"/>
      <w:r w:rsidRPr="00A43169">
        <w:rPr>
          <w:rFonts w:ascii="Times New Roman" w:eastAsia="Times New Roman" w:hAnsi="Times New Roman" w:cs="Times New Roman"/>
          <w:b/>
          <w:color w:val="00000A"/>
          <w:sz w:val="24"/>
          <w:szCs w:val="24"/>
          <w:lang w:val="ru-RU" w:eastAsia="zh-CN" w:bidi="hi-IN"/>
        </w:rPr>
        <w:t>природного</w:t>
      </w:r>
      <w:proofErr w:type="gramEnd"/>
      <w:r w:rsidRPr="00A43169">
        <w:rPr>
          <w:rFonts w:ascii="Times New Roman" w:eastAsia="Times New Roman" w:hAnsi="Times New Roman" w:cs="Times New Roman"/>
          <w:b/>
          <w:color w:val="00000A"/>
          <w:sz w:val="24"/>
          <w:szCs w:val="24"/>
          <w:lang w:val="ru-RU" w:eastAsia="zh-CN" w:bidi="hi-IN"/>
        </w:rPr>
        <w:t xml:space="preserve"> газу</w:t>
      </w:r>
    </w:p>
    <w:p w:rsidR="00A43169" w:rsidRPr="00A43169" w:rsidRDefault="00A43169" w:rsidP="00A43169">
      <w:pPr>
        <w:widowControl w:val="0"/>
        <w:spacing w:after="160" w:line="259" w:lineRule="auto"/>
        <w:ind w:right="-1"/>
        <w:jc w:val="both"/>
        <w:rPr>
          <w:rFonts w:ascii="Times New Roman" w:eastAsia="Times New Roman" w:hAnsi="Times New Roman" w:cs="Times New Roman"/>
          <w:color w:val="00000A"/>
          <w:sz w:val="24"/>
          <w:szCs w:val="24"/>
          <w:lang w:val="uk-UA" w:eastAsia="zh-CN" w:bidi="hi-IN"/>
        </w:rPr>
      </w:pPr>
    </w:p>
    <w:p w:rsidR="00A43169" w:rsidRPr="00A43169" w:rsidRDefault="00A43169" w:rsidP="00A43169">
      <w:pPr>
        <w:widowControl w:val="0"/>
        <w:spacing w:after="160" w:line="259" w:lineRule="auto"/>
        <w:ind w:right="-1"/>
        <w:jc w:val="both"/>
        <w:rPr>
          <w:rFonts w:ascii="Times New Roman" w:eastAsia="Times New Roman" w:hAnsi="Times New Roman" w:cs="Times New Roman"/>
          <w:color w:val="00000A"/>
          <w:sz w:val="24"/>
          <w:szCs w:val="24"/>
          <w:lang w:val="uk-UA" w:eastAsia="zh-CN" w:bidi="hi-IN"/>
        </w:rPr>
      </w:pPr>
      <w:r w:rsidRPr="00A43169">
        <w:rPr>
          <w:rFonts w:ascii="Times New Roman" w:eastAsia="Times New Roman" w:hAnsi="Times New Roman" w:cs="Times New Roman"/>
          <w:color w:val="00000A"/>
          <w:sz w:val="24"/>
          <w:szCs w:val="24"/>
          <w:lang w:val="uk-UA" w:eastAsia="zh-CN" w:bidi="hi-IN"/>
        </w:rPr>
        <w:t>Одеса</w:t>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uk-UA" w:eastAsia="zh-CN" w:bidi="hi-IN"/>
        </w:rPr>
        <w:tab/>
        <w:t xml:space="preserve">                            __________ р.</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uk-UA" w:eastAsia="zh-CN" w:bidi="hi-IN"/>
        </w:rPr>
      </w:pPr>
      <w:r w:rsidRPr="00A43169">
        <w:rPr>
          <w:rFonts w:ascii="Times New Roman" w:eastAsia="Times New Roman" w:hAnsi="Times New Roman" w:cs="Times New Roman"/>
          <w:color w:val="00000A"/>
          <w:sz w:val="24"/>
          <w:szCs w:val="24"/>
          <w:lang w:val="uk-UA" w:eastAsia="zh-CN" w:bidi="hi-IN"/>
        </w:rPr>
        <w:t>________________________________________(</w:t>
      </w:r>
      <w:r w:rsidRPr="00A43169">
        <w:rPr>
          <w:rFonts w:ascii="Times New Roman" w:eastAsia="Times New Roman" w:hAnsi="Times New Roman" w:cs="Times New Roman"/>
          <w:color w:val="00000A"/>
          <w:sz w:val="24"/>
          <w:szCs w:val="24"/>
          <w:lang w:val="ru-RU" w:eastAsia="zh-CN" w:bidi="hi-IN"/>
        </w:rPr>
        <w:t>EIC</w:t>
      </w:r>
      <w:r w:rsidRPr="00A43169">
        <w:rPr>
          <w:rFonts w:ascii="Times New Roman" w:eastAsia="Times New Roman" w:hAnsi="Times New Roman" w:cs="Times New Roman"/>
          <w:color w:val="00000A"/>
          <w:sz w:val="24"/>
          <w:szCs w:val="24"/>
          <w:lang w:val="uk-UA" w:eastAsia="zh-CN" w:bidi="hi-IN"/>
        </w:rPr>
        <w:t xml:space="preserve">-____________) в особі ________________________, який діє на підставі _________ (далі – </w:t>
      </w:r>
      <w:r w:rsidRPr="00A43169">
        <w:rPr>
          <w:rFonts w:ascii="Times New Roman" w:eastAsia="Times New Roman" w:hAnsi="Times New Roman" w:cs="Times New Roman"/>
          <w:b/>
          <w:color w:val="00000A"/>
          <w:sz w:val="24"/>
          <w:szCs w:val="24"/>
          <w:lang w:val="uk-UA" w:eastAsia="zh-CN" w:bidi="hi-IN"/>
        </w:rPr>
        <w:t>Постачальник</w:t>
      </w:r>
      <w:r w:rsidRPr="00A43169">
        <w:rPr>
          <w:rFonts w:ascii="Times New Roman" w:eastAsia="Times New Roman" w:hAnsi="Times New Roman" w:cs="Times New Roman"/>
          <w:color w:val="00000A"/>
          <w:sz w:val="24"/>
          <w:szCs w:val="24"/>
          <w:lang w:val="uk-UA" w:eastAsia="zh-CN" w:bidi="hi-IN"/>
        </w:rPr>
        <w:t xml:space="preserve">) , з однієї сторони, і </w:t>
      </w:r>
      <w:r w:rsidRPr="00A43169">
        <w:rPr>
          <w:rFonts w:ascii="Times New Roman" w:eastAsia="Times New Roman" w:hAnsi="Times New Roman" w:cs="Times New Roman"/>
          <w:b/>
          <w:color w:val="00000A"/>
          <w:sz w:val="24"/>
          <w:szCs w:val="24"/>
          <w:lang w:val="uk-UA" w:eastAsia="zh-CN" w:bidi="hi-IN"/>
        </w:rPr>
        <w:t>Одеський обласний благодійний фонд реабілітації дітей-інвалідів "Майбутнє"</w:t>
      </w:r>
      <w:r w:rsidRPr="00A43169">
        <w:rPr>
          <w:rFonts w:ascii="Calibri" w:eastAsia="Times New Roman" w:hAnsi="Calibri" w:cs="Calibri"/>
          <w:b/>
          <w:color w:val="00000A"/>
          <w:sz w:val="24"/>
          <w:szCs w:val="24"/>
          <w:lang w:val="uk-UA" w:eastAsia="zh-CN" w:bidi="hi-IN"/>
        </w:rPr>
        <w:t xml:space="preserve"> </w:t>
      </w:r>
      <w:r w:rsidRPr="00A43169">
        <w:rPr>
          <w:rFonts w:ascii="Times New Roman" w:eastAsia="Times New Roman" w:hAnsi="Times New Roman" w:cs="Times New Roman"/>
          <w:color w:val="00000A"/>
          <w:sz w:val="24"/>
          <w:szCs w:val="24"/>
          <w:lang w:val="uk-UA" w:eastAsia="zh-CN" w:bidi="hi-IN"/>
        </w:rPr>
        <w:t>(ЕІС ______________)</w:t>
      </w:r>
      <w:r w:rsidRPr="00A43169">
        <w:rPr>
          <w:rFonts w:ascii="Times New Roman" w:eastAsia="Times New Roman" w:hAnsi="Times New Roman" w:cs="Times New Roman"/>
          <w:color w:val="00000A"/>
          <w:sz w:val="24"/>
          <w:szCs w:val="24"/>
          <w:lang w:val="uk-UA" w:eastAsia="uk-UA" w:bidi="hi-IN"/>
        </w:rPr>
        <w:t xml:space="preserve"> </w:t>
      </w:r>
      <w:r w:rsidRPr="00A43169">
        <w:rPr>
          <w:rFonts w:ascii="Times New Roman" w:eastAsia="Times New Roman" w:hAnsi="Times New Roman" w:cs="Times New Roman"/>
          <w:color w:val="00000A"/>
          <w:sz w:val="24"/>
          <w:szCs w:val="24"/>
          <w:lang w:val="uk-UA" w:eastAsia="zh-CN" w:bidi="hi-IN"/>
        </w:rPr>
        <w:t xml:space="preserve">в особі _________________________________, що діє на підставі _______________ (далі – </w:t>
      </w:r>
      <w:r w:rsidRPr="00A43169">
        <w:rPr>
          <w:rFonts w:ascii="Times New Roman" w:eastAsia="Times New Roman" w:hAnsi="Times New Roman" w:cs="Times New Roman"/>
          <w:b/>
          <w:color w:val="00000A"/>
          <w:sz w:val="24"/>
          <w:szCs w:val="24"/>
          <w:lang w:val="uk-UA" w:eastAsia="zh-CN" w:bidi="hi-IN"/>
        </w:rPr>
        <w:t>Споживач</w:t>
      </w:r>
      <w:r w:rsidRPr="00A43169">
        <w:rPr>
          <w:rFonts w:ascii="Times New Roman" w:eastAsia="Times New Roman" w:hAnsi="Times New Roman" w:cs="Times New Roman"/>
          <w:color w:val="00000A"/>
          <w:sz w:val="24"/>
          <w:szCs w:val="24"/>
          <w:lang w:val="uk-UA" w:eastAsia="zh-CN" w:bidi="hi-IN"/>
        </w:rPr>
        <w:t>), з другої сторони, а разом поіменовані Сторони, уклали цей договір постачання природного газу (далі – Договір) на наведених нижче умовах.</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uk-UA" w:eastAsia="zh-CN" w:bidi="hi-IN"/>
        </w:rPr>
        <w:tab/>
      </w:r>
      <w:r w:rsidRPr="00A43169">
        <w:rPr>
          <w:rFonts w:ascii="Times New Roman" w:eastAsia="Times New Roman" w:hAnsi="Times New Roman" w:cs="Times New Roman"/>
          <w:color w:val="00000A"/>
          <w:sz w:val="24"/>
          <w:szCs w:val="24"/>
          <w:lang w:val="ru-RU" w:eastAsia="zh-CN" w:bidi="hi-IN"/>
        </w:rPr>
        <w:t>Найменування Оператора газорозподільної системи, з яким Споживач уклав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розподілу природного газу: ____________________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розподілу природного газу між Споживачем та Оператором ГРМ укладено на підставі заяви-приєднання.</w:t>
      </w: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Терміни та визначення</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t xml:space="preserve">Терміни, що вживаються </w:t>
      </w:r>
      <w:proofErr w:type="gramStart"/>
      <w:r w:rsidRPr="00A43169">
        <w:rPr>
          <w:rFonts w:ascii="Times New Roman" w:eastAsia="Times New Roman" w:hAnsi="Times New Roman" w:cs="Times New Roman"/>
          <w:color w:val="00000A"/>
          <w:sz w:val="24"/>
          <w:szCs w:val="24"/>
          <w:lang w:val="ru-RU" w:eastAsia="zh-CN" w:bidi="hi-IN"/>
        </w:rPr>
        <w:t>у</w:t>
      </w:r>
      <w:proofErr w:type="gramEnd"/>
      <w:r w:rsidRPr="00A43169">
        <w:rPr>
          <w:rFonts w:ascii="Times New Roman" w:eastAsia="Times New Roman" w:hAnsi="Times New Roman" w:cs="Times New Roman"/>
          <w:color w:val="00000A"/>
          <w:sz w:val="24"/>
          <w:szCs w:val="24"/>
          <w:lang w:val="ru-RU" w:eastAsia="zh-CN" w:bidi="hi-IN"/>
        </w:rPr>
        <w:t xml:space="preserve"> Договорі, мають такі значення:</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i/>
          <w:color w:val="00000A"/>
          <w:sz w:val="24"/>
          <w:szCs w:val="24"/>
          <w:lang w:val="ru-RU" w:eastAsia="zh-CN" w:bidi="hi-IN"/>
        </w:rPr>
        <w:tab/>
        <w:t>об'єкт Споживача</w:t>
      </w:r>
      <w:r w:rsidRPr="00A43169">
        <w:rPr>
          <w:rFonts w:ascii="Times New Roman" w:eastAsia="Times New Roman" w:hAnsi="Times New Roman" w:cs="Times New Roman"/>
          <w:color w:val="00000A"/>
          <w:sz w:val="24"/>
          <w:szCs w:val="24"/>
          <w:lang w:val="ru-RU" w:eastAsia="zh-CN" w:bidi="hi-IN"/>
        </w:rPr>
        <w:t xml:space="preserve"> – технологічний комплекс, що складається з газопроводів та споруд на них, призначених для споживання природного газу, що </w:t>
      </w:r>
      <w:proofErr w:type="gramStart"/>
      <w:r w:rsidRPr="00A43169">
        <w:rPr>
          <w:rFonts w:ascii="Times New Roman" w:eastAsia="Times New Roman" w:hAnsi="Times New Roman" w:cs="Times New Roman"/>
          <w:color w:val="00000A"/>
          <w:sz w:val="24"/>
          <w:szCs w:val="24"/>
          <w:lang w:val="ru-RU" w:eastAsia="zh-CN" w:bidi="hi-IN"/>
        </w:rPr>
        <w:t>на</w:t>
      </w:r>
      <w:proofErr w:type="gramEnd"/>
      <w:r w:rsidRPr="00A43169">
        <w:rPr>
          <w:rFonts w:ascii="Times New Roman" w:eastAsia="Times New Roman" w:hAnsi="Times New Roman" w:cs="Times New Roman"/>
          <w:color w:val="00000A"/>
          <w:sz w:val="24"/>
          <w:szCs w:val="24"/>
          <w:lang w:val="ru-RU" w:eastAsia="zh-CN" w:bidi="hi-IN"/>
        </w:rPr>
        <w:t xml:space="preserve"> праві власності чи користування належать Споживачеві;</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r>
      <w:r w:rsidRPr="00A43169">
        <w:rPr>
          <w:rFonts w:ascii="Times New Roman" w:eastAsia="Times New Roman" w:hAnsi="Times New Roman" w:cs="Times New Roman"/>
          <w:i/>
          <w:color w:val="00000A"/>
          <w:sz w:val="24"/>
          <w:szCs w:val="24"/>
          <w:lang w:val="ru-RU" w:eastAsia="zh-CN" w:bidi="hi-IN"/>
        </w:rPr>
        <w:t>оператор газорозподільної системи (далі - Оператор ГРМ)</w:t>
      </w:r>
      <w:r w:rsidRPr="00A43169">
        <w:rPr>
          <w:rFonts w:ascii="Times New Roman" w:eastAsia="Times New Roman" w:hAnsi="Times New Roman" w:cs="Times New Roman"/>
          <w:color w:val="00000A"/>
          <w:sz w:val="24"/>
          <w:szCs w:val="24"/>
          <w:lang w:val="ru-RU" w:eastAsia="zh-CN" w:bidi="hi-IN"/>
        </w:rPr>
        <w:t xml:space="preserve"> - суб’єкт господарювання, який на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ідставі ліцензії здійснює діяльність із розподілу природного газу газорозподільною системою, до якої підключений об’єкт Споживача;</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r>
      <w:r w:rsidRPr="00A43169">
        <w:rPr>
          <w:rFonts w:ascii="Times New Roman" w:eastAsia="Times New Roman" w:hAnsi="Times New Roman" w:cs="Times New Roman"/>
          <w:i/>
          <w:color w:val="00000A"/>
          <w:sz w:val="24"/>
          <w:szCs w:val="24"/>
          <w:lang w:val="ru-RU" w:eastAsia="zh-CN" w:bidi="hi-IN"/>
        </w:rPr>
        <w:t xml:space="preserve">оператор газотранспортної системи (далі - Оператор ГТС) </w:t>
      </w:r>
      <w:r w:rsidRPr="00A43169">
        <w:rPr>
          <w:rFonts w:ascii="Times New Roman" w:eastAsia="Times New Roman" w:hAnsi="Times New Roman" w:cs="Times New Roman"/>
          <w:color w:val="00000A"/>
          <w:sz w:val="24"/>
          <w:szCs w:val="24"/>
          <w:lang w:val="ru-RU" w:eastAsia="zh-CN" w:bidi="hi-IN"/>
        </w:rPr>
        <w:t xml:space="preserve">- суб’єкт господарювання, який на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ідставі ліцензії здійснює діяльність із транспортування природного газу газотранспортною системою;</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r>
      <w:r w:rsidRPr="00A43169">
        <w:rPr>
          <w:rFonts w:ascii="Times New Roman" w:eastAsia="Times New Roman" w:hAnsi="Times New Roman" w:cs="Times New Roman"/>
          <w:i/>
          <w:color w:val="00000A"/>
          <w:sz w:val="24"/>
          <w:szCs w:val="24"/>
          <w:lang w:val="ru-RU" w:eastAsia="zh-CN" w:bidi="hi-IN"/>
        </w:rPr>
        <w:t>природний газ</w:t>
      </w:r>
      <w:r w:rsidRPr="00A43169">
        <w:rPr>
          <w:rFonts w:ascii="Times New Roman" w:eastAsia="Times New Roman" w:hAnsi="Times New Roman" w:cs="Times New Roman"/>
          <w:color w:val="00000A"/>
          <w:sz w:val="24"/>
          <w:szCs w:val="24"/>
          <w:lang w:val="ru-RU" w:eastAsia="zh-CN" w:bidi="hi-IN"/>
        </w:rPr>
        <w:t xml:space="preserve"> (далі - газ)–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w:t>
      </w:r>
      <w:proofErr w:type="gramStart"/>
      <w:r w:rsidRPr="00A43169">
        <w:rPr>
          <w:rFonts w:ascii="Times New Roman" w:eastAsia="Times New Roman" w:hAnsi="Times New Roman" w:cs="Times New Roman"/>
          <w:color w:val="00000A"/>
          <w:sz w:val="24"/>
          <w:szCs w:val="24"/>
          <w:lang w:val="ru-RU" w:eastAsia="zh-CN" w:bidi="hi-IN"/>
        </w:rPr>
        <w:t>товарною</w:t>
      </w:r>
      <w:proofErr w:type="gramEnd"/>
      <w:r w:rsidRPr="00A43169">
        <w:rPr>
          <w:rFonts w:ascii="Times New Roman" w:eastAsia="Times New Roman" w:hAnsi="Times New Roman" w:cs="Times New Roman"/>
          <w:color w:val="00000A"/>
          <w:sz w:val="24"/>
          <w:szCs w:val="24"/>
          <w:lang w:val="ru-RU" w:eastAsia="zh-CN" w:bidi="hi-IN"/>
        </w:rPr>
        <w:t xml:space="preserve"> продукцією;</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r>
      <w:r w:rsidRPr="00A43169">
        <w:rPr>
          <w:rFonts w:ascii="Times New Roman" w:eastAsia="Times New Roman" w:hAnsi="Times New Roman" w:cs="Times New Roman"/>
          <w:i/>
          <w:color w:val="00000A"/>
          <w:sz w:val="24"/>
          <w:szCs w:val="24"/>
          <w:lang w:val="ru-RU" w:eastAsia="zh-CN" w:bidi="hi-IN"/>
        </w:rPr>
        <w:t xml:space="preserve">Правила постачання </w:t>
      </w:r>
      <w:r w:rsidRPr="00A43169">
        <w:rPr>
          <w:rFonts w:ascii="Times New Roman" w:eastAsia="Times New Roman" w:hAnsi="Times New Roman" w:cs="Times New Roman"/>
          <w:color w:val="00000A"/>
          <w:sz w:val="24"/>
          <w:szCs w:val="24"/>
          <w:lang w:val="ru-RU" w:eastAsia="zh-CN" w:bidi="hi-IN"/>
        </w:rPr>
        <w:t xml:space="preserve">– Правила постачання природного газу, затверджені постановою Національної комісії, що здійснює державне регулювання </w:t>
      </w:r>
      <w:proofErr w:type="gramStart"/>
      <w:r w:rsidRPr="00A43169">
        <w:rPr>
          <w:rFonts w:ascii="Times New Roman" w:eastAsia="Times New Roman" w:hAnsi="Times New Roman" w:cs="Times New Roman"/>
          <w:color w:val="00000A"/>
          <w:sz w:val="24"/>
          <w:szCs w:val="24"/>
          <w:lang w:val="ru-RU" w:eastAsia="zh-CN" w:bidi="hi-IN"/>
        </w:rPr>
        <w:t>у</w:t>
      </w:r>
      <w:proofErr w:type="gramEnd"/>
      <w:r w:rsidRPr="00A43169">
        <w:rPr>
          <w:rFonts w:ascii="Times New Roman" w:eastAsia="Times New Roman" w:hAnsi="Times New Roman" w:cs="Times New Roman"/>
          <w:color w:val="00000A"/>
          <w:sz w:val="24"/>
          <w:szCs w:val="24"/>
          <w:lang w:val="ru-RU" w:eastAsia="zh-CN" w:bidi="hi-IN"/>
        </w:rPr>
        <w:t xml:space="preserve"> сферах енергетики та комунальних послуг (далі – НКРЕКП) від 30.09.15 № 2496, з</w:t>
      </w:r>
      <w:r w:rsidRPr="00A43169">
        <w:rPr>
          <w:rFonts w:ascii="Times New Roman" w:eastAsia="Times New Roman" w:hAnsi="Times New Roman" w:cs="Times New Roman"/>
          <w:color w:val="00000A"/>
          <w:sz w:val="24"/>
          <w:szCs w:val="24"/>
          <w:shd w:val="clear" w:color="auto" w:fill="FFFFFF"/>
          <w:lang w:val="ru-RU" w:eastAsia="zh-CN" w:bidi="hi-IN"/>
        </w:rPr>
        <w:t>ареєстровано в Міністерстві юстиції України 06.11.2015  за № 1382/27827</w:t>
      </w:r>
      <w:r w:rsidRPr="00A43169">
        <w:rPr>
          <w:rFonts w:ascii="Times New Roman" w:eastAsia="Times New Roman" w:hAnsi="Times New Roman" w:cs="Times New Roman"/>
          <w:color w:val="00000A"/>
          <w:sz w:val="24"/>
          <w:szCs w:val="24"/>
          <w:lang w:val="ru-RU" w:eastAsia="zh-CN" w:bidi="hi-IN"/>
        </w:rPr>
        <w:t>;</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r>
      <w:r w:rsidRPr="00A43169">
        <w:rPr>
          <w:rFonts w:ascii="Times New Roman" w:eastAsia="Times New Roman" w:hAnsi="Times New Roman" w:cs="Times New Roman"/>
          <w:i/>
          <w:color w:val="00000A"/>
          <w:sz w:val="24"/>
          <w:szCs w:val="24"/>
          <w:lang w:val="ru-RU" w:eastAsia="zh-CN" w:bidi="hi-IN"/>
        </w:rPr>
        <w:t>Кодекс ГРМ</w:t>
      </w:r>
      <w:r w:rsidRPr="00A43169">
        <w:rPr>
          <w:rFonts w:ascii="Times New Roman" w:eastAsia="Times New Roman" w:hAnsi="Times New Roman" w:cs="Times New Roman"/>
          <w:color w:val="00000A"/>
          <w:sz w:val="24"/>
          <w:szCs w:val="24"/>
          <w:lang w:val="ru-RU" w:eastAsia="zh-CN" w:bidi="hi-IN"/>
        </w:rPr>
        <w:t xml:space="preserve"> – Кодекс газорозподільних систем, затверджений постановою НКРЕКП від 30.09.15 №2494, з</w:t>
      </w:r>
      <w:r w:rsidRPr="00A43169">
        <w:rPr>
          <w:rFonts w:ascii="Times New Roman" w:eastAsia="Times New Roman" w:hAnsi="Times New Roman" w:cs="Times New Roman"/>
          <w:color w:val="00000A"/>
          <w:sz w:val="24"/>
          <w:szCs w:val="24"/>
          <w:shd w:val="clear" w:color="auto" w:fill="FFFFFF"/>
          <w:lang w:val="ru-RU" w:eastAsia="zh-CN" w:bidi="hi-IN"/>
        </w:rPr>
        <w:t>ареєстровано в Міністерстві юстиції України 06.11.2015  за № 1379/27824</w:t>
      </w:r>
      <w:r w:rsidRPr="00A43169">
        <w:rPr>
          <w:rFonts w:ascii="Times New Roman" w:eastAsia="Times New Roman" w:hAnsi="Times New Roman" w:cs="Times New Roman"/>
          <w:color w:val="00000A"/>
          <w:sz w:val="24"/>
          <w:szCs w:val="24"/>
          <w:lang w:val="ru-RU" w:eastAsia="zh-CN" w:bidi="hi-IN"/>
        </w:rPr>
        <w:t>;</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r>
      <w:r w:rsidRPr="00A43169">
        <w:rPr>
          <w:rFonts w:ascii="Times New Roman" w:eastAsia="Times New Roman" w:hAnsi="Times New Roman" w:cs="Times New Roman"/>
          <w:i/>
          <w:color w:val="00000A"/>
          <w:sz w:val="24"/>
          <w:szCs w:val="24"/>
          <w:lang w:val="ru-RU" w:eastAsia="zh-CN" w:bidi="hi-IN"/>
        </w:rPr>
        <w:t>Кодекс ГТС</w:t>
      </w:r>
      <w:r w:rsidRPr="00A43169">
        <w:rPr>
          <w:rFonts w:ascii="Times New Roman" w:eastAsia="Times New Roman" w:hAnsi="Times New Roman" w:cs="Times New Roman"/>
          <w:color w:val="00000A"/>
          <w:sz w:val="24"/>
          <w:szCs w:val="24"/>
          <w:lang w:val="ru-RU" w:eastAsia="zh-CN" w:bidi="hi-IN"/>
        </w:rPr>
        <w:t xml:space="preserve"> – Кодекс газотранспортної системи, затверджений постановою НКРЕКП від 30.09.15 №2493, з</w:t>
      </w:r>
      <w:r w:rsidRPr="00A43169">
        <w:rPr>
          <w:rFonts w:ascii="Times New Roman" w:eastAsia="Times New Roman" w:hAnsi="Times New Roman" w:cs="Times New Roman"/>
          <w:color w:val="00000A"/>
          <w:sz w:val="24"/>
          <w:szCs w:val="24"/>
          <w:shd w:val="clear" w:color="auto" w:fill="FFFFFF"/>
          <w:lang w:val="ru-RU" w:eastAsia="zh-CN" w:bidi="hi-IN"/>
        </w:rPr>
        <w:t>ареєстровано в Міністерстві юстиції України 06.11.2015 за № 1378/27823</w:t>
      </w:r>
      <w:r w:rsidRPr="00A43169">
        <w:rPr>
          <w:rFonts w:ascii="Times New Roman" w:eastAsia="Times New Roman" w:hAnsi="Times New Roman" w:cs="Times New Roman"/>
          <w:color w:val="00000A"/>
          <w:sz w:val="24"/>
          <w:szCs w:val="24"/>
          <w:lang w:val="ru-RU" w:eastAsia="zh-CN" w:bidi="hi-IN"/>
        </w:rPr>
        <w:t>.</w:t>
      </w:r>
    </w:p>
    <w:p w:rsidR="00A43169" w:rsidRPr="00A43169" w:rsidRDefault="00A43169" w:rsidP="00A43169">
      <w:pPr>
        <w:widowControl w:val="0"/>
        <w:tabs>
          <w:tab w:val="left" w:pos="426"/>
        </w:tabs>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ab/>
        <w:t xml:space="preserve">Інші терміни в Договорі використовуються у значеннях, наведених у Законі України «Про ринок </w:t>
      </w:r>
      <w:proofErr w:type="gramStart"/>
      <w:r w:rsidRPr="00A43169">
        <w:rPr>
          <w:rFonts w:ascii="Times New Roman" w:eastAsia="Times New Roman" w:hAnsi="Times New Roman" w:cs="Times New Roman"/>
          <w:color w:val="00000A"/>
          <w:sz w:val="24"/>
          <w:szCs w:val="24"/>
          <w:lang w:val="ru-RU" w:eastAsia="zh-CN" w:bidi="hi-IN"/>
        </w:rPr>
        <w:t>природного</w:t>
      </w:r>
      <w:proofErr w:type="gramEnd"/>
      <w:r w:rsidRPr="00A43169">
        <w:rPr>
          <w:rFonts w:ascii="Times New Roman" w:eastAsia="Times New Roman" w:hAnsi="Times New Roman" w:cs="Times New Roman"/>
          <w:color w:val="00000A"/>
          <w:sz w:val="24"/>
          <w:szCs w:val="24"/>
          <w:lang w:val="ru-RU" w:eastAsia="zh-CN" w:bidi="hi-IN"/>
        </w:rPr>
        <w:t xml:space="preserve"> газу», Кодексі ГРМ, Кодексі ГТС, Правилах постачання та інших нормативно-правових актах.</w:t>
      </w:r>
    </w:p>
    <w:p w:rsidR="00A43169" w:rsidRPr="00A43169" w:rsidRDefault="00A43169" w:rsidP="00A43169">
      <w:pPr>
        <w:widowControl w:val="0"/>
        <w:tabs>
          <w:tab w:val="left" w:pos="-284"/>
        </w:tabs>
        <w:spacing w:after="160" w:line="259" w:lineRule="auto"/>
        <w:ind w:right="-1"/>
        <w:jc w:val="center"/>
        <w:outlineLvl w:val="2"/>
        <w:rPr>
          <w:rFonts w:ascii="Times New Roman" w:eastAsia="Times New Roman" w:hAnsi="Times New Roman" w:cs="Times New Roman"/>
          <w:b/>
          <w:bCs/>
          <w:color w:val="00000A"/>
          <w:sz w:val="24"/>
          <w:szCs w:val="24"/>
          <w:lang w:val="ru-RU" w:eastAsia="zh-CN" w:bidi="hi-IN"/>
        </w:rPr>
      </w:pPr>
      <w:r w:rsidRPr="00A43169">
        <w:rPr>
          <w:rFonts w:ascii="Times New Roman" w:eastAsia="Times New Roman" w:hAnsi="Times New Roman" w:cs="Times New Roman"/>
          <w:b/>
          <w:bCs/>
          <w:color w:val="00000A"/>
          <w:sz w:val="24"/>
          <w:szCs w:val="24"/>
          <w:lang w:val="ru-RU" w:eastAsia="zh-CN" w:bidi="hi-IN"/>
        </w:rPr>
        <w:t>1. Предмет Договору</w:t>
      </w:r>
    </w:p>
    <w:p w:rsidR="00A43169" w:rsidRPr="00A43169" w:rsidRDefault="00A43169" w:rsidP="00A43169">
      <w:pPr>
        <w:widowControl w:val="0"/>
        <w:shd w:val="clear" w:color="auto" w:fill="FFFFFF"/>
        <w:spacing w:after="0" w:line="240" w:lineRule="auto"/>
        <w:jc w:val="both"/>
        <w:textAlignment w:val="baseline"/>
        <w:outlineLvl w:val="0"/>
        <w:rPr>
          <w:rFonts w:ascii="Times New Roman" w:eastAsia="Times New Roman" w:hAnsi="Times New Roman" w:cs="Times New Roman"/>
          <w:bCs/>
          <w:color w:val="00000A"/>
          <w:kern w:val="36"/>
          <w:sz w:val="24"/>
          <w:szCs w:val="24"/>
          <w:lang w:val="ru-RU" w:eastAsia="zh-CN" w:bidi="hi-IN"/>
        </w:rPr>
      </w:pPr>
      <w:r w:rsidRPr="00A43169">
        <w:rPr>
          <w:rFonts w:ascii="Times New Roman" w:eastAsia="Times New Roman" w:hAnsi="Times New Roman" w:cs="Times New Roman"/>
          <w:bCs/>
          <w:color w:val="00000A"/>
          <w:sz w:val="24"/>
          <w:szCs w:val="24"/>
          <w:lang w:val="ru-RU" w:eastAsia="zh-CN" w:bidi="hi-IN"/>
        </w:rPr>
        <w:t>1.1. </w:t>
      </w:r>
      <w:proofErr w:type="gramStart"/>
      <w:r w:rsidRPr="00A43169">
        <w:rPr>
          <w:rFonts w:ascii="Times New Roman" w:eastAsia="Times New Roman" w:hAnsi="Times New Roman" w:cs="Times New Roman"/>
          <w:bCs/>
          <w:color w:val="00000A"/>
          <w:sz w:val="24"/>
          <w:szCs w:val="24"/>
          <w:lang w:val="ru-RU" w:eastAsia="zh-CN" w:bidi="hi-IN"/>
        </w:rPr>
        <w:t>Постачальник зобов’язується передати у власність (поставити) Споживачу до кінця  2023 р., а</w:t>
      </w:r>
      <w:r w:rsidRPr="00A43169">
        <w:rPr>
          <w:rFonts w:ascii="Times New Roman" w:eastAsia="Times New Roman" w:hAnsi="Times New Roman" w:cs="Times New Roman"/>
          <w:bCs/>
          <w:color w:val="00000A"/>
          <w:sz w:val="24"/>
          <w:szCs w:val="24"/>
          <w:lang w:val="uk-UA" w:eastAsia="zh-CN" w:bidi="hi-IN"/>
        </w:rPr>
        <w:t xml:space="preserve"> </w:t>
      </w:r>
      <w:r w:rsidRPr="00A43169">
        <w:rPr>
          <w:rFonts w:ascii="Times New Roman" w:eastAsia="Times New Roman" w:hAnsi="Times New Roman" w:cs="Times New Roman"/>
          <w:bCs/>
          <w:color w:val="00000A"/>
          <w:sz w:val="24"/>
          <w:szCs w:val="24"/>
          <w:lang w:val="ru-RU" w:eastAsia="zh-CN" w:bidi="hi-IN"/>
        </w:rPr>
        <w:t>саме природний газ</w:t>
      </w:r>
      <w:r w:rsidRPr="00A43169">
        <w:rPr>
          <w:rFonts w:ascii="Times New Roman" w:eastAsia="Times New Roman" w:hAnsi="Times New Roman" w:cs="Times New Roman"/>
          <w:bCs/>
          <w:color w:val="00000A"/>
          <w:sz w:val="24"/>
          <w:szCs w:val="24"/>
          <w:lang w:val="uk-UA" w:eastAsia="zh-CN" w:bidi="hi-IN"/>
        </w:rPr>
        <w:t>,</w:t>
      </w:r>
      <w:r w:rsidRPr="00A43169">
        <w:rPr>
          <w:rFonts w:ascii="Times New Roman" w:eastAsia="Times New Roman" w:hAnsi="Times New Roman" w:cs="Times New Roman"/>
          <w:bCs/>
          <w:color w:val="00000A"/>
          <w:sz w:val="24"/>
          <w:szCs w:val="24"/>
          <w:lang w:val="ru-RU" w:eastAsia="zh-CN" w:bidi="hi-IN"/>
        </w:rPr>
        <w:t xml:space="preserve"> </w:t>
      </w:r>
      <w:r w:rsidRPr="00A43169">
        <w:rPr>
          <w:rFonts w:ascii="Times New Roman" w:eastAsia="Times New Roman" w:hAnsi="Times New Roman" w:cs="Times New Roman"/>
          <w:color w:val="00000A"/>
          <w:sz w:val="24"/>
          <w:szCs w:val="24"/>
          <w:lang w:val="uk-UA" w:eastAsia="zh-CN" w:bidi="hi-IN"/>
        </w:rPr>
        <w:t>(з урахуванням вартості послуги транспортування природного газу для внутрішньої точки виходу з газотранспортної системи)</w:t>
      </w:r>
      <w:r w:rsidRPr="00A43169">
        <w:rPr>
          <w:rFonts w:ascii="Times New Roman" w:eastAsia="Times New Roman" w:hAnsi="Times New Roman" w:cs="Times New Roman"/>
          <w:bCs/>
          <w:color w:val="00000A"/>
          <w:sz w:val="24"/>
          <w:szCs w:val="24"/>
          <w:lang w:val="ru-RU" w:eastAsia="zh-CN" w:bidi="hi-IN"/>
        </w:rPr>
        <w:t xml:space="preserve">, а Споживач зобов’язується прийняти та </w:t>
      </w:r>
      <w:r w:rsidRPr="00A43169">
        <w:rPr>
          <w:rFonts w:ascii="Times New Roman" w:eastAsia="Times New Roman" w:hAnsi="Times New Roman" w:cs="Times New Roman"/>
          <w:bCs/>
          <w:color w:val="00000A"/>
          <w:sz w:val="24"/>
          <w:szCs w:val="24"/>
          <w:lang w:val="ru-RU" w:eastAsia="zh-CN" w:bidi="hi-IN"/>
        </w:rPr>
        <w:lastRenderedPageBreak/>
        <w:t>оплатити вартість газу у розмірах, строки та порядку, що визначені Договором.</w:t>
      </w:r>
      <w:r w:rsidRPr="00A43169">
        <w:rPr>
          <w:rFonts w:ascii="Times New Roman" w:eastAsia="Times New Roman" w:hAnsi="Times New Roman" w:cs="Times New Roman"/>
          <w:bCs/>
          <w:color w:val="00000A"/>
          <w:kern w:val="36"/>
          <w:sz w:val="24"/>
          <w:szCs w:val="24"/>
          <w:lang w:val="ru-RU" w:eastAsia="zh-CN" w:bidi="hi-IN"/>
        </w:rPr>
        <w:t xml:space="preserve"> </w:t>
      </w:r>
      <w:proofErr w:type="gramEnd"/>
    </w:p>
    <w:p w:rsidR="00A43169" w:rsidRPr="00A43169" w:rsidRDefault="00A43169" w:rsidP="00A43169">
      <w:pPr>
        <w:widowControl w:val="0"/>
        <w:shd w:val="clear" w:color="auto" w:fill="FFFFFF"/>
        <w:spacing w:after="0" w:line="240" w:lineRule="auto"/>
        <w:jc w:val="both"/>
        <w:textAlignment w:val="baseline"/>
        <w:outlineLvl w:val="0"/>
        <w:rPr>
          <w:rFonts w:ascii="Times New Roman" w:eastAsia="Times New Roman" w:hAnsi="Times New Roman" w:cs="Times New Roman"/>
          <w:bCs/>
          <w:color w:val="00000A"/>
          <w:sz w:val="24"/>
          <w:szCs w:val="24"/>
          <w:lang w:val="uk-UA" w:eastAsia="zh-CN" w:bidi="hi-IN"/>
        </w:rPr>
      </w:pPr>
      <w:r w:rsidRPr="00A43169">
        <w:rPr>
          <w:rFonts w:ascii="Times New Roman" w:eastAsia="Times New Roman" w:hAnsi="Times New Roman" w:cs="Times New Roman"/>
          <w:bCs/>
          <w:color w:val="00000A"/>
          <w:kern w:val="36"/>
          <w:sz w:val="24"/>
          <w:szCs w:val="24"/>
          <w:lang w:val="ru-RU" w:eastAsia="zh-CN" w:bidi="hi-IN"/>
        </w:rPr>
        <w:t>Предмет закупі</w:t>
      </w:r>
      <w:proofErr w:type="gramStart"/>
      <w:r w:rsidRPr="00A43169">
        <w:rPr>
          <w:rFonts w:ascii="Times New Roman" w:eastAsia="Times New Roman" w:hAnsi="Times New Roman" w:cs="Times New Roman"/>
          <w:bCs/>
          <w:color w:val="00000A"/>
          <w:kern w:val="36"/>
          <w:sz w:val="24"/>
          <w:szCs w:val="24"/>
          <w:lang w:val="ru-RU" w:eastAsia="zh-CN" w:bidi="hi-IN"/>
        </w:rPr>
        <w:t>вл</w:t>
      </w:r>
      <w:proofErr w:type="gramEnd"/>
      <w:r w:rsidRPr="00A43169">
        <w:rPr>
          <w:rFonts w:ascii="Times New Roman" w:eastAsia="Times New Roman" w:hAnsi="Times New Roman" w:cs="Times New Roman"/>
          <w:bCs/>
          <w:color w:val="00000A"/>
          <w:kern w:val="36"/>
          <w:sz w:val="24"/>
          <w:szCs w:val="24"/>
          <w:lang w:val="ru-RU" w:eastAsia="zh-CN" w:bidi="hi-IN"/>
        </w:rPr>
        <w:t>і: Код ДК 021-2015 09120000-6 Газове паливо</w:t>
      </w:r>
      <w:r w:rsidRPr="00A43169">
        <w:rPr>
          <w:rFonts w:ascii="Times New Roman" w:eastAsia="Times New Roman" w:hAnsi="Times New Roman" w:cs="Times New Roman"/>
          <w:bCs/>
          <w:color w:val="00000A"/>
          <w:kern w:val="36"/>
          <w:sz w:val="24"/>
          <w:szCs w:val="24"/>
          <w:lang w:val="uk-UA" w:eastAsia="zh-CN" w:bidi="hi-IN"/>
        </w:rPr>
        <w:t xml:space="preserve"> (</w:t>
      </w:r>
      <w:r w:rsidRPr="00A43169">
        <w:rPr>
          <w:rFonts w:ascii="Times New Roman" w:eastAsia="Times New Roman" w:hAnsi="Times New Roman" w:cs="Times New Roman"/>
          <w:bCs/>
          <w:color w:val="00000A"/>
          <w:kern w:val="36"/>
          <w:sz w:val="24"/>
          <w:szCs w:val="24"/>
          <w:lang w:val="ru-RU" w:eastAsia="zh-CN" w:bidi="hi-IN"/>
        </w:rPr>
        <w:t>Природний газ</w:t>
      </w:r>
      <w:r w:rsidRPr="00A43169">
        <w:rPr>
          <w:rFonts w:ascii="Times New Roman" w:eastAsia="Times New Roman" w:hAnsi="Times New Roman" w:cs="Times New Roman"/>
          <w:bCs/>
          <w:color w:val="00000A"/>
          <w:kern w:val="36"/>
          <w:sz w:val="24"/>
          <w:szCs w:val="24"/>
          <w:lang w:val="uk-UA" w:eastAsia="zh-CN" w:bidi="hi-IN"/>
        </w:rPr>
        <w:t>).</w:t>
      </w:r>
    </w:p>
    <w:p w:rsidR="00A43169" w:rsidRPr="00A43169" w:rsidRDefault="00A43169" w:rsidP="00A43169">
      <w:pPr>
        <w:widowControl w:val="0"/>
        <w:shd w:val="clear" w:color="auto" w:fill="FFFFFF"/>
        <w:spacing w:after="0" w:line="240" w:lineRule="auto"/>
        <w:jc w:val="both"/>
        <w:textAlignment w:val="baseline"/>
        <w:outlineLvl w:val="0"/>
        <w:rPr>
          <w:rFonts w:ascii="Times New Roman" w:eastAsia="Times New Roman" w:hAnsi="Times New Roman" w:cs="Times New Roman"/>
          <w:bCs/>
          <w:kern w:val="36"/>
          <w:sz w:val="24"/>
          <w:szCs w:val="24"/>
          <w:lang w:val="ru-RU" w:eastAsia="zh-CN" w:bidi="hi-IN"/>
        </w:rPr>
      </w:pPr>
      <w:bookmarkStart w:id="1" w:name="_Hlk25774789"/>
      <w:r w:rsidRPr="00A43169">
        <w:rPr>
          <w:rFonts w:ascii="Times New Roman" w:eastAsia="Times New Roman" w:hAnsi="Times New Roman" w:cs="Times New Roman"/>
          <w:bCs/>
          <w:sz w:val="24"/>
          <w:szCs w:val="24"/>
          <w:lang w:val="ru-RU" w:eastAsia="zh-CN" w:bidi="hi-IN"/>
        </w:rPr>
        <w:t>Місце постачання газу</w:t>
      </w:r>
      <w:r w:rsidRPr="00A43169">
        <w:rPr>
          <w:rFonts w:ascii="Times New Roman" w:eastAsia="Times New Roman" w:hAnsi="Times New Roman" w:cs="Times New Roman"/>
          <w:sz w:val="24"/>
          <w:szCs w:val="24"/>
          <w:lang w:val="ru-RU" w:eastAsia="zh-CN" w:bidi="hi-IN"/>
        </w:rPr>
        <w:t xml:space="preserve"> </w:t>
      </w:r>
      <w:r w:rsidRPr="00A43169">
        <w:rPr>
          <w:rFonts w:ascii="Times New Roman" w:eastAsia="Times New Roman" w:hAnsi="Times New Roman" w:cs="Times New Roman"/>
          <w:bCs/>
          <w:sz w:val="24"/>
          <w:szCs w:val="24"/>
          <w:lang w:val="ru-RU" w:eastAsia="zh-CN" w:bidi="hi-IN"/>
        </w:rPr>
        <w:t>зазначено у Додатку 1 цього Договору.</w:t>
      </w:r>
    </w:p>
    <w:bookmarkEnd w:id="1"/>
    <w:p w:rsidR="00A43169" w:rsidRPr="00A43169" w:rsidRDefault="00A43169" w:rsidP="00A4316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sz w:val="24"/>
          <w:szCs w:val="24"/>
          <w:lang w:val="ru-RU" w:eastAsia="zh-CN" w:bidi="hi-IN"/>
        </w:rPr>
        <w:t>1.2. Планові об’єми постачання газу, тис</w:t>
      </w:r>
      <w:proofErr w:type="gramStart"/>
      <w:r w:rsidRPr="00A43169">
        <w:rPr>
          <w:rFonts w:ascii="Times New Roman" w:eastAsia="Times New Roman" w:hAnsi="Times New Roman" w:cs="Times New Roman"/>
          <w:sz w:val="24"/>
          <w:szCs w:val="24"/>
          <w:lang w:val="ru-RU" w:eastAsia="zh-CN" w:bidi="hi-IN"/>
        </w:rPr>
        <w:t>.</w:t>
      </w:r>
      <w:proofErr w:type="gramEnd"/>
      <w:r w:rsidRPr="00A43169">
        <w:rPr>
          <w:rFonts w:ascii="Times New Roman" w:eastAsia="Times New Roman" w:hAnsi="Times New Roman" w:cs="Times New Roman"/>
          <w:sz w:val="24"/>
          <w:szCs w:val="24"/>
          <w:lang w:val="ru-RU" w:eastAsia="zh-CN" w:bidi="hi-IN"/>
        </w:rPr>
        <w:t xml:space="preserve"> </w:t>
      </w:r>
      <w:proofErr w:type="gramStart"/>
      <w:r w:rsidRPr="00A43169">
        <w:rPr>
          <w:rFonts w:ascii="Times New Roman" w:eastAsia="Times New Roman" w:hAnsi="Times New Roman" w:cs="Times New Roman"/>
          <w:sz w:val="24"/>
          <w:szCs w:val="24"/>
          <w:lang w:val="ru-RU" w:eastAsia="zh-CN" w:bidi="hi-IN"/>
        </w:rPr>
        <w:t>к</w:t>
      </w:r>
      <w:proofErr w:type="gramEnd"/>
      <w:r w:rsidRPr="00A43169">
        <w:rPr>
          <w:rFonts w:ascii="Times New Roman" w:eastAsia="Times New Roman" w:hAnsi="Times New Roman" w:cs="Times New Roman"/>
          <w:sz w:val="24"/>
          <w:szCs w:val="24"/>
          <w:lang w:val="ru-RU" w:eastAsia="zh-CN" w:bidi="hi-IN"/>
        </w:rPr>
        <w:t xml:space="preserve">уб. зазначено у Додатку 2 цього </w:t>
      </w:r>
      <w:r w:rsidRPr="00A43169">
        <w:rPr>
          <w:rFonts w:ascii="Times New Roman" w:eastAsia="Times New Roman" w:hAnsi="Times New Roman" w:cs="Times New Roman"/>
          <w:color w:val="00000A"/>
          <w:sz w:val="24"/>
          <w:szCs w:val="24"/>
          <w:lang w:val="ru-RU" w:eastAsia="zh-CN" w:bidi="hi-IN"/>
        </w:rPr>
        <w:t>Договору</w:t>
      </w:r>
    </w:p>
    <w:p w:rsidR="00A43169" w:rsidRPr="00A43169" w:rsidRDefault="00A43169" w:rsidP="00A4316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A"/>
          <w:sz w:val="24"/>
          <w:szCs w:val="24"/>
          <w:lang w:val="ru-RU" w:eastAsia="uk-UA" w:bidi="hi-IN"/>
        </w:rPr>
      </w:pPr>
      <w:r w:rsidRPr="00A43169">
        <w:rPr>
          <w:rFonts w:ascii="Times New Roman" w:eastAsia="Times New Roman" w:hAnsi="Times New Roman" w:cs="Times New Roman"/>
          <w:color w:val="00000A"/>
          <w:sz w:val="24"/>
          <w:szCs w:val="24"/>
          <w:lang w:val="ru-RU" w:eastAsia="uk-UA" w:bidi="hi-IN"/>
        </w:rPr>
        <w:t>1.3 </w:t>
      </w:r>
      <w:r w:rsidRPr="00A43169">
        <w:rPr>
          <w:rFonts w:ascii="Times New Roman" w:eastAsia="Calibri" w:hAnsi="Times New Roman" w:cs="Times New Roman"/>
          <w:sz w:val="24"/>
          <w:szCs w:val="24"/>
          <w:lang w:val="uk-UA"/>
        </w:rPr>
        <w:t xml:space="preserve">Передача газу за цим Договором здійснюється у місце поставки: на фізичній (их) точці (ках) виходу з газотранспортної системи Оператора ГТС до газорозподільної системи Оператора ГРМ, на території ліцензованої діяльності якої знаходяться </w:t>
      </w:r>
      <w:proofErr w:type="gramStart"/>
      <w:r w:rsidRPr="00A43169">
        <w:rPr>
          <w:rFonts w:ascii="Times New Roman" w:eastAsia="Calibri" w:hAnsi="Times New Roman" w:cs="Times New Roman"/>
          <w:sz w:val="24"/>
          <w:szCs w:val="24"/>
          <w:lang w:val="uk-UA"/>
        </w:rPr>
        <w:t>об</w:t>
      </w:r>
      <w:proofErr w:type="gramEnd"/>
      <w:r w:rsidRPr="00A43169">
        <w:rPr>
          <w:rFonts w:ascii="Times New Roman" w:eastAsia="Calibri" w:hAnsi="Times New Roman" w:cs="Times New Roman"/>
          <w:sz w:val="24"/>
          <w:szCs w:val="24"/>
          <w:lang w:val="uk-UA"/>
        </w:rPr>
        <w:t>’єкти Споживача.</w:t>
      </w: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2. Обсяг газу та умови його постачання</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2.1. Постачання газу здійснюється </w:t>
      </w:r>
      <w:proofErr w:type="gramStart"/>
      <w:r w:rsidRPr="00A43169">
        <w:rPr>
          <w:rFonts w:ascii="Times New Roman" w:eastAsia="Times New Roman" w:hAnsi="Times New Roman" w:cs="Times New Roman"/>
          <w:color w:val="00000A"/>
          <w:sz w:val="24"/>
          <w:szCs w:val="24"/>
          <w:lang w:val="ru-RU" w:eastAsia="zh-CN" w:bidi="hi-IN"/>
        </w:rPr>
        <w:t>за</w:t>
      </w:r>
      <w:proofErr w:type="gramEnd"/>
      <w:r w:rsidRPr="00A43169">
        <w:rPr>
          <w:rFonts w:ascii="Times New Roman" w:eastAsia="Times New Roman" w:hAnsi="Times New Roman" w:cs="Times New Roman"/>
          <w:color w:val="00000A"/>
          <w:sz w:val="24"/>
          <w:szCs w:val="24"/>
          <w:lang w:val="ru-RU" w:eastAsia="zh-CN" w:bidi="hi-IN"/>
        </w:rPr>
        <w:t xml:space="preserve"> умов:</w:t>
      </w:r>
    </w:p>
    <w:p w:rsidR="00A43169" w:rsidRPr="00A43169" w:rsidRDefault="00A43169" w:rsidP="00A43169">
      <w:pPr>
        <w:widowControl w:val="0"/>
        <w:numPr>
          <w:ilvl w:val="0"/>
          <w:numId w:val="1"/>
        </w:numPr>
        <w:suppressAutoHyphens/>
        <w:autoSpaceDE w:val="0"/>
        <w:autoSpaceDN w:val="0"/>
        <w:adjustRightInd w:val="0"/>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наявності діючого </w:t>
      </w:r>
      <w:proofErr w:type="gramStart"/>
      <w:r w:rsidRPr="00A43169">
        <w:rPr>
          <w:rFonts w:ascii="Times New Roman" w:eastAsia="Times New Roman" w:hAnsi="Times New Roman" w:cs="Times New Roman"/>
          <w:color w:val="00000A"/>
          <w:sz w:val="24"/>
          <w:szCs w:val="24"/>
          <w:lang w:val="ru-RU" w:eastAsia="zh-CN" w:bidi="hi-IN"/>
        </w:rPr>
        <w:t>між</w:t>
      </w:r>
      <w:proofErr w:type="gramEnd"/>
      <w:r w:rsidRPr="00A43169">
        <w:rPr>
          <w:rFonts w:ascii="Times New Roman" w:eastAsia="Times New Roman" w:hAnsi="Times New Roman" w:cs="Times New Roman"/>
          <w:color w:val="00000A"/>
          <w:sz w:val="24"/>
          <w:szCs w:val="24"/>
          <w:lang w:val="ru-RU" w:eastAsia="zh-CN" w:bidi="hi-IN"/>
        </w:rPr>
        <w:t xml:space="preserve"> Споживачем та Оператором ГРМ договору розподілу газу,</w:t>
      </w:r>
    </w:p>
    <w:p w:rsidR="00A43169" w:rsidRPr="00A43169" w:rsidRDefault="00A43169" w:rsidP="00A43169">
      <w:pPr>
        <w:widowControl w:val="0"/>
        <w:numPr>
          <w:ilvl w:val="0"/>
          <w:numId w:val="1"/>
        </w:numPr>
        <w:suppressAutoHyphens/>
        <w:autoSpaceDE w:val="0"/>
        <w:autoSpaceDN w:val="0"/>
        <w:adjustRightInd w:val="0"/>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відсутності заборгованості у Споживача за </w:t>
      </w:r>
      <w:proofErr w:type="gramStart"/>
      <w:r w:rsidRPr="00A43169">
        <w:rPr>
          <w:rFonts w:ascii="Times New Roman" w:eastAsia="Times New Roman" w:hAnsi="Times New Roman" w:cs="Times New Roman"/>
          <w:color w:val="00000A"/>
          <w:sz w:val="24"/>
          <w:szCs w:val="24"/>
          <w:lang w:val="ru-RU" w:eastAsia="zh-CN" w:bidi="hi-IN"/>
        </w:rPr>
        <w:t>минул</w:t>
      </w:r>
      <w:proofErr w:type="gramEnd"/>
      <w:r w:rsidRPr="00A43169">
        <w:rPr>
          <w:rFonts w:ascii="Times New Roman" w:eastAsia="Times New Roman" w:hAnsi="Times New Roman" w:cs="Times New Roman"/>
          <w:color w:val="00000A"/>
          <w:sz w:val="24"/>
          <w:szCs w:val="24"/>
          <w:lang w:val="ru-RU" w:eastAsia="zh-CN" w:bidi="hi-IN"/>
        </w:rPr>
        <w:t>і періоди перед Постачальником (або оплати відповідно до графіка погашення заборгованості) та оплати поточних платежів.</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2.2. </w:t>
      </w:r>
      <w:proofErr w:type="gramStart"/>
      <w:r w:rsidRPr="00A43169">
        <w:rPr>
          <w:rFonts w:ascii="Times New Roman" w:eastAsia="Times New Roman" w:hAnsi="Times New Roman" w:cs="Times New Roman"/>
          <w:color w:val="00000A"/>
          <w:sz w:val="24"/>
          <w:szCs w:val="24"/>
          <w:lang w:val="ru-RU" w:eastAsia="zh-CN" w:bidi="hi-IN"/>
        </w:rPr>
        <w:t>Обсяг поставленого (спожитого) газу за розрахунковий період (пункт 4.1.</w:t>
      </w:r>
      <w:proofErr w:type="gramEnd"/>
      <w:r w:rsidRPr="00A43169">
        <w:rPr>
          <w:rFonts w:ascii="Times New Roman" w:eastAsia="Times New Roman" w:hAnsi="Times New Roman" w:cs="Times New Roman"/>
          <w:color w:val="00000A"/>
          <w:sz w:val="24"/>
          <w:szCs w:val="24"/>
          <w:lang w:val="ru-RU" w:eastAsia="zh-CN" w:bidi="hi-IN"/>
        </w:rPr>
        <w:t xml:space="preserve"> Договору), що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ідлягає оплаті Споживачем, визначається на межі балансової належності між Оператором ГРМ та Споживачем на підставі даних комерційних вузлів обліку газу (лічильників газу), визначених в заяві-приєднанні до договору розподілу газу, укладеного між Оператором ГРМ та Споживачем, а також з урахуванням процедур, передбачених Кодексом ГРМ.</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2.3. Відхилення місячного об’єму споживання газу Споживачем від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ідтвердженого об’єму допускається в межах ±</w:t>
      </w:r>
      <w:r w:rsidRPr="00A43169">
        <w:rPr>
          <w:rFonts w:ascii="Times New Roman" w:eastAsia="Times New Roman" w:hAnsi="Times New Roman" w:cs="Times New Roman"/>
          <w:color w:val="00000A"/>
          <w:sz w:val="24"/>
          <w:szCs w:val="24"/>
          <w:lang w:val="uk-UA" w:eastAsia="zh-CN" w:bidi="hi-IN"/>
        </w:rPr>
        <w:t xml:space="preserve"> 3 </w:t>
      </w:r>
      <w:r w:rsidRPr="00A43169">
        <w:rPr>
          <w:rFonts w:ascii="Times New Roman" w:eastAsia="Times New Roman" w:hAnsi="Times New Roman" w:cs="Times New Roman"/>
          <w:color w:val="00000A"/>
          <w:sz w:val="24"/>
          <w:szCs w:val="24"/>
          <w:lang w:val="ru-RU" w:eastAsia="zh-CN" w:bidi="hi-IN"/>
        </w:rPr>
        <w:t>%.</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2.4. </w:t>
      </w:r>
      <w:proofErr w:type="gramStart"/>
      <w:r w:rsidRPr="00A43169">
        <w:rPr>
          <w:rFonts w:ascii="Times New Roman" w:eastAsia="Times New Roman" w:hAnsi="Times New Roman" w:cs="Times New Roman"/>
          <w:color w:val="00000A"/>
          <w:sz w:val="24"/>
          <w:szCs w:val="24"/>
          <w:lang w:val="ru-RU" w:eastAsia="zh-CN" w:bidi="hi-IN"/>
        </w:rPr>
        <w:t>Коригування (перегляд) місячних планових об’ємів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15 календарних днів до початку розрахункового місяця.</w:t>
      </w:r>
      <w:proofErr w:type="gramEnd"/>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2.5. Коригування (перегляд) місячних планових об’ємів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6 робочих днів </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ідповідно до 15 числа розрахункового місяця.</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2.6. Коригування (перегляд) місячних планових об’ємів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об’ємів газу не менше ніж за 6 робочих днів </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ідповідно до 25 числа розрахункового місяця.</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2.7. Постачання та споживання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 xml:space="preserve">ідтверджених об’ємів газу протягом місяця здійснюється, як правило, рівномірно, виходячи із добової норми, яка визначається шляхом ділення підтвердженого об’єму газу на кількість днів протягом цього місяця, або згідно узгодженого сторонами графіку у випадку, якщо споживання газу протягом місяця здійснюється </w:t>
      </w:r>
      <w:proofErr w:type="gramStart"/>
      <w:r w:rsidRPr="00A43169">
        <w:rPr>
          <w:rFonts w:ascii="Times New Roman" w:eastAsia="Times New Roman" w:hAnsi="Times New Roman" w:cs="Times New Roman"/>
          <w:color w:val="00000A"/>
          <w:sz w:val="24"/>
          <w:szCs w:val="24"/>
          <w:lang w:val="ru-RU" w:eastAsia="zh-CN" w:bidi="hi-IN"/>
        </w:rPr>
        <w:t>нерівном</w:t>
      </w:r>
      <w:proofErr w:type="gramEnd"/>
      <w:r w:rsidRPr="00A43169">
        <w:rPr>
          <w:rFonts w:ascii="Times New Roman" w:eastAsia="Times New Roman" w:hAnsi="Times New Roman" w:cs="Times New Roman"/>
          <w:color w:val="00000A"/>
          <w:sz w:val="24"/>
          <w:szCs w:val="24"/>
          <w:lang w:val="ru-RU" w:eastAsia="zh-CN" w:bidi="hi-IN"/>
        </w:rPr>
        <w:t>ірно.</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2.8. Визначення (звіряння) фактичного об’єму поставленого (спожитого) газу </w:t>
      </w:r>
      <w:proofErr w:type="gramStart"/>
      <w:r w:rsidRPr="00A43169">
        <w:rPr>
          <w:rFonts w:ascii="Times New Roman" w:eastAsia="Times New Roman" w:hAnsi="Times New Roman" w:cs="Times New Roman"/>
          <w:color w:val="00000A"/>
          <w:sz w:val="24"/>
          <w:szCs w:val="24"/>
          <w:lang w:val="ru-RU" w:eastAsia="zh-CN" w:bidi="hi-IN"/>
        </w:rPr>
        <w:t>м</w:t>
      </w:r>
      <w:proofErr w:type="gramEnd"/>
      <w:r w:rsidRPr="00A43169">
        <w:rPr>
          <w:rFonts w:ascii="Times New Roman" w:eastAsia="Times New Roman" w:hAnsi="Times New Roman" w:cs="Times New Roman"/>
          <w:color w:val="00000A"/>
          <w:sz w:val="24"/>
          <w:szCs w:val="24"/>
          <w:lang w:val="ru-RU" w:eastAsia="zh-CN" w:bidi="hi-IN"/>
        </w:rPr>
        <w:t>іж Сторонами здійснюється в наступному порядку:</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2.8.1. За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розподіленого (протранспортованого) газу Споживачу за розрахунковий період, що складений між Оператором ГРМ та Споживачем, відповідно до вимог Кодексу ГРМ.</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2.8.2. На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ідставі отриманих від Споживача даних та/або даних Оператора ГТС  та/або на підставі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2.8.3.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lastRenderedPageBreak/>
        <w:t xml:space="preserve">2.8.4. У випадку відмови від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 xml:space="preserve">ідписання акта приймання-передачі газу розбіжності підлягають урегулюванню відповідно до Договору або в судовому порядку. До прийняття </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ішення судом вартість поставленого газу встановлюється за данними Постачальника.</w:t>
      </w:r>
    </w:p>
    <w:p w:rsidR="00A43169" w:rsidRPr="00A43169" w:rsidRDefault="00A43169" w:rsidP="00A43169">
      <w:pPr>
        <w:widowControl w:val="0"/>
        <w:tabs>
          <w:tab w:val="left" w:pos="0"/>
          <w:tab w:val="left" w:pos="567"/>
        </w:tabs>
        <w:spacing w:after="0" w:line="240" w:lineRule="auto"/>
        <w:jc w:val="both"/>
        <w:rPr>
          <w:rFonts w:ascii="Times New Roman" w:eastAsia="Times New Roman" w:hAnsi="Times New Roman" w:cs="Times New Roman"/>
          <w:color w:val="00000A"/>
          <w:sz w:val="24"/>
          <w:szCs w:val="24"/>
          <w:lang w:val="ru-RU"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3. </w:t>
      </w:r>
      <w:proofErr w:type="gramStart"/>
      <w:r w:rsidRPr="00A43169">
        <w:rPr>
          <w:rFonts w:ascii="Times New Roman" w:eastAsia="Times New Roman" w:hAnsi="Times New Roman" w:cs="Times New Roman"/>
          <w:b/>
          <w:color w:val="00000A"/>
          <w:sz w:val="24"/>
          <w:szCs w:val="24"/>
          <w:lang w:val="ru-RU" w:eastAsia="zh-CN" w:bidi="hi-IN"/>
        </w:rPr>
        <w:t>Ц</w:t>
      </w:r>
      <w:proofErr w:type="gramEnd"/>
      <w:r w:rsidRPr="00A43169">
        <w:rPr>
          <w:rFonts w:ascii="Times New Roman" w:eastAsia="Times New Roman" w:hAnsi="Times New Roman" w:cs="Times New Roman"/>
          <w:b/>
          <w:color w:val="00000A"/>
          <w:sz w:val="24"/>
          <w:szCs w:val="24"/>
          <w:lang w:val="ru-RU" w:eastAsia="zh-CN" w:bidi="hi-IN"/>
        </w:rPr>
        <w:t>іна газу</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bCs/>
          <w:sz w:val="24"/>
          <w:szCs w:val="24"/>
          <w:lang w:val="uk-UA"/>
        </w:rPr>
        <w:t xml:space="preserve">3.1. </w:t>
      </w:r>
      <w:r w:rsidRPr="00A43169">
        <w:rPr>
          <w:rFonts w:ascii="Times New Roman" w:eastAsia="Calibri" w:hAnsi="Times New Roman" w:cs="Times New Roman"/>
          <w:sz w:val="24"/>
          <w:szCs w:val="24"/>
          <w:lang w:val="uk-UA"/>
        </w:rPr>
        <w:t>Розрахунки за поставлений Споживачеві газ здійснюються за цінами, що встановлюються за результатами торгів.</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bCs/>
          <w:sz w:val="24"/>
          <w:szCs w:val="24"/>
          <w:lang w:val="uk-UA"/>
        </w:rPr>
        <w:t>3.2.</w:t>
      </w:r>
      <w:r w:rsidRPr="00A43169">
        <w:rPr>
          <w:rFonts w:ascii="Times New Roman" w:eastAsia="Calibri" w:hAnsi="Times New Roman" w:cs="Times New Roman"/>
          <w:sz w:val="24"/>
          <w:szCs w:val="24"/>
          <w:lang w:val="uk-UA"/>
        </w:rPr>
        <w:t xml:space="preserve"> Ціна газу становить _________ за 1000 куб. м., крім того ПДВ 20____________ грн., всього з ПДВ 20%  – ________грн. Ціна газу включає в себе  вартість послуг транспортування природного газу для внутрішньої точки входу і точки виходу в/з газотранспортну систему.</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3.3. </w:t>
      </w:r>
      <w:proofErr w:type="gramStart"/>
      <w:r w:rsidRPr="00A43169">
        <w:rPr>
          <w:rFonts w:ascii="Times New Roman" w:eastAsia="Times New Roman" w:hAnsi="Times New Roman" w:cs="Times New Roman"/>
          <w:color w:val="00000A"/>
          <w:sz w:val="24"/>
          <w:szCs w:val="24"/>
          <w:lang w:val="ru-RU" w:eastAsia="zh-CN" w:bidi="hi-IN"/>
        </w:rPr>
        <w:t>Ц</w:t>
      </w:r>
      <w:proofErr w:type="gramEnd"/>
      <w:r w:rsidRPr="00A43169">
        <w:rPr>
          <w:rFonts w:ascii="Times New Roman" w:eastAsia="Times New Roman" w:hAnsi="Times New Roman" w:cs="Times New Roman"/>
          <w:color w:val="00000A"/>
          <w:sz w:val="24"/>
          <w:szCs w:val="24"/>
          <w:lang w:val="ru-RU" w:eastAsia="zh-CN" w:bidi="hi-IN"/>
        </w:rPr>
        <w:t xml:space="preserve">іна, зазначена в п. 3.2. Договору, може змінюватись протягом дії Договору. Зміна ціни узгоджується шляхом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ідписання додаткової угоди до цього Договору.</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3.3.1. У разі непогодження Споживачем запропонованої Постачальником зміни ціни газу, Постачальник має право в односторонньому порядку розірвати цей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шляхом направлення письмового повідомлення про розірвання цього Договору Споживачу за 30 (тридцять) календарних днів до дати розірвання.</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Розірвання цього Договору не звільняє Споживача від виконання фінансових зобов’язань за цим Договором (проведення розрахунків) до їх повного здійснення.</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3.4. Сторони домовились, що ціна газу, погоджена Сторонами відповідно </w:t>
      </w:r>
      <w:proofErr w:type="gramStart"/>
      <w:r w:rsidRPr="00A43169">
        <w:rPr>
          <w:rFonts w:ascii="Times New Roman" w:eastAsia="Times New Roman" w:hAnsi="Times New Roman" w:cs="Times New Roman"/>
          <w:color w:val="00000A"/>
          <w:sz w:val="24"/>
          <w:szCs w:val="24"/>
          <w:lang w:val="ru-RU" w:eastAsia="zh-CN" w:bidi="hi-IN"/>
        </w:rPr>
        <w:t>до</w:t>
      </w:r>
      <w:proofErr w:type="gramEnd"/>
      <w:r w:rsidRPr="00A43169">
        <w:rPr>
          <w:rFonts w:ascii="Times New Roman" w:eastAsia="Times New Roman" w:hAnsi="Times New Roman" w:cs="Times New Roman"/>
          <w:color w:val="00000A"/>
          <w:sz w:val="24"/>
          <w:szCs w:val="24"/>
          <w:lang w:val="ru-RU" w:eastAsia="zh-CN" w:bidi="hi-IN"/>
        </w:rPr>
        <w:t xml:space="preserve"> пунктів 3.2. </w:t>
      </w:r>
      <w:r w:rsidRPr="00A43169">
        <w:rPr>
          <w:rFonts w:ascii="Times New Roman" w:eastAsia="Times New Roman" w:hAnsi="Times New Roman" w:cs="Times New Roman"/>
          <w:color w:val="00000A"/>
          <w:sz w:val="24"/>
          <w:szCs w:val="24"/>
          <w:lang w:val="uk-UA" w:eastAsia="zh-CN" w:bidi="hi-IN"/>
        </w:rPr>
        <w:t xml:space="preserve">     </w:t>
      </w:r>
      <w:r w:rsidRPr="00A43169">
        <w:rPr>
          <w:rFonts w:ascii="Times New Roman" w:eastAsia="Times New Roman" w:hAnsi="Times New Roman" w:cs="Times New Roman"/>
          <w:color w:val="00000A"/>
          <w:sz w:val="24"/>
          <w:szCs w:val="24"/>
          <w:lang w:val="ru-RU" w:eastAsia="zh-CN" w:bidi="hi-IN"/>
        </w:rPr>
        <w:t>та 3.3 цього Договору, застосовується Сторонами при складанні актів приймання-передачі газу та розрахунках за цим Договором.</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3.5. Місячна вартість газу визначається як добуток ціни газу та загального об’єму поставленого (спожитого) газу, визначеного згідно з розділом 2 цього Договору.</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3.6. Загальна сума цього Договору  становить </w:t>
      </w:r>
      <w:r w:rsidRPr="00A43169">
        <w:rPr>
          <w:rFonts w:ascii="Times New Roman" w:eastAsia="Times New Roman" w:hAnsi="Times New Roman" w:cs="Times New Roman"/>
          <w:b/>
          <w:bCs/>
          <w:color w:val="00000A"/>
          <w:sz w:val="24"/>
          <w:szCs w:val="24"/>
          <w:lang w:val="ru-RU" w:eastAsia="zh-CN" w:bidi="hi-IN"/>
        </w:rPr>
        <w:t>_______</w:t>
      </w:r>
      <w:r w:rsidRPr="00A43169">
        <w:rPr>
          <w:rFonts w:ascii="Times New Roman" w:eastAsia="Times New Roman" w:hAnsi="Times New Roman" w:cs="Times New Roman"/>
          <w:color w:val="00000A"/>
          <w:sz w:val="24"/>
          <w:szCs w:val="24"/>
          <w:lang w:val="ru-RU" w:eastAsia="zh-CN" w:bidi="hi-IN"/>
        </w:rPr>
        <w:t xml:space="preserve"> грн</w:t>
      </w:r>
      <w:proofErr w:type="gramStart"/>
      <w:r w:rsidRPr="00A43169">
        <w:rPr>
          <w:rFonts w:ascii="Times New Roman" w:eastAsia="Times New Roman" w:hAnsi="Times New Roman" w:cs="Times New Roman"/>
          <w:color w:val="00000A"/>
          <w:sz w:val="24"/>
          <w:szCs w:val="24"/>
          <w:lang w:val="ru-RU" w:eastAsia="zh-CN" w:bidi="hi-IN"/>
        </w:rPr>
        <w:t xml:space="preserve">. (), </w:t>
      </w:r>
      <w:proofErr w:type="gramEnd"/>
      <w:r w:rsidRPr="00A43169">
        <w:rPr>
          <w:rFonts w:ascii="Times New Roman" w:eastAsia="Times New Roman" w:hAnsi="Times New Roman" w:cs="Times New Roman"/>
          <w:color w:val="00000A"/>
          <w:sz w:val="24"/>
          <w:szCs w:val="24"/>
          <w:lang w:val="ru-RU" w:eastAsia="zh-CN" w:bidi="hi-IN"/>
        </w:rPr>
        <w:t>у т.ч. ПДВ _________ грн.</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ru-RU"/>
        </w:rPr>
        <w:t xml:space="preserve">3.7. </w:t>
      </w:r>
      <w:r w:rsidRPr="00A43169">
        <w:rPr>
          <w:rFonts w:ascii="Times New Roman" w:eastAsia="Calibri" w:hAnsi="Times New Roman" w:cs="Times New Roman"/>
          <w:sz w:val="24"/>
          <w:szCs w:val="24"/>
          <w:lang w:val="uk-UA"/>
        </w:rPr>
        <w:t>Закупівля природного газу здійснюється в межах обсягів кошторисних призначень та відповідних асигнувань на  бюджетний рік. Джерело фінансування - кошти місцевого бюджету.</w:t>
      </w: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strike/>
          <w:color w:val="FF0000"/>
          <w:sz w:val="24"/>
          <w:szCs w:val="24"/>
          <w:lang w:val="uk-UA"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4. Порядок та строки проведення розрахункі</w:t>
      </w:r>
      <w:proofErr w:type="gramStart"/>
      <w:r w:rsidRPr="00A43169">
        <w:rPr>
          <w:rFonts w:ascii="Times New Roman" w:eastAsia="Times New Roman" w:hAnsi="Times New Roman" w:cs="Times New Roman"/>
          <w:b/>
          <w:color w:val="00000A"/>
          <w:sz w:val="24"/>
          <w:szCs w:val="24"/>
          <w:lang w:val="ru-RU" w:eastAsia="zh-CN" w:bidi="hi-IN"/>
        </w:rPr>
        <w:t>в</w:t>
      </w:r>
      <w:proofErr w:type="gramEnd"/>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4.1. Розрахунковий період за Договором становить один календарний місяць.</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4.2. Оплата газу здійснюється Споживачем шляхом перерахування грошових кошті</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 xml:space="preserve"> на банківський рахунок Постачальника в наступному порядку:</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4.2.1. Оплата в повному обсязі вартості фактично поставленого (спожитого) газу здійснюється Споживачем згідно рахунка та акту приймання-передачі газу (дал</w:t>
      </w:r>
      <w:proofErr w:type="gramStart"/>
      <w:r w:rsidRPr="00A43169">
        <w:rPr>
          <w:rFonts w:ascii="Times New Roman" w:eastAsia="Times New Roman" w:hAnsi="Times New Roman" w:cs="Times New Roman"/>
          <w:color w:val="00000A"/>
          <w:sz w:val="24"/>
          <w:szCs w:val="24"/>
          <w:lang w:val="ru-RU" w:eastAsia="zh-CN" w:bidi="hi-IN"/>
        </w:rPr>
        <w:t>і-</w:t>
      </w:r>
      <w:proofErr w:type="gramEnd"/>
      <w:r w:rsidRPr="00A43169">
        <w:rPr>
          <w:rFonts w:ascii="Times New Roman" w:eastAsia="Times New Roman" w:hAnsi="Times New Roman" w:cs="Times New Roman"/>
          <w:color w:val="00000A"/>
          <w:sz w:val="24"/>
          <w:szCs w:val="24"/>
          <w:lang w:val="ru-RU" w:eastAsia="zh-CN" w:bidi="hi-IN"/>
        </w:rPr>
        <w:t>Акт), наданого Постачальником, не пізніше 10 числа місяця, наступного за місяцем постачання газу.</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4.3. Датою оплати (здійснення розрахунку) є дата зарахування кошті</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 xml:space="preserve"> на банківський рахунок Постачальника.</w:t>
      </w:r>
    </w:p>
    <w:p w:rsidR="00A43169" w:rsidRPr="00A43169" w:rsidRDefault="00A43169" w:rsidP="00A43169">
      <w:pPr>
        <w:widowControl w:val="0"/>
        <w:tabs>
          <w:tab w:val="left" w:pos="426"/>
          <w:tab w:val="left" w:pos="709"/>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4.4. Оплата вартості обсягу газу, спожитого в грудні місяц</w:t>
      </w:r>
      <w:r w:rsidRPr="00A43169">
        <w:rPr>
          <w:rFonts w:ascii="Times New Roman" w:eastAsia="Times New Roman" w:hAnsi="Times New Roman" w:cs="Times New Roman"/>
          <w:color w:val="00000A"/>
          <w:sz w:val="24"/>
          <w:szCs w:val="24"/>
          <w:lang w:val="uk-UA" w:eastAsia="zh-CN" w:bidi="hi-IN"/>
        </w:rPr>
        <w:t>і 202</w:t>
      </w:r>
      <w:r w:rsidRPr="00A43169">
        <w:rPr>
          <w:rFonts w:ascii="Times New Roman" w:eastAsia="Times New Roman" w:hAnsi="Times New Roman" w:cs="Times New Roman"/>
          <w:color w:val="00000A"/>
          <w:sz w:val="24"/>
          <w:szCs w:val="24"/>
          <w:lang w:val="ru-RU" w:eastAsia="zh-CN" w:bidi="hi-IN"/>
        </w:rPr>
        <w:t xml:space="preserve">3 р. здійснюється Споживачем до 24 числа розрахункового місяця на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ідставі рахунку, виставленого Постачальником.</w:t>
      </w:r>
    </w:p>
    <w:p w:rsidR="00A43169" w:rsidRPr="00A43169" w:rsidRDefault="00A43169" w:rsidP="00A43169">
      <w:pPr>
        <w:widowControl w:val="0"/>
        <w:tabs>
          <w:tab w:val="left" w:pos="426"/>
          <w:tab w:val="left" w:pos="709"/>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4.5.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або окремий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про реструктуризацію заборгованості. Укладення Сторонами та дотримання Споживачем узгодженого графіка погашення заборгованості або договору про реструктуризацію заборгованості не звільняє Споживача від виконання поточних зобов'язань за Договором.</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4.6. У разі відсутності графіка погашення заборгованості Постачальник має право грошові кошти, отримані від Споживача за газ в </w:t>
      </w:r>
      <w:proofErr w:type="gramStart"/>
      <w:r w:rsidRPr="00A43169">
        <w:rPr>
          <w:rFonts w:ascii="Times New Roman" w:eastAsia="Times New Roman" w:hAnsi="Times New Roman" w:cs="Times New Roman"/>
          <w:color w:val="00000A"/>
          <w:sz w:val="24"/>
          <w:szCs w:val="24"/>
          <w:lang w:val="ru-RU" w:eastAsia="zh-CN" w:bidi="hi-IN"/>
        </w:rPr>
        <w:t>поточному</w:t>
      </w:r>
      <w:proofErr w:type="gramEnd"/>
      <w:r w:rsidRPr="00A43169">
        <w:rPr>
          <w:rFonts w:ascii="Times New Roman" w:eastAsia="Times New Roman" w:hAnsi="Times New Roman" w:cs="Times New Roman"/>
          <w:color w:val="00000A"/>
          <w:sz w:val="24"/>
          <w:szCs w:val="24"/>
          <w:lang w:val="ru-RU" w:eastAsia="zh-CN" w:bidi="hi-IN"/>
        </w:rPr>
        <w:t xml:space="preserve"> розрахунковому періоді, зарахувати в рахунок погашення існуючої заборгованості Споживача відповідно до черговості її виникнення. </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4.7. </w:t>
      </w:r>
      <w:proofErr w:type="gramStart"/>
      <w:r w:rsidRPr="00A43169">
        <w:rPr>
          <w:rFonts w:ascii="Times New Roman" w:eastAsia="Times New Roman" w:hAnsi="Times New Roman" w:cs="Times New Roman"/>
          <w:color w:val="00000A"/>
          <w:sz w:val="24"/>
          <w:szCs w:val="24"/>
          <w:lang w:val="ru-RU" w:eastAsia="zh-CN" w:bidi="hi-IN"/>
        </w:rPr>
        <w:t>У</w:t>
      </w:r>
      <w:proofErr w:type="gramEnd"/>
      <w:r w:rsidRPr="00A43169">
        <w:rPr>
          <w:rFonts w:ascii="Times New Roman" w:eastAsia="Times New Roman" w:hAnsi="Times New Roman" w:cs="Times New Roman"/>
          <w:color w:val="00000A"/>
          <w:sz w:val="24"/>
          <w:szCs w:val="24"/>
          <w:lang w:val="ru-RU" w:eastAsia="zh-CN" w:bidi="hi-IN"/>
        </w:rPr>
        <w:t xml:space="preserve"> </w:t>
      </w:r>
      <w:proofErr w:type="gramStart"/>
      <w:r w:rsidRPr="00A43169">
        <w:rPr>
          <w:rFonts w:ascii="Times New Roman" w:eastAsia="Times New Roman" w:hAnsi="Times New Roman" w:cs="Times New Roman"/>
          <w:color w:val="00000A"/>
          <w:sz w:val="24"/>
          <w:szCs w:val="24"/>
          <w:lang w:val="ru-RU" w:eastAsia="zh-CN" w:bidi="hi-IN"/>
        </w:rPr>
        <w:t>раз</w:t>
      </w:r>
      <w:proofErr w:type="gramEnd"/>
      <w:r w:rsidRPr="00A43169">
        <w:rPr>
          <w:rFonts w:ascii="Times New Roman" w:eastAsia="Times New Roman" w:hAnsi="Times New Roman" w:cs="Times New Roman"/>
          <w:color w:val="00000A"/>
          <w:sz w:val="24"/>
          <w:szCs w:val="24"/>
          <w:lang w:val="ru-RU" w:eastAsia="zh-CN" w:bidi="hi-IN"/>
        </w:rPr>
        <w:t>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4.8. Звіряння розрахунків здійснюється Сторонами протягом десяти днів з дати пред'явлення вимоги про це однієї із Сторін на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ідставі відомостей про фактичну оплату вартості газу Споживачем та Актів.</w:t>
      </w:r>
    </w:p>
    <w:p w:rsidR="00A43169" w:rsidRPr="00A43169" w:rsidRDefault="00A43169" w:rsidP="00A43169">
      <w:pPr>
        <w:widowControl w:val="0"/>
        <w:tabs>
          <w:tab w:val="left" w:pos="567"/>
          <w:tab w:val="left" w:pos="1134"/>
          <w:tab w:val="left" w:pos="1560"/>
          <w:tab w:val="left" w:pos="10440"/>
        </w:tabs>
        <w:spacing w:after="0" w:line="240" w:lineRule="auto"/>
        <w:jc w:val="both"/>
        <w:rPr>
          <w:rFonts w:ascii="Times New Roman" w:eastAsia="Times New Roman" w:hAnsi="Times New Roman" w:cs="Times New Roman"/>
          <w:color w:val="00000A"/>
          <w:sz w:val="24"/>
          <w:szCs w:val="24"/>
          <w:lang w:val="ru-RU"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5. Права та обов'язки Сторін</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5.1. Постачальник має право:</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5.1.1. Отримувати від Споживача оплату поставленого газу відповідно до умов розділів 3, 4 цього Договору.</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5.1.2. Безперешкодного доступу на територію об’єктів Споживача, а також до комерційних вузлів </w:t>
      </w:r>
      <w:proofErr w:type="gramStart"/>
      <w:r w:rsidRPr="00A43169">
        <w:rPr>
          <w:rFonts w:ascii="Times New Roman" w:eastAsia="Times New Roman" w:hAnsi="Times New Roman" w:cs="Times New Roman"/>
          <w:color w:val="00000A"/>
          <w:sz w:val="24"/>
          <w:szCs w:val="24"/>
          <w:lang w:val="ru-RU" w:eastAsia="zh-CN" w:bidi="hi-IN"/>
        </w:rPr>
        <w:t>обл</w:t>
      </w:r>
      <w:proofErr w:type="gramEnd"/>
      <w:r w:rsidRPr="00A43169">
        <w:rPr>
          <w:rFonts w:ascii="Times New Roman" w:eastAsia="Times New Roman" w:hAnsi="Times New Roman" w:cs="Times New Roman"/>
          <w:color w:val="00000A"/>
          <w:sz w:val="24"/>
          <w:szCs w:val="24"/>
          <w:lang w:val="ru-RU" w:eastAsia="zh-CN" w:bidi="hi-IN"/>
        </w:rPr>
        <w:t xml:space="preserve">іку (лічильників газу), що встановлені на об'єктах Споживача, для звіряння даних фактичного споживання природного газу. Доступ працівникам (представникам) Постачальника забезпечується </w:t>
      </w:r>
      <w:proofErr w:type="gramStart"/>
      <w:r w:rsidRPr="00A43169">
        <w:rPr>
          <w:rFonts w:ascii="Times New Roman" w:eastAsia="Times New Roman" w:hAnsi="Times New Roman" w:cs="Times New Roman"/>
          <w:color w:val="00000A"/>
          <w:sz w:val="24"/>
          <w:szCs w:val="24"/>
          <w:lang w:val="ru-RU" w:eastAsia="zh-CN" w:bidi="hi-IN"/>
        </w:rPr>
        <w:t>за</w:t>
      </w:r>
      <w:proofErr w:type="gramEnd"/>
      <w:r w:rsidRPr="00A43169">
        <w:rPr>
          <w:rFonts w:ascii="Times New Roman" w:eastAsia="Times New Roman" w:hAnsi="Times New Roman" w:cs="Times New Roman"/>
          <w:color w:val="00000A"/>
          <w:sz w:val="24"/>
          <w:szCs w:val="24"/>
          <w:lang w:val="ru-RU" w:eastAsia="zh-CN" w:bidi="hi-IN"/>
        </w:rPr>
        <w:t xml:space="preserve"> пред'явленням службового посвідчення (довіреності).</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5.2. Постачальник зобов'язаний:</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5.2.1. Забезпечувати постачання газу на умовах та </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 xml:space="preserve"> об’ємах, визначених Договором. </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5.2.2</w:t>
      </w:r>
      <w:r w:rsidRPr="00A43169" w:rsidDel="004576F1">
        <w:rPr>
          <w:rFonts w:ascii="Times New Roman" w:eastAsia="Times New Roman" w:hAnsi="Times New Roman" w:cs="Times New Roman"/>
          <w:color w:val="00000A"/>
          <w:sz w:val="24"/>
          <w:szCs w:val="24"/>
          <w:lang w:val="ru-RU" w:eastAsia="zh-CN" w:bidi="hi-IN"/>
        </w:rPr>
        <w:t xml:space="preserve"> </w:t>
      </w:r>
      <w:r w:rsidRPr="00A43169">
        <w:rPr>
          <w:rFonts w:ascii="Times New Roman" w:eastAsia="Times New Roman" w:hAnsi="Times New Roman" w:cs="Times New Roman"/>
          <w:color w:val="00000A"/>
          <w:sz w:val="24"/>
          <w:szCs w:val="24"/>
          <w:lang w:val="ru-RU" w:eastAsia="zh-CN" w:bidi="hi-IN"/>
        </w:rPr>
        <w:t xml:space="preserve">Складати та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ідписувати акт приймання-передачі газу у порядку, визначеному Договором.</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5.3. Споживач має право:</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5.3.1. Отримувати природний газ </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 xml:space="preserve"> об’ємах та на умовах, визначених цим Договором.</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5.3.2. Самостійно припиняти (обмежувати) відбі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природного газу для власних потреб з дотриманням вимог чинного законодавства, про що повинен повідомляти всіх суб’єктів ринку природного газу з якими укладено відповідні договори.</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5.4. Споживач зобов'язаний:</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5.4.1. Дотримуватись дисципліни відбору (споживання) газу, визначеної Розділом 2 Договору, а також Правилами постачання.</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5.4.2. Своєчасно та в повному обсязі оплачувати Постачальнику вартість спожитого газу на умовах</w:t>
      </w:r>
      <w:proofErr w:type="gramStart"/>
      <w:r w:rsidRPr="00A43169">
        <w:rPr>
          <w:rFonts w:ascii="Times New Roman" w:eastAsia="Times New Roman" w:hAnsi="Times New Roman" w:cs="Times New Roman"/>
          <w:color w:val="00000A"/>
          <w:sz w:val="24"/>
          <w:szCs w:val="24"/>
          <w:lang w:val="ru-RU" w:eastAsia="zh-CN" w:bidi="hi-IN"/>
        </w:rPr>
        <w:t xml:space="preserve"> ,</w:t>
      </w:r>
      <w:proofErr w:type="gramEnd"/>
      <w:r w:rsidRPr="00A43169">
        <w:rPr>
          <w:rFonts w:ascii="Times New Roman" w:eastAsia="Times New Roman" w:hAnsi="Times New Roman" w:cs="Times New Roman"/>
          <w:color w:val="00000A"/>
          <w:sz w:val="24"/>
          <w:szCs w:val="24"/>
          <w:lang w:val="ru-RU" w:eastAsia="zh-CN" w:bidi="hi-IN"/>
        </w:rPr>
        <w:t xml:space="preserve"> визначених цим Договором.</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5.4.3. У разі відчуження об’єкту (або частини об’єкту) Споживача та/або звільнення займаного Споживачем об’єкту (або його частини) та/або у разі вчинення будь-яких інших дій, внаслідок чого Споживач повністю припинятиме користування (споживання) газом, - повідомити Постачальника не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 xml:space="preserve">ізніше ніж за 20 робочих днів до дня такого відчуження, </w:t>
      </w:r>
      <w:proofErr w:type="gramStart"/>
      <w:r w:rsidRPr="00A43169">
        <w:rPr>
          <w:rFonts w:ascii="Times New Roman" w:eastAsia="Times New Roman" w:hAnsi="Times New Roman" w:cs="Times New Roman"/>
          <w:color w:val="00000A"/>
          <w:sz w:val="24"/>
          <w:szCs w:val="24"/>
          <w:lang w:val="ru-RU" w:eastAsia="zh-CN" w:bidi="hi-IN"/>
        </w:rPr>
        <w:t>звільнення та/або остаточного припинення користування (споживання) газом, шляхом подання письмової заяви про розірвання договору та здійснити остаточний розрахунок і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припинення користування (споживання) газом включно.</w:t>
      </w:r>
      <w:proofErr w:type="gramEnd"/>
    </w:p>
    <w:p w:rsidR="00A43169" w:rsidRPr="00A43169" w:rsidRDefault="00A43169" w:rsidP="00A4316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5.4.4. Компенсувати Постачальнику вартість послуг за відключення (обмеження/припинення) та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A43169" w:rsidRPr="00A43169" w:rsidRDefault="00A43169" w:rsidP="00A43169">
      <w:pPr>
        <w:widowControl w:val="0"/>
        <w:spacing w:after="0" w:line="240" w:lineRule="auto"/>
        <w:jc w:val="both"/>
        <w:rPr>
          <w:rFonts w:ascii="Times New Roman" w:eastAsia="Times New Roman" w:hAnsi="Times New Roman" w:cs="Times New Roman"/>
          <w:color w:val="00000A"/>
          <w:sz w:val="24"/>
          <w:szCs w:val="24"/>
          <w:lang w:val="uk-UA" w:eastAsia="zh-CN" w:bidi="hi-IN"/>
        </w:rPr>
      </w:pPr>
      <w:r w:rsidRPr="00A43169">
        <w:rPr>
          <w:rFonts w:ascii="Times New Roman" w:eastAsia="Times New Roman" w:hAnsi="Times New Roman" w:cs="Times New Roman"/>
          <w:color w:val="00000A"/>
          <w:sz w:val="24"/>
          <w:szCs w:val="24"/>
          <w:lang w:val="ru-RU" w:eastAsia="zh-CN" w:bidi="hi-IN"/>
        </w:rPr>
        <w:t>5.5. Сторони мають також інші права та обов’язки, що імперативно встановлені чинними нормативно-правовими актами.</w:t>
      </w:r>
    </w:p>
    <w:p w:rsidR="00A43169" w:rsidRPr="00A43169" w:rsidRDefault="00A43169" w:rsidP="00A43169">
      <w:pPr>
        <w:widowControl w:val="0"/>
        <w:spacing w:after="0" w:line="240" w:lineRule="auto"/>
        <w:jc w:val="both"/>
        <w:rPr>
          <w:rFonts w:ascii="Times New Roman" w:eastAsia="Times New Roman" w:hAnsi="Times New Roman" w:cs="Times New Roman"/>
          <w:color w:val="00000A"/>
          <w:sz w:val="24"/>
          <w:szCs w:val="24"/>
          <w:lang w:val="uk-UA" w:eastAsia="zh-CN" w:bidi="hi-IN"/>
        </w:rPr>
      </w:pPr>
    </w:p>
    <w:p w:rsidR="00A43169" w:rsidRPr="00A43169" w:rsidRDefault="00A43169" w:rsidP="00A43169">
      <w:pPr>
        <w:widowControl w:val="0"/>
        <w:tabs>
          <w:tab w:val="left" w:pos="426"/>
        </w:tabs>
        <w:spacing w:after="160" w:line="259" w:lineRule="auto"/>
        <w:ind w:right="567"/>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6. Відповідальність Сторін</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tbl>
      <w:tblPr>
        <w:tblW w:w="10154" w:type="dxa"/>
        <w:tblLayout w:type="fixed"/>
        <w:tblCellMar>
          <w:left w:w="20" w:type="dxa"/>
          <w:right w:w="0" w:type="dxa"/>
        </w:tblCellMar>
        <w:tblLook w:val="00A0" w:firstRow="1" w:lastRow="0" w:firstColumn="1" w:lastColumn="0" w:noHBand="0" w:noVBand="0"/>
      </w:tblPr>
      <w:tblGrid>
        <w:gridCol w:w="10154"/>
      </w:tblGrid>
      <w:tr w:rsidR="00A43169" w:rsidRPr="00A43169" w:rsidTr="00CF1651">
        <w:trPr>
          <w:trHeight w:val="211"/>
        </w:trPr>
        <w:tc>
          <w:tcPr>
            <w:tcW w:w="10154" w:type="dxa"/>
            <w:vAlign w:val="center"/>
          </w:tcPr>
          <w:p w:rsidR="00A43169" w:rsidRPr="00A43169" w:rsidRDefault="00A43169" w:rsidP="00A43169">
            <w:pPr>
              <w:widowControl w:val="0"/>
              <w:spacing w:after="0" w:line="240" w:lineRule="auto"/>
              <w:jc w:val="both"/>
              <w:rPr>
                <w:rFonts w:ascii="Times New Roman" w:eastAsia="Times New Roman" w:hAnsi="Times New Roman" w:cs="Times New Roman"/>
                <w:b/>
                <w:bCs/>
                <w:color w:val="00000A"/>
                <w:sz w:val="24"/>
                <w:szCs w:val="24"/>
                <w:lang w:val="ru-RU" w:eastAsia="zh-CN" w:bidi="hi-IN"/>
              </w:rPr>
            </w:pPr>
            <w:r w:rsidRPr="00A43169">
              <w:rPr>
                <w:rFonts w:ascii="Times New Roman" w:eastAsia="Times New Roman" w:hAnsi="Times New Roman" w:cs="Times New Roman"/>
                <w:b/>
                <w:bCs/>
                <w:color w:val="00000A"/>
                <w:sz w:val="24"/>
                <w:szCs w:val="24"/>
                <w:lang w:val="ru-RU" w:eastAsia="zh-CN" w:bidi="hi-IN"/>
              </w:rPr>
              <w:t>6.2. Відповідальність Споживача:</w:t>
            </w:r>
          </w:p>
        </w:tc>
      </w:tr>
      <w:tr w:rsidR="00A43169" w:rsidRPr="00A43169" w:rsidTr="00CF1651">
        <w:trPr>
          <w:trHeight w:val="211"/>
        </w:trPr>
        <w:tc>
          <w:tcPr>
            <w:tcW w:w="10154" w:type="dxa"/>
            <w:vAlign w:val="center"/>
          </w:tcPr>
          <w:p w:rsidR="00A43169" w:rsidRPr="00A43169" w:rsidRDefault="00A43169" w:rsidP="00A43169">
            <w:pPr>
              <w:widowControl w:val="0"/>
              <w:spacing w:after="0" w:line="240" w:lineRule="auto"/>
              <w:jc w:val="both"/>
              <w:rPr>
                <w:rFonts w:ascii="Times New Roman" w:eastAsia="Times New Roman" w:hAnsi="Times New Roman" w:cs="Times New Roman"/>
                <w:color w:val="00000A"/>
                <w:sz w:val="24"/>
                <w:szCs w:val="24"/>
                <w:lang w:val="ru-RU" w:eastAsia="zh-CN" w:bidi="hi-IN"/>
              </w:rPr>
            </w:pPr>
            <w:bookmarkStart w:id="2" w:name="_Hlk25760732"/>
            <w:r w:rsidRPr="00A43169">
              <w:rPr>
                <w:rFonts w:ascii="Times New Roman" w:eastAsia="Times New Roman" w:hAnsi="Times New Roman" w:cs="Times New Roman"/>
                <w:color w:val="00000A"/>
                <w:sz w:val="24"/>
                <w:szCs w:val="24"/>
                <w:lang w:val="ru-RU" w:eastAsia="zh-CN" w:bidi="hi-IN"/>
              </w:rPr>
              <w:t>6.2.1.У разі несвоєчасного здійснення платежів, Споживач зобов’язаний сплатити пеню у розмі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і 0,01 відсотка суми боргу за кожен день прострочення. Загальний розмі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сплаченої пені не може перевищувати 100 відсотків загальної суми боргу.</w:t>
            </w:r>
            <w:bookmarkEnd w:id="2"/>
          </w:p>
        </w:tc>
      </w:tr>
      <w:tr w:rsidR="00A43169" w:rsidRPr="00A43169" w:rsidTr="00CF1651">
        <w:trPr>
          <w:trHeight w:val="494"/>
        </w:trPr>
        <w:tc>
          <w:tcPr>
            <w:tcW w:w="10154" w:type="dxa"/>
            <w:vAlign w:val="center"/>
          </w:tcPr>
          <w:p w:rsidR="00A43169" w:rsidRPr="00A43169" w:rsidRDefault="00A43169" w:rsidP="00A4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x-none"/>
              </w:rPr>
            </w:pPr>
            <w:r w:rsidRPr="00A43169">
              <w:rPr>
                <w:rFonts w:ascii="Times New Roman" w:eastAsia="Times New Roman" w:hAnsi="Times New Roman" w:cs="Times New Roman"/>
                <w:sz w:val="24"/>
                <w:szCs w:val="24"/>
                <w:lang w:val="uk-UA" w:eastAsia="x-none"/>
              </w:rPr>
              <w:t>6.2.2.  Споживач</w:t>
            </w:r>
            <w:r w:rsidRPr="00A43169">
              <w:rPr>
                <w:rFonts w:ascii="Times New Roman" w:eastAsia="Times New Roman" w:hAnsi="Times New Roman" w:cs="Times New Roman"/>
                <w:sz w:val="24"/>
                <w:szCs w:val="24"/>
                <w:lang w:val="uk-UA" w:eastAsia="ru-RU"/>
              </w:rPr>
              <w:t xml:space="preserve"> звільняється від відповідальності за порушення строків оплати за цим договором у випадку несвоєчасного фінансування видатків та/або затримки проведення банківською установою відповідних платежів.</w:t>
            </w:r>
          </w:p>
        </w:tc>
      </w:tr>
      <w:tr w:rsidR="00A43169" w:rsidRPr="00A43169" w:rsidTr="00CF1651">
        <w:trPr>
          <w:trHeight w:val="211"/>
        </w:trPr>
        <w:tc>
          <w:tcPr>
            <w:tcW w:w="10154" w:type="dxa"/>
            <w:vAlign w:val="center"/>
          </w:tcPr>
          <w:p w:rsidR="00A43169" w:rsidRPr="00A43169" w:rsidRDefault="00A43169" w:rsidP="00A43169">
            <w:pPr>
              <w:widowControl w:val="0"/>
              <w:spacing w:after="0" w:line="240" w:lineRule="auto"/>
              <w:jc w:val="both"/>
              <w:rPr>
                <w:rFonts w:ascii="Times New Roman" w:eastAsia="Times New Roman" w:hAnsi="Times New Roman" w:cs="Times New Roman"/>
                <w:b/>
                <w:bCs/>
                <w:color w:val="00000A"/>
                <w:sz w:val="24"/>
                <w:szCs w:val="24"/>
                <w:lang w:val="ru-RU" w:eastAsia="zh-CN" w:bidi="hi-IN"/>
              </w:rPr>
            </w:pPr>
            <w:r w:rsidRPr="00A43169">
              <w:rPr>
                <w:rFonts w:ascii="Times New Roman" w:eastAsia="Times New Roman" w:hAnsi="Times New Roman" w:cs="Times New Roman"/>
                <w:b/>
                <w:bCs/>
                <w:color w:val="00000A"/>
                <w:sz w:val="24"/>
                <w:szCs w:val="24"/>
                <w:lang w:val="ru-RU" w:eastAsia="zh-CN" w:bidi="hi-IN"/>
              </w:rPr>
              <w:t>6.3. Відповідальність Постачальника:</w:t>
            </w:r>
          </w:p>
        </w:tc>
      </w:tr>
      <w:tr w:rsidR="00A43169" w:rsidRPr="00A43169" w:rsidTr="00CF1651">
        <w:trPr>
          <w:trHeight w:val="332"/>
        </w:trPr>
        <w:tc>
          <w:tcPr>
            <w:tcW w:w="10154" w:type="dxa"/>
            <w:vAlign w:val="center"/>
          </w:tcPr>
          <w:p w:rsidR="00A43169" w:rsidRPr="00A43169" w:rsidRDefault="00A43169" w:rsidP="00A43169">
            <w:pPr>
              <w:widowControl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6.3.1. Постачальник несе відповідальність за майнову </w:t>
            </w:r>
            <w:proofErr w:type="gramStart"/>
            <w:r w:rsidRPr="00A43169">
              <w:rPr>
                <w:rFonts w:ascii="Times New Roman" w:eastAsia="Times New Roman" w:hAnsi="Times New Roman" w:cs="Times New Roman"/>
                <w:color w:val="00000A"/>
                <w:sz w:val="24"/>
                <w:szCs w:val="24"/>
                <w:lang w:val="ru-RU" w:eastAsia="zh-CN" w:bidi="hi-IN"/>
              </w:rPr>
              <w:t>шкоду</w:t>
            </w:r>
            <w:proofErr w:type="gramEnd"/>
            <w:r w:rsidRPr="00A43169">
              <w:rPr>
                <w:rFonts w:ascii="Times New Roman" w:eastAsia="Times New Roman" w:hAnsi="Times New Roman" w:cs="Times New Roman"/>
                <w:color w:val="00000A"/>
                <w:sz w:val="24"/>
                <w:szCs w:val="24"/>
                <w:lang w:val="ru-RU" w:eastAsia="zh-CN" w:bidi="hi-IN"/>
              </w:rPr>
              <w:t>,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tc>
      </w:tr>
      <w:tr w:rsidR="00A43169" w:rsidRPr="00A43169" w:rsidTr="00CF1651">
        <w:trPr>
          <w:trHeight w:val="655"/>
        </w:trPr>
        <w:tc>
          <w:tcPr>
            <w:tcW w:w="10154" w:type="dxa"/>
            <w:vAlign w:val="center"/>
          </w:tcPr>
          <w:p w:rsidR="00A43169" w:rsidRPr="00A43169" w:rsidRDefault="00A43169" w:rsidP="00A43169">
            <w:pPr>
              <w:spacing w:after="0" w:line="240" w:lineRule="auto"/>
              <w:jc w:val="both"/>
              <w:rPr>
                <w:rFonts w:ascii="Times New Roman" w:eastAsia="Calibri" w:hAnsi="Times New Roman" w:cs="Times New Roman"/>
                <w:lang w:val="ru-RU"/>
              </w:rPr>
            </w:pPr>
            <w:r w:rsidRPr="00A43169">
              <w:rPr>
                <w:rFonts w:ascii="Times New Roman" w:eastAsia="Times New Roman" w:hAnsi="Times New Roman" w:cs="Times New Roman"/>
                <w:color w:val="00000A"/>
                <w:sz w:val="24"/>
                <w:szCs w:val="24"/>
                <w:lang w:val="uk-UA" w:eastAsia="zh-CN" w:bidi="hi-IN"/>
              </w:rPr>
              <w:t xml:space="preserve">6.3.2. </w:t>
            </w:r>
            <w:r w:rsidRPr="00A43169">
              <w:rPr>
                <w:rFonts w:ascii="Times New Roman" w:eastAsia="Calibri" w:hAnsi="Times New Roman" w:cs="Times New Roman"/>
                <w:sz w:val="24"/>
                <w:szCs w:val="24"/>
                <w:lang w:val="uk-UA"/>
              </w:rPr>
              <w:t xml:space="preserve">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w:t>
            </w:r>
            <w:r w:rsidRPr="00A43169">
              <w:rPr>
                <w:rFonts w:ascii="Times New Roman" w:eastAsia="Calibri" w:hAnsi="Times New Roman" w:cs="Times New Roman"/>
                <w:sz w:val="24"/>
                <w:szCs w:val="24"/>
                <w:lang w:val="uk-UA"/>
              </w:rPr>
              <w:lastRenderedPageBreak/>
              <w:t>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tc>
      </w:tr>
    </w:tbl>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7. Порядок припинення (обмеження) та відновлення газопостачання</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7.1.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7.2. Припинення (обмеження) газопостачання Споживачеві здійснюється Постачальником в порядку, визначеному Правилами постачання, Порядком пооб'єктового припинення (обмеження) газопостачання споживачам, </w:t>
      </w:r>
      <w:proofErr w:type="gramStart"/>
      <w:r w:rsidRPr="00A43169">
        <w:rPr>
          <w:rFonts w:ascii="Times New Roman" w:eastAsia="Times New Roman" w:hAnsi="Times New Roman" w:cs="Times New Roman"/>
          <w:color w:val="00000A"/>
          <w:sz w:val="24"/>
          <w:szCs w:val="24"/>
          <w:lang w:val="ru-RU" w:eastAsia="zh-CN" w:bidi="hi-IN"/>
        </w:rPr>
        <w:t>кр</w:t>
      </w:r>
      <w:proofErr w:type="gramEnd"/>
      <w:r w:rsidRPr="00A43169">
        <w:rPr>
          <w:rFonts w:ascii="Times New Roman" w:eastAsia="Times New Roman" w:hAnsi="Times New Roman" w:cs="Times New Roman"/>
          <w:color w:val="00000A"/>
          <w:sz w:val="24"/>
          <w:szCs w:val="24"/>
          <w:lang w:val="ru-RU" w:eastAsia="zh-CN" w:bidi="hi-IN"/>
        </w:rPr>
        <w:t>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A43169" w:rsidRPr="00A43169" w:rsidRDefault="00A43169" w:rsidP="00A43169">
      <w:pPr>
        <w:widowControl w:val="0"/>
        <w:tabs>
          <w:tab w:val="left" w:pos="284"/>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7.3. Відновлення газопостачання здійснюється за погодженням Постачальника та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ісля відшкодування Споживачем витрат на припинення та відновлення газопостачання, що понесені Постачальником.</w:t>
      </w: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8. Порядок зміни постачальника</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8.1. Зміна Постачальника може бути здійснена лише за сукупності наступних умов:</w:t>
      </w:r>
    </w:p>
    <w:p w:rsidR="00A43169" w:rsidRPr="00A43169" w:rsidRDefault="00A43169" w:rsidP="00A43169">
      <w:pPr>
        <w:widowControl w:val="0"/>
        <w:numPr>
          <w:ilvl w:val="0"/>
          <w:numId w:val="1"/>
        </w:numPr>
        <w:suppressAutoHyphens/>
        <w:autoSpaceDE w:val="0"/>
        <w:autoSpaceDN w:val="0"/>
        <w:adjustRightInd w:val="0"/>
        <w:spacing w:after="160" w:line="259"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Споживачем попередньо укладено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постачання газу з новим Постачальником,</w:t>
      </w:r>
    </w:p>
    <w:p w:rsidR="00A43169" w:rsidRPr="00A43169" w:rsidRDefault="00A43169" w:rsidP="00A43169">
      <w:pPr>
        <w:widowControl w:val="0"/>
        <w:numPr>
          <w:ilvl w:val="0"/>
          <w:numId w:val="1"/>
        </w:numPr>
        <w:suppressAutoHyphens/>
        <w:autoSpaceDE w:val="0"/>
        <w:autoSpaceDN w:val="0"/>
        <w:adjustRightInd w:val="0"/>
        <w:spacing w:after="160" w:line="259" w:lineRule="auto"/>
        <w:ind w:hanging="357"/>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Сторони попередньо призупинили дію цього Договору в частині постачання газу або розірвали цей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w:t>
      </w:r>
    </w:p>
    <w:p w:rsidR="00A43169" w:rsidRPr="00A43169" w:rsidRDefault="00A43169" w:rsidP="00A43169">
      <w:pPr>
        <w:widowControl w:val="0"/>
        <w:numPr>
          <w:ilvl w:val="0"/>
          <w:numId w:val="1"/>
        </w:numPr>
        <w:suppressAutoHyphens/>
        <w:autoSpaceDE w:val="0"/>
        <w:autoSpaceDN w:val="0"/>
        <w:adjustRightInd w:val="0"/>
        <w:spacing w:after="160" w:line="259" w:lineRule="auto"/>
        <w:ind w:hanging="357"/>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відсутність у Споживача простроченої заборгованості за цим Договором.</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8.2. У разі наміру змінити Постачальника, Споживач повинен виконати свої зобов'язання по розрахунках перед Постачальником за цим Договором та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ідписати з ним додаткову угоду про розірвання договору постачання газу або його призупинення в частині постачання газу. В такому разі зміна постачальника має бути завершена в термін не більше 21 (двадцяти одного) дня з дати отримання Постачальником повідомлення Споживача про його намі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змінити постачальника.</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8.3. Повідомлення Споживача про намі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8.4. </w:t>
      </w:r>
      <w:proofErr w:type="gramStart"/>
      <w:r w:rsidRPr="00A43169">
        <w:rPr>
          <w:rFonts w:ascii="Times New Roman" w:eastAsia="Times New Roman" w:hAnsi="Times New Roman" w:cs="Times New Roman"/>
          <w:color w:val="00000A"/>
          <w:sz w:val="24"/>
          <w:szCs w:val="24"/>
          <w:lang w:val="ru-RU" w:eastAsia="zh-CN" w:bidi="hi-IN"/>
        </w:rPr>
        <w:t>З</w:t>
      </w:r>
      <w:proofErr w:type="gramEnd"/>
      <w:r w:rsidRPr="00A43169">
        <w:rPr>
          <w:rFonts w:ascii="Times New Roman" w:eastAsia="Times New Roman" w:hAnsi="Times New Roman" w:cs="Times New Roman"/>
          <w:color w:val="00000A"/>
          <w:sz w:val="24"/>
          <w:szCs w:val="24"/>
          <w:lang w:val="ru-RU" w:eastAsia="zh-CN" w:bidi="hi-IN"/>
        </w:rPr>
        <w:t xml:space="preserve">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8.5. 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 xml:space="preserve">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щодо припинення постачання </w:t>
      </w:r>
      <w:proofErr w:type="gramStart"/>
      <w:r w:rsidRPr="00A43169">
        <w:rPr>
          <w:rFonts w:ascii="Times New Roman" w:eastAsia="Times New Roman" w:hAnsi="Times New Roman" w:cs="Times New Roman"/>
          <w:color w:val="00000A"/>
          <w:sz w:val="24"/>
          <w:szCs w:val="24"/>
          <w:lang w:val="ru-RU" w:eastAsia="zh-CN" w:bidi="hi-IN"/>
        </w:rPr>
        <w:t>природного</w:t>
      </w:r>
      <w:proofErr w:type="gramEnd"/>
      <w:r w:rsidRPr="00A43169">
        <w:rPr>
          <w:rFonts w:ascii="Times New Roman" w:eastAsia="Times New Roman" w:hAnsi="Times New Roman" w:cs="Times New Roman"/>
          <w:color w:val="00000A"/>
          <w:sz w:val="24"/>
          <w:szCs w:val="24"/>
          <w:lang w:val="ru-RU" w:eastAsia="zh-CN" w:bidi="hi-IN"/>
        </w:rPr>
        <w:t xml:space="preserve"> газу Споживачеві.</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Times New Roman" w:hAnsi="Times New Roman" w:cs="Times New Roman"/>
          <w:color w:val="00000A"/>
          <w:sz w:val="24"/>
          <w:szCs w:val="24"/>
          <w:lang w:val="ru-RU" w:eastAsia="zh-CN" w:bidi="hi-IN"/>
        </w:rPr>
        <w:t>8.6. </w:t>
      </w:r>
      <w:r w:rsidRPr="00A43169">
        <w:rPr>
          <w:rFonts w:ascii="Times New Roman" w:eastAsia="Calibri" w:hAnsi="Times New Roman" w:cs="Times New Roman"/>
          <w:sz w:val="24"/>
          <w:szCs w:val="24"/>
          <w:lang w:val="uk-UA"/>
        </w:rPr>
        <w:t>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b/>
          <w:color w:val="00000A"/>
          <w:sz w:val="24"/>
          <w:szCs w:val="24"/>
          <w:lang w:val="ru-RU" w:eastAsia="zh-CN" w:bidi="hi-IN"/>
        </w:rPr>
      </w:pPr>
    </w:p>
    <w:p w:rsidR="00A43169" w:rsidRPr="00A43169" w:rsidRDefault="00A43169" w:rsidP="00A43169">
      <w:pPr>
        <w:widowControl w:val="0"/>
        <w:autoSpaceDE w:val="0"/>
        <w:autoSpaceDN w:val="0"/>
        <w:adjustRightInd w:val="0"/>
        <w:spacing w:after="0" w:line="240" w:lineRule="auto"/>
        <w:ind w:left="2124" w:firstLine="708"/>
        <w:jc w:val="both"/>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uk-UA" w:eastAsia="zh-CN" w:bidi="hi-IN"/>
        </w:rPr>
        <w:t>9.</w:t>
      </w:r>
      <w:r w:rsidRPr="00A43169">
        <w:rPr>
          <w:rFonts w:ascii="Times New Roman" w:eastAsia="Times New Roman" w:hAnsi="Times New Roman" w:cs="Times New Roman"/>
          <w:b/>
          <w:color w:val="00000A"/>
          <w:sz w:val="24"/>
          <w:szCs w:val="24"/>
          <w:lang w:val="ru-RU" w:eastAsia="zh-CN" w:bidi="hi-IN"/>
        </w:rPr>
        <w:t> </w:t>
      </w:r>
      <w:r w:rsidRPr="00A43169">
        <w:rPr>
          <w:rFonts w:ascii="Times New Roman" w:eastAsia="Times New Roman" w:hAnsi="Times New Roman" w:cs="Times New Roman"/>
          <w:b/>
          <w:color w:val="00000A"/>
          <w:sz w:val="24"/>
          <w:szCs w:val="24"/>
          <w:lang w:val="uk-UA" w:eastAsia="zh-CN" w:bidi="hi-IN"/>
        </w:rPr>
        <w:t>Обставини непереборної сили</w:t>
      </w:r>
    </w:p>
    <w:p w:rsidR="00A43169" w:rsidRPr="00A43169" w:rsidRDefault="00A43169" w:rsidP="00A43169">
      <w:pPr>
        <w:widowControl w:val="0"/>
        <w:autoSpaceDE w:val="0"/>
        <w:autoSpaceDN w:val="0"/>
        <w:adjustRightInd w:val="0"/>
        <w:spacing w:after="0" w:line="240" w:lineRule="auto"/>
        <w:ind w:left="2124" w:firstLine="708"/>
        <w:jc w:val="both"/>
        <w:rPr>
          <w:rFonts w:ascii="Times New Roman" w:eastAsia="Times New Roman" w:hAnsi="Times New Roman" w:cs="Times New Roman"/>
          <w:b/>
          <w:color w:val="00000A"/>
          <w:sz w:val="24"/>
          <w:szCs w:val="24"/>
          <w:lang w:val="ru-RU" w:eastAsia="zh-CN" w:bidi="hi-IN"/>
        </w:rPr>
      </w:pP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zh-CN" w:bidi="hi-IN"/>
        </w:rPr>
      </w:pPr>
      <w:r w:rsidRPr="00A43169">
        <w:rPr>
          <w:rFonts w:ascii="Times New Roman" w:eastAsia="Times New Roman" w:hAnsi="Times New Roman" w:cs="Times New Roman"/>
          <w:color w:val="00000A"/>
          <w:sz w:val="24"/>
          <w:szCs w:val="24"/>
          <w:lang w:val="uk-UA" w:eastAsia="zh-CN" w:bidi="hi-IN"/>
        </w:rPr>
        <w:t>9.1.Сторони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повінь, землетрус, інші стихійні лиха, епідемія, епізоотія, війна, військові дії), прийняття органами державної влади/управління рішень, що унеможливлюють для сторін виконання договору.</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uk-UA" w:eastAsia="zh-CN" w:bidi="hi-IN"/>
        </w:rPr>
        <w:t xml:space="preserve">9.2. Якщо унаслідок дії форс-мажорних обставин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w:t>
      </w:r>
      <w:r w:rsidRPr="00A43169">
        <w:rPr>
          <w:rFonts w:ascii="Times New Roman" w:eastAsia="Times New Roman" w:hAnsi="Times New Roman" w:cs="Times New Roman"/>
          <w:color w:val="00000A"/>
          <w:sz w:val="24"/>
          <w:szCs w:val="24"/>
          <w:lang w:val="ru-RU" w:eastAsia="zh-CN" w:bidi="hi-IN"/>
        </w:rPr>
        <w:t>Стороною  зобов’язань за  договором, така Сторона повинна  повідомити у письмовій  формі   про це  іншу сторону в 5-денний термін з моменту їх виникнення, якщо  тільки  саме  ці  обставини  не заважають наданню  такого   повідомлення.</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ідставу, що звільняє від відповідальності за невиконання зобов’язань.</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9.4. </w:t>
      </w:r>
      <w:proofErr w:type="gramStart"/>
      <w:r w:rsidRPr="00A43169">
        <w:rPr>
          <w:rFonts w:ascii="Times New Roman" w:eastAsia="Times New Roman" w:hAnsi="Times New Roman" w:cs="Times New Roman"/>
          <w:color w:val="00000A"/>
          <w:sz w:val="24"/>
          <w:szCs w:val="24"/>
          <w:lang w:val="ru-RU" w:eastAsia="zh-CN" w:bidi="hi-IN"/>
        </w:rPr>
        <w:t>У</w:t>
      </w:r>
      <w:proofErr w:type="gramEnd"/>
      <w:r w:rsidRPr="00A43169">
        <w:rPr>
          <w:rFonts w:ascii="Times New Roman" w:eastAsia="Times New Roman" w:hAnsi="Times New Roman" w:cs="Times New Roman"/>
          <w:color w:val="00000A"/>
          <w:sz w:val="24"/>
          <w:szCs w:val="24"/>
          <w:lang w:val="ru-RU" w:eastAsia="zh-CN" w:bidi="hi-IN"/>
        </w:rPr>
        <w:t xml:space="preserve"> </w:t>
      </w:r>
      <w:proofErr w:type="gramStart"/>
      <w:r w:rsidRPr="00A43169">
        <w:rPr>
          <w:rFonts w:ascii="Times New Roman" w:eastAsia="Times New Roman" w:hAnsi="Times New Roman" w:cs="Times New Roman"/>
          <w:color w:val="00000A"/>
          <w:sz w:val="24"/>
          <w:szCs w:val="24"/>
          <w:lang w:val="ru-RU" w:eastAsia="zh-CN" w:bidi="hi-IN"/>
        </w:rPr>
        <w:t>раз</w:t>
      </w:r>
      <w:proofErr w:type="gramEnd"/>
      <w:r w:rsidRPr="00A43169">
        <w:rPr>
          <w:rFonts w:ascii="Times New Roman" w:eastAsia="Times New Roman" w:hAnsi="Times New Roman" w:cs="Times New Roman"/>
          <w:color w:val="00000A"/>
          <w:sz w:val="24"/>
          <w:szCs w:val="24"/>
          <w:lang w:val="ru-RU" w:eastAsia="zh-CN" w:bidi="hi-IN"/>
        </w:rPr>
        <w:t>і дії форс-мажорних обставин більше 30 календарних днів Сторони вправі в установленому порядку розірвати договір.</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9.5. Доказом дії форс-мажорних обставин є документи (оригінали), видані Торгов</w:t>
      </w:r>
      <w:proofErr w:type="gramStart"/>
      <w:r w:rsidRPr="00A43169">
        <w:rPr>
          <w:rFonts w:ascii="Times New Roman" w:eastAsia="Times New Roman" w:hAnsi="Times New Roman" w:cs="Times New Roman"/>
          <w:color w:val="00000A"/>
          <w:sz w:val="24"/>
          <w:szCs w:val="24"/>
          <w:lang w:val="ru-RU" w:eastAsia="zh-CN" w:bidi="hi-IN"/>
        </w:rPr>
        <w:t>о-</w:t>
      </w:r>
      <w:proofErr w:type="gramEnd"/>
      <w:r w:rsidRPr="00A43169">
        <w:rPr>
          <w:rFonts w:ascii="Times New Roman" w:eastAsia="Times New Roman" w:hAnsi="Times New Roman" w:cs="Times New Roman"/>
          <w:color w:val="00000A"/>
          <w:sz w:val="24"/>
          <w:szCs w:val="24"/>
          <w:lang w:val="ru-RU" w:eastAsia="zh-CN" w:bidi="hi-IN"/>
        </w:rPr>
        <w:t xml:space="preserve"> промисловою палатою України.</w:t>
      </w: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10. Порядок вирішення спорі</w:t>
      </w:r>
      <w:proofErr w:type="gramStart"/>
      <w:r w:rsidRPr="00A43169">
        <w:rPr>
          <w:rFonts w:ascii="Times New Roman" w:eastAsia="Times New Roman" w:hAnsi="Times New Roman" w:cs="Times New Roman"/>
          <w:b/>
          <w:color w:val="00000A"/>
          <w:sz w:val="24"/>
          <w:szCs w:val="24"/>
          <w:lang w:val="ru-RU" w:eastAsia="zh-CN" w:bidi="hi-IN"/>
        </w:rPr>
        <w:t>в</w:t>
      </w:r>
      <w:proofErr w:type="gramEnd"/>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10.1. У випадку виникнення спорів Сторони зобов’язуються вирішувати їх шляхом взаємних  переговорі</w:t>
      </w:r>
      <w:proofErr w:type="gramStart"/>
      <w:r w:rsidRPr="00A43169">
        <w:rPr>
          <w:rFonts w:ascii="Times New Roman" w:eastAsia="Times New Roman" w:hAnsi="Times New Roman" w:cs="Times New Roman"/>
          <w:color w:val="00000A"/>
          <w:sz w:val="24"/>
          <w:szCs w:val="24"/>
          <w:lang w:val="ru-RU" w:eastAsia="zh-CN" w:bidi="hi-IN"/>
        </w:rPr>
        <w:t>в</w:t>
      </w:r>
      <w:proofErr w:type="gramEnd"/>
      <w:r w:rsidRPr="00A43169">
        <w:rPr>
          <w:rFonts w:ascii="Times New Roman" w:eastAsia="Times New Roman" w:hAnsi="Times New Roman" w:cs="Times New Roman"/>
          <w:color w:val="00000A"/>
          <w:sz w:val="24"/>
          <w:szCs w:val="24"/>
          <w:lang w:val="ru-RU" w:eastAsia="zh-CN" w:bidi="hi-IN"/>
        </w:rPr>
        <w:t xml:space="preserve"> та консультацій. </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10.2. </w:t>
      </w:r>
      <w:proofErr w:type="gramStart"/>
      <w:r w:rsidRPr="00A43169">
        <w:rPr>
          <w:rFonts w:ascii="Times New Roman" w:eastAsia="Times New Roman" w:hAnsi="Times New Roman" w:cs="Times New Roman"/>
          <w:color w:val="00000A"/>
          <w:sz w:val="24"/>
          <w:szCs w:val="24"/>
          <w:lang w:val="ru-RU" w:eastAsia="zh-CN" w:bidi="hi-IN"/>
        </w:rPr>
        <w:t>У разі недосягнення Сторонами згоди спори вирішуються у судовому порядку.</w:t>
      </w:r>
      <w:proofErr w:type="gramEnd"/>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uk-UA" w:eastAsia="zh-CN" w:bidi="hi-IN"/>
        </w:rPr>
      </w:pPr>
    </w:p>
    <w:p w:rsidR="00A43169" w:rsidRPr="00A43169" w:rsidRDefault="00A43169" w:rsidP="00A43169">
      <w:pPr>
        <w:widowControl w:val="0"/>
        <w:tabs>
          <w:tab w:val="left" w:pos="426"/>
        </w:tabs>
        <w:spacing w:after="160" w:line="259" w:lineRule="auto"/>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11. Строк дії Договору та інші умови</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ru-RU"/>
        </w:rPr>
        <w:t xml:space="preserve">11.1. </w:t>
      </w:r>
      <w:r w:rsidRPr="00A43169">
        <w:rPr>
          <w:rFonts w:ascii="Times New Roman" w:eastAsia="Calibri" w:hAnsi="Times New Roman" w:cs="Times New Roman"/>
          <w:sz w:val="24"/>
          <w:szCs w:val="24"/>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та діє до _____________, проте не довше ніж протягом дев’яноста днів з дня припинення/скасування воєнного стану в Україні, а в частині оплати – до їх повного виконання. Договір в частині постачання природного газу вступає  в силу з _______, але не раніше дати включення споживача до Реєстру споживачів Постачальника в Інформаційній платформі Оператора ГТСУ. </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11.1.1. У разі завершення дев’яносто денного строку з моменту припинення/скасування воєнного стану раніше ніж кінцева дата дії Договору, Сторони зобов’язані розірвати даний Договір з урахування норм чинного законодавства.</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 xml:space="preserve">            При цьому не є порушенням Постачальником умов даного Договору в частині постачання природного газу  наявність залишку недопоставлених обсягів природного газу.</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11.1.2. Цей Договір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на підставі частини шостої ст. 41 ЗУ «Про публічні закупівлі».</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 Сторони погодились, що істотні умови цього Договору не можуть змінюватися після його підписання до виконання зобов’язань Сторонами у повному обсязі, крім випадків у частині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 1178 від 12.10.2022р:</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11.1.3.1. зменшення обсягів закупівлі, зокрема з урахуванням фактичного обсягу видатків замовника;</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lastRenderedPageBreak/>
        <w:t>11.1.3.2.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11.1.3.3. покращення якості предмета закупівлі за умови, що таке покращення не призведе до збільшення суми, визначеної в договорі про закупівлю;</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11.1.3.5. погодження зміни ціни в договорі про закупівлю в бік зменшення (без зміни кількості (обсягу) та якості товарів, робіт і послуг);</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3169" w:rsidRPr="00A43169" w:rsidRDefault="00A43169" w:rsidP="00A43169">
      <w:pPr>
        <w:spacing w:after="0" w:line="240" w:lineRule="auto"/>
        <w:rPr>
          <w:rFonts w:ascii="Times New Roman" w:eastAsia="Calibri" w:hAnsi="Times New Roman" w:cs="Times New Roman"/>
          <w:sz w:val="24"/>
          <w:szCs w:val="24"/>
          <w:lang w:val="uk-UA"/>
        </w:rPr>
      </w:pPr>
      <w:r w:rsidRPr="00A43169">
        <w:rPr>
          <w:rFonts w:ascii="Times New Roman" w:eastAsia="Calibri" w:hAnsi="Times New Roman" w:cs="Times New Roman"/>
          <w:sz w:val="24"/>
          <w:szCs w:val="24"/>
          <w:lang w:val="uk-UA"/>
        </w:rPr>
        <w:t>11.1.3.7.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3169" w:rsidRPr="00A43169" w:rsidRDefault="00A43169" w:rsidP="00A43169">
      <w:pPr>
        <w:shd w:val="clear" w:color="auto" w:fill="FFFFFF"/>
        <w:suppressAutoHyphens/>
        <w:spacing w:after="0" w:line="240" w:lineRule="auto"/>
        <w:ind w:right="-143"/>
        <w:jc w:val="both"/>
        <w:rPr>
          <w:rFonts w:ascii="Times New Roman" w:eastAsia="Times New Roman" w:hAnsi="Times New Roman" w:cs="Times New Roman"/>
          <w:sz w:val="24"/>
          <w:szCs w:val="24"/>
          <w:lang w:val="ru-RU" w:eastAsia="zh-CN"/>
        </w:rPr>
      </w:pPr>
      <w:r w:rsidRPr="00A43169">
        <w:rPr>
          <w:rFonts w:ascii="Times New Roman" w:eastAsia="Times New Roman" w:hAnsi="Times New Roman" w:cs="Times New Roman"/>
          <w:sz w:val="24"/>
          <w:szCs w:val="24"/>
          <w:lang w:val="ru-RU" w:eastAsia="zh-CN"/>
        </w:rPr>
        <w:t>11.2. У випадках, не передбачених даним Договором, Сторони керуються чинним законодавством України.</w:t>
      </w:r>
    </w:p>
    <w:p w:rsidR="00A43169" w:rsidRPr="00A43169" w:rsidRDefault="00A43169" w:rsidP="00A43169">
      <w:pPr>
        <w:shd w:val="clear" w:color="auto" w:fill="FFFFFF"/>
        <w:tabs>
          <w:tab w:val="left" w:pos="531"/>
        </w:tabs>
        <w:suppressAutoHyphens/>
        <w:spacing w:after="0" w:line="240" w:lineRule="auto"/>
        <w:jc w:val="both"/>
        <w:textAlignment w:val="baseline"/>
        <w:rPr>
          <w:rFonts w:ascii="Times New Roman" w:eastAsia="Times New Roman" w:hAnsi="Times New Roman" w:cs="Times New Roman"/>
          <w:sz w:val="24"/>
          <w:szCs w:val="24"/>
          <w:lang w:val="ru-RU" w:eastAsia="zh-CN"/>
        </w:rPr>
      </w:pPr>
      <w:r w:rsidRPr="00A43169">
        <w:rPr>
          <w:rFonts w:ascii="Times New Roman" w:eastAsia="Times New Roman" w:hAnsi="Times New Roman" w:cs="Times New Roman"/>
          <w:kern w:val="2"/>
          <w:sz w:val="24"/>
          <w:szCs w:val="24"/>
          <w:lang w:val="uk-UA" w:eastAsia="zh-CN"/>
        </w:rPr>
        <w:t xml:space="preserve">11.3. </w:t>
      </w:r>
      <w:r w:rsidRPr="00A43169">
        <w:rPr>
          <w:rFonts w:ascii="Times New Roman" w:eastAsia="Times New Roman" w:hAnsi="Times New Roman" w:cs="Times New Roman"/>
          <w:kern w:val="2"/>
          <w:sz w:val="24"/>
          <w:szCs w:val="24"/>
          <w:lang w:val="ru-RU" w:eastAsia="zh-CN"/>
        </w:rPr>
        <w:t>Продавець гаранту</w:t>
      </w:r>
      <w:proofErr w:type="gramStart"/>
      <w:r w:rsidRPr="00A43169">
        <w:rPr>
          <w:rFonts w:ascii="Times New Roman" w:eastAsia="Times New Roman" w:hAnsi="Times New Roman" w:cs="Times New Roman"/>
          <w:kern w:val="2"/>
          <w:sz w:val="24"/>
          <w:szCs w:val="24"/>
          <w:lang w:val="ru-RU" w:eastAsia="zh-CN"/>
        </w:rPr>
        <w:t>є,</w:t>
      </w:r>
      <w:proofErr w:type="gramEnd"/>
      <w:r w:rsidRPr="00A43169">
        <w:rPr>
          <w:rFonts w:ascii="Times New Roman" w:eastAsia="Times New Roman" w:hAnsi="Times New Roman" w:cs="Times New Roman"/>
          <w:kern w:val="2"/>
          <w:sz w:val="24"/>
          <w:szCs w:val="24"/>
          <w:lang w:val="ru-RU" w:eastAsia="zh-CN"/>
        </w:rPr>
        <w:t xml:space="preserve"> що буде дотримуватись мораторію (заборони) на вчинення дій, визначених ПКМУ № 187 </w:t>
      </w:r>
      <w:r w:rsidRPr="00A43169">
        <w:rPr>
          <w:rFonts w:ascii="Times New Roman" w:eastAsia="Times New Roman" w:hAnsi="Times New Roman" w:cs="Times New Roman"/>
          <w:bCs/>
          <w:sz w:val="24"/>
          <w:szCs w:val="24"/>
          <w:lang w:val="ru-RU" w:eastAsia="zh-CN"/>
        </w:rPr>
        <w:t>до прийняття та набрання чинності Законом України щодо врегулювати відносини за участю осіб, пов’язаних з державою-агресором.</w:t>
      </w:r>
    </w:p>
    <w:p w:rsidR="00A43169" w:rsidRPr="00A43169" w:rsidRDefault="00A43169" w:rsidP="00A43169">
      <w:pPr>
        <w:suppressAutoHyphens/>
        <w:spacing w:after="0" w:line="240" w:lineRule="auto"/>
        <w:jc w:val="both"/>
        <w:rPr>
          <w:rFonts w:ascii="Times New Roman" w:eastAsia="Times New Roman" w:hAnsi="Times New Roman" w:cs="Times New Roman"/>
          <w:sz w:val="24"/>
          <w:szCs w:val="24"/>
          <w:lang w:val="ru-RU" w:eastAsia="zh-CN"/>
        </w:rPr>
      </w:pPr>
      <w:r w:rsidRPr="00A43169">
        <w:rPr>
          <w:rFonts w:ascii="Times New Roman" w:eastAsia="Calibri" w:hAnsi="Times New Roman" w:cs="Times New Roman"/>
          <w:sz w:val="24"/>
          <w:szCs w:val="24"/>
          <w:lang w:val="ru-RU"/>
        </w:rPr>
        <w:t>11.</w:t>
      </w:r>
      <w:r w:rsidRPr="00A43169">
        <w:rPr>
          <w:rFonts w:ascii="Times New Roman" w:eastAsia="Calibri" w:hAnsi="Times New Roman" w:cs="Times New Roman"/>
          <w:sz w:val="24"/>
          <w:szCs w:val="24"/>
          <w:lang w:val="uk-UA"/>
        </w:rPr>
        <w:t>4</w:t>
      </w:r>
      <w:r w:rsidRPr="00A43169">
        <w:rPr>
          <w:rFonts w:ascii="Times New Roman" w:eastAsia="Calibri" w:hAnsi="Times New Roman" w:cs="Times New Roman"/>
          <w:sz w:val="24"/>
          <w:szCs w:val="24"/>
          <w:lang w:val="ru-RU"/>
        </w:rPr>
        <w:t xml:space="preserve">. Продавець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w:t>
      </w:r>
      <w:proofErr w:type="gramStart"/>
      <w:r w:rsidRPr="00A43169">
        <w:rPr>
          <w:rFonts w:ascii="Times New Roman" w:eastAsia="Calibri" w:hAnsi="Times New Roman" w:cs="Times New Roman"/>
          <w:sz w:val="24"/>
          <w:szCs w:val="24"/>
          <w:lang w:val="ru-RU"/>
        </w:rPr>
        <w:t>П</w:t>
      </w:r>
      <w:proofErr w:type="gramEnd"/>
      <w:r w:rsidRPr="00A43169">
        <w:rPr>
          <w:rFonts w:ascii="Times New Roman" w:eastAsia="Calibri" w:hAnsi="Times New Roman" w:cs="Times New Roman"/>
          <w:sz w:val="24"/>
          <w:szCs w:val="24"/>
          <w:lang w:val="ru-RU"/>
        </w:rPr>
        <w:t xml:space="preserve">ісля внесення таких змін Продавець зобов’язується, у строк що не перевищує 2(двох) робочих днів письмово </w:t>
      </w:r>
      <w:proofErr w:type="gramStart"/>
      <w:r w:rsidRPr="00A43169">
        <w:rPr>
          <w:rFonts w:ascii="Times New Roman" w:eastAsia="Calibri" w:hAnsi="Times New Roman" w:cs="Times New Roman"/>
          <w:sz w:val="24"/>
          <w:szCs w:val="24"/>
          <w:lang w:val="ru-RU"/>
        </w:rPr>
        <w:t>п</w:t>
      </w:r>
      <w:proofErr w:type="gramEnd"/>
      <w:r w:rsidRPr="00A43169">
        <w:rPr>
          <w:rFonts w:ascii="Times New Roman" w:eastAsia="Calibri" w:hAnsi="Times New Roman" w:cs="Times New Roman"/>
          <w:sz w:val="24"/>
          <w:szCs w:val="24"/>
          <w:lang w:val="ru-RU"/>
        </w:rPr>
        <w:t>ідтвердити, що на нього не поширюється мораторій, встановлений ПКМУ № 187.</w:t>
      </w:r>
    </w:p>
    <w:p w:rsidR="00A43169" w:rsidRPr="00A43169" w:rsidRDefault="00A43169" w:rsidP="00A43169">
      <w:pPr>
        <w:shd w:val="clear" w:color="auto" w:fill="FFFFFF"/>
        <w:tabs>
          <w:tab w:val="left" w:pos="531"/>
        </w:tabs>
        <w:suppressAutoHyphens/>
        <w:spacing w:after="0" w:line="240" w:lineRule="auto"/>
        <w:jc w:val="both"/>
        <w:textAlignment w:val="baseline"/>
        <w:rPr>
          <w:rFonts w:ascii="Times New Roman" w:eastAsia="Times New Roman" w:hAnsi="Times New Roman" w:cs="Times New Roman"/>
          <w:sz w:val="24"/>
          <w:szCs w:val="24"/>
          <w:lang w:val="ru-RU" w:eastAsia="zh-CN"/>
        </w:rPr>
      </w:pPr>
      <w:r w:rsidRPr="00A43169">
        <w:rPr>
          <w:rFonts w:ascii="Times New Roman" w:eastAsia="Times New Roman" w:hAnsi="Times New Roman" w:cs="Times New Roman"/>
          <w:bCs/>
          <w:kern w:val="2"/>
          <w:sz w:val="24"/>
          <w:szCs w:val="24"/>
          <w:lang w:val="ru-RU" w:eastAsia="uk-UA" w:bidi="uk-UA"/>
        </w:rPr>
        <w:t>11.</w:t>
      </w:r>
      <w:r w:rsidRPr="00A43169">
        <w:rPr>
          <w:rFonts w:ascii="Times New Roman" w:eastAsia="Times New Roman" w:hAnsi="Times New Roman" w:cs="Times New Roman"/>
          <w:bCs/>
          <w:kern w:val="2"/>
          <w:sz w:val="24"/>
          <w:szCs w:val="24"/>
          <w:lang w:val="uk-UA" w:eastAsia="uk-UA" w:bidi="uk-UA"/>
        </w:rPr>
        <w:t>5</w:t>
      </w:r>
      <w:r w:rsidRPr="00A43169">
        <w:rPr>
          <w:rFonts w:ascii="Times New Roman" w:eastAsia="Times New Roman" w:hAnsi="Times New Roman" w:cs="Times New Roman"/>
          <w:bCs/>
          <w:kern w:val="2"/>
          <w:sz w:val="24"/>
          <w:szCs w:val="24"/>
          <w:lang w:val="ru-RU" w:eastAsia="uk-UA" w:bidi="uk-UA"/>
        </w:rPr>
        <w:t xml:space="preserve">. Недотримання Продавцем вимог цього Договору або виявленням факту поширення на Продавця мораторію, встановленого ПКМУ №187, є </w:t>
      </w:r>
      <w:proofErr w:type="gramStart"/>
      <w:r w:rsidRPr="00A43169">
        <w:rPr>
          <w:rFonts w:ascii="Times New Roman" w:eastAsia="Times New Roman" w:hAnsi="Times New Roman" w:cs="Times New Roman"/>
          <w:bCs/>
          <w:kern w:val="2"/>
          <w:sz w:val="24"/>
          <w:szCs w:val="24"/>
          <w:lang w:val="ru-RU" w:eastAsia="uk-UA" w:bidi="uk-UA"/>
        </w:rPr>
        <w:t>п</w:t>
      </w:r>
      <w:proofErr w:type="gramEnd"/>
      <w:r w:rsidRPr="00A43169">
        <w:rPr>
          <w:rFonts w:ascii="Times New Roman" w:eastAsia="Times New Roman" w:hAnsi="Times New Roman" w:cs="Times New Roman"/>
          <w:bCs/>
          <w:kern w:val="2"/>
          <w:sz w:val="24"/>
          <w:szCs w:val="24"/>
          <w:lang w:val="ru-RU" w:eastAsia="uk-UA" w:bidi="uk-UA"/>
        </w:rPr>
        <w:t>ідставою для розірвання цього Договору в односторонньому порядку.</w:t>
      </w:r>
    </w:p>
    <w:p w:rsidR="00A43169" w:rsidRPr="00A43169" w:rsidRDefault="00A43169" w:rsidP="00A43169">
      <w:pPr>
        <w:shd w:val="clear" w:color="auto" w:fill="FFFFFF"/>
        <w:suppressAutoHyphens/>
        <w:spacing w:after="0" w:line="240" w:lineRule="auto"/>
        <w:ind w:right="-143"/>
        <w:jc w:val="both"/>
        <w:rPr>
          <w:rFonts w:ascii="Times New Roman" w:eastAsia="Times New Roman" w:hAnsi="Times New Roman" w:cs="Times New Roman"/>
          <w:sz w:val="24"/>
          <w:szCs w:val="24"/>
          <w:lang w:val="ru-RU" w:eastAsia="zh-CN"/>
        </w:rPr>
      </w:pPr>
      <w:r w:rsidRPr="00A43169">
        <w:rPr>
          <w:rFonts w:ascii="Times New Roman" w:eastAsia="Times New Roman" w:hAnsi="Times New Roman" w:cs="Times New Roman"/>
          <w:sz w:val="24"/>
          <w:szCs w:val="24"/>
          <w:lang w:val="ru-RU" w:eastAsia="zh-CN"/>
        </w:rPr>
        <w:t>11.</w:t>
      </w:r>
      <w:r w:rsidRPr="00A43169">
        <w:rPr>
          <w:rFonts w:ascii="Times New Roman" w:eastAsia="Times New Roman" w:hAnsi="Times New Roman" w:cs="Times New Roman"/>
          <w:sz w:val="24"/>
          <w:szCs w:val="24"/>
          <w:lang w:val="uk-UA" w:eastAsia="zh-CN"/>
        </w:rPr>
        <w:t>6</w:t>
      </w:r>
      <w:r w:rsidRPr="00A43169">
        <w:rPr>
          <w:rFonts w:ascii="Times New Roman" w:eastAsia="Times New Roman" w:hAnsi="Times New Roman" w:cs="Times New Roman"/>
          <w:sz w:val="24"/>
          <w:szCs w:val="24"/>
          <w:lang w:val="ru-RU" w:eastAsia="zh-CN"/>
        </w:rPr>
        <w:t>.</w:t>
      </w:r>
      <w:r w:rsidRPr="00A43169">
        <w:rPr>
          <w:rFonts w:ascii="Times New Roman" w:eastAsia="Times New Roman" w:hAnsi="Times New Roman" w:cs="Times New Roman"/>
          <w:sz w:val="24"/>
          <w:szCs w:val="24"/>
          <w:shd w:val="clear" w:color="auto" w:fill="FFFFFF"/>
          <w:lang w:val="ru-RU" w:eastAsia="zh-CN"/>
        </w:rPr>
        <w:t xml:space="preserve"> Замовник  має право розірвати цей Догові</w:t>
      </w:r>
      <w:proofErr w:type="gramStart"/>
      <w:r w:rsidRPr="00A43169">
        <w:rPr>
          <w:rFonts w:ascii="Times New Roman" w:eastAsia="Times New Roman" w:hAnsi="Times New Roman" w:cs="Times New Roman"/>
          <w:sz w:val="24"/>
          <w:szCs w:val="24"/>
          <w:shd w:val="clear" w:color="auto" w:fill="FFFFFF"/>
          <w:lang w:val="ru-RU" w:eastAsia="zh-CN"/>
        </w:rPr>
        <w:t>р</w:t>
      </w:r>
      <w:proofErr w:type="gramEnd"/>
      <w:r w:rsidRPr="00A43169">
        <w:rPr>
          <w:rFonts w:ascii="Times New Roman" w:eastAsia="Times New Roman" w:hAnsi="Times New Roman" w:cs="Times New Roman"/>
          <w:sz w:val="24"/>
          <w:szCs w:val="24"/>
          <w:shd w:val="clear" w:color="auto" w:fill="FFFFFF"/>
          <w:lang w:val="ru-RU" w:eastAsia="zh-CN"/>
        </w:rPr>
        <w:t xml:space="preserve"> в односторонньому порядку у разі, коли: Продавець  є юридичною особою - резидентом</w:t>
      </w:r>
      <w:proofErr w:type="gramStart"/>
      <w:r w:rsidRPr="00A43169">
        <w:rPr>
          <w:rFonts w:ascii="Times New Roman" w:eastAsia="Times New Roman" w:hAnsi="Times New Roman" w:cs="Times New Roman"/>
          <w:sz w:val="24"/>
          <w:szCs w:val="24"/>
          <w:shd w:val="clear" w:color="auto" w:fill="FFFFFF"/>
          <w:lang w:val="ru-RU" w:eastAsia="zh-CN"/>
        </w:rPr>
        <w:t xml:space="preserve"> Р</w:t>
      </w:r>
      <w:proofErr w:type="gramEnd"/>
      <w:r w:rsidRPr="00A43169">
        <w:rPr>
          <w:rFonts w:ascii="Times New Roman" w:eastAsia="Times New Roman" w:hAnsi="Times New Roman" w:cs="Times New Roman"/>
          <w:sz w:val="24"/>
          <w:szCs w:val="24"/>
          <w:shd w:val="clear" w:color="auto" w:fill="FFFFFF"/>
          <w:lang w:val="ru-RU" w:eastAsia="zh-CN"/>
        </w:rPr>
        <w:t xml:space="preserve">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A43169">
        <w:rPr>
          <w:rFonts w:ascii="Times New Roman" w:eastAsia="Times New Roman" w:hAnsi="Times New Roman" w:cs="Times New Roman"/>
          <w:sz w:val="24"/>
          <w:szCs w:val="24"/>
          <w:shd w:val="clear" w:color="auto" w:fill="FFFFFF"/>
          <w:lang w:val="ru-RU" w:eastAsia="zh-CN"/>
        </w:rPr>
        <w:t>п</w:t>
      </w:r>
      <w:proofErr w:type="gramEnd"/>
      <w:r w:rsidRPr="00A43169">
        <w:rPr>
          <w:rFonts w:ascii="Times New Roman" w:eastAsia="Times New Roman" w:hAnsi="Times New Roman" w:cs="Times New Roman"/>
          <w:sz w:val="24"/>
          <w:szCs w:val="24"/>
          <w:shd w:val="clear" w:color="auto" w:fill="FFFFFF"/>
          <w:lang w:val="ru-RU" w:eastAsia="zh-CN"/>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43169">
        <w:rPr>
          <w:rFonts w:ascii="Times New Roman" w:eastAsia="Times New Roman" w:hAnsi="Times New Roman" w:cs="Times New Roman"/>
          <w:sz w:val="24"/>
          <w:szCs w:val="24"/>
          <w:shd w:val="clear" w:color="auto" w:fill="FFFFFF"/>
          <w:lang w:val="ru-RU" w:eastAsia="zh-CN"/>
        </w:rPr>
        <w:t>вл</w:t>
      </w:r>
      <w:proofErr w:type="gramEnd"/>
      <w:r w:rsidRPr="00A43169">
        <w:rPr>
          <w:rFonts w:ascii="Times New Roman" w:eastAsia="Times New Roman" w:hAnsi="Times New Roman" w:cs="Times New Roman"/>
          <w:sz w:val="24"/>
          <w:szCs w:val="24"/>
          <w:shd w:val="clear" w:color="auto" w:fill="FFFFFF"/>
          <w:lang w:val="ru-RU" w:eastAsia="zh-CN"/>
        </w:rPr>
        <w:t>і", на період дії правового режиму воєнного стану в Україні та протягом 90 днів з дня його припинення або скасування")</w:t>
      </w:r>
    </w:p>
    <w:p w:rsidR="00A43169" w:rsidRPr="00A43169" w:rsidRDefault="00A43169" w:rsidP="00A43169">
      <w:pPr>
        <w:suppressAutoHyphens/>
        <w:spacing w:after="0" w:line="240" w:lineRule="auto"/>
        <w:jc w:val="both"/>
        <w:rPr>
          <w:rFonts w:ascii="Times New Roman" w:eastAsia="Times New Roman" w:hAnsi="Times New Roman" w:cs="Times New Roman"/>
          <w:sz w:val="24"/>
          <w:szCs w:val="24"/>
          <w:lang w:val="ru-RU" w:eastAsia="zh-CN"/>
        </w:rPr>
      </w:pPr>
      <w:r w:rsidRPr="00A43169">
        <w:rPr>
          <w:rFonts w:ascii="Times New Roman" w:eastAsia="Times New Roman" w:hAnsi="Times New Roman" w:cs="Times New Roman"/>
          <w:sz w:val="24"/>
          <w:szCs w:val="24"/>
          <w:lang w:val="uk-UA" w:eastAsia="zh-CN"/>
        </w:rPr>
        <w:t xml:space="preserve">11.7.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w:t>
      </w:r>
      <w:r w:rsidRPr="00A43169">
        <w:rPr>
          <w:rFonts w:ascii="Times New Roman" w:eastAsia="Times New Roman" w:hAnsi="Times New Roman" w:cs="Times New Roman"/>
          <w:sz w:val="24"/>
          <w:szCs w:val="24"/>
          <w:lang w:val="uk-UA" w:eastAsia="zh-CN"/>
        </w:rPr>
        <w:lastRenderedPageBreak/>
        <w:t>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A43169" w:rsidRPr="00A43169" w:rsidRDefault="00A43169" w:rsidP="00A43169">
      <w:pPr>
        <w:suppressAutoHyphens/>
        <w:spacing w:after="0" w:line="240" w:lineRule="auto"/>
        <w:jc w:val="both"/>
        <w:rPr>
          <w:rFonts w:ascii="Calibri" w:eastAsia="Times New Roman" w:hAnsi="Calibri" w:cs="Calibri"/>
          <w:sz w:val="24"/>
          <w:szCs w:val="24"/>
          <w:lang w:val="ru-RU" w:eastAsia="zh-CN"/>
        </w:rPr>
      </w:pPr>
      <w:r w:rsidRPr="00A43169">
        <w:rPr>
          <w:rFonts w:ascii="Times New Roman" w:eastAsia="Times New Roman" w:hAnsi="Times New Roman" w:cs="Times New Roman"/>
          <w:sz w:val="24"/>
          <w:szCs w:val="24"/>
          <w:lang w:val="uk-UA" w:eastAsia="zh-CN"/>
        </w:rPr>
        <w:t>11.8. Жодна зі сторін не має права передавати права та обов’язки за цим Договором третій особі без отримання письмової згоди іншої сторони.</w:t>
      </w:r>
    </w:p>
    <w:p w:rsidR="00A43169" w:rsidRPr="00A43169" w:rsidRDefault="00A43169" w:rsidP="00A43169">
      <w:pPr>
        <w:widowControl w:val="0"/>
        <w:tabs>
          <w:tab w:val="left" w:pos="426"/>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11.9.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ізніше ніж через десять календарних днів після настання таких змін.</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11.10. Постачальник має статус ___________________________________________________________________________.</w:t>
      </w:r>
    </w:p>
    <w:p w:rsidR="00A43169" w:rsidRPr="00A43169" w:rsidRDefault="00A43169" w:rsidP="00A43169">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11.11. Споживач </w:t>
      </w:r>
      <w:r w:rsidRPr="00A43169">
        <w:rPr>
          <w:rFonts w:ascii="Times New Roman" w:eastAsia="Times New Roman" w:hAnsi="Times New Roman" w:cs="Times New Roman"/>
          <w:color w:val="00000A"/>
          <w:sz w:val="24"/>
          <w:szCs w:val="24"/>
          <w:lang w:val="uk-UA" w:eastAsia="zh-CN" w:bidi="hi-IN"/>
        </w:rPr>
        <w:t>має статус неприбуткової організації</w:t>
      </w:r>
      <w:r w:rsidRPr="00A43169">
        <w:rPr>
          <w:rFonts w:ascii="Times New Roman" w:eastAsia="Times New Roman" w:hAnsi="Times New Roman" w:cs="Times New Roman"/>
          <w:color w:val="00000A"/>
          <w:sz w:val="24"/>
          <w:szCs w:val="24"/>
          <w:lang w:val="ru-RU" w:eastAsia="zh-CN" w:bidi="hi-IN"/>
        </w:rPr>
        <w:t>.</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11.12. У разі будь-яких змін в статусі платника податків, Сторони зобов’язані повідомити про це одна одну не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ізніше п’яти календарних днів з дати такої зміни.</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11.13. 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 xml:space="preserve">ідписанням даного Договору підтверджують ,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мету збору та осіб яким передаються їх персональні </w:t>
      </w:r>
      <w:proofErr w:type="gramStart"/>
      <w:r w:rsidRPr="00A43169">
        <w:rPr>
          <w:rFonts w:ascii="Times New Roman" w:eastAsia="Times New Roman" w:hAnsi="Times New Roman" w:cs="Times New Roman"/>
          <w:color w:val="00000A"/>
          <w:sz w:val="24"/>
          <w:szCs w:val="24"/>
          <w:lang w:val="ru-RU" w:eastAsia="zh-CN" w:bidi="hi-IN"/>
        </w:rPr>
        <w:t>дан</w:t>
      </w:r>
      <w:proofErr w:type="gramEnd"/>
      <w:r w:rsidRPr="00A43169">
        <w:rPr>
          <w:rFonts w:ascii="Times New Roman" w:eastAsia="Times New Roman" w:hAnsi="Times New Roman" w:cs="Times New Roman"/>
          <w:color w:val="00000A"/>
          <w:sz w:val="24"/>
          <w:szCs w:val="24"/>
          <w:lang w:val="ru-RU" w:eastAsia="zh-CN" w:bidi="hi-IN"/>
        </w:rPr>
        <w:t>і.</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11.14 </w:t>
      </w:r>
      <w:proofErr w:type="gramStart"/>
      <w:r w:rsidRPr="00A43169">
        <w:rPr>
          <w:rFonts w:ascii="Times New Roman" w:eastAsia="Times New Roman" w:hAnsi="Times New Roman" w:cs="Times New Roman"/>
          <w:color w:val="00000A"/>
          <w:sz w:val="24"/>
          <w:szCs w:val="24"/>
          <w:lang w:val="ru-RU" w:eastAsia="zh-CN" w:bidi="hi-IN"/>
        </w:rPr>
        <w:t>З</w:t>
      </w:r>
      <w:proofErr w:type="gramEnd"/>
      <w:r w:rsidRPr="00A43169">
        <w:rPr>
          <w:rFonts w:ascii="Times New Roman" w:eastAsia="Times New Roman" w:hAnsi="Times New Roman" w:cs="Times New Roman"/>
          <w:color w:val="00000A"/>
          <w:sz w:val="24"/>
          <w:szCs w:val="24"/>
          <w:lang w:val="ru-RU" w:eastAsia="zh-CN" w:bidi="hi-IN"/>
        </w:rPr>
        <w:t xml:space="preserve"> укладанням даного Договору попереднє листування та документація щодо предмету даного Договору втрачають юридичну силу.</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11.15. При вирішенні питань, що не врегульовані цим Договором, Сторони зобов'язуються керуватися законами України «Про ринок природного газу», «Про публічні закупі</w:t>
      </w:r>
      <w:proofErr w:type="gramStart"/>
      <w:r w:rsidRPr="00A43169">
        <w:rPr>
          <w:rFonts w:ascii="Times New Roman" w:eastAsia="Times New Roman" w:hAnsi="Times New Roman" w:cs="Times New Roman"/>
          <w:color w:val="00000A"/>
          <w:sz w:val="24"/>
          <w:szCs w:val="24"/>
          <w:lang w:val="ru-RU" w:eastAsia="zh-CN" w:bidi="hi-IN"/>
        </w:rPr>
        <w:t>вл</w:t>
      </w:r>
      <w:proofErr w:type="gramEnd"/>
      <w:r w:rsidRPr="00A43169">
        <w:rPr>
          <w:rFonts w:ascii="Times New Roman" w:eastAsia="Times New Roman" w:hAnsi="Times New Roman" w:cs="Times New Roman"/>
          <w:color w:val="00000A"/>
          <w:sz w:val="24"/>
          <w:szCs w:val="24"/>
          <w:lang w:val="ru-RU" w:eastAsia="zh-CN" w:bidi="hi-IN"/>
        </w:rPr>
        <w:t>і», Правилами постачання, Кодексом ГТС, Кодексом ГРМ, іншими діючими нормативно-правовими актами.</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11.16. Цей Догові</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 укладено українською мовою в двох автентичних примірниках, які мають однакову юридичну силу, по одному примірнику для кожної із Сторін.</w:t>
      </w:r>
    </w:p>
    <w:p w:rsidR="00A43169" w:rsidRPr="00A43169" w:rsidRDefault="00A43169" w:rsidP="00A43169">
      <w:pPr>
        <w:widowControl w:val="0"/>
        <w:tabs>
          <w:tab w:val="left" w:pos="567"/>
        </w:tabs>
        <w:spacing w:after="160" w:line="259" w:lineRule="auto"/>
        <w:contextualSpacing/>
        <w:jc w:val="center"/>
        <w:rPr>
          <w:rFonts w:ascii="Times New Roman" w:eastAsia="Times New Roman" w:hAnsi="Times New Roman" w:cs="Times New Roman"/>
          <w:b/>
          <w:bCs/>
          <w:color w:val="00000A"/>
          <w:sz w:val="24"/>
          <w:szCs w:val="24"/>
          <w:lang w:val="uk-UA" w:eastAsia="zh-CN" w:bidi="hi-IN"/>
        </w:rPr>
      </w:pPr>
    </w:p>
    <w:p w:rsidR="00A43169" w:rsidRPr="00A43169" w:rsidRDefault="00A43169" w:rsidP="00A43169">
      <w:pPr>
        <w:widowControl w:val="0"/>
        <w:tabs>
          <w:tab w:val="left" w:pos="567"/>
        </w:tabs>
        <w:spacing w:after="160" w:line="259" w:lineRule="auto"/>
        <w:contextualSpacing/>
        <w:jc w:val="center"/>
        <w:rPr>
          <w:rFonts w:ascii="Times New Roman" w:eastAsia="Times New Roman" w:hAnsi="Times New Roman" w:cs="Times New Roman"/>
          <w:b/>
          <w:bCs/>
          <w:color w:val="00000A"/>
          <w:sz w:val="24"/>
          <w:szCs w:val="24"/>
          <w:lang w:val="ru-RU" w:eastAsia="zh-CN" w:bidi="hi-IN"/>
        </w:rPr>
      </w:pPr>
      <w:r w:rsidRPr="00A43169">
        <w:rPr>
          <w:rFonts w:ascii="Times New Roman" w:eastAsia="Times New Roman" w:hAnsi="Times New Roman" w:cs="Times New Roman"/>
          <w:b/>
          <w:bCs/>
          <w:color w:val="00000A"/>
          <w:sz w:val="24"/>
          <w:szCs w:val="24"/>
          <w:lang w:val="ru-RU" w:eastAsia="zh-CN" w:bidi="hi-IN"/>
        </w:rPr>
        <w:t>12. Антикорупційне застереження</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12.1. Сторони зобов’язуються забезпечити повну відповідальність свого персоналу вимогам антикорупційного законодавства України.</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A43169">
        <w:rPr>
          <w:rFonts w:ascii="Times New Roman" w:eastAsia="Times New Roman" w:hAnsi="Times New Roman" w:cs="Times New Roman"/>
          <w:color w:val="00000A"/>
          <w:sz w:val="24"/>
          <w:szCs w:val="24"/>
          <w:lang w:val="ru-RU" w:eastAsia="zh-CN" w:bidi="hi-IN"/>
        </w:rPr>
        <w:t>п</w:t>
      </w:r>
      <w:proofErr w:type="gramEnd"/>
      <w:r w:rsidRPr="00A43169">
        <w:rPr>
          <w:rFonts w:ascii="Times New Roman" w:eastAsia="Times New Roman" w:hAnsi="Times New Roman" w:cs="Times New Roman"/>
          <w:color w:val="00000A"/>
          <w:sz w:val="24"/>
          <w:szCs w:val="24"/>
          <w:lang w:val="ru-RU" w:eastAsia="zh-CN" w:bidi="hi-IN"/>
        </w:rPr>
        <w:t>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A43169">
        <w:rPr>
          <w:rFonts w:ascii="Times New Roman" w:eastAsia="Times New Roman" w:hAnsi="Times New Roman" w:cs="Times New Roman"/>
          <w:color w:val="00000A"/>
          <w:sz w:val="24"/>
          <w:szCs w:val="24"/>
          <w:lang w:val="ru-RU" w:eastAsia="zh-CN" w:bidi="hi-IN"/>
        </w:rPr>
        <w:t>вника в</w:t>
      </w:r>
      <w:proofErr w:type="gramEnd"/>
      <w:r w:rsidRPr="00A43169">
        <w:rPr>
          <w:rFonts w:ascii="Times New Roman" w:eastAsia="Times New Roman" w:hAnsi="Times New Roman" w:cs="Times New Roman"/>
          <w:color w:val="00000A"/>
          <w:sz w:val="24"/>
          <w:szCs w:val="24"/>
          <w:lang w:val="ru-RU" w:eastAsia="zh-CN" w:bidi="hi-IN"/>
        </w:rPr>
        <w:t xml:space="preserve"> певну залежність і спрямованого на забезпечення виконання цим працівником будь-яких дій на користь стимулюючої його Сторони.</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ru-RU" w:eastAsia="uk-UA"/>
        </w:rPr>
      </w:pPr>
      <w:r w:rsidRPr="00A43169">
        <w:rPr>
          <w:rFonts w:ascii="Times New Roman" w:eastAsia="Times New Roman" w:hAnsi="Times New Roman" w:cs="Times New Roman"/>
          <w:sz w:val="24"/>
          <w:szCs w:val="24"/>
          <w:lang w:val="ru-RU" w:eastAsia="uk-UA"/>
        </w:rPr>
        <w:t>12.4.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A43169">
        <w:rPr>
          <w:rFonts w:ascii="Times New Roman" w:eastAsia="Times New Roman" w:hAnsi="Times New Roman" w:cs="Times New Roman"/>
          <w:sz w:val="24"/>
          <w:szCs w:val="24"/>
          <w:lang w:val="ru-RU" w:eastAsia="uk-UA"/>
        </w:rPr>
        <w:t>р</w:t>
      </w:r>
      <w:proofErr w:type="gramEnd"/>
      <w:r w:rsidRPr="00A43169">
        <w:rPr>
          <w:rFonts w:ascii="Times New Roman" w:eastAsia="Times New Roman" w:hAnsi="Times New Roman" w:cs="Times New Roman"/>
          <w:sz w:val="24"/>
          <w:szCs w:val="24"/>
          <w:lang w:val="ru-RU" w:eastAsia="uk-UA"/>
        </w:rPr>
        <w:t xml:space="preserve"> у разі, якщо: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ru-RU" w:eastAsia="uk-UA"/>
        </w:rPr>
      </w:pPr>
      <w:r w:rsidRPr="00A43169">
        <w:rPr>
          <w:rFonts w:ascii="Times New Roman" w:eastAsia="Times New Roman" w:hAnsi="Times New Roman" w:cs="Times New Roman"/>
          <w:sz w:val="24"/>
          <w:szCs w:val="24"/>
          <w:lang w:val="ru-RU" w:eastAsia="uk-UA"/>
        </w:rPr>
        <w:t xml:space="preserve">12.4.1. </w:t>
      </w:r>
      <w:proofErr w:type="gramStart"/>
      <w:r w:rsidRPr="00A43169">
        <w:rPr>
          <w:rFonts w:ascii="Times New Roman" w:eastAsia="Times New Roman" w:hAnsi="Times New Roman" w:cs="Times New Roman"/>
          <w:sz w:val="24"/>
          <w:szCs w:val="24"/>
          <w:lang w:val="ru-RU" w:eastAsia="uk-UA"/>
        </w:rPr>
        <w:t xml:space="preserve">Споживача, та/або учасника Споживача, та/або кінцевого бенефіціарного власника Споживача внесено до списку санкцій </w:t>
      </w:r>
      <w:r w:rsidRPr="00A43169">
        <w:rPr>
          <w:rFonts w:ascii="Times New Roman" w:eastAsia="Times New Roman" w:hAnsi="Times New Roman" w:cs="Times New Roman"/>
          <w:sz w:val="24"/>
          <w:szCs w:val="24"/>
          <w:lang w:val="uk-UA" w:eastAsia="uk-UA"/>
        </w:rPr>
        <w:t>OFAC</w:t>
      </w:r>
      <w:r w:rsidRPr="00A43169">
        <w:rPr>
          <w:rFonts w:ascii="Times New Roman" w:eastAsia="Times New Roman" w:hAnsi="Times New Roman" w:cs="Times New Roman"/>
          <w:sz w:val="24"/>
          <w:szCs w:val="24"/>
          <w:lang w:val="ru-RU" w:eastAsia="uk-UA"/>
        </w:rPr>
        <w:t xml:space="preserve"> Сполучених Штатів Америки (перелік осіб, до яких застосовано санкції, що визначається </w:t>
      </w:r>
      <w:r w:rsidRPr="00A43169">
        <w:rPr>
          <w:rFonts w:ascii="Times New Roman" w:eastAsia="Times New Roman" w:hAnsi="Times New Roman" w:cs="Times New Roman"/>
          <w:sz w:val="24"/>
          <w:szCs w:val="24"/>
          <w:lang w:val="uk-UA" w:eastAsia="uk-UA"/>
        </w:rPr>
        <w:t>The</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Office</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of</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Foreign</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Assets</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Control</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of</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the</w:t>
      </w:r>
      <w:r w:rsidRPr="00A43169">
        <w:rPr>
          <w:rFonts w:ascii="Times New Roman" w:eastAsia="Times New Roman" w:hAnsi="Times New Roman" w:cs="Times New Roman"/>
          <w:sz w:val="24"/>
          <w:szCs w:val="24"/>
          <w:lang w:val="ru-RU" w:eastAsia="uk-UA"/>
        </w:rPr>
        <w:t xml:space="preserve"> </w:t>
      </w:r>
      <w:proofErr w:type="gramEnd"/>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uk-UA" w:eastAsia="uk-UA"/>
        </w:rPr>
      </w:pPr>
      <w:r w:rsidRPr="00A43169">
        <w:rPr>
          <w:rFonts w:ascii="Times New Roman" w:eastAsia="Times New Roman" w:hAnsi="Times New Roman" w:cs="Times New Roman"/>
          <w:sz w:val="24"/>
          <w:szCs w:val="24"/>
          <w:lang w:val="uk-UA" w:eastAsia="uk-UA"/>
        </w:rPr>
        <w:t xml:space="preserve">US Department of the Treasury);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ru-RU" w:eastAsia="uk-UA"/>
        </w:rPr>
      </w:pPr>
      <w:r w:rsidRPr="00A43169">
        <w:rPr>
          <w:rFonts w:ascii="Times New Roman" w:eastAsia="Times New Roman" w:hAnsi="Times New Roman" w:cs="Times New Roman"/>
          <w:sz w:val="24"/>
          <w:szCs w:val="24"/>
          <w:lang w:val="ru-RU" w:eastAsia="uk-UA"/>
        </w:rPr>
        <w:t xml:space="preserve">12.4.2.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A43169">
        <w:rPr>
          <w:rFonts w:ascii="Times New Roman" w:eastAsia="Times New Roman" w:hAnsi="Times New Roman" w:cs="Times New Roman"/>
          <w:sz w:val="24"/>
          <w:szCs w:val="24"/>
          <w:lang w:val="ru-RU" w:eastAsia="uk-UA"/>
        </w:rPr>
        <w:t>ніж</w:t>
      </w:r>
      <w:proofErr w:type="gramEnd"/>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OFAC</w:t>
      </w:r>
      <w:r w:rsidRPr="00A43169">
        <w:rPr>
          <w:rFonts w:ascii="Times New Roman" w:eastAsia="Times New Roman" w:hAnsi="Times New Roman" w:cs="Times New Roman"/>
          <w:sz w:val="24"/>
          <w:szCs w:val="24"/>
          <w:lang w:val="ru-RU" w:eastAsia="uk-UA"/>
        </w:rPr>
        <w:t xml:space="preserve">, державних органів США, режим дотримання яких може бути порушено виконанням Договору;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ru-RU" w:eastAsia="uk-UA"/>
        </w:rPr>
      </w:pPr>
      <w:r w:rsidRPr="00A43169">
        <w:rPr>
          <w:rFonts w:ascii="Times New Roman" w:eastAsia="Times New Roman" w:hAnsi="Times New Roman" w:cs="Times New Roman"/>
          <w:sz w:val="24"/>
          <w:szCs w:val="24"/>
          <w:lang w:val="ru-RU" w:eastAsia="uk-UA"/>
        </w:rPr>
        <w:t xml:space="preserve">12.4.3. Споживача, та/або учасника Споживача, та/або кінцевого бенефіціарного власника Споживача внесено </w:t>
      </w:r>
      <w:proofErr w:type="gramStart"/>
      <w:r w:rsidRPr="00A43169">
        <w:rPr>
          <w:rFonts w:ascii="Times New Roman" w:eastAsia="Times New Roman" w:hAnsi="Times New Roman" w:cs="Times New Roman"/>
          <w:sz w:val="24"/>
          <w:szCs w:val="24"/>
          <w:lang w:val="ru-RU" w:eastAsia="uk-UA"/>
        </w:rPr>
        <w:t>до</w:t>
      </w:r>
      <w:proofErr w:type="gramEnd"/>
      <w:r w:rsidRPr="00A43169">
        <w:rPr>
          <w:rFonts w:ascii="Times New Roman" w:eastAsia="Times New Roman" w:hAnsi="Times New Roman" w:cs="Times New Roman"/>
          <w:sz w:val="24"/>
          <w:szCs w:val="24"/>
          <w:lang w:val="ru-RU" w:eastAsia="uk-UA"/>
        </w:rPr>
        <w:t xml:space="preserve"> списку санкцій Європейського Союзу (</w:t>
      </w:r>
      <w:r w:rsidRPr="00A43169">
        <w:rPr>
          <w:rFonts w:ascii="Times New Roman" w:eastAsia="Times New Roman" w:hAnsi="Times New Roman" w:cs="Times New Roman"/>
          <w:sz w:val="24"/>
          <w:szCs w:val="24"/>
          <w:lang w:val="uk-UA" w:eastAsia="uk-UA"/>
        </w:rPr>
        <w:t>Consolidated</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list</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of</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persons</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groups</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and</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entities</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subject</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to</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EU</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financial</w:t>
      </w:r>
      <w:r w:rsidRPr="00A43169">
        <w:rPr>
          <w:rFonts w:ascii="Times New Roman" w:eastAsia="Times New Roman" w:hAnsi="Times New Roman" w:cs="Times New Roman"/>
          <w:sz w:val="24"/>
          <w:szCs w:val="24"/>
          <w:lang w:val="ru-RU" w:eastAsia="uk-UA"/>
        </w:rPr>
        <w:t xml:space="preserve"> </w:t>
      </w:r>
      <w:r w:rsidRPr="00A43169">
        <w:rPr>
          <w:rFonts w:ascii="Times New Roman" w:eastAsia="Times New Roman" w:hAnsi="Times New Roman" w:cs="Times New Roman"/>
          <w:sz w:val="24"/>
          <w:szCs w:val="24"/>
          <w:lang w:val="uk-UA" w:eastAsia="uk-UA"/>
        </w:rPr>
        <w:t>sanctions</w:t>
      </w:r>
      <w:r w:rsidRPr="00A43169">
        <w:rPr>
          <w:rFonts w:ascii="Times New Roman" w:eastAsia="Times New Roman" w:hAnsi="Times New Roman" w:cs="Times New Roman"/>
          <w:sz w:val="24"/>
          <w:szCs w:val="24"/>
          <w:lang w:val="ru-RU" w:eastAsia="uk-UA"/>
        </w:rPr>
        <w:t xml:space="preserve">);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uk-UA" w:eastAsia="uk-UA"/>
        </w:rPr>
      </w:pPr>
      <w:r w:rsidRPr="00A43169">
        <w:rPr>
          <w:rFonts w:ascii="Times New Roman" w:eastAsia="Times New Roman" w:hAnsi="Times New Roman" w:cs="Times New Roman"/>
          <w:sz w:val="24"/>
          <w:szCs w:val="24"/>
          <w:lang w:val="uk-UA" w:eastAsia="uk-UA"/>
        </w:rPr>
        <w:lastRenderedPageBreak/>
        <w:t xml:space="preserve">12.4.4.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uk-UA" w:eastAsia="uk-UA"/>
        </w:rPr>
      </w:pPr>
      <w:r w:rsidRPr="00A43169">
        <w:rPr>
          <w:rFonts w:ascii="Times New Roman" w:eastAsia="Times New Roman" w:hAnsi="Times New Roman" w:cs="Times New Roman"/>
          <w:sz w:val="24"/>
          <w:szCs w:val="24"/>
          <w:lang w:val="uk-UA" w:eastAsia="uk-UA"/>
        </w:rPr>
        <w:t>12.4.5.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A43169">
        <w:rPr>
          <w:rFonts w:ascii="Times New Roman" w:eastAsia="Times New Roman" w:hAnsi="Times New Roman" w:cs="Times New Roman"/>
          <w:sz w:val="24"/>
          <w:szCs w:val="24"/>
          <w:u w:val="single" w:color="000000"/>
          <w:lang w:val="uk-UA" w:eastAsia="uk-UA"/>
        </w:rPr>
        <w:t>в</w:t>
      </w:r>
      <w:r w:rsidRPr="00A43169">
        <w:rPr>
          <w:rFonts w:ascii="Times New Roman" w:eastAsia="Times New Roman" w:hAnsi="Times New Roman" w:cs="Times New Roman"/>
          <w:sz w:val="24"/>
          <w:szCs w:val="24"/>
          <w:lang w:val="uk-UA" w:eastAsia="uk-UA"/>
        </w:rPr>
        <w:t xml:space="preserve">ано санкційні заходи Ради Безпеки ООН).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ru-RU" w:eastAsia="uk-UA"/>
        </w:rPr>
      </w:pPr>
      <w:r w:rsidRPr="00A43169">
        <w:rPr>
          <w:rFonts w:ascii="Times New Roman" w:eastAsia="Times New Roman" w:hAnsi="Times New Roman" w:cs="Times New Roman"/>
          <w:sz w:val="24"/>
          <w:szCs w:val="24"/>
          <w:lang w:val="ru-RU" w:eastAsia="uk-UA"/>
        </w:rPr>
        <w:t>12.5.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A43169">
        <w:rPr>
          <w:rFonts w:ascii="Times New Roman" w:eastAsia="Times New Roman" w:hAnsi="Times New Roman" w:cs="Times New Roman"/>
          <w:sz w:val="24"/>
          <w:szCs w:val="24"/>
          <w:lang w:val="ru-RU" w:eastAsia="uk-UA"/>
        </w:rPr>
        <w:t>р</w:t>
      </w:r>
      <w:proofErr w:type="gramEnd"/>
      <w:r w:rsidRPr="00A43169">
        <w:rPr>
          <w:rFonts w:ascii="Times New Roman" w:eastAsia="Times New Roman" w:hAnsi="Times New Roman" w:cs="Times New Roman"/>
          <w:sz w:val="24"/>
          <w:szCs w:val="24"/>
          <w:lang w:val="ru-RU" w:eastAsia="uk-UA"/>
        </w:rPr>
        <w:t xml:space="preserve"> у разі, якщо: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ru-RU" w:eastAsia="uk-UA"/>
        </w:rPr>
      </w:pPr>
      <w:r w:rsidRPr="00A43169">
        <w:rPr>
          <w:rFonts w:ascii="Times New Roman" w:eastAsia="Times New Roman" w:hAnsi="Times New Roman" w:cs="Times New Roman"/>
          <w:sz w:val="24"/>
          <w:szCs w:val="24"/>
          <w:lang w:val="ru-RU" w:eastAsia="uk-UA"/>
        </w:rPr>
        <w:t>12.5.1.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A43169">
        <w:rPr>
          <w:rFonts w:ascii="Times New Roman" w:eastAsia="Times New Roman" w:hAnsi="Times New Roman" w:cs="Times New Roman"/>
          <w:sz w:val="24"/>
          <w:szCs w:val="24"/>
          <w:lang w:val="ru-RU" w:eastAsia="uk-UA"/>
        </w:rPr>
        <w:t xml:space="preserve"> Р</w:t>
      </w:r>
      <w:proofErr w:type="gramEnd"/>
      <w:r w:rsidRPr="00A43169">
        <w:rPr>
          <w:rFonts w:ascii="Times New Roman" w:eastAsia="Times New Roman" w:hAnsi="Times New Roman" w:cs="Times New Roman"/>
          <w:sz w:val="24"/>
          <w:szCs w:val="24"/>
          <w:lang w:val="ru-RU"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A43169">
        <w:rPr>
          <w:rFonts w:ascii="Times New Roman" w:eastAsia="Times New Roman" w:hAnsi="Times New Roman" w:cs="Times New Roman"/>
          <w:sz w:val="24"/>
          <w:szCs w:val="24"/>
          <w:lang w:val="ru-RU" w:eastAsia="uk-UA"/>
        </w:rPr>
        <w:t xml:space="preserve"> Р</w:t>
      </w:r>
      <w:proofErr w:type="gramEnd"/>
      <w:r w:rsidRPr="00A43169">
        <w:rPr>
          <w:rFonts w:ascii="Times New Roman" w:eastAsia="Times New Roman" w:hAnsi="Times New Roman" w:cs="Times New Roman"/>
          <w:sz w:val="24"/>
          <w:szCs w:val="24"/>
          <w:lang w:val="ru-RU" w:eastAsia="uk-UA"/>
        </w:rPr>
        <w:t xml:space="preserve">ади національної безпеки і оборони України;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uk-UA" w:eastAsia="uk-UA"/>
        </w:rPr>
      </w:pPr>
      <w:r w:rsidRPr="00A43169">
        <w:rPr>
          <w:rFonts w:ascii="Times New Roman" w:eastAsia="Times New Roman" w:hAnsi="Times New Roman" w:cs="Times New Roman"/>
          <w:sz w:val="24"/>
          <w:szCs w:val="24"/>
          <w:lang w:val="uk-UA" w:eastAsia="uk-UA"/>
        </w:rPr>
        <w:t xml:space="preserve">12.5.2.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A43169" w:rsidRPr="00A43169" w:rsidRDefault="00A43169" w:rsidP="00A43169">
      <w:pPr>
        <w:spacing w:after="0" w:line="240" w:lineRule="auto"/>
        <w:ind w:left="28"/>
        <w:jc w:val="both"/>
        <w:rPr>
          <w:rFonts w:ascii="Times New Roman" w:eastAsia="Times New Roman" w:hAnsi="Times New Roman" w:cs="Times New Roman"/>
          <w:sz w:val="24"/>
          <w:szCs w:val="24"/>
          <w:lang w:val="uk-UA" w:eastAsia="uk-UA"/>
        </w:rPr>
      </w:pPr>
      <w:r w:rsidRPr="00A43169">
        <w:rPr>
          <w:rFonts w:ascii="Times New Roman" w:eastAsia="Times New Roman" w:hAnsi="Times New Roman" w:cs="Times New Roman"/>
          <w:sz w:val="24"/>
          <w:szCs w:val="24"/>
          <w:lang w:val="uk-UA" w:eastAsia="uk-UA"/>
        </w:rPr>
        <w:t>12.6.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43169">
        <w:rPr>
          <w:rFonts w:ascii="Times New Roman" w:eastAsia="Times New Roman" w:hAnsi="Times New Roman" w:cs="Times New Roman"/>
          <w:sz w:val="24"/>
          <w:szCs w:val="24"/>
          <w:u w:val="single" w:color="000000"/>
          <w:lang w:val="uk-UA" w:eastAsia="uk-UA"/>
        </w:rPr>
        <w:t>п</w:t>
      </w:r>
      <w:r w:rsidRPr="00A43169">
        <w:rPr>
          <w:rFonts w:ascii="Times New Roman" w:eastAsia="Times New Roman" w:hAnsi="Times New Roman" w:cs="Times New Roman"/>
          <w:sz w:val="24"/>
          <w:szCs w:val="24"/>
          <w:lang w:val="uk-UA" w:eastAsia="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A43169" w:rsidRPr="00A43169" w:rsidRDefault="00A43169" w:rsidP="00A43169">
      <w:pPr>
        <w:widowControl w:val="0"/>
        <w:tabs>
          <w:tab w:val="left" w:pos="284"/>
        </w:tabs>
        <w:suppressAutoHyphens/>
        <w:spacing w:after="160" w:line="259" w:lineRule="auto"/>
        <w:ind w:right="-5"/>
        <w:jc w:val="center"/>
        <w:rPr>
          <w:rFonts w:ascii="Times New Roman" w:eastAsia="Times New Roman" w:hAnsi="Times New Roman" w:cs="Times New Roman"/>
          <w:b/>
          <w:bCs/>
          <w:color w:val="00000A"/>
          <w:sz w:val="24"/>
          <w:szCs w:val="24"/>
          <w:lang w:val="uk-UA" w:eastAsia="zh-CN" w:bidi="hi-IN"/>
        </w:rPr>
      </w:pPr>
    </w:p>
    <w:p w:rsidR="00A43169" w:rsidRPr="00A43169" w:rsidRDefault="00A43169" w:rsidP="00A43169">
      <w:pPr>
        <w:widowControl w:val="0"/>
        <w:tabs>
          <w:tab w:val="left" w:pos="284"/>
        </w:tabs>
        <w:suppressAutoHyphens/>
        <w:spacing w:after="160" w:line="259" w:lineRule="auto"/>
        <w:ind w:right="-5"/>
        <w:jc w:val="center"/>
        <w:rPr>
          <w:rFonts w:ascii="Times New Roman" w:eastAsia="Times New Roman" w:hAnsi="Times New Roman" w:cs="Times New Roman"/>
          <w:b/>
          <w:bCs/>
          <w:color w:val="00000A"/>
          <w:sz w:val="24"/>
          <w:szCs w:val="24"/>
          <w:lang w:val="ru-RU" w:eastAsia="zh-CN" w:bidi="hi-IN"/>
        </w:rPr>
      </w:pPr>
      <w:r w:rsidRPr="00A43169">
        <w:rPr>
          <w:rFonts w:ascii="Times New Roman" w:eastAsia="Times New Roman" w:hAnsi="Times New Roman" w:cs="Times New Roman"/>
          <w:b/>
          <w:bCs/>
          <w:color w:val="00000A"/>
          <w:sz w:val="24"/>
          <w:szCs w:val="24"/>
          <w:lang w:val="ru-RU" w:eastAsia="zh-CN" w:bidi="hi-IN"/>
        </w:rPr>
        <w:t xml:space="preserve">13. Додатки </w:t>
      </w:r>
      <w:proofErr w:type="gramStart"/>
      <w:r w:rsidRPr="00A43169">
        <w:rPr>
          <w:rFonts w:ascii="Times New Roman" w:eastAsia="Times New Roman" w:hAnsi="Times New Roman" w:cs="Times New Roman"/>
          <w:b/>
          <w:bCs/>
          <w:color w:val="00000A"/>
          <w:sz w:val="24"/>
          <w:szCs w:val="24"/>
          <w:lang w:val="ru-RU" w:eastAsia="zh-CN" w:bidi="hi-IN"/>
        </w:rPr>
        <w:t>до</w:t>
      </w:r>
      <w:proofErr w:type="gramEnd"/>
      <w:r w:rsidRPr="00A43169">
        <w:rPr>
          <w:rFonts w:ascii="Times New Roman" w:eastAsia="Times New Roman" w:hAnsi="Times New Roman" w:cs="Times New Roman"/>
          <w:b/>
          <w:bCs/>
          <w:color w:val="00000A"/>
          <w:sz w:val="24"/>
          <w:szCs w:val="24"/>
          <w:lang w:val="ru-RU" w:eastAsia="zh-CN" w:bidi="hi-IN"/>
        </w:rPr>
        <w:t xml:space="preserve"> договору</w:t>
      </w:r>
    </w:p>
    <w:p w:rsidR="00A43169" w:rsidRPr="00A43169" w:rsidRDefault="00A43169" w:rsidP="00A43169">
      <w:pPr>
        <w:widowControl w:val="0"/>
        <w:tabs>
          <w:tab w:val="left" w:pos="284"/>
        </w:tabs>
        <w:suppressAutoHyphen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Невід'ємною частиною Договору</w:t>
      </w:r>
      <w:proofErr w:type="gramStart"/>
      <w:r w:rsidRPr="00A43169">
        <w:rPr>
          <w:rFonts w:ascii="Times New Roman" w:eastAsia="Times New Roman" w:hAnsi="Times New Roman" w:cs="Times New Roman"/>
          <w:color w:val="00000A"/>
          <w:sz w:val="24"/>
          <w:szCs w:val="24"/>
          <w:lang w:val="ru-RU" w:eastAsia="zh-CN" w:bidi="hi-IN"/>
        </w:rPr>
        <w:t xml:space="preserve"> є:</w:t>
      </w:r>
      <w:proofErr w:type="gramEnd"/>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Додаток 1 </w:t>
      </w:r>
      <w:r w:rsidRPr="00A43169">
        <w:rPr>
          <w:rFonts w:ascii="Times New Roman" w:eastAsia="Times New Roman" w:hAnsi="Times New Roman" w:cs="Times New Roman"/>
          <w:color w:val="00000A"/>
          <w:sz w:val="24"/>
          <w:szCs w:val="24"/>
          <w:lang w:val="uk-UA" w:eastAsia="zh-CN" w:bidi="hi-IN"/>
        </w:rPr>
        <w:t xml:space="preserve">- </w:t>
      </w:r>
      <w:r w:rsidRPr="00A43169">
        <w:rPr>
          <w:rFonts w:ascii="Times New Roman" w:eastAsia="Times New Roman" w:hAnsi="Times New Roman" w:cs="Times New Roman"/>
          <w:color w:val="00000A"/>
          <w:sz w:val="24"/>
          <w:szCs w:val="24"/>
          <w:lang w:val="ru-RU" w:eastAsia="zh-CN" w:bidi="hi-IN"/>
        </w:rPr>
        <w:t xml:space="preserve">Місце розташування об’єктів </w:t>
      </w:r>
      <w:r w:rsidRPr="00A43169">
        <w:rPr>
          <w:rFonts w:ascii="Times New Roman" w:eastAsia="Times New Roman" w:hAnsi="Times New Roman" w:cs="Times New Roman"/>
          <w:color w:val="00000A"/>
          <w:sz w:val="24"/>
          <w:szCs w:val="24"/>
          <w:lang w:val="uk-UA" w:eastAsia="zh-CN" w:bidi="hi-IN"/>
        </w:rPr>
        <w:t xml:space="preserve">Споживача </w:t>
      </w:r>
      <w:r w:rsidRPr="00A43169">
        <w:rPr>
          <w:rFonts w:ascii="Times New Roman" w:eastAsia="Times New Roman" w:hAnsi="Times New Roman" w:cs="Times New Roman"/>
          <w:color w:val="00000A"/>
          <w:sz w:val="24"/>
          <w:szCs w:val="24"/>
          <w:lang w:val="ru-RU" w:eastAsia="zh-CN" w:bidi="hi-IN"/>
        </w:rPr>
        <w:t xml:space="preserve">та </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 xml:space="preserve">ічний обсяг постачання газу </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в період з ___________ по 31 грудня 2023</w:t>
      </w:r>
      <w:r w:rsidRPr="00A43169">
        <w:rPr>
          <w:rFonts w:ascii="Times New Roman" w:eastAsia="Times New Roman" w:hAnsi="Times New Roman" w:cs="Times New Roman"/>
          <w:color w:val="00000A"/>
          <w:sz w:val="24"/>
          <w:szCs w:val="24"/>
          <w:lang w:val="uk-UA" w:eastAsia="zh-CN" w:bidi="hi-IN"/>
        </w:rPr>
        <w:t xml:space="preserve"> </w:t>
      </w:r>
      <w:proofErr w:type="gramStart"/>
      <w:r w:rsidRPr="00A43169">
        <w:rPr>
          <w:rFonts w:ascii="Times New Roman" w:eastAsia="Times New Roman" w:hAnsi="Times New Roman" w:cs="Times New Roman"/>
          <w:color w:val="00000A"/>
          <w:sz w:val="24"/>
          <w:szCs w:val="24"/>
          <w:lang w:val="ru-RU" w:eastAsia="zh-CN" w:bidi="hi-IN"/>
        </w:rPr>
        <w:t>р</w:t>
      </w:r>
      <w:proofErr w:type="gramEnd"/>
      <w:r w:rsidRPr="00A43169">
        <w:rPr>
          <w:rFonts w:ascii="Times New Roman" w:eastAsia="Times New Roman" w:hAnsi="Times New Roman" w:cs="Times New Roman"/>
          <w:color w:val="00000A"/>
          <w:sz w:val="24"/>
          <w:szCs w:val="24"/>
          <w:lang w:val="ru-RU" w:eastAsia="zh-CN" w:bidi="hi-IN"/>
        </w:rPr>
        <w:t>;</w:t>
      </w:r>
    </w:p>
    <w:p w:rsidR="00A43169" w:rsidRPr="00A43169" w:rsidRDefault="00A43169" w:rsidP="00A43169">
      <w:pPr>
        <w:widowControl w:val="0"/>
        <w:tabs>
          <w:tab w:val="left" w:pos="567"/>
        </w:tabs>
        <w:spacing w:after="0" w:line="240" w:lineRule="auto"/>
        <w:jc w:val="both"/>
        <w:rPr>
          <w:rFonts w:ascii="Times New Roman" w:eastAsia="Times New Roman" w:hAnsi="Times New Roman" w:cs="Times New Roman"/>
          <w:color w:val="00000A"/>
          <w:sz w:val="24"/>
          <w:szCs w:val="24"/>
          <w:lang w:val="ru-RU" w:eastAsia="zh-CN" w:bidi="hi-IN"/>
        </w:rPr>
      </w:pPr>
      <w:r w:rsidRPr="00A43169">
        <w:rPr>
          <w:rFonts w:ascii="Times New Roman" w:eastAsia="Times New Roman" w:hAnsi="Times New Roman" w:cs="Times New Roman"/>
          <w:color w:val="00000A"/>
          <w:sz w:val="24"/>
          <w:szCs w:val="24"/>
          <w:lang w:val="ru-RU" w:eastAsia="zh-CN" w:bidi="hi-IN"/>
        </w:rPr>
        <w:t xml:space="preserve">Додаток 2 </w:t>
      </w:r>
      <w:r w:rsidRPr="00A43169">
        <w:rPr>
          <w:rFonts w:ascii="Times New Roman" w:eastAsia="Times New Roman" w:hAnsi="Times New Roman" w:cs="Times New Roman"/>
          <w:color w:val="00000A"/>
          <w:sz w:val="24"/>
          <w:szCs w:val="24"/>
          <w:lang w:val="uk-UA" w:eastAsia="zh-CN" w:bidi="hi-IN"/>
        </w:rPr>
        <w:t xml:space="preserve">- </w:t>
      </w:r>
      <w:r w:rsidRPr="00A43169">
        <w:rPr>
          <w:rFonts w:ascii="Times New Roman" w:eastAsia="Times New Roman" w:hAnsi="Times New Roman" w:cs="Times New Roman"/>
          <w:color w:val="00000A"/>
          <w:sz w:val="24"/>
          <w:szCs w:val="24"/>
          <w:lang w:val="ru-RU" w:eastAsia="zh-CN" w:bidi="hi-IN"/>
        </w:rPr>
        <w:t>Планові об’єми постачання газу.</w:t>
      </w:r>
    </w:p>
    <w:p w:rsidR="00A43169" w:rsidRPr="00A43169" w:rsidRDefault="00A43169" w:rsidP="00A4316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p>
    <w:p w:rsidR="00A43169" w:rsidRPr="00A43169" w:rsidRDefault="00A43169" w:rsidP="00A4316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p>
    <w:p w:rsidR="00A43169" w:rsidRPr="00A43169" w:rsidRDefault="00A43169" w:rsidP="00A43169">
      <w:pPr>
        <w:widowControl w:val="0"/>
        <w:tabs>
          <w:tab w:val="left" w:pos="567"/>
        </w:tabs>
        <w:spacing w:before="100" w:beforeAutospacing="1" w:after="100" w:afterAutospacing="1" w:line="139" w:lineRule="atLeast"/>
        <w:contextualSpacing/>
        <w:jc w:val="center"/>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13. Місцезнаходження та банківські реквізити Сторін</w:t>
      </w:r>
    </w:p>
    <w:tbl>
      <w:tblPr>
        <w:tblpPr w:leftFromText="180" w:rightFromText="180" w:vertAnchor="text" w:horzAnchor="margin" w:tblpY="100"/>
        <w:tblW w:w="10066" w:type="dxa"/>
        <w:tblLayout w:type="fixed"/>
        <w:tblCellMar>
          <w:left w:w="70" w:type="dxa"/>
          <w:right w:w="70" w:type="dxa"/>
        </w:tblCellMar>
        <w:tblLook w:val="0000" w:firstRow="0" w:lastRow="0" w:firstColumn="0" w:lastColumn="0" w:noHBand="0" w:noVBand="0"/>
      </w:tblPr>
      <w:tblGrid>
        <w:gridCol w:w="5033"/>
        <w:gridCol w:w="5033"/>
      </w:tblGrid>
      <w:tr w:rsidR="00A43169" w:rsidRPr="00A43169" w:rsidTr="00CF1651">
        <w:trPr>
          <w:trHeight w:val="3687"/>
        </w:trPr>
        <w:tc>
          <w:tcPr>
            <w:tcW w:w="5033" w:type="dxa"/>
          </w:tcPr>
          <w:p w:rsidR="00A43169" w:rsidRPr="00A43169" w:rsidRDefault="00A43169" w:rsidP="00A43169">
            <w:pPr>
              <w:widowControl w:val="0"/>
              <w:spacing w:after="160" w:line="259" w:lineRule="auto"/>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 xml:space="preserve">              Постачальник</w:t>
            </w:r>
          </w:p>
          <w:p w:rsidR="00A43169" w:rsidRPr="00A43169" w:rsidRDefault="00A43169" w:rsidP="00A43169">
            <w:pPr>
              <w:widowControl w:val="0"/>
              <w:spacing w:after="160" w:line="259" w:lineRule="auto"/>
              <w:rPr>
                <w:rFonts w:ascii="Times New Roman" w:eastAsia="Times New Roman" w:hAnsi="Times New Roman" w:cs="Times New Roman"/>
                <w:color w:val="00000A"/>
                <w:sz w:val="24"/>
                <w:szCs w:val="24"/>
                <w:lang w:val="en-US" w:eastAsia="zh-CN" w:bidi="hi-IN"/>
              </w:rPr>
            </w:pPr>
          </w:p>
        </w:tc>
        <w:tc>
          <w:tcPr>
            <w:tcW w:w="5033" w:type="dxa"/>
          </w:tcPr>
          <w:p w:rsidR="00A43169" w:rsidRPr="00A43169" w:rsidRDefault="00A43169" w:rsidP="00A4316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r w:rsidRPr="00A43169">
              <w:rPr>
                <w:rFonts w:ascii="Times New Roman" w:eastAsia="Times New Roman" w:hAnsi="Times New Roman" w:cs="Times New Roman"/>
                <w:b/>
                <w:color w:val="00000A"/>
                <w:sz w:val="24"/>
                <w:szCs w:val="24"/>
                <w:lang w:val="ru-RU" w:eastAsia="zh-CN" w:bidi="hi-IN"/>
              </w:rPr>
              <w:t>Споживач</w:t>
            </w:r>
          </w:p>
          <w:p w:rsidR="00A43169" w:rsidRPr="00A43169" w:rsidRDefault="00A43169" w:rsidP="00A4316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r w:rsidRPr="00A43169">
              <w:rPr>
                <w:rFonts w:ascii="Times New Roman" w:eastAsia="Times New Roman" w:hAnsi="Times New Roman" w:cs="Times New Roman"/>
                <w:b/>
                <w:color w:val="00000A"/>
                <w:sz w:val="24"/>
                <w:szCs w:val="24"/>
                <w:lang w:val="ru-RU" w:eastAsia="zh-CN" w:bidi="hi-IN"/>
              </w:rPr>
              <w:t>Одеський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обласний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благодійний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фонд</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реабілітації</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діте</w:t>
            </w:r>
            <w:proofErr w:type="gramStart"/>
            <w:r w:rsidRPr="00A43169">
              <w:rPr>
                <w:rFonts w:ascii="Times New Roman" w:eastAsia="Times New Roman" w:hAnsi="Times New Roman" w:cs="Times New Roman"/>
                <w:b/>
                <w:color w:val="00000A"/>
                <w:sz w:val="24"/>
                <w:szCs w:val="24"/>
                <w:lang w:val="ru-RU" w:eastAsia="zh-CN" w:bidi="hi-IN"/>
              </w:rPr>
              <w:t>й</w:t>
            </w:r>
            <w:r w:rsidRPr="00A43169">
              <w:rPr>
                <w:rFonts w:ascii="Times New Roman" w:eastAsia="Times New Roman" w:hAnsi="Times New Roman" w:cs="Times New Roman"/>
                <w:b/>
                <w:color w:val="00000A"/>
                <w:sz w:val="24"/>
                <w:szCs w:val="24"/>
                <w:lang w:val="en-US" w:eastAsia="zh-CN" w:bidi="hi-IN"/>
              </w:rPr>
              <w:t>-</w:t>
            </w:r>
            <w:proofErr w:type="gramEnd"/>
            <w:r w:rsidRPr="00A43169">
              <w:rPr>
                <w:rFonts w:ascii="Times New Roman" w:eastAsia="Times New Roman" w:hAnsi="Times New Roman" w:cs="Times New Roman"/>
                <w:b/>
                <w:color w:val="00000A"/>
                <w:sz w:val="24"/>
                <w:szCs w:val="24"/>
                <w:lang w:val="ru-RU" w:eastAsia="zh-CN" w:bidi="hi-IN"/>
              </w:rPr>
              <w:t>інвалідів</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Майбутнє</w:t>
            </w:r>
            <w:r w:rsidRPr="00A43169">
              <w:rPr>
                <w:rFonts w:ascii="Times New Roman" w:eastAsia="Times New Roman" w:hAnsi="Times New Roman" w:cs="Times New Roman"/>
                <w:b/>
                <w:color w:val="00000A"/>
                <w:sz w:val="24"/>
                <w:szCs w:val="24"/>
                <w:lang w:val="en-US" w:eastAsia="zh-CN" w:bidi="hi-IN"/>
              </w:rPr>
              <w:t>"</w:t>
            </w:r>
            <w:r w:rsidRPr="00A43169">
              <w:rPr>
                <w:rFonts w:ascii="Calibri" w:eastAsia="Times New Roman" w:hAnsi="Calibri" w:cs="Calibri"/>
                <w:b/>
                <w:color w:val="00000A"/>
                <w:sz w:val="24"/>
                <w:szCs w:val="24"/>
                <w:lang w:val="en-US" w:eastAsia="zh-CN" w:bidi="hi-IN"/>
              </w:rPr>
              <w:t xml:space="preserve"> </w:t>
            </w:r>
          </w:p>
          <w:p w:rsidR="00A43169" w:rsidRPr="00A43169" w:rsidRDefault="00A43169" w:rsidP="00A4316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en-US" w:eastAsia="zh-CN" w:bidi="hi-IN"/>
              </w:rPr>
            </w:pPr>
          </w:p>
        </w:tc>
      </w:tr>
    </w:tbl>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b/>
          <w:color w:val="00000A"/>
          <w:lang w:val="en-US" w:eastAsia="ar-SA" w:bidi="hi-IN"/>
        </w:rPr>
      </w:pP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A43169">
        <w:rPr>
          <w:rFonts w:ascii="Times New Roman" w:eastAsia="Times New Roman" w:hAnsi="Times New Roman" w:cs="Times New Roman"/>
          <w:color w:val="00000A"/>
          <w:lang w:val="uk-UA" w:eastAsia="ar-SA" w:bidi="hi-IN"/>
        </w:rPr>
        <w:t xml:space="preserve">                                                                                 </w:t>
      </w:r>
      <w:r w:rsidRPr="00A43169">
        <w:rPr>
          <w:rFonts w:ascii="Times New Roman" w:eastAsia="Times New Roman" w:hAnsi="Times New Roman" w:cs="Times New Roman"/>
          <w:color w:val="00000A"/>
          <w:lang w:val="ru-RU" w:eastAsia="ar-SA" w:bidi="hi-IN"/>
        </w:rPr>
        <w:t>Додаток 1</w:t>
      </w: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A43169">
        <w:rPr>
          <w:rFonts w:ascii="Times New Roman" w:eastAsia="Times New Roman" w:hAnsi="Times New Roman" w:cs="Times New Roman"/>
          <w:color w:val="00000A"/>
          <w:lang w:val="uk-UA" w:eastAsia="ar-SA" w:bidi="hi-IN"/>
        </w:rPr>
        <w:lastRenderedPageBreak/>
        <w:t xml:space="preserve">                                                                                     </w:t>
      </w:r>
      <w:proofErr w:type="gramStart"/>
      <w:r w:rsidRPr="00A43169">
        <w:rPr>
          <w:rFonts w:ascii="Times New Roman" w:eastAsia="Times New Roman" w:hAnsi="Times New Roman" w:cs="Times New Roman"/>
          <w:color w:val="00000A"/>
          <w:lang w:val="ru-RU" w:eastAsia="ar-SA" w:bidi="hi-IN"/>
        </w:rPr>
        <w:t>до</w:t>
      </w:r>
      <w:proofErr w:type="gramEnd"/>
      <w:r w:rsidRPr="00A43169">
        <w:rPr>
          <w:rFonts w:ascii="Times New Roman" w:eastAsia="Times New Roman" w:hAnsi="Times New Roman" w:cs="Times New Roman"/>
          <w:color w:val="00000A"/>
          <w:lang w:val="ru-RU" w:eastAsia="ar-SA" w:bidi="hi-IN"/>
        </w:rPr>
        <w:t xml:space="preserve"> договору</w:t>
      </w:r>
    </w:p>
    <w:p w:rsidR="00A43169" w:rsidRPr="00A43169" w:rsidRDefault="00A43169" w:rsidP="00A43169">
      <w:pPr>
        <w:widowControl w:val="0"/>
        <w:tabs>
          <w:tab w:val="left" w:pos="8430"/>
        </w:tabs>
        <w:spacing w:after="0" w:line="240" w:lineRule="auto"/>
        <w:jc w:val="right"/>
        <w:rPr>
          <w:rFonts w:ascii="Times New Roman" w:eastAsia="Times New Roman" w:hAnsi="Times New Roman" w:cs="Times New Roman"/>
          <w:color w:val="00000A"/>
          <w:lang w:val="ru-RU" w:eastAsia="ar-SA" w:bidi="hi-IN"/>
        </w:rPr>
      </w:pPr>
      <w:r w:rsidRPr="00A43169">
        <w:rPr>
          <w:rFonts w:ascii="Times New Roman" w:eastAsia="Times New Roman" w:hAnsi="Times New Roman" w:cs="Times New Roman"/>
          <w:color w:val="00000A"/>
          <w:lang w:val="ru-RU" w:eastAsia="ar-SA" w:bidi="hi-IN"/>
        </w:rPr>
        <w:t xml:space="preserve">про постачання </w:t>
      </w:r>
      <w:proofErr w:type="gramStart"/>
      <w:r w:rsidRPr="00A43169">
        <w:rPr>
          <w:rFonts w:ascii="Times New Roman" w:eastAsia="Times New Roman" w:hAnsi="Times New Roman" w:cs="Times New Roman"/>
          <w:color w:val="00000A"/>
          <w:lang w:val="ru-RU" w:eastAsia="ar-SA" w:bidi="hi-IN"/>
        </w:rPr>
        <w:t>природного</w:t>
      </w:r>
      <w:proofErr w:type="gramEnd"/>
      <w:r w:rsidRPr="00A43169">
        <w:rPr>
          <w:rFonts w:ascii="Times New Roman" w:eastAsia="Times New Roman" w:hAnsi="Times New Roman" w:cs="Times New Roman"/>
          <w:color w:val="00000A"/>
          <w:lang w:val="ru-RU" w:eastAsia="ar-SA" w:bidi="hi-IN"/>
        </w:rPr>
        <w:t xml:space="preserve"> газу</w:t>
      </w: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A43169">
        <w:rPr>
          <w:rFonts w:ascii="Times New Roman" w:eastAsia="Times New Roman" w:hAnsi="Times New Roman" w:cs="Times New Roman"/>
          <w:color w:val="00000A"/>
          <w:lang w:val="uk-UA" w:eastAsia="ar-SA" w:bidi="hi-IN"/>
        </w:rPr>
        <w:t xml:space="preserve">                                                                                                                       </w:t>
      </w:r>
      <w:r w:rsidRPr="00A43169">
        <w:rPr>
          <w:rFonts w:ascii="Times New Roman" w:eastAsia="Times New Roman" w:hAnsi="Times New Roman" w:cs="Times New Roman"/>
          <w:color w:val="00000A"/>
          <w:lang w:val="ru-RU" w:eastAsia="ar-SA" w:bidi="hi-IN"/>
        </w:rPr>
        <w:t>від _______________ №_______</w:t>
      </w: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color w:val="00000A"/>
          <w:lang w:val="ru-RU" w:eastAsia="ar-SA" w:bidi="hi-IN"/>
        </w:rPr>
      </w:pPr>
    </w:p>
    <w:p w:rsidR="00A43169" w:rsidRPr="00A43169" w:rsidRDefault="00A43169" w:rsidP="00A43169">
      <w:pPr>
        <w:widowControl w:val="0"/>
        <w:tabs>
          <w:tab w:val="left" w:pos="8430"/>
        </w:tabs>
        <w:spacing w:after="0" w:line="240" w:lineRule="auto"/>
        <w:jc w:val="right"/>
        <w:rPr>
          <w:rFonts w:ascii="Times New Roman" w:eastAsia="Times New Roman" w:hAnsi="Times New Roman" w:cs="Times New Roman"/>
          <w:color w:val="00000A"/>
          <w:lang w:val="ru-RU" w:eastAsia="ar-SA" w:bidi="hi-IN"/>
        </w:rPr>
      </w:pP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b/>
          <w:color w:val="00000A"/>
          <w:lang w:val="ru-RU" w:eastAsia="ar-SA" w:bidi="hi-IN"/>
        </w:rPr>
      </w:pPr>
      <w:r w:rsidRPr="00A43169">
        <w:rPr>
          <w:rFonts w:ascii="Times New Roman" w:eastAsia="Times New Roman" w:hAnsi="Times New Roman" w:cs="Times New Roman"/>
          <w:b/>
          <w:color w:val="00000A"/>
          <w:lang w:val="ru-RU" w:eastAsia="ar-SA" w:bidi="hi-IN"/>
        </w:rPr>
        <w:t xml:space="preserve">Місце розташування об’єктів </w:t>
      </w:r>
      <w:r w:rsidRPr="00A43169">
        <w:rPr>
          <w:rFonts w:ascii="Times New Roman" w:eastAsia="Times New Roman" w:hAnsi="Times New Roman" w:cs="Times New Roman"/>
          <w:b/>
          <w:color w:val="00000A"/>
          <w:lang w:val="uk-UA" w:eastAsia="ar-SA" w:bidi="hi-IN"/>
        </w:rPr>
        <w:t>Споживача</w:t>
      </w:r>
      <w:r w:rsidRPr="00A43169">
        <w:rPr>
          <w:rFonts w:ascii="Times New Roman" w:eastAsia="Times New Roman" w:hAnsi="Times New Roman" w:cs="Times New Roman"/>
          <w:b/>
          <w:color w:val="00000A"/>
          <w:lang w:val="ru-RU" w:eastAsia="ar-SA" w:bidi="hi-IN"/>
        </w:rPr>
        <w:t xml:space="preserve"> та обсяг постачання газу </w:t>
      </w: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b/>
          <w:color w:val="00000A"/>
          <w:lang w:val="ru-RU" w:eastAsia="ar-SA" w:bidi="hi-IN"/>
        </w:rPr>
      </w:pP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color w:val="00000A"/>
          <w:lang w:val="ru-RU" w:eastAsia="ar-SA" w:bidi="hi-IN"/>
        </w:rPr>
      </w:pPr>
    </w:p>
    <w:tbl>
      <w:tblPr>
        <w:tblW w:w="9468" w:type="dxa"/>
        <w:tblLook w:val="00A0" w:firstRow="1" w:lastRow="0" w:firstColumn="1" w:lastColumn="0" w:noHBand="0" w:noVBand="0"/>
      </w:tblPr>
      <w:tblGrid>
        <w:gridCol w:w="845"/>
        <w:gridCol w:w="6463"/>
        <w:gridCol w:w="2160"/>
      </w:tblGrid>
      <w:tr w:rsidR="00A43169" w:rsidRPr="00A43169" w:rsidTr="00CF1651">
        <w:trPr>
          <w:trHeight w:val="450"/>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jc w:val="center"/>
              <w:rPr>
                <w:rFonts w:ascii="Times New Roman" w:eastAsia="Times New Roman" w:hAnsi="Times New Roman" w:cs="Times New Roman"/>
                <w:bCs/>
                <w:iCs/>
                <w:color w:val="00000A"/>
                <w:lang w:val="ru-RU" w:eastAsia="uk-UA" w:bidi="hi-IN"/>
              </w:rPr>
            </w:pPr>
            <w:r w:rsidRPr="00A43169">
              <w:rPr>
                <w:rFonts w:ascii="Times New Roman" w:eastAsia="Times New Roman" w:hAnsi="Times New Roman" w:cs="Times New Roman"/>
                <w:bCs/>
                <w:iCs/>
                <w:color w:val="00000A"/>
                <w:lang w:val="ru-RU" w:eastAsia="uk-UA" w:bidi="hi-IN"/>
              </w:rPr>
              <w:t>№</w:t>
            </w:r>
          </w:p>
        </w:tc>
        <w:tc>
          <w:tcPr>
            <w:tcW w:w="6463" w:type="dxa"/>
            <w:vMerge w:val="restart"/>
            <w:tcBorders>
              <w:top w:val="single" w:sz="4" w:space="0" w:color="auto"/>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jc w:val="center"/>
              <w:rPr>
                <w:rFonts w:ascii="Times New Roman" w:eastAsia="Times New Roman" w:hAnsi="Times New Roman" w:cs="Times New Roman"/>
                <w:bCs/>
                <w:iCs/>
                <w:color w:val="00000A"/>
                <w:lang w:val="ru-RU" w:eastAsia="uk-UA" w:bidi="hi-IN"/>
              </w:rPr>
            </w:pPr>
            <w:r w:rsidRPr="00A43169">
              <w:rPr>
                <w:rFonts w:ascii="Times New Roman" w:eastAsia="Times New Roman" w:hAnsi="Times New Roman" w:cs="Times New Roman"/>
                <w:bCs/>
                <w:iCs/>
                <w:color w:val="00000A"/>
                <w:lang w:val="ru-RU" w:eastAsia="uk-UA" w:bidi="hi-IN"/>
              </w:rPr>
              <w:t>Місце розташування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jc w:val="center"/>
              <w:rPr>
                <w:rFonts w:ascii="Times New Roman" w:eastAsia="Times New Roman" w:hAnsi="Times New Roman" w:cs="Times New Roman"/>
                <w:bCs/>
                <w:iCs/>
                <w:color w:val="00000A"/>
                <w:lang w:val="ru-RU" w:eastAsia="uk-UA" w:bidi="hi-IN"/>
              </w:rPr>
            </w:pPr>
            <w:proofErr w:type="gramStart"/>
            <w:r w:rsidRPr="00A43169">
              <w:rPr>
                <w:rFonts w:ascii="Times New Roman" w:eastAsia="Times New Roman" w:hAnsi="Times New Roman" w:cs="Times New Roman"/>
                <w:bCs/>
                <w:iCs/>
                <w:color w:val="00000A"/>
                <w:lang w:val="ru-RU" w:eastAsia="uk-UA" w:bidi="hi-IN"/>
              </w:rPr>
              <w:t>Р</w:t>
            </w:r>
            <w:proofErr w:type="gramEnd"/>
            <w:r w:rsidRPr="00A43169">
              <w:rPr>
                <w:rFonts w:ascii="Times New Roman" w:eastAsia="Times New Roman" w:hAnsi="Times New Roman" w:cs="Times New Roman"/>
                <w:bCs/>
                <w:iCs/>
                <w:color w:val="00000A"/>
                <w:lang w:val="ru-RU" w:eastAsia="uk-UA" w:bidi="hi-IN"/>
              </w:rPr>
              <w:t>ічний обсяг,</w:t>
            </w:r>
            <w:r w:rsidRPr="00A43169">
              <w:rPr>
                <w:rFonts w:ascii="Times New Roman" w:eastAsia="Times New Roman" w:hAnsi="Times New Roman" w:cs="Times New Roman"/>
                <w:bCs/>
                <w:iCs/>
                <w:color w:val="00000A"/>
                <w:lang w:val="ru-RU" w:eastAsia="uk-UA" w:bidi="hi-IN"/>
              </w:rPr>
              <w:br/>
            </w:r>
            <w:r w:rsidRPr="00A43169">
              <w:rPr>
                <w:rFonts w:ascii="Times New Roman" w:eastAsia="Times New Roman" w:hAnsi="Times New Roman" w:cs="Times New Roman"/>
                <w:b/>
                <w:i/>
                <w:noProof/>
                <w:color w:val="00000A"/>
                <w:sz w:val="24"/>
                <w:szCs w:val="24"/>
                <w:lang w:val="ru-RU" w:eastAsia="zh-CN" w:bidi="hi-IN"/>
              </w:rPr>
              <w:t>м</w:t>
            </w:r>
            <w:r w:rsidRPr="00A43169">
              <w:rPr>
                <w:rFonts w:ascii="Times New Roman" w:eastAsia="Times New Roman" w:hAnsi="Times New Roman" w:cs="Times New Roman"/>
                <w:b/>
                <w:i/>
                <w:noProof/>
                <w:color w:val="00000A"/>
                <w:sz w:val="24"/>
                <w:szCs w:val="24"/>
                <w:vertAlign w:val="superscript"/>
                <w:lang w:val="ru-RU" w:eastAsia="zh-CN" w:bidi="hi-IN"/>
              </w:rPr>
              <w:t>3</w:t>
            </w:r>
          </w:p>
        </w:tc>
      </w:tr>
      <w:tr w:rsidR="00A43169" w:rsidRPr="00A43169" w:rsidTr="00CF1651">
        <w:trPr>
          <w:trHeight w:val="551"/>
        </w:trPr>
        <w:tc>
          <w:tcPr>
            <w:tcW w:w="845" w:type="dxa"/>
            <w:vMerge/>
            <w:tcBorders>
              <w:top w:val="single" w:sz="4" w:space="0" w:color="auto"/>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rPr>
                <w:rFonts w:ascii="Times New Roman" w:eastAsia="Times New Roman" w:hAnsi="Times New Roman" w:cs="Times New Roman"/>
                <w:b/>
                <w:bCs/>
                <w:iCs/>
                <w:color w:val="00000A"/>
                <w:lang w:val="ru-RU" w:eastAsia="uk-UA" w:bidi="hi-IN"/>
              </w:rPr>
            </w:pPr>
          </w:p>
        </w:tc>
        <w:tc>
          <w:tcPr>
            <w:tcW w:w="6463" w:type="dxa"/>
            <w:vMerge/>
            <w:tcBorders>
              <w:top w:val="single" w:sz="4" w:space="0" w:color="auto"/>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rPr>
                <w:rFonts w:ascii="Times New Roman" w:eastAsia="Times New Roman" w:hAnsi="Times New Roman" w:cs="Times New Roman"/>
                <w:b/>
                <w:bCs/>
                <w:iCs/>
                <w:color w:val="00000A"/>
                <w:lang w:val="ru-RU" w:eastAsia="uk-UA" w:bidi="hi-I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rPr>
                <w:rFonts w:ascii="Times New Roman" w:eastAsia="Times New Roman" w:hAnsi="Times New Roman" w:cs="Times New Roman"/>
                <w:b/>
                <w:bCs/>
                <w:iCs/>
                <w:color w:val="00000A"/>
                <w:lang w:val="ru-RU" w:eastAsia="uk-UA" w:bidi="hi-IN"/>
              </w:rPr>
            </w:pPr>
          </w:p>
        </w:tc>
      </w:tr>
      <w:tr w:rsidR="00A43169" w:rsidRPr="00A43169" w:rsidTr="00CF1651">
        <w:trPr>
          <w:trHeight w:val="359"/>
        </w:trPr>
        <w:tc>
          <w:tcPr>
            <w:tcW w:w="845" w:type="dxa"/>
            <w:tcBorders>
              <w:top w:val="nil"/>
              <w:left w:val="single" w:sz="4" w:space="0" w:color="auto"/>
              <w:bottom w:val="single" w:sz="4" w:space="0" w:color="auto"/>
              <w:right w:val="single" w:sz="4" w:space="0" w:color="auto"/>
            </w:tcBorders>
            <w:vAlign w:val="center"/>
          </w:tcPr>
          <w:p w:rsidR="00A43169" w:rsidRPr="00A43169" w:rsidRDefault="00A43169" w:rsidP="00A43169">
            <w:pPr>
              <w:widowControl w:val="0"/>
              <w:spacing w:after="160" w:line="259" w:lineRule="auto"/>
              <w:jc w:val="center"/>
              <w:outlineLvl w:val="0"/>
              <w:rPr>
                <w:rFonts w:ascii="Times New Roman" w:eastAsia="Times New Roman" w:hAnsi="Times New Roman" w:cs="Times New Roman"/>
                <w:color w:val="00000A"/>
                <w:sz w:val="24"/>
                <w:szCs w:val="24"/>
                <w:lang w:val="ru-RU" w:eastAsia="uk-UA" w:bidi="hi-IN"/>
              </w:rPr>
            </w:pPr>
            <w:r w:rsidRPr="00A43169">
              <w:rPr>
                <w:rFonts w:ascii="Times New Roman" w:eastAsia="Times New Roman" w:hAnsi="Times New Roman" w:cs="Times New Roman"/>
                <w:color w:val="00000A"/>
                <w:sz w:val="24"/>
                <w:szCs w:val="24"/>
                <w:lang w:val="ru-RU" w:eastAsia="uk-UA" w:bidi="hi-IN"/>
              </w:rPr>
              <w:t>1</w:t>
            </w:r>
          </w:p>
        </w:tc>
        <w:tc>
          <w:tcPr>
            <w:tcW w:w="6463" w:type="dxa"/>
            <w:tcBorders>
              <w:top w:val="nil"/>
              <w:left w:val="nil"/>
              <w:bottom w:val="single" w:sz="4" w:space="0" w:color="auto"/>
              <w:right w:val="single" w:sz="4" w:space="0" w:color="auto"/>
            </w:tcBorders>
            <w:vAlign w:val="center"/>
          </w:tcPr>
          <w:p w:rsidR="00A43169" w:rsidRPr="00A43169" w:rsidRDefault="00A43169" w:rsidP="00A43169">
            <w:pPr>
              <w:widowControl w:val="0"/>
              <w:spacing w:after="160" w:line="259" w:lineRule="auto"/>
              <w:outlineLvl w:val="0"/>
              <w:rPr>
                <w:rFonts w:ascii="Times New Roman" w:eastAsia="Times New Roman" w:hAnsi="Times New Roman" w:cs="Times New Roman"/>
                <w:color w:val="00000A"/>
                <w:sz w:val="24"/>
                <w:szCs w:val="24"/>
                <w:lang w:val="ru-RU" w:eastAsia="uk-UA" w:bidi="hi-IN"/>
              </w:rPr>
            </w:pPr>
            <w:r w:rsidRPr="00A43169">
              <w:rPr>
                <w:rFonts w:ascii="Times New Roman" w:eastAsia="Times New Roman" w:hAnsi="Times New Roman" w:cs="Times New Roman"/>
                <w:color w:val="00000A"/>
                <w:sz w:val="24"/>
                <w:szCs w:val="24"/>
                <w:lang w:val="uk-UA" w:eastAsia="zh-CN" w:bidi="hi-IN"/>
              </w:rPr>
              <w:t>65048, Україна, Одеська область, м. Одеса, вул. Базарна, буд. 35.</w:t>
            </w:r>
          </w:p>
        </w:tc>
        <w:tc>
          <w:tcPr>
            <w:tcW w:w="2160" w:type="dxa"/>
            <w:tcBorders>
              <w:top w:val="nil"/>
              <w:left w:val="nil"/>
              <w:bottom w:val="single" w:sz="4" w:space="0" w:color="auto"/>
              <w:right w:val="single" w:sz="4" w:space="0" w:color="auto"/>
            </w:tcBorders>
            <w:noWrap/>
            <w:vAlign w:val="center"/>
          </w:tcPr>
          <w:p w:rsidR="00A43169" w:rsidRPr="00A43169" w:rsidRDefault="00A43169" w:rsidP="00A43169">
            <w:pPr>
              <w:widowControl w:val="0"/>
              <w:spacing w:after="160" w:line="259" w:lineRule="auto"/>
              <w:jc w:val="center"/>
              <w:outlineLvl w:val="0"/>
              <w:rPr>
                <w:rFonts w:ascii="Times New Roman" w:eastAsia="Times New Roman" w:hAnsi="Times New Roman" w:cs="Times New Roman"/>
                <w:color w:val="00000A"/>
                <w:sz w:val="24"/>
                <w:szCs w:val="24"/>
                <w:lang w:val="ru-RU" w:eastAsia="uk-UA" w:bidi="hi-IN"/>
              </w:rPr>
            </w:pPr>
            <w:r w:rsidRPr="00A43169">
              <w:rPr>
                <w:rFonts w:ascii="Times New Roman" w:eastAsia="Times New Roman" w:hAnsi="Times New Roman" w:cs="Times New Roman"/>
                <w:b/>
                <w:i/>
                <w:color w:val="00000A"/>
                <w:sz w:val="24"/>
                <w:szCs w:val="24"/>
                <w:lang w:val="uk-UA" w:eastAsia="zh-CN" w:bidi="hi-IN"/>
              </w:rPr>
              <w:t>70 000</w:t>
            </w:r>
            <w:r w:rsidRPr="00A43169">
              <w:rPr>
                <w:rFonts w:ascii="Times New Roman" w:eastAsia="Times New Roman" w:hAnsi="Times New Roman" w:cs="Times New Roman"/>
                <w:color w:val="00000A"/>
                <w:sz w:val="24"/>
                <w:szCs w:val="24"/>
                <w:lang w:val="ru-RU" w:eastAsia="zh-CN" w:bidi="hi-IN"/>
              </w:rPr>
              <w:t xml:space="preserve"> </w:t>
            </w:r>
          </w:p>
        </w:tc>
      </w:tr>
    </w:tbl>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b/>
          <w:color w:val="00000A"/>
          <w:lang w:val="ru-RU" w:eastAsia="ar-SA" w:bidi="hi-IN"/>
        </w:rPr>
      </w:pP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b/>
          <w:color w:val="00000A"/>
          <w:lang w:val="ru-RU" w:eastAsia="ar-SA" w:bidi="hi-IN"/>
        </w:rPr>
      </w:pPr>
    </w:p>
    <w:tbl>
      <w:tblPr>
        <w:tblpPr w:leftFromText="180" w:rightFromText="180" w:vertAnchor="text" w:horzAnchor="margin" w:tblpY="100"/>
        <w:tblW w:w="10066" w:type="dxa"/>
        <w:tblLayout w:type="fixed"/>
        <w:tblCellMar>
          <w:left w:w="70" w:type="dxa"/>
          <w:right w:w="70" w:type="dxa"/>
        </w:tblCellMar>
        <w:tblLook w:val="0000" w:firstRow="0" w:lastRow="0" w:firstColumn="0" w:lastColumn="0" w:noHBand="0" w:noVBand="0"/>
      </w:tblPr>
      <w:tblGrid>
        <w:gridCol w:w="5033"/>
        <w:gridCol w:w="5033"/>
      </w:tblGrid>
      <w:tr w:rsidR="00A43169" w:rsidRPr="00A43169" w:rsidTr="00CF1651">
        <w:trPr>
          <w:trHeight w:val="3687"/>
        </w:trPr>
        <w:tc>
          <w:tcPr>
            <w:tcW w:w="5033" w:type="dxa"/>
          </w:tcPr>
          <w:p w:rsidR="00A43169" w:rsidRPr="00A43169" w:rsidRDefault="00A43169" w:rsidP="00A43169">
            <w:pPr>
              <w:widowControl w:val="0"/>
              <w:spacing w:after="160" w:line="259" w:lineRule="auto"/>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 xml:space="preserve">              Постачальник</w:t>
            </w:r>
          </w:p>
          <w:p w:rsidR="00A43169" w:rsidRPr="00A43169" w:rsidRDefault="00A43169" w:rsidP="00A43169">
            <w:pPr>
              <w:widowControl w:val="0"/>
              <w:spacing w:after="160" w:line="259" w:lineRule="auto"/>
              <w:rPr>
                <w:rFonts w:ascii="Times New Roman" w:eastAsia="Times New Roman" w:hAnsi="Times New Roman" w:cs="Times New Roman"/>
                <w:color w:val="00000A"/>
                <w:sz w:val="24"/>
                <w:szCs w:val="24"/>
                <w:lang w:val="en-US" w:eastAsia="zh-CN" w:bidi="hi-IN"/>
              </w:rPr>
            </w:pPr>
          </w:p>
        </w:tc>
        <w:tc>
          <w:tcPr>
            <w:tcW w:w="5033" w:type="dxa"/>
          </w:tcPr>
          <w:p w:rsidR="00A43169" w:rsidRPr="00A43169" w:rsidRDefault="00A43169" w:rsidP="00A4316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r w:rsidRPr="00A43169">
              <w:rPr>
                <w:rFonts w:ascii="Times New Roman" w:eastAsia="Times New Roman" w:hAnsi="Times New Roman" w:cs="Times New Roman"/>
                <w:b/>
                <w:color w:val="00000A"/>
                <w:sz w:val="24"/>
                <w:szCs w:val="24"/>
                <w:lang w:val="ru-RU" w:eastAsia="zh-CN" w:bidi="hi-IN"/>
              </w:rPr>
              <w:t>Споживач</w:t>
            </w:r>
          </w:p>
          <w:p w:rsidR="00A43169" w:rsidRPr="00A43169" w:rsidRDefault="00A43169" w:rsidP="00A4316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r w:rsidRPr="00A43169">
              <w:rPr>
                <w:rFonts w:ascii="Times New Roman" w:eastAsia="Times New Roman" w:hAnsi="Times New Roman" w:cs="Times New Roman"/>
                <w:b/>
                <w:color w:val="00000A"/>
                <w:sz w:val="24"/>
                <w:szCs w:val="24"/>
                <w:lang w:val="ru-RU" w:eastAsia="zh-CN" w:bidi="hi-IN"/>
              </w:rPr>
              <w:t>Одеський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обласний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благодійний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фонд</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реабілітації</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діте</w:t>
            </w:r>
            <w:proofErr w:type="gramStart"/>
            <w:r w:rsidRPr="00A43169">
              <w:rPr>
                <w:rFonts w:ascii="Times New Roman" w:eastAsia="Times New Roman" w:hAnsi="Times New Roman" w:cs="Times New Roman"/>
                <w:b/>
                <w:color w:val="00000A"/>
                <w:sz w:val="24"/>
                <w:szCs w:val="24"/>
                <w:lang w:val="ru-RU" w:eastAsia="zh-CN" w:bidi="hi-IN"/>
              </w:rPr>
              <w:t>й</w:t>
            </w:r>
            <w:r w:rsidRPr="00A43169">
              <w:rPr>
                <w:rFonts w:ascii="Times New Roman" w:eastAsia="Times New Roman" w:hAnsi="Times New Roman" w:cs="Times New Roman"/>
                <w:b/>
                <w:color w:val="00000A"/>
                <w:sz w:val="24"/>
                <w:szCs w:val="24"/>
                <w:lang w:val="en-US" w:eastAsia="zh-CN" w:bidi="hi-IN"/>
              </w:rPr>
              <w:t>-</w:t>
            </w:r>
            <w:proofErr w:type="gramEnd"/>
            <w:r w:rsidRPr="00A43169">
              <w:rPr>
                <w:rFonts w:ascii="Times New Roman" w:eastAsia="Times New Roman" w:hAnsi="Times New Roman" w:cs="Times New Roman"/>
                <w:b/>
                <w:color w:val="00000A"/>
                <w:sz w:val="24"/>
                <w:szCs w:val="24"/>
                <w:lang w:val="ru-RU" w:eastAsia="zh-CN" w:bidi="hi-IN"/>
              </w:rPr>
              <w:t>інвалідів</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Майбутнє</w:t>
            </w:r>
            <w:r w:rsidRPr="00A43169">
              <w:rPr>
                <w:rFonts w:ascii="Times New Roman" w:eastAsia="Times New Roman" w:hAnsi="Times New Roman" w:cs="Times New Roman"/>
                <w:b/>
                <w:color w:val="00000A"/>
                <w:sz w:val="24"/>
                <w:szCs w:val="24"/>
                <w:lang w:val="en-US" w:eastAsia="zh-CN" w:bidi="hi-IN"/>
              </w:rPr>
              <w:t>"</w:t>
            </w:r>
            <w:r w:rsidRPr="00A43169">
              <w:rPr>
                <w:rFonts w:ascii="Calibri" w:eastAsia="Times New Roman" w:hAnsi="Calibri" w:cs="Calibri"/>
                <w:b/>
                <w:color w:val="00000A"/>
                <w:sz w:val="24"/>
                <w:szCs w:val="24"/>
                <w:lang w:val="en-US" w:eastAsia="zh-CN" w:bidi="hi-IN"/>
              </w:rPr>
              <w:t xml:space="preserve"> </w:t>
            </w:r>
          </w:p>
          <w:p w:rsidR="00A43169" w:rsidRPr="00A43169" w:rsidRDefault="00A43169" w:rsidP="00A4316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uk-UA" w:eastAsia="zh-CN" w:bidi="hi-IN"/>
              </w:rPr>
            </w:pPr>
          </w:p>
        </w:tc>
      </w:tr>
    </w:tbl>
    <w:p w:rsidR="002D6FF8" w:rsidRDefault="00A43169"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r w:rsidRPr="00A43169">
        <w:rPr>
          <w:rFonts w:ascii="Times New Roman" w:eastAsia="Times New Roman" w:hAnsi="Times New Roman" w:cs="Times New Roman"/>
          <w:color w:val="00000A"/>
          <w:lang w:val="uk-UA" w:eastAsia="ar-SA" w:bidi="hi-IN"/>
        </w:rPr>
        <w:t xml:space="preserve">                                                                                   </w:t>
      </w: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r>
        <w:rPr>
          <w:rFonts w:ascii="Times New Roman" w:eastAsia="Times New Roman" w:hAnsi="Times New Roman" w:cs="Times New Roman"/>
          <w:color w:val="00000A"/>
          <w:lang w:val="uk-UA" w:eastAsia="ar-SA" w:bidi="hi-IN"/>
        </w:rPr>
        <w:tab/>
      </w: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2D6FF8"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p>
    <w:p w:rsidR="00A43169" w:rsidRPr="00A43169" w:rsidRDefault="002D6FF8" w:rsidP="00A4316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Pr>
          <w:rFonts w:ascii="Times New Roman" w:eastAsia="Times New Roman" w:hAnsi="Times New Roman" w:cs="Times New Roman"/>
          <w:color w:val="00000A"/>
          <w:lang w:val="uk-UA" w:eastAsia="ar-SA" w:bidi="hi-IN"/>
        </w:rPr>
        <w:tab/>
      </w:r>
      <w:r w:rsidR="00A43169" w:rsidRPr="00A43169">
        <w:rPr>
          <w:rFonts w:ascii="Times New Roman" w:eastAsia="Times New Roman" w:hAnsi="Times New Roman" w:cs="Times New Roman"/>
          <w:color w:val="00000A"/>
          <w:lang w:val="uk-UA" w:eastAsia="ar-SA" w:bidi="hi-IN"/>
        </w:rPr>
        <w:t xml:space="preserve">   </w:t>
      </w:r>
      <w:r w:rsidR="00A43169" w:rsidRPr="00A43169">
        <w:rPr>
          <w:rFonts w:ascii="Times New Roman" w:eastAsia="Times New Roman" w:hAnsi="Times New Roman" w:cs="Times New Roman"/>
          <w:color w:val="00000A"/>
          <w:lang w:val="ru-RU" w:eastAsia="ar-SA" w:bidi="hi-IN"/>
        </w:rPr>
        <w:t>Додаток 2</w:t>
      </w: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color w:val="00000A"/>
          <w:lang w:val="ru-RU" w:eastAsia="ar-SA" w:bidi="hi-IN"/>
        </w:rPr>
      </w:pPr>
      <w:r w:rsidRPr="00A43169">
        <w:rPr>
          <w:rFonts w:ascii="Times New Roman" w:eastAsia="Times New Roman" w:hAnsi="Times New Roman" w:cs="Times New Roman"/>
          <w:color w:val="00000A"/>
          <w:lang w:val="uk-UA" w:eastAsia="ar-SA" w:bidi="hi-IN"/>
        </w:rPr>
        <w:t xml:space="preserve">                                                                                         </w:t>
      </w:r>
      <w:proofErr w:type="gramStart"/>
      <w:r w:rsidRPr="00A43169">
        <w:rPr>
          <w:rFonts w:ascii="Times New Roman" w:eastAsia="Times New Roman" w:hAnsi="Times New Roman" w:cs="Times New Roman"/>
          <w:color w:val="00000A"/>
          <w:lang w:val="ru-RU" w:eastAsia="ar-SA" w:bidi="hi-IN"/>
        </w:rPr>
        <w:t>до</w:t>
      </w:r>
      <w:proofErr w:type="gramEnd"/>
      <w:r w:rsidRPr="00A43169">
        <w:rPr>
          <w:rFonts w:ascii="Times New Roman" w:eastAsia="Times New Roman" w:hAnsi="Times New Roman" w:cs="Times New Roman"/>
          <w:color w:val="00000A"/>
          <w:lang w:val="ru-RU" w:eastAsia="ar-SA" w:bidi="hi-IN"/>
        </w:rPr>
        <w:t xml:space="preserve"> договору</w:t>
      </w:r>
    </w:p>
    <w:p w:rsidR="00A43169" w:rsidRPr="00A43169" w:rsidRDefault="00A43169" w:rsidP="00A43169">
      <w:pPr>
        <w:widowControl w:val="0"/>
        <w:tabs>
          <w:tab w:val="left" w:pos="8430"/>
        </w:tabs>
        <w:spacing w:after="0" w:line="240" w:lineRule="auto"/>
        <w:jc w:val="right"/>
        <w:rPr>
          <w:rFonts w:ascii="Times New Roman" w:eastAsia="Times New Roman" w:hAnsi="Times New Roman" w:cs="Times New Roman"/>
          <w:color w:val="00000A"/>
          <w:lang w:val="ru-RU" w:eastAsia="ar-SA" w:bidi="hi-IN"/>
        </w:rPr>
      </w:pPr>
      <w:r w:rsidRPr="00A43169">
        <w:rPr>
          <w:rFonts w:ascii="Times New Roman" w:eastAsia="Times New Roman" w:hAnsi="Times New Roman" w:cs="Times New Roman"/>
          <w:color w:val="00000A"/>
          <w:lang w:val="uk-UA" w:eastAsia="ar-SA" w:bidi="hi-IN"/>
        </w:rPr>
        <w:t xml:space="preserve">   </w:t>
      </w:r>
      <w:r w:rsidRPr="00A43169">
        <w:rPr>
          <w:rFonts w:ascii="Times New Roman" w:eastAsia="Times New Roman" w:hAnsi="Times New Roman" w:cs="Times New Roman"/>
          <w:color w:val="00000A"/>
          <w:lang w:val="ru-RU" w:eastAsia="ar-SA" w:bidi="hi-IN"/>
        </w:rPr>
        <w:t xml:space="preserve">про постачання </w:t>
      </w:r>
      <w:proofErr w:type="gramStart"/>
      <w:r w:rsidRPr="00A43169">
        <w:rPr>
          <w:rFonts w:ascii="Times New Roman" w:eastAsia="Times New Roman" w:hAnsi="Times New Roman" w:cs="Times New Roman"/>
          <w:color w:val="00000A"/>
          <w:lang w:val="ru-RU" w:eastAsia="ar-SA" w:bidi="hi-IN"/>
        </w:rPr>
        <w:t>природного</w:t>
      </w:r>
      <w:proofErr w:type="gramEnd"/>
      <w:r w:rsidRPr="00A43169">
        <w:rPr>
          <w:rFonts w:ascii="Times New Roman" w:eastAsia="Times New Roman" w:hAnsi="Times New Roman" w:cs="Times New Roman"/>
          <w:color w:val="00000A"/>
          <w:lang w:val="ru-RU" w:eastAsia="ar-SA" w:bidi="hi-IN"/>
        </w:rPr>
        <w:t xml:space="preserve"> газу</w:t>
      </w:r>
    </w:p>
    <w:p w:rsidR="00A43169" w:rsidRPr="00A43169" w:rsidRDefault="00A43169" w:rsidP="00A43169">
      <w:pPr>
        <w:widowControl w:val="0"/>
        <w:tabs>
          <w:tab w:val="left" w:pos="8430"/>
        </w:tabs>
        <w:spacing w:after="0" w:line="240" w:lineRule="auto"/>
        <w:jc w:val="center"/>
        <w:rPr>
          <w:rFonts w:ascii="Times New Roman" w:eastAsia="Times New Roman" w:hAnsi="Times New Roman" w:cs="Times New Roman"/>
          <w:color w:val="00000A"/>
          <w:lang w:val="uk-UA" w:eastAsia="ar-SA" w:bidi="hi-IN"/>
        </w:rPr>
      </w:pPr>
      <w:r w:rsidRPr="00A43169">
        <w:rPr>
          <w:rFonts w:ascii="Times New Roman" w:eastAsia="Times New Roman" w:hAnsi="Times New Roman" w:cs="Times New Roman"/>
          <w:color w:val="00000A"/>
          <w:lang w:val="uk-UA" w:eastAsia="ar-SA" w:bidi="hi-IN"/>
        </w:rPr>
        <w:lastRenderedPageBreak/>
        <w:t xml:space="preserve">                                                                                                                            від _______________ №_______</w:t>
      </w: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color w:val="00000A"/>
          <w:lang w:val="uk-UA" w:eastAsia="ar-SA" w:bidi="hi-IN"/>
        </w:rPr>
      </w:pP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color w:val="00000A"/>
          <w:lang w:val="uk-UA" w:eastAsia="ar-SA" w:bidi="hi-IN"/>
        </w:rPr>
      </w:pPr>
    </w:p>
    <w:p w:rsidR="00A43169" w:rsidRPr="00A43169" w:rsidRDefault="00A43169" w:rsidP="00A43169">
      <w:pPr>
        <w:widowControl w:val="0"/>
        <w:tabs>
          <w:tab w:val="left" w:pos="8430"/>
        </w:tabs>
        <w:spacing w:after="160" w:line="259" w:lineRule="auto"/>
        <w:jc w:val="center"/>
        <w:rPr>
          <w:rFonts w:ascii="Times New Roman" w:eastAsia="Times New Roman" w:hAnsi="Times New Roman" w:cs="Times New Roman"/>
          <w:b/>
          <w:color w:val="00000A"/>
          <w:sz w:val="24"/>
          <w:szCs w:val="24"/>
          <w:lang w:val="uk-UA" w:eastAsia="ar-SA" w:bidi="hi-IN"/>
        </w:rPr>
      </w:pPr>
      <w:r w:rsidRPr="00A43169">
        <w:rPr>
          <w:rFonts w:ascii="Times New Roman" w:eastAsia="Times New Roman" w:hAnsi="Times New Roman" w:cs="Times New Roman"/>
          <w:b/>
          <w:color w:val="00000A"/>
          <w:sz w:val="24"/>
          <w:szCs w:val="24"/>
          <w:lang w:val="uk-UA" w:eastAsia="zh-CN" w:bidi="hi-IN"/>
        </w:rPr>
        <w:t>Планові об’єми постачання газу</w:t>
      </w:r>
    </w:p>
    <w:p w:rsidR="00A43169" w:rsidRPr="00A43169" w:rsidRDefault="00A43169" w:rsidP="00A43169">
      <w:pPr>
        <w:widowControl w:val="0"/>
        <w:spacing w:after="0" w:line="240" w:lineRule="auto"/>
        <w:outlineLvl w:val="0"/>
        <w:rPr>
          <w:rFonts w:ascii="Times New Roman" w:eastAsia="Times New Roman" w:hAnsi="Times New Roman" w:cs="Times New Roman"/>
          <w:color w:val="00000A"/>
          <w:sz w:val="24"/>
          <w:szCs w:val="24"/>
          <w:lang w:val="uk-UA" w:eastAsia="zh-CN" w:bidi="hi-IN"/>
        </w:rPr>
      </w:pPr>
      <w:r w:rsidRPr="00A43169">
        <w:rPr>
          <w:rFonts w:ascii="Times New Roman" w:eastAsia="Times New Roman" w:hAnsi="Times New Roman" w:cs="Times New Roman"/>
          <w:b/>
          <w:color w:val="00000A"/>
          <w:szCs w:val="28"/>
          <w:lang w:val="uk-UA" w:eastAsia="zh-CN" w:bidi="hi-IN"/>
        </w:rPr>
        <w:t xml:space="preserve">Місце розташування обєкту: </w:t>
      </w:r>
      <w:r w:rsidRPr="00A43169">
        <w:rPr>
          <w:rFonts w:ascii="Times New Roman" w:eastAsia="Times New Roman" w:hAnsi="Times New Roman" w:cs="Times New Roman"/>
          <w:color w:val="00000A"/>
          <w:sz w:val="24"/>
          <w:szCs w:val="24"/>
          <w:lang w:val="uk-UA" w:eastAsia="zh-CN" w:bidi="hi-IN"/>
        </w:rPr>
        <w:t>65048, Україна, Одеська область, м. Одеса, вул. Базарна, буд. 35.</w:t>
      </w:r>
      <w:r w:rsidRPr="00A43169">
        <w:rPr>
          <w:rFonts w:ascii="Times New Roman" w:eastAsia="Times New Roman" w:hAnsi="Times New Roman" w:cs="Times New Roman"/>
          <w:b/>
          <w:color w:val="00000A"/>
          <w:szCs w:val="28"/>
          <w:lang w:val="ru-RU" w:eastAsia="zh-CN" w:bidi="hi-IN"/>
        </w:rPr>
        <w:tab/>
      </w:r>
    </w:p>
    <w:p w:rsidR="00A43169" w:rsidRPr="00A43169" w:rsidRDefault="00A43169" w:rsidP="00A43169">
      <w:pPr>
        <w:widowControl w:val="0"/>
        <w:tabs>
          <w:tab w:val="left" w:pos="2805"/>
          <w:tab w:val="left" w:pos="8430"/>
        </w:tabs>
        <w:spacing w:after="0" w:line="240" w:lineRule="auto"/>
        <w:rPr>
          <w:rFonts w:ascii="Times New Roman" w:eastAsia="Times New Roman" w:hAnsi="Times New Roman" w:cs="Times New Roman"/>
          <w:b/>
          <w:color w:val="00000A"/>
          <w:szCs w:val="28"/>
          <w:lang w:val="ru-RU" w:eastAsia="zh-CN" w:bidi="hi-IN"/>
        </w:rPr>
      </w:pPr>
    </w:p>
    <w:p w:rsidR="00A43169" w:rsidRPr="00A43169" w:rsidRDefault="00A43169" w:rsidP="00A43169">
      <w:pPr>
        <w:widowControl w:val="0"/>
        <w:tabs>
          <w:tab w:val="left" w:pos="2805"/>
          <w:tab w:val="left" w:pos="8430"/>
        </w:tabs>
        <w:spacing w:after="0" w:line="240" w:lineRule="auto"/>
        <w:rPr>
          <w:rFonts w:ascii="Times New Roman" w:eastAsia="Times New Roman" w:hAnsi="Times New Roman" w:cs="Times New Roman"/>
          <w:b/>
          <w:color w:val="00000A"/>
          <w:szCs w:val="28"/>
          <w:lang w:val="ru-RU" w:eastAsia="zh-CN" w:bidi="hi-IN"/>
        </w:rPr>
      </w:pPr>
    </w:p>
    <w:tbl>
      <w:tblPr>
        <w:tblpPr w:leftFromText="180" w:rightFromText="180" w:vertAnchor="text" w:horzAnchor="page" w:tblpX="1139" w:tblpY="174"/>
        <w:tblW w:w="4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83"/>
      </w:tblGrid>
      <w:tr w:rsidR="00A43169" w:rsidRPr="00A43169" w:rsidTr="00CF1651">
        <w:tc>
          <w:tcPr>
            <w:tcW w:w="860" w:type="pct"/>
            <w:shd w:val="clear" w:color="auto" w:fill="FFFFFF"/>
          </w:tcPr>
          <w:p w:rsidR="00A43169" w:rsidRPr="00A43169" w:rsidRDefault="00A43169" w:rsidP="00A43169">
            <w:pPr>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b/>
                <w:sz w:val="24"/>
                <w:szCs w:val="24"/>
                <w:lang w:val="uk-UA" w:eastAsia="ru-RU"/>
              </w:rPr>
              <w:t>Місяць</w:t>
            </w:r>
          </w:p>
        </w:tc>
        <w:tc>
          <w:tcPr>
            <w:tcW w:w="4140" w:type="pct"/>
            <w:shd w:val="clear" w:color="auto" w:fill="FFFFFF"/>
          </w:tcPr>
          <w:p w:rsidR="00A43169" w:rsidRPr="00A43169" w:rsidRDefault="00A43169" w:rsidP="00A43169">
            <w:pPr>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b/>
                <w:bCs/>
                <w:color w:val="00000A"/>
                <w:szCs w:val="20"/>
                <w:lang w:val="ru-RU" w:eastAsia="uk-UA" w:bidi="hi-IN"/>
              </w:rPr>
              <w:t>Очікуваний обсяг споживання, м. куб.</w:t>
            </w:r>
          </w:p>
        </w:tc>
      </w:tr>
      <w:tr w:rsidR="00A43169" w:rsidRPr="00A43169" w:rsidTr="00CF1651">
        <w:trPr>
          <w:trHeight w:val="379"/>
        </w:trPr>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Січень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9,0</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Лютий</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10,0</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Березень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5,5</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Квітень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4,5</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Травень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4,0</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Червень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2,5</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Липень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2,6</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Серпень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2,5</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Вересень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3,5</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Жовтень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4,0</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Листопад</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9,9</w:t>
            </w:r>
          </w:p>
        </w:tc>
      </w:tr>
      <w:tr w:rsidR="00A43169" w:rsidRPr="00A43169" w:rsidTr="00CF1651">
        <w:tc>
          <w:tcPr>
            <w:tcW w:w="860" w:type="pct"/>
            <w:shd w:val="clear" w:color="auto" w:fill="FFFFFF"/>
          </w:tcPr>
          <w:p w:rsidR="00A43169" w:rsidRPr="00A43169" w:rsidRDefault="00A43169" w:rsidP="00A43169">
            <w:pPr>
              <w:spacing w:after="0" w:line="100" w:lineRule="atLeast"/>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Грудень</w:t>
            </w:r>
          </w:p>
        </w:tc>
        <w:tc>
          <w:tcPr>
            <w:tcW w:w="4140" w:type="pct"/>
            <w:shd w:val="clear" w:color="auto" w:fill="FFFFFF"/>
          </w:tcPr>
          <w:p w:rsidR="00A43169" w:rsidRPr="00A43169" w:rsidRDefault="00A43169" w:rsidP="00A43169">
            <w:pPr>
              <w:snapToGrid w:val="0"/>
              <w:spacing w:after="0" w:line="100" w:lineRule="atLeast"/>
              <w:jc w:val="center"/>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sz w:val="24"/>
                <w:szCs w:val="24"/>
                <w:lang w:val="uk-UA" w:eastAsia="ru-RU"/>
              </w:rPr>
              <w:t>12,0</w:t>
            </w:r>
          </w:p>
        </w:tc>
      </w:tr>
    </w:tbl>
    <w:p w:rsidR="00A43169" w:rsidRPr="00A43169" w:rsidRDefault="00A43169" w:rsidP="00A43169">
      <w:pPr>
        <w:spacing w:after="0" w:line="240" w:lineRule="auto"/>
        <w:contextualSpacing/>
        <w:jc w:val="right"/>
        <w:rPr>
          <w:rFonts w:ascii="Times New Roman" w:eastAsia="Times New Roman" w:hAnsi="Times New Roman" w:cs="Times New Roman"/>
          <w:b/>
          <w:sz w:val="24"/>
          <w:szCs w:val="24"/>
          <w:lang w:val="ru-RU" w:eastAsia="ru-RU"/>
        </w:rPr>
      </w:pPr>
    </w:p>
    <w:p w:rsidR="00A43169" w:rsidRPr="00A43169" w:rsidRDefault="00A43169" w:rsidP="00A43169">
      <w:pPr>
        <w:spacing w:after="0" w:line="240" w:lineRule="auto"/>
        <w:contextualSpacing/>
        <w:jc w:val="both"/>
        <w:rPr>
          <w:rFonts w:ascii="Times New Roman" w:eastAsia="Times New Roman" w:hAnsi="Times New Roman" w:cs="Times New Roman"/>
          <w:sz w:val="24"/>
          <w:szCs w:val="24"/>
          <w:lang w:val="uk-UA" w:eastAsia="ru-RU"/>
        </w:rPr>
      </w:pP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b/>
          <w:color w:val="00000A"/>
          <w:szCs w:val="28"/>
          <w:lang w:val="ru-RU" w:eastAsia="zh-CN" w:bidi="hi-IN"/>
        </w:rPr>
      </w:pPr>
    </w:p>
    <w:p w:rsidR="00A43169" w:rsidRPr="00A43169" w:rsidRDefault="00A43169" w:rsidP="00A43169">
      <w:pPr>
        <w:widowControl w:val="0"/>
        <w:tabs>
          <w:tab w:val="left" w:pos="8430"/>
        </w:tabs>
        <w:spacing w:after="160" w:line="259" w:lineRule="auto"/>
        <w:jc w:val="right"/>
        <w:rPr>
          <w:rFonts w:ascii="Times New Roman" w:eastAsia="Times New Roman" w:hAnsi="Times New Roman" w:cs="Times New Roman"/>
          <w:b/>
          <w:color w:val="00000A"/>
          <w:szCs w:val="28"/>
          <w:lang w:val="en-US" w:eastAsia="zh-CN" w:bidi="hi-IN"/>
        </w:rPr>
      </w:pPr>
    </w:p>
    <w:p w:rsidR="00A43169" w:rsidRPr="00A43169" w:rsidRDefault="00A43169" w:rsidP="00A43169">
      <w:pPr>
        <w:spacing w:after="0" w:line="240" w:lineRule="auto"/>
        <w:jc w:val="center"/>
        <w:rPr>
          <w:rFonts w:ascii="Times New Roman" w:eastAsia="Calibri" w:hAnsi="Times New Roman" w:cs="Times New Roman"/>
          <w:sz w:val="24"/>
          <w:szCs w:val="24"/>
          <w:lang w:val="en-US" w:eastAsia="ru-RU"/>
        </w:rPr>
      </w:pPr>
    </w:p>
    <w:p w:rsidR="00A43169" w:rsidRPr="00A43169" w:rsidRDefault="00A43169" w:rsidP="00A43169">
      <w:pPr>
        <w:widowControl w:val="0"/>
        <w:spacing w:after="160" w:line="259" w:lineRule="auto"/>
        <w:rPr>
          <w:rFonts w:ascii="Calibri" w:eastAsia="Times New Roman" w:hAnsi="Calibri" w:cs="Calibri"/>
          <w:color w:val="00000A"/>
          <w:lang w:val="en-US" w:eastAsia="ru-RU"/>
        </w:rPr>
      </w:pPr>
    </w:p>
    <w:p w:rsidR="00A43169" w:rsidRPr="00A43169" w:rsidRDefault="00A43169" w:rsidP="00A43169">
      <w:pPr>
        <w:widowControl w:val="0"/>
        <w:spacing w:after="160" w:line="259" w:lineRule="auto"/>
        <w:rPr>
          <w:rFonts w:ascii="Calibri" w:eastAsia="Times New Roman" w:hAnsi="Calibri" w:cs="Calibri"/>
          <w:color w:val="00000A"/>
          <w:lang w:val="en-US" w:eastAsia="ru-RU"/>
        </w:rPr>
      </w:pPr>
    </w:p>
    <w:p w:rsidR="00A43169" w:rsidRPr="00A43169" w:rsidRDefault="00A43169" w:rsidP="00A43169">
      <w:pPr>
        <w:widowControl w:val="0"/>
        <w:spacing w:after="160" w:line="259" w:lineRule="auto"/>
        <w:rPr>
          <w:rFonts w:ascii="Calibri" w:eastAsia="Times New Roman" w:hAnsi="Calibri" w:cs="Calibri"/>
          <w:color w:val="00000A"/>
          <w:lang w:val="en-US" w:eastAsia="ru-RU"/>
        </w:rPr>
      </w:pPr>
    </w:p>
    <w:p w:rsidR="00A43169" w:rsidRPr="00A43169" w:rsidRDefault="00A43169" w:rsidP="00A43169">
      <w:pPr>
        <w:widowControl w:val="0"/>
        <w:spacing w:after="160" w:line="259" w:lineRule="auto"/>
        <w:rPr>
          <w:rFonts w:ascii="Calibri" w:eastAsia="Times New Roman" w:hAnsi="Calibri" w:cs="Calibri"/>
          <w:color w:val="00000A"/>
          <w:lang w:val="en-US" w:eastAsia="ru-RU"/>
        </w:rPr>
      </w:pPr>
    </w:p>
    <w:p w:rsidR="00A43169" w:rsidRPr="00A43169" w:rsidRDefault="00A43169" w:rsidP="00A43169">
      <w:pPr>
        <w:widowControl w:val="0"/>
        <w:spacing w:after="160" w:line="259" w:lineRule="auto"/>
        <w:ind w:left="-709"/>
        <w:jc w:val="both"/>
        <w:rPr>
          <w:rFonts w:ascii="Times New Roman" w:eastAsia="Times New Roman" w:hAnsi="Times New Roman" w:cs="Times New Roman"/>
          <w:color w:val="00000A"/>
          <w:sz w:val="20"/>
          <w:szCs w:val="20"/>
          <w:lang w:val="ru-RU" w:eastAsia="zh-CN" w:bidi="hi-IN"/>
        </w:rPr>
      </w:pPr>
    </w:p>
    <w:p w:rsidR="00A43169" w:rsidRPr="00A43169" w:rsidRDefault="00A43169" w:rsidP="00A43169">
      <w:pPr>
        <w:widowControl w:val="0"/>
        <w:spacing w:after="160" w:line="259" w:lineRule="auto"/>
        <w:ind w:left="-709"/>
        <w:jc w:val="both"/>
        <w:rPr>
          <w:rFonts w:ascii="Times New Roman" w:eastAsia="Times New Roman" w:hAnsi="Times New Roman" w:cs="Times New Roman"/>
          <w:color w:val="00000A"/>
          <w:sz w:val="20"/>
          <w:szCs w:val="20"/>
          <w:lang w:val="ru-RU" w:eastAsia="zh-CN" w:bidi="hi-IN"/>
        </w:rPr>
      </w:pPr>
    </w:p>
    <w:p w:rsidR="00A43169" w:rsidRPr="00A43169" w:rsidRDefault="00A43169" w:rsidP="00A43169">
      <w:pPr>
        <w:widowControl w:val="0"/>
        <w:spacing w:after="160" w:line="259" w:lineRule="auto"/>
        <w:ind w:left="-709"/>
        <w:jc w:val="both"/>
        <w:rPr>
          <w:rFonts w:ascii="Times New Roman" w:eastAsia="Times New Roman" w:hAnsi="Times New Roman" w:cs="Times New Roman"/>
          <w:color w:val="00000A"/>
          <w:sz w:val="20"/>
          <w:szCs w:val="20"/>
          <w:lang w:val="ru-RU" w:eastAsia="zh-CN" w:bidi="hi-IN"/>
        </w:rPr>
      </w:pPr>
    </w:p>
    <w:p w:rsidR="00A43169" w:rsidRPr="00A43169" w:rsidRDefault="00A43169" w:rsidP="00A43169">
      <w:pPr>
        <w:widowControl w:val="0"/>
        <w:spacing w:after="160" w:line="259" w:lineRule="auto"/>
        <w:ind w:left="-709"/>
        <w:jc w:val="both"/>
        <w:rPr>
          <w:rFonts w:ascii="Times New Roman" w:eastAsia="Times New Roman" w:hAnsi="Times New Roman" w:cs="Times New Roman"/>
          <w:color w:val="00000A"/>
          <w:sz w:val="20"/>
          <w:szCs w:val="20"/>
          <w:lang w:val="ru-RU" w:eastAsia="zh-CN" w:bidi="hi-IN"/>
        </w:rPr>
      </w:pPr>
    </w:p>
    <w:tbl>
      <w:tblPr>
        <w:tblpPr w:leftFromText="180" w:rightFromText="180" w:vertAnchor="text" w:horzAnchor="margin" w:tblpX="-72" w:tblpY="100"/>
        <w:tblW w:w="10066" w:type="dxa"/>
        <w:tblLayout w:type="fixed"/>
        <w:tblCellMar>
          <w:left w:w="70" w:type="dxa"/>
          <w:right w:w="70" w:type="dxa"/>
        </w:tblCellMar>
        <w:tblLook w:val="0000" w:firstRow="0" w:lastRow="0" w:firstColumn="0" w:lastColumn="0" w:noHBand="0" w:noVBand="0"/>
      </w:tblPr>
      <w:tblGrid>
        <w:gridCol w:w="5033"/>
        <w:gridCol w:w="5033"/>
      </w:tblGrid>
      <w:tr w:rsidR="00A43169" w:rsidRPr="00A43169" w:rsidTr="00CF1651">
        <w:trPr>
          <w:trHeight w:val="3687"/>
        </w:trPr>
        <w:tc>
          <w:tcPr>
            <w:tcW w:w="5033" w:type="dxa"/>
          </w:tcPr>
          <w:p w:rsidR="00A43169" w:rsidRPr="00A43169" w:rsidRDefault="00A43169" w:rsidP="00A43169">
            <w:pPr>
              <w:widowControl w:val="0"/>
              <w:spacing w:after="160" w:line="259" w:lineRule="auto"/>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 xml:space="preserve">         </w:t>
            </w:r>
          </w:p>
          <w:p w:rsidR="00A43169" w:rsidRPr="00A43169" w:rsidRDefault="00A43169" w:rsidP="00A43169">
            <w:pPr>
              <w:widowControl w:val="0"/>
              <w:spacing w:after="160" w:line="259" w:lineRule="auto"/>
              <w:rPr>
                <w:rFonts w:ascii="Times New Roman" w:eastAsia="Times New Roman" w:hAnsi="Times New Roman" w:cs="Times New Roman"/>
                <w:b/>
                <w:color w:val="00000A"/>
                <w:sz w:val="24"/>
                <w:szCs w:val="24"/>
                <w:lang w:val="ru-RU" w:eastAsia="zh-CN" w:bidi="hi-IN"/>
              </w:rPr>
            </w:pPr>
          </w:p>
          <w:p w:rsidR="00A43169" w:rsidRPr="00A43169" w:rsidRDefault="00A43169" w:rsidP="00A43169">
            <w:pPr>
              <w:widowControl w:val="0"/>
              <w:spacing w:after="160" w:line="259" w:lineRule="auto"/>
              <w:rPr>
                <w:rFonts w:ascii="Times New Roman" w:eastAsia="Times New Roman" w:hAnsi="Times New Roman" w:cs="Times New Roman"/>
                <w:b/>
                <w:color w:val="00000A"/>
                <w:sz w:val="24"/>
                <w:szCs w:val="24"/>
                <w:lang w:val="ru-RU" w:eastAsia="zh-CN" w:bidi="hi-IN"/>
              </w:rPr>
            </w:pPr>
          </w:p>
          <w:p w:rsidR="00A43169" w:rsidRPr="00A43169" w:rsidRDefault="00A43169" w:rsidP="00A43169">
            <w:pPr>
              <w:widowControl w:val="0"/>
              <w:spacing w:after="160" w:line="259" w:lineRule="auto"/>
              <w:rPr>
                <w:rFonts w:ascii="Times New Roman" w:eastAsia="Times New Roman" w:hAnsi="Times New Roman" w:cs="Times New Roman"/>
                <w:b/>
                <w:color w:val="00000A"/>
                <w:sz w:val="24"/>
                <w:szCs w:val="24"/>
                <w:lang w:val="ru-RU" w:eastAsia="zh-CN" w:bidi="hi-IN"/>
              </w:rPr>
            </w:pPr>
            <w:r w:rsidRPr="00A43169">
              <w:rPr>
                <w:rFonts w:ascii="Times New Roman" w:eastAsia="Times New Roman" w:hAnsi="Times New Roman" w:cs="Times New Roman"/>
                <w:b/>
                <w:color w:val="00000A"/>
                <w:sz w:val="24"/>
                <w:szCs w:val="24"/>
                <w:lang w:val="ru-RU" w:eastAsia="zh-CN" w:bidi="hi-IN"/>
              </w:rPr>
              <w:t>Постачальник</w:t>
            </w:r>
          </w:p>
          <w:p w:rsidR="00A43169" w:rsidRPr="00A43169" w:rsidRDefault="00A43169" w:rsidP="00A43169">
            <w:pPr>
              <w:widowControl w:val="0"/>
              <w:spacing w:after="160" w:line="259" w:lineRule="auto"/>
              <w:rPr>
                <w:rFonts w:ascii="Times New Roman" w:eastAsia="Times New Roman" w:hAnsi="Times New Roman" w:cs="Times New Roman"/>
                <w:color w:val="00000A"/>
                <w:sz w:val="24"/>
                <w:szCs w:val="24"/>
                <w:lang w:val="en-US" w:eastAsia="zh-CN" w:bidi="hi-IN"/>
              </w:rPr>
            </w:pPr>
          </w:p>
        </w:tc>
        <w:tc>
          <w:tcPr>
            <w:tcW w:w="5033" w:type="dxa"/>
          </w:tcPr>
          <w:p w:rsidR="00A43169" w:rsidRPr="00A43169" w:rsidRDefault="00A43169" w:rsidP="00A4316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p>
          <w:p w:rsidR="00A43169" w:rsidRPr="00A43169" w:rsidRDefault="00A43169" w:rsidP="00A4316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p>
          <w:p w:rsidR="00A43169" w:rsidRPr="00A43169" w:rsidRDefault="00A43169" w:rsidP="00A4316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p>
          <w:p w:rsidR="00A43169" w:rsidRPr="00A43169" w:rsidRDefault="00A43169" w:rsidP="00A43169">
            <w:pPr>
              <w:widowControl w:val="0"/>
              <w:spacing w:after="160" w:line="259" w:lineRule="auto"/>
              <w:jc w:val="center"/>
              <w:rPr>
                <w:rFonts w:ascii="Times New Roman" w:eastAsia="Times New Roman" w:hAnsi="Times New Roman" w:cs="Times New Roman"/>
                <w:b/>
                <w:color w:val="00000A"/>
                <w:sz w:val="24"/>
                <w:szCs w:val="24"/>
                <w:lang w:val="en-US" w:eastAsia="zh-CN" w:bidi="hi-IN"/>
              </w:rPr>
            </w:pPr>
            <w:r w:rsidRPr="00A43169">
              <w:rPr>
                <w:rFonts w:ascii="Times New Roman" w:eastAsia="Times New Roman" w:hAnsi="Times New Roman" w:cs="Times New Roman"/>
                <w:b/>
                <w:color w:val="00000A"/>
                <w:sz w:val="24"/>
                <w:szCs w:val="24"/>
                <w:lang w:val="ru-RU" w:eastAsia="zh-CN" w:bidi="hi-IN"/>
              </w:rPr>
              <w:t>Споживач</w:t>
            </w:r>
          </w:p>
          <w:p w:rsidR="00A43169" w:rsidRPr="00A43169" w:rsidRDefault="00A43169" w:rsidP="00A4316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r w:rsidRPr="00A43169">
              <w:rPr>
                <w:rFonts w:ascii="Times New Roman" w:eastAsia="Times New Roman" w:hAnsi="Times New Roman" w:cs="Times New Roman"/>
                <w:b/>
                <w:color w:val="00000A"/>
                <w:sz w:val="24"/>
                <w:szCs w:val="24"/>
                <w:lang w:val="ru-RU" w:eastAsia="zh-CN" w:bidi="hi-IN"/>
              </w:rPr>
              <w:t>Одеський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обласний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благодійний</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фонд</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реабілітації</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діте</w:t>
            </w:r>
            <w:proofErr w:type="gramStart"/>
            <w:r w:rsidRPr="00A43169">
              <w:rPr>
                <w:rFonts w:ascii="Times New Roman" w:eastAsia="Times New Roman" w:hAnsi="Times New Roman" w:cs="Times New Roman"/>
                <w:b/>
                <w:color w:val="00000A"/>
                <w:sz w:val="24"/>
                <w:szCs w:val="24"/>
                <w:lang w:val="ru-RU" w:eastAsia="zh-CN" w:bidi="hi-IN"/>
              </w:rPr>
              <w:t>й</w:t>
            </w:r>
            <w:r w:rsidRPr="00A43169">
              <w:rPr>
                <w:rFonts w:ascii="Times New Roman" w:eastAsia="Times New Roman" w:hAnsi="Times New Roman" w:cs="Times New Roman"/>
                <w:b/>
                <w:color w:val="00000A"/>
                <w:sz w:val="24"/>
                <w:szCs w:val="24"/>
                <w:lang w:val="en-US" w:eastAsia="zh-CN" w:bidi="hi-IN"/>
              </w:rPr>
              <w:t>-</w:t>
            </w:r>
            <w:proofErr w:type="gramEnd"/>
            <w:r w:rsidRPr="00A43169">
              <w:rPr>
                <w:rFonts w:ascii="Times New Roman" w:eastAsia="Times New Roman" w:hAnsi="Times New Roman" w:cs="Times New Roman"/>
                <w:b/>
                <w:color w:val="00000A"/>
                <w:sz w:val="24"/>
                <w:szCs w:val="24"/>
                <w:lang w:val="ru-RU" w:eastAsia="zh-CN" w:bidi="hi-IN"/>
              </w:rPr>
              <w:t>інвалідів</w:t>
            </w:r>
            <w:r w:rsidRPr="00A43169">
              <w:rPr>
                <w:rFonts w:ascii="Times New Roman" w:eastAsia="Times New Roman" w:hAnsi="Times New Roman" w:cs="Times New Roman"/>
                <w:b/>
                <w:color w:val="00000A"/>
                <w:sz w:val="24"/>
                <w:szCs w:val="24"/>
                <w:lang w:val="en-US" w:eastAsia="zh-CN" w:bidi="hi-IN"/>
              </w:rPr>
              <w:t xml:space="preserve"> "</w:t>
            </w:r>
            <w:r w:rsidRPr="00A43169">
              <w:rPr>
                <w:rFonts w:ascii="Times New Roman" w:eastAsia="Times New Roman" w:hAnsi="Times New Roman" w:cs="Times New Roman"/>
                <w:b/>
                <w:color w:val="00000A"/>
                <w:sz w:val="24"/>
                <w:szCs w:val="24"/>
                <w:lang w:val="ru-RU" w:eastAsia="zh-CN" w:bidi="hi-IN"/>
              </w:rPr>
              <w:t>Майбутнє</w:t>
            </w:r>
            <w:r w:rsidRPr="00A43169">
              <w:rPr>
                <w:rFonts w:ascii="Times New Roman" w:eastAsia="Times New Roman" w:hAnsi="Times New Roman" w:cs="Times New Roman"/>
                <w:b/>
                <w:color w:val="00000A"/>
                <w:sz w:val="24"/>
                <w:szCs w:val="24"/>
                <w:lang w:val="en-US" w:eastAsia="zh-CN" w:bidi="hi-IN"/>
              </w:rPr>
              <w:t>"</w:t>
            </w:r>
            <w:r w:rsidRPr="00A43169">
              <w:rPr>
                <w:rFonts w:ascii="Calibri" w:eastAsia="Times New Roman" w:hAnsi="Calibri" w:cs="Calibri"/>
                <w:b/>
                <w:color w:val="00000A"/>
                <w:sz w:val="24"/>
                <w:szCs w:val="24"/>
                <w:lang w:val="en-US" w:eastAsia="zh-CN" w:bidi="hi-IN"/>
              </w:rPr>
              <w:t xml:space="preserve"> </w:t>
            </w:r>
          </w:p>
          <w:p w:rsidR="00A43169" w:rsidRPr="00A43169" w:rsidRDefault="00A43169" w:rsidP="00A43169">
            <w:pPr>
              <w:widowControl w:val="0"/>
              <w:tabs>
                <w:tab w:val="left" w:pos="0"/>
              </w:tabs>
              <w:spacing w:after="160" w:line="259" w:lineRule="auto"/>
              <w:rPr>
                <w:rFonts w:ascii="Times New Roman" w:eastAsia="Times New Roman" w:hAnsi="Times New Roman" w:cs="Times New Roman"/>
                <w:b/>
                <w:color w:val="00000A"/>
                <w:sz w:val="24"/>
                <w:szCs w:val="24"/>
                <w:lang w:val="en-US" w:eastAsia="zh-CN" w:bidi="hi-IN"/>
              </w:rPr>
            </w:pPr>
          </w:p>
          <w:p w:rsidR="00A43169" w:rsidRPr="00A43169" w:rsidRDefault="00A43169" w:rsidP="00A43169">
            <w:pPr>
              <w:widowControl w:val="0"/>
              <w:tabs>
                <w:tab w:val="left" w:pos="0"/>
                <w:tab w:val="left" w:pos="9356"/>
              </w:tabs>
              <w:spacing w:after="160" w:line="259" w:lineRule="auto"/>
              <w:rPr>
                <w:rFonts w:ascii="Times New Roman" w:eastAsia="Times New Roman" w:hAnsi="Times New Roman" w:cs="Times New Roman"/>
                <w:color w:val="00000A"/>
                <w:sz w:val="24"/>
                <w:szCs w:val="24"/>
                <w:lang w:val="en-US" w:eastAsia="zh-CN" w:bidi="hi-IN"/>
              </w:rPr>
            </w:pPr>
          </w:p>
        </w:tc>
      </w:tr>
    </w:tbl>
    <w:p w:rsidR="00A43169" w:rsidRPr="00A43169" w:rsidRDefault="00A43169" w:rsidP="00A43169">
      <w:pPr>
        <w:widowControl w:val="0"/>
        <w:spacing w:after="160" w:line="259" w:lineRule="auto"/>
        <w:ind w:left="-709"/>
        <w:jc w:val="both"/>
        <w:rPr>
          <w:rFonts w:ascii="Times New Roman" w:eastAsia="Times New Roman" w:hAnsi="Times New Roman" w:cs="Times New Roman"/>
          <w:color w:val="00000A"/>
          <w:sz w:val="20"/>
          <w:szCs w:val="20"/>
          <w:lang w:val="en-US" w:eastAsia="zh-CN" w:bidi="hi-IN"/>
        </w:rPr>
      </w:pPr>
    </w:p>
    <w:p w:rsidR="00A43169" w:rsidRPr="00A43169" w:rsidRDefault="00A43169" w:rsidP="00A43169">
      <w:pPr>
        <w:widowControl w:val="0"/>
        <w:spacing w:after="160" w:line="259" w:lineRule="auto"/>
        <w:ind w:left="-709"/>
        <w:jc w:val="both"/>
        <w:rPr>
          <w:rFonts w:ascii="Times New Roman" w:eastAsia="Times New Roman" w:hAnsi="Times New Roman" w:cs="Times New Roman"/>
          <w:color w:val="00000A"/>
          <w:sz w:val="20"/>
          <w:szCs w:val="20"/>
          <w:lang w:val="en-US" w:eastAsia="zh-CN" w:bidi="hi-IN"/>
        </w:rPr>
      </w:pPr>
    </w:p>
    <w:p w:rsidR="00A43169" w:rsidRPr="00A43169" w:rsidRDefault="00A43169" w:rsidP="00A43169">
      <w:pPr>
        <w:widowControl w:val="0"/>
        <w:spacing w:after="160" w:line="259" w:lineRule="auto"/>
        <w:ind w:left="-709"/>
        <w:jc w:val="both"/>
        <w:rPr>
          <w:rFonts w:ascii="Times New Roman" w:eastAsia="Times New Roman" w:hAnsi="Times New Roman" w:cs="Times New Roman"/>
          <w:sz w:val="24"/>
          <w:szCs w:val="24"/>
          <w:lang w:val="uk-UA" w:eastAsia="ru-RU"/>
        </w:rPr>
      </w:pPr>
      <w:r w:rsidRPr="00A43169">
        <w:rPr>
          <w:rFonts w:ascii="Times New Roman" w:eastAsia="Times New Roman" w:hAnsi="Times New Roman" w:cs="Times New Roman"/>
          <w:color w:val="00000A"/>
          <w:sz w:val="20"/>
          <w:szCs w:val="20"/>
          <w:lang w:val="ru-RU" w:eastAsia="zh-CN" w:bidi="hi-IN"/>
        </w:rPr>
        <w:t>*</w:t>
      </w:r>
      <w:r w:rsidRPr="00A43169">
        <w:rPr>
          <w:rFonts w:ascii="Times New Roman" w:eastAsia="Times New Roman" w:hAnsi="Times New Roman" w:cs="Times New Roman"/>
          <w:i/>
          <w:color w:val="00000A"/>
          <w:sz w:val="20"/>
          <w:szCs w:val="20"/>
          <w:lang w:val="ru-RU" w:eastAsia="zh-CN" w:bidi="hi-IN"/>
        </w:rPr>
        <w:t>Зазначені в цьому додатку</w:t>
      </w:r>
      <w:r w:rsidRPr="00A43169">
        <w:rPr>
          <w:rFonts w:ascii="Times New Roman" w:eastAsia="Times New Roman" w:hAnsi="Times New Roman" w:cs="Times New Roman"/>
          <w:i/>
          <w:color w:val="00000A"/>
          <w:sz w:val="20"/>
          <w:szCs w:val="20"/>
          <w:lang w:val="uk-UA" w:eastAsia="zh-CN" w:bidi="hi-IN"/>
        </w:rPr>
        <w:t xml:space="preserve"> 6</w:t>
      </w:r>
      <w:r w:rsidRPr="00A43169">
        <w:rPr>
          <w:rFonts w:ascii="Times New Roman" w:eastAsia="Times New Roman" w:hAnsi="Times New Roman" w:cs="Times New Roman"/>
          <w:i/>
          <w:color w:val="00000A"/>
          <w:sz w:val="20"/>
          <w:szCs w:val="20"/>
          <w:lang w:val="ru-RU" w:eastAsia="zh-CN" w:bidi="hi-IN"/>
        </w:rPr>
        <w:t xml:space="preserve"> </w:t>
      </w:r>
      <w:r w:rsidRPr="00A43169">
        <w:rPr>
          <w:rFonts w:ascii="Times New Roman" w:eastAsia="Times New Roman" w:hAnsi="Times New Roman" w:cs="Times New Roman"/>
          <w:bCs/>
          <w:i/>
          <w:color w:val="00000A"/>
          <w:sz w:val="20"/>
          <w:szCs w:val="20"/>
          <w:lang w:val="uk-UA" w:eastAsia="zh-CN" w:bidi="hi-IN"/>
        </w:rPr>
        <w:t>до т</w:t>
      </w:r>
      <w:r w:rsidRPr="00A43169">
        <w:rPr>
          <w:rFonts w:ascii="Times New Roman" w:eastAsia="Times New Roman" w:hAnsi="Times New Roman" w:cs="Times New Roman"/>
          <w:bCs/>
          <w:i/>
          <w:color w:val="00000A"/>
          <w:sz w:val="20"/>
          <w:szCs w:val="20"/>
          <w:lang w:val="ru-RU" w:eastAsia="zh-CN" w:bidi="hi-IN"/>
        </w:rPr>
        <w:t>ендерної документації</w:t>
      </w:r>
      <w:r w:rsidRPr="00A43169">
        <w:rPr>
          <w:rFonts w:ascii="Times New Roman" w:eastAsia="Times New Roman" w:hAnsi="Times New Roman" w:cs="Times New Roman"/>
          <w:bCs/>
          <w:color w:val="00000A"/>
          <w:sz w:val="20"/>
          <w:szCs w:val="20"/>
          <w:lang w:val="ru-RU" w:eastAsia="zh-CN" w:bidi="hi-IN"/>
        </w:rPr>
        <w:t xml:space="preserve"> </w:t>
      </w:r>
      <w:r w:rsidRPr="00A43169">
        <w:rPr>
          <w:rFonts w:ascii="Times New Roman" w:eastAsia="Times New Roman" w:hAnsi="Times New Roman" w:cs="Times New Roman"/>
          <w:i/>
          <w:color w:val="00000A"/>
          <w:sz w:val="20"/>
          <w:szCs w:val="20"/>
          <w:lang w:val="ru-RU" w:eastAsia="zh-CN" w:bidi="hi-I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A43169">
        <w:rPr>
          <w:rFonts w:ascii="Times New Roman" w:eastAsia="Times New Roman" w:hAnsi="Times New Roman" w:cs="Times New Roman"/>
          <w:i/>
          <w:color w:val="00000A"/>
          <w:sz w:val="20"/>
          <w:szCs w:val="20"/>
          <w:lang w:val="ru-RU" w:eastAsia="zh-CN" w:bidi="hi-IN"/>
        </w:rPr>
        <w:t>в</w:t>
      </w:r>
      <w:proofErr w:type="gramEnd"/>
      <w:r w:rsidRPr="00A43169">
        <w:rPr>
          <w:rFonts w:ascii="Times New Roman" w:eastAsia="Times New Roman" w:hAnsi="Times New Roman" w:cs="Times New Roman"/>
          <w:i/>
          <w:color w:val="00000A"/>
          <w:sz w:val="20"/>
          <w:szCs w:val="20"/>
          <w:lang w:val="ru-RU" w:eastAsia="zh-CN" w:bidi="hi-IN"/>
        </w:rPr>
        <w:t xml:space="preserve"> залежності від специфіки предмету, характеру та/або інших умов конкретного договору.</w:t>
      </w:r>
      <w:r w:rsidRPr="00A43169">
        <w:rPr>
          <w:rFonts w:ascii="Calibri" w:eastAsia="Times New Roman" w:hAnsi="Calibri" w:cs="Calibri"/>
          <w:color w:val="00000A"/>
          <w:lang w:val="ru-RU" w:eastAsia="ru-RU"/>
        </w:rPr>
        <w:t xml:space="preserve"> </w:t>
      </w:r>
    </w:p>
    <w:p w:rsidR="00867185" w:rsidRPr="00A43169" w:rsidRDefault="005C3215">
      <w:pPr>
        <w:rPr>
          <w:lang w:val="uk-UA"/>
        </w:rPr>
      </w:pPr>
    </w:p>
    <w:sectPr w:rsidR="00867185" w:rsidRPr="00A43169" w:rsidSect="00E46D28">
      <w:headerReference w:type="default" r:id="rId8"/>
      <w:pgSz w:w="11906" w:h="16838" w:code="9"/>
      <w:pgMar w:top="426" w:right="566" w:bottom="709" w:left="1276" w:header="39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15" w:rsidRDefault="005C3215">
      <w:pPr>
        <w:spacing w:after="0" w:line="240" w:lineRule="auto"/>
      </w:pPr>
      <w:r>
        <w:separator/>
      </w:r>
    </w:p>
  </w:endnote>
  <w:endnote w:type="continuationSeparator" w:id="0">
    <w:p w:rsidR="005C3215" w:rsidRDefault="005C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15" w:rsidRDefault="005C3215">
      <w:pPr>
        <w:spacing w:after="0" w:line="240" w:lineRule="auto"/>
      </w:pPr>
      <w:r>
        <w:separator/>
      </w:r>
    </w:p>
  </w:footnote>
  <w:footnote w:type="continuationSeparator" w:id="0">
    <w:p w:rsidR="005C3215" w:rsidRDefault="005C3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3" w:rsidRDefault="00A43169">
    <w:pPr>
      <w:pStyle w:val="a3"/>
      <w:jc w:val="center"/>
    </w:pPr>
    <w:r>
      <w:fldChar w:fldCharType="begin"/>
    </w:r>
    <w:r>
      <w:instrText>PAGE   \* MERGEFORMAT</w:instrText>
    </w:r>
    <w:r>
      <w:fldChar w:fldCharType="separate"/>
    </w:r>
    <w:r w:rsidR="000A4793">
      <w:rPr>
        <w:noProof/>
      </w:rPr>
      <w:t>6</w:t>
    </w:r>
    <w:r>
      <w:fldChar w:fldCharType="end"/>
    </w:r>
  </w:p>
  <w:p w:rsidR="004921D3" w:rsidRDefault="005C32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750D"/>
    <w:multiLevelType w:val="hybridMultilevel"/>
    <w:tmpl w:val="A7A6285A"/>
    <w:lvl w:ilvl="0" w:tplc="D3701EB8">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69"/>
    <w:rsid w:val="000A4793"/>
    <w:rsid w:val="001656EA"/>
    <w:rsid w:val="0019309E"/>
    <w:rsid w:val="002D6FF8"/>
    <w:rsid w:val="005C3215"/>
    <w:rsid w:val="006D1861"/>
    <w:rsid w:val="008203B7"/>
    <w:rsid w:val="008C23C7"/>
    <w:rsid w:val="00A43169"/>
    <w:rsid w:val="00BC46C8"/>
    <w:rsid w:val="00CB6D64"/>
    <w:rsid w:val="00DE1B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1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1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5119</Words>
  <Characters>29182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dcterms:created xsi:type="dcterms:W3CDTF">2022-12-05T12:06:00Z</dcterms:created>
  <dcterms:modified xsi:type="dcterms:W3CDTF">2022-12-06T09:17:00Z</dcterms:modified>
</cp:coreProperties>
</file>