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F12906"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437DC0">
              <w:rPr>
                <w:rFonts w:ascii="Times New Roman" w:hAnsi="Times New Roman" w:cs="Times New Roman"/>
                <w:noProof/>
                <w:sz w:val="24"/>
                <w:szCs w:val="24"/>
                <w:lang w:val="uk-UA"/>
              </w:rPr>
              <w:t xml:space="preserve"> </w:t>
            </w:r>
            <w:r w:rsidR="00C77260">
              <w:rPr>
                <w:rFonts w:ascii="Times New Roman" w:hAnsi="Times New Roman" w:cs="Times New Roman"/>
                <w:noProof/>
                <w:sz w:val="24"/>
                <w:szCs w:val="24"/>
                <w:lang w:val="uk-UA"/>
              </w:rPr>
              <w:t>31</w:t>
            </w:r>
            <w:r w:rsidR="006F62B4">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1D4A27" w:rsidRDefault="001D4A27" w:rsidP="006A306D">
      <w:pPr>
        <w:spacing w:line="240" w:lineRule="auto"/>
        <w:jc w:val="center"/>
        <w:rPr>
          <w:rFonts w:ascii="Times New Roman" w:eastAsia="Times New Roman" w:hAnsi="Times New Roman" w:cs="Times New Roman"/>
          <w:color w:val="000000"/>
          <w:sz w:val="32"/>
          <w:szCs w:val="32"/>
        </w:rPr>
      </w:pPr>
    </w:p>
    <w:p w:rsidR="006A306D" w:rsidRDefault="006A306D" w:rsidP="0038694A">
      <w:pPr>
        <w:ind w:left="720"/>
        <w:jc w:val="center"/>
        <w:rPr>
          <w:rFonts w:ascii="Times New Roman" w:hAnsi="Times New Roman"/>
          <w:b/>
          <w:bCs/>
          <w:color w:val="000000"/>
          <w:sz w:val="24"/>
          <w:szCs w:val="24"/>
          <w:lang w:val="uk-U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w:t>
      </w:r>
      <w:r w:rsidR="00AC375B">
        <w:rPr>
          <w:rFonts w:ascii="Times New Roman" w:eastAsia="Times New Roman" w:hAnsi="Times New Roman" w:cs="Times New Roman"/>
          <w:b/>
          <w:sz w:val="24"/>
          <w:szCs w:val="24"/>
          <w:lang w:val="uk-UA"/>
        </w:rPr>
        <w:t xml:space="preserve"> </w:t>
      </w:r>
      <w:r w:rsidR="0055611C">
        <w:rPr>
          <w:rFonts w:ascii="Times New Roman" w:eastAsia="Times New Roman" w:hAnsi="Times New Roman" w:cs="Times New Roman"/>
          <w:b/>
          <w:sz w:val="24"/>
          <w:szCs w:val="24"/>
          <w:lang w:val="uk-UA"/>
        </w:rPr>
        <w:t>-</w:t>
      </w:r>
      <w:r w:rsidR="00AC375B">
        <w:rPr>
          <w:rFonts w:ascii="Times New Roman" w:eastAsia="Times New Roman" w:hAnsi="Times New Roman" w:cs="Times New Roman"/>
          <w:b/>
          <w:sz w:val="24"/>
          <w:szCs w:val="24"/>
          <w:lang w:val="uk-UA"/>
        </w:rPr>
        <w:t xml:space="preserve"> </w:t>
      </w:r>
      <w:r w:rsidR="00C77260" w:rsidRPr="009B25F9">
        <w:rPr>
          <w:rFonts w:ascii="Times New Roman" w:eastAsia="Times New Roman" w:hAnsi="Times New Roman"/>
          <w:b/>
          <w:sz w:val="24"/>
          <w:szCs w:val="24"/>
        </w:rPr>
        <w:t>09130000-9 - Нафта і дистиляти</w:t>
      </w:r>
      <w:r w:rsidR="00C77260">
        <w:rPr>
          <w:rFonts w:ascii="Times New Roman" w:eastAsia="Times New Roman" w:hAnsi="Times New Roman"/>
          <w:b/>
          <w:sz w:val="24"/>
          <w:szCs w:val="24"/>
        </w:rPr>
        <w:t xml:space="preserve"> </w:t>
      </w:r>
      <w:r w:rsidR="00C77260" w:rsidRPr="009B25F9">
        <w:rPr>
          <w:rFonts w:ascii="Times New Roman" w:hAnsi="Times New Roman"/>
          <w:b/>
          <w:sz w:val="24"/>
          <w:szCs w:val="24"/>
        </w:rPr>
        <w:t>(Дизельне паливо</w:t>
      </w:r>
      <w:r w:rsidR="00C77260" w:rsidRPr="009B25F9">
        <w:rPr>
          <w:rFonts w:ascii="Times New Roman" w:hAnsi="Times New Roman"/>
          <w:b/>
          <w:bCs/>
          <w:color w:val="000000"/>
          <w:sz w:val="24"/>
          <w:szCs w:val="24"/>
        </w:rPr>
        <w:t>)</w:t>
      </w:r>
    </w:p>
    <w:p w:rsidR="00547D23" w:rsidRDefault="00547D23" w:rsidP="0038694A">
      <w:pPr>
        <w:ind w:left="720"/>
        <w:jc w:val="center"/>
        <w:rPr>
          <w:rFonts w:ascii="Times New Roman" w:eastAsia="Times New Roman" w:hAnsi="Times New Roman" w:cs="Times New Roman"/>
          <w:b/>
          <w:color w:val="000000"/>
          <w:sz w:val="24"/>
          <w:szCs w:val="24"/>
          <w:lang w:val="uk-UA"/>
        </w:rPr>
      </w:pPr>
    </w:p>
    <w:p w:rsidR="00547D23" w:rsidRDefault="00547D23" w:rsidP="0038694A">
      <w:pPr>
        <w:ind w:left="720"/>
        <w:jc w:val="center"/>
        <w:rPr>
          <w:rFonts w:ascii="Times New Roman" w:eastAsia="Times New Roman" w:hAnsi="Times New Roman" w:cs="Times New Roman"/>
          <w:b/>
          <w:color w:val="000000"/>
          <w:sz w:val="24"/>
          <w:szCs w:val="24"/>
          <w:lang w:val="uk-UA"/>
        </w:rPr>
      </w:pPr>
    </w:p>
    <w:p w:rsidR="00547D23" w:rsidRPr="00547D23" w:rsidRDefault="00547D23" w:rsidP="0038694A">
      <w:pPr>
        <w:ind w:left="720"/>
        <w:jc w:val="center"/>
        <w:rPr>
          <w:rFonts w:ascii="Times New Roman" w:eastAsia="Times New Roman" w:hAnsi="Times New Roman" w:cs="Times New Roman"/>
          <w:b/>
          <w:color w:val="000000"/>
          <w:sz w:val="24"/>
          <w:szCs w:val="24"/>
          <w:lang w:val="uk-UA"/>
        </w:rPr>
      </w:pPr>
    </w:p>
    <w:p w:rsidR="006A306D" w:rsidRPr="001D4A27" w:rsidRDefault="006A306D" w:rsidP="006A306D">
      <w:pPr>
        <w:spacing w:line="240" w:lineRule="auto"/>
        <w:jc w:val="center"/>
        <w:rPr>
          <w:rFonts w:ascii="Times New Roman" w:eastAsia="Times New Roman" w:hAnsi="Times New Roman" w:cs="Times New Roman"/>
          <w:color w:val="000000"/>
          <w:sz w:val="28"/>
          <w:szCs w:val="28"/>
          <w:lang w:val="uk-UA"/>
        </w:rPr>
      </w:pPr>
    </w:p>
    <w:p w:rsidR="006A306D" w:rsidRPr="001D4A27" w:rsidRDefault="006A306D" w:rsidP="006A306D">
      <w:pPr>
        <w:spacing w:line="240" w:lineRule="auto"/>
        <w:rPr>
          <w:rFonts w:ascii="Times New Roman" w:eastAsia="Times New Roman" w:hAnsi="Times New Roman" w:cs="Times New Roman"/>
          <w:color w:val="000000"/>
          <w:sz w:val="32"/>
          <w:szCs w:val="32"/>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RPr="00C77260" w:rsidTr="006A306D">
        <w:tc>
          <w:tcPr>
            <w:tcW w:w="10165" w:type="dxa"/>
            <w:tcBorders>
              <w:top w:val="nil"/>
              <w:left w:val="nil"/>
              <w:bottom w:val="nil"/>
              <w:right w:val="nil"/>
            </w:tcBorders>
          </w:tcPr>
          <w:p w:rsidR="006A306D" w:rsidRPr="001D4A27" w:rsidRDefault="006A306D" w:rsidP="006A306D">
            <w:pPr>
              <w:spacing w:before="240" w:line="240" w:lineRule="auto"/>
              <w:jc w:val="center"/>
              <w:rPr>
                <w:rFonts w:ascii="Times New Roman" w:eastAsia="Times New Roman" w:hAnsi="Times New Roman" w:cs="Times New Roman"/>
                <w:color w:val="000000"/>
                <w:sz w:val="28"/>
                <w:szCs w:val="28"/>
                <w:lang w:val="uk-UA"/>
              </w:rPr>
            </w:pPr>
          </w:p>
        </w:tc>
      </w:tr>
      <w:tr w:rsidR="006A306D" w:rsidRPr="00C77260" w:rsidTr="006A306D">
        <w:tc>
          <w:tcPr>
            <w:tcW w:w="10165" w:type="dxa"/>
            <w:tcBorders>
              <w:top w:val="nil"/>
              <w:left w:val="nil"/>
              <w:bottom w:val="nil"/>
              <w:right w:val="nil"/>
            </w:tcBorders>
          </w:tcPr>
          <w:p w:rsidR="006A306D" w:rsidRPr="001D4A27" w:rsidRDefault="006A306D" w:rsidP="006A306D">
            <w:pPr>
              <w:spacing w:line="240" w:lineRule="auto"/>
              <w:rPr>
                <w:rFonts w:ascii="Times New Roman" w:eastAsia="Times New Roman" w:hAnsi="Times New Roman" w:cs="Times New Roman"/>
                <w:color w:val="000000"/>
                <w:sz w:val="28"/>
                <w:szCs w:val="28"/>
                <w:lang w:val="uk-UA"/>
              </w:rPr>
            </w:pPr>
          </w:p>
        </w:tc>
      </w:tr>
    </w:tbl>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Pr="001D4A27" w:rsidRDefault="006A306D" w:rsidP="006A306D">
      <w:pPr>
        <w:spacing w:line="240" w:lineRule="auto"/>
        <w:rPr>
          <w:rFonts w:ascii="Times New Roman" w:eastAsia="Times New Roman" w:hAnsi="Times New Roman" w:cs="Times New Roman"/>
          <w:color w:val="000000"/>
          <w:sz w:val="32"/>
          <w:szCs w:val="32"/>
          <w:lang w:val="uk-UA"/>
        </w:rPr>
      </w:pPr>
      <w:r w:rsidRPr="001D4A27">
        <w:rPr>
          <w:rFonts w:ascii="Times New Roman" w:eastAsia="Times New Roman" w:hAnsi="Times New Roman" w:cs="Times New Roman"/>
          <w:b/>
          <w:color w:val="000000"/>
          <w:sz w:val="32"/>
          <w:szCs w:val="32"/>
          <w:lang w:val="uk-UA"/>
        </w:rPr>
        <w:t xml:space="preserve"> </w:t>
      </w:r>
    </w:p>
    <w:p w:rsidR="006A306D" w:rsidRPr="001D4A27" w:rsidRDefault="006A306D" w:rsidP="006A306D">
      <w:pPr>
        <w:spacing w:line="240" w:lineRule="auto"/>
        <w:rPr>
          <w:rFonts w:ascii="Times New Roman" w:eastAsia="Times New Roman" w:hAnsi="Times New Roman" w:cs="Times New Roman"/>
          <w:color w:val="000000"/>
          <w:sz w:val="32"/>
          <w:szCs w:val="32"/>
          <w:lang w:val="uk-UA"/>
        </w:rPr>
      </w:pPr>
    </w:p>
    <w:p w:rsidR="006A306D" w:rsidRPr="001D4A27" w:rsidRDefault="006A306D" w:rsidP="006A306D">
      <w:pPr>
        <w:spacing w:line="240" w:lineRule="auto"/>
        <w:rPr>
          <w:rFonts w:ascii="Times New Roman" w:eastAsia="Times New Roman" w:hAnsi="Times New Roman" w:cs="Times New Roman"/>
          <w:color w:val="000000"/>
          <w:sz w:val="32"/>
          <w:szCs w:val="32"/>
          <w:lang w:val="uk-UA"/>
        </w:rPr>
      </w:pPr>
    </w:p>
    <w:p w:rsidR="006F62B4" w:rsidRPr="001D4A27" w:rsidRDefault="006F62B4" w:rsidP="006A306D">
      <w:pPr>
        <w:spacing w:line="240" w:lineRule="auto"/>
        <w:jc w:val="center"/>
        <w:rPr>
          <w:rFonts w:ascii="Times New Roman" w:eastAsia="Times New Roman" w:hAnsi="Times New Roman" w:cs="Times New Roman"/>
          <w:b/>
          <w:color w:val="000000"/>
          <w:sz w:val="32"/>
          <w:szCs w:val="32"/>
          <w:lang w:val="uk-UA"/>
        </w:rPr>
      </w:pPr>
    </w:p>
    <w:p w:rsidR="006F62B4" w:rsidRDefault="006F62B4" w:rsidP="006A306D">
      <w:pPr>
        <w:spacing w:line="240" w:lineRule="auto"/>
        <w:jc w:val="center"/>
        <w:rPr>
          <w:rFonts w:ascii="Times New Roman" w:eastAsia="Times New Roman" w:hAnsi="Times New Roman" w:cs="Times New Roman"/>
          <w:b/>
          <w:color w:val="000000"/>
          <w:sz w:val="32"/>
          <w:szCs w:val="32"/>
          <w:lang w:val="uk-UA"/>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9"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RPr="00C77260"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092BED" w:rsidRDefault="006A306D" w:rsidP="004B20E9">
            <w:pPr>
              <w:spacing w:before="240" w:line="240" w:lineRule="auto"/>
              <w:jc w:val="center"/>
              <w:rPr>
                <w:rFonts w:ascii="Times New Roman" w:eastAsia="Times New Roman" w:hAnsi="Times New Roman" w:cs="Times New Roman"/>
                <w:color w:val="000000"/>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547D23" w:rsidRPr="009B25F9">
              <w:rPr>
                <w:rFonts w:ascii="Times New Roman" w:eastAsia="Times New Roman" w:hAnsi="Times New Roman"/>
                <w:b/>
                <w:sz w:val="24"/>
                <w:szCs w:val="24"/>
              </w:rPr>
              <w:t>09130000-9 - Нафта і дистиляти</w:t>
            </w:r>
            <w:r w:rsidR="00547D23">
              <w:rPr>
                <w:rFonts w:ascii="Times New Roman" w:eastAsia="Times New Roman" w:hAnsi="Times New Roman"/>
                <w:b/>
                <w:sz w:val="24"/>
                <w:szCs w:val="24"/>
              </w:rPr>
              <w:t xml:space="preserve"> </w:t>
            </w:r>
            <w:r w:rsidR="00547D23" w:rsidRPr="009B25F9">
              <w:rPr>
                <w:rFonts w:ascii="Times New Roman" w:hAnsi="Times New Roman"/>
                <w:b/>
                <w:sz w:val="24"/>
                <w:szCs w:val="24"/>
              </w:rPr>
              <w:t>(Дизельне паливо</w:t>
            </w:r>
            <w:r w:rsidR="00547D23" w:rsidRPr="009B25F9">
              <w:rPr>
                <w:rFonts w:ascii="Times New Roman" w:hAnsi="Times New Roman"/>
                <w:b/>
                <w:bCs/>
                <w:color w:val="000000"/>
                <w:sz w:val="24"/>
                <w:szCs w:val="24"/>
              </w:rPr>
              <w:t>)</w:t>
            </w:r>
            <w:r w:rsidR="00092BED">
              <w:rPr>
                <w:rFonts w:ascii="Times New Roman" w:hAnsi="Times New Roman"/>
                <w:b/>
                <w:bCs/>
                <w:color w:val="000000"/>
                <w:sz w:val="24"/>
                <w:szCs w:val="24"/>
                <w:lang w:val="uk-UA"/>
              </w:rPr>
              <w:t xml:space="preserve"> </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3207AC">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4B20E9">
              <w:rPr>
                <w:rFonts w:ascii="Times New Roman" w:hAnsi="Times New Roman" w:cs="Times New Roman"/>
                <w:b/>
                <w:color w:val="000000"/>
                <w:sz w:val="24"/>
                <w:szCs w:val="24"/>
                <w:u w:val="single"/>
                <w:lang w:val="uk-UA"/>
              </w:rPr>
              <w:t xml:space="preserve">: </w:t>
            </w:r>
            <w:r w:rsidR="003207AC">
              <w:rPr>
                <w:rFonts w:ascii="Times New Roman" w:hAnsi="Times New Roman" w:cs="Times New Roman"/>
                <w:b/>
                <w:color w:val="000000"/>
                <w:sz w:val="24"/>
                <w:szCs w:val="24"/>
                <w:u w:val="single"/>
                <w:lang w:val="uk-UA"/>
              </w:rPr>
              <w:t>5000</w:t>
            </w:r>
            <w:r w:rsidR="00574418">
              <w:rPr>
                <w:rFonts w:ascii="Times New Roman" w:hAnsi="Times New Roman" w:cs="Times New Roman"/>
                <w:b/>
                <w:color w:val="000000"/>
                <w:sz w:val="24"/>
                <w:szCs w:val="24"/>
                <w:u w:val="single"/>
                <w:lang w:val="uk-UA"/>
              </w:rPr>
              <w:t xml:space="preserve"> </w:t>
            </w:r>
            <w:r w:rsidR="003207AC">
              <w:rPr>
                <w:rFonts w:ascii="Times New Roman" w:hAnsi="Times New Roman" w:cs="Times New Roman"/>
                <w:b/>
                <w:color w:val="000000"/>
                <w:sz w:val="24"/>
                <w:szCs w:val="24"/>
                <w:u w:val="single"/>
                <w:lang w:val="uk-UA"/>
              </w:rPr>
              <w:t>л</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264B15" w:rsidP="00264B15">
            <w:pPr>
              <w:widowControl w:val="0"/>
              <w:spacing w:before="120" w:after="120" w:line="240" w:lineRule="auto"/>
              <w:ind w:right="113" w:hanging="2"/>
              <w:jc w:val="both"/>
            </w:pPr>
            <w:r>
              <w:rPr>
                <w:rFonts w:ascii="Times New Roman" w:hAnsi="Times New Roman" w:cs="Times New Roman"/>
                <w:b/>
                <w:sz w:val="24"/>
                <w:szCs w:val="24"/>
                <w:lang w:val="uk-UA"/>
              </w:rPr>
              <w:t>Поставка талонів - з</w:t>
            </w:r>
            <w:r w:rsidR="00607DC5" w:rsidRPr="008710E3">
              <w:rPr>
                <w:rFonts w:ascii="Times New Roman" w:hAnsi="Times New Roman" w:cs="Times New Roman"/>
                <w:b/>
                <w:sz w:val="24"/>
                <w:szCs w:val="24"/>
              </w:rPr>
              <w:t xml:space="preserve"> моменту підписання договору до 1 </w:t>
            </w:r>
            <w:r w:rsidR="003B636E">
              <w:rPr>
                <w:rFonts w:ascii="Times New Roman" w:hAnsi="Times New Roman" w:cs="Times New Roman"/>
                <w:b/>
                <w:sz w:val="24"/>
                <w:szCs w:val="24"/>
                <w:lang w:val="uk-UA"/>
              </w:rPr>
              <w:t>травня</w:t>
            </w:r>
            <w:r w:rsidR="00607DC5" w:rsidRPr="008710E3">
              <w:rPr>
                <w:rFonts w:ascii="Times New Roman" w:hAnsi="Times New Roman" w:cs="Times New Roman"/>
                <w:b/>
                <w:sz w:val="24"/>
                <w:szCs w:val="24"/>
              </w:rPr>
              <w:t xml:space="preserve"> 202</w:t>
            </w:r>
            <w:r w:rsidR="00607DC5" w:rsidRPr="008710E3">
              <w:rPr>
                <w:rFonts w:ascii="Times New Roman" w:hAnsi="Times New Roman" w:cs="Times New Roman"/>
                <w:b/>
                <w:sz w:val="24"/>
                <w:szCs w:val="24"/>
                <w:lang w:val="uk-UA"/>
              </w:rPr>
              <w:t>3</w:t>
            </w:r>
            <w:r w:rsidR="00607DC5"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487BFE" w:rsidP="000914CF">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Замовник не приймає до розгляду тендерні пропозиції, ціна яких є вищою ніж очікувана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тринадцятого пункту 41 Особливостей.</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w:t>
            </w:r>
            <w:r>
              <w:rPr>
                <w:rFonts w:ascii="Times New Roman" w:eastAsia="Times New Roman" w:hAnsi="Times New Roman" w:cs="Times New Roman"/>
                <w:color w:val="000000"/>
                <w:sz w:val="24"/>
                <w:szCs w:val="24"/>
              </w:rPr>
              <w:lastRenderedPageBreak/>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w:t>
            </w:r>
            <w:r>
              <w:rPr>
                <w:rFonts w:ascii="Times New Roman" w:eastAsia="Times New Roman" w:hAnsi="Times New Roman" w:cs="Times New Roman"/>
                <w:b/>
                <w:color w:val="000000"/>
                <w:sz w:val="24"/>
                <w:szCs w:val="24"/>
              </w:rPr>
              <w:lastRenderedPageBreak/>
              <w:t xml:space="preserve">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i/>
                <w:color w:val="000000"/>
                <w:sz w:val="24"/>
                <w:szCs w:val="24"/>
              </w:rPr>
              <w:lastRenderedPageBreak/>
              <w:t>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w:t>
            </w:r>
            <w:r>
              <w:rPr>
                <w:rFonts w:ascii="Times New Roman" w:eastAsia="Times New Roman" w:hAnsi="Times New Roman" w:cs="Times New Roman"/>
                <w:color w:val="000000"/>
                <w:sz w:val="24"/>
                <w:szCs w:val="24"/>
              </w:rPr>
              <w:lastRenderedPageBreak/>
              <w:t>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2"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4"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5">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6"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w:t>
            </w:r>
            <w:r>
              <w:rPr>
                <w:rFonts w:ascii="Times New Roman" w:eastAsia="Times New Roman" w:hAnsi="Times New Roman" w:cs="Times New Roman"/>
                <w:color w:val="000000"/>
                <w:sz w:val="24"/>
                <w:szCs w:val="24"/>
              </w:rPr>
              <w:lastRenderedPageBreak/>
              <w:t xml:space="preserve">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lastRenderedPageBreak/>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lastRenderedPageBreak/>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lastRenderedPageBreak/>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lastRenderedPageBreak/>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w:t>
            </w:r>
            <w:r>
              <w:rPr>
                <w:rFonts w:ascii="Times New Roman" w:eastAsia="Times New Roman" w:hAnsi="Times New Roman" w:cs="Times New Roman"/>
                <w:color w:val="000000"/>
                <w:sz w:val="24"/>
                <w:szCs w:val="24"/>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lastRenderedPageBreak/>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 xml:space="preserve">та/або відсутності </w:t>
            </w:r>
            <w:r>
              <w:rPr>
                <w:rFonts w:ascii="Times New Roman" w:eastAsia="sans-serif" w:hAnsi="Times New Roman" w:cs="Times New Roman"/>
                <w:sz w:val="24"/>
                <w:szCs w:val="24"/>
                <w:highlight w:val="yellow"/>
              </w:rPr>
              <w:lastRenderedPageBreak/>
              <w:t>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 xml:space="preserve">осійської </w:t>
            </w:r>
            <w:r w:rsidRPr="003A404F">
              <w:rPr>
                <w:rFonts w:ascii="Times New Roman" w:eastAsia="Times New Roman" w:hAnsi="Times New Roman" w:cs="Times New Roman"/>
                <w:color w:val="000000"/>
                <w:sz w:val="24"/>
                <w:szCs w:val="24"/>
                <w:highlight w:val="green"/>
              </w:rPr>
              <w:lastRenderedPageBreak/>
              <w:t>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 xml:space="preserve">осійської Федерації/Республіки </w:t>
            </w:r>
            <w:r>
              <w:rPr>
                <w:rFonts w:ascii="Times New Roman" w:eastAsia="Times New Roman" w:hAnsi="Times New Roman" w:cs="Times New Roman"/>
                <w:color w:val="000000"/>
                <w:sz w:val="24"/>
                <w:szCs w:val="24"/>
                <w:highlight w:val="yellow"/>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lastRenderedPageBreak/>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607DC5" w:rsidRPr="00894E3A" w:rsidRDefault="00607DC5" w:rsidP="00894E3A">
      <w:pPr>
        <w:pStyle w:val="21"/>
        <w:widowControl w:val="0"/>
        <w:numPr>
          <w:ilvl w:val="0"/>
          <w:numId w:val="3"/>
        </w:numPr>
        <w:tabs>
          <w:tab w:val="left" w:pos="705"/>
        </w:tabs>
        <w:spacing w:after="0" w:line="240" w:lineRule="auto"/>
        <w:ind w:left="0" w:firstLine="0"/>
        <w:jc w:val="both"/>
        <w:rPr>
          <w:rStyle w:val="10"/>
          <w:rFonts w:ascii="Times New Roman" w:eastAsia="Times New Roman" w:hAnsi="Times New Roman"/>
          <w:szCs w:val="24"/>
          <w:lang w:val="uk-UA"/>
        </w:rPr>
      </w:pPr>
      <w:r w:rsidRPr="00894E3A">
        <w:rPr>
          <w:rStyle w:val="10"/>
          <w:rFonts w:ascii="Times New Roman" w:eastAsia="Times New Roman" w:hAnsi="Times New Roman"/>
          <w:szCs w:val="24"/>
        </w:rPr>
        <w:t xml:space="preserve">Статут або інший установчий документ в останній редакції. У випадку, якщо Учасник діє на </w:t>
      </w:r>
      <w:proofErr w:type="gramStart"/>
      <w:r w:rsidRPr="00894E3A">
        <w:rPr>
          <w:rStyle w:val="10"/>
          <w:rFonts w:ascii="Times New Roman" w:eastAsia="Times New Roman" w:hAnsi="Times New Roman"/>
          <w:szCs w:val="24"/>
        </w:rPr>
        <w:t>п</w:t>
      </w:r>
      <w:proofErr w:type="gramEnd"/>
      <w:r w:rsidRPr="00894E3A">
        <w:rPr>
          <w:rStyle w:val="10"/>
          <w:rFonts w:ascii="Times New Roman" w:eastAsia="Times New Roman" w:hAnsi="Times New Roman"/>
          <w:szCs w:val="24"/>
        </w:rPr>
        <w:t xml:space="preserve">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w:t>
      </w:r>
      <w:proofErr w:type="gramStart"/>
      <w:r w:rsidRPr="00894E3A">
        <w:rPr>
          <w:rStyle w:val="10"/>
          <w:rFonts w:ascii="Times New Roman" w:eastAsia="Times New Roman" w:hAnsi="Times New Roman"/>
          <w:szCs w:val="24"/>
        </w:rPr>
        <w:t>п</w:t>
      </w:r>
      <w:proofErr w:type="gramEnd"/>
      <w:r w:rsidRPr="00894E3A">
        <w:rPr>
          <w:rStyle w:val="10"/>
          <w:rFonts w:ascii="Times New Roman" w:eastAsia="Times New Roman" w:hAnsi="Times New Roman"/>
          <w:szCs w:val="24"/>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w:t>
      </w:r>
      <w:proofErr w:type="gramStart"/>
      <w:r w:rsidRPr="00894E3A">
        <w:rPr>
          <w:rStyle w:val="10"/>
          <w:rFonts w:ascii="Times New Roman" w:eastAsia="Times New Roman" w:hAnsi="Times New Roman"/>
          <w:szCs w:val="24"/>
        </w:rPr>
        <w:t>в</w:t>
      </w:r>
      <w:proofErr w:type="gramEnd"/>
      <w:r w:rsidRPr="00894E3A">
        <w:rPr>
          <w:rStyle w:val="10"/>
          <w:rFonts w:ascii="Times New Roman" w:eastAsia="Times New Roman" w:hAnsi="Times New Roman"/>
          <w:szCs w:val="24"/>
        </w:rPr>
        <w:t xml:space="preserve"> та громадських формувань</w:t>
      </w:r>
      <w:r w:rsidRPr="00894E3A">
        <w:rPr>
          <w:rStyle w:val="10"/>
          <w:rFonts w:ascii="Times New Roman" w:eastAsia="Times New Roman" w:hAnsi="Times New Roman"/>
          <w:szCs w:val="24"/>
          <w:lang w:val="uk-UA"/>
        </w:rPr>
        <w:t>;</w:t>
      </w:r>
    </w:p>
    <w:p w:rsidR="00607DC5" w:rsidRPr="00894E3A" w:rsidRDefault="00607DC5" w:rsidP="00894E3A">
      <w:pPr>
        <w:pStyle w:val="a8"/>
        <w:numPr>
          <w:ilvl w:val="0"/>
          <w:numId w:val="3"/>
        </w:numPr>
        <w:spacing w:after="0" w:line="240" w:lineRule="auto"/>
        <w:ind w:left="0" w:firstLine="0"/>
        <w:jc w:val="both"/>
        <w:rPr>
          <w:rFonts w:ascii="Times New Roman" w:hAnsi="Times New Roman" w:cs="Times New Roman"/>
          <w:sz w:val="24"/>
          <w:szCs w:val="24"/>
        </w:rPr>
      </w:pPr>
      <w:r w:rsidRPr="00894E3A">
        <w:rPr>
          <w:rStyle w:val="10"/>
          <w:rFonts w:ascii="Times New Roman" w:eastAsia="Times New Roman" w:hAnsi="Times New Roman" w:cs="Times New Roman"/>
          <w:sz w:val="24"/>
          <w:szCs w:val="24"/>
        </w:rPr>
        <w:t>Копію виписки/витягу з ЄДРПОУ з даними, актуальними на дату подання пропозиції</w:t>
      </w:r>
      <w:r w:rsidRPr="00894E3A">
        <w:rPr>
          <w:rFonts w:ascii="Times New Roman" w:hAnsi="Times New Roman" w:cs="Times New Roman"/>
          <w:sz w:val="24"/>
          <w:szCs w:val="24"/>
        </w:rPr>
        <w:t>;</w:t>
      </w:r>
    </w:p>
    <w:p w:rsidR="00607DC5" w:rsidRPr="00894E3A" w:rsidRDefault="00607DC5" w:rsidP="00894E3A">
      <w:pPr>
        <w:pStyle w:val="21"/>
        <w:widowControl w:val="0"/>
        <w:tabs>
          <w:tab w:val="left" w:pos="7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10"/>
          <w:rFonts w:ascii="Times New Roman" w:eastAsia="Times New Roman" w:hAnsi="Times New Roman"/>
          <w:szCs w:val="24"/>
          <w:lang w:val="uk-UA"/>
        </w:rPr>
      </w:pPr>
      <w:r w:rsidRPr="00894E3A">
        <w:rPr>
          <w:rStyle w:val="10"/>
          <w:rFonts w:ascii="Times New Roman" w:eastAsia="Times New Roman" w:hAnsi="Times New Roman"/>
          <w:szCs w:val="24"/>
          <w:lang w:val="uk-UA"/>
        </w:rPr>
        <w:t>к</w:t>
      </w:r>
      <w:r w:rsidRPr="00894E3A">
        <w:rPr>
          <w:rStyle w:val="10"/>
          <w:rFonts w:ascii="Times New Roman" w:eastAsia="Times New Roman" w:hAnsi="Times New Roman"/>
          <w:szCs w:val="24"/>
        </w:rPr>
        <w:t>опію Свідоцтва платника ПДВ або витягу з реєстру платників ПДВ, або платника єдиного податку</w:t>
      </w:r>
      <w:r w:rsidRPr="00894E3A">
        <w:rPr>
          <w:rStyle w:val="10"/>
          <w:rFonts w:ascii="Times New Roman" w:eastAsia="Times New Roman" w:hAnsi="Times New Roman"/>
          <w:szCs w:val="24"/>
          <w:lang w:val="uk-UA"/>
        </w:rPr>
        <w:t>;</w:t>
      </w:r>
    </w:p>
    <w:p w:rsidR="00607DC5" w:rsidRPr="00894E3A" w:rsidRDefault="00607DC5" w:rsidP="00894E3A">
      <w:pPr>
        <w:pStyle w:val="a8"/>
        <w:numPr>
          <w:ilvl w:val="0"/>
          <w:numId w:val="3"/>
        </w:numPr>
        <w:spacing w:after="0" w:line="240" w:lineRule="auto"/>
        <w:ind w:left="0" w:firstLine="0"/>
        <w:jc w:val="both"/>
        <w:rPr>
          <w:rFonts w:ascii="Times New Roman" w:hAnsi="Times New Roman" w:cs="Times New Roman"/>
          <w:sz w:val="24"/>
          <w:szCs w:val="24"/>
        </w:rPr>
      </w:pPr>
      <w:r w:rsidRPr="00894E3A">
        <w:rPr>
          <w:rFonts w:ascii="Times New Roman" w:hAnsi="Times New Roman" w:cs="Times New Roman"/>
          <w:sz w:val="24"/>
          <w:szCs w:val="24"/>
        </w:rPr>
        <w:t>копія довідки про присвоєння ідентифікаційного коду (для фізичних осіб);</w:t>
      </w:r>
    </w:p>
    <w:p w:rsidR="00607DC5" w:rsidRPr="00894E3A" w:rsidRDefault="00607DC5" w:rsidP="00894E3A">
      <w:pPr>
        <w:pStyle w:val="a8"/>
        <w:numPr>
          <w:ilvl w:val="0"/>
          <w:numId w:val="3"/>
        </w:numPr>
        <w:spacing w:after="0" w:line="240" w:lineRule="auto"/>
        <w:ind w:left="0" w:firstLine="0"/>
        <w:jc w:val="both"/>
        <w:rPr>
          <w:rFonts w:ascii="Times New Roman" w:hAnsi="Times New Roman" w:cs="Times New Roman"/>
          <w:sz w:val="24"/>
          <w:szCs w:val="24"/>
        </w:rPr>
      </w:pPr>
      <w:r w:rsidRPr="00894E3A">
        <w:rPr>
          <w:rFonts w:ascii="Times New Roman" w:hAnsi="Times New Roman" w:cs="Times New Roman"/>
          <w:sz w:val="24"/>
          <w:szCs w:val="24"/>
        </w:rPr>
        <w:t>копія паспорту (для фізичних осіб);</w:t>
      </w:r>
    </w:p>
    <w:p w:rsidR="00607DC5" w:rsidRPr="00894E3A" w:rsidRDefault="00607DC5" w:rsidP="00894E3A">
      <w:pPr>
        <w:pStyle w:val="a8"/>
        <w:numPr>
          <w:ilvl w:val="0"/>
          <w:numId w:val="3"/>
        </w:numPr>
        <w:spacing w:after="0" w:line="240" w:lineRule="auto"/>
        <w:ind w:left="0" w:firstLine="0"/>
        <w:jc w:val="both"/>
        <w:rPr>
          <w:rFonts w:ascii="Times New Roman" w:eastAsia="Times New Roman" w:hAnsi="Times New Roman" w:cs="Times New Roman"/>
          <w:sz w:val="24"/>
          <w:szCs w:val="24"/>
        </w:rPr>
      </w:pPr>
      <w:r w:rsidRPr="00894E3A">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07DC5" w:rsidRPr="00894E3A" w:rsidRDefault="00607DC5" w:rsidP="00894E3A">
      <w:pPr>
        <w:pStyle w:val="a8"/>
        <w:numPr>
          <w:ilvl w:val="0"/>
          <w:numId w:val="3"/>
        </w:numPr>
        <w:spacing w:after="0" w:line="240" w:lineRule="auto"/>
        <w:ind w:left="0" w:firstLine="0"/>
        <w:jc w:val="both"/>
        <w:rPr>
          <w:rFonts w:ascii="Times New Roman" w:eastAsia="Times New Roman" w:hAnsi="Times New Roman" w:cs="Times New Roman"/>
          <w:sz w:val="24"/>
          <w:szCs w:val="24"/>
        </w:rPr>
      </w:pPr>
      <w:r w:rsidRPr="00894E3A">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607DC5" w:rsidRPr="00A137DD" w:rsidRDefault="00607DC5" w:rsidP="00894E3A">
      <w:pPr>
        <w:pStyle w:val="a8"/>
        <w:numPr>
          <w:ilvl w:val="0"/>
          <w:numId w:val="3"/>
        </w:numPr>
        <w:spacing w:after="0" w:line="240" w:lineRule="auto"/>
        <w:ind w:left="0" w:firstLine="0"/>
        <w:jc w:val="both"/>
        <w:rPr>
          <w:rFonts w:ascii="Times New Roman" w:eastAsia="Times New Roman" w:hAnsi="Times New Roman" w:cs="Times New Roman"/>
          <w:sz w:val="24"/>
          <w:szCs w:val="24"/>
        </w:rPr>
      </w:pPr>
      <w:r w:rsidRPr="00894E3A">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A137DD" w:rsidRPr="00894E3A" w:rsidRDefault="00A137DD" w:rsidP="00894E3A">
      <w:pPr>
        <w:pStyle w:val="a8"/>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лист-згоду в довільній формі з Проєктом договору;</w:t>
      </w:r>
    </w:p>
    <w:p w:rsidR="00D06F28" w:rsidRPr="00894E3A" w:rsidRDefault="00D06F28" w:rsidP="00894E3A">
      <w:pPr>
        <w:pStyle w:val="a8"/>
        <w:numPr>
          <w:ilvl w:val="0"/>
          <w:numId w:val="13"/>
        </w:numPr>
        <w:spacing w:after="0" w:line="240" w:lineRule="auto"/>
        <w:ind w:left="0" w:firstLine="0"/>
        <w:jc w:val="both"/>
        <w:rPr>
          <w:rFonts w:ascii="Times New Roman" w:hAnsi="Times New Roman" w:cs="Times New Roman"/>
          <w:sz w:val="24"/>
          <w:szCs w:val="24"/>
        </w:rPr>
      </w:pPr>
      <w:r w:rsidRPr="00894E3A">
        <w:rPr>
          <w:rFonts w:ascii="Times New Roman" w:hAnsi="Times New Roman" w:cs="Times New Roman"/>
          <w:sz w:val="24"/>
          <w:szCs w:val="24"/>
        </w:rPr>
        <w:t xml:space="preserve">для документального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(аналогічних) за предметом закупівлі договору (договорів), учасник у складі своєї тендерної пропозиції </w:t>
      </w:r>
      <w:r w:rsidRPr="00894E3A">
        <w:rPr>
          <w:rStyle w:val="a3"/>
          <w:rFonts w:ascii="Times New Roman" w:hAnsi="Times New Roman" w:cs="Times New Roman"/>
          <w:b/>
          <w:sz w:val="24"/>
          <w:szCs w:val="24"/>
        </w:rPr>
        <w:t>повинен надати:</w:t>
      </w:r>
    </w:p>
    <w:p w:rsidR="00D06F28" w:rsidRPr="00894E3A" w:rsidRDefault="00D06F28" w:rsidP="00D06F28">
      <w:pPr>
        <w:pStyle w:val="a8"/>
        <w:numPr>
          <w:ilvl w:val="0"/>
          <w:numId w:val="14"/>
        </w:numPr>
        <w:tabs>
          <w:tab w:val="left" w:pos="372"/>
        </w:tabs>
        <w:suppressAutoHyphens/>
        <w:spacing w:line="240" w:lineRule="auto"/>
        <w:jc w:val="both"/>
        <w:rPr>
          <w:rFonts w:ascii="Times New Roman" w:hAnsi="Times New Roman" w:cs="Times New Roman"/>
          <w:sz w:val="24"/>
          <w:szCs w:val="24"/>
        </w:rPr>
      </w:pPr>
      <w:r w:rsidRPr="00894E3A">
        <w:rPr>
          <w:rFonts w:ascii="Times New Roman" w:hAnsi="Times New Roman" w:cs="Times New Roman"/>
          <w:sz w:val="24"/>
          <w:szCs w:val="24"/>
        </w:rPr>
        <w:t xml:space="preserve">оригінал (оригінали) чи копію (копії), аналогічного договору (аналогічних договорів), виконаного (виконаних) у повному обсязі на момент подання пропозиції. </w:t>
      </w:r>
    </w:p>
    <w:p w:rsidR="00D06F28" w:rsidRPr="00894E3A" w:rsidRDefault="00D06F28" w:rsidP="00D06F28">
      <w:pPr>
        <w:pStyle w:val="a8"/>
        <w:numPr>
          <w:ilvl w:val="0"/>
          <w:numId w:val="14"/>
        </w:numPr>
        <w:tabs>
          <w:tab w:val="left" w:pos="372"/>
        </w:tabs>
        <w:suppressAutoHyphens/>
        <w:spacing w:line="240" w:lineRule="auto"/>
        <w:jc w:val="both"/>
        <w:rPr>
          <w:rFonts w:ascii="Times New Roman" w:hAnsi="Times New Roman" w:cs="Times New Roman"/>
          <w:sz w:val="24"/>
          <w:szCs w:val="24"/>
        </w:rPr>
      </w:pPr>
      <w:r w:rsidRPr="00894E3A">
        <w:rPr>
          <w:rFonts w:ascii="Times New Roman" w:hAnsi="Times New Roman" w:cs="Times New Roman"/>
          <w:sz w:val="24"/>
          <w:szCs w:val="24"/>
        </w:rPr>
        <w:t xml:space="preserve">оригінал (оригінали) чи копію (копії) видаткової накладної (видаткових накладних), акту (актів), акту (актів) приймання товару (прийому-передачі товару), що свідчить (свідчать) про виконання у повному обсязі наданого аналогічного договору (наданих аналогічних договорів) відповідно до ціни договору (договорів).  </w:t>
      </w:r>
    </w:p>
    <w:p w:rsidR="00607DC5" w:rsidRPr="00894E3A" w:rsidRDefault="00D06F28" w:rsidP="00D06F28">
      <w:pPr>
        <w:pStyle w:val="a8"/>
        <w:spacing w:after="0" w:line="276" w:lineRule="auto"/>
        <w:ind w:left="349" w:firstLine="371"/>
        <w:jc w:val="both"/>
        <w:rPr>
          <w:rFonts w:ascii="Times New Roman" w:eastAsia="Times New Roman" w:hAnsi="Times New Roman" w:cs="Times New Roman"/>
          <w:sz w:val="24"/>
          <w:szCs w:val="24"/>
        </w:rPr>
      </w:pPr>
      <w:r w:rsidRPr="00894E3A">
        <w:rPr>
          <w:rFonts w:ascii="Times New Roman" w:hAnsi="Times New Roman" w:cs="Times New Roman"/>
          <w:sz w:val="24"/>
          <w:szCs w:val="24"/>
        </w:rPr>
        <w:t>Аналогічним договором відповідно до умов цієї тендерної документації є договір (договори), який (які) підтверджує(ють) наявність у учасника досвіду щодо постачання товару, які можуть бути віднесені до предмету закупівлі.</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w:t>
      </w:r>
      <w:r w:rsidRPr="00712A07">
        <w:rPr>
          <w:rFonts w:ascii="Times New Roman" w:eastAsia="Times New Roman" w:hAnsi="Times New Roman" w:cs="Times New Roman"/>
          <w:color w:val="000000"/>
          <w:sz w:val="24"/>
          <w:szCs w:val="24"/>
        </w:rPr>
        <w:lastRenderedPageBreak/>
        <w:t xml:space="preserve">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9A6658">
      <w:pPr>
        <w:jc w:val="both"/>
      </w:pPr>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Pr="00894E3A" w:rsidRDefault="00573D38" w:rsidP="00573D38">
      <w:pPr>
        <w:spacing w:line="240" w:lineRule="auto"/>
        <w:jc w:val="center"/>
        <w:rPr>
          <w:rFonts w:ascii="Times New Roman" w:eastAsia="Times New Roman" w:hAnsi="Times New Roman" w:cs="Times New Roman"/>
          <w:b/>
          <w:sz w:val="24"/>
          <w:szCs w:val="24"/>
          <w:lang w:val="uk-UA"/>
        </w:rPr>
      </w:pPr>
      <w:r w:rsidRPr="00894E3A">
        <w:rPr>
          <w:rFonts w:ascii="Times New Roman" w:eastAsia="Times New Roman" w:hAnsi="Times New Roman" w:cs="Times New Roman"/>
          <w:b/>
          <w:sz w:val="24"/>
          <w:szCs w:val="24"/>
        </w:rPr>
        <w:t>Технічні вимоги</w:t>
      </w:r>
    </w:p>
    <w:p w:rsidR="00573D38" w:rsidRPr="00894E3A" w:rsidRDefault="00573D38" w:rsidP="00573D38">
      <w:pPr>
        <w:spacing w:line="240" w:lineRule="auto"/>
        <w:jc w:val="center"/>
        <w:rPr>
          <w:rFonts w:ascii="Times New Roman" w:hAnsi="Times New Roman" w:cs="Times New Roman"/>
          <w:b/>
          <w:sz w:val="24"/>
          <w:szCs w:val="24"/>
          <w:lang w:val="uk-UA"/>
        </w:rPr>
      </w:pPr>
      <w:r w:rsidRPr="00894E3A">
        <w:rPr>
          <w:rFonts w:ascii="Times New Roman" w:hAnsi="Times New Roman" w:cs="Times New Roman"/>
          <w:b/>
          <w:sz w:val="24"/>
          <w:szCs w:val="24"/>
        </w:rPr>
        <w:t>(технічні, якісні та кількісні характеристики предмета закупі</w:t>
      </w:r>
      <w:proofErr w:type="gramStart"/>
      <w:r w:rsidRPr="00894E3A">
        <w:rPr>
          <w:rFonts w:ascii="Times New Roman" w:hAnsi="Times New Roman" w:cs="Times New Roman"/>
          <w:b/>
          <w:sz w:val="24"/>
          <w:szCs w:val="24"/>
        </w:rPr>
        <w:t>вл</w:t>
      </w:r>
      <w:proofErr w:type="gramEnd"/>
      <w:r w:rsidRPr="00894E3A">
        <w:rPr>
          <w:rFonts w:ascii="Times New Roman" w:hAnsi="Times New Roman" w:cs="Times New Roman"/>
          <w:b/>
          <w:sz w:val="24"/>
          <w:szCs w:val="24"/>
        </w:rPr>
        <w:t>і)</w:t>
      </w:r>
    </w:p>
    <w:p w:rsidR="005D5092" w:rsidRPr="00894E3A" w:rsidRDefault="005D5092" w:rsidP="005D5092">
      <w:pPr>
        <w:pStyle w:val="1"/>
        <w:shd w:val="clear" w:color="auto" w:fill="FFFFFF"/>
        <w:textAlignment w:val="baseline"/>
        <w:rPr>
          <w:rFonts w:ascii="Times New Roman" w:hAnsi="Times New Roman" w:cs="Times New Roman"/>
          <w:b w:val="0"/>
          <w:sz w:val="24"/>
          <w:szCs w:val="24"/>
          <w:lang w:val="uk-UA" w:eastAsia="uk-UA"/>
        </w:rPr>
      </w:pPr>
    </w:p>
    <w:p w:rsidR="00607DC5" w:rsidRPr="00894E3A" w:rsidRDefault="00607DC5" w:rsidP="00894E3A">
      <w:pPr>
        <w:jc w:val="center"/>
        <w:rPr>
          <w:rFonts w:ascii="Times New Roman" w:hAnsi="Times New Roman" w:cs="Times New Roman"/>
          <w:b/>
          <w:sz w:val="24"/>
          <w:szCs w:val="24"/>
          <w:lang w:val="uk-UA"/>
        </w:rPr>
      </w:pPr>
      <w:r w:rsidRPr="00894E3A">
        <w:rPr>
          <w:rFonts w:ascii="Times New Roman" w:hAnsi="Times New Roman" w:cs="Times New Roman"/>
          <w:sz w:val="24"/>
          <w:szCs w:val="24"/>
          <w:lang w:val="uk-UA"/>
        </w:rPr>
        <w:t xml:space="preserve">Предмет закупівлі: </w:t>
      </w:r>
      <w:r w:rsidRPr="00894E3A">
        <w:rPr>
          <w:rFonts w:ascii="Times New Roman" w:hAnsi="Times New Roman" w:cs="Times New Roman"/>
          <w:b/>
          <w:sz w:val="24"/>
          <w:szCs w:val="24"/>
          <w:lang w:val="uk-UA"/>
        </w:rPr>
        <w:t xml:space="preserve"> </w:t>
      </w:r>
      <w:r w:rsidR="00A610F5" w:rsidRPr="00894E3A">
        <w:rPr>
          <w:rFonts w:ascii="Times New Roman" w:eastAsia="Times New Roman" w:hAnsi="Times New Roman" w:cs="Times New Roman"/>
          <w:b/>
          <w:sz w:val="24"/>
          <w:szCs w:val="24"/>
          <w:lang w:val="uk-UA"/>
        </w:rPr>
        <w:t>код за</w:t>
      </w:r>
      <w:r w:rsidR="00A610F5" w:rsidRPr="00894E3A">
        <w:rPr>
          <w:rFonts w:ascii="Times New Roman" w:eastAsia="Times New Roman" w:hAnsi="Times New Roman" w:cs="Times New Roman"/>
          <w:b/>
          <w:sz w:val="24"/>
          <w:szCs w:val="24"/>
        </w:rPr>
        <w:t xml:space="preserve"> ДК 021:2015</w:t>
      </w:r>
      <w:r w:rsidR="00A610F5" w:rsidRPr="00894E3A">
        <w:rPr>
          <w:rFonts w:ascii="Times New Roman" w:eastAsia="Times New Roman" w:hAnsi="Times New Roman" w:cs="Times New Roman"/>
          <w:b/>
          <w:sz w:val="24"/>
          <w:szCs w:val="24"/>
          <w:lang w:val="uk-UA"/>
        </w:rPr>
        <w:t xml:space="preserve"> - </w:t>
      </w:r>
      <w:r w:rsidR="00894E3A" w:rsidRPr="00894E3A">
        <w:rPr>
          <w:rFonts w:ascii="Times New Roman" w:eastAsia="Times New Roman" w:hAnsi="Times New Roman" w:cs="Times New Roman"/>
          <w:b/>
          <w:sz w:val="24"/>
          <w:szCs w:val="24"/>
        </w:rPr>
        <w:t xml:space="preserve">09130000-9 - Нафта і дистиляти </w:t>
      </w:r>
      <w:r w:rsidR="00894E3A" w:rsidRPr="00894E3A">
        <w:rPr>
          <w:rFonts w:ascii="Times New Roman" w:hAnsi="Times New Roman" w:cs="Times New Roman"/>
          <w:b/>
          <w:sz w:val="24"/>
          <w:szCs w:val="24"/>
        </w:rPr>
        <w:t>(Дизельне паливо</w:t>
      </w:r>
      <w:r w:rsidR="00894E3A" w:rsidRPr="00894E3A">
        <w:rPr>
          <w:rFonts w:ascii="Times New Roman" w:hAnsi="Times New Roman" w:cs="Times New Roman"/>
          <w:b/>
          <w:bCs/>
          <w:color w:val="000000"/>
          <w:sz w:val="24"/>
          <w:szCs w:val="24"/>
        </w:rPr>
        <w:t>)</w:t>
      </w:r>
    </w:p>
    <w:p w:rsidR="00894E3A" w:rsidRPr="00894E3A" w:rsidRDefault="00894E3A" w:rsidP="00894E3A">
      <w:pPr>
        <w:pStyle w:val="11"/>
        <w:numPr>
          <w:ilvl w:val="0"/>
          <w:numId w:val="15"/>
        </w:numPr>
        <w:spacing w:after="0"/>
        <w:jc w:val="both"/>
        <w:rPr>
          <w:rFonts w:ascii="Times New Roman" w:hAnsi="Times New Roman" w:cs="Times New Roman"/>
        </w:rPr>
      </w:pPr>
      <w:r w:rsidRPr="00894E3A">
        <w:rPr>
          <w:rFonts w:ascii="Times New Roman" w:hAnsi="Times New Roman" w:cs="Times New Roman"/>
        </w:rPr>
        <w:t>Обсяги та предмет закупівлі:</w:t>
      </w:r>
    </w:p>
    <w:p w:rsidR="00894E3A" w:rsidRPr="00894E3A" w:rsidRDefault="00894E3A" w:rsidP="00894E3A">
      <w:pPr>
        <w:pStyle w:val="11"/>
        <w:spacing w:after="0"/>
        <w:ind w:left="927"/>
        <w:jc w:val="both"/>
        <w:rPr>
          <w:rFonts w:ascii="Times New Roman" w:hAnsi="Times New Roman" w:cs="Times New Roman"/>
        </w:rPr>
      </w:pPr>
    </w:p>
    <w:tbl>
      <w:tblPr>
        <w:tblW w:w="9640" w:type="dxa"/>
        <w:tblInd w:w="139"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tblPr>
      <w:tblGrid>
        <w:gridCol w:w="857"/>
        <w:gridCol w:w="5097"/>
        <w:gridCol w:w="1565"/>
        <w:gridCol w:w="2121"/>
      </w:tblGrid>
      <w:tr w:rsidR="00894E3A" w:rsidRPr="00894E3A" w:rsidTr="00F56901">
        <w:trPr>
          <w:trHeight w:val="425"/>
        </w:trPr>
        <w:tc>
          <w:tcPr>
            <w:tcW w:w="857" w:type="dxa"/>
            <w:tcMar>
              <w:left w:w="-2" w:type="dxa"/>
            </w:tcMar>
          </w:tcPr>
          <w:p w:rsidR="00894E3A" w:rsidRPr="00894E3A" w:rsidRDefault="00894E3A" w:rsidP="00F56901">
            <w:pPr>
              <w:jc w:val="center"/>
              <w:rPr>
                <w:rFonts w:ascii="Times New Roman" w:hAnsi="Times New Roman" w:cs="Times New Roman"/>
                <w:sz w:val="24"/>
                <w:szCs w:val="24"/>
              </w:rPr>
            </w:pPr>
            <w:r w:rsidRPr="00894E3A">
              <w:rPr>
                <w:rFonts w:ascii="Times New Roman" w:hAnsi="Times New Roman" w:cs="Times New Roman"/>
                <w:sz w:val="24"/>
                <w:szCs w:val="24"/>
              </w:rPr>
              <w:t>№ лота</w:t>
            </w:r>
          </w:p>
        </w:tc>
        <w:tc>
          <w:tcPr>
            <w:tcW w:w="5097" w:type="dxa"/>
            <w:tcBorders>
              <w:left w:val="single" w:sz="2" w:space="0" w:color="000001"/>
            </w:tcBorders>
            <w:tcMar>
              <w:left w:w="-2" w:type="dxa"/>
            </w:tcMar>
          </w:tcPr>
          <w:p w:rsidR="00894E3A" w:rsidRPr="00894E3A" w:rsidRDefault="00894E3A" w:rsidP="00F56901">
            <w:pPr>
              <w:jc w:val="center"/>
              <w:rPr>
                <w:rFonts w:ascii="Times New Roman" w:hAnsi="Times New Roman" w:cs="Times New Roman"/>
                <w:sz w:val="24"/>
                <w:szCs w:val="24"/>
              </w:rPr>
            </w:pPr>
            <w:r w:rsidRPr="00894E3A">
              <w:rPr>
                <w:rFonts w:ascii="Times New Roman" w:hAnsi="Times New Roman" w:cs="Times New Roman"/>
                <w:sz w:val="24"/>
                <w:szCs w:val="24"/>
              </w:rPr>
              <w:t>Найменування товару</w:t>
            </w:r>
          </w:p>
        </w:tc>
        <w:tc>
          <w:tcPr>
            <w:tcW w:w="1565" w:type="dxa"/>
            <w:tcBorders>
              <w:left w:val="single" w:sz="2" w:space="0" w:color="000001"/>
            </w:tcBorders>
            <w:tcMar>
              <w:left w:w="-2" w:type="dxa"/>
            </w:tcMar>
          </w:tcPr>
          <w:p w:rsidR="00894E3A" w:rsidRPr="00894E3A" w:rsidRDefault="00894E3A" w:rsidP="00F56901">
            <w:pPr>
              <w:jc w:val="center"/>
              <w:rPr>
                <w:rFonts w:ascii="Times New Roman" w:hAnsi="Times New Roman" w:cs="Times New Roman"/>
                <w:sz w:val="24"/>
                <w:szCs w:val="24"/>
              </w:rPr>
            </w:pPr>
            <w:r w:rsidRPr="00894E3A">
              <w:rPr>
                <w:rFonts w:ascii="Times New Roman" w:hAnsi="Times New Roman" w:cs="Times New Roman"/>
                <w:sz w:val="24"/>
                <w:szCs w:val="24"/>
              </w:rPr>
              <w:t>Одиниця виміру</w:t>
            </w:r>
          </w:p>
        </w:tc>
        <w:tc>
          <w:tcPr>
            <w:tcW w:w="2121" w:type="dxa"/>
            <w:tcBorders>
              <w:left w:val="single" w:sz="2" w:space="0" w:color="000001"/>
              <w:right w:val="single" w:sz="2" w:space="0" w:color="000001"/>
            </w:tcBorders>
            <w:tcMar>
              <w:left w:w="-2" w:type="dxa"/>
            </w:tcMar>
          </w:tcPr>
          <w:p w:rsidR="00894E3A" w:rsidRPr="00894E3A" w:rsidRDefault="00894E3A" w:rsidP="00F56901">
            <w:pPr>
              <w:jc w:val="center"/>
              <w:rPr>
                <w:rFonts w:ascii="Times New Roman" w:hAnsi="Times New Roman" w:cs="Times New Roman"/>
                <w:sz w:val="24"/>
                <w:szCs w:val="24"/>
              </w:rPr>
            </w:pPr>
            <w:r w:rsidRPr="00894E3A">
              <w:rPr>
                <w:rFonts w:ascii="Times New Roman" w:hAnsi="Times New Roman" w:cs="Times New Roman"/>
                <w:sz w:val="24"/>
                <w:szCs w:val="24"/>
              </w:rPr>
              <w:t>Кількість</w:t>
            </w:r>
          </w:p>
        </w:tc>
      </w:tr>
      <w:tr w:rsidR="00894E3A" w:rsidRPr="002F10FA" w:rsidTr="002F10FA">
        <w:trPr>
          <w:trHeight w:val="391"/>
        </w:trPr>
        <w:tc>
          <w:tcPr>
            <w:tcW w:w="857" w:type="dxa"/>
            <w:tcMar>
              <w:left w:w="-2" w:type="dxa"/>
            </w:tcMar>
            <w:vAlign w:val="center"/>
          </w:tcPr>
          <w:p w:rsidR="00894E3A" w:rsidRPr="002F10FA" w:rsidRDefault="002F10FA" w:rsidP="002F10FA">
            <w:pPr>
              <w:jc w:val="center"/>
              <w:rPr>
                <w:rFonts w:ascii="Times New Roman" w:hAnsi="Times New Roman" w:cs="Times New Roman"/>
                <w:b/>
                <w:sz w:val="24"/>
                <w:szCs w:val="24"/>
                <w:lang w:val="uk-UA"/>
              </w:rPr>
            </w:pPr>
            <w:r w:rsidRPr="002F10FA">
              <w:rPr>
                <w:rFonts w:ascii="Times New Roman" w:hAnsi="Times New Roman" w:cs="Times New Roman"/>
                <w:b/>
                <w:sz w:val="24"/>
                <w:szCs w:val="24"/>
                <w:lang w:val="uk-UA"/>
              </w:rPr>
              <w:t>1</w:t>
            </w:r>
          </w:p>
        </w:tc>
        <w:tc>
          <w:tcPr>
            <w:tcW w:w="5097" w:type="dxa"/>
            <w:tcBorders>
              <w:left w:val="single" w:sz="2" w:space="0" w:color="000001"/>
            </w:tcBorders>
            <w:tcMar>
              <w:left w:w="-2" w:type="dxa"/>
            </w:tcMar>
            <w:vAlign w:val="center"/>
          </w:tcPr>
          <w:p w:rsidR="00894E3A" w:rsidRPr="002F10FA" w:rsidRDefault="00894E3A" w:rsidP="002F10FA">
            <w:pPr>
              <w:jc w:val="center"/>
              <w:rPr>
                <w:rFonts w:ascii="Times New Roman" w:hAnsi="Times New Roman" w:cs="Times New Roman"/>
                <w:b/>
                <w:sz w:val="24"/>
                <w:szCs w:val="24"/>
              </w:rPr>
            </w:pPr>
            <w:r w:rsidRPr="002F10FA">
              <w:rPr>
                <w:rFonts w:ascii="Times New Roman" w:hAnsi="Times New Roman" w:cs="Times New Roman"/>
                <w:b/>
                <w:sz w:val="24"/>
                <w:szCs w:val="24"/>
              </w:rPr>
              <w:t>Дизельне паливо</w:t>
            </w:r>
          </w:p>
        </w:tc>
        <w:tc>
          <w:tcPr>
            <w:tcW w:w="1565" w:type="dxa"/>
            <w:tcBorders>
              <w:left w:val="single" w:sz="2" w:space="0" w:color="000001"/>
            </w:tcBorders>
            <w:tcMar>
              <w:left w:w="-2" w:type="dxa"/>
            </w:tcMar>
            <w:vAlign w:val="center"/>
          </w:tcPr>
          <w:p w:rsidR="00894E3A" w:rsidRPr="002F10FA" w:rsidRDefault="00894E3A" w:rsidP="002F10FA">
            <w:pPr>
              <w:jc w:val="center"/>
              <w:rPr>
                <w:rFonts w:ascii="Times New Roman" w:hAnsi="Times New Roman" w:cs="Times New Roman"/>
                <w:b/>
                <w:sz w:val="24"/>
                <w:szCs w:val="24"/>
              </w:rPr>
            </w:pPr>
            <w:r w:rsidRPr="002F10FA">
              <w:rPr>
                <w:rFonts w:ascii="Times New Roman" w:hAnsi="Times New Roman" w:cs="Times New Roman"/>
                <w:b/>
                <w:sz w:val="24"/>
                <w:szCs w:val="24"/>
              </w:rPr>
              <w:t>лі</w:t>
            </w:r>
            <w:proofErr w:type="gramStart"/>
            <w:r w:rsidRPr="002F10FA">
              <w:rPr>
                <w:rFonts w:ascii="Times New Roman" w:hAnsi="Times New Roman" w:cs="Times New Roman"/>
                <w:b/>
                <w:sz w:val="24"/>
                <w:szCs w:val="24"/>
              </w:rPr>
              <w:t>тр</w:t>
            </w:r>
            <w:proofErr w:type="gramEnd"/>
          </w:p>
        </w:tc>
        <w:tc>
          <w:tcPr>
            <w:tcW w:w="2121" w:type="dxa"/>
            <w:tcBorders>
              <w:left w:val="single" w:sz="2" w:space="0" w:color="000001"/>
              <w:right w:val="single" w:sz="2" w:space="0" w:color="000001"/>
            </w:tcBorders>
            <w:shd w:val="clear" w:color="auto" w:fill="auto"/>
            <w:tcMar>
              <w:left w:w="-2" w:type="dxa"/>
            </w:tcMar>
            <w:vAlign w:val="center"/>
          </w:tcPr>
          <w:p w:rsidR="00894E3A" w:rsidRPr="002F10FA" w:rsidRDefault="00894E3A" w:rsidP="002F10FA">
            <w:pPr>
              <w:spacing w:line="240" w:lineRule="auto"/>
              <w:jc w:val="center"/>
              <w:rPr>
                <w:rStyle w:val="a3"/>
                <w:rFonts w:ascii="Times New Roman" w:hAnsi="Times New Roman" w:cs="Times New Roman"/>
                <w:b/>
                <w:color w:val="auto"/>
                <w:sz w:val="24"/>
                <w:szCs w:val="24"/>
                <w:u w:val="none"/>
                <w:lang w:val="uk-UA"/>
              </w:rPr>
            </w:pPr>
            <w:r w:rsidRPr="002F10FA">
              <w:rPr>
                <w:rStyle w:val="a3"/>
                <w:rFonts w:ascii="Times New Roman" w:hAnsi="Times New Roman" w:cs="Times New Roman"/>
                <w:b/>
                <w:color w:val="auto"/>
                <w:sz w:val="24"/>
                <w:szCs w:val="24"/>
                <w:u w:val="none"/>
                <w:lang w:val="uk-UA"/>
              </w:rPr>
              <w:t>5000</w:t>
            </w:r>
          </w:p>
        </w:tc>
      </w:tr>
    </w:tbl>
    <w:p w:rsidR="009A6658" w:rsidRPr="00894E3A" w:rsidRDefault="009A6658" w:rsidP="009A6658">
      <w:pPr>
        <w:jc w:val="center"/>
        <w:rPr>
          <w:rFonts w:ascii="Times New Roman" w:hAnsi="Times New Roman" w:cs="Times New Roman"/>
          <w:sz w:val="24"/>
          <w:szCs w:val="24"/>
          <w:lang w:val="uk-UA"/>
        </w:rPr>
      </w:pPr>
    </w:p>
    <w:p w:rsidR="00894E3A" w:rsidRPr="00894E3A" w:rsidRDefault="00894E3A" w:rsidP="00894E3A">
      <w:pPr>
        <w:pStyle w:val="a8"/>
        <w:numPr>
          <w:ilvl w:val="0"/>
          <w:numId w:val="15"/>
        </w:numPr>
        <w:jc w:val="center"/>
        <w:rPr>
          <w:rFonts w:ascii="Times New Roman" w:hAnsi="Times New Roman" w:cs="Times New Roman"/>
          <w:sz w:val="24"/>
          <w:szCs w:val="24"/>
        </w:rPr>
      </w:pPr>
      <w:r w:rsidRPr="00894E3A">
        <w:rPr>
          <w:rFonts w:ascii="Times New Roman" w:hAnsi="Times New Roman" w:cs="Times New Roman"/>
          <w:b/>
          <w:sz w:val="24"/>
          <w:szCs w:val="24"/>
        </w:rPr>
        <w:t>ТЕХНІЧНІ ВИМОГИ</w:t>
      </w:r>
    </w:p>
    <w:p w:rsidR="00607DC5" w:rsidRPr="00894E3A" w:rsidRDefault="00607DC5" w:rsidP="00607DC5">
      <w:pPr>
        <w:pStyle w:val="xfmc1"/>
        <w:spacing w:before="0" w:beforeAutospacing="0" w:after="0" w:afterAutospacing="0" w:line="276" w:lineRule="auto"/>
        <w:jc w:val="center"/>
        <w:rPr>
          <w:lang w:val="uk-UA"/>
        </w:rPr>
      </w:pPr>
    </w:p>
    <w:p w:rsidR="00894E3A" w:rsidRPr="00894E3A" w:rsidRDefault="00894E3A" w:rsidP="00894E3A">
      <w:pPr>
        <w:pStyle w:val="xfmc3"/>
        <w:shd w:val="clear" w:color="auto" w:fill="FFFFFF"/>
        <w:spacing w:before="0" w:beforeAutospacing="0" w:after="0" w:afterAutospacing="0"/>
        <w:jc w:val="both"/>
        <w:rPr>
          <w:color w:val="000000"/>
          <w:lang w:val="uk-UA"/>
        </w:rPr>
      </w:pPr>
      <w:r w:rsidRPr="00894E3A">
        <w:rPr>
          <w:lang w:val="uk-UA"/>
        </w:rPr>
        <w:t xml:space="preserve">1. Якість товару, який передається у власність (поставляється) Замовнику, повинен відповідати наступним вимогам </w:t>
      </w:r>
      <w:r w:rsidRPr="00894E3A">
        <w:rPr>
          <w:color w:val="000000"/>
          <w:lang w:val="uk-UA"/>
        </w:rPr>
        <w:t>та Учасник повинен надати в складі своєї тендерної пропозиції:</w:t>
      </w:r>
    </w:p>
    <w:p w:rsidR="00894E3A" w:rsidRPr="00894E3A" w:rsidRDefault="00894E3A" w:rsidP="00894E3A">
      <w:pPr>
        <w:pStyle w:val="xfmc3"/>
        <w:shd w:val="clear" w:color="auto" w:fill="FFFFFF"/>
        <w:spacing w:before="0" w:beforeAutospacing="0" w:after="0" w:afterAutospacing="0"/>
        <w:jc w:val="both"/>
        <w:rPr>
          <w:color w:val="000000"/>
          <w:lang w:val="uk-UA"/>
        </w:rPr>
      </w:pPr>
      <w:r w:rsidRPr="00894E3A">
        <w:rPr>
          <w:color w:val="000000"/>
          <w:lang w:val="uk-UA"/>
        </w:rPr>
        <w:t>- копію діючого сертифікату відповідності УкрСЕПРО на кожен вид товару (враховуючи сезонність літнього та зимового періоду), що є предметом закупівлі, а саме на дизельне паливо (товари, що постачає Учасник, повинні відповідати вимогам Замовника, обов'язковим законодавчим вимогам та вимогам нормативно-технічної документації (ГОСТ, ОСТ, ТУ, ДСТУ, або іншим нормативним документам країни-виробника, якщо це стосується даних товарів);</w:t>
      </w:r>
    </w:p>
    <w:p w:rsidR="00894E3A" w:rsidRPr="00894E3A" w:rsidRDefault="00894E3A" w:rsidP="00894E3A">
      <w:pPr>
        <w:pStyle w:val="xfmc3"/>
        <w:shd w:val="clear" w:color="auto" w:fill="FFFFFF"/>
        <w:spacing w:before="0" w:beforeAutospacing="0" w:after="0" w:afterAutospacing="0"/>
        <w:jc w:val="both"/>
        <w:rPr>
          <w:color w:val="000000"/>
          <w:lang w:val="uk-UA"/>
        </w:rPr>
      </w:pPr>
      <w:r w:rsidRPr="00894E3A">
        <w:rPr>
          <w:color w:val="000000"/>
          <w:lang w:val="uk-UA"/>
        </w:rPr>
        <w:t>- копію декларації про відповідність кожного виду товару, що є предметом закупівлі, а саме дизельне паливо, Згідно затвердженої Постанови Кабінету Міністрів України від 01.08.2013 № 927; „Про затвердження Технічного регламенту щодо вимог до автомобільних бензинів, дизельного, суднових та котельних палив”;</w:t>
      </w:r>
    </w:p>
    <w:p w:rsidR="00894E3A" w:rsidRPr="00894E3A" w:rsidRDefault="00894E3A" w:rsidP="00894E3A">
      <w:pPr>
        <w:pStyle w:val="xfmc3"/>
        <w:shd w:val="clear" w:color="auto" w:fill="FFFFFF"/>
        <w:spacing w:before="0" w:beforeAutospacing="0" w:after="0" w:afterAutospacing="0"/>
        <w:jc w:val="both"/>
        <w:rPr>
          <w:color w:val="000000"/>
          <w:lang w:val="uk-UA"/>
        </w:rPr>
      </w:pPr>
      <w:r w:rsidRPr="00894E3A">
        <w:rPr>
          <w:color w:val="000000"/>
          <w:lang w:val="uk-UA"/>
        </w:rPr>
        <w:t>- копію лабораторно підтвердженого паспорту якості на кожен вид товару, що є предметом закупівлі, а саме на дизельне паливо.</w:t>
      </w:r>
    </w:p>
    <w:p w:rsidR="00894E3A" w:rsidRPr="00894E3A" w:rsidRDefault="00894E3A" w:rsidP="00894E3A">
      <w:pPr>
        <w:pStyle w:val="xfmc3"/>
        <w:shd w:val="clear" w:color="auto" w:fill="FFFFFF"/>
        <w:spacing w:before="0" w:beforeAutospacing="0" w:after="0" w:afterAutospacing="0"/>
        <w:jc w:val="both"/>
        <w:rPr>
          <w:lang w:val="uk-UA"/>
        </w:rPr>
      </w:pPr>
    </w:p>
    <w:p w:rsidR="00894E3A" w:rsidRPr="00894E3A" w:rsidRDefault="00894E3A" w:rsidP="00894E3A">
      <w:pPr>
        <w:pStyle w:val="xfmc3"/>
        <w:shd w:val="clear" w:color="auto" w:fill="FFFFFF"/>
        <w:spacing w:before="0" w:beforeAutospacing="0" w:after="0" w:afterAutospacing="0"/>
        <w:jc w:val="both"/>
        <w:rPr>
          <w:lang w:val="uk-UA"/>
        </w:rPr>
      </w:pPr>
      <w:r w:rsidRPr="00894E3A">
        <w:rPr>
          <w:lang w:val="uk-UA"/>
        </w:rPr>
        <w:t>2. Учасник у складі пропозиції повинен надати копії документів, які пі</w:t>
      </w:r>
      <w:r w:rsidR="00EC6947">
        <w:rPr>
          <w:lang w:val="uk-UA"/>
        </w:rPr>
        <w:t>дтверджують право власності АЗС.</w:t>
      </w:r>
    </w:p>
    <w:p w:rsidR="00894E3A" w:rsidRPr="00894E3A" w:rsidRDefault="00894E3A" w:rsidP="00894E3A">
      <w:pPr>
        <w:pStyle w:val="xfmc3"/>
        <w:shd w:val="clear" w:color="auto" w:fill="FFFFFF"/>
        <w:spacing w:before="0" w:beforeAutospacing="0" w:after="0" w:afterAutospacing="0"/>
        <w:jc w:val="both"/>
        <w:rPr>
          <w:lang w:val="uk-UA"/>
        </w:rPr>
      </w:pPr>
      <w:r w:rsidRPr="00894E3A">
        <w:rPr>
          <w:lang w:val="uk-UA"/>
        </w:rPr>
        <w:t xml:space="preserve">3. Учасник повинен бути власником/емітентом талонів (надати гарантійний лист). </w:t>
      </w:r>
    </w:p>
    <w:p w:rsidR="00894E3A" w:rsidRPr="00894E3A" w:rsidRDefault="00894E3A" w:rsidP="00894E3A">
      <w:pPr>
        <w:pStyle w:val="xfmc3"/>
        <w:shd w:val="clear" w:color="auto" w:fill="FFFFFF"/>
        <w:spacing w:before="0" w:beforeAutospacing="0" w:after="0" w:afterAutospacing="0"/>
        <w:jc w:val="both"/>
        <w:rPr>
          <w:bCs/>
          <w:lang w:val="uk-UA" w:eastAsia="uk-UA"/>
        </w:rPr>
      </w:pPr>
      <w:r w:rsidRPr="00894E3A">
        <w:rPr>
          <w:lang w:val="uk-UA"/>
        </w:rPr>
        <w:t>4.</w:t>
      </w:r>
      <w:r w:rsidRPr="004838CD">
        <w:rPr>
          <w:bCs/>
          <w:lang w:val="uk-UA" w:eastAsia="uk-UA"/>
        </w:rPr>
        <w:t>Талони на пальне повинні містити назву мережі АЗС або бренд АЗС, на яких буде здійснюватися відпуск палива</w:t>
      </w:r>
      <w:r w:rsidR="004838CD" w:rsidRPr="004838CD">
        <w:rPr>
          <w:bCs/>
          <w:lang w:val="uk-UA" w:eastAsia="uk-UA"/>
        </w:rPr>
        <w:t xml:space="preserve">. </w:t>
      </w:r>
      <w:r w:rsidR="004838CD" w:rsidRPr="004838CD">
        <w:t>Термін дії талонів повинен становити не менше 12 місяців з моменту їх отримання Замовником.</w:t>
      </w:r>
      <w:r w:rsidR="004838CD" w:rsidRPr="004838CD">
        <w:rPr>
          <w:bCs/>
          <w:lang w:val="uk-UA" w:eastAsia="uk-UA"/>
        </w:rPr>
        <w:t xml:space="preserve"> </w:t>
      </w:r>
      <w:r w:rsidRPr="004838CD">
        <w:rPr>
          <w:bCs/>
          <w:lang w:val="uk-UA" w:eastAsia="uk-UA"/>
        </w:rPr>
        <w:t>(Надати копію талонів).</w:t>
      </w:r>
    </w:p>
    <w:p w:rsidR="00894E3A" w:rsidRPr="00894E3A" w:rsidRDefault="00894E3A" w:rsidP="00894E3A">
      <w:pPr>
        <w:pStyle w:val="xfmc3"/>
        <w:shd w:val="clear" w:color="auto" w:fill="FFFFFF"/>
        <w:spacing w:before="0" w:beforeAutospacing="0" w:after="0" w:afterAutospacing="0"/>
        <w:jc w:val="both"/>
        <w:rPr>
          <w:lang w:val="uk-UA"/>
        </w:rPr>
      </w:pPr>
      <w:r w:rsidRPr="00894E3A">
        <w:rPr>
          <w:lang w:val="uk-UA"/>
        </w:rPr>
        <w:t>5. Учасник повинен документально підтвердити правомірність використання торгової марки чи бренду.</w:t>
      </w:r>
    </w:p>
    <w:p w:rsidR="00894E3A" w:rsidRPr="00894E3A" w:rsidRDefault="00894E3A" w:rsidP="00894E3A">
      <w:pPr>
        <w:pStyle w:val="xfmc3"/>
        <w:shd w:val="clear" w:color="auto" w:fill="FFFFFF"/>
        <w:spacing w:before="0" w:beforeAutospacing="0" w:after="0" w:afterAutospacing="0"/>
        <w:jc w:val="both"/>
        <w:rPr>
          <w:lang w:val="uk-UA"/>
        </w:rPr>
      </w:pPr>
      <w:r w:rsidRPr="00894E3A">
        <w:rPr>
          <w:lang w:val="uk-UA"/>
        </w:rPr>
        <w:t>6. Учасник повинен надати Витяг з реєстру платників акцизного податку.</w:t>
      </w:r>
    </w:p>
    <w:p w:rsidR="00894E3A" w:rsidRPr="00894E3A" w:rsidRDefault="00894E3A" w:rsidP="00894E3A">
      <w:pPr>
        <w:pStyle w:val="xfmc3"/>
        <w:shd w:val="clear" w:color="auto" w:fill="FFFFFF"/>
        <w:spacing w:before="0" w:beforeAutospacing="0" w:after="0" w:afterAutospacing="0"/>
        <w:jc w:val="both"/>
        <w:rPr>
          <w:lang w:val="uk-UA"/>
        </w:rPr>
      </w:pPr>
      <w:r w:rsidRPr="00894E3A">
        <w:rPr>
          <w:lang w:val="uk-UA"/>
        </w:rPr>
        <w:t>7. Учасник повинен надати роздрібну ліцензію на кожну АЗС у м. Суми</w:t>
      </w:r>
    </w:p>
    <w:p w:rsidR="00894E3A" w:rsidRPr="00894E3A" w:rsidRDefault="00894E3A" w:rsidP="00894E3A">
      <w:pPr>
        <w:pStyle w:val="xfmc3"/>
        <w:shd w:val="clear" w:color="auto" w:fill="FFFFFF"/>
        <w:spacing w:before="0" w:beforeAutospacing="0" w:after="0" w:afterAutospacing="0"/>
        <w:jc w:val="both"/>
        <w:rPr>
          <w:bCs/>
          <w:lang w:val="uk-UA" w:eastAsia="uk-UA"/>
        </w:rPr>
      </w:pPr>
      <w:r w:rsidRPr="00894E3A">
        <w:rPr>
          <w:bCs/>
          <w:lang w:val="uk-UA" w:eastAsia="uk-UA"/>
        </w:rPr>
        <w:t xml:space="preserve">9. Учасник у складі </w:t>
      </w:r>
      <w:r w:rsidRPr="00894E3A">
        <w:rPr>
          <w:lang w:val="uk-UA" w:eastAsia="uk-UA"/>
        </w:rPr>
        <w:t xml:space="preserve">своєї тендерної </w:t>
      </w:r>
      <w:r w:rsidRPr="00894E3A">
        <w:rPr>
          <w:bCs/>
          <w:lang w:val="uk-UA" w:eastAsia="uk-UA"/>
        </w:rPr>
        <w:t>пропозиції надає підтвердження своєї можливості безперебійного постачання Товару в умовах воєнного стану у разі екстреного відключення електричної енергії. Для цього Учасник повинен подати довідку в довільній формі про наявність відповідного обладнання (генератори тощо), що буде використовуватись для забезпечення заправки Товарів (нафтопродуктів) в ємності Покупця (</w:t>
      </w:r>
      <w:r w:rsidRPr="00894E3A">
        <w:rPr>
          <w:rFonts w:eastAsia="Tahoma"/>
          <w:lang w:val="uk-UA"/>
        </w:rPr>
        <w:t>автомобільний бак, каністри, металеві бочки, та інші ємності</w:t>
      </w:r>
      <w:r w:rsidRPr="00894E3A">
        <w:rPr>
          <w:bCs/>
          <w:lang w:val="uk-UA" w:eastAsia="uk-UA"/>
        </w:rPr>
        <w:t>) під час відключення світла,</w:t>
      </w:r>
      <w:r w:rsidRPr="00894E3A">
        <w:rPr>
          <w:lang w:val="uk-UA"/>
        </w:rPr>
        <w:t xml:space="preserve"> </w:t>
      </w:r>
      <w:r w:rsidRPr="00894E3A">
        <w:rPr>
          <w:bCs/>
          <w:lang w:val="uk-UA" w:eastAsia="uk-UA"/>
        </w:rPr>
        <w:t>та листи-підтвердження від власників АЗС (у разі використання учасником партнерських або орендованих АЗС) з інформацією про наявну можливість безперебійного постачання Товару.</w:t>
      </w:r>
    </w:p>
    <w:p w:rsidR="00894E3A" w:rsidRPr="00894E3A" w:rsidRDefault="00894E3A" w:rsidP="00894E3A">
      <w:pPr>
        <w:pStyle w:val="xfmc3"/>
        <w:shd w:val="clear" w:color="auto" w:fill="FFFFFF"/>
        <w:spacing w:before="0" w:beforeAutospacing="0" w:after="0" w:afterAutospacing="0"/>
        <w:jc w:val="both"/>
        <w:rPr>
          <w:lang w:val="uk-UA"/>
        </w:rPr>
      </w:pPr>
      <w:r w:rsidRPr="00894E3A">
        <w:rPr>
          <w:bCs/>
          <w:lang w:val="uk-UA" w:eastAsia="uk-UA"/>
        </w:rPr>
        <w:t xml:space="preserve">10. </w:t>
      </w:r>
      <w:r w:rsidRPr="00894E3A">
        <w:rPr>
          <w:lang w:val="uk-UA"/>
        </w:rPr>
        <w:t xml:space="preserve">Учасник повинен мати розгалужену мережу АЗС на території України </w:t>
      </w:r>
      <w:r w:rsidRPr="00894E3A">
        <w:rPr>
          <w:i/>
          <w:iCs/>
          <w:lang w:val="uk-UA"/>
        </w:rPr>
        <w:t xml:space="preserve">(мінімум у чотирьох обласних центрах України, </w:t>
      </w:r>
      <w:r w:rsidRPr="00894E3A">
        <w:rPr>
          <w:rFonts w:eastAsia="Calibri"/>
          <w:i/>
          <w:iCs/>
          <w:lang w:val="uk-UA"/>
        </w:rPr>
        <w:t>без врахування тимчасово окупованих територій)</w:t>
      </w:r>
      <w:r w:rsidRPr="00894E3A">
        <w:rPr>
          <w:lang w:val="uk-UA"/>
        </w:rPr>
        <w:t>,</w:t>
      </w:r>
      <w:r w:rsidRPr="00894E3A">
        <w:rPr>
          <w:rFonts w:eastAsia="Calibri"/>
          <w:lang w:val="uk-UA"/>
        </w:rPr>
        <w:t xml:space="preserve"> на </w:t>
      </w:r>
      <w:r w:rsidRPr="00894E3A">
        <w:rPr>
          <w:rFonts w:eastAsia="Calibri"/>
          <w:lang w:val="uk-UA"/>
        </w:rPr>
        <w:lastRenderedPageBreak/>
        <w:t>яких</w:t>
      </w:r>
      <w:r w:rsidRPr="00894E3A">
        <w:rPr>
          <w:lang w:val="uk-UA"/>
        </w:rPr>
        <w:t xml:space="preserve"> буде здійснюватися заправка автотранспорту Змовника, дані АЗС повинні</w:t>
      </w:r>
      <w:r w:rsidRPr="00894E3A">
        <w:rPr>
          <w:color w:val="000000"/>
          <w:bdr w:val="none" w:sz="0" w:space="0" w:color="auto" w:frame="1"/>
          <w:lang w:val="uk-UA"/>
        </w:rPr>
        <w:t xml:space="preserve"> забезпечувати реалізацію усіх видів палива, що є предметом закупівлі, на підтвердження чого Учасник </w:t>
      </w:r>
      <w:r w:rsidRPr="00894E3A">
        <w:rPr>
          <w:lang w:val="uk-UA"/>
        </w:rPr>
        <w:t xml:space="preserve">в складі тендерної пропозиції надає лист (довідку) складений в довільній формі із зазначенням переліку </w:t>
      </w:r>
      <w:r w:rsidRPr="00894E3A">
        <w:rPr>
          <w:rFonts w:eastAsia="Calibri"/>
          <w:lang w:val="uk-UA"/>
        </w:rPr>
        <w:t>АЗС Учасника їх місць (адрес) розташування на території України</w:t>
      </w:r>
      <w:r w:rsidRPr="00894E3A">
        <w:rPr>
          <w:lang w:val="uk-UA"/>
        </w:rPr>
        <w:t>, а також із обов’язковим зазначенням найменування (виду) палива яке реалізовується на АЗС Учасника. Наявність мінімум 3х АЗС в м. Суми.(мінімум 2 АЗС мають бути на відстані до 5 км від адреси замовника)</w:t>
      </w:r>
    </w:p>
    <w:p w:rsidR="00894E3A" w:rsidRPr="00894E3A" w:rsidRDefault="00894E3A" w:rsidP="002F10FA">
      <w:pPr>
        <w:pStyle w:val="xfmc3"/>
        <w:shd w:val="clear" w:color="auto" w:fill="FFFFFF"/>
        <w:spacing w:before="0" w:beforeAutospacing="0" w:after="0" w:afterAutospacing="0"/>
        <w:jc w:val="both"/>
        <w:rPr>
          <w:lang w:val="uk-UA"/>
        </w:rPr>
      </w:pPr>
      <w:r w:rsidRPr="00894E3A">
        <w:rPr>
          <w:lang w:val="uk-UA"/>
        </w:rPr>
        <w:t>11.Учасник письмово гарантує, що застосовує необхідні заходи із захисту довкілля згідно вимог нормативних документів. На підтвердження інформації учасник надає дозвіл на викиди забруднюючих речовин в атмосферне повітря за місцем відпуску нафтопродуктів, виданий уповноваженим державним органом.</w:t>
      </w:r>
    </w:p>
    <w:p w:rsidR="00607DC5" w:rsidRPr="00894E3A" w:rsidRDefault="00894E3A" w:rsidP="002F10FA">
      <w:pPr>
        <w:pStyle w:val="xfmc1"/>
        <w:spacing w:before="0" w:beforeAutospacing="0" w:after="0" w:afterAutospacing="0" w:line="276" w:lineRule="auto"/>
        <w:jc w:val="both"/>
        <w:rPr>
          <w:i/>
          <w:iCs/>
          <w:color w:val="000000"/>
          <w:lang w:val="uk-UA"/>
        </w:rPr>
      </w:pPr>
      <w:r w:rsidRPr="00894E3A">
        <w:rPr>
          <w:lang w:val="uk-UA"/>
        </w:rPr>
        <w:t xml:space="preserve">12. </w:t>
      </w:r>
      <w:r w:rsidRPr="00894E3A">
        <w:rPr>
          <w:color w:val="000000"/>
          <w:lang w:val="uk-UA"/>
        </w:rPr>
        <w:t>Учасник у складі пропозиції надає оригінал документу (сертифікат тощо), який згідно з ДСТУ 9001:2015 (</w:t>
      </w:r>
      <w:r w:rsidRPr="00894E3A">
        <w:rPr>
          <w:color w:val="000000"/>
        </w:rPr>
        <w:t>ISO</w:t>
      </w:r>
      <w:r w:rsidRPr="00894E3A">
        <w:rPr>
          <w:color w:val="000000"/>
          <w:lang w:val="uk-UA"/>
        </w:rPr>
        <w:t xml:space="preserve"> 9001:2015, </w:t>
      </w:r>
      <w:r w:rsidRPr="00894E3A">
        <w:rPr>
          <w:color w:val="000000"/>
        </w:rPr>
        <w:t>IDT</w:t>
      </w:r>
      <w:r w:rsidRPr="00894E3A">
        <w:rPr>
          <w:color w:val="000000"/>
          <w:lang w:val="uk-UA"/>
        </w:rPr>
        <w: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2F10FA" w:rsidRDefault="002F10FA" w:rsidP="00573D38">
      <w:pPr>
        <w:pStyle w:val="xfmc1"/>
        <w:spacing w:before="0" w:beforeAutospacing="0" w:after="0" w:afterAutospacing="0" w:line="276" w:lineRule="auto"/>
        <w:jc w:val="center"/>
        <w:rPr>
          <w:i/>
          <w:iCs/>
          <w:color w:val="000000"/>
          <w:lang w:val="uk-UA"/>
        </w:rPr>
      </w:pPr>
    </w:p>
    <w:p w:rsidR="002F10FA" w:rsidRDefault="002F10FA" w:rsidP="00573D38">
      <w:pPr>
        <w:pStyle w:val="xfmc1"/>
        <w:spacing w:before="0" w:beforeAutospacing="0" w:after="0" w:afterAutospacing="0" w:line="276" w:lineRule="auto"/>
        <w:jc w:val="center"/>
        <w:rPr>
          <w:i/>
          <w:iCs/>
          <w:color w:val="000000"/>
          <w:lang w:val="uk-UA"/>
        </w:rPr>
      </w:pPr>
    </w:p>
    <w:p w:rsidR="00573D38" w:rsidRPr="00894E3A" w:rsidRDefault="00573D38" w:rsidP="00573D38">
      <w:pPr>
        <w:pStyle w:val="xfmc1"/>
        <w:spacing w:before="0" w:beforeAutospacing="0" w:after="0" w:afterAutospacing="0" w:line="276" w:lineRule="auto"/>
        <w:jc w:val="center"/>
      </w:pPr>
      <w:r w:rsidRPr="00894E3A">
        <w:rPr>
          <w:i/>
          <w:iCs/>
          <w:color w:val="000000"/>
          <w:lang w:val="uk-UA"/>
        </w:rPr>
        <w:t>Будь-які посилання в технічн</w:t>
      </w:r>
      <w:r w:rsidRPr="00894E3A">
        <w:rPr>
          <w:i/>
          <w:iCs/>
          <w:color w:val="000000"/>
        </w:rPr>
        <w:t xml:space="preserve">их вимогах на конкретну торговельну марку або тип, передбачає </w:t>
      </w:r>
      <w:r w:rsidRPr="00894E3A">
        <w:rPr>
          <w:i/>
          <w:iCs/>
          <w:color w:val="000000"/>
          <w:lang w:val="uk-UA"/>
        </w:rPr>
        <w:t xml:space="preserve">можливість </w:t>
      </w:r>
      <w:r w:rsidRPr="00894E3A">
        <w:rPr>
          <w:i/>
          <w:iCs/>
          <w:color w:val="000000"/>
        </w:rPr>
        <w:t xml:space="preserve">надання </w:t>
      </w:r>
      <w:r w:rsidRPr="00894E3A">
        <w:rPr>
          <w:b/>
          <w:bCs/>
          <w:i/>
          <w:iCs/>
          <w:color w:val="000000"/>
        </w:rPr>
        <w:t>еквіваленту</w:t>
      </w:r>
      <w:r w:rsidRPr="00894E3A">
        <w:rPr>
          <w:i/>
          <w:iCs/>
          <w:color w:val="000000"/>
        </w:rPr>
        <w:t xml:space="preserve"> (технічні вимоги еквіваленту не повинні бути гіршими)</w:t>
      </w:r>
      <w:r w:rsidRPr="00894E3A">
        <w:rPr>
          <w:i/>
          <w:iCs/>
          <w:color w:val="000000"/>
          <w:lang w:val="uk-UA"/>
        </w:rPr>
        <w:t>.</w:t>
      </w:r>
    </w:p>
    <w:p w:rsidR="00ED4BA3" w:rsidRDefault="00573D38" w:rsidP="00573D38">
      <w:pPr>
        <w:spacing w:line="240" w:lineRule="auto"/>
        <w:jc w:val="center"/>
        <w:rPr>
          <w:rFonts w:ascii="Times New Roman" w:eastAsia="Times New Roman" w:hAnsi="Times New Roman" w:cs="Times New Roman"/>
          <w:sz w:val="28"/>
          <w:szCs w:val="28"/>
        </w:rPr>
      </w:pPr>
      <w:r w:rsidRPr="00894E3A">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894E3A">
        <w:rPr>
          <w:rFonts w:ascii="Times New Roman" w:hAnsi="Times New Roman" w:cs="Times New Roman"/>
          <w:b/>
          <w:i/>
          <w:iCs/>
          <w:color w:val="000000"/>
          <w:sz w:val="24"/>
          <w:szCs w:val="24"/>
          <w:u w:val="single"/>
          <w:lang w:val="uk-UA"/>
        </w:rPr>
        <w:t>копію інструкції із використання</w:t>
      </w:r>
      <w:r w:rsidRPr="00894E3A">
        <w:rPr>
          <w:rFonts w:ascii="Times New Roman" w:hAnsi="Times New Roman" w:cs="Times New Roman"/>
          <w:i/>
          <w:iCs/>
          <w:color w:val="000000"/>
          <w:sz w:val="24"/>
          <w:szCs w:val="24"/>
          <w:lang w:val="uk-UA"/>
        </w:rPr>
        <w:t xml:space="preserve"> та </w:t>
      </w:r>
      <w:r w:rsidRPr="00894E3A">
        <w:rPr>
          <w:rFonts w:ascii="Times New Roman" w:hAnsi="Times New Roman" w:cs="Times New Roman"/>
          <w:b/>
          <w:bCs/>
          <w:i/>
          <w:iCs/>
          <w:color w:val="000000"/>
          <w:sz w:val="24"/>
          <w:szCs w:val="24"/>
          <w:u w:val="single"/>
          <w:lang w:val="uk-UA"/>
        </w:rPr>
        <w:t>порівняльну таблицю</w:t>
      </w:r>
      <w:r w:rsidRPr="00894E3A">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894E3A">
        <w:rPr>
          <w:rFonts w:ascii="Times New Roman" w:hAnsi="Times New Roman" w:cs="Times New Roman"/>
          <w:i/>
          <w:iCs/>
          <w:color w:val="000000"/>
          <w:sz w:val="24"/>
          <w:szCs w:val="24"/>
        </w:rPr>
        <w:t>Запропонований учасником еквівалент предмету закупі</w:t>
      </w:r>
      <w:proofErr w:type="gramStart"/>
      <w:r w:rsidRPr="00894E3A">
        <w:rPr>
          <w:rFonts w:ascii="Times New Roman" w:hAnsi="Times New Roman" w:cs="Times New Roman"/>
          <w:i/>
          <w:iCs/>
          <w:color w:val="000000"/>
          <w:sz w:val="24"/>
          <w:szCs w:val="24"/>
        </w:rPr>
        <w:t>вл</w:t>
      </w:r>
      <w:proofErr w:type="gramEnd"/>
      <w:r w:rsidRPr="00894E3A">
        <w:rPr>
          <w:rFonts w:ascii="Times New Roman" w:hAnsi="Times New Roman" w:cs="Times New Roman"/>
          <w:i/>
          <w:iCs/>
          <w:color w:val="000000"/>
          <w:sz w:val="24"/>
          <w:szCs w:val="24"/>
        </w:rPr>
        <w:t>і за своїми технічними характеристиками повинен бути не гіршим</w:t>
      </w:r>
      <w:r w:rsidRPr="00C21ED8">
        <w:rPr>
          <w:rFonts w:ascii="Times New Roman" w:hAnsi="Times New Roman" w:cs="Times New Roman"/>
          <w:i/>
          <w:iCs/>
          <w:color w:val="000000"/>
          <w:sz w:val="24"/>
          <w:szCs w:val="24"/>
        </w:rPr>
        <w:t>.</w:t>
      </w:r>
    </w:p>
    <w:p w:rsidR="00ED4BA3" w:rsidRDefault="00ED4BA3">
      <w:pPr>
        <w:tabs>
          <w:tab w:val="left" w:pos="4132"/>
        </w:tabs>
      </w:pPr>
    </w:p>
    <w:sectPr w:rsidR="00ED4BA3" w:rsidSect="00ED4BA3">
      <w:footerReference w:type="default" r:id="rId21"/>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A5" w:rsidRDefault="00EE18A5">
      <w:pPr>
        <w:spacing w:line="240" w:lineRule="auto"/>
      </w:pPr>
      <w:r>
        <w:separator/>
      </w:r>
    </w:p>
  </w:endnote>
  <w:endnote w:type="continuationSeparator" w:id="0">
    <w:p w:rsidR="00EE18A5" w:rsidRDefault="00EE18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60" w:rsidRDefault="00F12906">
    <w:pPr>
      <w:tabs>
        <w:tab w:val="center" w:pos="4819"/>
        <w:tab w:val="right" w:pos="9639"/>
      </w:tabs>
      <w:jc w:val="right"/>
      <w:rPr>
        <w:color w:val="000000"/>
      </w:rPr>
    </w:pPr>
    <w:r>
      <w:rPr>
        <w:color w:val="000000"/>
      </w:rPr>
      <w:fldChar w:fldCharType="begin"/>
    </w:r>
    <w:r w:rsidR="00C77260">
      <w:rPr>
        <w:color w:val="000000"/>
      </w:rPr>
      <w:instrText>PAGE</w:instrText>
    </w:r>
    <w:r>
      <w:rPr>
        <w:color w:val="000000"/>
      </w:rPr>
      <w:fldChar w:fldCharType="separate"/>
    </w:r>
    <w:r w:rsidR="00264B15">
      <w:rPr>
        <w:noProof/>
        <w:color w:val="000000"/>
      </w:rPr>
      <w:t>4</w:t>
    </w:r>
    <w:r>
      <w:rPr>
        <w:color w:val="000000"/>
      </w:rPr>
      <w:fldChar w:fldCharType="end"/>
    </w:r>
  </w:p>
  <w:p w:rsidR="00C77260" w:rsidRDefault="00C77260">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A5" w:rsidRDefault="00EE18A5">
      <w:r>
        <w:separator/>
      </w:r>
    </w:p>
  </w:footnote>
  <w:footnote w:type="continuationSeparator" w:id="0">
    <w:p w:rsidR="00EE18A5" w:rsidRDefault="00EE1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9011CCA"/>
    <w:multiLevelType w:val="hybridMultilevel"/>
    <w:tmpl w:val="75EC8036"/>
    <w:lvl w:ilvl="0" w:tplc="E3E66C40">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237D7E"/>
    <w:multiLevelType w:val="hybridMultilevel"/>
    <w:tmpl w:val="F2D4436E"/>
    <w:lvl w:ilvl="0" w:tplc="43A451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0F6793"/>
    <w:multiLevelType w:val="hybridMultilevel"/>
    <w:tmpl w:val="94F87B38"/>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3">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7"/>
  </w:num>
  <w:num w:numId="3">
    <w:abstractNumId w:val="14"/>
  </w:num>
  <w:num w:numId="4">
    <w:abstractNumId w:val="8"/>
  </w:num>
  <w:num w:numId="5">
    <w:abstractNumId w:val="12"/>
  </w:num>
  <w:num w:numId="6">
    <w:abstractNumId w:val="4"/>
  </w:num>
  <w:num w:numId="7">
    <w:abstractNumId w:val="5"/>
  </w:num>
  <w:num w:numId="8">
    <w:abstractNumId w:val="3"/>
  </w:num>
  <w:num w:numId="9">
    <w:abstractNumId w:val="10"/>
  </w:num>
  <w:num w:numId="10">
    <w:abstractNumId w:val="2"/>
  </w:num>
  <w:num w:numId="11">
    <w:abstractNumId w:val="13"/>
  </w:num>
  <w:num w:numId="12">
    <w:abstractNumId w:val="11"/>
  </w:num>
  <w:num w:numId="13">
    <w:abstractNumId w:val="6"/>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25FFD"/>
    <w:rsid w:val="0003487B"/>
    <w:rsid w:val="000914CF"/>
    <w:rsid w:val="00092BED"/>
    <w:rsid w:val="000E36DF"/>
    <w:rsid w:val="001551F8"/>
    <w:rsid w:val="0018293B"/>
    <w:rsid w:val="001D4A27"/>
    <w:rsid w:val="001E7276"/>
    <w:rsid w:val="001E7A7A"/>
    <w:rsid w:val="001F4B50"/>
    <w:rsid w:val="001F77D6"/>
    <w:rsid w:val="00264B15"/>
    <w:rsid w:val="002F10FA"/>
    <w:rsid w:val="003207AC"/>
    <w:rsid w:val="0033503A"/>
    <w:rsid w:val="0038694A"/>
    <w:rsid w:val="003A404F"/>
    <w:rsid w:val="003B636E"/>
    <w:rsid w:val="003D120D"/>
    <w:rsid w:val="00437DC0"/>
    <w:rsid w:val="00452DCB"/>
    <w:rsid w:val="004838CD"/>
    <w:rsid w:val="00487BFE"/>
    <w:rsid w:val="004B20E9"/>
    <w:rsid w:val="004C1897"/>
    <w:rsid w:val="005000D8"/>
    <w:rsid w:val="00502390"/>
    <w:rsid w:val="00547D23"/>
    <w:rsid w:val="00555F98"/>
    <w:rsid w:val="0055611C"/>
    <w:rsid w:val="005739C8"/>
    <w:rsid w:val="00573D38"/>
    <w:rsid w:val="00574418"/>
    <w:rsid w:val="00583532"/>
    <w:rsid w:val="005D5092"/>
    <w:rsid w:val="005D655E"/>
    <w:rsid w:val="00607DC5"/>
    <w:rsid w:val="00652093"/>
    <w:rsid w:val="006610F3"/>
    <w:rsid w:val="006701F0"/>
    <w:rsid w:val="006A306D"/>
    <w:rsid w:val="006F62B4"/>
    <w:rsid w:val="00703D63"/>
    <w:rsid w:val="00722544"/>
    <w:rsid w:val="0074026E"/>
    <w:rsid w:val="00760F56"/>
    <w:rsid w:val="0084420B"/>
    <w:rsid w:val="00894E3A"/>
    <w:rsid w:val="008968B2"/>
    <w:rsid w:val="008E0017"/>
    <w:rsid w:val="00915D5A"/>
    <w:rsid w:val="009311FD"/>
    <w:rsid w:val="00987EDD"/>
    <w:rsid w:val="009976A1"/>
    <w:rsid w:val="009A6658"/>
    <w:rsid w:val="00A137DD"/>
    <w:rsid w:val="00A610F5"/>
    <w:rsid w:val="00AC375B"/>
    <w:rsid w:val="00AF4C23"/>
    <w:rsid w:val="00AF6A46"/>
    <w:rsid w:val="00AF7255"/>
    <w:rsid w:val="00B46F4F"/>
    <w:rsid w:val="00BA0A1F"/>
    <w:rsid w:val="00BC2631"/>
    <w:rsid w:val="00BF311B"/>
    <w:rsid w:val="00C01503"/>
    <w:rsid w:val="00C2551A"/>
    <w:rsid w:val="00C35D6A"/>
    <w:rsid w:val="00C51F70"/>
    <w:rsid w:val="00C6717F"/>
    <w:rsid w:val="00C77260"/>
    <w:rsid w:val="00C84416"/>
    <w:rsid w:val="00D06F28"/>
    <w:rsid w:val="00D10A3B"/>
    <w:rsid w:val="00D853F9"/>
    <w:rsid w:val="00DB1196"/>
    <w:rsid w:val="00DD3DB3"/>
    <w:rsid w:val="00DF09AD"/>
    <w:rsid w:val="00E0761A"/>
    <w:rsid w:val="00E66355"/>
    <w:rsid w:val="00EA3648"/>
    <w:rsid w:val="00EC6947"/>
    <w:rsid w:val="00EC7C0C"/>
    <w:rsid w:val="00ED4BA3"/>
    <w:rsid w:val="00EE18A5"/>
    <w:rsid w:val="00F003FB"/>
    <w:rsid w:val="00F12906"/>
    <w:rsid w:val="00F1618D"/>
    <w:rsid w:val="00F55C07"/>
    <w:rsid w:val="00F575DF"/>
    <w:rsid w:val="00FD6C85"/>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character" w:customStyle="1" w:styleId="value">
    <w:name w:val="value"/>
    <w:basedOn w:val="a0"/>
    <w:rsid w:val="00437DC0"/>
  </w:style>
  <w:style w:type="paragraph" w:customStyle="1" w:styleId="21">
    <w:name w:val="Обычный2"/>
    <w:rsid w:val="00607DC5"/>
    <w:pPr>
      <w:spacing w:after="160" w:line="258" w:lineRule="auto"/>
    </w:pPr>
    <w:rPr>
      <w:rFonts w:ascii="Calibri" w:eastAsia="Calibri" w:hAnsi="Calibri"/>
      <w:sz w:val="24"/>
    </w:rPr>
  </w:style>
  <w:style w:type="character" w:customStyle="1" w:styleId="10">
    <w:name w:val="Основной шрифт абзаца1"/>
    <w:rsid w:val="00607DC5"/>
  </w:style>
  <w:style w:type="paragraph" w:styleId="aa">
    <w:name w:val="No Spacing"/>
    <w:link w:val="ab"/>
    <w:qFormat/>
    <w:rsid w:val="00607DC5"/>
    <w:pPr>
      <w:suppressAutoHyphens/>
    </w:pPr>
    <w:rPr>
      <w:rFonts w:ascii="Calibri" w:eastAsia="Calibri" w:hAnsi="Calibri"/>
      <w:sz w:val="22"/>
      <w:szCs w:val="22"/>
      <w:lang w:eastAsia="ar-SA"/>
    </w:rPr>
  </w:style>
  <w:style w:type="character" w:customStyle="1" w:styleId="ab">
    <w:name w:val="Без интервала Знак"/>
    <w:link w:val="aa"/>
    <w:uiPriority w:val="99"/>
    <w:rsid w:val="00607DC5"/>
    <w:rPr>
      <w:rFonts w:ascii="Calibri" w:eastAsia="Calibri" w:hAnsi="Calibri"/>
      <w:sz w:val="22"/>
      <w:szCs w:val="22"/>
      <w:lang w:eastAsia="ar-SA"/>
    </w:rPr>
  </w:style>
  <w:style w:type="table" w:styleId="ac">
    <w:name w:val="Table Grid"/>
    <w:basedOn w:val="a1"/>
    <w:uiPriority w:val="39"/>
    <w:rsid w:val="009A6658"/>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894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ий текст1"/>
    <w:basedOn w:val="a"/>
    <w:rsid w:val="00894E3A"/>
    <w:pPr>
      <w:spacing w:after="140" w:line="288" w:lineRule="auto"/>
    </w:pPr>
    <w:rPr>
      <w:rFonts w:ascii="Liberation Serif" w:eastAsia="Times New Roman" w:hAnsi="Liberation Serif" w:cs="Lohit Devanagari"/>
      <w:color w:val="00000A"/>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1561868530">
      <w:bodyDiv w:val="1"/>
      <w:marLeft w:val="0"/>
      <w:marRight w:val="0"/>
      <w:marTop w:val="0"/>
      <w:marBottom w:val="0"/>
      <w:divBdr>
        <w:top w:val="none" w:sz="0" w:space="0" w:color="auto"/>
        <w:left w:val="none" w:sz="0" w:space="0" w:color="auto"/>
        <w:bottom w:val="none" w:sz="0" w:space="0" w:color="auto"/>
        <w:right w:val="none" w:sz="0" w:space="0" w:color="auto"/>
      </w:divBdr>
    </w:div>
    <w:div w:id="1895462493">
      <w:bodyDiv w:val="1"/>
      <w:marLeft w:val="0"/>
      <w:marRight w:val="0"/>
      <w:marTop w:val="0"/>
      <w:marBottom w:val="0"/>
      <w:divBdr>
        <w:top w:val="none" w:sz="0" w:space="0" w:color="auto"/>
        <w:left w:val="none" w:sz="0" w:space="0" w:color="auto"/>
        <w:bottom w:val="none" w:sz="0" w:space="0" w:color="auto"/>
        <w:right w:val="none" w:sz="0" w:space="0" w:color="auto"/>
      </w:divBdr>
      <w:divsChild>
        <w:div w:id="111561780">
          <w:marLeft w:val="0"/>
          <w:marRight w:val="0"/>
          <w:marTop w:val="0"/>
          <w:marBottom w:val="0"/>
          <w:divBdr>
            <w:top w:val="none" w:sz="0" w:space="0" w:color="auto"/>
            <w:left w:val="none" w:sz="0" w:space="0" w:color="auto"/>
            <w:bottom w:val="none" w:sz="0" w:space="0" w:color="auto"/>
            <w:right w:val="none" w:sz="0" w:space="0" w:color="auto"/>
          </w:divBdr>
          <w:divsChild>
            <w:div w:id="155271072">
              <w:marLeft w:val="0"/>
              <w:marRight w:val="0"/>
              <w:marTop w:val="112"/>
              <w:marBottom w:val="112"/>
              <w:divBdr>
                <w:top w:val="none" w:sz="0" w:space="0" w:color="auto"/>
                <w:left w:val="none" w:sz="0" w:space="0" w:color="auto"/>
                <w:bottom w:val="none" w:sz="0" w:space="0" w:color="auto"/>
                <w:right w:val="none" w:sz="0" w:space="0" w:color="auto"/>
              </w:divBdr>
              <w:divsChild>
                <w:div w:id="1257399297">
                  <w:marLeft w:val="0"/>
                  <w:marRight w:val="0"/>
                  <w:marTop w:val="0"/>
                  <w:marBottom w:val="0"/>
                  <w:divBdr>
                    <w:top w:val="none" w:sz="0" w:space="0" w:color="auto"/>
                    <w:left w:val="none" w:sz="0" w:space="0" w:color="auto"/>
                    <w:bottom w:val="none" w:sz="0" w:space="0" w:color="auto"/>
                    <w:right w:val="none" w:sz="0" w:space="0" w:color="auto"/>
                  </w:divBdr>
                </w:div>
                <w:div w:id="377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814">
          <w:marLeft w:val="0"/>
          <w:marRight w:val="0"/>
          <w:marTop w:val="0"/>
          <w:marBottom w:val="0"/>
          <w:divBdr>
            <w:top w:val="none" w:sz="0" w:space="0" w:color="auto"/>
            <w:left w:val="none" w:sz="0" w:space="0" w:color="auto"/>
            <w:bottom w:val="none" w:sz="0" w:space="0" w:color="auto"/>
            <w:right w:val="none" w:sz="0" w:space="0" w:color="auto"/>
          </w:divBdr>
          <w:divsChild>
            <w:div w:id="15934665">
              <w:marLeft w:val="0"/>
              <w:marRight w:val="0"/>
              <w:marTop w:val="112"/>
              <w:marBottom w:val="112"/>
              <w:divBdr>
                <w:top w:val="none" w:sz="0" w:space="0" w:color="auto"/>
                <w:left w:val="none" w:sz="0" w:space="0" w:color="auto"/>
                <w:bottom w:val="none" w:sz="0" w:space="0" w:color="auto"/>
                <w:right w:val="none" w:sz="0" w:space="0" w:color="auto"/>
              </w:divBdr>
              <w:divsChild>
                <w:div w:id="1927375435">
                  <w:marLeft w:val="0"/>
                  <w:marRight w:val="0"/>
                  <w:marTop w:val="0"/>
                  <w:marBottom w:val="0"/>
                  <w:divBdr>
                    <w:top w:val="none" w:sz="0" w:space="0" w:color="auto"/>
                    <w:left w:val="none" w:sz="0" w:space="0" w:color="auto"/>
                    <w:bottom w:val="none" w:sz="0" w:space="0" w:color="auto"/>
                    <w:right w:val="none" w:sz="0" w:space="0" w:color="auto"/>
                  </w:divBdr>
                </w:div>
                <w:div w:id="1597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730">
          <w:marLeft w:val="0"/>
          <w:marRight w:val="0"/>
          <w:marTop w:val="0"/>
          <w:marBottom w:val="0"/>
          <w:divBdr>
            <w:top w:val="none" w:sz="0" w:space="0" w:color="auto"/>
            <w:left w:val="none" w:sz="0" w:space="0" w:color="auto"/>
            <w:bottom w:val="none" w:sz="0" w:space="0" w:color="auto"/>
            <w:right w:val="none" w:sz="0" w:space="0" w:color="auto"/>
          </w:divBdr>
          <w:divsChild>
            <w:div w:id="696663201">
              <w:marLeft w:val="0"/>
              <w:marRight w:val="0"/>
              <w:marTop w:val="112"/>
              <w:marBottom w:val="112"/>
              <w:divBdr>
                <w:top w:val="none" w:sz="0" w:space="0" w:color="auto"/>
                <w:left w:val="none" w:sz="0" w:space="0" w:color="auto"/>
                <w:bottom w:val="none" w:sz="0" w:space="0" w:color="auto"/>
                <w:right w:val="none" w:sz="0" w:space="0" w:color="auto"/>
              </w:divBdr>
              <w:divsChild>
                <w:div w:id="1914896645">
                  <w:marLeft w:val="0"/>
                  <w:marRight w:val="0"/>
                  <w:marTop w:val="0"/>
                  <w:marBottom w:val="0"/>
                  <w:divBdr>
                    <w:top w:val="none" w:sz="0" w:space="0" w:color="auto"/>
                    <w:left w:val="none" w:sz="0" w:space="0" w:color="auto"/>
                    <w:bottom w:val="none" w:sz="0" w:space="0" w:color="auto"/>
                    <w:right w:val="none" w:sz="0" w:space="0" w:color="auto"/>
                  </w:divBdr>
                </w:div>
                <w:div w:id="489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479">
          <w:marLeft w:val="0"/>
          <w:marRight w:val="0"/>
          <w:marTop w:val="0"/>
          <w:marBottom w:val="0"/>
          <w:divBdr>
            <w:top w:val="none" w:sz="0" w:space="0" w:color="auto"/>
            <w:left w:val="none" w:sz="0" w:space="0" w:color="auto"/>
            <w:bottom w:val="none" w:sz="0" w:space="0" w:color="auto"/>
            <w:right w:val="none" w:sz="0" w:space="0" w:color="auto"/>
          </w:divBdr>
          <w:divsChild>
            <w:div w:id="777523258">
              <w:marLeft w:val="0"/>
              <w:marRight w:val="0"/>
              <w:marTop w:val="112"/>
              <w:marBottom w:val="112"/>
              <w:divBdr>
                <w:top w:val="none" w:sz="0" w:space="0" w:color="auto"/>
                <w:left w:val="none" w:sz="0" w:space="0" w:color="auto"/>
                <w:bottom w:val="none" w:sz="0" w:space="0" w:color="auto"/>
                <w:right w:val="none" w:sz="0" w:space="0" w:color="auto"/>
              </w:divBdr>
              <w:divsChild>
                <w:div w:id="872231220">
                  <w:marLeft w:val="0"/>
                  <w:marRight w:val="0"/>
                  <w:marTop w:val="0"/>
                  <w:marBottom w:val="0"/>
                  <w:divBdr>
                    <w:top w:val="none" w:sz="0" w:space="0" w:color="auto"/>
                    <w:left w:val="none" w:sz="0" w:space="0" w:color="auto"/>
                    <w:bottom w:val="none" w:sz="0" w:space="0" w:color="auto"/>
                    <w:right w:val="none" w:sz="0" w:space="0" w:color="auto"/>
                  </w:divBdr>
                </w:div>
                <w:div w:id="9167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477">
          <w:marLeft w:val="0"/>
          <w:marRight w:val="0"/>
          <w:marTop w:val="0"/>
          <w:marBottom w:val="0"/>
          <w:divBdr>
            <w:top w:val="none" w:sz="0" w:space="0" w:color="auto"/>
            <w:left w:val="none" w:sz="0" w:space="0" w:color="auto"/>
            <w:bottom w:val="none" w:sz="0" w:space="0" w:color="auto"/>
            <w:right w:val="none" w:sz="0" w:space="0" w:color="auto"/>
          </w:divBdr>
          <w:divsChild>
            <w:div w:id="1747534968">
              <w:marLeft w:val="0"/>
              <w:marRight w:val="0"/>
              <w:marTop w:val="112"/>
              <w:marBottom w:val="112"/>
              <w:divBdr>
                <w:top w:val="none" w:sz="0" w:space="0" w:color="auto"/>
                <w:left w:val="none" w:sz="0" w:space="0" w:color="auto"/>
                <w:bottom w:val="none" w:sz="0" w:space="0" w:color="auto"/>
                <w:right w:val="none" w:sz="0" w:space="0" w:color="auto"/>
              </w:divBdr>
              <w:divsChild>
                <w:div w:id="1083720878">
                  <w:marLeft w:val="0"/>
                  <w:marRight w:val="0"/>
                  <w:marTop w:val="0"/>
                  <w:marBottom w:val="0"/>
                  <w:divBdr>
                    <w:top w:val="none" w:sz="0" w:space="0" w:color="auto"/>
                    <w:left w:val="none" w:sz="0" w:space="0" w:color="auto"/>
                    <w:bottom w:val="none" w:sz="0" w:space="0" w:color="auto"/>
                    <w:right w:val="none" w:sz="0" w:space="0" w:color="auto"/>
                  </w:divBdr>
                </w:div>
                <w:div w:id="1786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8582">
          <w:marLeft w:val="0"/>
          <w:marRight w:val="0"/>
          <w:marTop w:val="0"/>
          <w:marBottom w:val="0"/>
          <w:divBdr>
            <w:top w:val="none" w:sz="0" w:space="0" w:color="auto"/>
            <w:left w:val="none" w:sz="0" w:space="0" w:color="auto"/>
            <w:bottom w:val="none" w:sz="0" w:space="0" w:color="auto"/>
            <w:right w:val="none" w:sz="0" w:space="0" w:color="auto"/>
          </w:divBdr>
          <w:divsChild>
            <w:div w:id="1081563380">
              <w:marLeft w:val="0"/>
              <w:marRight w:val="0"/>
              <w:marTop w:val="112"/>
              <w:marBottom w:val="112"/>
              <w:divBdr>
                <w:top w:val="none" w:sz="0" w:space="0" w:color="auto"/>
                <w:left w:val="none" w:sz="0" w:space="0" w:color="auto"/>
                <w:bottom w:val="none" w:sz="0" w:space="0" w:color="auto"/>
                <w:right w:val="none" w:sz="0" w:space="0" w:color="auto"/>
              </w:divBdr>
              <w:divsChild>
                <w:div w:id="1435901303">
                  <w:marLeft w:val="0"/>
                  <w:marRight w:val="0"/>
                  <w:marTop w:val="0"/>
                  <w:marBottom w:val="0"/>
                  <w:divBdr>
                    <w:top w:val="none" w:sz="0" w:space="0" w:color="auto"/>
                    <w:left w:val="none" w:sz="0" w:space="0" w:color="auto"/>
                    <w:bottom w:val="none" w:sz="0" w:space="0" w:color="auto"/>
                    <w:right w:val="none" w:sz="0" w:space="0" w:color="auto"/>
                  </w:divBdr>
                </w:div>
                <w:div w:id="21024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576">
          <w:marLeft w:val="0"/>
          <w:marRight w:val="0"/>
          <w:marTop w:val="0"/>
          <w:marBottom w:val="0"/>
          <w:divBdr>
            <w:top w:val="none" w:sz="0" w:space="0" w:color="auto"/>
            <w:left w:val="none" w:sz="0" w:space="0" w:color="auto"/>
            <w:bottom w:val="none" w:sz="0" w:space="0" w:color="auto"/>
            <w:right w:val="none" w:sz="0" w:space="0" w:color="auto"/>
          </w:divBdr>
          <w:divsChild>
            <w:div w:id="1447384553">
              <w:marLeft w:val="0"/>
              <w:marRight w:val="0"/>
              <w:marTop w:val="112"/>
              <w:marBottom w:val="112"/>
              <w:divBdr>
                <w:top w:val="none" w:sz="0" w:space="0" w:color="auto"/>
                <w:left w:val="none" w:sz="0" w:space="0" w:color="auto"/>
                <w:bottom w:val="none" w:sz="0" w:space="0" w:color="auto"/>
                <w:right w:val="none" w:sz="0" w:space="0" w:color="auto"/>
              </w:divBdr>
              <w:divsChild>
                <w:div w:id="845943343">
                  <w:marLeft w:val="0"/>
                  <w:marRight w:val="0"/>
                  <w:marTop w:val="0"/>
                  <w:marBottom w:val="0"/>
                  <w:divBdr>
                    <w:top w:val="none" w:sz="0" w:space="0" w:color="auto"/>
                    <w:left w:val="none" w:sz="0" w:space="0" w:color="auto"/>
                    <w:bottom w:val="none" w:sz="0" w:space="0" w:color="auto"/>
                    <w:right w:val="none" w:sz="0" w:space="0" w:color="auto"/>
                  </w:divBdr>
                </w:div>
                <w:div w:id="5441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4019">
          <w:marLeft w:val="0"/>
          <w:marRight w:val="0"/>
          <w:marTop w:val="0"/>
          <w:marBottom w:val="0"/>
          <w:divBdr>
            <w:top w:val="none" w:sz="0" w:space="0" w:color="auto"/>
            <w:left w:val="none" w:sz="0" w:space="0" w:color="auto"/>
            <w:bottom w:val="none" w:sz="0" w:space="0" w:color="auto"/>
            <w:right w:val="none" w:sz="0" w:space="0" w:color="auto"/>
          </w:divBdr>
          <w:divsChild>
            <w:div w:id="1285960686">
              <w:marLeft w:val="0"/>
              <w:marRight w:val="0"/>
              <w:marTop w:val="112"/>
              <w:marBottom w:val="112"/>
              <w:divBdr>
                <w:top w:val="none" w:sz="0" w:space="0" w:color="auto"/>
                <w:left w:val="none" w:sz="0" w:space="0" w:color="auto"/>
                <w:bottom w:val="none" w:sz="0" w:space="0" w:color="auto"/>
                <w:right w:val="none" w:sz="0" w:space="0" w:color="auto"/>
              </w:divBdr>
              <w:divsChild>
                <w:div w:id="780027616">
                  <w:marLeft w:val="0"/>
                  <w:marRight w:val="0"/>
                  <w:marTop w:val="0"/>
                  <w:marBottom w:val="0"/>
                  <w:divBdr>
                    <w:top w:val="none" w:sz="0" w:space="0" w:color="auto"/>
                    <w:left w:val="none" w:sz="0" w:space="0" w:color="auto"/>
                    <w:bottom w:val="none" w:sz="0" w:space="0" w:color="auto"/>
                    <w:right w:val="none" w:sz="0" w:space="0" w:color="auto"/>
                  </w:divBdr>
                </w:div>
                <w:div w:id="284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9516">
          <w:marLeft w:val="0"/>
          <w:marRight w:val="0"/>
          <w:marTop w:val="0"/>
          <w:marBottom w:val="0"/>
          <w:divBdr>
            <w:top w:val="none" w:sz="0" w:space="0" w:color="auto"/>
            <w:left w:val="none" w:sz="0" w:space="0" w:color="auto"/>
            <w:bottom w:val="none" w:sz="0" w:space="0" w:color="auto"/>
            <w:right w:val="none" w:sz="0" w:space="0" w:color="auto"/>
          </w:divBdr>
          <w:divsChild>
            <w:div w:id="270598350">
              <w:marLeft w:val="0"/>
              <w:marRight w:val="0"/>
              <w:marTop w:val="112"/>
              <w:marBottom w:val="112"/>
              <w:divBdr>
                <w:top w:val="none" w:sz="0" w:space="0" w:color="auto"/>
                <w:left w:val="none" w:sz="0" w:space="0" w:color="auto"/>
                <w:bottom w:val="none" w:sz="0" w:space="0" w:color="auto"/>
                <w:right w:val="none" w:sz="0" w:space="0" w:color="auto"/>
              </w:divBdr>
              <w:divsChild>
                <w:div w:id="238633002">
                  <w:marLeft w:val="0"/>
                  <w:marRight w:val="0"/>
                  <w:marTop w:val="0"/>
                  <w:marBottom w:val="0"/>
                  <w:divBdr>
                    <w:top w:val="none" w:sz="0" w:space="0" w:color="auto"/>
                    <w:left w:val="none" w:sz="0" w:space="0" w:color="auto"/>
                    <w:bottom w:val="none" w:sz="0" w:space="0" w:color="auto"/>
                    <w:right w:val="none" w:sz="0" w:space="0" w:color="auto"/>
                  </w:divBdr>
                </w:div>
                <w:div w:id="906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692">
          <w:marLeft w:val="0"/>
          <w:marRight w:val="0"/>
          <w:marTop w:val="0"/>
          <w:marBottom w:val="0"/>
          <w:divBdr>
            <w:top w:val="none" w:sz="0" w:space="0" w:color="auto"/>
            <w:left w:val="none" w:sz="0" w:space="0" w:color="auto"/>
            <w:bottom w:val="none" w:sz="0" w:space="0" w:color="auto"/>
            <w:right w:val="none" w:sz="0" w:space="0" w:color="auto"/>
          </w:divBdr>
          <w:divsChild>
            <w:div w:id="1365784946">
              <w:marLeft w:val="0"/>
              <w:marRight w:val="0"/>
              <w:marTop w:val="112"/>
              <w:marBottom w:val="112"/>
              <w:divBdr>
                <w:top w:val="none" w:sz="0" w:space="0" w:color="auto"/>
                <w:left w:val="none" w:sz="0" w:space="0" w:color="auto"/>
                <w:bottom w:val="none" w:sz="0" w:space="0" w:color="auto"/>
                <w:right w:val="none" w:sz="0" w:space="0" w:color="auto"/>
              </w:divBdr>
              <w:divsChild>
                <w:div w:id="450166959">
                  <w:marLeft w:val="0"/>
                  <w:marRight w:val="0"/>
                  <w:marTop w:val="0"/>
                  <w:marBottom w:val="0"/>
                  <w:divBdr>
                    <w:top w:val="none" w:sz="0" w:space="0" w:color="auto"/>
                    <w:left w:val="none" w:sz="0" w:space="0" w:color="auto"/>
                    <w:bottom w:val="none" w:sz="0" w:space="0" w:color="auto"/>
                    <w:right w:val="none" w:sz="0" w:space="0" w:color="auto"/>
                  </w:divBdr>
                </w:div>
                <w:div w:id="13136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747">
          <w:marLeft w:val="0"/>
          <w:marRight w:val="0"/>
          <w:marTop w:val="0"/>
          <w:marBottom w:val="0"/>
          <w:divBdr>
            <w:top w:val="none" w:sz="0" w:space="0" w:color="auto"/>
            <w:left w:val="none" w:sz="0" w:space="0" w:color="auto"/>
            <w:bottom w:val="none" w:sz="0" w:space="0" w:color="auto"/>
            <w:right w:val="none" w:sz="0" w:space="0" w:color="auto"/>
          </w:divBdr>
          <w:divsChild>
            <w:div w:id="934628636">
              <w:marLeft w:val="0"/>
              <w:marRight w:val="0"/>
              <w:marTop w:val="112"/>
              <w:marBottom w:val="112"/>
              <w:divBdr>
                <w:top w:val="none" w:sz="0" w:space="0" w:color="auto"/>
                <w:left w:val="none" w:sz="0" w:space="0" w:color="auto"/>
                <w:bottom w:val="none" w:sz="0" w:space="0" w:color="auto"/>
                <w:right w:val="none" w:sz="0" w:space="0" w:color="auto"/>
              </w:divBdr>
              <w:divsChild>
                <w:div w:id="1891915470">
                  <w:marLeft w:val="0"/>
                  <w:marRight w:val="0"/>
                  <w:marTop w:val="0"/>
                  <w:marBottom w:val="0"/>
                  <w:divBdr>
                    <w:top w:val="none" w:sz="0" w:space="0" w:color="auto"/>
                    <w:left w:val="none" w:sz="0" w:space="0" w:color="auto"/>
                    <w:bottom w:val="none" w:sz="0" w:space="0" w:color="auto"/>
                    <w:right w:val="none" w:sz="0" w:space="0" w:color="auto"/>
                  </w:divBdr>
                </w:div>
                <w:div w:id="1308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658">
          <w:marLeft w:val="0"/>
          <w:marRight w:val="0"/>
          <w:marTop w:val="0"/>
          <w:marBottom w:val="0"/>
          <w:divBdr>
            <w:top w:val="none" w:sz="0" w:space="0" w:color="auto"/>
            <w:left w:val="none" w:sz="0" w:space="0" w:color="auto"/>
            <w:bottom w:val="none" w:sz="0" w:space="0" w:color="auto"/>
            <w:right w:val="none" w:sz="0" w:space="0" w:color="auto"/>
          </w:divBdr>
          <w:divsChild>
            <w:div w:id="1867333107">
              <w:marLeft w:val="0"/>
              <w:marRight w:val="0"/>
              <w:marTop w:val="112"/>
              <w:marBottom w:val="112"/>
              <w:divBdr>
                <w:top w:val="none" w:sz="0" w:space="0" w:color="auto"/>
                <w:left w:val="none" w:sz="0" w:space="0" w:color="auto"/>
                <w:bottom w:val="none" w:sz="0" w:space="0" w:color="auto"/>
                <w:right w:val="none" w:sz="0" w:space="0" w:color="auto"/>
              </w:divBdr>
              <w:divsChild>
                <w:div w:id="1566910468">
                  <w:marLeft w:val="0"/>
                  <w:marRight w:val="0"/>
                  <w:marTop w:val="0"/>
                  <w:marBottom w:val="0"/>
                  <w:divBdr>
                    <w:top w:val="none" w:sz="0" w:space="0" w:color="auto"/>
                    <w:left w:val="none" w:sz="0" w:space="0" w:color="auto"/>
                    <w:bottom w:val="none" w:sz="0" w:space="0" w:color="auto"/>
                    <w:right w:val="none" w:sz="0" w:space="0" w:color="auto"/>
                  </w:divBdr>
                </w:div>
                <w:div w:id="8814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354">
          <w:marLeft w:val="0"/>
          <w:marRight w:val="0"/>
          <w:marTop w:val="0"/>
          <w:marBottom w:val="0"/>
          <w:divBdr>
            <w:top w:val="none" w:sz="0" w:space="0" w:color="auto"/>
            <w:left w:val="none" w:sz="0" w:space="0" w:color="auto"/>
            <w:bottom w:val="none" w:sz="0" w:space="0" w:color="auto"/>
            <w:right w:val="none" w:sz="0" w:space="0" w:color="auto"/>
          </w:divBdr>
          <w:divsChild>
            <w:div w:id="50007751">
              <w:marLeft w:val="0"/>
              <w:marRight w:val="0"/>
              <w:marTop w:val="112"/>
              <w:marBottom w:val="112"/>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335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012">
          <w:marLeft w:val="0"/>
          <w:marRight w:val="0"/>
          <w:marTop w:val="0"/>
          <w:marBottom w:val="0"/>
          <w:divBdr>
            <w:top w:val="none" w:sz="0" w:space="0" w:color="auto"/>
            <w:left w:val="none" w:sz="0" w:space="0" w:color="auto"/>
            <w:bottom w:val="none" w:sz="0" w:space="0" w:color="auto"/>
            <w:right w:val="none" w:sz="0" w:space="0" w:color="auto"/>
          </w:divBdr>
          <w:divsChild>
            <w:div w:id="1187982555">
              <w:marLeft w:val="0"/>
              <w:marRight w:val="0"/>
              <w:marTop w:val="112"/>
              <w:marBottom w:val="112"/>
              <w:divBdr>
                <w:top w:val="none" w:sz="0" w:space="0" w:color="auto"/>
                <w:left w:val="none" w:sz="0" w:space="0" w:color="auto"/>
                <w:bottom w:val="none" w:sz="0" w:space="0" w:color="auto"/>
                <w:right w:val="none" w:sz="0" w:space="0" w:color="auto"/>
              </w:divBdr>
              <w:divsChild>
                <w:div w:id="271324532">
                  <w:marLeft w:val="0"/>
                  <w:marRight w:val="0"/>
                  <w:marTop w:val="0"/>
                  <w:marBottom w:val="0"/>
                  <w:divBdr>
                    <w:top w:val="none" w:sz="0" w:space="0" w:color="auto"/>
                    <w:left w:val="none" w:sz="0" w:space="0" w:color="auto"/>
                    <w:bottom w:val="none" w:sz="0" w:space="0" w:color="auto"/>
                    <w:right w:val="none" w:sz="0" w:space="0" w:color="auto"/>
                  </w:divBdr>
                </w:div>
                <w:div w:id="87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421">
          <w:marLeft w:val="0"/>
          <w:marRight w:val="0"/>
          <w:marTop w:val="0"/>
          <w:marBottom w:val="0"/>
          <w:divBdr>
            <w:top w:val="none" w:sz="0" w:space="0" w:color="auto"/>
            <w:left w:val="none" w:sz="0" w:space="0" w:color="auto"/>
            <w:bottom w:val="none" w:sz="0" w:space="0" w:color="auto"/>
            <w:right w:val="none" w:sz="0" w:space="0" w:color="auto"/>
          </w:divBdr>
          <w:divsChild>
            <w:div w:id="1842893643">
              <w:marLeft w:val="0"/>
              <w:marRight w:val="0"/>
              <w:marTop w:val="112"/>
              <w:marBottom w:val="112"/>
              <w:divBdr>
                <w:top w:val="none" w:sz="0" w:space="0" w:color="auto"/>
                <w:left w:val="none" w:sz="0" w:space="0" w:color="auto"/>
                <w:bottom w:val="none" w:sz="0" w:space="0" w:color="auto"/>
                <w:right w:val="none" w:sz="0" w:space="0" w:color="auto"/>
              </w:divBdr>
              <w:divsChild>
                <w:div w:id="2060976187">
                  <w:marLeft w:val="0"/>
                  <w:marRight w:val="0"/>
                  <w:marTop w:val="0"/>
                  <w:marBottom w:val="0"/>
                  <w:divBdr>
                    <w:top w:val="none" w:sz="0" w:space="0" w:color="auto"/>
                    <w:left w:val="none" w:sz="0" w:space="0" w:color="auto"/>
                    <w:bottom w:val="none" w:sz="0" w:space="0" w:color="auto"/>
                    <w:right w:val="none" w:sz="0" w:space="0" w:color="auto"/>
                  </w:divBdr>
                </w:div>
                <w:div w:id="17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662">
          <w:marLeft w:val="0"/>
          <w:marRight w:val="0"/>
          <w:marTop w:val="0"/>
          <w:marBottom w:val="0"/>
          <w:divBdr>
            <w:top w:val="none" w:sz="0" w:space="0" w:color="auto"/>
            <w:left w:val="none" w:sz="0" w:space="0" w:color="auto"/>
            <w:bottom w:val="none" w:sz="0" w:space="0" w:color="auto"/>
            <w:right w:val="none" w:sz="0" w:space="0" w:color="auto"/>
          </w:divBdr>
          <w:divsChild>
            <w:div w:id="1663776302">
              <w:marLeft w:val="0"/>
              <w:marRight w:val="0"/>
              <w:marTop w:val="112"/>
              <w:marBottom w:val="112"/>
              <w:divBdr>
                <w:top w:val="none" w:sz="0" w:space="0" w:color="auto"/>
                <w:left w:val="none" w:sz="0" w:space="0" w:color="auto"/>
                <w:bottom w:val="none" w:sz="0" w:space="0" w:color="auto"/>
                <w:right w:val="none" w:sz="0" w:space="0" w:color="auto"/>
              </w:divBdr>
              <w:divsChild>
                <w:div w:id="584648746">
                  <w:marLeft w:val="0"/>
                  <w:marRight w:val="0"/>
                  <w:marTop w:val="0"/>
                  <w:marBottom w:val="0"/>
                  <w:divBdr>
                    <w:top w:val="none" w:sz="0" w:space="0" w:color="auto"/>
                    <w:left w:val="none" w:sz="0" w:space="0" w:color="auto"/>
                    <w:bottom w:val="none" w:sz="0" w:space="0" w:color="auto"/>
                    <w:right w:val="none" w:sz="0" w:space="0" w:color="auto"/>
                  </w:divBdr>
                </w:div>
                <w:div w:id="1208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000">
          <w:marLeft w:val="0"/>
          <w:marRight w:val="0"/>
          <w:marTop w:val="0"/>
          <w:marBottom w:val="0"/>
          <w:divBdr>
            <w:top w:val="none" w:sz="0" w:space="0" w:color="auto"/>
            <w:left w:val="none" w:sz="0" w:space="0" w:color="auto"/>
            <w:bottom w:val="none" w:sz="0" w:space="0" w:color="auto"/>
            <w:right w:val="none" w:sz="0" w:space="0" w:color="auto"/>
          </w:divBdr>
          <w:divsChild>
            <w:div w:id="963923611">
              <w:marLeft w:val="0"/>
              <w:marRight w:val="0"/>
              <w:marTop w:val="112"/>
              <w:marBottom w:val="112"/>
              <w:divBdr>
                <w:top w:val="none" w:sz="0" w:space="0" w:color="auto"/>
                <w:left w:val="none" w:sz="0" w:space="0" w:color="auto"/>
                <w:bottom w:val="none" w:sz="0" w:space="0" w:color="auto"/>
                <w:right w:val="none" w:sz="0" w:space="0" w:color="auto"/>
              </w:divBdr>
              <w:divsChild>
                <w:div w:id="706832799">
                  <w:marLeft w:val="0"/>
                  <w:marRight w:val="0"/>
                  <w:marTop w:val="0"/>
                  <w:marBottom w:val="0"/>
                  <w:divBdr>
                    <w:top w:val="none" w:sz="0" w:space="0" w:color="auto"/>
                    <w:left w:val="none" w:sz="0" w:space="0" w:color="auto"/>
                    <w:bottom w:val="none" w:sz="0" w:space="0" w:color="auto"/>
                    <w:right w:val="none" w:sz="0" w:space="0" w:color="auto"/>
                  </w:divBdr>
                </w:div>
                <w:div w:id="2964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431">
          <w:marLeft w:val="0"/>
          <w:marRight w:val="0"/>
          <w:marTop w:val="0"/>
          <w:marBottom w:val="0"/>
          <w:divBdr>
            <w:top w:val="none" w:sz="0" w:space="0" w:color="auto"/>
            <w:left w:val="none" w:sz="0" w:space="0" w:color="auto"/>
            <w:bottom w:val="none" w:sz="0" w:space="0" w:color="auto"/>
            <w:right w:val="none" w:sz="0" w:space="0" w:color="auto"/>
          </w:divBdr>
          <w:divsChild>
            <w:div w:id="1791322244">
              <w:marLeft w:val="0"/>
              <w:marRight w:val="0"/>
              <w:marTop w:val="112"/>
              <w:marBottom w:val="112"/>
              <w:divBdr>
                <w:top w:val="none" w:sz="0" w:space="0" w:color="auto"/>
                <w:left w:val="none" w:sz="0" w:space="0" w:color="auto"/>
                <w:bottom w:val="none" w:sz="0" w:space="0" w:color="auto"/>
                <w:right w:val="none" w:sz="0" w:space="0" w:color="auto"/>
              </w:divBdr>
              <w:divsChild>
                <w:div w:id="334381119">
                  <w:marLeft w:val="0"/>
                  <w:marRight w:val="0"/>
                  <w:marTop w:val="0"/>
                  <w:marBottom w:val="0"/>
                  <w:divBdr>
                    <w:top w:val="none" w:sz="0" w:space="0" w:color="auto"/>
                    <w:left w:val="none" w:sz="0" w:space="0" w:color="auto"/>
                    <w:bottom w:val="none" w:sz="0" w:space="0" w:color="auto"/>
                    <w:right w:val="none" w:sz="0" w:space="0" w:color="auto"/>
                  </w:divBdr>
                </w:div>
                <w:div w:id="1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bit.ly/3sUToHs?fbclid=IwAR2T3ybsUOxlihiwTP9PfWI7AKimscmZigh70IkfIfIOvSCcl9gTYRCkeYU"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30</Pages>
  <Words>11027</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18</cp:revision>
  <cp:lastPrinted>2023-03-29T07:29:00Z</cp:lastPrinted>
  <dcterms:created xsi:type="dcterms:W3CDTF">2023-03-31T06:17:00Z</dcterms:created>
  <dcterms:modified xsi:type="dcterms:W3CDTF">2023-03-31T12:55:00Z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