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8A" w:rsidRPr="003E238A" w:rsidRDefault="003E238A" w:rsidP="003E238A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3"/>
          <w:szCs w:val="23"/>
        </w:rPr>
      </w:pPr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НАЦІОНАЛЬНА КОМІ</w:t>
      </w:r>
      <w:proofErr w:type="gramStart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С</w:t>
      </w:r>
      <w:proofErr w:type="gramEnd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ІЯ, ЩО ЗДІЙСНЮЄ ДЕРЖАВНЕ РЕГУЛЮВАННЯ</w:t>
      </w:r>
    </w:p>
    <w:p w:rsidR="003E238A" w:rsidRPr="003E238A" w:rsidRDefault="003E238A" w:rsidP="003E238A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3"/>
          <w:szCs w:val="23"/>
        </w:rPr>
      </w:pPr>
      <w:proofErr w:type="gramStart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У</w:t>
      </w:r>
      <w:proofErr w:type="gramEnd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СФЕРАХ ЕНЕРГЕТИКИ ТА КОМУНАЛЬНИХ ПОСЛУГ</w:t>
      </w:r>
    </w:p>
    <w:p w:rsidR="003E238A" w:rsidRPr="003E238A" w:rsidRDefault="003E238A" w:rsidP="003E238A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3"/>
          <w:szCs w:val="23"/>
        </w:rPr>
      </w:pPr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3E238A" w:rsidRPr="003E238A" w:rsidRDefault="003E238A" w:rsidP="003E238A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3"/>
          <w:szCs w:val="23"/>
        </w:rPr>
      </w:pPr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ПОСТАНОВА</w:t>
      </w:r>
    </w:p>
    <w:p w:rsidR="003E238A" w:rsidRPr="003E238A" w:rsidRDefault="003E238A" w:rsidP="003E238A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3"/>
          <w:szCs w:val="23"/>
        </w:rPr>
      </w:pPr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31.05.2019</w:t>
      </w:r>
      <w:r w:rsidRPr="003E238A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                    </w:t>
      </w:r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№ 915</w:t>
      </w:r>
    </w:p>
    <w:p w:rsidR="003E238A" w:rsidRPr="003E238A" w:rsidRDefault="003E238A" w:rsidP="003E238A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3"/>
          <w:szCs w:val="23"/>
        </w:rPr>
      </w:pPr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3E238A" w:rsidRPr="003E238A" w:rsidRDefault="003E238A" w:rsidP="003E238A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3"/>
          <w:szCs w:val="23"/>
        </w:rPr>
      </w:pPr>
      <w:r w:rsidRPr="003E238A">
        <w:rPr>
          <w:rFonts w:ascii="Arial" w:eastAsia="Times New Roman" w:hAnsi="Arial" w:cs="Arial"/>
          <w:b/>
          <w:bCs/>
          <w:color w:val="000000"/>
          <w:sz w:val="20"/>
        </w:rPr>
        <w:t xml:space="preserve">Про </w:t>
      </w:r>
      <w:proofErr w:type="spellStart"/>
      <w:r w:rsidRPr="003E238A">
        <w:rPr>
          <w:rFonts w:ascii="Arial" w:eastAsia="Times New Roman" w:hAnsi="Arial" w:cs="Arial"/>
          <w:b/>
          <w:bCs/>
          <w:color w:val="000000"/>
          <w:sz w:val="20"/>
        </w:rPr>
        <w:t>переоформлення</w:t>
      </w:r>
      <w:proofErr w:type="spellEnd"/>
      <w:r w:rsidRPr="003E238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3E238A">
        <w:rPr>
          <w:rFonts w:ascii="Arial" w:eastAsia="Times New Roman" w:hAnsi="Arial" w:cs="Arial"/>
          <w:b/>
          <w:bCs/>
          <w:color w:val="000000"/>
          <w:sz w:val="20"/>
        </w:rPr>
        <w:t>ліцензії</w:t>
      </w:r>
      <w:proofErr w:type="spellEnd"/>
      <w:r w:rsidRPr="003E238A">
        <w:rPr>
          <w:rFonts w:ascii="Arial" w:eastAsia="Times New Roman" w:hAnsi="Arial" w:cs="Arial"/>
          <w:b/>
          <w:bCs/>
          <w:color w:val="000000"/>
          <w:sz w:val="20"/>
        </w:rPr>
        <w:t xml:space="preserve"> на </w:t>
      </w:r>
      <w:proofErr w:type="spellStart"/>
      <w:r w:rsidRPr="003E238A">
        <w:rPr>
          <w:rFonts w:ascii="Arial" w:eastAsia="Times New Roman" w:hAnsi="Arial" w:cs="Arial"/>
          <w:b/>
          <w:bCs/>
          <w:color w:val="000000"/>
          <w:sz w:val="20"/>
        </w:rPr>
        <w:t>централізоване</w:t>
      </w:r>
      <w:proofErr w:type="spellEnd"/>
      <w:r w:rsidRPr="003E238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3E238A">
        <w:rPr>
          <w:rFonts w:ascii="Arial" w:eastAsia="Times New Roman" w:hAnsi="Arial" w:cs="Arial"/>
          <w:b/>
          <w:bCs/>
          <w:color w:val="000000"/>
          <w:sz w:val="20"/>
        </w:rPr>
        <w:t>водопостачання</w:t>
      </w:r>
      <w:proofErr w:type="spellEnd"/>
      <w:r w:rsidRPr="003E238A">
        <w:rPr>
          <w:rFonts w:ascii="Arial" w:eastAsia="Times New Roman" w:hAnsi="Arial" w:cs="Arial"/>
          <w:b/>
          <w:bCs/>
          <w:color w:val="000000"/>
          <w:sz w:val="20"/>
        </w:rPr>
        <w:t xml:space="preserve"> та </w:t>
      </w:r>
      <w:proofErr w:type="spellStart"/>
      <w:r w:rsidRPr="003E238A">
        <w:rPr>
          <w:rFonts w:ascii="Arial" w:eastAsia="Times New Roman" w:hAnsi="Arial" w:cs="Arial"/>
          <w:b/>
          <w:bCs/>
          <w:color w:val="000000"/>
          <w:sz w:val="20"/>
        </w:rPr>
        <w:t>водовідведення</w:t>
      </w:r>
      <w:proofErr w:type="spellEnd"/>
      <w:r w:rsidRPr="003E238A">
        <w:rPr>
          <w:rFonts w:ascii="Arial" w:eastAsia="Times New Roman" w:hAnsi="Arial" w:cs="Arial"/>
          <w:b/>
          <w:bCs/>
          <w:color w:val="000000"/>
          <w:sz w:val="20"/>
        </w:rPr>
        <w:t xml:space="preserve">, </w:t>
      </w:r>
      <w:proofErr w:type="spellStart"/>
      <w:r w:rsidRPr="003E238A">
        <w:rPr>
          <w:rFonts w:ascii="Arial" w:eastAsia="Times New Roman" w:hAnsi="Arial" w:cs="Arial"/>
          <w:b/>
          <w:bCs/>
          <w:color w:val="000000"/>
          <w:sz w:val="20"/>
        </w:rPr>
        <w:t>виданої</w:t>
      </w:r>
      <w:proofErr w:type="spellEnd"/>
      <w:r w:rsidRPr="003E238A">
        <w:rPr>
          <w:rFonts w:ascii="Arial" w:eastAsia="Times New Roman" w:hAnsi="Arial" w:cs="Arial"/>
          <w:b/>
          <w:bCs/>
          <w:color w:val="000000"/>
          <w:sz w:val="20"/>
        </w:rPr>
        <w:t xml:space="preserve"> КП «ОБЛВОДОКАНАЛ» ЗОР</w:t>
      </w:r>
    </w:p>
    <w:p w:rsidR="003E238A" w:rsidRPr="003E238A" w:rsidRDefault="003E238A" w:rsidP="003E238A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3"/>
          <w:szCs w:val="23"/>
        </w:rPr>
      </w:pPr>
      <w:r w:rsidRPr="003E238A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3E238A" w:rsidRPr="003E238A" w:rsidRDefault="003E238A" w:rsidP="003E23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3"/>
          <w:szCs w:val="23"/>
        </w:rPr>
      </w:pPr>
      <w:proofErr w:type="spellStart"/>
      <w:proofErr w:type="gramStart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Відповідно</w:t>
      </w:r>
      <w:proofErr w:type="spellEnd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до </w:t>
      </w:r>
      <w:proofErr w:type="spellStart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статті</w:t>
      </w:r>
      <w:proofErr w:type="spellEnd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21 Закону </w:t>
      </w:r>
      <w:proofErr w:type="spellStart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України</w:t>
      </w:r>
      <w:proofErr w:type="spellEnd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«Про </w:t>
      </w:r>
      <w:proofErr w:type="spellStart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ліцензування</w:t>
      </w:r>
      <w:proofErr w:type="spellEnd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видів</w:t>
      </w:r>
      <w:proofErr w:type="spellEnd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господарської</w:t>
      </w:r>
      <w:proofErr w:type="spellEnd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діяльності</w:t>
      </w:r>
      <w:proofErr w:type="spellEnd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» та статей 2 та 17 Закону </w:t>
      </w:r>
      <w:proofErr w:type="spellStart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України</w:t>
      </w:r>
      <w:proofErr w:type="spellEnd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«Про </w:t>
      </w:r>
      <w:proofErr w:type="spellStart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Національну</w:t>
      </w:r>
      <w:proofErr w:type="spellEnd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комісію</w:t>
      </w:r>
      <w:proofErr w:type="spellEnd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що</w:t>
      </w:r>
      <w:proofErr w:type="spellEnd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здійснює</w:t>
      </w:r>
      <w:proofErr w:type="spellEnd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державне</w:t>
      </w:r>
      <w:proofErr w:type="spellEnd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регулювання</w:t>
      </w:r>
      <w:proofErr w:type="spellEnd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у сферах </w:t>
      </w:r>
      <w:proofErr w:type="spellStart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енергетики</w:t>
      </w:r>
      <w:proofErr w:type="spellEnd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та </w:t>
      </w:r>
      <w:proofErr w:type="spellStart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комунальних</w:t>
      </w:r>
      <w:proofErr w:type="spellEnd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послуг</w:t>
      </w:r>
      <w:proofErr w:type="spellEnd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» </w:t>
      </w:r>
      <w:proofErr w:type="spellStart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Національна</w:t>
      </w:r>
      <w:proofErr w:type="spellEnd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комісія</w:t>
      </w:r>
      <w:proofErr w:type="spellEnd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що</w:t>
      </w:r>
      <w:proofErr w:type="spellEnd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здійснює</w:t>
      </w:r>
      <w:proofErr w:type="spellEnd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державне</w:t>
      </w:r>
      <w:proofErr w:type="spellEnd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регулювання</w:t>
      </w:r>
      <w:proofErr w:type="spellEnd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у сферах </w:t>
      </w:r>
      <w:proofErr w:type="spellStart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енергетики</w:t>
      </w:r>
      <w:proofErr w:type="spellEnd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та </w:t>
      </w:r>
      <w:proofErr w:type="spellStart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комунальних</w:t>
      </w:r>
      <w:proofErr w:type="spellEnd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послуг</w:t>
      </w:r>
      <w:proofErr w:type="spellEnd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, ПОСТАНОВЛЯЄ:</w:t>
      </w:r>
      <w:proofErr w:type="gramEnd"/>
    </w:p>
    <w:p w:rsidR="003E238A" w:rsidRPr="003E238A" w:rsidRDefault="003E238A" w:rsidP="003E23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3"/>
          <w:szCs w:val="23"/>
        </w:rPr>
      </w:pPr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3E238A" w:rsidRPr="003E238A" w:rsidRDefault="003E238A" w:rsidP="003E23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3"/>
          <w:szCs w:val="23"/>
        </w:rPr>
      </w:pPr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1. </w:t>
      </w:r>
      <w:proofErr w:type="spellStart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Переоформити</w:t>
      </w:r>
      <w:proofErr w:type="spellEnd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ліцензію</w:t>
      </w:r>
      <w:proofErr w:type="spellEnd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АЕ № 288053 на право </w:t>
      </w:r>
      <w:proofErr w:type="spellStart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провадження</w:t>
      </w:r>
      <w:proofErr w:type="spellEnd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господарської</w:t>
      </w:r>
      <w:proofErr w:type="spellEnd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діяльності</w:t>
      </w:r>
      <w:proofErr w:type="spellEnd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з</w:t>
      </w:r>
      <w:proofErr w:type="spellEnd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централізованого</w:t>
      </w:r>
      <w:proofErr w:type="spellEnd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водопостачання</w:t>
      </w:r>
      <w:proofErr w:type="spellEnd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та </w:t>
      </w:r>
      <w:proofErr w:type="spellStart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водовідведення</w:t>
      </w:r>
      <w:proofErr w:type="spellEnd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видану</w:t>
      </w:r>
      <w:proofErr w:type="spellEnd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КОМУНАЛЬНОМУ </w:t>
      </w:r>
      <w:proofErr w:type="gramStart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П</w:t>
      </w:r>
      <w:proofErr w:type="gramEnd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ІДПРИЄМСТВУ «ОБЛВОДОКАНАЛ» ЗАПОРІЗЬКОЇ ОБЛАСНОЇ РАДИ (код ЄДРПОУ 03327115), на </w:t>
      </w:r>
      <w:proofErr w:type="spellStart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безстрокову</w:t>
      </w:r>
      <w:proofErr w:type="spellEnd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3E238A" w:rsidRPr="003E238A" w:rsidRDefault="003E238A" w:rsidP="003E23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3"/>
          <w:szCs w:val="23"/>
        </w:rPr>
      </w:pPr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2. </w:t>
      </w:r>
      <w:proofErr w:type="spellStart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Ліцензію</w:t>
      </w:r>
      <w:proofErr w:type="spellEnd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АЕ № 288053 </w:t>
      </w:r>
      <w:proofErr w:type="spellStart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визнати</w:t>
      </w:r>
      <w:proofErr w:type="spellEnd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недійсною</w:t>
      </w:r>
      <w:proofErr w:type="spellEnd"/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3E238A" w:rsidRPr="003E238A" w:rsidRDefault="003E238A" w:rsidP="003E238A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3"/>
          <w:szCs w:val="23"/>
        </w:rPr>
      </w:pPr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3E238A" w:rsidRPr="003E238A" w:rsidRDefault="003E238A" w:rsidP="003E238A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3"/>
          <w:szCs w:val="23"/>
        </w:rPr>
      </w:pPr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Голова НКРЕКП</w:t>
      </w:r>
      <w:r w:rsidRPr="003E238A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                                              </w:t>
      </w:r>
      <w:r w:rsidRPr="003E23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О.Кривенко</w:t>
      </w:r>
    </w:p>
    <w:p w:rsidR="00000000" w:rsidRDefault="003E238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E238A"/>
    <w:rsid w:val="003E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23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2023-01-17T16:28:00Z</dcterms:created>
  <dcterms:modified xsi:type="dcterms:W3CDTF">2023-01-17T16:28:00Z</dcterms:modified>
</cp:coreProperties>
</file>