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D" w:rsidRDefault="0030163D">
      <w:pPr>
        <w:spacing w:after="0" w:line="240" w:lineRule="auto"/>
        <w:ind w:left="9498"/>
        <w:jc w:val="both"/>
        <w:rPr>
          <w:b/>
          <w:sz w:val="24"/>
          <w:szCs w:val="24"/>
          <w:lang w:val="uk-UA"/>
        </w:rPr>
      </w:pPr>
    </w:p>
    <w:p w:rsidR="0030163D" w:rsidRDefault="00B1447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змін, що вносяться до тендерної документації </w:t>
      </w:r>
    </w:p>
    <w:p w:rsidR="00631683" w:rsidRDefault="00B14477" w:rsidP="00631683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закупівлю товару</w:t>
      </w:r>
    </w:p>
    <w:p w:rsidR="001F4511" w:rsidRPr="00A103E5" w:rsidRDefault="001F4511" w:rsidP="001F4511">
      <w:pPr>
        <w:pStyle w:val="rvps2"/>
        <w:shd w:val="clear" w:color="auto" w:fill="FFFFFF"/>
        <w:spacing w:after="0"/>
        <w:jc w:val="center"/>
        <w:textAlignment w:val="baseline"/>
        <w:rPr>
          <w:b/>
          <w:lang w:val="uk-UA"/>
        </w:rPr>
      </w:pPr>
      <w:r w:rsidRPr="003E15D1">
        <w:rPr>
          <w:rFonts w:ascii="Times New Roman Regular" w:hAnsi="Times New Roman Regular"/>
          <w:b/>
          <w:bCs/>
          <w:lang w:val="uk-UA"/>
        </w:rPr>
        <w:t>Лабораторне обладнання (термостат), за кодом ДК 021:2015: 33190000-8 – Медичне обладнання та вироби медичного призначення різні</w:t>
      </w:r>
    </w:p>
    <w:p w:rsidR="001A75E0" w:rsidRPr="00631683" w:rsidRDefault="00631683" w:rsidP="00631683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/>
      </w:r>
    </w:p>
    <w:tbl>
      <w:tblPr>
        <w:tblW w:w="1574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7273"/>
        <w:gridCol w:w="7284"/>
      </w:tblGrid>
      <w:tr w:rsidR="0030163D">
        <w:trPr>
          <w:trHeight w:val="269"/>
        </w:trPr>
        <w:tc>
          <w:tcPr>
            <w:tcW w:w="1187" w:type="dxa"/>
            <w:vAlign w:val="center"/>
          </w:tcPr>
          <w:p w:rsidR="0030163D" w:rsidRDefault="00B1447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ТД</w:t>
            </w:r>
          </w:p>
        </w:tc>
        <w:tc>
          <w:tcPr>
            <w:tcW w:w="7273" w:type="dxa"/>
          </w:tcPr>
          <w:p w:rsidR="0030163D" w:rsidRDefault="00B1447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Попередня редакція</w:t>
            </w:r>
          </w:p>
        </w:tc>
        <w:tc>
          <w:tcPr>
            <w:tcW w:w="7284" w:type="dxa"/>
            <w:vAlign w:val="center"/>
          </w:tcPr>
          <w:p w:rsidR="0030163D" w:rsidRDefault="00B14477">
            <w:pPr>
              <w:pStyle w:val="2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Нова редакція</w:t>
            </w:r>
          </w:p>
          <w:p w:rsidR="0030163D" w:rsidRDefault="0030163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30163D">
        <w:trPr>
          <w:trHeight w:val="269"/>
        </w:trPr>
        <w:tc>
          <w:tcPr>
            <w:tcW w:w="1187" w:type="dxa"/>
            <w:vAlign w:val="center"/>
          </w:tcPr>
          <w:p w:rsidR="0030163D" w:rsidRDefault="00B1447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Титульна сторінка</w:t>
            </w:r>
          </w:p>
        </w:tc>
        <w:tc>
          <w:tcPr>
            <w:tcW w:w="7273" w:type="dxa"/>
          </w:tcPr>
          <w:p w:rsidR="0030163D" w:rsidRDefault="00B14477"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ЗАТВЕРДЖЕНО</w:t>
            </w:r>
          </w:p>
          <w:p w:rsidR="0030163D" w:rsidRDefault="00B14477">
            <w:pPr>
              <w:spacing w:after="0" w:line="240" w:lineRule="auto"/>
              <w:jc w:val="center"/>
              <w:rPr>
                <w:strike/>
                <w:lang w:val="uk-UA"/>
              </w:rPr>
            </w:pPr>
            <w:r>
              <w:rPr>
                <w:strike/>
                <w:lang w:val="uk-UA"/>
              </w:rPr>
              <w:t>РІШЕННЯМ УПОВНОВАЖЕНОЇ ОСОБИ</w:t>
            </w:r>
          </w:p>
          <w:p w:rsidR="0030163D" w:rsidRDefault="001F4511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1F4511">
              <w:rPr>
                <w:bCs/>
                <w:strike/>
                <w:lang w:val="uk-UA"/>
              </w:rPr>
              <w:t>Протокол №347 від 16.04.2024 року</w:t>
            </w:r>
          </w:p>
        </w:tc>
        <w:tc>
          <w:tcPr>
            <w:tcW w:w="7284" w:type="dxa"/>
            <w:vAlign w:val="center"/>
          </w:tcPr>
          <w:p w:rsidR="0030163D" w:rsidRDefault="00B14477">
            <w:pPr>
              <w:pStyle w:val="2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ЗАТВЕРДЖЕНО</w:t>
            </w:r>
          </w:p>
          <w:p w:rsidR="0030163D" w:rsidRDefault="00B14477">
            <w:pPr>
              <w:pStyle w:val="2"/>
              <w:spacing w:after="0" w:line="264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РІШЕННЯМ УПОВНОВАЖЕНОЇ ОСОБИ</w:t>
            </w:r>
          </w:p>
          <w:p w:rsidR="0030163D" w:rsidRDefault="001F4511">
            <w:pPr>
              <w:pStyle w:val="2"/>
              <w:spacing w:after="0" w:line="26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Протокол №348 від 18</w:t>
            </w:r>
            <w:bookmarkStart w:id="0" w:name="_GoBack"/>
            <w:bookmarkEnd w:id="0"/>
            <w:r w:rsidRPr="001F4511">
              <w:rPr>
                <w:sz w:val="22"/>
                <w:szCs w:val="22"/>
                <w:lang w:val="uk-UA" w:eastAsia="en-US"/>
              </w:rPr>
              <w:t>.04.2024 року</w:t>
            </w:r>
          </w:p>
        </w:tc>
      </w:tr>
      <w:tr w:rsidR="0030163D" w:rsidTr="001F4511">
        <w:trPr>
          <w:trHeight w:val="565"/>
        </w:trPr>
        <w:tc>
          <w:tcPr>
            <w:tcW w:w="1187" w:type="dxa"/>
            <w:vAlign w:val="center"/>
          </w:tcPr>
          <w:p w:rsidR="0030163D" w:rsidRDefault="00631683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Додаток 2 </w:t>
            </w:r>
            <w:r w:rsidR="00B14477">
              <w:rPr>
                <w:b/>
                <w:lang w:val="uk-UA"/>
              </w:rPr>
              <w:t xml:space="preserve"> ТД</w:t>
            </w:r>
          </w:p>
        </w:tc>
        <w:tc>
          <w:tcPr>
            <w:tcW w:w="7273" w:type="dxa"/>
            <w:vAlign w:val="center"/>
          </w:tcPr>
          <w:p w:rsidR="0030163D" w:rsidRPr="001F4511" w:rsidRDefault="001F4511" w:rsidP="001F4511">
            <w:pPr>
              <w:pStyle w:val="Standard"/>
              <w:spacing w:after="0" w:line="249" w:lineRule="auto"/>
              <w:jc w:val="center"/>
              <w:rPr>
                <w:sz w:val="22"/>
                <w:szCs w:val="22"/>
                <w:lang w:val="uk-UA"/>
              </w:rPr>
            </w:pPr>
            <w:r w:rsidRPr="001F4511">
              <w:rPr>
                <w:sz w:val="22"/>
                <w:szCs w:val="22"/>
                <w:lang w:val="uk-UA"/>
              </w:rPr>
              <w:t>Вимогу додано</w:t>
            </w:r>
          </w:p>
        </w:tc>
        <w:tc>
          <w:tcPr>
            <w:tcW w:w="7284" w:type="dxa"/>
          </w:tcPr>
          <w:p w:rsidR="0030163D" w:rsidRPr="001F4511" w:rsidRDefault="001F4511" w:rsidP="001F4511">
            <w:pPr>
              <w:ind w:firstLine="708"/>
              <w:jc w:val="both"/>
            </w:pPr>
            <w:r w:rsidRPr="00C875A4">
              <w:t>З метою отримання Замовником кваліфікова</w:t>
            </w:r>
            <w:r>
              <w:t xml:space="preserve">ного гарантійного та сервісного </w:t>
            </w:r>
            <w:r w:rsidRPr="00C875A4">
              <w:t>обслуговування запропонованого товару учасник у складі тендерної пропозиції повинен надати</w:t>
            </w:r>
            <w:r>
              <w:t xml:space="preserve"> </w:t>
            </w:r>
            <w:r w:rsidRPr="00C875A4">
              <w:t>гарантійного листа від виробника або його офіційного представника/дистриб’ютора в Україні на</w:t>
            </w:r>
            <w:r>
              <w:t xml:space="preserve"> </w:t>
            </w:r>
            <w:r w:rsidRPr="00C875A4">
              <w:t>ім’я Замовника із зазначенням номеру закупівлі, яким підтверджується наявність досвідченого</w:t>
            </w:r>
            <w:r>
              <w:t xml:space="preserve"> </w:t>
            </w:r>
            <w:r w:rsidRPr="00C875A4">
              <w:t>кваліфікованого сервісного інженера, наявність сервісного центру зі складом запасних частин в</w:t>
            </w:r>
            <w:r>
              <w:t xml:space="preserve"> </w:t>
            </w:r>
            <w:r w:rsidRPr="00C875A4">
              <w:t>Україні, а також можливість здійснення гарантійного та сервісного обслуговування впродовж</w:t>
            </w:r>
            <w:r>
              <w:t xml:space="preserve"> </w:t>
            </w:r>
            <w:r w:rsidRPr="00C875A4">
              <w:t>всього терміну експлуатації запропонованого товару.</w:t>
            </w:r>
          </w:p>
        </w:tc>
      </w:tr>
    </w:tbl>
    <w:p w:rsidR="0030163D" w:rsidRDefault="0030163D">
      <w:pPr>
        <w:rPr>
          <w:lang w:val="uk-UA"/>
        </w:rPr>
      </w:pPr>
    </w:p>
    <w:p w:rsidR="0030163D" w:rsidRDefault="00B14477">
      <w:pPr>
        <w:rPr>
          <w:lang w:val="uk-UA"/>
        </w:rPr>
      </w:pPr>
      <w:r>
        <w:rPr>
          <w:b/>
          <w:lang w:val="uk-UA"/>
        </w:rPr>
        <w:t xml:space="preserve">                                           </w:t>
      </w:r>
      <w:r>
        <w:rPr>
          <w:b/>
        </w:rPr>
        <w:t xml:space="preserve">Уповноважена особа                       </w:t>
      </w:r>
      <w:r>
        <w:rPr>
          <w:b/>
          <w:lang w:val="uk-UA"/>
        </w:rPr>
        <w:t xml:space="preserve">                       ________________________  </w:t>
      </w:r>
      <w:r>
        <w:rPr>
          <w:b/>
        </w:rPr>
        <w:t xml:space="preserve">                        </w:t>
      </w:r>
      <w:r>
        <w:rPr>
          <w:b/>
          <w:lang w:val="uk-UA"/>
        </w:rPr>
        <w:t>Маріна ТОКАЙЧУК</w:t>
      </w:r>
    </w:p>
    <w:sectPr w:rsidR="0030163D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AE" w:rsidRDefault="00537CAE">
      <w:pPr>
        <w:spacing w:line="240" w:lineRule="auto"/>
      </w:pPr>
      <w:r>
        <w:separator/>
      </w:r>
    </w:p>
  </w:endnote>
  <w:endnote w:type="continuationSeparator" w:id="0">
    <w:p w:rsidR="00537CAE" w:rsidRDefault="00537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AE" w:rsidRDefault="00537CAE">
      <w:pPr>
        <w:spacing w:after="0"/>
      </w:pPr>
      <w:r>
        <w:separator/>
      </w:r>
    </w:p>
  </w:footnote>
  <w:footnote w:type="continuationSeparator" w:id="0">
    <w:p w:rsidR="00537CAE" w:rsidRDefault="0053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E"/>
    <w:rsid w:val="EBFFC5E2"/>
    <w:rsid w:val="F7BF9273"/>
    <w:rsid w:val="00016EF7"/>
    <w:rsid w:val="00047BD6"/>
    <w:rsid w:val="001A75E0"/>
    <w:rsid w:val="001F4511"/>
    <w:rsid w:val="002851F9"/>
    <w:rsid w:val="002A62E9"/>
    <w:rsid w:val="002B5B27"/>
    <w:rsid w:val="0030163D"/>
    <w:rsid w:val="003271B8"/>
    <w:rsid w:val="00347B39"/>
    <w:rsid w:val="00537CAE"/>
    <w:rsid w:val="005A6CF4"/>
    <w:rsid w:val="00631683"/>
    <w:rsid w:val="00640E46"/>
    <w:rsid w:val="006E6164"/>
    <w:rsid w:val="007227D2"/>
    <w:rsid w:val="007C4029"/>
    <w:rsid w:val="007D342E"/>
    <w:rsid w:val="008C0DF8"/>
    <w:rsid w:val="00906EB0"/>
    <w:rsid w:val="00915475"/>
    <w:rsid w:val="00A23F78"/>
    <w:rsid w:val="00B14477"/>
    <w:rsid w:val="00B5173D"/>
    <w:rsid w:val="00CB5BC5"/>
    <w:rsid w:val="00CE02D1"/>
    <w:rsid w:val="00CF7686"/>
    <w:rsid w:val="00E85D1A"/>
    <w:rsid w:val="00ED301B"/>
    <w:rsid w:val="00F71923"/>
    <w:rsid w:val="33DF8582"/>
    <w:rsid w:val="5F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A0AA0-7CD8-4663-A393-ECF4FE2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3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4">
    <w:name w:val="Основний текст Знак"/>
    <w:link w:val="a3"/>
    <w:uiPriority w:val="99"/>
    <w:semiHidden/>
    <w:rPr>
      <w:rFonts w:eastAsia="Times New Roman"/>
      <w:sz w:val="22"/>
      <w:szCs w:val="22"/>
      <w:lang w:val="ru-RU" w:eastAsia="ru-RU"/>
    </w:rPr>
  </w:style>
  <w:style w:type="character" w:customStyle="1" w:styleId="20">
    <w:name w:val="Основний текст з відступом 2 Знак"/>
    <w:link w:val="2"/>
    <w:rPr>
      <w:rFonts w:ascii="Calibri" w:hAnsi="Calibri" w:cs="Calibri"/>
    </w:rPr>
  </w:style>
  <w:style w:type="character" w:customStyle="1" w:styleId="21">
    <w:name w:val="Основной текст с отступом 2 Знак1"/>
    <w:uiPriority w:val="99"/>
    <w:semiHidden/>
    <w:rPr>
      <w:rFonts w:eastAsia="Times New Roman"/>
      <w:lang w:val="ru-RU" w:eastAsia="ru-RU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7">
    <w:name w:val="No Spacing"/>
    <w:link w:val="a8"/>
    <w:uiPriority w:val="1"/>
    <w:qFormat/>
    <w:rsid w:val="006316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31683"/>
    <w:pPr>
      <w:ind w:left="720"/>
      <w:contextualSpacing/>
    </w:pPr>
    <w:rPr>
      <w:rFonts w:ascii="Calibri" w:hAnsi="Calibri"/>
    </w:rPr>
  </w:style>
  <w:style w:type="character" w:customStyle="1" w:styleId="a8">
    <w:name w:val="Без інтервалів Знак"/>
    <w:link w:val="a7"/>
    <w:uiPriority w:val="1"/>
    <w:locked/>
    <w:rsid w:val="006316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1F4511"/>
    <w:pPr>
      <w:suppressAutoHyphens/>
      <w:spacing w:before="280" w:after="280" w:line="240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17</cp:revision>
  <dcterms:created xsi:type="dcterms:W3CDTF">2023-05-01T23:34:00Z</dcterms:created>
  <dcterms:modified xsi:type="dcterms:W3CDTF">2024-04-18T06:20:00Z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