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770CCC39" w:rsidR="00E95BCD" w:rsidRPr="000F594B"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4E6DA0">
              <w:rPr>
                <w:rFonts w:ascii="Times New Roman" w:eastAsia="Times New Roman" w:hAnsi="Times New Roman" w:cs="Times New Roman"/>
                <w:b/>
                <w:color w:val="FF0000"/>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 xml:space="preserve">Протокольне рішення № </w:t>
            </w:r>
            <w:r w:rsidR="001860AC">
              <w:rPr>
                <w:rFonts w:ascii="Times New Roman" w:eastAsia="Times New Roman" w:hAnsi="Times New Roman" w:cs="Times New Roman"/>
                <w:b/>
                <w:sz w:val="24"/>
                <w:szCs w:val="20"/>
                <w:lang w:val="uk-UA" w:eastAsia="x-none"/>
              </w:rPr>
              <w:t>4</w:t>
            </w:r>
            <w:r w:rsidR="001063DD">
              <w:rPr>
                <w:rFonts w:ascii="Times New Roman" w:eastAsia="Times New Roman" w:hAnsi="Times New Roman" w:cs="Times New Roman"/>
                <w:b/>
                <w:sz w:val="24"/>
                <w:szCs w:val="20"/>
                <w:lang w:val="uk-UA" w:eastAsia="x-none"/>
              </w:rPr>
              <w:t>5</w:t>
            </w:r>
          </w:p>
          <w:p w14:paraId="0F04C479" w14:textId="3654F559" w:rsidR="00E95BCD" w:rsidRPr="004E6DA0" w:rsidRDefault="00AB56AF" w:rsidP="00AB56AF">
            <w:pPr>
              <w:spacing w:after="0" w:line="240" w:lineRule="auto"/>
              <w:ind w:right="-563"/>
              <w:outlineLvl w:val="0"/>
              <w:rPr>
                <w:rFonts w:ascii="Times New Roman" w:eastAsia="Times New Roman" w:hAnsi="Times New Roman" w:cs="Times New Roman"/>
                <w:b/>
                <w:color w:val="FF0000"/>
                <w:sz w:val="24"/>
                <w:szCs w:val="20"/>
                <w:lang w:val="uk-UA" w:eastAsia="x-none"/>
              </w:rPr>
            </w:pPr>
            <w:r w:rsidRPr="000F594B">
              <w:rPr>
                <w:rFonts w:ascii="Times New Roman" w:eastAsia="Times New Roman" w:hAnsi="Times New Roman" w:cs="Times New Roman"/>
                <w:b/>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від «</w:t>
            </w:r>
            <w:r w:rsidR="001063DD">
              <w:rPr>
                <w:rFonts w:ascii="Times New Roman" w:eastAsia="Times New Roman" w:hAnsi="Times New Roman" w:cs="Times New Roman"/>
                <w:b/>
                <w:sz w:val="24"/>
                <w:szCs w:val="20"/>
                <w:lang w:val="uk-UA" w:eastAsia="x-none"/>
              </w:rPr>
              <w:t>21</w:t>
            </w:r>
            <w:r w:rsidR="00E95BCD" w:rsidRPr="000F594B">
              <w:rPr>
                <w:rFonts w:ascii="Times New Roman" w:eastAsia="Times New Roman" w:hAnsi="Times New Roman" w:cs="Times New Roman"/>
                <w:b/>
                <w:sz w:val="24"/>
                <w:szCs w:val="20"/>
                <w:lang w:val="uk-UA" w:eastAsia="x-none"/>
              </w:rPr>
              <w:t xml:space="preserve">» </w:t>
            </w:r>
            <w:r w:rsidR="00B02660">
              <w:rPr>
                <w:rFonts w:ascii="Times New Roman" w:eastAsia="Times New Roman" w:hAnsi="Times New Roman" w:cs="Times New Roman"/>
                <w:b/>
                <w:sz w:val="24"/>
                <w:szCs w:val="20"/>
                <w:lang w:val="uk-UA" w:eastAsia="x-none"/>
              </w:rPr>
              <w:t>липня</w:t>
            </w:r>
            <w:r w:rsidR="00E95BCD" w:rsidRPr="000F594B">
              <w:rPr>
                <w:rFonts w:ascii="Times New Roman" w:eastAsia="Times New Roman" w:hAnsi="Times New Roman" w:cs="Times New Roman"/>
                <w:b/>
                <w:sz w:val="24"/>
                <w:szCs w:val="20"/>
                <w:lang w:val="uk-UA" w:eastAsia="x-none"/>
              </w:rPr>
              <w:t xml:space="preserve"> 202</w:t>
            </w:r>
            <w:r w:rsidR="00CE2947" w:rsidRPr="000F594B">
              <w:rPr>
                <w:rFonts w:ascii="Times New Roman" w:eastAsia="Times New Roman" w:hAnsi="Times New Roman" w:cs="Times New Roman"/>
                <w:b/>
                <w:sz w:val="24"/>
                <w:szCs w:val="20"/>
                <w:lang w:val="uk-UA" w:eastAsia="x-none"/>
              </w:rPr>
              <w:t>3</w:t>
            </w:r>
            <w:r w:rsidR="00E95BCD" w:rsidRPr="000F594B">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6C6C2712"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w:t>
            </w:r>
            <w:r w:rsidR="001063DD">
              <w:rPr>
                <w:rFonts w:ascii="Times New Roman" w:eastAsia="Times New Roman" w:hAnsi="Times New Roman" w:cs="Times New Roman"/>
                <w:b/>
                <w:color w:val="000000"/>
                <w:sz w:val="24"/>
                <w:szCs w:val="20"/>
                <w:lang w:val="uk-UA" w:eastAsia="x-none"/>
              </w:rPr>
              <w:t>Острогляд</w:t>
            </w:r>
            <w:r w:rsidRPr="00E95BCD">
              <w:rPr>
                <w:rFonts w:ascii="Times New Roman" w:eastAsia="Times New Roman" w:hAnsi="Times New Roman" w:cs="Times New Roman"/>
                <w:b/>
                <w:color w:val="000000"/>
                <w:sz w:val="24"/>
                <w:szCs w:val="20"/>
                <w:lang w:val="uk-UA" w:eastAsia="x-none"/>
              </w:rPr>
              <w:t xml:space="preserve"> </w:t>
            </w:r>
            <w:r w:rsidR="001063DD">
              <w:rPr>
                <w:rFonts w:ascii="Times New Roman" w:eastAsia="Times New Roman" w:hAnsi="Times New Roman" w:cs="Times New Roman"/>
                <w:b/>
                <w:color w:val="000000"/>
                <w:sz w:val="24"/>
                <w:szCs w:val="20"/>
                <w:lang w:val="uk-UA" w:eastAsia="x-none"/>
              </w:rPr>
              <w:t>В</w:t>
            </w:r>
            <w:r w:rsidRPr="00E95BCD">
              <w:rPr>
                <w:rFonts w:ascii="Times New Roman" w:eastAsia="Times New Roman" w:hAnsi="Times New Roman" w:cs="Times New Roman"/>
                <w:b/>
                <w:color w:val="000000"/>
                <w:sz w:val="24"/>
                <w:szCs w:val="20"/>
                <w:lang w:val="uk-UA" w:eastAsia="x-none"/>
              </w:rPr>
              <w:t>.</w:t>
            </w:r>
            <w:r w:rsidR="001063DD">
              <w:rPr>
                <w:rFonts w:ascii="Times New Roman" w:eastAsia="Times New Roman" w:hAnsi="Times New Roman" w:cs="Times New Roman"/>
                <w:b/>
                <w:color w:val="000000"/>
                <w:sz w:val="24"/>
                <w:szCs w:val="20"/>
                <w:lang w:val="uk-UA" w:eastAsia="x-none"/>
              </w:rPr>
              <w:t>М</w:t>
            </w:r>
            <w:r w:rsidRPr="00E95BCD">
              <w:rPr>
                <w:rFonts w:ascii="Times New Roman" w:eastAsia="Times New Roman" w:hAnsi="Times New Roman" w:cs="Times New Roman"/>
                <w:b/>
                <w:color w:val="000000"/>
                <w:sz w:val="24"/>
                <w:szCs w:val="20"/>
                <w:lang w:val="uk-UA" w:eastAsia="x-none"/>
              </w:rPr>
              <w:t xml:space="preserve">.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2263A5D3"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5B53C0">
        <w:rPr>
          <w:rFonts w:ascii="Times New Roman" w:eastAsia="Times New Roman" w:hAnsi="Times New Roman" w:cs="Times New Roman CYR"/>
          <w:b/>
          <w:sz w:val="28"/>
          <w:szCs w:val="28"/>
          <w:lang w:val="uk-UA" w:eastAsia="ru-RU"/>
        </w:rPr>
        <w:t xml:space="preserve">НА ЗАКУПІВЛЮ РОБІТ </w:t>
      </w:r>
    </w:p>
    <w:p w14:paraId="58A4F686" w14:textId="5060888F"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4E927F69" w14:textId="6E4F0698" w:rsidR="00E01663" w:rsidRPr="00E01663" w:rsidRDefault="001860AC" w:rsidP="001063D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1860AC">
        <w:rPr>
          <w:rFonts w:ascii="Times New Roman" w:eastAsia="Times New Roman" w:hAnsi="Times New Roman" w:cs="Times New Roman"/>
          <w:b/>
          <w:bCs/>
          <w:sz w:val="32"/>
          <w:szCs w:val="32"/>
          <w:lang w:val="uk-UA" w:eastAsia="ru-RU"/>
        </w:rPr>
        <w:t>«</w:t>
      </w:r>
      <w:r w:rsidR="001063DD" w:rsidRPr="001063DD">
        <w:rPr>
          <w:rFonts w:ascii="Times New Roman" w:eastAsia="Times New Roman" w:hAnsi="Times New Roman" w:cs="Times New Roman"/>
          <w:b/>
          <w:bCs/>
          <w:sz w:val="32"/>
          <w:szCs w:val="32"/>
          <w:lang w:val="uk-UA" w:eastAsia="ru-RU"/>
        </w:rPr>
        <w:t>Капітальний ремонт (відновлення)  покриття вул. Жаботинського (на ділянці від вул. Ромашкової до вул. Авдєєва-Чорноморського) у м.</w:t>
      </w:r>
      <w:r w:rsidR="00980AFE">
        <w:rPr>
          <w:rFonts w:ascii="Times New Roman" w:eastAsia="Times New Roman" w:hAnsi="Times New Roman" w:cs="Times New Roman"/>
          <w:b/>
          <w:bCs/>
          <w:sz w:val="32"/>
          <w:szCs w:val="32"/>
          <w:lang w:val="uk-UA" w:eastAsia="ru-RU"/>
        </w:rPr>
        <w:t xml:space="preserve"> </w:t>
      </w:r>
      <w:r w:rsidR="001063DD" w:rsidRPr="001063DD">
        <w:rPr>
          <w:rFonts w:ascii="Times New Roman" w:eastAsia="Times New Roman" w:hAnsi="Times New Roman" w:cs="Times New Roman"/>
          <w:b/>
          <w:bCs/>
          <w:sz w:val="32"/>
          <w:szCs w:val="32"/>
          <w:lang w:val="uk-UA" w:eastAsia="ru-RU"/>
        </w:rPr>
        <w:t>Одесі</w:t>
      </w:r>
      <w:r w:rsidR="00980AFE">
        <w:rPr>
          <w:rFonts w:ascii="Times New Roman" w:eastAsia="Times New Roman" w:hAnsi="Times New Roman" w:cs="Times New Roman"/>
          <w:b/>
          <w:bCs/>
          <w:sz w:val="32"/>
          <w:szCs w:val="32"/>
          <w:lang w:val="uk-UA" w:eastAsia="ru-RU"/>
        </w:rPr>
        <w:t xml:space="preserve">» </w:t>
      </w:r>
      <w:r w:rsidR="001063DD" w:rsidRPr="001063DD">
        <w:rPr>
          <w:rFonts w:ascii="Times New Roman" w:eastAsia="Times New Roman" w:hAnsi="Times New Roman" w:cs="Times New Roman"/>
          <w:b/>
          <w:bCs/>
          <w:sz w:val="32"/>
          <w:szCs w:val="32"/>
          <w:lang w:val="uk-UA" w:eastAsia="ru-RU"/>
        </w:rPr>
        <w:t>(коригування)</w:t>
      </w:r>
    </w:p>
    <w:p w14:paraId="2F2A3656"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B53C0">
        <w:rPr>
          <w:rFonts w:ascii="Times New Roman" w:eastAsia="Times New Roman" w:hAnsi="Times New Roman" w:cs="Times New Roman"/>
          <w:sz w:val="24"/>
          <w:szCs w:val="24"/>
          <w:lang w:val="uk-UA" w:eastAsia="ru-RU"/>
        </w:rPr>
        <w:t>ДК 021:2015 – 45233000 – 9 «Будівництво, влаштування фундаменту та покриття шосе, доріг»</w:t>
      </w:r>
    </w:p>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D63CAE7" w14:textId="77777777" w:rsidR="001860AC" w:rsidRDefault="001860AC"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D3FA42"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A148EAD" w14:textId="77777777" w:rsidR="00223E5B"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gramStart"/>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м.</w:t>
            </w:r>
            <w:proofErr w:type="gramEnd"/>
            <w:r w:rsidRPr="00E95BCD">
              <w:rPr>
                <w:rFonts w:ascii="Times New Roman" w:eastAsia="Times New Roman" w:hAnsi="Times New Roman" w:cs="Times New Roman"/>
                <w:color w:val="121212"/>
                <w:sz w:val="24"/>
                <w:szCs w:val="24"/>
                <w:lang w:val="uk-UA" w:eastAsia="ru-RU"/>
              </w:rPr>
              <w:t xml:space="preserve"> Одеса, вул. Генерала Петрова, 22, </w:t>
            </w:r>
            <w:proofErr w:type="spellStart"/>
            <w:r w:rsidRPr="00E95BCD">
              <w:rPr>
                <w:rFonts w:ascii="Times New Roman" w:eastAsia="Times New Roman" w:hAnsi="Times New Roman" w:cs="Times New Roman"/>
                <w:color w:val="121212"/>
                <w:sz w:val="24"/>
                <w:szCs w:val="24"/>
                <w:lang w:val="uk-UA" w:eastAsia="ru-RU"/>
              </w:rPr>
              <w:t>каб</w:t>
            </w:r>
            <w:proofErr w:type="spellEnd"/>
            <w:r w:rsidRPr="00E95BCD">
              <w:rPr>
                <w:rFonts w:ascii="Times New Roman" w:eastAsia="Times New Roman" w:hAnsi="Times New Roman" w:cs="Times New Roman"/>
                <w:color w:val="121212"/>
                <w:sz w:val="24"/>
                <w:szCs w:val="24"/>
                <w:lang w:val="uk-UA" w:eastAsia="ru-RU"/>
              </w:rPr>
              <w:t>.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proofErr w:type="spellStart"/>
            <w:r w:rsidRPr="00E95BCD">
              <w:rPr>
                <w:rFonts w:ascii="Times New Roman" w:eastAsia="Times New Roman" w:hAnsi="Times New Roman" w:cs="Times New Roman"/>
                <w:sz w:val="24"/>
                <w:szCs w:val="24"/>
                <w:lang w:val="uk-UA" w:eastAsia="ru-RU"/>
              </w:rPr>
              <w:t>язок</w:t>
            </w:r>
            <w:proofErr w:type="spellEnd"/>
            <w:r w:rsidRPr="00E95BCD">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49EE750" w:rsidR="00E95BCD" w:rsidRPr="00E95BCD" w:rsidRDefault="001063D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Острогляд Віктор Миколайович</w:t>
            </w:r>
            <w:r w:rsidR="00E95BCD" w:rsidRPr="00E95BCD">
              <w:rPr>
                <w:rFonts w:ascii="Times New Roman" w:eastAsia="Times New Roman" w:hAnsi="Times New Roman" w:cs="Times New Roman"/>
                <w:sz w:val="24"/>
                <w:szCs w:val="24"/>
                <w:lang w:val="uk-UA" w:eastAsia="ru-RU"/>
              </w:rPr>
              <w:t>,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val="uk-UA" w:eastAsia="x-none"/>
              </w:rPr>
              <w:t>тел</w:t>
            </w:r>
            <w:proofErr w:type="spellEnd"/>
            <w:r w:rsidRPr="00E95BCD">
              <w:rPr>
                <w:rFonts w:ascii="Times New Roman" w:eastAsia="Courier New" w:hAnsi="Times New Roman" w:cs="Times New Roman"/>
                <w:sz w:val="24"/>
                <w:szCs w:val="24"/>
                <w:lang w:val="uk-UA" w:eastAsia="x-none"/>
              </w:rPr>
              <w:t>./факс: (0482) 32-99-63, E-</w:t>
            </w:r>
            <w:proofErr w:type="spellStart"/>
            <w:r w:rsidRPr="00E95BCD">
              <w:rPr>
                <w:rFonts w:ascii="Times New Roman" w:eastAsia="Courier New" w:hAnsi="Times New Roman" w:cs="Times New Roman"/>
                <w:sz w:val="24"/>
                <w:szCs w:val="24"/>
                <w:lang w:val="uk-UA" w:eastAsia="x-none"/>
              </w:rPr>
              <w:t>mail</w:t>
            </w:r>
            <w:proofErr w:type="spellEnd"/>
            <w:r w:rsidRPr="00E95BCD">
              <w:rPr>
                <w:rFonts w:ascii="Times New Roman" w:eastAsia="Courier New" w:hAnsi="Times New Roman" w:cs="Times New Roman"/>
                <w:sz w:val="24"/>
                <w:szCs w:val="24"/>
                <w:lang w:val="uk-UA" w:eastAsia="x-none"/>
              </w:rPr>
              <w:t>:</w:t>
            </w:r>
            <w:r w:rsidR="004F5633">
              <w:rPr>
                <w:rFonts w:ascii="Times New Roman" w:eastAsia="Courier New" w:hAnsi="Times New Roman" w:cs="Times New Roman"/>
                <w:sz w:val="24"/>
                <w:szCs w:val="24"/>
                <w:lang w:val="uk-UA"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odessa</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ua</w:t>
            </w:r>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Hlk133228529"/>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5C6EEC1" w14:textId="3D5FA816" w:rsidR="00223E5B" w:rsidRPr="00223E5B" w:rsidRDefault="001860AC" w:rsidP="001063D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bookmarkStart w:id="1" w:name="_Hlk135910579"/>
            <w:r w:rsidRPr="001860AC">
              <w:rPr>
                <w:rFonts w:ascii="Times New Roman" w:eastAsia="Times New Roman" w:hAnsi="Times New Roman" w:cs="Times New Roman"/>
                <w:b/>
                <w:bCs/>
                <w:sz w:val="24"/>
                <w:szCs w:val="24"/>
                <w:lang w:val="uk-UA" w:eastAsia="ru-RU"/>
              </w:rPr>
              <w:t>«</w:t>
            </w:r>
            <w:r w:rsidR="001063DD" w:rsidRPr="001063DD">
              <w:rPr>
                <w:rFonts w:ascii="Times New Roman" w:eastAsia="Times New Roman" w:hAnsi="Times New Roman" w:cs="Times New Roman"/>
                <w:b/>
                <w:bCs/>
                <w:sz w:val="24"/>
                <w:szCs w:val="24"/>
                <w:lang w:val="uk-UA" w:eastAsia="ru-RU"/>
              </w:rPr>
              <w:t>Капітальний ремонт (відновлення)  покриття вул. Жаботинського (на ділянці від вул. Ромашкової до вул. Авдєєва-Чорноморського) у м.</w:t>
            </w:r>
            <w:r w:rsidR="001063DD">
              <w:rPr>
                <w:rFonts w:ascii="Times New Roman" w:eastAsia="Times New Roman" w:hAnsi="Times New Roman" w:cs="Times New Roman"/>
                <w:b/>
                <w:bCs/>
                <w:sz w:val="24"/>
                <w:szCs w:val="24"/>
                <w:lang w:val="uk-UA" w:eastAsia="ru-RU"/>
              </w:rPr>
              <w:t xml:space="preserve"> </w:t>
            </w:r>
            <w:r w:rsidR="001063DD" w:rsidRPr="001063DD">
              <w:rPr>
                <w:rFonts w:ascii="Times New Roman" w:eastAsia="Times New Roman" w:hAnsi="Times New Roman" w:cs="Times New Roman"/>
                <w:b/>
                <w:bCs/>
                <w:sz w:val="24"/>
                <w:szCs w:val="24"/>
                <w:lang w:val="uk-UA" w:eastAsia="ru-RU"/>
              </w:rPr>
              <w:t>Одесі</w:t>
            </w:r>
            <w:r w:rsidR="00980AFE">
              <w:rPr>
                <w:rFonts w:ascii="Times New Roman" w:eastAsia="Times New Roman" w:hAnsi="Times New Roman" w:cs="Times New Roman"/>
                <w:b/>
                <w:bCs/>
                <w:sz w:val="24"/>
                <w:szCs w:val="24"/>
                <w:lang w:val="uk-UA" w:eastAsia="ru-RU"/>
              </w:rPr>
              <w:t>»</w:t>
            </w:r>
            <w:r w:rsidR="001063DD">
              <w:rPr>
                <w:rFonts w:ascii="Times New Roman" w:eastAsia="Times New Roman" w:hAnsi="Times New Roman" w:cs="Times New Roman"/>
                <w:b/>
                <w:bCs/>
                <w:sz w:val="24"/>
                <w:szCs w:val="24"/>
                <w:lang w:val="uk-UA" w:eastAsia="ru-RU"/>
              </w:rPr>
              <w:t xml:space="preserve"> </w:t>
            </w:r>
            <w:r w:rsidR="001063DD" w:rsidRPr="001063DD">
              <w:rPr>
                <w:rFonts w:ascii="Times New Roman" w:eastAsia="Times New Roman" w:hAnsi="Times New Roman" w:cs="Times New Roman"/>
                <w:b/>
                <w:bCs/>
                <w:sz w:val="24"/>
                <w:szCs w:val="24"/>
                <w:lang w:val="uk-UA" w:eastAsia="ru-RU"/>
              </w:rPr>
              <w:t>(коригування)</w:t>
            </w:r>
          </w:p>
          <w:bookmarkEnd w:id="1"/>
          <w:p w14:paraId="50ACCC00" w14:textId="1D2CA541" w:rsidR="00E95BCD" w:rsidRPr="00736BCB" w:rsidRDefault="005B53C0"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5B53C0">
              <w:rPr>
                <w:rFonts w:ascii="Times New Roman" w:hAnsi="Times New Roman" w:cs="Times New Roman"/>
                <w:sz w:val="24"/>
                <w:szCs w:val="24"/>
                <w:lang w:val="uk-UA"/>
              </w:rPr>
              <w:t>ДК 021:2015 – 45233000 – 9 «Будівництво, влаштування фундаменту та покриття шосе, доріг</w:t>
            </w:r>
            <w:r w:rsidR="00311EE0">
              <w:rPr>
                <w:rFonts w:ascii="Times New Roman" w:hAnsi="Times New Roman" w:cs="Times New Roman"/>
                <w:sz w:val="24"/>
                <w:szCs w:val="24"/>
                <w:lang w:val="uk-UA"/>
              </w:rPr>
              <w:t>»</w:t>
            </w:r>
          </w:p>
        </w:tc>
      </w:tr>
      <w:bookmarkEnd w:id="0"/>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BA41E6">
              <w:rPr>
                <w:rFonts w:ascii="Times New Roman" w:eastAsia="Times New Roman" w:hAnsi="Times New Roman" w:cs="Times New Roman"/>
                <w:sz w:val="24"/>
                <w:szCs w:val="24"/>
                <w:u w:val="single"/>
                <w:lang w:val="uk-UA" w:eastAsia="ru-RU"/>
              </w:rPr>
              <w:t>місце</w:t>
            </w:r>
            <w:r w:rsidRPr="00E95BCD">
              <w:rPr>
                <w:rFonts w:ascii="Times New Roman" w:eastAsia="Times New Roman" w:hAnsi="Times New Roman" w:cs="Times New Roman"/>
                <w:sz w:val="24"/>
                <w:szCs w:val="24"/>
                <w:lang w:val="uk-UA" w:eastAsia="ru-RU"/>
              </w:rPr>
              <w:t xml:space="preserve">, </w:t>
            </w:r>
            <w:r w:rsidRPr="00311EE0">
              <w:rPr>
                <w:rFonts w:ascii="Times New Roman" w:eastAsia="Times New Roman" w:hAnsi="Times New Roman" w:cs="Times New Roman"/>
                <w:sz w:val="24"/>
                <w:szCs w:val="24"/>
                <w:u w:val="single"/>
                <w:lang w:val="uk-UA" w:eastAsia="ru-RU"/>
              </w:rPr>
              <w:t>кількість, обсяг</w:t>
            </w:r>
            <w:r w:rsidRPr="00E95BCD">
              <w:rPr>
                <w:rFonts w:ascii="Times New Roman" w:eastAsia="Times New Roman" w:hAnsi="Times New Roman" w:cs="Times New Roman"/>
                <w:sz w:val="24"/>
                <w:szCs w:val="24"/>
                <w:lang w:val="uk-UA" w:eastAsia="ru-RU"/>
              </w:rPr>
              <w:t xml:space="preserve"> поставки товарів (надання послуг, </w:t>
            </w:r>
            <w:r w:rsidRPr="00BA41E6">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2910BF2D" w14:textId="3616D784" w:rsidR="00BA41E6"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001860AC" w:rsidRPr="001860AC">
              <w:rPr>
                <w:rFonts w:ascii="Times New Roman" w:eastAsia="Times New Roman" w:hAnsi="Times New Roman" w:cs="Times New Roman"/>
                <w:bCs/>
                <w:sz w:val="24"/>
                <w:szCs w:val="24"/>
                <w:lang w:val="uk-UA" w:eastAsia="ru-RU"/>
              </w:rPr>
              <w:t xml:space="preserve">вул. </w:t>
            </w:r>
            <w:r w:rsidR="001063DD" w:rsidRPr="001063DD">
              <w:rPr>
                <w:rFonts w:ascii="Times New Roman" w:eastAsia="Times New Roman" w:hAnsi="Times New Roman" w:cs="Times New Roman"/>
                <w:bCs/>
                <w:sz w:val="24"/>
                <w:szCs w:val="24"/>
                <w:lang w:val="uk-UA" w:eastAsia="ru-RU"/>
              </w:rPr>
              <w:t>Жаботинського (на ділянці від вул. Ромашкової до вул. Авдєєва-Чорноморського)</w:t>
            </w:r>
          </w:p>
          <w:p w14:paraId="68882C1B" w14:textId="7D9DC245"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bCs/>
                <w:sz w:val="24"/>
                <w:szCs w:val="24"/>
                <w:lang w:val="uk-UA" w:eastAsia="ru-RU"/>
              </w:rPr>
              <w:t xml:space="preserve">1 </w:t>
            </w:r>
            <w:r w:rsidR="005B53C0">
              <w:rPr>
                <w:rFonts w:ascii="Times New Roman" w:eastAsia="Times New Roman" w:hAnsi="Times New Roman" w:cs="Times New Roman"/>
                <w:bCs/>
                <w:sz w:val="24"/>
                <w:szCs w:val="24"/>
                <w:lang w:val="uk-UA" w:eastAsia="ru-RU"/>
              </w:rPr>
              <w:t>робота</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w:t>
            </w:r>
            <w:r w:rsidR="005B53C0" w:rsidRPr="005B53C0">
              <w:rPr>
                <w:rFonts w:ascii="Times New Roman" w:eastAsia="Times New Roman" w:hAnsi="Times New Roman" w:cs="Times New Roman"/>
                <w:sz w:val="24"/>
                <w:szCs w:val="24"/>
                <w:lang w:val="uk-UA" w:eastAsia="ru-RU"/>
              </w:rPr>
              <w:t xml:space="preserve">що підлягає капітальному ремонту, складає  </w:t>
            </w:r>
            <w:r w:rsidR="001063DD" w:rsidRPr="001063DD">
              <w:rPr>
                <w:rFonts w:ascii="Times New Roman" w:eastAsia="Times New Roman" w:hAnsi="Times New Roman" w:cs="Times New Roman"/>
                <w:sz w:val="24"/>
                <w:szCs w:val="24"/>
                <w:lang w:val="uk-UA" w:eastAsia="ru-RU"/>
              </w:rPr>
              <w:t>1042,24</w:t>
            </w:r>
            <w:r w:rsidR="001063DD">
              <w:rPr>
                <w:rFonts w:ascii="Times New Roman" w:eastAsia="Times New Roman" w:hAnsi="Times New Roman" w:cs="Times New Roman"/>
                <w:sz w:val="24"/>
                <w:szCs w:val="24"/>
                <w:lang w:val="uk-UA" w:eastAsia="ru-RU"/>
              </w:rPr>
              <w:t xml:space="preserve"> </w:t>
            </w:r>
            <w:r w:rsidR="005B53C0" w:rsidRPr="005B53C0">
              <w:rPr>
                <w:rFonts w:ascii="Times New Roman" w:eastAsia="Times New Roman" w:hAnsi="Times New Roman" w:cs="Times New Roman"/>
                <w:sz w:val="24"/>
                <w:szCs w:val="24"/>
                <w:lang w:val="uk-UA" w:eastAsia="ru-RU"/>
              </w:rPr>
              <w:t>м²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311EE0">
              <w:rPr>
                <w:rFonts w:ascii="Times New Roman" w:eastAsia="Times New Roman" w:hAnsi="Times New Roman" w:cs="Times New Roman"/>
                <w:sz w:val="24"/>
                <w:szCs w:val="24"/>
                <w:lang w:val="uk-UA" w:eastAsia="ru-RU"/>
              </w:rPr>
              <w:t xml:space="preserve">надання послуг, </w:t>
            </w:r>
            <w:r w:rsidRPr="00311EE0">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280341B4"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 xml:space="preserve">Строк </w:t>
            </w:r>
            <w:r w:rsidR="005B53C0">
              <w:rPr>
                <w:rFonts w:ascii="Times New Roman" w:eastAsia="Times New Roman" w:hAnsi="Times New Roman" w:cs="Times New Roman CYR"/>
                <w:sz w:val="24"/>
                <w:szCs w:val="24"/>
                <w:lang w:val="uk-UA" w:eastAsia="ru-RU"/>
              </w:rPr>
              <w:t>виконання робіт</w:t>
            </w:r>
            <w:r w:rsidR="005B53C0">
              <w:t xml:space="preserve"> </w:t>
            </w:r>
            <w:r w:rsidR="005B53C0" w:rsidRPr="005B53C0">
              <w:rPr>
                <w:rFonts w:ascii="Times New Roman" w:eastAsia="Times New Roman" w:hAnsi="Times New Roman" w:cs="Times New Roman CYR"/>
                <w:sz w:val="24"/>
                <w:szCs w:val="24"/>
                <w:lang w:val="uk-UA" w:eastAsia="ru-RU"/>
              </w:rPr>
              <w:t>встановлюється згідно календарного графіку</w:t>
            </w:r>
            <w:r w:rsidRPr="00E95BCD">
              <w:rPr>
                <w:rFonts w:ascii="Times New Roman" w:eastAsia="Times New Roman" w:hAnsi="Times New Roman" w:cs="Times New Roman CYR"/>
                <w:sz w:val="24"/>
                <w:szCs w:val="24"/>
                <w:lang w:val="uk-UA" w:eastAsia="ru-RU"/>
              </w:rPr>
              <w:t xml:space="preserve"> </w:t>
            </w:r>
            <w:r w:rsidR="00DE1786">
              <w:rPr>
                <w:rFonts w:ascii="Times New Roman" w:eastAsia="Times New Roman" w:hAnsi="Times New Roman" w:cs="Times New Roman CYR"/>
                <w:sz w:val="24"/>
                <w:szCs w:val="24"/>
                <w:lang w:val="uk-UA" w:eastAsia="ru-RU"/>
              </w:rPr>
              <w:t xml:space="preserve">протягом </w:t>
            </w:r>
            <w:r w:rsidR="00311EE0" w:rsidRPr="00311EE0">
              <w:rPr>
                <w:rFonts w:ascii="Times New Roman" w:eastAsia="Times New Roman" w:hAnsi="Times New Roman" w:cs="Times New Roman CYR"/>
                <w:sz w:val="24"/>
                <w:szCs w:val="24"/>
                <w:lang w:val="uk-UA" w:eastAsia="ru-RU"/>
              </w:rPr>
              <w:t>202</w:t>
            </w:r>
            <w:r w:rsidR="00DE1786">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6BF51402"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Вітчизняні та іноземні учасники всіх форм власності та організаційно</w:t>
            </w:r>
            <w:r w:rsidR="004660F8">
              <w:rPr>
                <w:rFonts w:ascii="Times New Roman CYR" w:eastAsia="Times New Roman" w:hAnsi="Times New Roman CYR" w:cs="Times New Roman CYR"/>
                <w:sz w:val="24"/>
                <w:szCs w:val="24"/>
                <w:bdr w:val="none" w:sz="0" w:space="0" w:color="auto" w:frame="1"/>
                <w:lang w:val="uk-UA" w:eastAsia="ru-RU"/>
              </w:rPr>
              <w:t xml:space="preserve"> </w:t>
            </w:r>
            <w:r w:rsidR="004660F8" w:rsidRPr="004660F8">
              <w:rPr>
                <w:rFonts w:ascii="Times New Roman CYR" w:eastAsia="Times New Roman" w:hAnsi="Times New Roman CYR" w:cs="Times New Roman CYR"/>
                <w:sz w:val="24"/>
                <w:szCs w:val="24"/>
                <w:bdr w:val="none" w:sz="0" w:space="0" w:color="auto" w:frame="1"/>
                <w:lang w:val="uk-UA" w:eastAsia="ru-RU"/>
              </w:rPr>
              <w:t>–</w:t>
            </w:r>
            <w:r w:rsidR="004660F8">
              <w:rPr>
                <w:rFonts w:ascii="Times New Roman CYR" w:eastAsia="Times New Roman" w:hAnsi="Times New Roman CYR" w:cs="Times New Roman CYR"/>
                <w:sz w:val="24"/>
                <w:szCs w:val="24"/>
                <w:bdr w:val="none" w:sz="0" w:space="0" w:color="auto" w:frame="1"/>
                <w:lang w:val="uk-UA" w:eastAsia="ru-RU"/>
              </w:rPr>
              <w:t xml:space="preserve"> </w:t>
            </w:r>
            <w:r w:rsidRPr="00E95BCD">
              <w:rPr>
                <w:rFonts w:ascii="Times New Roman CYR" w:eastAsia="Times New Roman" w:hAnsi="Times New Roman CYR" w:cs="Times New Roman CYR"/>
                <w:sz w:val="24"/>
                <w:szCs w:val="24"/>
                <w:bdr w:val="none" w:sz="0" w:space="0" w:color="auto" w:frame="1"/>
                <w:lang w:val="uk-UA" w:eastAsia="ru-RU"/>
              </w:rPr>
              <w:t xml:space="preserve">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49D2A25"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w:t>
            </w:r>
            <w:r w:rsidR="00955A28">
              <w:rPr>
                <w:rFonts w:ascii="Times New Roman" w:eastAsia="Times New Roman" w:hAnsi="Times New Roman" w:cs="Times New Roman CYR"/>
                <w:sz w:val="24"/>
                <w:szCs w:val="24"/>
                <w:lang w:val="uk-UA" w:eastAsia="ru-RU"/>
              </w:rPr>
              <w:t>виконані роботи</w:t>
            </w:r>
            <w:r w:rsidRPr="00E95BCD">
              <w:rPr>
                <w:rFonts w:ascii="Times New Roman" w:eastAsia="Times New Roman" w:hAnsi="Times New Roman" w:cs="Times New Roman CYR"/>
                <w:sz w:val="24"/>
                <w:szCs w:val="24"/>
                <w:lang w:val="uk-UA" w:eastAsia="ru-RU"/>
              </w:rPr>
              <w:t xml:space="preserve"> здійснюватимуться у національній валюті України </w:t>
            </w:r>
            <w:bookmarkStart w:id="2" w:name="_Hlk136588143"/>
            <w:r w:rsidRPr="00E95BCD">
              <w:rPr>
                <w:rFonts w:ascii="Times New Roman" w:eastAsia="Times New Roman" w:hAnsi="Times New Roman" w:cs="Times New Roman CYR"/>
                <w:sz w:val="24"/>
                <w:szCs w:val="24"/>
                <w:lang w:val="uk-UA" w:eastAsia="ru-RU"/>
              </w:rPr>
              <w:t>–</w:t>
            </w:r>
            <w:bookmarkEnd w:id="2"/>
            <w:r w:rsidRPr="00E95BCD">
              <w:rPr>
                <w:rFonts w:ascii="Times New Roman" w:eastAsia="Times New Roman" w:hAnsi="Times New Roman" w:cs="Times New Roman CYR"/>
                <w:sz w:val="24"/>
                <w:szCs w:val="24"/>
                <w:lang w:val="uk-UA" w:eastAsia="ru-RU"/>
              </w:rPr>
              <w:t xml:space="preserve">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w:t>
            </w:r>
            <w:r w:rsidRPr="00E95BCD">
              <w:rPr>
                <w:rFonts w:ascii="Times New Roman" w:eastAsia="Times New Roman" w:hAnsi="Times New Roman" w:cs="Times New Roman"/>
                <w:sz w:val="24"/>
                <w:szCs w:val="24"/>
                <w:lang w:val="uk-UA" w:eastAsia="ru-RU"/>
              </w:rPr>
              <w:lastRenderedPageBreak/>
              <w:t xml:space="preserve">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53C0" w:rsidRPr="005B53C0">
              <w:rPr>
                <w:rFonts w:ascii="Times New Roman" w:eastAsia="Times New Roman" w:hAnsi="Times New Roman" w:cs="Times New Roman"/>
                <w:sz w:val="24"/>
                <w:szCs w:val="24"/>
                <w:lang w:val="uk-UA"/>
              </w:rPr>
              <w:t>В</w:t>
            </w:r>
            <w:r w:rsidRPr="00E95BCD">
              <w:rPr>
                <w:rFonts w:ascii="Times New Roman" w:eastAsia="Times New Roman" w:hAnsi="Times New Roman" w:cs="Times New Roman"/>
                <w:sz w:val="24"/>
                <w:szCs w:val="24"/>
                <w:lang w:val="uk-UA"/>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5BCD">
              <w:rPr>
                <w:rFonts w:ascii="Times New Roman" w:eastAsia="Times New Roman" w:hAnsi="Times New Roman" w:cs="Times New Roman"/>
                <w:sz w:val="24"/>
                <w:szCs w:val="24"/>
                <w:lang w:val="uk-UA" w:eastAsia="ru-RU"/>
              </w:rPr>
              <w:t>внести</w:t>
            </w:r>
            <w:proofErr w:type="spellEnd"/>
            <w:r w:rsidRPr="00E95BCD">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5BCD">
              <w:rPr>
                <w:rFonts w:ascii="Times New Roman" w:eastAsia="Times New Roman" w:hAnsi="Times New Roman" w:cs="Times New Roman"/>
                <w:sz w:val="24"/>
                <w:szCs w:val="24"/>
                <w:lang w:val="uk-UA" w:eastAsia="ru-RU"/>
              </w:rPr>
              <w:t>машинозчитувальному</w:t>
            </w:r>
            <w:proofErr w:type="spellEnd"/>
            <w:r w:rsidRPr="00E95BCD">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415B6CD7" w:rsidR="00E95BCD" w:rsidRPr="00223E5B" w:rsidRDefault="0028206C"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8206C">
              <w:rPr>
                <w:rFonts w:ascii="Times New Roman CYR" w:eastAsia="Times New Roman" w:hAnsi="Times New Roman CYR" w:cs="Times New Roman CYR"/>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Pr="00223E5B">
              <w:rPr>
                <w:rFonts w:ascii="Times New Roman CYR" w:eastAsia="Times New Roman" w:hAnsi="Times New Roman CYR" w:cs="Times New Roman CYR"/>
                <w:sz w:val="24"/>
                <w:szCs w:val="24"/>
                <w:lang w:val="uk-UA"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w:t>
            </w:r>
            <w:r w:rsidR="00E95BCD" w:rsidRPr="00223E5B">
              <w:rPr>
                <w:rFonts w:ascii="Times New Roman CYR" w:eastAsia="Times New Roman" w:hAnsi="Times New Roman CYR" w:cs="Times New Roman CYR"/>
                <w:sz w:val="24"/>
                <w:szCs w:val="24"/>
                <w:lang w:val="uk-UA" w:eastAsia="ru-RU"/>
              </w:rPr>
              <w:t>, а саме:</w:t>
            </w:r>
          </w:p>
          <w:p w14:paraId="4E1FA092"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588AA8A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223E5B">
              <w:rPr>
                <w:rFonts w:ascii="Times New Roman CYR" w:eastAsia="Times New Roman" w:hAnsi="Times New Roman CYR" w:cs="Times New Roman CYR"/>
                <w:sz w:val="24"/>
                <w:szCs w:val="24"/>
                <w:lang w:val="uk-UA" w:eastAsia="ru-RU"/>
              </w:rPr>
              <w:t xml:space="preserve">п. </w:t>
            </w:r>
            <w:r w:rsidR="0028206C" w:rsidRPr="00223E5B">
              <w:rPr>
                <w:rFonts w:ascii="Times New Roman CYR" w:eastAsia="Times New Roman" w:hAnsi="Times New Roman CYR" w:cs="Times New Roman CYR"/>
                <w:sz w:val="24"/>
                <w:szCs w:val="24"/>
                <w:lang w:val="uk-UA" w:eastAsia="ru-RU"/>
              </w:rPr>
              <w:t>47</w:t>
            </w:r>
            <w:r w:rsidR="00EE0657" w:rsidRPr="00223E5B">
              <w:rPr>
                <w:rFonts w:ascii="Times New Roman CYR" w:eastAsia="Times New Roman" w:hAnsi="Times New Roman CYR" w:cs="Times New Roman CYR"/>
                <w:sz w:val="24"/>
                <w:szCs w:val="24"/>
                <w:lang w:val="uk-UA" w:eastAsia="ru-RU"/>
              </w:rPr>
              <w:t xml:space="preserve"> Особливостей</w:t>
            </w:r>
            <w:r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w:t>
            </w:r>
          </w:p>
          <w:p w14:paraId="4570DE22" w14:textId="66BF6259"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без зазначення вартості окремих складових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val="uk-UA" w:eastAsia="ru-RU"/>
              </w:rPr>
              <w:t>Додатку № 3;</w:t>
            </w:r>
          </w:p>
          <w:p w14:paraId="160689CF"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04A5B">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w:t>
            </w:r>
            <w:r w:rsidRPr="00104A5B">
              <w:rPr>
                <w:rFonts w:ascii="Times New Roman CYR" w:eastAsia="Times New Roman" w:hAnsi="Times New Roman CYR" w:cs="Times New Roman CYR"/>
                <w:sz w:val="24"/>
                <w:szCs w:val="24"/>
                <w:lang w:val="uk-UA" w:eastAsia="ru-RU"/>
              </w:rPr>
              <w:t>наведена у 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-копій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E95BCD">
              <w:rPr>
                <w:rFonts w:ascii="Times New Roman CYR" w:eastAsia="Times New Roman" w:hAnsi="Times New Roman CYR" w:cs="Times New Roman CYR"/>
                <w:sz w:val="24"/>
                <w:szCs w:val="24"/>
                <w:lang w:val="uk-UA" w:eastAsia="ru-RU"/>
              </w:rPr>
              <w:t>засвідчувального</w:t>
            </w:r>
            <w:proofErr w:type="spellEnd"/>
            <w:r w:rsidRPr="00E95BCD">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w:t>
            </w:r>
            <w:r w:rsidRPr="00E95BCD">
              <w:rPr>
                <w:rFonts w:ascii="Times New Roman CYR" w:eastAsia="Times New Roman" w:hAnsi="Times New Roman CYR" w:cs="Times New Roman CYR"/>
                <w:sz w:val="24"/>
                <w:szCs w:val="24"/>
                <w:lang w:val="uk-UA" w:eastAsia="ru-RU"/>
              </w:rPr>
              <w:lastRenderedPageBreak/>
              <w:t>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4F5633" w:rsidRPr="004F5633">
              <w:rPr>
                <w:rFonts w:ascii="Times New Roman CYR" w:eastAsia="Times New Roman" w:hAnsi="Times New Roman CYR" w:cs="Times New Roman CYR"/>
                <w:sz w:val="24"/>
                <w:szCs w:val="24"/>
                <w:lang w:val="uk-UA" w:eastAsia="ru-RU"/>
              </w:rPr>
              <w:t>–</w:t>
            </w:r>
            <w:r w:rsidR="004F5633">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 xml:space="preserve">підприємців, </w:t>
            </w:r>
            <w:r w:rsidRPr="00E95BCD">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Фактом подання пропозиції учасник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фізична особа чи фізична особа</w:t>
            </w:r>
            <w:r w:rsidR="001F2704">
              <w:rPr>
                <w:rFonts w:ascii="Times New Roman CYR" w:eastAsia="Times New Roman" w:hAnsi="Times New Roman CYR" w:cs="Times New Roman CYR"/>
                <w:sz w:val="24"/>
                <w:szCs w:val="24"/>
                <w:lang w:val="uk-UA" w:eastAsia="ru-RU"/>
              </w:rPr>
              <w:t xml:space="preserve"> </w:t>
            </w:r>
            <w:r w:rsidR="001F2704" w:rsidRPr="001F2704">
              <w:rPr>
                <w:rFonts w:ascii="Times New Roman CYR" w:eastAsia="Times New Roman" w:hAnsi="Times New Roman CYR" w:cs="Times New Roman CYR"/>
                <w:sz w:val="24"/>
                <w:szCs w:val="24"/>
                <w:lang w:val="uk-UA" w:eastAsia="ru-RU"/>
              </w:rPr>
              <w:t>–</w:t>
            </w:r>
            <w:r w:rsidR="001F2704">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w:t>
            </w:r>
            <w:r w:rsidR="001F2704">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2E723C4C"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BB41FA" w:rsidRPr="00223E5B">
              <w:rPr>
                <w:rFonts w:ascii="Times New Roman CYR" w:eastAsia="Times New Roman" w:hAnsi="Times New Roman CYR" w:cs="Times New Roman CYR"/>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B41FA" w:rsidRPr="00223E5B">
              <w:rPr>
                <w:rFonts w:ascii="Times New Roman CYR" w:eastAsia="Times New Roman" w:hAnsi="Times New Roman CYR" w:cs="Times New Roman CYR"/>
                <w:sz w:val="24"/>
                <w:szCs w:val="24"/>
                <w:lang w:val="uk-UA" w:eastAsia="ru-RU"/>
              </w:rPr>
              <w:t>бенефіціарним</w:t>
            </w:r>
            <w:proofErr w:type="spellEnd"/>
            <w:r w:rsidR="00BB41FA" w:rsidRPr="00223E5B">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w:t>
            </w:r>
            <w:r w:rsidR="001860AC">
              <w:rPr>
                <w:rFonts w:ascii="Times New Roman CYR" w:eastAsia="Times New Roman" w:hAnsi="Times New Roman CYR" w:cs="Times New Roman CYR"/>
                <w:sz w:val="24"/>
                <w:szCs w:val="24"/>
                <w:lang w:val="uk-UA" w:eastAsia="ru-RU"/>
              </w:rPr>
              <w:t xml:space="preserve"> – </w:t>
            </w:r>
            <w:r w:rsidR="00BB41FA" w:rsidRPr="00223E5B">
              <w:rPr>
                <w:rFonts w:ascii="Times New Roman CYR" w:eastAsia="Times New Roman" w:hAnsi="Times New Roman CYR" w:cs="Times New Roman CYR"/>
                <w:sz w:val="24"/>
                <w:szCs w:val="24"/>
                <w:lang w:val="uk-UA" w:eastAsia="ru-RU"/>
              </w:rPr>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23E5B">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 xml:space="preserve"> </w:t>
            </w:r>
          </w:p>
          <w:p w14:paraId="27EDD4AE" w14:textId="5B460E78"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w:t>
            </w:r>
            <w:r w:rsidR="0028206C" w:rsidRPr="003666A3">
              <w:rPr>
                <w:rFonts w:ascii="Times New Roman CYR" w:eastAsia="Times New Roman" w:hAnsi="Times New Roman CYR" w:cs="Times New Roman CYR"/>
                <w:sz w:val="24"/>
                <w:szCs w:val="24"/>
                <w:lang w:val="uk-UA" w:eastAsia="ru-RU"/>
              </w:rPr>
              <w:t>44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використання слова або </w:t>
            </w:r>
            <w:proofErr w:type="spellStart"/>
            <w:r w:rsidRPr="00E95BCD">
              <w:rPr>
                <w:rFonts w:ascii="Times New Roman CYR" w:eastAsia="Times New Roman" w:hAnsi="Times New Roman CYR" w:cs="Times New Roman CYR"/>
                <w:sz w:val="24"/>
                <w:szCs w:val="24"/>
                <w:lang w:val="uk-UA" w:eastAsia="ru-RU"/>
              </w:rPr>
              <w:t>мовного</w:t>
            </w:r>
            <w:proofErr w:type="spellEnd"/>
            <w:r w:rsidRPr="00E95BCD">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E95BCD">
              <w:rPr>
                <w:rFonts w:ascii="Times New Roman CYR" w:eastAsia="Times New Roman" w:hAnsi="Times New Roman CYR" w:cs="Times New Roman CYR"/>
                <w:sz w:val="24"/>
                <w:szCs w:val="24"/>
                <w:lang w:val="uk-UA" w:eastAsia="ru-RU"/>
              </w:rPr>
              <w:lastRenderedPageBreak/>
              <w:t>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val="uk-UA" w:eastAsia="ru-RU"/>
              </w:rPr>
              <w:t>сленгових</w:t>
            </w:r>
            <w:proofErr w:type="spellEnd"/>
            <w:r w:rsidRPr="00A13262">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w:t>
            </w:r>
            <w:proofErr w:type="spellStart"/>
            <w:r w:rsidRPr="00A13262">
              <w:rPr>
                <w:rFonts w:ascii="Times New Roman CYR" w:eastAsia="Times New Roman" w:hAnsi="Times New Roman CYR" w:cs="Times New Roman CYR"/>
                <w:sz w:val="24"/>
                <w:szCs w:val="24"/>
                <w:lang w:val="uk-UA" w:eastAsia="ru-RU"/>
              </w:rPr>
              <w:t>их</w:t>
            </w:r>
            <w:proofErr w:type="spellEnd"/>
            <w:r w:rsidRPr="00A13262">
              <w:rPr>
                <w:rFonts w:ascii="Times New Roman CYR" w:eastAsia="Times New Roman" w:hAnsi="Times New Roman CYR" w:cs="Times New Roman CYR"/>
                <w:sz w:val="24"/>
                <w:szCs w:val="24"/>
                <w:lang w:val="uk-UA" w:eastAsia="ru-RU"/>
              </w:rPr>
              <w:t>) файлу(</w:t>
            </w:r>
            <w:proofErr w:type="spellStart"/>
            <w:r w:rsidRPr="00A13262">
              <w:rPr>
                <w:rFonts w:ascii="Times New Roman CYR" w:eastAsia="Times New Roman" w:hAnsi="Times New Roman CYR" w:cs="Times New Roman CYR"/>
                <w:sz w:val="24"/>
                <w:szCs w:val="24"/>
                <w:lang w:val="uk-UA" w:eastAsia="ru-RU"/>
              </w:rPr>
              <w:t>ів</w:t>
            </w:r>
            <w:proofErr w:type="spellEnd"/>
            <w:r w:rsidRPr="00A13262">
              <w:rPr>
                <w:rFonts w:ascii="Times New Roman CYR" w:eastAsia="Times New Roman" w:hAnsi="Times New Roman CYR" w:cs="Times New Roman CYR"/>
                <w:sz w:val="24"/>
                <w:szCs w:val="24"/>
                <w:lang w:val="uk-UA" w:eastAsia="ru-RU"/>
              </w:rPr>
              <w:t>) PDF (</w:t>
            </w:r>
            <w:proofErr w:type="spellStart"/>
            <w:r w:rsidRPr="00A13262">
              <w:rPr>
                <w:rFonts w:ascii="Times New Roman CYR" w:eastAsia="Times New Roman" w:hAnsi="Times New Roman CYR" w:cs="Times New Roman CYR"/>
                <w:sz w:val="24"/>
                <w:szCs w:val="24"/>
                <w:lang w:val="uk-UA" w:eastAsia="ru-RU"/>
              </w:rPr>
              <w:t>Portable</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Document</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Format</w:t>
            </w:r>
            <w:proofErr w:type="spellEnd"/>
            <w:r w:rsidRPr="00A13262">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w:t>
            </w:r>
            <w:r w:rsidRPr="00E95BCD">
              <w:rPr>
                <w:rFonts w:ascii="Times New Roman" w:eastAsia="Times New Roman" w:hAnsi="Times New Roman" w:cs="Times New Roman"/>
                <w:b/>
                <w:sz w:val="24"/>
                <w:szCs w:val="24"/>
                <w:lang w:val="uk-UA" w:eastAsia="ru-RU"/>
              </w:rPr>
              <w:lastRenderedPageBreak/>
              <w:t xml:space="preserve">вимоги, установлені </w:t>
            </w:r>
            <w:r w:rsidR="008C67D0" w:rsidRPr="008C67D0">
              <w:rPr>
                <w:rFonts w:ascii="Times New Roman" w:eastAsia="Times New Roman" w:hAnsi="Times New Roman" w:cs="Times New Roman"/>
                <w:b/>
                <w:sz w:val="24"/>
                <w:szCs w:val="24"/>
                <w:lang w:val="uk-UA" w:eastAsia="ru-RU"/>
              </w:rPr>
              <w:t xml:space="preserve">пунктом </w:t>
            </w:r>
            <w:r w:rsidR="008C67D0" w:rsidRPr="00223E5B">
              <w:rPr>
                <w:rFonts w:ascii="Times New Roman" w:eastAsia="Times New Roman" w:hAnsi="Times New Roman" w:cs="Times New Roman"/>
                <w:b/>
                <w:sz w:val="24"/>
                <w:szCs w:val="24"/>
                <w:lang w:val="uk-UA" w:eastAsia="ru-RU"/>
              </w:rPr>
              <w:t>4</w:t>
            </w:r>
            <w:r w:rsidR="0028206C" w:rsidRPr="00223E5B">
              <w:rPr>
                <w:rFonts w:ascii="Times New Roman" w:eastAsia="Times New Roman" w:hAnsi="Times New Roman" w:cs="Times New Roman"/>
                <w:b/>
                <w:sz w:val="24"/>
                <w:szCs w:val="24"/>
                <w:lang w:val="uk-UA" w:eastAsia="ru-RU"/>
              </w:rPr>
              <w:t>7</w:t>
            </w:r>
            <w:r w:rsidR="008C67D0" w:rsidRPr="008C67D0">
              <w:rPr>
                <w:rFonts w:ascii="Times New Roman" w:eastAsia="Times New Roman" w:hAnsi="Times New Roman" w:cs="Times New Roman"/>
                <w:b/>
                <w:sz w:val="24"/>
                <w:szCs w:val="24"/>
                <w:lang w:val="uk-UA" w:eastAsia="ru-RU"/>
              </w:rPr>
              <w:t xml:space="preserve">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7D3296D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28206C" w:rsidRPr="00223E5B">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223E5B">
              <w:rPr>
                <w:rFonts w:ascii="Times New Roman CYR" w:eastAsia="Times New Roman" w:hAnsi="Times New Roman CYR" w:cs="Times New Roman CYR"/>
                <w:sz w:val="24"/>
                <w:szCs w:val="24"/>
                <w:lang w:val="uk-UA" w:eastAsia="ru-RU"/>
              </w:rPr>
              <w:t xml:space="preserve">та </w:t>
            </w:r>
            <w:r w:rsidRPr="00223E5B">
              <w:rPr>
                <w:rFonts w:ascii="Times New Roman CYR" w:eastAsia="Times New Roman" w:hAnsi="Times New Roman CYR" w:cs="Times New Roman CYR"/>
                <w:sz w:val="24"/>
                <w:szCs w:val="24"/>
                <w:lang w:val="uk-UA" w:eastAsia="ru-RU"/>
              </w:rPr>
              <w:t xml:space="preserve">вимоги, встановлені </w:t>
            </w:r>
            <w:r w:rsidR="008C67D0" w:rsidRPr="00223E5B">
              <w:rPr>
                <w:rFonts w:ascii="Times New Roman CYR" w:eastAsia="Times New Roman" w:hAnsi="Times New Roman CYR" w:cs="Times New Roman CYR"/>
                <w:sz w:val="24"/>
                <w:szCs w:val="24"/>
                <w:lang w:val="uk-UA" w:eastAsia="ru-RU"/>
              </w:rPr>
              <w:t>пунктом 4</w:t>
            </w:r>
            <w:r w:rsidR="0028206C" w:rsidRPr="00223E5B">
              <w:rPr>
                <w:rFonts w:ascii="Times New Roman CYR" w:eastAsia="Times New Roman" w:hAnsi="Times New Roman CYR" w:cs="Times New Roman CYR"/>
                <w:sz w:val="24"/>
                <w:szCs w:val="24"/>
                <w:lang w:val="uk-UA" w:eastAsia="ru-RU"/>
              </w:rPr>
              <w:t>7</w:t>
            </w:r>
            <w:r w:rsidR="008C67D0" w:rsidRPr="008C67D0">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7DD9F8CE"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223E5B" w:rsidRPr="00223E5B">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092CB96C"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A41E6" w:rsidRPr="00BA41E6">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02358B29" w:rsid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223E5B">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єднаних показників кожного учасника такого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на підставі наданої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єднанням інформації.</w:t>
            </w:r>
          </w:p>
          <w:p w14:paraId="211D766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5171E700"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C577B6">
              <w:rPr>
                <w:rFonts w:ascii="Times New Roman CYR" w:eastAsia="Times New Roman" w:hAnsi="Times New Roman CYR" w:cs="Times New Roman CYR"/>
                <w:iCs/>
                <w:sz w:val="24"/>
                <w:szCs w:val="24"/>
                <w:lang w:val="uk-UA" w:eastAsia="ru-RU"/>
              </w:rPr>
              <w:t xml:space="preserve"> </w:t>
            </w:r>
            <w:r w:rsidR="00C577B6" w:rsidRPr="00C577B6">
              <w:rPr>
                <w:rFonts w:ascii="Times New Roman CYR" w:eastAsia="Times New Roman" w:hAnsi="Times New Roman CYR" w:cs="Times New Roman CYR"/>
                <w:iCs/>
                <w:sz w:val="24"/>
                <w:szCs w:val="24"/>
                <w:lang w:val="uk-UA" w:eastAsia="ru-RU"/>
              </w:rPr>
              <w:t>–</w:t>
            </w:r>
            <w:r w:rsidR="00C577B6">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w:t>
            </w:r>
            <w:r w:rsidR="00223E5B">
              <w:rPr>
                <w:rFonts w:ascii="Times New Roman CYR" w:eastAsia="Times New Roman" w:hAnsi="Times New Roman CYR" w:cs="Times New Roman CYR"/>
                <w:iCs/>
                <w:sz w:val="24"/>
                <w:szCs w:val="24"/>
                <w:lang w:val="uk-UA" w:eastAsia="ru-RU"/>
              </w:rPr>
              <w:t xml:space="preserve"> </w:t>
            </w:r>
            <w:r w:rsidR="00223E5B" w:rsidRPr="00223E5B">
              <w:rPr>
                <w:rFonts w:ascii="Times New Roman CYR" w:eastAsia="Times New Roman" w:hAnsi="Times New Roman CYR" w:cs="Times New Roman CYR"/>
                <w:iCs/>
                <w:sz w:val="24"/>
                <w:szCs w:val="24"/>
                <w:lang w:val="uk-UA" w:eastAsia="ru-RU"/>
              </w:rPr>
              <w:t>–</w:t>
            </w:r>
            <w:r w:rsidR="00223E5B">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223E5B">
              <w:rPr>
                <w:rFonts w:ascii="Times New Roman CYR" w:eastAsia="Times New Roman" w:hAnsi="Times New Roman CYR" w:cs="Times New Roman CYR"/>
                <w:iCs/>
                <w:sz w:val="24"/>
                <w:szCs w:val="24"/>
                <w:lang w:val="uk-UA" w:eastAsia="ru-RU"/>
              </w:rPr>
              <w:t>внесено</w:t>
            </w:r>
            <w:proofErr w:type="spellEnd"/>
            <w:r w:rsidRPr="00223E5B">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676C6AF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захист економічної конкуренції</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у вигляді вчинення </w:t>
            </w:r>
            <w:proofErr w:type="spellStart"/>
            <w:r w:rsidRPr="00223E5B">
              <w:rPr>
                <w:rFonts w:ascii="Times New Roman CYR" w:eastAsia="Times New Roman" w:hAnsi="Times New Roman CYR" w:cs="Times New Roman CYR"/>
                <w:iCs/>
                <w:sz w:val="24"/>
                <w:szCs w:val="24"/>
                <w:lang w:val="uk-UA" w:eastAsia="ru-RU"/>
              </w:rPr>
              <w:t>антиконкурентних</w:t>
            </w:r>
            <w:proofErr w:type="spellEnd"/>
            <w:r w:rsidRPr="00223E5B">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1D00A625"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5) фізична особа, яка є учасником процедури закупівлі, була </w:t>
            </w:r>
            <w:r w:rsidRPr="00223E5B">
              <w:rPr>
                <w:rFonts w:ascii="Times New Roman CYR" w:eastAsia="Times New Roman" w:hAnsi="Times New Roman CYR" w:cs="Times New Roman CYR"/>
                <w:iCs/>
                <w:sz w:val="24"/>
                <w:szCs w:val="24"/>
                <w:lang w:val="uk-UA"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(крім нерезидентів);</w:t>
            </w:r>
          </w:p>
          <w:p w14:paraId="785E11E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6B425FB4"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11) учасник процедури закупівлі або кінцевий </w:t>
            </w:r>
            <w:proofErr w:type="spellStart"/>
            <w:r w:rsidRPr="00223E5B">
              <w:rPr>
                <w:rFonts w:ascii="Times New Roman CYR" w:eastAsia="Times New Roman" w:hAnsi="Times New Roman CYR" w:cs="Times New Roman CYR"/>
                <w:iCs/>
                <w:sz w:val="24"/>
                <w:szCs w:val="24"/>
                <w:lang w:val="uk-UA" w:eastAsia="ru-RU"/>
              </w:rPr>
              <w:t>бенефіціарний</w:t>
            </w:r>
            <w:proofErr w:type="spellEnd"/>
            <w:r w:rsidRPr="00223E5B">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w:t>
            </w:r>
            <w:r w:rsidR="001860AC">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 xml:space="preserve">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санкції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w:t>
            </w:r>
          </w:p>
          <w:p w14:paraId="37C2FF4E" w14:textId="0420CD14"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1860AC">
              <w:rPr>
                <w:rFonts w:ascii="Times New Roman CYR" w:eastAsia="Times New Roman" w:hAnsi="Times New Roman CYR" w:cs="Times New Roman CYR"/>
                <w:iCs/>
                <w:sz w:val="24"/>
                <w:szCs w:val="24"/>
                <w:lang w:val="uk-UA" w:eastAsia="ru-RU"/>
              </w:rPr>
              <w:t xml:space="preserve"> </w:t>
            </w:r>
            <w:r w:rsidR="001860AC" w:rsidRPr="001860AC">
              <w:rPr>
                <w:rFonts w:ascii="Times New Roman CYR" w:eastAsia="Times New Roman" w:hAnsi="Times New Roman CYR" w:cs="Times New Roman CYR"/>
                <w:iCs/>
                <w:sz w:val="24"/>
                <w:szCs w:val="24"/>
                <w:lang w:val="uk-UA" w:eastAsia="ru-RU"/>
              </w:rPr>
              <w:t>–</w:t>
            </w:r>
            <w:r w:rsidR="001860AC">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якими формами торгівлі людьми.</w:t>
            </w:r>
          </w:p>
          <w:p w14:paraId="4EC93797"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23E5B">
              <w:rPr>
                <w:rFonts w:ascii="Times New Roman CYR" w:eastAsia="Times New Roman" w:hAnsi="Times New Roman CYR" w:cs="Times New Roman CYR"/>
                <w:iCs/>
                <w:sz w:val="24"/>
                <w:szCs w:val="24"/>
                <w:lang w:val="uk-UA" w:eastAsia="ru-RU"/>
              </w:rPr>
              <w:lastRenderedPageBreak/>
              <w:t xml:space="preserve">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доступ до публічної інформації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223E5B" w:rsidRPr="00223E5B">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66D2299B"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223E5B">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223E5B">
              <w:rPr>
                <w:rFonts w:ascii="Times New Roman" w:eastAsia="Times New Roman" w:hAnsi="Times New Roman" w:cs="Times New Roman"/>
                <w:sz w:val="24"/>
                <w:szCs w:val="24"/>
                <w:lang w:val="uk-UA" w:eastAsia="ru-RU"/>
              </w:rPr>
              <w:t>п. 4</w:t>
            </w:r>
            <w:r w:rsidR="0028206C" w:rsidRPr="00223E5B">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104A5B">
              <w:rPr>
                <w:rFonts w:ascii="Times New Roman" w:eastAsia="Times New Roman" w:hAnsi="Times New Roman" w:cs="Times New Roman"/>
                <w:b/>
                <w:bCs/>
                <w:sz w:val="24"/>
                <w:szCs w:val="24"/>
                <w:lang w:val="uk-UA" w:eastAsia="ru-RU"/>
              </w:rPr>
              <w:t>Додатком № 2</w:t>
            </w:r>
            <w:r w:rsidRPr="00104A5B">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w:t>
            </w:r>
            <w:r w:rsidRPr="00E95BCD">
              <w:rPr>
                <w:rFonts w:ascii="Times New Roman" w:eastAsia="Times New Roman" w:hAnsi="Times New Roman" w:cs="Times New Roman CYR"/>
                <w:sz w:val="24"/>
                <w:szCs w:val="24"/>
                <w:lang w:val="uk-UA" w:eastAsia="ru-RU"/>
              </w:rPr>
              <w:lastRenderedPageBreak/>
              <w:t>«або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8C2A7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r w:rsidR="005B53C0">
              <w:rPr>
                <w:rFonts w:ascii="Times New Roman" w:eastAsia="Times New Roman" w:hAnsi="Times New Roman" w:cs="Times New Roman CYR"/>
                <w:sz w:val="24"/>
                <w:szCs w:val="24"/>
                <w:lang w:val="uk-UA" w:eastAsia="ru-RU"/>
              </w:rPr>
              <w:t xml:space="preserve"> </w:t>
            </w:r>
            <w:r w:rsidR="005B53C0" w:rsidRPr="00BA41E6">
              <w:rPr>
                <w:rFonts w:ascii="Times New Roman" w:eastAsia="Times New Roman" w:hAnsi="Times New Roman" w:cs="Times New Roman CYR"/>
                <w:color w:val="000000" w:themeColor="text1"/>
                <w:sz w:val="24"/>
                <w:szCs w:val="24"/>
                <w:lang w:val="uk-UA" w:eastAsia="ru-RU"/>
              </w:rPr>
              <w:t>тверда</w:t>
            </w:r>
            <w:r w:rsidRPr="00E95BCD">
              <w:rPr>
                <w:rFonts w:ascii="Times New Roman" w:eastAsia="Times New Roman" w:hAnsi="Times New Roman" w:cs="Times New Roman CYR"/>
                <w:sz w:val="24"/>
                <w:szCs w:val="24"/>
                <w:lang w:val="uk-UA" w:eastAsia="ru-RU"/>
              </w:rPr>
              <w:t>.</w:t>
            </w:r>
          </w:p>
          <w:p w14:paraId="765EA5DF" w14:textId="6EE82FF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7BFFECFE"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Ціна пропозиції учасника процедури закупівлі (договірна ціна) розраховується на підставі нормативної потреби в трудових і матеріально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w:t>
            </w:r>
            <w:r w:rsidR="008B2C35" w:rsidRPr="00E01663">
              <w:rPr>
                <w:rFonts w:ascii="Times New Roman" w:eastAsia="Times New Roman" w:hAnsi="Times New Roman" w:cs="Times New Roman CYR"/>
                <w:sz w:val="24"/>
                <w:szCs w:val="24"/>
                <w:lang w:val="uk-UA" w:eastAsia="ru-RU"/>
              </w:rPr>
              <w:t>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w:t>
            </w:r>
            <w:r w:rsidRPr="00E01663">
              <w:rPr>
                <w:rFonts w:ascii="Times New Roman" w:hAnsi="Times New Roman" w:cs="Times New Roman"/>
                <w:sz w:val="24"/>
                <w:szCs w:val="24"/>
                <w:lang w:val="uk-UA"/>
              </w:rPr>
              <w:lastRenderedPageBreak/>
              <w:t xml:space="preserve">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1F5124FC"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0704A660"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w:t>
            </w:r>
            <w:r w:rsidRPr="00E01663">
              <w:rPr>
                <w:rFonts w:ascii="Times New Roman" w:hAnsi="Times New Roman"/>
                <w:lang w:val="uk-UA"/>
              </w:rPr>
              <w:t xml:space="preserve">з урахуванням  обсягів, що виконуються  субпідрядними організаціями. </w:t>
            </w:r>
          </w:p>
          <w:p w14:paraId="15CD53C3" w14:textId="5660F393"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w:t>
            </w:r>
            <w:r w:rsidR="001F2704">
              <w:rPr>
                <w:rFonts w:ascii="Times New Roman" w:eastAsia="Times New Roman" w:hAnsi="Times New Roman" w:cs="Times New Roman CYR"/>
                <w:sz w:val="24"/>
                <w:szCs w:val="24"/>
                <w:lang w:val="uk-UA" w:eastAsia="ru-RU"/>
              </w:rPr>
              <w:t xml:space="preserve"> </w:t>
            </w:r>
            <w:r w:rsidR="001F2704" w:rsidRPr="001F2704">
              <w:rPr>
                <w:rFonts w:ascii="Times New Roman" w:eastAsia="Times New Roman" w:hAnsi="Times New Roman" w:cs="Times New Roman CYR"/>
                <w:sz w:val="24"/>
                <w:szCs w:val="24"/>
                <w:lang w:val="uk-UA" w:eastAsia="ru-RU"/>
              </w:rPr>
              <w:t>–</w:t>
            </w:r>
            <w:r w:rsidR="001F2704">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година) в поточних цінах з урахуванням положень Настанови.</w:t>
            </w:r>
          </w:p>
          <w:p w14:paraId="23CABFD2" w14:textId="572CED03"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14:paraId="6490CDE0" w14:textId="18E05ED9"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w:t>
            </w:r>
            <w:r w:rsidR="004E5132">
              <w:rPr>
                <w:rFonts w:ascii="Times New Roman" w:hAnsi="Times New Roman" w:cs="Times New Roman"/>
                <w:sz w:val="24"/>
                <w:szCs w:val="24"/>
                <w:lang w:val="uk-UA"/>
              </w:rPr>
              <w:t xml:space="preserve"> </w:t>
            </w:r>
            <w:r w:rsidR="004E5132" w:rsidRPr="004E5132">
              <w:rPr>
                <w:rFonts w:ascii="Times New Roman" w:hAnsi="Times New Roman" w:cs="Times New Roman"/>
                <w:sz w:val="24"/>
                <w:szCs w:val="24"/>
                <w:lang w:val="uk-UA"/>
              </w:rPr>
              <w:t>–</w:t>
            </w:r>
            <w:r w:rsidR="004E5132">
              <w:rPr>
                <w:rFonts w:ascii="Times New Roman" w:hAnsi="Times New Roman" w:cs="Times New Roman"/>
                <w:sz w:val="24"/>
                <w:szCs w:val="24"/>
                <w:lang w:val="uk-UA"/>
              </w:rPr>
              <w:t xml:space="preserve"> </w:t>
            </w:r>
            <w:r w:rsidR="009A6765" w:rsidRPr="00E01663">
              <w:rPr>
                <w:rFonts w:ascii="Times New Roman" w:hAnsi="Times New Roman" w:cs="Times New Roman"/>
                <w:sz w:val="24"/>
                <w:szCs w:val="24"/>
                <w:lang w:val="uk-UA"/>
              </w:rPr>
              <w:t xml:space="preserve">монтажних робіт, затверджених наказом </w:t>
            </w:r>
            <w:proofErr w:type="spellStart"/>
            <w:r w:rsidR="009A6765" w:rsidRPr="00E01663">
              <w:rPr>
                <w:rFonts w:ascii="Times New Roman" w:hAnsi="Times New Roman" w:cs="Times New Roman"/>
                <w:sz w:val="24"/>
                <w:szCs w:val="24"/>
                <w:lang w:val="uk-UA"/>
              </w:rPr>
              <w:t>Мінрегіону</w:t>
            </w:r>
            <w:proofErr w:type="spellEnd"/>
            <w:r w:rsidR="009A6765" w:rsidRPr="00E01663">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048D468A"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E01663">
              <w:rPr>
                <w:rFonts w:ascii="Times New Roman" w:hAnsi="Times New Roman" w:cs="Times New Roman"/>
                <w:sz w:val="24"/>
                <w:szCs w:val="24"/>
                <w:lang w:val="uk-UA"/>
              </w:rPr>
              <w:t>Мінрегіону</w:t>
            </w:r>
            <w:proofErr w:type="spellEnd"/>
            <w:r w:rsidRPr="00E01663">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w:t>
            </w:r>
            <w:r w:rsidRPr="00E01663">
              <w:rPr>
                <w:rFonts w:ascii="Times New Roman" w:hAnsi="Times New Roman" w:cs="Times New Roman"/>
                <w:sz w:val="24"/>
                <w:szCs w:val="24"/>
                <w:lang w:val="uk-UA"/>
              </w:rPr>
              <w:lastRenderedPageBreak/>
              <w:t>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72A369B2"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4E5132">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6A7FCB03"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або за видами робіт,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w:t>
            </w:r>
            <w:r w:rsidRPr="006A18FF">
              <w:rPr>
                <w:rFonts w:ascii="Times New Roman" w:hAnsi="Times New Roman"/>
                <w:lang w:val="uk-UA"/>
              </w:rPr>
              <w:lastRenderedPageBreak/>
              <w:t xml:space="preserve">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07EC2131" w14:textId="69C04B23" w:rsidR="00BA41E6" w:rsidRDefault="00E0166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BA41E6">
              <w:rPr>
                <w:rFonts w:ascii="Times New Roman" w:eastAsia="Calibri" w:hAnsi="Times New Roman" w:cs="Times New Roman"/>
                <w:spacing w:val="-3"/>
                <w:sz w:val="24"/>
                <w:szCs w:val="24"/>
                <w:lang w:val="uk-UA"/>
                <w14:ligatures w14:val="standardContextual"/>
              </w:rPr>
              <w:t>;</w:t>
            </w:r>
          </w:p>
          <w:p w14:paraId="4BDE9983" w14:textId="30FC79A9" w:rsidR="006A18FF" w:rsidRDefault="00BA41E6"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BA41E6">
              <w:rPr>
                <w:rFonts w:ascii="Times New Roman" w:eastAsia="Calibri" w:hAnsi="Times New Roman" w:cs="Times New Roman"/>
                <w:spacing w:val="-3"/>
                <w:sz w:val="24"/>
                <w:szCs w:val="24"/>
                <w:lang w:val="uk-UA"/>
                <w14:ligatures w14:val="standardContextual"/>
              </w:rPr>
              <w:t>– Відомість ресурсів до локального кошторису за формою наведеною у Додатку 4 до Настанови (пункт 3.21)</w:t>
            </w:r>
            <w:r w:rsidR="006A18FF" w:rsidRPr="006A18FF">
              <w:rPr>
                <w:rFonts w:ascii="Times New Roman" w:eastAsia="Calibri" w:hAnsi="Times New Roman" w:cs="Times New Roman"/>
                <w:spacing w:val="-3"/>
                <w:sz w:val="24"/>
                <w:szCs w:val="24"/>
                <w:lang w:val="uk-UA"/>
                <w14:ligatures w14:val="standardContextual"/>
              </w:rPr>
              <w:t>.</w:t>
            </w:r>
            <w:r w:rsidR="00E01663"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17BD4E3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повинен </w:t>
            </w:r>
            <w:r w:rsidR="005B53C0">
              <w:rPr>
                <w:rFonts w:ascii="Times New Roman" w:eastAsia="Times New Roman" w:hAnsi="Times New Roman" w:cs="Times New Roman CYR"/>
                <w:sz w:val="24"/>
                <w:szCs w:val="24"/>
                <w:lang w:val="uk-UA" w:eastAsia="ru-RU"/>
              </w:rPr>
              <w:t>виконати роботи</w:t>
            </w:r>
            <w:r w:rsidRPr="00E95BCD">
              <w:rPr>
                <w:rFonts w:ascii="Times New Roman" w:eastAsia="Times New Roman" w:hAnsi="Times New Roman" w:cs="Times New Roman CYR"/>
                <w:sz w:val="24"/>
                <w:szCs w:val="24"/>
                <w:lang w:val="uk-UA" w:eastAsia="ru-RU"/>
              </w:rPr>
              <w:t>,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4CCB62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час </w:t>
            </w:r>
            <w:r w:rsidR="005B53C0">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52DABF16"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Для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307505C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Способом документального підтвердження Учасником застосовування зазначених вище заходів із захисту довкілля під час </w:t>
            </w:r>
            <w:r w:rsidR="00955A2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4"/>
            <w:bookmarkStart w:id="4" w:name="n165"/>
            <w:bookmarkEnd w:id="3"/>
            <w:bookmarkEnd w:id="4"/>
            <w:r w:rsidRPr="00E95BCD">
              <w:rPr>
                <w:rFonts w:ascii="Times New Roman" w:eastAsia="Times New Roman" w:hAnsi="Times New Roman" w:cs="Times New Roman CYR"/>
                <w:sz w:val="24"/>
                <w:szCs w:val="24"/>
                <w:lang w:val="uk-UA" w:eastAsia="ru-RU"/>
              </w:rPr>
              <w:t xml:space="preserve">- </w:t>
            </w:r>
            <w:hyperlink r:id="rId9"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6"/>
            <w:bookmarkEnd w:id="5"/>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48EA15F1"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67"/>
            <w:bookmarkEnd w:id="6"/>
            <w:r w:rsidRPr="00E95BCD">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w:t>
            </w:r>
            <w:r w:rsidRPr="00E95BCD">
              <w:rPr>
                <w:rFonts w:ascii="Times New Roman" w:eastAsia="Times New Roman" w:hAnsi="Times New Roman" w:cs="Times New Roman CYR"/>
                <w:sz w:val="24"/>
                <w:szCs w:val="24"/>
                <w:lang w:val="uk-UA" w:eastAsia="ru-RU"/>
              </w:rPr>
              <w:lastRenderedPageBreak/>
              <w:t>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w:t>
            </w:r>
            <w:r w:rsidR="00BA41E6">
              <w:rPr>
                <w:rFonts w:ascii="Times New Roman" w:eastAsia="Times New Roman" w:hAnsi="Times New Roman" w:cs="Times New Roman CYR"/>
                <w:sz w:val="24"/>
                <w:szCs w:val="24"/>
                <w:lang w:val="uk-UA" w:eastAsia="ru-RU"/>
              </w:rPr>
              <w:t xml:space="preserve"> – </w:t>
            </w:r>
            <w:r w:rsidRPr="00E95BCD">
              <w:rPr>
                <w:rFonts w:ascii="Times New Roman" w:eastAsia="Times New Roman" w:hAnsi="Times New Roman" w:cs="Times New Roman CYR"/>
                <w:sz w:val="24"/>
                <w:szCs w:val="24"/>
                <w:lang w:val="uk-UA" w:eastAsia="ru-RU"/>
              </w:rPr>
              <w:t>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68"/>
            <w:bookmarkEnd w:id="7"/>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8" w:name="n169"/>
            <w:bookmarkEnd w:id="8"/>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9" w:name="n170"/>
            <w:bookmarkEnd w:id="9"/>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6F5F83E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Технічні засоби </w:t>
            </w:r>
            <w:r w:rsidR="00BA41E6" w:rsidRPr="00BA41E6">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10" w:name="n1372"/>
            <w:bookmarkEnd w:id="10"/>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34527C4B"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1A4168">
              <w:rPr>
                <w:rFonts w:ascii="Times New Roman" w:eastAsia="Times New Roman" w:hAnsi="Times New Roman" w:cs="Times New Roman CYR"/>
                <w:sz w:val="24"/>
                <w:szCs w:val="24"/>
                <w:lang w:val="uk-UA" w:eastAsia="ru-RU"/>
              </w:rPr>
              <w:t>робіт</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104A5B">
              <w:rPr>
                <w:rFonts w:ascii="Times New Roman" w:eastAsia="Times New Roman" w:hAnsi="Times New Roman" w:cs="Times New Roman CYR"/>
                <w:b/>
                <w:bCs/>
                <w:sz w:val="24"/>
                <w:szCs w:val="24"/>
                <w:lang w:val="uk-UA" w:eastAsia="ru-RU"/>
              </w:rPr>
              <w:t>Додаток № 3</w:t>
            </w:r>
            <w:r w:rsidRPr="00104A5B">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66817335" w:rsidR="00E95BCD" w:rsidRPr="00104A5B"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 xml:space="preserve">Додатках №1, №2, №5.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w:t>
            </w:r>
            <w:r w:rsidRPr="00E95BCD">
              <w:rPr>
                <w:rFonts w:ascii="Times New Roman" w:eastAsia="Times New Roman" w:hAnsi="Times New Roman" w:cs="Times New Roman CYR"/>
                <w:bCs/>
                <w:sz w:val="24"/>
                <w:szCs w:val="24"/>
                <w:lang w:val="uk-UA" w:eastAsia="ru-RU"/>
              </w:rPr>
              <w:lastRenderedPageBreak/>
              <w:t>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3F03039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 xml:space="preserve">учасника про намір </w:t>
            </w:r>
            <w:r w:rsidR="00955A28">
              <w:rPr>
                <w:rFonts w:ascii="Times New Roman" w:eastAsia="Times New Roman" w:hAnsi="Times New Roman" w:cs="Times New Roman"/>
                <w:sz w:val="24"/>
                <w:szCs w:val="24"/>
                <w:lang w:val="uk-UA" w:eastAsia="ru-RU"/>
              </w:rPr>
              <w:t>виконати всі роботи</w:t>
            </w:r>
            <w:r w:rsidRPr="00E95BCD">
              <w:rPr>
                <w:rFonts w:ascii="Times New Roman" w:eastAsia="Times New Roman" w:hAnsi="Times New Roman" w:cs="Times New Roman"/>
                <w:sz w:val="24"/>
                <w:szCs w:val="24"/>
                <w:lang w:val="uk-UA" w:eastAsia="ru-RU"/>
              </w:rPr>
              <w:t xml:space="preserve">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Додатку № 5.</w:t>
            </w:r>
          </w:p>
          <w:p w14:paraId="349B67E8" w14:textId="3FB7D501"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w:t>
            </w:r>
            <w:r w:rsidR="001A5A87">
              <w:rPr>
                <w:rFonts w:ascii="Times New Roman" w:eastAsia="Times New Roman" w:hAnsi="Times New Roman" w:cs="Times New Roman CYR"/>
                <w:sz w:val="24"/>
                <w:szCs w:val="24"/>
                <w:lang w:val="uk-UA" w:eastAsia="ru-RU"/>
              </w:rPr>
              <w:t xml:space="preserve"> </w:t>
            </w:r>
            <w:r w:rsidR="001A5A87" w:rsidRPr="001A5A87">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 xml:space="preserve">Учасник процедури закупівлі має право </w:t>
            </w:r>
            <w:proofErr w:type="spellStart"/>
            <w:r w:rsidRPr="00E95BCD">
              <w:rPr>
                <w:rFonts w:ascii="Times New Roman" w:eastAsia="Times New Roman" w:hAnsi="Times New Roman" w:cs="Times New Roman CYR"/>
                <w:sz w:val="24"/>
                <w:szCs w:val="24"/>
                <w:lang w:val="uk-UA" w:eastAsia="ru-RU"/>
              </w:rPr>
              <w:t>внести</w:t>
            </w:r>
            <w:proofErr w:type="spellEnd"/>
            <w:r w:rsidRPr="00E95BCD">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CYR"/>
                <w:sz w:val="24"/>
                <w:szCs w:val="24"/>
                <w:lang w:val="uk-UA" w:eastAsia="ru-RU"/>
              </w:rPr>
              <w:t>невиправлення</w:t>
            </w:r>
            <w:proofErr w:type="spellEnd"/>
            <w:r w:rsidRPr="00E95BCD">
              <w:rPr>
                <w:rFonts w:ascii="Times New Roman" w:eastAsia="Times New Roman" w:hAnsi="Times New Roman" w:cs="Times New Roman CYR"/>
                <w:sz w:val="24"/>
                <w:szCs w:val="24"/>
                <w:lang w:val="uk-UA" w:eastAsia="ru-RU"/>
              </w:rPr>
              <w:t xml:space="preserve"> учасниками виявлених </w:t>
            </w:r>
            <w:proofErr w:type="spellStart"/>
            <w:r w:rsidRPr="00E95BCD">
              <w:rPr>
                <w:rFonts w:ascii="Times New Roman" w:eastAsia="Times New Roman" w:hAnsi="Times New Roman" w:cs="Times New Roman CYR"/>
                <w:sz w:val="24"/>
                <w:szCs w:val="24"/>
                <w:lang w:val="uk-UA" w:eastAsia="ru-RU"/>
              </w:rPr>
              <w:t>невідповідностей</w:t>
            </w:r>
            <w:proofErr w:type="spellEnd"/>
            <w:r w:rsidRPr="00E95BCD">
              <w:rPr>
                <w:rFonts w:ascii="Times New Roman" w:eastAsia="Times New Roman" w:hAnsi="Times New Roman" w:cs="Times New Roman CYR"/>
                <w:sz w:val="24"/>
                <w:szCs w:val="24"/>
                <w:lang w:val="uk-UA" w:eastAsia="ru-RU"/>
              </w:rPr>
              <w:t>.</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w:t>
            </w:r>
            <w:r w:rsidRPr="00E95BCD">
              <w:rPr>
                <w:rFonts w:ascii="Times New Roman" w:eastAsia="Times New Roman" w:hAnsi="Times New Roman" w:cs="Times New Roman"/>
                <w:sz w:val="24"/>
                <w:szCs w:val="24"/>
                <w:lang w:val="uk-UA" w:eastAsia="zh-CN"/>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3FAD2029" w:rsidR="00E95BCD" w:rsidRPr="001F2704"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F2704">
              <w:rPr>
                <w:rFonts w:ascii="Times New Roman" w:eastAsia="Times New Roman" w:hAnsi="Times New Roman" w:cs="Times New Roman"/>
                <w:b/>
                <w:sz w:val="24"/>
                <w:szCs w:val="24"/>
                <w:lang w:val="uk-UA" w:eastAsia="ru-RU"/>
              </w:rPr>
              <w:t xml:space="preserve">Дата: </w:t>
            </w:r>
            <w:r w:rsidR="001860AC">
              <w:rPr>
                <w:rFonts w:ascii="Times New Roman" w:eastAsia="Times New Roman" w:hAnsi="Times New Roman" w:cs="Times New Roman"/>
                <w:b/>
                <w:sz w:val="24"/>
                <w:szCs w:val="24"/>
                <w:lang w:val="uk-UA" w:eastAsia="ru-RU"/>
              </w:rPr>
              <w:t>2</w:t>
            </w:r>
            <w:r w:rsidR="001063DD">
              <w:rPr>
                <w:rFonts w:ascii="Times New Roman" w:eastAsia="Times New Roman" w:hAnsi="Times New Roman" w:cs="Times New Roman"/>
                <w:b/>
                <w:sz w:val="24"/>
                <w:szCs w:val="24"/>
                <w:lang w:val="uk-UA" w:eastAsia="ru-RU"/>
              </w:rPr>
              <w:t>9</w:t>
            </w:r>
            <w:r w:rsidRPr="004E5132">
              <w:rPr>
                <w:rFonts w:ascii="Times New Roman" w:eastAsia="Times New Roman" w:hAnsi="Times New Roman" w:cs="Times New Roman"/>
                <w:b/>
                <w:sz w:val="24"/>
                <w:szCs w:val="24"/>
                <w:lang w:val="uk-UA" w:eastAsia="ru-RU"/>
              </w:rPr>
              <w:t xml:space="preserve">. </w:t>
            </w:r>
            <w:r w:rsidR="00E01663" w:rsidRPr="004E5132">
              <w:rPr>
                <w:rFonts w:ascii="Times New Roman" w:eastAsia="Times New Roman" w:hAnsi="Times New Roman" w:cs="Times New Roman"/>
                <w:b/>
                <w:sz w:val="24"/>
                <w:szCs w:val="24"/>
                <w:lang w:val="uk-UA" w:eastAsia="ru-RU"/>
              </w:rPr>
              <w:t>0</w:t>
            </w:r>
            <w:r w:rsidR="00B02660">
              <w:rPr>
                <w:rFonts w:ascii="Times New Roman" w:eastAsia="Times New Roman" w:hAnsi="Times New Roman" w:cs="Times New Roman"/>
                <w:b/>
                <w:sz w:val="24"/>
                <w:szCs w:val="24"/>
                <w:lang w:val="uk-UA" w:eastAsia="ru-RU"/>
              </w:rPr>
              <w:t>7</w:t>
            </w:r>
            <w:r w:rsidRPr="004E5132">
              <w:rPr>
                <w:rFonts w:ascii="Times New Roman" w:eastAsia="Times New Roman" w:hAnsi="Times New Roman" w:cs="Times New Roman"/>
                <w:b/>
                <w:sz w:val="24"/>
                <w:szCs w:val="24"/>
                <w:lang w:val="uk-UA" w:eastAsia="x-none"/>
              </w:rPr>
              <w:t>.</w:t>
            </w:r>
            <w:r w:rsidRPr="001F2704">
              <w:rPr>
                <w:rFonts w:ascii="Times New Roman" w:eastAsia="Times New Roman" w:hAnsi="Times New Roman" w:cs="Times New Roman"/>
                <w:b/>
                <w:sz w:val="24"/>
                <w:szCs w:val="24"/>
                <w:lang w:val="uk-UA" w:eastAsia="x-none"/>
              </w:rPr>
              <w:t xml:space="preserve"> 202</w:t>
            </w:r>
            <w:r w:rsidR="00460188" w:rsidRPr="001F2704">
              <w:rPr>
                <w:rFonts w:ascii="Times New Roman" w:eastAsia="Times New Roman" w:hAnsi="Times New Roman" w:cs="Times New Roman"/>
                <w:b/>
                <w:sz w:val="24"/>
                <w:szCs w:val="24"/>
                <w:lang w:val="uk-UA" w:eastAsia="x-none"/>
              </w:rPr>
              <w:t>3</w:t>
            </w:r>
            <w:r w:rsidRPr="001F2704">
              <w:rPr>
                <w:rFonts w:ascii="Times New Roman" w:eastAsia="Times New Roman" w:hAnsi="Times New Roman" w:cs="Times New Roman"/>
                <w:sz w:val="24"/>
                <w:szCs w:val="24"/>
                <w:lang w:val="uk-UA" w:eastAsia="x-none"/>
              </w:rPr>
              <w:t xml:space="preserve"> </w:t>
            </w:r>
            <w:r w:rsidRPr="001F2704">
              <w:rPr>
                <w:rFonts w:ascii="Times New Roman" w:eastAsia="Times New Roman" w:hAnsi="Times New Roman" w:cs="Times New Roman"/>
                <w:b/>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D807939" w:rsidR="00E95BCD" w:rsidRPr="00E95BCD" w:rsidRDefault="00F77874"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val="uk-UA" w:eastAsia="ru-RU"/>
              </w:rPr>
            </w:pPr>
            <w:r w:rsidRPr="004E5132">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68D72A15" w14:textId="689FE086" w:rsidR="00F769A5" w:rsidRPr="004E5132" w:rsidRDefault="00F769A5"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w:t>
            </w:r>
            <w:r w:rsidRPr="00E95BCD">
              <w:rPr>
                <w:rFonts w:ascii="Times New Roman" w:eastAsia="Times New Roman" w:hAnsi="Times New Roman" w:cs="Times New Roman"/>
                <w:sz w:val="24"/>
                <w:szCs w:val="24"/>
                <w:lang w:val="uk-UA" w:eastAsia="zh-CN"/>
              </w:rPr>
              <w:lastRenderedPageBreak/>
              <w:t xml:space="preserve">положень пункту </w:t>
            </w:r>
            <w:r w:rsidRPr="004E5132">
              <w:rPr>
                <w:rFonts w:ascii="Times New Roman" w:eastAsia="Times New Roman" w:hAnsi="Times New Roman" w:cs="Times New Roman"/>
                <w:sz w:val="24"/>
                <w:szCs w:val="24"/>
                <w:lang w:val="uk-UA" w:eastAsia="zh-CN"/>
              </w:rPr>
              <w:t>4</w:t>
            </w:r>
            <w:r w:rsidR="003225BD" w:rsidRPr="004E5132">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7AC972BB" w14:textId="7777777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аномально низька ціна тендерної пропозиції</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4E5132">
              <w:rPr>
                <w:rFonts w:ascii="Times New Roman" w:eastAsia="Times New Roman" w:hAnsi="Times New Roman" w:cs="Times New Roman"/>
                <w:bCs/>
                <w:sz w:val="24"/>
                <w:szCs w:val="24"/>
                <w:lang w:val="uk-UA"/>
              </w:rPr>
              <w:t xml:space="preserve"> </w:t>
            </w:r>
            <w:r w:rsidR="004E5132" w:rsidRPr="004E5132">
              <w:rPr>
                <w:rFonts w:ascii="Times New Roman" w:eastAsia="Times New Roman" w:hAnsi="Times New Roman" w:cs="Times New Roman"/>
                <w:bCs/>
                <w:sz w:val="24"/>
                <w:szCs w:val="24"/>
                <w:lang w:val="uk-UA"/>
              </w:rPr>
              <w:t>–</w:t>
            </w:r>
            <w:r w:rsidR="004E5132">
              <w:rPr>
                <w:rFonts w:ascii="Times New Roman" w:eastAsia="Times New Roman" w:hAnsi="Times New Roman" w:cs="Times New Roman"/>
                <w:bCs/>
                <w:sz w:val="24"/>
                <w:szCs w:val="24"/>
                <w:lang w:val="uk-UA"/>
              </w:rPr>
              <w:t xml:space="preserve"> </w:t>
            </w:r>
            <w:r w:rsidRPr="004E5132">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582C3E52" w14:textId="2412C61C" w:rsidR="00EA6FA3" w:rsidRPr="004E5132"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Переможець торгів протягом чотирьох днів з дати</w:t>
            </w:r>
            <w:r w:rsidRPr="004E5132">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w:t>
            </w:r>
            <w:r w:rsidR="004E5132">
              <w:rPr>
                <w:rFonts w:ascii="Times New Roman" w:eastAsia="Times New Roman" w:hAnsi="Times New Roman" w:cs="Times New Roman"/>
                <w:bCs/>
                <w:sz w:val="24"/>
                <w:szCs w:val="24"/>
                <w:lang w:val="uk-UA" w:eastAsia="ru-RU"/>
              </w:rPr>
              <w:t>З</w:t>
            </w:r>
            <w:r w:rsidRPr="004E5132">
              <w:rPr>
                <w:rFonts w:ascii="Times New Roman" w:eastAsia="Times New Roman" w:hAnsi="Times New Roman" w:cs="Times New Roman"/>
                <w:bCs/>
                <w:sz w:val="24"/>
                <w:szCs w:val="24"/>
                <w:lang w:val="uk-UA" w:eastAsia="ru-RU"/>
              </w:rPr>
              <w:t>амовнику шляхом оприлюднення в електронній системі закупівель</w:t>
            </w:r>
            <w:r w:rsidRPr="004E5132">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14:paraId="18454BDA" w14:textId="5845A845" w:rsidR="00E95BCD" w:rsidRPr="00E95BCD"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 xml:space="preserve">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w:t>
            </w:r>
            <w:r w:rsidRPr="004E5132">
              <w:rPr>
                <w:rFonts w:ascii="Times New Roman" w:eastAsia="Times New Roman" w:hAnsi="Times New Roman" w:cs="Times New Roman"/>
                <w:sz w:val="24"/>
                <w:szCs w:val="24"/>
                <w:lang w:val="uk-UA" w:eastAsia="zh-CN"/>
              </w:rPr>
              <w:lastRenderedPageBreak/>
              <w:t>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1" w:name="_Hlk131509661"/>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E29139F"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1) учасник процедури закупівлі:</w:t>
            </w:r>
          </w:p>
          <w:p w14:paraId="38E2A7C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підпадає під підстави, встановлені пунктом 47 Особливостей;</w:t>
            </w:r>
          </w:p>
          <w:p w14:paraId="6A4B889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14:paraId="6437106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5132">
              <w:rPr>
                <w:rFonts w:ascii="Times New Roman" w:eastAsia="Times New Roman" w:hAnsi="Times New Roman" w:cs="Times New Roman"/>
                <w:bCs/>
                <w:sz w:val="24"/>
                <w:szCs w:val="24"/>
                <w:lang w:val="uk-UA"/>
              </w:rPr>
              <w:t>невідповідностей</w:t>
            </w:r>
            <w:proofErr w:type="spellEnd"/>
            <w:r w:rsidRPr="004E5132">
              <w:rPr>
                <w:rFonts w:ascii="Times New Roman" w:eastAsia="Times New Roman" w:hAnsi="Times New Roman" w:cs="Times New Roman"/>
                <w:bCs/>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E5132">
              <w:rPr>
                <w:rFonts w:ascii="Times New Roman" w:eastAsia="Times New Roman" w:hAnsi="Times New Roman" w:cs="Times New Roman"/>
                <w:bCs/>
                <w:sz w:val="24"/>
                <w:szCs w:val="24"/>
                <w:lang w:val="uk-UA"/>
              </w:rPr>
              <w:t>невідповідностей</w:t>
            </w:r>
            <w:proofErr w:type="spellEnd"/>
            <w:r w:rsidRPr="004E5132">
              <w:rPr>
                <w:rFonts w:ascii="Times New Roman" w:eastAsia="Times New Roman" w:hAnsi="Times New Roman" w:cs="Times New Roman"/>
                <w:bCs/>
                <w:sz w:val="24"/>
                <w:szCs w:val="24"/>
                <w:lang w:val="uk-UA"/>
              </w:rPr>
              <w:t>;</w:t>
            </w:r>
          </w:p>
          <w:p w14:paraId="2F7D452B"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A1F7FA0" w14:textId="5D8F0B49"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5132">
              <w:rPr>
                <w:rFonts w:ascii="Times New Roman" w:eastAsia="Times New Roman" w:hAnsi="Times New Roman" w:cs="Times New Roman"/>
                <w:bCs/>
                <w:sz w:val="24"/>
                <w:szCs w:val="24"/>
                <w:lang w:val="uk-UA"/>
              </w:rPr>
              <w:t>бенефіціарним</w:t>
            </w:r>
            <w:proofErr w:type="spellEnd"/>
            <w:r w:rsidRPr="004E5132">
              <w:rPr>
                <w:rFonts w:ascii="Times New Roman" w:eastAsia="Times New Roman" w:hAnsi="Times New Roman" w:cs="Times New Roman"/>
                <w:bCs/>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Про публічні закупівлі</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на період дії правового режиму воєнного стану в Україні та протягом 90 днів з дня його припинення або скасування</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990653">
              <w:rPr>
                <w:rFonts w:ascii="Times New Roman" w:hAnsi="Times New Roman" w:cs="Times New Roman"/>
                <w:sz w:val="24"/>
                <w:szCs w:val="24"/>
                <w:lang w:val="uk-UA"/>
              </w:rPr>
              <w:lastRenderedPageBreak/>
              <w:t>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CC59E3">
              <w:rPr>
                <w:rFonts w:ascii="Times New Roman" w:eastAsia="Times New Roman" w:hAnsi="Times New Roman" w:cs="Times New Roman"/>
                <w:bCs/>
                <w:sz w:val="24"/>
                <w:szCs w:val="24"/>
                <w:lang w:val="uk-UA"/>
              </w:rPr>
              <w:t>3) переможець процедури закупівлі:</w:t>
            </w:r>
          </w:p>
          <w:p w14:paraId="16AB99B9"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14:paraId="2DB76D01" w14:textId="5D1ADAAF"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1"/>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2"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3" w:name="n174"/>
            <w:bookmarkEnd w:id="13"/>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5"/>
            <w:bookmarkEnd w:id="14"/>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6"/>
            <w:bookmarkEnd w:id="15"/>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77"/>
            <w:bookmarkEnd w:id="16"/>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78"/>
            <w:bookmarkEnd w:id="17"/>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79"/>
            <w:bookmarkEnd w:id="18"/>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9" w:name="n180"/>
            <w:bookmarkEnd w:id="19"/>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0" w:name="n181"/>
            <w:bookmarkEnd w:id="20"/>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1" w:name="n182"/>
            <w:bookmarkEnd w:id="21"/>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22" w:name="n183"/>
            <w:bookmarkStart w:id="23" w:name="n184"/>
            <w:bookmarkEnd w:id="22"/>
            <w:bookmarkEnd w:id="23"/>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2"/>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4FAA1DE6"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про закупівлю відповідно до </w:t>
            </w:r>
            <w:r w:rsidRPr="00104A5B">
              <w:rPr>
                <w:rFonts w:ascii="Times New Roman" w:eastAsia="Times New Roman" w:hAnsi="Times New Roman" w:cs="Times New Roman"/>
                <w:b/>
                <w:sz w:val="24"/>
                <w:szCs w:val="24"/>
                <w:lang w:val="uk-UA" w:eastAsia="ru-RU"/>
              </w:rPr>
              <w:t xml:space="preserve">Додатку </w:t>
            </w:r>
            <w:r w:rsidR="00104A5B" w:rsidRPr="00104A5B">
              <w:rPr>
                <w:rFonts w:ascii="Times New Roman" w:eastAsia="Times New Roman" w:hAnsi="Times New Roman" w:cs="Times New Roman"/>
                <w:b/>
                <w:sz w:val="24"/>
                <w:szCs w:val="24"/>
                <w:lang w:val="uk-UA" w:eastAsia="ru-RU"/>
              </w:rPr>
              <w:t xml:space="preserve">№ </w:t>
            </w:r>
            <w:r w:rsidR="002136FC" w:rsidRPr="00104A5B">
              <w:rPr>
                <w:rFonts w:ascii="Times New Roman" w:eastAsia="Times New Roman" w:hAnsi="Times New Roman" w:cs="Times New Roman"/>
                <w:b/>
                <w:sz w:val="24"/>
                <w:szCs w:val="24"/>
                <w:lang w:val="uk-UA" w:eastAsia="ru-RU"/>
              </w:rPr>
              <w:t>6</w:t>
            </w:r>
            <w:r w:rsidRPr="00104A5B">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Cs/>
                <w:sz w:val="24"/>
                <w:szCs w:val="24"/>
                <w:lang w:val="uk-UA" w:eastAsia="ru-RU"/>
              </w:rPr>
              <w:t>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C84E6D">
              <w:rPr>
                <w:rFonts w:ascii="Times New Roman" w:eastAsia="Times New Roman" w:hAnsi="Times New Roman" w:cs="Times New Roman"/>
                <w:bCs/>
                <w:sz w:val="24"/>
                <w:szCs w:val="24"/>
                <w:lang w:val="uk-UA" w:eastAsia="ru-RU"/>
              </w:rPr>
              <w:t>проєктом</w:t>
            </w:r>
            <w:proofErr w:type="spellEnd"/>
            <w:r w:rsidRPr="00C84E6D">
              <w:rPr>
                <w:rFonts w:ascii="Times New Roman" w:eastAsia="Times New Roman" w:hAnsi="Times New Roman" w:cs="Times New Roman"/>
                <w:bCs/>
                <w:sz w:val="24"/>
                <w:szCs w:val="24"/>
                <w:lang w:val="uk-UA" w:eastAsia="ru-RU"/>
              </w:rPr>
              <w:t xml:space="preserve">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54BD435D" w14:textId="77F06F3A" w:rsidR="00E95BCD" w:rsidRPr="004E5132" w:rsidRDefault="009B7175"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w:t>
            </w:r>
            <w:r w:rsidRPr="004E5132">
              <w:rPr>
                <w:rFonts w:ascii="Times New Roman" w:eastAsia="Times New Roman" w:hAnsi="Times New Roman" w:cs="Times New Roman"/>
                <w:bCs/>
                <w:sz w:val="24"/>
                <w:szCs w:val="24"/>
                <w:lang w:val="uk-UA" w:eastAsia="ru-RU"/>
              </w:rPr>
              <w:lastRenderedPageBreak/>
              <w:t>України з урахуванням положень статті 41 Закону та Особливостей.</w:t>
            </w:r>
          </w:p>
          <w:p w14:paraId="7B3D43B3" w14:textId="0D3F2C19" w:rsidR="00C16693" w:rsidRPr="00E95BCD" w:rsidRDefault="00E95BCD"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w:t>
            </w:r>
            <w:r w:rsidR="009B7175"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bCs/>
                <w:sz w:val="24"/>
                <w:szCs w:val="24"/>
                <w:lang w:val="uk-UA" w:eastAsia="ru-RU"/>
              </w:rPr>
              <w:t>відповідну інформацію про право підписання договору про закупівлю</w:t>
            </w:r>
            <w:r w:rsidR="009B7175" w:rsidRPr="004E5132">
              <w:rPr>
                <w:rFonts w:ascii="Times New Roman" w:eastAsia="Times New Roman" w:hAnsi="Times New Roman" w:cs="Times New Roman"/>
                <w:bCs/>
                <w:sz w:val="24"/>
                <w:szCs w:val="24"/>
                <w:lang w:val="uk-UA" w:eastAsia="ru-RU"/>
              </w:rPr>
              <w:t>.</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188B9221"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4F288599"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609A1D24" w14:textId="77777777" w:rsidR="009B7175" w:rsidRPr="009B7175"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4E5132">
              <w:rPr>
                <w:rFonts w:ascii="Times New Roman" w:eastAsia="Times New Roman" w:hAnsi="Times New Roman" w:cs="Times New Roman"/>
                <w:bCs/>
                <w:sz w:val="24"/>
                <w:szCs w:val="24"/>
                <w:lang w:val="ru-RU" w:eastAsia="zh-CN"/>
              </w:rPr>
              <w:t xml:space="preserve"> </w:t>
            </w:r>
            <w:r w:rsidRPr="004E5132">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4" w:name="n278"/>
            <w:bookmarkStart w:id="25" w:name="n74"/>
            <w:bookmarkEnd w:id="24"/>
            <w:bookmarkEnd w:id="25"/>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75"/>
            <w:bookmarkEnd w:id="26"/>
            <w:r w:rsidRPr="000D2080">
              <w:rPr>
                <w:rFonts w:ascii="Times New Roman" w:eastAsia="Times New Roman" w:hAnsi="Times New Roman" w:cs="Times New Roman"/>
                <w:sz w:val="24"/>
                <w:szCs w:val="24"/>
                <w:lang w:val="uk-UA"/>
              </w:rPr>
              <w:t xml:space="preserve">2) </w:t>
            </w:r>
            <w:bookmarkStart w:id="27" w:name="n76"/>
            <w:bookmarkEnd w:id="27"/>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7"/>
            <w:bookmarkEnd w:id="28"/>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9" w:name="n374"/>
            <w:bookmarkStart w:id="30" w:name="n78"/>
            <w:bookmarkEnd w:id="29"/>
            <w:bookmarkEnd w:id="30"/>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31" w:name="n79"/>
            <w:bookmarkEnd w:id="31"/>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2" w:name="n80"/>
            <w:bookmarkEnd w:id="32"/>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10"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3" w:name="n82"/>
            <w:bookmarkEnd w:id="33"/>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42956DA9"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1862">
              <w:rPr>
                <w:rFonts w:ascii="Times New Roman CYR" w:eastAsia="Times New Roman" w:hAnsi="Times New Roman CYR" w:cs="Times New Roman CYR"/>
                <w:color w:val="000000"/>
                <w:sz w:val="24"/>
                <w:szCs w:val="24"/>
                <w:lang w:val="uk-UA" w:eastAsia="ru-RU"/>
              </w:rPr>
              <w:t>неукладення</w:t>
            </w:r>
            <w:proofErr w:type="spellEnd"/>
            <w:r w:rsidRPr="00331862">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val="uk-UA" w:eastAsia="ru-RU"/>
              </w:rPr>
              <w:t>4</w:t>
            </w:r>
            <w:r w:rsidR="00C16693" w:rsidRPr="004E5132">
              <w:rPr>
                <w:rFonts w:ascii="Times New Roman CYR" w:eastAsia="Times New Roman" w:hAnsi="Times New Roman CYR" w:cs="Times New Roman CYR"/>
                <w:color w:val="000000"/>
                <w:sz w:val="24"/>
                <w:szCs w:val="24"/>
                <w:lang w:val="uk-UA" w:eastAsia="ru-RU"/>
              </w:rPr>
              <w:t>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Забезпечення </w:t>
            </w:r>
            <w:r w:rsidRPr="00E95BCD">
              <w:rPr>
                <w:rFonts w:ascii="Times New Roman" w:eastAsia="Times New Roman" w:hAnsi="Times New Roman" w:cs="Times New Roman"/>
                <w:b/>
                <w:sz w:val="24"/>
                <w:szCs w:val="24"/>
                <w:lang w:val="uk-UA" w:eastAsia="ru-RU"/>
              </w:rPr>
              <w:lastRenderedPageBreak/>
              <w:t>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lastRenderedPageBreak/>
              <w:t>не вимагається.</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6CECCC3D"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Документи, що підтверджують наявність у учасника матеріально - технічної бази:</w:t>
      </w:r>
    </w:p>
    <w:p w14:paraId="087F5DE4" w14:textId="315A2901"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w:t>
      </w:r>
      <w:r w:rsidR="001A4168">
        <w:rPr>
          <w:rFonts w:ascii="Times New Roman" w:eastAsia="Times New Roman" w:hAnsi="Times New Roman" w:cs="Times New Roman"/>
          <w:sz w:val="24"/>
          <w:szCs w:val="24"/>
          <w:shd w:val="clear" w:color="auto" w:fill="FFFFFF"/>
          <w:lang w:val="uk-UA" w:eastAsia="ru-RU"/>
        </w:rPr>
        <w:t>виконання робіт</w:t>
      </w:r>
      <w:r w:rsidRPr="00E95BCD">
        <w:rPr>
          <w:rFonts w:ascii="Times New Roman" w:eastAsia="Times New Roman" w:hAnsi="Times New Roman" w:cs="Times New Roman"/>
          <w:sz w:val="24"/>
          <w:szCs w:val="24"/>
          <w:shd w:val="clear" w:color="auto" w:fill="FFFFFF"/>
          <w:lang w:val="uk-UA" w:eastAsia="ru-RU"/>
        </w:rPr>
        <w:t xml:space="preserve">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06C61CB"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w:t>
      </w:r>
      <w:r w:rsidR="001A4168">
        <w:rPr>
          <w:rFonts w:ascii="Times New Roman" w:eastAsia="Times New Roman" w:hAnsi="Times New Roman" w:cs="Times New Roman"/>
          <w:sz w:val="24"/>
          <w:szCs w:val="24"/>
          <w:lang w:val="uk-UA" w:eastAsia="ru-RU"/>
        </w:rPr>
        <w:t>виконання робіт</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03B5635F"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0E2485E4"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val="uk-UA" w:eastAsia="ru-RU"/>
        </w:rPr>
        <w:t>найм</w:t>
      </w:r>
      <w:proofErr w:type="spellEnd"/>
      <w:r w:rsidRPr="00E95BCD">
        <w:rPr>
          <w:rFonts w:ascii="Times New Roman" w:eastAsia="Times New Roman" w:hAnsi="Times New Roman" w:cs="Times New Roman"/>
          <w:sz w:val="24"/>
          <w:szCs w:val="24"/>
          <w:lang w:val="uk-UA" w:eastAsia="ru-RU"/>
        </w:rPr>
        <w:t xml:space="preserve"> (оренду)/лізинг та актами приймання</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4" w:name="_Hlk91519764"/>
      <w:r w:rsidRPr="00E95BCD">
        <w:rPr>
          <w:rFonts w:ascii="Times New Roman" w:eastAsia="Calibri" w:hAnsi="Times New Roman" w:cs="Times New Roman"/>
          <w:b/>
          <w:sz w:val="24"/>
          <w:szCs w:val="24"/>
          <w:lang w:val="uk-UA"/>
        </w:rPr>
        <w:t>машин, механізмів, обладнання</w:t>
      </w:r>
      <w:bookmarkEnd w:id="34"/>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E7FA9CA" w14:textId="42F59BC8" w:rsidR="00331862" w:rsidRPr="00E95BCD" w:rsidRDefault="001A5A87"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2</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14:paraId="6405BB97" w14:textId="400729DF"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4660F8">
        <w:rPr>
          <w:rFonts w:ascii="Times New Roman" w:eastAsia="Calibri" w:hAnsi="Times New Roman" w:cs="Times New Roman"/>
          <w:b/>
          <w:sz w:val="24"/>
          <w:szCs w:val="24"/>
          <w:lang w:val="uk-UA" w:eastAsia="ar-SA"/>
        </w:rPr>
        <w:t>2</w:t>
      </w:r>
      <w:r w:rsidR="00E95BCD" w:rsidRPr="00E95BCD">
        <w:rPr>
          <w:rFonts w:ascii="Times New Roman" w:eastAsia="Calibri" w:hAnsi="Times New Roman" w:cs="Times New Roman"/>
          <w:b/>
          <w:sz w:val="24"/>
          <w:szCs w:val="24"/>
          <w:lang w:val="uk-UA"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24B5010C"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104A5B">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00104A5B">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sidR="001A4168">
        <w:rPr>
          <w:rFonts w:ascii="Times New Roman" w:eastAsia="Calibri" w:hAnsi="Times New Roman" w:cs="Times New Roman"/>
          <w:sz w:val="24"/>
          <w:szCs w:val="24"/>
          <w:lang w:val="uk-UA" w:eastAsia="uk-UA"/>
        </w:rPr>
        <w:t>виконаних робіт</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687DDC35"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1A4168">
        <w:rPr>
          <w:rFonts w:ascii="Times New Roman CYR" w:eastAsia="Times New Roman" w:hAnsi="Times New Roman CYR" w:cs="Times New Roman CYR"/>
          <w:sz w:val="24"/>
          <w:szCs w:val="24"/>
          <w:lang w:val="uk-UA" w:eastAsia="ru-RU"/>
        </w:rPr>
        <w:t>виконання робіт</w:t>
      </w:r>
      <w:r w:rsidRPr="00E95BCD">
        <w:rPr>
          <w:rFonts w:ascii="Times New Roman CYR" w:eastAsia="Times New Roman" w:hAnsi="Times New Roman CYR" w:cs="Times New Roman CYR"/>
          <w:sz w:val="24"/>
          <w:szCs w:val="24"/>
          <w:lang w:val="uk-UA" w:eastAsia="ru-RU"/>
        </w:rPr>
        <w:t>,</w:t>
      </w:r>
      <w:r w:rsidR="001A4168" w:rsidRPr="001A4168">
        <w:rPr>
          <w:rFonts w:ascii="Times New Roman CYR" w:eastAsia="Times New Roman" w:hAnsi="Times New Roman CYR" w:cs="Times New Roman CYR"/>
          <w:sz w:val="24"/>
          <w:szCs w:val="24"/>
          <w:lang w:val="uk-UA" w:eastAsia="ru-RU"/>
        </w:rPr>
        <w:t xml:space="preserve"> пов’язаних з капітальним ремонтом доріг.</w:t>
      </w:r>
      <w:r w:rsidRPr="00E95BCD">
        <w:rPr>
          <w:rFonts w:ascii="Times New Roman" w:eastAsia="Calibri" w:hAnsi="Times New Roman" w:cs="Times New Roman"/>
          <w:spacing w:val="-3"/>
          <w:sz w:val="24"/>
          <w:szCs w:val="24"/>
          <w:lang w:val="uk-UA" w:eastAsia="ar-SA"/>
        </w:rPr>
        <w:t xml:space="preserve"> </w:t>
      </w:r>
    </w:p>
    <w:p w14:paraId="186589CE" w14:textId="4C761458" w:rsidR="00793852" w:rsidRDefault="00793852"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bookmarkStart w:id="35"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 xml:space="preserve">єднання учасників підтвердження відповідності кваліфікаційним критеріям </w:t>
      </w:r>
      <w:r w:rsidRPr="00793852">
        <w:rPr>
          <w:rFonts w:ascii="Times New Roman CYR" w:eastAsia="Times New Roman" w:hAnsi="Times New Roman CYR" w:cs="Times New Roman CYR"/>
          <w:sz w:val="24"/>
          <w:szCs w:val="24"/>
          <w:lang w:val="uk-UA" w:eastAsia="ru-RU"/>
        </w:rPr>
        <w:lastRenderedPageBreak/>
        <w:t>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об'єднанням інформації.</w:t>
      </w:r>
    </w:p>
    <w:p w14:paraId="4E5013EC" w14:textId="77777777" w:rsidR="00104A5B" w:rsidRDefault="00104A5B"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p>
    <w:p w14:paraId="12B755D2" w14:textId="77777777" w:rsidR="001A5A87" w:rsidRPr="00793852" w:rsidRDefault="001A5A87"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p>
    <w:bookmarkEnd w:id="35"/>
    <w:p w14:paraId="5D58488D"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62A0D9F8"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1A5A87" w:rsidRPr="001A5A87">
        <w:rPr>
          <w:rFonts w:ascii="Times New Roman" w:eastAsia="Calibri" w:hAnsi="Times New Roman" w:cs="Times New Roman"/>
          <w:bCs/>
          <w:sz w:val="23"/>
          <w:szCs w:val="23"/>
          <w:lang w:val="uk-UA" w:eastAsia="ar-SA"/>
        </w:rPr>
        <w:t>2</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6A651FD0" w14:textId="7D4B2AD6"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6DF14A4E"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 xml:space="preserve">п. </w:t>
      </w:r>
      <w:r w:rsidR="00D13F53" w:rsidRPr="004E5132">
        <w:rPr>
          <w:rFonts w:ascii="Times New Roman" w:eastAsia="Times New Roman" w:hAnsi="Times New Roman" w:cs="Times New Roman"/>
          <w:sz w:val="24"/>
          <w:szCs w:val="24"/>
          <w:lang w:val="uk-UA" w:eastAsia="ru-RU"/>
        </w:rPr>
        <w:t>4</w:t>
      </w:r>
      <w:r w:rsidR="00E15F35" w:rsidRPr="004E5132">
        <w:rPr>
          <w:rFonts w:ascii="Times New Roman" w:eastAsia="Times New Roman" w:hAnsi="Times New Roman" w:cs="Times New Roman"/>
          <w:sz w:val="24"/>
          <w:szCs w:val="24"/>
          <w:lang w:val="uk-UA" w:eastAsia="ru-RU"/>
        </w:rPr>
        <w:t>7</w:t>
      </w:r>
      <w:r w:rsidR="00D13F53">
        <w:rPr>
          <w:rFonts w:ascii="Times New Roman" w:eastAsia="Times New Roman" w:hAnsi="Times New Roman" w:cs="Times New Roman"/>
          <w:sz w:val="24"/>
          <w:szCs w:val="24"/>
          <w:lang w:val="uk-UA" w:eastAsia="ru-RU"/>
        </w:rPr>
        <w:t xml:space="preserve">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w:t>
      </w:r>
      <w:r w:rsidRPr="00E95BCD">
        <w:rPr>
          <w:rFonts w:ascii="Times New Roman" w:eastAsia="Times New Roman" w:hAnsi="Times New Roman" w:cs="Times New Roman"/>
          <w:sz w:val="24"/>
          <w:szCs w:val="24"/>
          <w:bdr w:val="none" w:sz="0" w:space="0" w:color="auto" w:frame="1"/>
          <w:lang w:val="uk-UA" w:eastAsia="ru-RU"/>
        </w:rPr>
        <w:lastRenderedPageBreak/>
        <w:t xml:space="preserve">«Про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val="uk-UA" w:eastAsia="ru-RU"/>
        </w:rPr>
        <w:t xml:space="preserve"> – </w:t>
      </w:r>
      <w:r w:rsidRPr="00E95BCD">
        <w:rPr>
          <w:rFonts w:ascii="Times New Roman" w:eastAsia="Times New Roman" w:hAnsi="Times New Roman" w:cs="Times New Roman"/>
          <w:sz w:val="24"/>
          <w:szCs w:val="24"/>
          <w:bdr w:val="none" w:sz="0" w:space="0" w:color="auto" w:frame="1"/>
          <w:lang w:val="uk-UA"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r w:rsidR="00793852" w:rsidRPr="004E5132">
        <w:rPr>
          <w:rFonts w:ascii="Times New Roman" w:eastAsia="Times New Roman" w:hAnsi="Times New Roman" w:cs="Times New Roman"/>
          <w:bCs/>
          <w:color w:val="000000"/>
          <w:sz w:val="24"/>
          <w:szCs w:val="24"/>
          <w:lang w:val="uk-UA" w:eastAsia="ru-RU"/>
        </w:rPr>
        <w:t>4</w:t>
      </w:r>
      <w:r w:rsidR="00E15F35" w:rsidRPr="004E5132">
        <w:rPr>
          <w:rFonts w:ascii="Times New Roman" w:eastAsia="Times New Roman" w:hAnsi="Times New Roman" w:cs="Times New Roman"/>
          <w:bCs/>
          <w:color w:val="000000"/>
          <w:sz w:val="24"/>
          <w:szCs w:val="24"/>
          <w:lang w:val="uk-UA" w:eastAsia="ru-RU"/>
        </w:rPr>
        <w:t>7</w:t>
      </w:r>
      <w:r w:rsidR="00793852" w:rsidRPr="004E5132">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6" w:name="_Hlk128568683"/>
      <w:r w:rsidRPr="004E513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w:t>
      </w:r>
      <w:bookmarkStart w:id="37" w:name="_Hlk128564568"/>
      <w:r w:rsidRPr="004E5132">
        <w:rPr>
          <w:rFonts w:ascii="Times New Roman" w:eastAsia="Times New Roman" w:hAnsi="Times New Roman" w:cs="Times New Roman"/>
          <w:sz w:val="24"/>
          <w:szCs w:val="24"/>
          <w:shd w:val="solid" w:color="FFFFFF" w:fill="FFFFFF"/>
          <w:lang w:val="uk-UA" w:eastAsia="ru-RU"/>
        </w:rPr>
        <w:t>(крім абзацу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6"/>
      <w:r w:rsidRPr="004E5132">
        <w:rPr>
          <w:rFonts w:ascii="Times New Roman" w:eastAsia="Times New Roman" w:hAnsi="Times New Roman" w:cs="Times New Roman"/>
          <w:sz w:val="24"/>
          <w:szCs w:val="24"/>
          <w:shd w:val="solid" w:color="FFFFFF" w:fill="FFFFFF"/>
          <w:lang w:val="uk-UA" w:eastAsia="ru-RU"/>
        </w:rPr>
        <w:t>)</w:t>
      </w:r>
      <w:bookmarkEnd w:id="37"/>
      <w:r w:rsidRPr="004E513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(крім </w:t>
      </w:r>
      <w:bookmarkStart w:id="38" w:name="_Hlk128569014"/>
      <w:r w:rsidRPr="004E5132">
        <w:rPr>
          <w:rFonts w:ascii="Times New Roman" w:eastAsia="Times New Roman" w:hAnsi="Times New Roman" w:cs="Times New Roman"/>
          <w:sz w:val="24"/>
          <w:szCs w:val="24"/>
          <w:shd w:val="solid" w:color="FFFFFF" w:fill="FFFFFF"/>
          <w:lang w:val="uk-UA" w:eastAsia="ru-RU"/>
        </w:rPr>
        <w:t xml:space="preserve">абзацу 14 пункту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8"/>
      <w:r w:rsidRPr="004E513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4E5132">
        <w:rPr>
          <w:rFonts w:ascii="Times New Roman" w:eastAsia="Times New Roman" w:hAnsi="Times New Roman" w:cs="Times New Roman"/>
          <w:sz w:val="24"/>
          <w:szCs w:val="24"/>
          <w:shd w:val="solid" w:color="FFFFFF" w:fill="FFFFFF"/>
          <w:lang w:val="uk-UA" w:eastAsia="ru-RU"/>
        </w:rPr>
        <w:t>абз</w:t>
      </w:r>
      <w:proofErr w:type="spellEnd"/>
      <w:r w:rsidRPr="004E5132">
        <w:rPr>
          <w:rFonts w:ascii="Times New Roman" w:eastAsia="Times New Roman" w:hAnsi="Times New Roman" w:cs="Times New Roman"/>
          <w:sz w:val="24"/>
          <w:szCs w:val="24"/>
          <w:shd w:val="solid" w:color="FFFFFF" w:fill="FFFFFF"/>
          <w:lang w:val="uk-UA" w:eastAsia="ru-RU"/>
        </w:rPr>
        <w:t>.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39" w:name="_Hlk128569074"/>
      <w:r w:rsidRPr="004E513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9"/>
      <w:r w:rsidRPr="004E5132">
        <w:rPr>
          <w:rFonts w:ascii="Times New Roman" w:eastAsia="Times New Roman" w:hAnsi="Times New Roman" w:cs="Times New Roman"/>
          <w:sz w:val="24"/>
          <w:szCs w:val="24"/>
          <w:shd w:val="solid" w:color="FFFFFF" w:fill="FFFFFF"/>
          <w:lang w:val="uk-UA"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bCs/>
          <w:sz w:val="24"/>
          <w:szCs w:val="24"/>
          <w:lang w:val="uk-UA"/>
        </w:rPr>
        <w:t>У разі участі об</w:t>
      </w:r>
      <w:r w:rsidR="00C808FD"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4E5132">
        <w:rPr>
          <w:rFonts w:ascii="Times New Roman" w:eastAsia="Times New Roman" w:hAnsi="Times New Roman" w:cs="Times New Roman"/>
          <w:bCs/>
          <w:sz w:val="24"/>
          <w:szCs w:val="24"/>
          <w:lang w:val="uk-UA"/>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ВИЗНАЧЕНИМ ПУНКТОМ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4E5132">
        <w:rPr>
          <w:rFonts w:ascii="Times New Roman" w:eastAsia="Times New Roman" w:hAnsi="Times New Roman" w:cs="Times New Roman"/>
          <w:i/>
          <w:iCs/>
          <w:sz w:val="24"/>
          <w:szCs w:val="24"/>
          <w:lang w:val="uk-UA"/>
        </w:rPr>
        <w:lastRenderedPageBreak/>
        <w:t xml:space="preserve">правопорушення, із зазначенням дати формування </w:t>
      </w:r>
      <w:bookmarkStart w:id="40" w:name="_Hlk117596669"/>
      <w:r w:rsidRPr="004E513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40"/>
      <w:r w:rsidR="00656324" w:rsidRPr="004E5132">
        <w:rPr>
          <w:rFonts w:ascii="Times New Roman" w:eastAsia="Times New Roman" w:hAnsi="Times New Roman" w:cs="Times New Roman"/>
          <w:i/>
          <w:iCs/>
          <w:sz w:val="24"/>
          <w:szCs w:val="24"/>
          <w:lang w:val="uk-UA"/>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4E5132">
        <w:rPr>
          <w:rFonts w:ascii="Times New Roman" w:eastAsia="Times New Roman" w:hAnsi="Times New Roman" w:cs="Times New Roman"/>
          <w:sz w:val="24"/>
          <w:szCs w:val="24"/>
          <w:lang w:val="uk-UA"/>
        </w:rPr>
        <w:t>(</w:t>
      </w:r>
      <w:bookmarkStart w:id="41" w:name="_Hlk128571308"/>
      <w:bookmarkStart w:id="42" w:name="_Hlk117597117"/>
      <w:r w:rsidRPr="004E5132">
        <w:rPr>
          <w:rFonts w:ascii="Times New Roman" w:eastAsia="Times New Roman" w:hAnsi="Times New Roman" w:cs="Times New Roman"/>
          <w:sz w:val="24"/>
          <w:szCs w:val="24"/>
          <w:lang w:val="uk-UA"/>
        </w:rPr>
        <w:t>на виконання вимог, визначених</w:t>
      </w:r>
      <w:bookmarkEnd w:id="41"/>
      <w:r w:rsidRPr="004E5132">
        <w:rPr>
          <w:rFonts w:ascii="Times New Roman" w:eastAsia="Times New Roman" w:hAnsi="Times New Roman" w:cs="Times New Roman"/>
          <w:sz w:val="24"/>
          <w:szCs w:val="24"/>
          <w:lang w:val="uk-UA"/>
        </w:rPr>
        <w:t xml:space="preserve"> пунктами 5, 6, 12 </w:t>
      </w:r>
      <w:bookmarkEnd w:id="42"/>
      <w:r w:rsidRPr="004E5132">
        <w:rPr>
          <w:rFonts w:ascii="Times New Roman" w:eastAsia="Times New Roman" w:hAnsi="Times New Roman" w:cs="Times New Roman"/>
          <w:sz w:val="24"/>
          <w:szCs w:val="24"/>
          <w:lang w:val="uk-UA"/>
        </w:rPr>
        <w:t>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r w:rsidRPr="004E5132">
        <w:rPr>
          <w:rFonts w:ascii="Times New Roman" w:eastAsia="Times New Roman" w:hAnsi="Times New Roman" w:cs="Times New Roman"/>
          <w:bCs/>
          <w:sz w:val="24"/>
          <w:szCs w:val="24"/>
          <w:lang w:val="uk-UA"/>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sz w:val="24"/>
          <w:szCs w:val="24"/>
          <w:lang w:val="uk-UA"/>
        </w:rPr>
        <w:t>**</w:t>
      </w:r>
      <w:r w:rsidRPr="004E5132">
        <w:rPr>
          <w:rFonts w:ascii="Times New Roman" w:eastAsia="Times New Roman" w:hAnsi="Times New Roman" w:cs="Times New Roman"/>
          <w:i/>
          <w:iCs/>
          <w:sz w:val="24"/>
          <w:szCs w:val="24"/>
          <w:lang w:val="uk-UA"/>
        </w:rPr>
        <w:t xml:space="preserve">Документ повинен бути із датою видачі </w:t>
      </w:r>
      <w:r w:rsidR="00656324" w:rsidRPr="004E5132">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sz w:val="24"/>
          <w:szCs w:val="24"/>
          <w:lang w:val="uk-UA"/>
        </w:rPr>
        <w:t xml:space="preserve">3. </w:t>
      </w:r>
      <w:r w:rsidRPr="004E5132">
        <w:rPr>
          <w:rFonts w:ascii="Times New Roman" w:eastAsia="Times New Roman" w:hAnsi="Times New Roman" w:cs="Times New Roman"/>
          <w:bCs/>
          <w:sz w:val="24"/>
          <w:szCs w:val="24"/>
          <w:lang w:val="uk-UA"/>
        </w:rPr>
        <w:t>Довідка в довільній формі,</w:t>
      </w:r>
      <w:r w:rsidRPr="004E513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val="uk-UA" w:eastAsia="ru-RU"/>
        </w:rPr>
        <w:t xml:space="preserve"> </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1"/>
          <w:footerReference w:type="default" r:id="rId12"/>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769B24C7" w14:textId="3CB21402" w:rsidR="001063DD" w:rsidRPr="001063DD" w:rsidRDefault="001860AC" w:rsidP="001063D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43" w:name="_Hlk41905743"/>
      <w:r w:rsidRPr="001860AC">
        <w:rPr>
          <w:rFonts w:ascii="Times New Roman" w:eastAsia="Times New Roman" w:hAnsi="Times New Roman" w:cs="Times New Roman"/>
          <w:b/>
          <w:bCs/>
          <w:sz w:val="24"/>
          <w:szCs w:val="24"/>
          <w:lang w:val="uk-UA" w:eastAsia="ru-RU"/>
        </w:rPr>
        <w:t>«</w:t>
      </w:r>
      <w:r w:rsidR="001063DD" w:rsidRPr="001063DD">
        <w:rPr>
          <w:rFonts w:ascii="Times New Roman" w:eastAsia="Times New Roman" w:hAnsi="Times New Roman" w:cs="Times New Roman"/>
          <w:b/>
          <w:bCs/>
          <w:sz w:val="24"/>
          <w:szCs w:val="24"/>
          <w:lang w:val="uk-UA" w:eastAsia="ru-RU"/>
        </w:rPr>
        <w:t>Капітальний ремонт (відновлення)  покриття вул. Жаботинського (на ділянці від вул. Ромашкової до вул. Авдєєва-Чорноморського) у м.</w:t>
      </w:r>
      <w:r w:rsidR="008D5169">
        <w:rPr>
          <w:rFonts w:ascii="Times New Roman" w:eastAsia="Times New Roman" w:hAnsi="Times New Roman" w:cs="Times New Roman"/>
          <w:b/>
          <w:bCs/>
          <w:sz w:val="24"/>
          <w:szCs w:val="24"/>
          <w:lang w:val="uk-UA" w:eastAsia="ru-RU"/>
        </w:rPr>
        <w:t xml:space="preserve"> </w:t>
      </w:r>
      <w:r w:rsidR="001063DD" w:rsidRPr="001063DD">
        <w:rPr>
          <w:rFonts w:ascii="Times New Roman" w:eastAsia="Times New Roman" w:hAnsi="Times New Roman" w:cs="Times New Roman"/>
          <w:b/>
          <w:bCs/>
          <w:sz w:val="24"/>
          <w:szCs w:val="24"/>
          <w:lang w:val="uk-UA" w:eastAsia="ru-RU"/>
        </w:rPr>
        <w:t>Одесі</w:t>
      </w:r>
      <w:r w:rsidR="00224A74">
        <w:rPr>
          <w:rFonts w:ascii="Times New Roman" w:eastAsia="Times New Roman" w:hAnsi="Times New Roman" w:cs="Times New Roman"/>
          <w:b/>
          <w:bCs/>
          <w:sz w:val="24"/>
          <w:szCs w:val="24"/>
          <w:lang w:val="uk-UA" w:eastAsia="ru-RU"/>
        </w:rPr>
        <w:t>»</w:t>
      </w:r>
    </w:p>
    <w:p w14:paraId="0ED08FA4" w14:textId="16B65CDB" w:rsidR="004E5132" w:rsidRPr="00223E5B" w:rsidRDefault="001063DD" w:rsidP="001063D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063DD">
        <w:rPr>
          <w:rFonts w:ascii="Times New Roman" w:eastAsia="Times New Roman" w:hAnsi="Times New Roman" w:cs="Times New Roman"/>
          <w:b/>
          <w:bCs/>
          <w:sz w:val="24"/>
          <w:szCs w:val="24"/>
          <w:lang w:val="uk-UA" w:eastAsia="ru-RU"/>
        </w:rPr>
        <w:t>(коригування)</w:t>
      </w:r>
    </w:p>
    <w:p w14:paraId="2C69D9C2" w14:textId="77777777" w:rsidR="00B43C4F" w:rsidRDefault="00B43C4F" w:rsidP="00B43C4F">
      <w:pPr>
        <w:spacing w:after="0" w:line="240" w:lineRule="auto"/>
        <w:jc w:val="center"/>
        <w:rPr>
          <w:rFonts w:ascii="Times New Roman" w:eastAsia="Times New Roman" w:hAnsi="Times New Roman" w:cs="Times New Roman"/>
          <w:sz w:val="24"/>
          <w:szCs w:val="24"/>
          <w:lang w:val="uk-UA" w:eastAsia="ru-RU"/>
        </w:rPr>
      </w:pPr>
      <w:r w:rsidRPr="00B43C4F">
        <w:rPr>
          <w:rFonts w:ascii="Times New Roman" w:eastAsia="Times New Roman" w:hAnsi="Times New Roman" w:cs="Times New Roman"/>
          <w:sz w:val="24"/>
          <w:szCs w:val="24"/>
          <w:lang w:val="uk-UA" w:eastAsia="ru-RU"/>
        </w:rPr>
        <w:t xml:space="preserve">ДК 021:2015 – 45233000 – 9  «Будівництво, влаштування фундаменту та </w:t>
      </w:r>
    </w:p>
    <w:p w14:paraId="260E6D54" w14:textId="1EB1F752" w:rsidR="00B43C4F" w:rsidRPr="00B43C4F" w:rsidRDefault="00B43C4F" w:rsidP="00B43C4F">
      <w:pPr>
        <w:spacing w:after="0" w:line="240" w:lineRule="auto"/>
        <w:jc w:val="center"/>
        <w:rPr>
          <w:rFonts w:ascii="Times New Roman" w:eastAsia="Times New Roman" w:hAnsi="Times New Roman" w:cs="Times New Roman"/>
          <w:color w:val="000000"/>
          <w:sz w:val="24"/>
          <w:szCs w:val="24"/>
          <w:lang w:val="uk-UA" w:eastAsia="ru-RU"/>
        </w:rPr>
      </w:pPr>
      <w:r w:rsidRPr="00B43C4F">
        <w:rPr>
          <w:rFonts w:ascii="Times New Roman" w:eastAsia="Times New Roman" w:hAnsi="Times New Roman" w:cs="Times New Roman"/>
          <w:sz w:val="24"/>
          <w:szCs w:val="24"/>
          <w:lang w:val="uk-UA" w:eastAsia="ru-RU"/>
        </w:rPr>
        <w:t>покриття шосе, доріг»</w:t>
      </w:r>
      <w:bookmarkEnd w:id="43"/>
    </w:p>
    <w:p w14:paraId="1284EFCF" w14:textId="7A46C085" w:rsidR="00B43C4F" w:rsidRPr="00B43C4F" w:rsidRDefault="00B43C4F" w:rsidP="00B43C4F">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Cs/>
          <w:sz w:val="24"/>
          <w:szCs w:val="24"/>
          <w:lang w:val="uk-UA" w:eastAsia="ru-RU"/>
        </w:rPr>
      </w:pPr>
      <w:r w:rsidRPr="00B43C4F">
        <w:rPr>
          <w:rFonts w:ascii="Times New Roman CYR" w:eastAsia="Times New Roman" w:hAnsi="Times New Roman CYR" w:cs="Times New Roman CYR"/>
          <w:bCs/>
          <w:sz w:val="24"/>
          <w:szCs w:val="24"/>
          <w:lang w:val="uk-UA" w:eastAsia="ru-RU"/>
        </w:rPr>
        <w:t xml:space="preserve">Площа покриття, що підлягає капітальному ремонту, складає </w:t>
      </w:r>
      <w:r w:rsidR="001063DD" w:rsidRPr="001063DD">
        <w:rPr>
          <w:rFonts w:ascii="Times New Roman CYR" w:eastAsia="Times New Roman" w:hAnsi="Times New Roman CYR" w:cs="Times New Roman CYR"/>
          <w:bCs/>
          <w:sz w:val="24"/>
          <w:szCs w:val="24"/>
          <w:lang w:val="uk-UA" w:eastAsia="ru-RU"/>
        </w:rPr>
        <w:t xml:space="preserve">1042,24  </w:t>
      </w:r>
      <w:r w:rsidRPr="00B43C4F">
        <w:rPr>
          <w:rFonts w:ascii="Times New Roman CYR" w:eastAsia="Times New Roman" w:hAnsi="Times New Roman CYR" w:cs="Times New Roman CYR"/>
          <w:bCs/>
          <w:sz w:val="24"/>
          <w:szCs w:val="24"/>
          <w:lang w:val="uk-UA" w:eastAsia="ru-RU"/>
        </w:rPr>
        <w:t>м</w:t>
      </w:r>
      <w:r w:rsidRPr="00B43C4F">
        <w:rPr>
          <w:rFonts w:ascii="Cambria" w:eastAsia="Times New Roman" w:hAnsi="Cambria" w:cs="Cambria"/>
          <w:bCs/>
          <w:sz w:val="24"/>
          <w:szCs w:val="24"/>
          <w:lang w:val="uk-UA" w:eastAsia="ru-RU"/>
        </w:rPr>
        <w:t>²</w:t>
      </w:r>
    </w:p>
    <w:p w14:paraId="55E0F2FD" w14:textId="6ECBE5A6" w:rsidR="004660F8" w:rsidRDefault="00B43C4F" w:rsidP="00B43C4F">
      <w:pPr>
        <w:spacing w:after="0" w:line="240" w:lineRule="auto"/>
        <w:jc w:val="center"/>
        <w:rPr>
          <w:rFonts w:ascii="Times New Roman" w:eastAsia="Times New Roman" w:hAnsi="Times New Roman" w:cs="Times New Roman"/>
          <w:i/>
          <w:iCs/>
          <w:sz w:val="24"/>
          <w:szCs w:val="24"/>
          <w:lang w:val="uk-UA" w:eastAsia="ru-RU"/>
        </w:rPr>
      </w:pPr>
      <w:r w:rsidRPr="00B43C4F">
        <w:rPr>
          <w:rFonts w:ascii="Times New Roman" w:eastAsia="Times New Roman" w:hAnsi="Times New Roman" w:cs="Times New Roman"/>
          <w:sz w:val="24"/>
          <w:szCs w:val="24"/>
          <w:lang w:val="uk-UA" w:eastAsia="ru-RU"/>
        </w:rPr>
        <w:t>*(</w:t>
      </w:r>
      <w:r w:rsidRPr="00B43C4F">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B43C4F">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B43C4F">
        <w:rPr>
          <w:rFonts w:ascii="Times New Roman" w:eastAsia="Times New Roman" w:hAnsi="Times New Roman" w:cs="Times New Roman"/>
          <w:i/>
          <w:iCs/>
          <w:sz w:val="24"/>
          <w:szCs w:val="24"/>
          <w:lang w:val="uk-UA" w:eastAsia="ru-RU"/>
        </w:rPr>
        <w:t>)</w:t>
      </w:r>
    </w:p>
    <w:p w14:paraId="647BEA40" w14:textId="77777777" w:rsidR="00736BCB" w:rsidRPr="00736BCB" w:rsidRDefault="00736BCB" w:rsidP="00B43C4F">
      <w:pPr>
        <w:spacing w:after="0" w:line="240" w:lineRule="auto"/>
        <w:jc w:val="center"/>
        <w:rPr>
          <w:rFonts w:ascii="Times New Roman" w:eastAsia="Times New Roman" w:hAnsi="Times New Roman" w:cs="Times New Roman"/>
          <w:sz w:val="24"/>
          <w:szCs w:val="24"/>
          <w:lang w:val="uk-UA" w:eastAsia="ru-RU"/>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2"/>
        <w:gridCol w:w="2132"/>
        <w:gridCol w:w="4482"/>
        <w:gridCol w:w="1418"/>
        <w:gridCol w:w="1277"/>
      </w:tblGrid>
      <w:tr w:rsidR="00736BCB" w:rsidRPr="00736BCB" w14:paraId="56CCAFF3" w14:textId="77777777" w:rsidTr="00732B56">
        <w:trPr>
          <w:trHeight w:val="230"/>
          <w:jc w:val="center"/>
        </w:trPr>
        <w:tc>
          <w:tcPr>
            <w:tcW w:w="752" w:type="dxa"/>
            <w:vAlign w:val="center"/>
          </w:tcPr>
          <w:p w14:paraId="0AEAE99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bookmarkStart w:id="44" w:name="_Hlk140843768"/>
            <w:r w:rsidRPr="00736BCB">
              <w:rPr>
                <w:rFonts w:ascii="Times New Roman" w:eastAsia="Times New Roman" w:hAnsi="Times New Roman" w:cs="Times New Roman"/>
                <w:b/>
                <w:bCs/>
                <w:spacing w:val="-3"/>
                <w:sz w:val="24"/>
                <w:szCs w:val="24"/>
                <w:lang w:val="uk-UA"/>
                <w14:ligatures w14:val="standardContextual"/>
              </w:rPr>
              <w:t>№</w:t>
            </w:r>
          </w:p>
          <w:p w14:paraId="71108BD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proofErr w:type="spellStart"/>
            <w:r w:rsidRPr="00736BCB">
              <w:rPr>
                <w:rFonts w:ascii="Times New Roman" w:eastAsia="Times New Roman" w:hAnsi="Times New Roman" w:cs="Times New Roman"/>
                <w:b/>
                <w:bCs/>
                <w:spacing w:val="-3"/>
                <w:sz w:val="24"/>
                <w:szCs w:val="24"/>
                <w:lang w:val="uk-UA"/>
                <w14:ligatures w14:val="standardContextual"/>
              </w:rPr>
              <w:t>Ч.ч</w:t>
            </w:r>
            <w:proofErr w:type="spellEnd"/>
            <w:r w:rsidRPr="00736BCB">
              <w:rPr>
                <w:rFonts w:ascii="Times New Roman" w:eastAsia="Times New Roman" w:hAnsi="Times New Roman" w:cs="Times New Roman"/>
                <w:b/>
                <w:bCs/>
                <w:spacing w:val="-3"/>
                <w:sz w:val="24"/>
                <w:szCs w:val="24"/>
                <w:lang w:val="uk-UA"/>
                <w14:ligatures w14:val="standardContextual"/>
              </w:rPr>
              <w:t>..</w:t>
            </w:r>
          </w:p>
        </w:tc>
        <w:tc>
          <w:tcPr>
            <w:tcW w:w="2132" w:type="dxa"/>
            <w:vAlign w:val="center"/>
          </w:tcPr>
          <w:p w14:paraId="22D0A6B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736BCB">
              <w:rPr>
                <w:rFonts w:ascii="Times New Roman" w:eastAsia="Times New Roman" w:hAnsi="Times New Roman" w:cs="Times New Roman"/>
                <w:b/>
                <w:bCs/>
                <w:spacing w:val="-3"/>
                <w:sz w:val="24"/>
                <w:szCs w:val="24"/>
                <w:lang w:val="uk-UA"/>
                <w14:ligatures w14:val="standardContextual"/>
              </w:rPr>
              <w:t>Обґрунтування</w:t>
            </w:r>
          </w:p>
          <w:p w14:paraId="3998B9E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736BCB">
              <w:rPr>
                <w:rFonts w:ascii="Times New Roman" w:eastAsia="Times New Roman" w:hAnsi="Times New Roman" w:cs="Times New Roman"/>
                <w:b/>
                <w:bCs/>
                <w:spacing w:val="-3"/>
                <w:sz w:val="24"/>
                <w:szCs w:val="24"/>
                <w:lang w:val="uk-UA"/>
                <w14:ligatures w14:val="standardContextual"/>
              </w:rPr>
              <w:t>(шифр норми)</w:t>
            </w:r>
          </w:p>
        </w:tc>
        <w:tc>
          <w:tcPr>
            <w:tcW w:w="4482" w:type="dxa"/>
            <w:vAlign w:val="center"/>
          </w:tcPr>
          <w:p w14:paraId="3321DE8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736BCB">
              <w:rPr>
                <w:rFonts w:ascii="Times New Roman" w:eastAsia="Times New Roman" w:hAnsi="Times New Roman" w:cs="Times New Roman"/>
                <w:b/>
                <w:bCs/>
                <w:spacing w:val="-3"/>
                <w:sz w:val="24"/>
                <w:szCs w:val="24"/>
                <w:lang w:val="uk-UA"/>
                <w14:ligatures w14:val="standardContextual"/>
              </w:rPr>
              <w:t>Найменування робіт і витрат</w:t>
            </w:r>
          </w:p>
        </w:tc>
        <w:tc>
          <w:tcPr>
            <w:tcW w:w="1418" w:type="dxa"/>
            <w:vAlign w:val="center"/>
          </w:tcPr>
          <w:p w14:paraId="3563305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736BCB">
              <w:rPr>
                <w:rFonts w:ascii="Times New Roman" w:eastAsia="Times New Roman" w:hAnsi="Times New Roman" w:cs="Times New Roman"/>
                <w:b/>
                <w:bCs/>
                <w:spacing w:val="-3"/>
                <w:sz w:val="24"/>
                <w:szCs w:val="24"/>
                <w:lang w:val="uk-UA"/>
                <w14:ligatures w14:val="standardContextual"/>
              </w:rPr>
              <w:t>Одиниця</w:t>
            </w:r>
          </w:p>
          <w:p w14:paraId="394376F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736BCB">
              <w:rPr>
                <w:rFonts w:ascii="Times New Roman" w:eastAsia="Times New Roman" w:hAnsi="Times New Roman" w:cs="Times New Roman"/>
                <w:b/>
                <w:bCs/>
                <w:spacing w:val="-3"/>
                <w:sz w:val="24"/>
                <w:szCs w:val="24"/>
                <w:lang w:val="uk-UA"/>
                <w14:ligatures w14:val="standardContextual"/>
              </w:rPr>
              <w:t>виміру</w:t>
            </w:r>
          </w:p>
        </w:tc>
        <w:tc>
          <w:tcPr>
            <w:tcW w:w="1277" w:type="dxa"/>
            <w:vAlign w:val="center"/>
          </w:tcPr>
          <w:p w14:paraId="6C38B6E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736BCB">
              <w:rPr>
                <w:rFonts w:ascii="Times New Roman" w:eastAsia="Times New Roman" w:hAnsi="Times New Roman" w:cs="Times New Roman"/>
                <w:b/>
                <w:bCs/>
                <w:spacing w:val="-3"/>
                <w:sz w:val="24"/>
                <w:szCs w:val="24"/>
                <w:lang w:val="uk-UA"/>
                <w14:ligatures w14:val="standardContextual"/>
              </w:rPr>
              <w:t>Кількість</w:t>
            </w:r>
          </w:p>
        </w:tc>
      </w:tr>
      <w:tr w:rsidR="00736BCB" w:rsidRPr="00736BCB" w14:paraId="1837A12A" w14:textId="77777777" w:rsidTr="00732B56">
        <w:trPr>
          <w:jc w:val="center"/>
        </w:trPr>
        <w:tc>
          <w:tcPr>
            <w:tcW w:w="752" w:type="dxa"/>
            <w:vAlign w:val="center"/>
          </w:tcPr>
          <w:p w14:paraId="0586F1C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24F6BD8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28D1DA82" w14:textId="26E6EE26"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bookmarkStart w:id="45" w:name="_Hlk140843132"/>
            <w:r w:rsidRPr="00736BCB">
              <w:rPr>
                <w:rFonts w:ascii="Times New Roman" w:eastAsia="Times New Roman" w:hAnsi="Times New Roman" w:cs="Times New Roman"/>
                <w:b/>
                <w:bCs/>
                <w:spacing w:val="-3"/>
                <w:sz w:val="24"/>
                <w:szCs w:val="24"/>
                <w:lang w:val="uk-UA"/>
                <w14:ligatures w14:val="standardContextual"/>
              </w:rPr>
              <w:t>Капітальний ремонт (відновлення)  покриття вул. Жаботинського (на ділянці від вул. Ромашкової до вул. Авдєєва-Чорноморського) у м.</w:t>
            </w:r>
            <w:r w:rsidR="008D5169">
              <w:rPr>
                <w:rFonts w:ascii="Times New Roman" w:eastAsia="Times New Roman" w:hAnsi="Times New Roman" w:cs="Times New Roman"/>
                <w:b/>
                <w:bCs/>
                <w:spacing w:val="-3"/>
                <w:sz w:val="24"/>
                <w:szCs w:val="24"/>
                <w:lang w:val="uk-UA"/>
                <w14:ligatures w14:val="standardContextual"/>
              </w:rPr>
              <w:t xml:space="preserve"> </w:t>
            </w:r>
            <w:r w:rsidRPr="00736BCB">
              <w:rPr>
                <w:rFonts w:ascii="Times New Roman" w:eastAsia="Times New Roman" w:hAnsi="Times New Roman" w:cs="Times New Roman"/>
                <w:b/>
                <w:bCs/>
                <w:spacing w:val="-3"/>
                <w:sz w:val="24"/>
                <w:szCs w:val="24"/>
                <w:lang w:val="uk-UA"/>
                <w14:ligatures w14:val="standardContextual"/>
              </w:rPr>
              <w:t>Одесі</w:t>
            </w:r>
          </w:p>
          <w:p w14:paraId="15B8676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b/>
                <w:bCs/>
                <w:spacing w:val="-3"/>
                <w:sz w:val="24"/>
                <w:szCs w:val="24"/>
                <w:lang w:val="uk-UA"/>
                <w14:ligatures w14:val="standardContextual"/>
              </w:rPr>
              <w:t>(коригування)</w:t>
            </w:r>
            <w:bookmarkEnd w:id="45"/>
          </w:p>
        </w:tc>
        <w:tc>
          <w:tcPr>
            <w:tcW w:w="1418" w:type="dxa"/>
            <w:vAlign w:val="center"/>
          </w:tcPr>
          <w:p w14:paraId="5E627F8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03C42E7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594356A8" w14:textId="77777777" w:rsidTr="00732B56">
        <w:trPr>
          <w:jc w:val="center"/>
        </w:trPr>
        <w:tc>
          <w:tcPr>
            <w:tcW w:w="752" w:type="dxa"/>
            <w:vAlign w:val="center"/>
          </w:tcPr>
          <w:p w14:paraId="292E8D7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79F6EE5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1121879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418" w:type="dxa"/>
            <w:vAlign w:val="center"/>
          </w:tcPr>
          <w:p w14:paraId="4E5AC67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0B7D196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193A1D2F" w14:textId="77777777" w:rsidTr="00732B56">
        <w:trPr>
          <w:jc w:val="center"/>
        </w:trPr>
        <w:tc>
          <w:tcPr>
            <w:tcW w:w="752" w:type="dxa"/>
            <w:vAlign w:val="center"/>
          </w:tcPr>
          <w:p w14:paraId="0760629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17B41D5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73D6798E"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b/>
                <w:bCs/>
                <w:spacing w:val="-3"/>
                <w:sz w:val="24"/>
                <w:szCs w:val="24"/>
                <w:lang w:val="uk-UA"/>
                <w14:ligatures w14:val="standardContextual"/>
              </w:rPr>
              <w:t>Роздiл</w:t>
            </w:r>
            <w:proofErr w:type="spellEnd"/>
            <w:r w:rsidRPr="00736BCB">
              <w:rPr>
                <w:rFonts w:ascii="Times New Roman" w:eastAsia="Times New Roman" w:hAnsi="Times New Roman" w:cs="Times New Roman"/>
                <w:b/>
                <w:bCs/>
                <w:spacing w:val="-3"/>
                <w:sz w:val="24"/>
                <w:szCs w:val="24"/>
                <w:lang w:val="uk-UA"/>
                <w14:ligatures w14:val="standardContextual"/>
              </w:rPr>
              <w:t xml:space="preserve"> 1. Бортовий камінь</w:t>
            </w:r>
          </w:p>
        </w:tc>
        <w:tc>
          <w:tcPr>
            <w:tcW w:w="1418" w:type="dxa"/>
            <w:vAlign w:val="center"/>
          </w:tcPr>
          <w:p w14:paraId="06022C7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1C703F5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3353F8D3" w14:textId="77777777" w:rsidTr="00732B56">
        <w:trPr>
          <w:jc w:val="center"/>
        </w:trPr>
        <w:tc>
          <w:tcPr>
            <w:tcW w:w="752" w:type="dxa"/>
            <w:vAlign w:val="center"/>
          </w:tcPr>
          <w:p w14:paraId="657E593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w:t>
            </w:r>
          </w:p>
        </w:tc>
        <w:tc>
          <w:tcPr>
            <w:tcW w:w="2132" w:type="dxa"/>
            <w:vAlign w:val="center"/>
          </w:tcPr>
          <w:p w14:paraId="3B321F6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КР18-29-2</w:t>
            </w:r>
          </w:p>
        </w:tc>
        <w:tc>
          <w:tcPr>
            <w:tcW w:w="4482" w:type="dxa"/>
            <w:vAlign w:val="center"/>
          </w:tcPr>
          <w:p w14:paraId="0CEA71C8"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Установлення бортових каменів бетонних</w:t>
            </w:r>
          </w:p>
          <w:p w14:paraId="191BB936"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і залізобетонних при інших видах</w:t>
            </w:r>
          </w:p>
          <w:p w14:paraId="579CFEE5"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покриттів</w:t>
            </w:r>
          </w:p>
        </w:tc>
        <w:tc>
          <w:tcPr>
            <w:tcW w:w="1418" w:type="dxa"/>
            <w:vAlign w:val="center"/>
          </w:tcPr>
          <w:p w14:paraId="3CEB6C7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w:t>
            </w:r>
          </w:p>
        </w:tc>
        <w:tc>
          <w:tcPr>
            <w:tcW w:w="1277" w:type="dxa"/>
            <w:vAlign w:val="center"/>
          </w:tcPr>
          <w:p w14:paraId="2EACB97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0,7</w:t>
            </w:r>
          </w:p>
        </w:tc>
      </w:tr>
      <w:tr w:rsidR="00736BCB" w:rsidRPr="00736BCB" w14:paraId="5B20D8C9" w14:textId="77777777" w:rsidTr="00732B56">
        <w:trPr>
          <w:jc w:val="center"/>
        </w:trPr>
        <w:tc>
          <w:tcPr>
            <w:tcW w:w="752" w:type="dxa"/>
            <w:vAlign w:val="center"/>
          </w:tcPr>
          <w:p w14:paraId="377D946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w:t>
            </w:r>
          </w:p>
        </w:tc>
        <w:tc>
          <w:tcPr>
            <w:tcW w:w="2132" w:type="dxa"/>
            <w:vAlign w:val="center"/>
          </w:tcPr>
          <w:p w14:paraId="67B27CB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&amp; С1416-8684-2</w:t>
            </w:r>
          </w:p>
        </w:tc>
        <w:tc>
          <w:tcPr>
            <w:tcW w:w="4482" w:type="dxa"/>
            <w:vAlign w:val="center"/>
          </w:tcPr>
          <w:p w14:paraId="4567881E"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Каменi</w:t>
            </w:r>
            <w:proofErr w:type="spellEnd"/>
            <w:r w:rsidRPr="00736BCB">
              <w:rPr>
                <w:rFonts w:ascii="Times New Roman" w:eastAsia="Times New Roman" w:hAnsi="Times New Roman" w:cs="Times New Roman"/>
                <w:spacing w:val="-3"/>
                <w:sz w:val="24"/>
                <w:szCs w:val="24"/>
                <w:lang w:val="uk-UA"/>
                <w14:ligatures w14:val="standardContextual"/>
              </w:rPr>
              <w:t xml:space="preserve"> </w:t>
            </w:r>
            <w:proofErr w:type="spellStart"/>
            <w:r w:rsidRPr="00736BCB">
              <w:rPr>
                <w:rFonts w:ascii="Times New Roman" w:eastAsia="Times New Roman" w:hAnsi="Times New Roman" w:cs="Times New Roman"/>
                <w:spacing w:val="-3"/>
                <w:sz w:val="24"/>
                <w:szCs w:val="24"/>
                <w:lang w:val="uk-UA"/>
                <w14:ligatures w14:val="standardContextual"/>
              </w:rPr>
              <w:t>бортовi</w:t>
            </w:r>
            <w:proofErr w:type="spellEnd"/>
            <w:r w:rsidRPr="00736BCB">
              <w:rPr>
                <w:rFonts w:ascii="Times New Roman" w:eastAsia="Times New Roman" w:hAnsi="Times New Roman" w:cs="Times New Roman"/>
                <w:spacing w:val="-3"/>
                <w:sz w:val="24"/>
                <w:szCs w:val="24"/>
                <w:lang w:val="uk-UA"/>
                <w14:ligatures w14:val="standardContextual"/>
              </w:rPr>
              <w:t>, БР100.30.15</w:t>
            </w:r>
          </w:p>
        </w:tc>
        <w:tc>
          <w:tcPr>
            <w:tcW w:w="1418" w:type="dxa"/>
            <w:vAlign w:val="center"/>
          </w:tcPr>
          <w:p w14:paraId="2FDDC89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6A65B6C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70</w:t>
            </w:r>
          </w:p>
        </w:tc>
      </w:tr>
      <w:tr w:rsidR="00736BCB" w:rsidRPr="00736BCB" w14:paraId="05EFB410" w14:textId="77777777" w:rsidTr="00732B56">
        <w:trPr>
          <w:jc w:val="center"/>
        </w:trPr>
        <w:tc>
          <w:tcPr>
            <w:tcW w:w="752" w:type="dxa"/>
            <w:vAlign w:val="center"/>
          </w:tcPr>
          <w:p w14:paraId="16298C9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530309B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3699A128"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b/>
                <w:bCs/>
                <w:spacing w:val="-3"/>
                <w:sz w:val="24"/>
                <w:szCs w:val="24"/>
                <w:lang w:val="uk-UA"/>
                <w14:ligatures w14:val="standardContextual"/>
              </w:rPr>
              <w:t>Роздiл</w:t>
            </w:r>
            <w:proofErr w:type="spellEnd"/>
            <w:r w:rsidRPr="00736BCB">
              <w:rPr>
                <w:rFonts w:ascii="Times New Roman" w:eastAsia="Times New Roman" w:hAnsi="Times New Roman" w:cs="Times New Roman"/>
                <w:b/>
                <w:bCs/>
                <w:spacing w:val="-3"/>
                <w:sz w:val="24"/>
                <w:szCs w:val="24"/>
                <w:lang w:val="uk-UA"/>
                <w14:ligatures w14:val="standardContextual"/>
              </w:rPr>
              <w:t xml:space="preserve"> 2. </w:t>
            </w:r>
            <w:proofErr w:type="spellStart"/>
            <w:r w:rsidRPr="00736BCB">
              <w:rPr>
                <w:rFonts w:ascii="Times New Roman" w:eastAsia="Times New Roman" w:hAnsi="Times New Roman" w:cs="Times New Roman"/>
                <w:b/>
                <w:bCs/>
                <w:spacing w:val="-3"/>
                <w:sz w:val="24"/>
                <w:szCs w:val="24"/>
                <w:lang w:val="uk-UA"/>
                <w14:ligatures w14:val="standardContextual"/>
              </w:rPr>
              <w:t>Поребрик</w:t>
            </w:r>
            <w:proofErr w:type="spellEnd"/>
          </w:p>
        </w:tc>
        <w:tc>
          <w:tcPr>
            <w:tcW w:w="1418" w:type="dxa"/>
            <w:vAlign w:val="center"/>
          </w:tcPr>
          <w:p w14:paraId="3EC83AE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22893CD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2FE0783E" w14:textId="77777777" w:rsidTr="00732B56">
        <w:trPr>
          <w:jc w:val="center"/>
        </w:trPr>
        <w:tc>
          <w:tcPr>
            <w:tcW w:w="752" w:type="dxa"/>
            <w:vAlign w:val="center"/>
          </w:tcPr>
          <w:p w14:paraId="57DB86E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w:t>
            </w:r>
          </w:p>
        </w:tc>
        <w:tc>
          <w:tcPr>
            <w:tcW w:w="2132" w:type="dxa"/>
            <w:vAlign w:val="center"/>
          </w:tcPr>
          <w:p w14:paraId="1BD2410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КР18-30-1</w:t>
            </w:r>
          </w:p>
        </w:tc>
        <w:tc>
          <w:tcPr>
            <w:tcW w:w="4482" w:type="dxa"/>
            <w:vAlign w:val="center"/>
          </w:tcPr>
          <w:p w14:paraId="6C147FFA"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Установлення бетонних </w:t>
            </w:r>
            <w:proofErr w:type="spellStart"/>
            <w:r w:rsidRPr="00736BCB">
              <w:rPr>
                <w:rFonts w:ascii="Times New Roman" w:eastAsia="Times New Roman" w:hAnsi="Times New Roman" w:cs="Times New Roman"/>
                <w:spacing w:val="-3"/>
                <w:sz w:val="24"/>
                <w:szCs w:val="24"/>
                <w:lang w:val="uk-UA"/>
                <w14:ligatures w14:val="standardContextual"/>
              </w:rPr>
              <w:t>поребриків</w:t>
            </w:r>
            <w:proofErr w:type="spellEnd"/>
            <w:r w:rsidRPr="00736BCB">
              <w:rPr>
                <w:rFonts w:ascii="Times New Roman" w:eastAsia="Times New Roman" w:hAnsi="Times New Roman" w:cs="Times New Roman"/>
                <w:spacing w:val="-3"/>
                <w:sz w:val="24"/>
                <w:szCs w:val="24"/>
                <w:lang w:val="uk-UA"/>
                <w14:ligatures w14:val="standardContextual"/>
              </w:rPr>
              <w:t xml:space="preserve"> на</w:t>
            </w:r>
          </w:p>
          <w:p w14:paraId="697E97FF"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бетонну основу</w:t>
            </w:r>
          </w:p>
        </w:tc>
        <w:tc>
          <w:tcPr>
            <w:tcW w:w="1418" w:type="dxa"/>
            <w:vAlign w:val="center"/>
          </w:tcPr>
          <w:p w14:paraId="389A0D5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м</w:t>
            </w:r>
          </w:p>
        </w:tc>
        <w:tc>
          <w:tcPr>
            <w:tcW w:w="1277" w:type="dxa"/>
            <w:vAlign w:val="center"/>
          </w:tcPr>
          <w:p w14:paraId="08FEBE8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322,7</w:t>
            </w:r>
          </w:p>
        </w:tc>
      </w:tr>
      <w:tr w:rsidR="00736BCB" w:rsidRPr="00736BCB" w14:paraId="0CF688C6" w14:textId="77777777" w:rsidTr="00732B56">
        <w:trPr>
          <w:jc w:val="center"/>
        </w:trPr>
        <w:tc>
          <w:tcPr>
            <w:tcW w:w="752" w:type="dxa"/>
            <w:vAlign w:val="center"/>
          </w:tcPr>
          <w:p w14:paraId="5171C0A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4</w:t>
            </w:r>
          </w:p>
        </w:tc>
        <w:tc>
          <w:tcPr>
            <w:tcW w:w="2132" w:type="dxa"/>
            <w:vAlign w:val="center"/>
          </w:tcPr>
          <w:p w14:paraId="13F7E61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&amp; С1416-8684-9-И</w:t>
            </w:r>
          </w:p>
        </w:tc>
        <w:tc>
          <w:tcPr>
            <w:tcW w:w="4482" w:type="dxa"/>
            <w:vAlign w:val="center"/>
          </w:tcPr>
          <w:p w14:paraId="2842AEAA"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Поребрики</w:t>
            </w:r>
            <w:proofErr w:type="spellEnd"/>
            <w:r w:rsidRPr="00736BCB">
              <w:rPr>
                <w:rFonts w:ascii="Times New Roman" w:eastAsia="Times New Roman" w:hAnsi="Times New Roman" w:cs="Times New Roman"/>
                <w:spacing w:val="-3"/>
                <w:sz w:val="24"/>
                <w:szCs w:val="24"/>
                <w:lang w:val="uk-UA"/>
                <w14:ligatures w14:val="standardContextual"/>
              </w:rPr>
              <w:t xml:space="preserve"> із бетону L-0,65 м</w:t>
            </w:r>
          </w:p>
        </w:tc>
        <w:tc>
          <w:tcPr>
            <w:tcW w:w="1418" w:type="dxa"/>
            <w:vAlign w:val="center"/>
          </w:tcPr>
          <w:p w14:paraId="21336CF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4CE875A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496</w:t>
            </w:r>
          </w:p>
        </w:tc>
      </w:tr>
      <w:tr w:rsidR="00736BCB" w:rsidRPr="00736BCB" w14:paraId="4E1F7EE0" w14:textId="77777777" w:rsidTr="00732B56">
        <w:trPr>
          <w:jc w:val="center"/>
        </w:trPr>
        <w:tc>
          <w:tcPr>
            <w:tcW w:w="752" w:type="dxa"/>
            <w:vAlign w:val="center"/>
          </w:tcPr>
          <w:p w14:paraId="68E9C62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6B62D4A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4984DD63"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b/>
                <w:bCs/>
                <w:spacing w:val="-3"/>
                <w:sz w:val="24"/>
                <w:szCs w:val="24"/>
                <w:lang w:val="uk-UA"/>
                <w14:ligatures w14:val="standardContextual"/>
              </w:rPr>
              <w:t>Роздiл</w:t>
            </w:r>
            <w:proofErr w:type="spellEnd"/>
            <w:r w:rsidRPr="00736BCB">
              <w:rPr>
                <w:rFonts w:ascii="Times New Roman" w:eastAsia="Times New Roman" w:hAnsi="Times New Roman" w:cs="Times New Roman"/>
                <w:b/>
                <w:bCs/>
                <w:spacing w:val="-3"/>
                <w:sz w:val="24"/>
                <w:szCs w:val="24"/>
                <w:lang w:val="uk-UA"/>
                <w14:ligatures w14:val="standardContextual"/>
              </w:rPr>
              <w:t xml:space="preserve"> 3. Тип 1 (Основний проїзд)</w:t>
            </w:r>
          </w:p>
        </w:tc>
        <w:tc>
          <w:tcPr>
            <w:tcW w:w="1418" w:type="dxa"/>
            <w:vAlign w:val="center"/>
          </w:tcPr>
          <w:p w14:paraId="092E0D3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46BCA55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2EC3EAA4" w14:textId="77777777" w:rsidTr="00732B56">
        <w:trPr>
          <w:jc w:val="center"/>
        </w:trPr>
        <w:tc>
          <w:tcPr>
            <w:tcW w:w="752" w:type="dxa"/>
            <w:vAlign w:val="center"/>
          </w:tcPr>
          <w:p w14:paraId="29533EC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5</w:t>
            </w:r>
          </w:p>
        </w:tc>
        <w:tc>
          <w:tcPr>
            <w:tcW w:w="2132" w:type="dxa"/>
            <w:vAlign w:val="center"/>
          </w:tcPr>
          <w:p w14:paraId="799C253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КР18-1-7</w:t>
            </w:r>
          </w:p>
        </w:tc>
        <w:tc>
          <w:tcPr>
            <w:tcW w:w="4482" w:type="dxa"/>
            <w:vAlign w:val="center"/>
          </w:tcPr>
          <w:p w14:paraId="764DAA44"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Розбирання </w:t>
            </w:r>
            <w:proofErr w:type="spellStart"/>
            <w:r w:rsidRPr="00736BCB">
              <w:rPr>
                <w:rFonts w:ascii="Times New Roman" w:eastAsia="Times New Roman" w:hAnsi="Times New Roman" w:cs="Times New Roman"/>
                <w:spacing w:val="-3"/>
                <w:sz w:val="24"/>
                <w:szCs w:val="24"/>
                <w:lang w:val="uk-UA"/>
                <w14:ligatures w14:val="standardContextual"/>
              </w:rPr>
              <w:t>цементнобетонних</w:t>
            </w:r>
            <w:proofErr w:type="spellEnd"/>
            <w:r w:rsidRPr="00736BCB">
              <w:rPr>
                <w:rFonts w:ascii="Times New Roman" w:eastAsia="Times New Roman" w:hAnsi="Times New Roman" w:cs="Times New Roman"/>
                <w:spacing w:val="-3"/>
                <w:sz w:val="24"/>
                <w:szCs w:val="24"/>
                <w:lang w:val="uk-UA"/>
                <w14:ligatures w14:val="standardContextual"/>
              </w:rPr>
              <w:t xml:space="preserve"> покриттів</w:t>
            </w:r>
          </w:p>
        </w:tc>
        <w:tc>
          <w:tcPr>
            <w:tcW w:w="1418" w:type="dxa"/>
            <w:vAlign w:val="center"/>
          </w:tcPr>
          <w:p w14:paraId="1C89DE8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100м3</w:t>
            </w:r>
          </w:p>
        </w:tc>
        <w:tc>
          <w:tcPr>
            <w:tcW w:w="1277" w:type="dxa"/>
            <w:vAlign w:val="center"/>
          </w:tcPr>
          <w:p w14:paraId="702AA33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0,02</w:t>
            </w:r>
          </w:p>
        </w:tc>
      </w:tr>
      <w:tr w:rsidR="00736BCB" w:rsidRPr="00736BCB" w14:paraId="37D6BBF3" w14:textId="77777777" w:rsidTr="00732B56">
        <w:trPr>
          <w:jc w:val="center"/>
        </w:trPr>
        <w:tc>
          <w:tcPr>
            <w:tcW w:w="752" w:type="dxa"/>
            <w:vAlign w:val="center"/>
          </w:tcPr>
          <w:p w14:paraId="2D0D6D0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6</w:t>
            </w:r>
          </w:p>
        </w:tc>
        <w:tc>
          <w:tcPr>
            <w:tcW w:w="2132" w:type="dxa"/>
            <w:vAlign w:val="center"/>
          </w:tcPr>
          <w:p w14:paraId="771C31A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КР18-1-3</w:t>
            </w:r>
          </w:p>
        </w:tc>
        <w:tc>
          <w:tcPr>
            <w:tcW w:w="4482" w:type="dxa"/>
            <w:vAlign w:val="center"/>
          </w:tcPr>
          <w:p w14:paraId="0FAACA63"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Розбирання щебеневих покриттів та основ</w:t>
            </w:r>
          </w:p>
        </w:tc>
        <w:tc>
          <w:tcPr>
            <w:tcW w:w="1418" w:type="dxa"/>
            <w:vAlign w:val="center"/>
          </w:tcPr>
          <w:p w14:paraId="2622FA4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100м3</w:t>
            </w:r>
          </w:p>
        </w:tc>
        <w:tc>
          <w:tcPr>
            <w:tcW w:w="1277" w:type="dxa"/>
            <w:vAlign w:val="center"/>
          </w:tcPr>
          <w:p w14:paraId="26E8461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0,247</w:t>
            </w:r>
          </w:p>
        </w:tc>
      </w:tr>
      <w:tr w:rsidR="00736BCB" w:rsidRPr="00736BCB" w14:paraId="0A40F667" w14:textId="77777777" w:rsidTr="00732B56">
        <w:trPr>
          <w:jc w:val="center"/>
        </w:trPr>
        <w:tc>
          <w:tcPr>
            <w:tcW w:w="752" w:type="dxa"/>
            <w:vAlign w:val="center"/>
          </w:tcPr>
          <w:p w14:paraId="43F524F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7</w:t>
            </w:r>
          </w:p>
        </w:tc>
        <w:tc>
          <w:tcPr>
            <w:tcW w:w="2132" w:type="dxa"/>
            <w:vAlign w:val="center"/>
          </w:tcPr>
          <w:p w14:paraId="2E97900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КР20-41-1</w:t>
            </w:r>
          </w:p>
        </w:tc>
        <w:tc>
          <w:tcPr>
            <w:tcW w:w="4482" w:type="dxa"/>
            <w:vAlign w:val="center"/>
          </w:tcPr>
          <w:p w14:paraId="077CA819"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544974DD"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736BCB">
              <w:rPr>
                <w:rFonts w:ascii="Times New Roman" w:eastAsia="Times New Roman" w:hAnsi="Times New Roman" w:cs="Times New Roman"/>
                <w:spacing w:val="-3"/>
                <w:sz w:val="24"/>
                <w:szCs w:val="24"/>
                <w:lang w:val="uk-UA"/>
                <w14:ligatures w14:val="standardContextual"/>
              </w:rPr>
              <w:t>ковша</w:t>
            </w:r>
            <w:proofErr w:type="spellEnd"/>
          </w:p>
          <w:p w14:paraId="21151B74"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екскаватора 0,25 м3.</w:t>
            </w:r>
          </w:p>
        </w:tc>
        <w:tc>
          <w:tcPr>
            <w:tcW w:w="1418" w:type="dxa"/>
            <w:vAlign w:val="center"/>
          </w:tcPr>
          <w:p w14:paraId="41CAEA7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 т</w:t>
            </w:r>
          </w:p>
        </w:tc>
        <w:tc>
          <w:tcPr>
            <w:tcW w:w="1277" w:type="dxa"/>
            <w:vAlign w:val="center"/>
          </w:tcPr>
          <w:p w14:paraId="209188F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0,47025</w:t>
            </w:r>
          </w:p>
        </w:tc>
      </w:tr>
      <w:tr w:rsidR="00736BCB" w:rsidRPr="00736BCB" w14:paraId="0C12303A" w14:textId="77777777" w:rsidTr="00732B56">
        <w:trPr>
          <w:jc w:val="center"/>
        </w:trPr>
        <w:tc>
          <w:tcPr>
            <w:tcW w:w="752" w:type="dxa"/>
            <w:vAlign w:val="center"/>
          </w:tcPr>
          <w:p w14:paraId="7939928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8</w:t>
            </w:r>
          </w:p>
        </w:tc>
        <w:tc>
          <w:tcPr>
            <w:tcW w:w="2132" w:type="dxa"/>
            <w:vAlign w:val="center"/>
          </w:tcPr>
          <w:p w14:paraId="30B6247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С311-30-М</w:t>
            </w:r>
          </w:p>
        </w:tc>
        <w:tc>
          <w:tcPr>
            <w:tcW w:w="4482" w:type="dxa"/>
            <w:vAlign w:val="center"/>
          </w:tcPr>
          <w:p w14:paraId="56A2060E"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8" w:type="dxa"/>
            <w:vAlign w:val="center"/>
          </w:tcPr>
          <w:p w14:paraId="20CF279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т</w:t>
            </w:r>
          </w:p>
        </w:tc>
        <w:tc>
          <w:tcPr>
            <w:tcW w:w="1277" w:type="dxa"/>
            <w:vAlign w:val="center"/>
          </w:tcPr>
          <w:p w14:paraId="462ECA4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47,025</w:t>
            </w:r>
          </w:p>
        </w:tc>
      </w:tr>
      <w:tr w:rsidR="00736BCB" w:rsidRPr="00736BCB" w14:paraId="74B3FE6C" w14:textId="77777777" w:rsidTr="00732B56">
        <w:trPr>
          <w:jc w:val="center"/>
        </w:trPr>
        <w:tc>
          <w:tcPr>
            <w:tcW w:w="752" w:type="dxa"/>
            <w:vAlign w:val="center"/>
          </w:tcPr>
          <w:p w14:paraId="30D0EA4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9</w:t>
            </w:r>
          </w:p>
        </w:tc>
        <w:tc>
          <w:tcPr>
            <w:tcW w:w="2132" w:type="dxa"/>
            <w:vAlign w:val="center"/>
          </w:tcPr>
          <w:p w14:paraId="59B86B0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КР18-20-2</w:t>
            </w:r>
          </w:p>
        </w:tc>
        <w:tc>
          <w:tcPr>
            <w:tcW w:w="4482" w:type="dxa"/>
            <w:vAlign w:val="center"/>
          </w:tcPr>
          <w:p w14:paraId="12EEBF1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Улаштування </w:t>
            </w:r>
            <w:proofErr w:type="spellStart"/>
            <w:r w:rsidRPr="00736BCB">
              <w:rPr>
                <w:rFonts w:ascii="Times New Roman" w:eastAsia="Times New Roman" w:hAnsi="Times New Roman" w:cs="Times New Roman"/>
                <w:spacing w:val="-3"/>
                <w:sz w:val="24"/>
                <w:szCs w:val="24"/>
                <w:lang w:val="uk-UA"/>
                <w14:ligatures w14:val="standardContextual"/>
              </w:rPr>
              <w:t>пiдстильних</w:t>
            </w:r>
            <w:proofErr w:type="spellEnd"/>
            <w:r w:rsidRPr="00736BCB">
              <w:rPr>
                <w:rFonts w:ascii="Times New Roman" w:eastAsia="Times New Roman" w:hAnsi="Times New Roman" w:cs="Times New Roman"/>
                <w:spacing w:val="-3"/>
                <w:sz w:val="24"/>
                <w:szCs w:val="24"/>
                <w:lang w:val="uk-UA"/>
                <w14:ligatures w14:val="standardContextual"/>
              </w:rPr>
              <w:t xml:space="preserve"> та</w:t>
            </w:r>
          </w:p>
          <w:p w14:paraId="6C259D22"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вирiвнювальних</w:t>
            </w:r>
            <w:proofErr w:type="spellEnd"/>
            <w:r w:rsidRPr="00736BCB">
              <w:rPr>
                <w:rFonts w:ascii="Times New Roman" w:eastAsia="Times New Roman" w:hAnsi="Times New Roman" w:cs="Times New Roman"/>
                <w:spacing w:val="-3"/>
                <w:sz w:val="24"/>
                <w:szCs w:val="24"/>
                <w:lang w:val="uk-UA"/>
                <w14:ligatures w14:val="standardContextual"/>
              </w:rPr>
              <w:t xml:space="preserve"> </w:t>
            </w:r>
            <w:proofErr w:type="spellStart"/>
            <w:r w:rsidRPr="00736BCB">
              <w:rPr>
                <w:rFonts w:ascii="Times New Roman" w:eastAsia="Times New Roman" w:hAnsi="Times New Roman" w:cs="Times New Roman"/>
                <w:spacing w:val="-3"/>
                <w:sz w:val="24"/>
                <w:szCs w:val="24"/>
                <w:lang w:val="uk-UA"/>
                <w14:ligatures w14:val="standardContextual"/>
              </w:rPr>
              <w:t>шарiв</w:t>
            </w:r>
            <w:proofErr w:type="spellEnd"/>
            <w:r w:rsidRPr="00736BCB">
              <w:rPr>
                <w:rFonts w:ascii="Times New Roman" w:eastAsia="Times New Roman" w:hAnsi="Times New Roman" w:cs="Times New Roman"/>
                <w:spacing w:val="-3"/>
                <w:sz w:val="24"/>
                <w:szCs w:val="24"/>
                <w:lang w:val="uk-UA"/>
                <w14:ligatures w14:val="standardContextual"/>
              </w:rPr>
              <w:t xml:space="preserve"> основи з </w:t>
            </w:r>
            <w:proofErr w:type="spellStart"/>
            <w:r w:rsidRPr="00736BCB">
              <w:rPr>
                <w:rFonts w:ascii="Times New Roman" w:eastAsia="Times New Roman" w:hAnsi="Times New Roman" w:cs="Times New Roman"/>
                <w:spacing w:val="-3"/>
                <w:sz w:val="24"/>
                <w:szCs w:val="24"/>
                <w:lang w:val="uk-UA"/>
                <w14:ligatures w14:val="standardContextual"/>
              </w:rPr>
              <w:t>пiщано</w:t>
            </w:r>
            <w:proofErr w:type="spellEnd"/>
            <w:r w:rsidRPr="00736BCB">
              <w:rPr>
                <w:rFonts w:ascii="Times New Roman" w:eastAsia="Times New Roman" w:hAnsi="Times New Roman" w:cs="Times New Roman"/>
                <w:spacing w:val="-3"/>
                <w:sz w:val="24"/>
                <w:szCs w:val="24"/>
                <w:lang w:val="uk-UA"/>
                <w14:ligatures w14:val="standardContextual"/>
              </w:rPr>
              <w:t>-</w:t>
            </w:r>
          </w:p>
          <w:p w14:paraId="7A0A220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щебеневої </w:t>
            </w:r>
            <w:proofErr w:type="spellStart"/>
            <w:r w:rsidRPr="00736BCB">
              <w:rPr>
                <w:rFonts w:ascii="Times New Roman" w:eastAsia="Times New Roman" w:hAnsi="Times New Roman" w:cs="Times New Roman"/>
                <w:spacing w:val="-3"/>
                <w:sz w:val="24"/>
                <w:szCs w:val="24"/>
                <w:lang w:val="uk-UA"/>
                <w14:ligatures w14:val="standardContextual"/>
              </w:rPr>
              <w:t>сумiшi</w:t>
            </w:r>
            <w:proofErr w:type="spellEnd"/>
            <w:r w:rsidRPr="00736BCB">
              <w:rPr>
                <w:rFonts w:ascii="Times New Roman" w:eastAsia="Times New Roman" w:hAnsi="Times New Roman" w:cs="Times New Roman"/>
                <w:spacing w:val="-3"/>
                <w:sz w:val="24"/>
                <w:szCs w:val="24"/>
                <w:lang w:val="uk-UA"/>
                <w14:ligatures w14:val="standardContextual"/>
              </w:rPr>
              <w:t xml:space="preserve"> С-7</w:t>
            </w:r>
          </w:p>
        </w:tc>
        <w:tc>
          <w:tcPr>
            <w:tcW w:w="1418" w:type="dxa"/>
            <w:vAlign w:val="center"/>
          </w:tcPr>
          <w:p w14:paraId="71C7558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100м3</w:t>
            </w:r>
          </w:p>
        </w:tc>
        <w:tc>
          <w:tcPr>
            <w:tcW w:w="1277" w:type="dxa"/>
            <w:vAlign w:val="center"/>
          </w:tcPr>
          <w:p w14:paraId="072A16A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0,1069</w:t>
            </w:r>
          </w:p>
        </w:tc>
      </w:tr>
      <w:tr w:rsidR="00736BCB" w:rsidRPr="00736BCB" w14:paraId="04E76CAE" w14:textId="77777777" w:rsidTr="00732B56">
        <w:trPr>
          <w:jc w:val="center"/>
        </w:trPr>
        <w:tc>
          <w:tcPr>
            <w:tcW w:w="752" w:type="dxa"/>
            <w:vAlign w:val="center"/>
          </w:tcPr>
          <w:p w14:paraId="38347BC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w:t>
            </w:r>
          </w:p>
        </w:tc>
        <w:tc>
          <w:tcPr>
            <w:tcW w:w="2132" w:type="dxa"/>
            <w:vAlign w:val="center"/>
          </w:tcPr>
          <w:p w14:paraId="507E705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КР18-22-1</w:t>
            </w:r>
          </w:p>
        </w:tc>
        <w:tc>
          <w:tcPr>
            <w:tcW w:w="4482" w:type="dxa"/>
            <w:vAlign w:val="center"/>
          </w:tcPr>
          <w:p w14:paraId="1DA99A85"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Улаштування основ та </w:t>
            </w:r>
            <w:proofErr w:type="spellStart"/>
            <w:r w:rsidRPr="00736BCB">
              <w:rPr>
                <w:rFonts w:ascii="Times New Roman" w:eastAsia="Times New Roman" w:hAnsi="Times New Roman" w:cs="Times New Roman"/>
                <w:spacing w:val="-3"/>
                <w:sz w:val="24"/>
                <w:szCs w:val="24"/>
                <w:lang w:val="uk-UA"/>
                <w14:ligatures w14:val="standardContextual"/>
              </w:rPr>
              <w:t>покриттiв</w:t>
            </w:r>
            <w:proofErr w:type="spellEnd"/>
            <w:r w:rsidRPr="00736BCB">
              <w:rPr>
                <w:rFonts w:ascii="Times New Roman" w:eastAsia="Times New Roman" w:hAnsi="Times New Roman" w:cs="Times New Roman"/>
                <w:spacing w:val="-3"/>
                <w:sz w:val="24"/>
                <w:szCs w:val="24"/>
                <w:lang w:val="uk-UA"/>
                <w14:ligatures w14:val="standardContextual"/>
              </w:rPr>
              <w:t xml:space="preserve"> з</w:t>
            </w:r>
          </w:p>
          <w:p w14:paraId="0E99A80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пiщано</w:t>
            </w:r>
            <w:proofErr w:type="spellEnd"/>
            <w:r w:rsidRPr="00736BCB">
              <w:rPr>
                <w:rFonts w:ascii="Times New Roman" w:eastAsia="Times New Roman" w:hAnsi="Times New Roman" w:cs="Times New Roman"/>
                <w:spacing w:val="-3"/>
                <w:sz w:val="24"/>
                <w:szCs w:val="24"/>
                <w:lang w:val="uk-UA"/>
                <w14:ligatures w14:val="standardContextual"/>
              </w:rPr>
              <w:t xml:space="preserve">-щебеневих </w:t>
            </w:r>
            <w:proofErr w:type="spellStart"/>
            <w:r w:rsidRPr="00736BCB">
              <w:rPr>
                <w:rFonts w:ascii="Times New Roman" w:eastAsia="Times New Roman" w:hAnsi="Times New Roman" w:cs="Times New Roman"/>
                <w:spacing w:val="-3"/>
                <w:sz w:val="24"/>
                <w:szCs w:val="24"/>
                <w:lang w:val="uk-UA"/>
                <w14:ligatures w14:val="standardContextual"/>
              </w:rPr>
              <w:t>сумiшей</w:t>
            </w:r>
            <w:proofErr w:type="spellEnd"/>
            <w:r w:rsidRPr="00736BCB">
              <w:rPr>
                <w:rFonts w:ascii="Times New Roman" w:eastAsia="Times New Roman" w:hAnsi="Times New Roman" w:cs="Times New Roman"/>
                <w:spacing w:val="-3"/>
                <w:sz w:val="24"/>
                <w:szCs w:val="24"/>
                <w:lang w:val="uk-UA"/>
                <w14:ligatures w14:val="standardContextual"/>
              </w:rPr>
              <w:t xml:space="preserve"> С-7</w:t>
            </w:r>
          </w:p>
          <w:p w14:paraId="37CFC18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оптимального гранулометричного складу</w:t>
            </w:r>
          </w:p>
          <w:p w14:paraId="383F24BE"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одношарових, товщиною 12 см</w:t>
            </w:r>
          </w:p>
        </w:tc>
        <w:tc>
          <w:tcPr>
            <w:tcW w:w="1418" w:type="dxa"/>
            <w:vAlign w:val="center"/>
          </w:tcPr>
          <w:p w14:paraId="69714D4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3AAFCA0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0,8225</w:t>
            </w:r>
          </w:p>
        </w:tc>
      </w:tr>
      <w:tr w:rsidR="00736BCB" w:rsidRPr="00736BCB" w14:paraId="0208687A" w14:textId="77777777" w:rsidTr="00732B56">
        <w:trPr>
          <w:jc w:val="center"/>
        </w:trPr>
        <w:tc>
          <w:tcPr>
            <w:tcW w:w="752" w:type="dxa"/>
            <w:vAlign w:val="center"/>
          </w:tcPr>
          <w:p w14:paraId="3D4110C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11</w:t>
            </w:r>
          </w:p>
        </w:tc>
        <w:tc>
          <w:tcPr>
            <w:tcW w:w="2132" w:type="dxa"/>
            <w:vAlign w:val="center"/>
          </w:tcPr>
          <w:p w14:paraId="042D534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КР18-43-1</w:t>
            </w:r>
          </w:p>
        </w:tc>
        <w:tc>
          <w:tcPr>
            <w:tcW w:w="4482" w:type="dxa"/>
            <w:vAlign w:val="center"/>
          </w:tcPr>
          <w:p w14:paraId="59E15C81"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Улаштування покриттів товщиною 4 см із</w:t>
            </w:r>
          </w:p>
          <w:p w14:paraId="35A6AF29"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гарячих асфальтобетонних сумішей</w:t>
            </w:r>
          </w:p>
        </w:tc>
        <w:tc>
          <w:tcPr>
            <w:tcW w:w="1418" w:type="dxa"/>
            <w:vAlign w:val="center"/>
          </w:tcPr>
          <w:p w14:paraId="569A79C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7F3DD45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0,7177</w:t>
            </w:r>
          </w:p>
        </w:tc>
      </w:tr>
      <w:tr w:rsidR="00736BCB" w:rsidRPr="00736BCB" w14:paraId="44EDED6E" w14:textId="77777777" w:rsidTr="00732B56">
        <w:trPr>
          <w:jc w:val="center"/>
        </w:trPr>
        <w:tc>
          <w:tcPr>
            <w:tcW w:w="752" w:type="dxa"/>
            <w:vAlign w:val="center"/>
          </w:tcPr>
          <w:p w14:paraId="179CB37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12</w:t>
            </w:r>
          </w:p>
        </w:tc>
        <w:tc>
          <w:tcPr>
            <w:tcW w:w="2132" w:type="dxa"/>
            <w:vAlign w:val="center"/>
          </w:tcPr>
          <w:p w14:paraId="719D96F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КР18-43-2</w:t>
            </w:r>
          </w:p>
          <w:p w14:paraId="45B5CEE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К=6</w:t>
            </w:r>
          </w:p>
        </w:tc>
        <w:tc>
          <w:tcPr>
            <w:tcW w:w="4482" w:type="dxa"/>
            <w:vAlign w:val="center"/>
          </w:tcPr>
          <w:p w14:paraId="6ACE9AD3"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На </w:t>
            </w:r>
            <w:proofErr w:type="spellStart"/>
            <w:r w:rsidRPr="00736BCB">
              <w:rPr>
                <w:rFonts w:ascii="Times New Roman" w:eastAsia="Times New Roman" w:hAnsi="Times New Roman" w:cs="Times New Roman"/>
                <w:spacing w:val="-3"/>
                <w:sz w:val="24"/>
                <w:szCs w:val="24"/>
                <w:lang w:val="uk-UA"/>
                <w14:ligatures w14:val="standardContextual"/>
              </w:rPr>
              <w:t>кожнi</w:t>
            </w:r>
            <w:proofErr w:type="spellEnd"/>
            <w:r w:rsidRPr="00736BCB">
              <w:rPr>
                <w:rFonts w:ascii="Times New Roman" w:eastAsia="Times New Roman" w:hAnsi="Times New Roman" w:cs="Times New Roman"/>
                <w:spacing w:val="-3"/>
                <w:sz w:val="24"/>
                <w:szCs w:val="24"/>
                <w:lang w:val="uk-UA"/>
                <w14:ligatures w14:val="standardContextual"/>
              </w:rPr>
              <w:t xml:space="preserve"> 0,5 см </w:t>
            </w:r>
            <w:proofErr w:type="spellStart"/>
            <w:r w:rsidRPr="00736BCB">
              <w:rPr>
                <w:rFonts w:ascii="Times New Roman" w:eastAsia="Times New Roman" w:hAnsi="Times New Roman" w:cs="Times New Roman"/>
                <w:spacing w:val="-3"/>
                <w:sz w:val="24"/>
                <w:szCs w:val="24"/>
                <w:lang w:val="uk-UA"/>
                <w14:ligatures w14:val="standardContextual"/>
              </w:rPr>
              <w:t>змiни</w:t>
            </w:r>
            <w:proofErr w:type="spellEnd"/>
            <w:r w:rsidRPr="00736BCB">
              <w:rPr>
                <w:rFonts w:ascii="Times New Roman" w:eastAsia="Times New Roman" w:hAnsi="Times New Roman" w:cs="Times New Roman"/>
                <w:spacing w:val="-3"/>
                <w:sz w:val="24"/>
                <w:szCs w:val="24"/>
                <w:lang w:val="uk-UA"/>
                <w14:ligatures w14:val="standardContextual"/>
              </w:rPr>
              <w:t xml:space="preserve"> товщини шару</w:t>
            </w:r>
          </w:p>
          <w:p w14:paraId="131691FB"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додавати або виключати до норми 18-43-1</w:t>
            </w:r>
          </w:p>
          <w:p w14:paraId="63EB117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(додавати до 7 см)</w:t>
            </w:r>
          </w:p>
        </w:tc>
        <w:tc>
          <w:tcPr>
            <w:tcW w:w="1418" w:type="dxa"/>
            <w:vAlign w:val="center"/>
          </w:tcPr>
          <w:p w14:paraId="4C08EBE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0D4FAEB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0,7177</w:t>
            </w:r>
          </w:p>
        </w:tc>
      </w:tr>
      <w:tr w:rsidR="00736BCB" w:rsidRPr="00736BCB" w14:paraId="7EDA31C1" w14:textId="77777777" w:rsidTr="00732B56">
        <w:trPr>
          <w:jc w:val="center"/>
        </w:trPr>
        <w:tc>
          <w:tcPr>
            <w:tcW w:w="752" w:type="dxa"/>
            <w:vAlign w:val="center"/>
          </w:tcPr>
          <w:p w14:paraId="76BA7E1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13</w:t>
            </w:r>
          </w:p>
        </w:tc>
        <w:tc>
          <w:tcPr>
            <w:tcW w:w="2132" w:type="dxa"/>
            <w:vAlign w:val="center"/>
          </w:tcPr>
          <w:p w14:paraId="6B83E5C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С1421-9837</w:t>
            </w:r>
          </w:p>
        </w:tc>
        <w:tc>
          <w:tcPr>
            <w:tcW w:w="4482" w:type="dxa"/>
            <w:vAlign w:val="center"/>
          </w:tcPr>
          <w:p w14:paraId="3E1246AD"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5E2E36C8"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lastRenderedPageBreak/>
              <w:t>[асфальтобетон щільний]</w:t>
            </w:r>
          </w:p>
          <w:p w14:paraId="2DF891FD"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3405700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верхніх шарах покриттів, дрібнозернисті,</w:t>
            </w:r>
          </w:p>
          <w:p w14:paraId="4FA688B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тип Б, марка 1</w:t>
            </w:r>
          </w:p>
        </w:tc>
        <w:tc>
          <w:tcPr>
            <w:tcW w:w="1418" w:type="dxa"/>
            <w:vAlign w:val="center"/>
          </w:tcPr>
          <w:p w14:paraId="42D7B0B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lastRenderedPageBreak/>
              <w:t>т</w:t>
            </w:r>
          </w:p>
        </w:tc>
        <w:tc>
          <w:tcPr>
            <w:tcW w:w="1277" w:type="dxa"/>
            <w:vAlign w:val="center"/>
          </w:tcPr>
          <w:p w14:paraId="67A34D5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12,14</w:t>
            </w:r>
          </w:p>
        </w:tc>
      </w:tr>
      <w:tr w:rsidR="00736BCB" w:rsidRPr="00736BCB" w14:paraId="4E4DBC39" w14:textId="77777777" w:rsidTr="00732B56">
        <w:trPr>
          <w:jc w:val="center"/>
        </w:trPr>
        <w:tc>
          <w:tcPr>
            <w:tcW w:w="752" w:type="dxa"/>
            <w:vAlign w:val="center"/>
          </w:tcPr>
          <w:p w14:paraId="13B3B9B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14</w:t>
            </w:r>
          </w:p>
        </w:tc>
        <w:tc>
          <w:tcPr>
            <w:tcW w:w="2132" w:type="dxa"/>
            <w:vAlign w:val="center"/>
          </w:tcPr>
          <w:p w14:paraId="70E7897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КР18-54-11</w:t>
            </w:r>
          </w:p>
        </w:tc>
        <w:tc>
          <w:tcPr>
            <w:tcW w:w="4482" w:type="dxa"/>
            <w:vAlign w:val="center"/>
          </w:tcPr>
          <w:p w14:paraId="7D90EBE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Укріплення узбіччя гравійною [щебеневою]</w:t>
            </w:r>
          </w:p>
          <w:p w14:paraId="3BB7B359"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сумішшю товщиною 10 см</w:t>
            </w:r>
          </w:p>
        </w:tc>
        <w:tc>
          <w:tcPr>
            <w:tcW w:w="1418" w:type="dxa"/>
            <w:vAlign w:val="center"/>
          </w:tcPr>
          <w:p w14:paraId="1168257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6373032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0,3048</w:t>
            </w:r>
          </w:p>
        </w:tc>
      </w:tr>
      <w:tr w:rsidR="00736BCB" w:rsidRPr="00736BCB" w14:paraId="0B27315B" w14:textId="77777777" w:rsidTr="00732B56">
        <w:trPr>
          <w:jc w:val="center"/>
        </w:trPr>
        <w:tc>
          <w:tcPr>
            <w:tcW w:w="752" w:type="dxa"/>
            <w:vAlign w:val="center"/>
          </w:tcPr>
          <w:p w14:paraId="173ABF9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15</w:t>
            </w:r>
          </w:p>
        </w:tc>
        <w:tc>
          <w:tcPr>
            <w:tcW w:w="2132" w:type="dxa"/>
            <w:vAlign w:val="center"/>
          </w:tcPr>
          <w:p w14:paraId="43D5828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КР18-54-12</w:t>
            </w:r>
          </w:p>
          <w:p w14:paraId="70FDAAD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К=3</w:t>
            </w:r>
          </w:p>
        </w:tc>
        <w:tc>
          <w:tcPr>
            <w:tcW w:w="4482" w:type="dxa"/>
            <w:vAlign w:val="center"/>
          </w:tcPr>
          <w:p w14:paraId="4E8F071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На кожний 1 см </w:t>
            </w:r>
            <w:proofErr w:type="spellStart"/>
            <w:r w:rsidRPr="00736BCB">
              <w:rPr>
                <w:rFonts w:ascii="Times New Roman" w:eastAsia="Times New Roman" w:hAnsi="Times New Roman" w:cs="Times New Roman"/>
                <w:spacing w:val="-3"/>
                <w:sz w:val="24"/>
                <w:szCs w:val="24"/>
                <w:lang w:val="uk-UA"/>
                <w14:ligatures w14:val="standardContextual"/>
              </w:rPr>
              <w:t>змiни</w:t>
            </w:r>
            <w:proofErr w:type="spellEnd"/>
            <w:r w:rsidRPr="00736BCB">
              <w:rPr>
                <w:rFonts w:ascii="Times New Roman" w:eastAsia="Times New Roman" w:hAnsi="Times New Roman" w:cs="Times New Roman"/>
                <w:spacing w:val="-3"/>
                <w:sz w:val="24"/>
                <w:szCs w:val="24"/>
                <w:lang w:val="uk-UA"/>
                <w14:ligatures w14:val="standardContextual"/>
              </w:rPr>
              <w:t xml:space="preserve"> товщини шару</w:t>
            </w:r>
          </w:p>
          <w:p w14:paraId="600FDE3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додавати або виключати до норми 18-54-</w:t>
            </w:r>
          </w:p>
          <w:p w14:paraId="5BCD9EAE"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11 (виключати до 7 см)</w:t>
            </w:r>
          </w:p>
        </w:tc>
        <w:tc>
          <w:tcPr>
            <w:tcW w:w="1418" w:type="dxa"/>
            <w:vAlign w:val="center"/>
          </w:tcPr>
          <w:p w14:paraId="7A4D4ED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02D6F2A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-0,3048</w:t>
            </w:r>
          </w:p>
        </w:tc>
      </w:tr>
      <w:tr w:rsidR="00736BCB" w:rsidRPr="00736BCB" w14:paraId="528560EB" w14:textId="77777777" w:rsidTr="00732B56">
        <w:trPr>
          <w:jc w:val="center"/>
        </w:trPr>
        <w:tc>
          <w:tcPr>
            <w:tcW w:w="752" w:type="dxa"/>
            <w:vAlign w:val="center"/>
          </w:tcPr>
          <w:p w14:paraId="799D373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1F5D256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53717E1E"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b/>
                <w:bCs/>
                <w:spacing w:val="-3"/>
                <w:sz w:val="24"/>
                <w:szCs w:val="24"/>
                <w:lang w:val="uk-UA"/>
                <w14:ligatures w14:val="standardContextual"/>
              </w:rPr>
              <w:t>Роздiл</w:t>
            </w:r>
            <w:proofErr w:type="spellEnd"/>
            <w:r w:rsidRPr="00736BCB">
              <w:rPr>
                <w:rFonts w:ascii="Times New Roman" w:eastAsia="Times New Roman" w:hAnsi="Times New Roman" w:cs="Times New Roman"/>
                <w:b/>
                <w:bCs/>
                <w:spacing w:val="-3"/>
                <w:sz w:val="24"/>
                <w:szCs w:val="24"/>
                <w:lang w:val="uk-UA"/>
                <w14:ligatures w14:val="standardContextual"/>
              </w:rPr>
              <w:t xml:space="preserve"> 4. Тип 2 (Тротуар)</w:t>
            </w:r>
          </w:p>
        </w:tc>
        <w:tc>
          <w:tcPr>
            <w:tcW w:w="1418" w:type="dxa"/>
            <w:vAlign w:val="center"/>
          </w:tcPr>
          <w:p w14:paraId="4400359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5714C2E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6D42583A" w14:textId="77777777" w:rsidTr="00732B56">
        <w:trPr>
          <w:jc w:val="center"/>
        </w:trPr>
        <w:tc>
          <w:tcPr>
            <w:tcW w:w="752" w:type="dxa"/>
            <w:vAlign w:val="center"/>
          </w:tcPr>
          <w:p w14:paraId="61E40B2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16</w:t>
            </w:r>
          </w:p>
        </w:tc>
        <w:tc>
          <w:tcPr>
            <w:tcW w:w="2132" w:type="dxa"/>
            <w:vAlign w:val="center"/>
          </w:tcPr>
          <w:p w14:paraId="048C098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КР18-12-7</w:t>
            </w:r>
          </w:p>
        </w:tc>
        <w:tc>
          <w:tcPr>
            <w:tcW w:w="4482" w:type="dxa"/>
            <w:vAlign w:val="center"/>
          </w:tcPr>
          <w:p w14:paraId="0B56EC72"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Улаштування дорожніх корит </w:t>
            </w:r>
            <w:proofErr w:type="spellStart"/>
            <w:r w:rsidRPr="00736BCB">
              <w:rPr>
                <w:rFonts w:ascii="Times New Roman" w:eastAsia="Times New Roman" w:hAnsi="Times New Roman" w:cs="Times New Roman"/>
                <w:spacing w:val="-3"/>
                <w:sz w:val="24"/>
                <w:szCs w:val="24"/>
                <w:lang w:val="uk-UA"/>
                <w14:ligatures w14:val="standardContextual"/>
              </w:rPr>
              <w:t>коритного</w:t>
            </w:r>
            <w:proofErr w:type="spellEnd"/>
          </w:p>
          <w:p w14:paraId="20B987D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профілю з застосуванням екскаваторів,</w:t>
            </w:r>
          </w:p>
          <w:p w14:paraId="089C0B76"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глибина корита до 250 мм</w:t>
            </w:r>
          </w:p>
        </w:tc>
        <w:tc>
          <w:tcPr>
            <w:tcW w:w="1418" w:type="dxa"/>
            <w:vAlign w:val="center"/>
          </w:tcPr>
          <w:p w14:paraId="657059A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222B2BF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4,0513</w:t>
            </w:r>
          </w:p>
        </w:tc>
      </w:tr>
      <w:tr w:rsidR="00736BCB" w:rsidRPr="00736BCB" w14:paraId="44B29F1C" w14:textId="77777777" w:rsidTr="00732B56">
        <w:trPr>
          <w:jc w:val="center"/>
        </w:trPr>
        <w:tc>
          <w:tcPr>
            <w:tcW w:w="752" w:type="dxa"/>
            <w:vAlign w:val="center"/>
          </w:tcPr>
          <w:p w14:paraId="253F9D7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17</w:t>
            </w:r>
          </w:p>
        </w:tc>
        <w:tc>
          <w:tcPr>
            <w:tcW w:w="2132" w:type="dxa"/>
            <w:vAlign w:val="center"/>
          </w:tcPr>
          <w:p w14:paraId="1487889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С311-30</w:t>
            </w:r>
          </w:p>
        </w:tc>
        <w:tc>
          <w:tcPr>
            <w:tcW w:w="4482" w:type="dxa"/>
            <w:vAlign w:val="center"/>
          </w:tcPr>
          <w:p w14:paraId="2E90A7FB"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Перевезення ґрунту до 30 км</w:t>
            </w:r>
          </w:p>
        </w:tc>
        <w:tc>
          <w:tcPr>
            <w:tcW w:w="1418" w:type="dxa"/>
            <w:vAlign w:val="center"/>
          </w:tcPr>
          <w:p w14:paraId="7E8923D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т</w:t>
            </w:r>
          </w:p>
        </w:tc>
        <w:tc>
          <w:tcPr>
            <w:tcW w:w="1277" w:type="dxa"/>
            <w:vAlign w:val="center"/>
          </w:tcPr>
          <w:p w14:paraId="6E300EB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129,642</w:t>
            </w:r>
          </w:p>
        </w:tc>
      </w:tr>
      <w:tr w:rsidR="00736BCB" w:rsidRPr="00736BCB" w14:paraId="17CA3A43" w14:textId="77777777" w:rsidTr="00732B56">
        <w:trPr>
          <w:jc w:val="center"/>
        </w:trPr>
        <w:tc>
          <w:tcPr>
            <w:tcW w:w="752" w:type="dxa"/>
            <w:vAlign w:val="center"/>
          </w:tcPr>
          <w:p w14:paraId="138EDA6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18</w:t>
            </w:r>
          </w:p>
        </w:tc>
        <w:tc>
          <w:tcPr>
            <w:tcW w:w="2132" w:type="dxa"/>
            <w:vAlign w:val="center"/>
          </w:tcPr>
          <w:p w14:paraId="6A5D641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КБ27-17-1</w:t>
            </w:r>
          </w:p>
        </w:tc>
        <w:tc>
          <w:tcPr>
            <w:tcW w:w="4482" w:type="dxa"/>
            <w:vAlign w:val="center"/>
          </w:tcPr>
          <w:p w14:paraId="1BD62C9D"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Улаштування  основи тротуарів із</w:t>
            </w:r>
          </w:p>
          <w:p w14:paraId="027A3D7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щебенево-піщаної суміші за  товщини</w:t>
            </w:r>
          </w:p>
          <w:p w14:paraId="2695653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шару 12 см</w:t>
            </w:r>
          </w:p>
        </w:tc>
        <w:tc>
          <w:tcPr>
            <w:tcW w:w="1418" w:type="dxa"/>
            <w:vAlign w:val="center"/>
          </w:tcPr>
          <w:p w14:paraId="4C59889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21D8DE0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4,0513</w:t>
            </w:r>
          </w:p>
        </w:tc>
      </w:tr>
      <w:tr w:rsidR="00736BCB" w:rsidRPr="00736BCB" w14:paraId="6994F728" w14:textId="77777777" w:rsidTr="00732B56">
        <w:trPr>
          <w:jc w:val="center"/>
        </w:trPr>
        <w:tc>
          <w:tcPr>
            <w:tcW w:w="752" w:type="dxa"/>
            <w:vAlign w:val="center"/>
          </w:tcPr>
          <w:p w14:paraId="4429EB0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19</w:t>
            </w:r>
          </w:p>
        </w:tc>
        <w:tc>
          <w:tcPr>
            <w:tcW w:w="2132" w:type="dxa"/>
            <w:vAlign w:val="center"/>
          </w:tcPr>
          <w:p w14:paraId="1729C7A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КБ27-17-2</w:t>
            </w:r>
          </w:p>
          <w:p w14:paraId="38DD2B4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К=3</w:t>
            </w:r>
          </w:p>
        </w:tc>
        <w:tc>
          <w:tcPr>
            <w:tcW w:w="4482" w:type="dxa"/>
            <w:vAlign w:val="center"/>
          </w:tcPr>
          <w:p w14:paraId="17D24C4A"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Улаштування основи тротуарів із</w:t>
            </w:r>
          </w:p>
          <w:p w14:paraId="79C57245"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щебенево-піщаної суміші , за зміни</w:t>
            </w:r>
          </w:p>
          <w:p w14:paraId="26BDB488"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товщини на кожен 1 см додавати або</w:t>
            </w:r>
          </w:p>
          <w:p w14:paraId="56C39BC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вилучати до/з норми 27-17-1 (додавати до</w:t>
            </w:r>
          </w:p>
          <w:p w14:paraId="293CCB82"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15 см)</w:t>
            </w:r>
          </w:p>
        </w:tc>
        <w:tc>
          <w:tcPr>
            <w:tcW w:w="1418" w:type="dxa"/>
            <w:vAlign w:val="center"/>
          </w:tcPr>
          <w:p w14:paraId="1C58115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799F268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4,0513</w:t>
            </w:r>
          </w:p>
        </w:tc>
      </w:tr>
      <w:tr w:rsidR="00736BCB" w:rsidRPr="00736BCB" w14:paraId="70BCF1CA" w14:textId="77777777" w:rsidTr="00732B56">
        <w:trPr>
          <w:jc w:val="center"/>
        </w:trPr>
        <w:tc>
          <w:tcPr>
            <w:tcW w:w="752" w:type="dxa"/>
            <w:vAlign w:val="center"/>
          </w:tcPr>
          <w:p w14:paraId="12DAA0B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20</w:t>
            </w:r>
          </w:p>
        </w:tc>
        <w:tc>
          <w:tcPr>
            <w:tcW w:w="2132" w:type="dxa"/>
            <w:vAlign w:val="center"/>
          </w:tcPr>
          <w:p w14:paraId="68541E2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КР18-46-1</w:t>
            </w:r>
          </w:p>
        </w:tc>
        <w:tc>
          <w:tcPr>
            <w:tcW w:w="4482" w:type="dxa"/>
            <w:vAlign w:val="center"/>
          </w:tcPr>
          <w:p w14:paraId="7E16060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Улаштування одношарових</w:t>
            </w:r>
          </w:p>
          <w:p w14:paraId="2DF1188D"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асфальтобетонних покриттів доріжок та</w:t>
            </w:r>
          </w:p>
          <w:p w14:paraId="1547981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тротуарів із дрібнозернистої</w:t>
            </w:r>
          </w:p>
          <w:p w14:paraId="76A26D0A"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асфальтобетонної суміші товщиною 3 см</w:t>
            </w:r>
          </w:p>
        </w:tc>
        <w:tc>
          <w:tcPr>
            <w:tcW w:w="1418" w:type="dxa"/>
            <w:vAlign w:val="center"/>
          </w:tcPr>
          <w:p w14:paraId="503E0BC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775771F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3,8879</w:t>
            </w:r>
          </w:p>
        </w:tc>
      </w:tr>
      <w:tr w:rsidR="00736BCB" w:rsidRPr="00736BCB" w14:paraId="2F352D02" w14:textId="77777777" w:rsidTr="00732B56">
        <w:trPr>
          <w:jc w:val="center"/>
        </w:trPr>
        <w:tc>
          <w:tcPr>
            <w:tcW w:w="752" w:type="dxa"/>
            <w:vAlign w:val="center"/>
          </w:tcPr>
          <w:p w14:paraId="1B94CE6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21</w:t>
            </w:r>
          </w:p>
        </w:tc>
        <w:tc>
          <w:tcPr>
            <w:tcW w:w="2132" w:type="dxa"/>
            <w:vAlign w:val="center"/>
          </w:tcPr>
          <w:p w14:paraId="36BE9D7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КР18-46-2</w:t>
            </w:r>
          </w:p>
          <w:p w14:paraId="49AC58A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К=2</w:t>
            </w:r>
          </w:p>
        </w:tc>
        <w:tc>
          <w:tcPr>
            <w:tcW w:w="4482" w:type="dxa"/>
            <w:vAlign w:val="center"/>
          </w:tcPr>
          <w:p w14:paraId="73D1671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На </w:t>
            </w:r>
            <w:proofErr w:type="spellStart"/>
            <w:r w:rsidRPr="00736BCB">
              <w:rPr>
                <w:rFonts w:ascii="Times New Roman" w:eastAsia="Times New Roman" w:hAnsi="Times New Roman" w:cs="Times New Roman"/>
                <w:spacing w:val="-3"/>
                <w:sz w:val="24"/>
                <w:szCs w:val="24"/>
                <w:lang w:val="uk-UA"/>
                <w14:ligatures w14:val="standardContextual"/>
              </w:rPr>
              <w:t>кожнi</w:t>
            </w:r>
            <w:proofErr w:type="spellEnd"/>
            <w:r w:rsidRPr="00736BCB">
              <w:rPr>
                <w:rFonts w:ascii="Times New Roman" w:eastAsia="Times New Roman" w:hAnsi="Times New Roman" w:cs="Times New Roman"/>
                <w:spacing w:val="-3"/>
                <w:sz w:val="24"/>
                <w:szCs w:val="24"/>
                <w:lang w:val="uk-UA"/>
                <w14:ligatures w14:val="standardContextual"/>
              </w:rPr>
              <w:t xml:space="preserve"> 0,5 см </w:t>
            </w:r>
            <w:proofErr w:type="spellStart"/>
            <w:r w:rsidRPr="00736BCB">
              <w:rPr>
                <w:rFonts w:ascii="Times New Roman" w:eastAsia="Times New Roman" w:hAnsi="Times New Roman" w:cs="Times New Roman"/>
                <w:spacing w:val="-3"/>
                <w:sz w:val="24"/>
                <w:szCs w:val="24"/>
                <w:lang w:val="uk-UA"/>
                <w14:ligatures w14:val="standardContextual"/>
              </w:rPr>
              <w:t>змiни</w:t>
            </w:r>
            <w:proofErr w:type="spellEnd"/>
            <w:r w:rsidRPr="00736BCB">
              <w:rPr>
                <w:rFonts w:ascii="Times New Roman" w:eastAsia="Times New Roman" w:hAnsi="Times New Roman" w:cs="Times New Roman"/>
                <w:spacing w:val="-3"/>
                <w:sz w:val="24"/>
                <w:szCs w:val="24"/>
                <w:lang w:val="uk-UA"/>
                <w14:ligatures w14:val="standardContextual"/>
              </w:rPr>
              <w:t xml:space="preserve"> товщини шару</w:t>
            </w:r>
          </w:p>
          <w:p w14:paraId="436BC8B3"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додавати або виключати до норми 18-46-1</w:t>
            </w:r>
          </w:p>
          <w:p w14:paraId="18FF467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(додавати до 4 см)</w:t>
            </w:r>
          </w:p>
        </w:tc>
        <w:tc>
          <w:tcPr>
            <w:tcW w:w="1418" w:type="dxa"/>
            <w:vAlign w:val="center"/>
          </w:tcPr>
          <w:p w14:paraId="143FB32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6AC8AA2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3,8879</w:t>
            </w:r>
          </w:p>
        </w:tc>
      </w:tr>
      <w:tr w:rsidR="00736BCB" w:rsidRPr="00736BCB" w14:paraId="64AE31D2" w14:textId="77777777" w:rsidTr="00732B56">
        <w:trPr>
          <w:jc w:val="center"/>
        </w:trPr>
        <w:tc>
          <w:tcPr>
            <w:tcW w:w="752" w:type="dxa"/>
            <w:vAlign w:val="center"/>
          </w:tcPr>
          <w:p w14:paraId="260C631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22</w:t>
            </w:r>
          </w:p>
        </w:tc>
        <w:tc>
          <w:tcPr>
            <w:tcW w:w="2132" w:type="dxa"/>
            <w:vAlign w:val="center"/>
          </w:tcPr>
          <w:p w14:paraId="4442607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С1421-9843</w:t>
            </w:r>
          </w:p>
        </w:tc>
        <w:tc>
          <w:tcPr>
            <w:tcW w:w="4482" w:type="dxa"/>
            <w:vAlign w:val="center"/>
          </w:tcPr>
          <w:p w14:paraId="417C9445"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6350F461"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[асфальтобетон щільний]</w:t>
            </w:r>
          </w:p>
          <w:p w14:paraId="33BC1AD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525F39CB"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верхніх шарах покриттів, піщані, тип Г,</w:t>
            </w:r>
          </w:p>
          <w:p w14:paraId="2A3912B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марка 1</w:t>
            </w:r>
          </w:p>
        </w:tc>
        <w:tc>
          <w:tcPr>
            <w:tcW w:w="1418" w:type="dxa"/>
            <w:vAlign w:val="center"/>
          </w:tcPr>
          <w:p w14:paraId="6A8FB48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т</w:t>
            </w:r>
          </w:p>
        </w:tc>
        <w:tc>
          <w:tcPr>
            <w:tcW w:w="1277" w:type="dxa"/>
            <w:vAlign w:val="center"/>
          </w:tcPr>
          <w:p w14:paraId="260D3B7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37,17</w:t>
            </w:r>
          </w:p>
        </w:tc>
      </w:tr>
      <w:tr w:rsidR="00736BCB" w:rsidRPr="00736BCB" w14:paraId="059F4C80" w14:textId="77777777" w:rsidTr="00732B56">
        <w:trPr>
          <w:jc w:val="center"/>
        </w:trPr>
        <w:tc>
          <w:tcPr>
            <w:tcW w:w="752" w:type="dxa"/>
            <w:vAlign w:val="center"/>
          </w:tcPr>
          <w:p w14:paraId="09BA21F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23</w:t>
            </w:r>
          </w:p>
        </w:tc>
        <w:tc>
          <w:tcPr>
            <w:tcW w:w="2132" w:type="dxa"/>
            <w:vAlign w:val="center"/>
          </w:tcPr>
          <w:p w14:paraId="44B641B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КБ27-65-6</w:t>
            </w:r>
          </w:p>
        </w:tc>
        <w:tc>
          <w:tcPr>
            <w:tcW w:w="4482" w:type="dxa"/>
            <w:vAlign w:val="center"/>
          </w:tcPr>
          <w:p w14:paraId="1F0512A2"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Улаштування покриття з фігурних</w:t>
            </w:r>
          </w:p>
          <w:p w14:paraId="20A886F4"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елементів мощення з використанням</w:t>
            </w:r>
          </w:p>
          <w:p w14:paraId="7C4DF7A8"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готової піщано-цементної суміші</w:t>
            </w:r>
          </w:p>
          <w:p w14:paraId="5622F10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тротуарів, шириною до 2 м</w:t>
            </w:r>
          </w:p>
        </w:tc>
        <w:tc>
          <w:tcPr>
            <w:tcW w:w="1418" w:type="dxa"/>
            <w:vAlign w:val="center"/>
          </w:tcPr>
          <w:p w14:paraId="1584685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1000 м2</w:t>
            </w:r>
          </w:p>
        </w:tc>
        <w:tc>
          <w:tcPr>
            <w:tcW w:w="1277" w:type="dxa"/>
            <w:vAlign w:val="center"/>
          </w:tcPr>
          <w:p w14:paraId="13A3953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0,02034</w:t>
            </w:r>
          </w:p>
        </w:tc>
      </w:tr>
      <w:tr w:rsidR="00736BCB" w:rsidRPr="00736BCB" w14:paraId="5E15CD98" w14:textId="77777777" w:rsidTr="00732B56">
        <w:trPr>
          <w:jc w:val="center"/>
        </w:trPr>
        <w:tc>
          <w:tcPr>
            <w:tcW w:w="752" w:type="dxa"/>
            <w:vAlign w:val="center"/>
          </w:tcPr>
          <w:p w14:paraId="4B4679D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24</w:t>
            </w:r>
          </w:p>
        </w:tc>
        <w:tc>
          <w:tcPr>
            <w:tcW w:w="2132" w:type="dxa"/>
            <w:vAlign w:val="center"/>
          </w:tcPr>
          <w:p w14:paraId="69BD989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С1421-9656-4</w:t>
            </w:r>
          </w:p>
        </w:tc>
        <w:tc>
          <w:tcPr>
            <w:tcW w:w="4482" w:type="dxa"/>
            <w:vAlign w:val="center"/>
          </w:tcPr>
          <w:p w14:paraId="2994482E"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Суміш </w:t>
            </w:r>
            <w:proofErr w:type="spellStart"/>
            <w:r w:rsidRPr="00736BCB">
              <w:rPr>
                <w:rFonts w:ascii="Times New Roman" w:eastAsia="Times New Roman" w:hAnsi="Times New Roman" w:cs="Times New Roman"/>
                <w:spacing w:val="-3"/>
                <w:sz w:val="24"/>
                <w:szCs w:val="24"/>
                <w:lang w:val="uk-UA"/>
                <w14:ligatures w14:val="standardContextual"/>
              </w:rPr>
              <w:t>піскоцементна</w:t>
            </w:r>
            <w:proofErr w:type="spellEnd"/>
          </w:p>
        </w:tc>
        <w:tc>
          <w:tcPr>
            <w:tcW w:w="1418" w:type="dxa"/>
            <w:vAlign w:val="center"/>
          </w:tcPr>
          <w:p w14:paraId="38A1C65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м3</w:t>
            </w:r>
          </w:p>
        </w:tc>
        <w:tc>
          <w:tcPr>
            <w:tcW w:w="1277" w:type="dxa"/>
            <w:vAlign w:val="center"/>
          </w:tcPr>
          <w:p w14:paraId="3142788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1,08</w:t>
            </w:r>
          </w:p>
        </w:tc>
      </w:tr>
      <w:tr w:rsidR="00736BCB" w:rsidRPr="00736BCB" w14:paraId="71AD2B18" w14:textId="77777777" w:rsidTr="00732B56">
        <w:trPr>
          <w:jc w:val="center"/>
        </w:trPr>
        <w:tc>
          <w:tcPr>
            <w:tcW w:w="752" w:type="dxa"/>
            <w:vAlign w:val="center"/>
          </w:tcPr>
          <w:p w14:paraId="057D2D2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25</w:t>
            </w:r>
          </w:p>
        </w:tc>
        <w:tc>
          <w:tcPr>
            <w:tcW w:w="2132" w:type="dxa"/>
            <w:vAlign w:val="center"/>
          </w:tcPr>
          <w:p w14:paraId="2E3A822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&amp; С1426-11789-4</w:t>
            </w:r>
          </w:p>
        </w:tc>
        <w:tc>
          <w:tcPr>
            <w:tcW w:w="4482" w:type="dxa"/>
            <w:vAlign w:val="center"/>
          </w:tcPr>
          <w:p w14:paraId="159F8FC6"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Тактильні вказівники (жовта плитка</w:t>
            </w:r>
          </w:p>
          <w:p w14:paraId="255B599A"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300ммх300ммх40мм з рифленням)</w:t>
            </w:r>
          </w:p>
        </w:tc>
        <w:tc>
          <w:tcPr>
            <w:tcW w:w="1418" w:type="dxa"/>
            <w:vAlign w:val="center"/>
          </w:tcPr>
          <w:p w14:paraId="3C89250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м2</w:t>
            </w:r>
          </w:p>
        </w:tc>
        <w:tc>
          <w:tcPr>
            <w:tcW w:w="1277" w:type="dxa"/>
            <w:vAlign w:val="center"/>
          </w:tcPr>
          <w:p w14:paraId="745EBE0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21,3</w:t>
            </w:r>
          </w:p>
        </w:tc>
      </w:tr>
      <w:tr w:rsidR="00736BCB" w:rsidRPr="00736BCB" w14:paraId="1E28D678" w14:textId="77777777" w:rsidTr="00732B56">
        <w:trPr>
          <w:jc w:val="center"/>
        </w:trPr>
        <w:tc>
          <w:tcPr>
            <w:tcW w:w="752" w:type="dxa"/>
            <w:vAlign w:val="center"/>
          </w:tcPr>
          <w:p w14:paraId="1B5B310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1474B66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5C858319"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b/>
                <w:bCs/>
                <w:spacing w:val="-3"/>
                <w:sz w:val="24"/>
                <w:szCs w:val="24"/>
                <w:lang w:val="uk-UA"/>
                <w14:ligatures w14:val="standardContextual"/>
              </w:rPr>
              <w:t>Роздiл</w:t>
            </w:r>
            <w:proofErr w:type="spellEnd"/>
            <w:r w:rsidRPr="00736BCB">
              <w:rPr>
                <w:rFonts w:ascii="Times New Roman" w:eastAsia="Times New Roman" w:hAnsi="Times New Roman" w:cs="Times New Roman"/>
                <w:b/>
                <w:bCs/>
                <w:spacing w:val="-3"/>
                <w:sz w:val="24"/>
                <w:szCs w:val="24"/>
                <w:lang w:val="uk-UA"/>
                <w14:ligatures w14:val="standardContextual"/>
              </w:rPr>
              <w:t xml:space="preserve"> 5. Тип 3 (</w:t>
            </w:r>
            <w:proofErr w:type="spellStart"/>
            <w:r w:rsidRPr="00736BCB">
              <w:rPr>
                <w:rFonts w:ascii="Times New Roman" w:eastAsia="Times New Roman" w:hAnsi="Times New Roman" w:cs="Times New Roman"/>
                <w:b/>
                <w:bCs/>
                <w:spacing w:val="-3"/>
                <w:sz w:val="24"/>
                <w:szCs w:val="24"/>
                <w:lang w:val="uk-UA"/>
                <w14:ligatures w14:val="standardContextual"/>
              </w:rPr>
              <w:t>В'зди</w:t>
            </w:r>
            <w:proofErr w:type="spellEnd"/>
            <w:r w:rsidRPr="00736BCB">
              <w:rPr>
                <w:rFonts w:ascii="Times New Roman" w:eastAsia="Times New Roman" w:hAnsi="Times New Roman" w:cs="Times New Roman"/>
                <w:b/>
                <w:bCs/>
                <w:spacing w:val="-3"/>
                <w:sz w:val="24"/>
                <w:szCs w:val="24"/>
                <w:lang w:val="uk-UA"/>
                <w14:ligatures w14:val="standardContextual"/>
              </w:rPr>
              <w:t xml:space="preserve"> до дворів)</w:t>
            </w:r>
          </w:p>
        </w:tc>
        <w:tc>
          <w:tcPr>
            <w:tcW w:w="1418" w:type="dxa"/>
            <w:vAlign w:val="center"/>
          </w:tcPr>
          <w:p w14:paraId="09034A7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5E4BD4A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59A697A3" w14:textId="77777777" w:rsidTr="00732B56">
        <w:trPr>
          <w:jc w:val="center"/>
        </w:trPr>
        <w:tc>
          <w:tcPr>
            <w:tcW w:w="752" w:type="dxa"/>
            <w:vAlign w:val="center"/>
          </w:tcPr>
          <w:p w14:paraId="1FB872F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26</w:t>
            </w:r>
          </w:p>
        </w:tc>
        <w:tc>
          <w:tcPr>
            <w:tcW w:w="2132" w:type="dxa"/>
            <w:vAlign w:val="center"/>
          </w:tcPr>
          <w:p w14:paraId="0220330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КР18-1-5</w:t>
            </w:r>
          </w:p>
        </w:tc>
        <w:tc>
          <w:tcPr>
            <w:tcW w:w="4482" w:type="dxa"/>
            <w:vAlign w:val="center"/>
          </w:tcPr>
          <w:p w14:paraId="2851275F"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4C602CF9"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механізованим способом</w:t>
            </w:r>
          </w:p>
        </w:tc>
        <w:tc>
          <w:tcPr>
            <w:tcW w:w="1418" w:type="dxa"/>
            <w:vAlign w:val="center"/>
          </w:tcPr>
          <w:p w14:paraId="20AA258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100м3</w:t>
            </w:r>
          </w:p>
        </w:tc>
        <w:tc>
          <w:tcPr>
            <w:tcW w:w="1277" w:type="dxa"/>
            <w:vAlign w:val="center"/>
          </w:tcPr>
          <w:p w14:paraId="3A6F449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0,015</w:t>
            </w:r>
          </w:p>
        </w:tc>
      </w:tr>
      <w:tr w:rsidR="00736BCB" w:rsidRPr="00736BCB" w14:paraId="1A28003F" w14:textId="77777777" w:rsidTr="00732B56">
        <w:trPr>
          <w:jc w:val="center"/>
        </w:trPr>
        <w:tc>
          <w:tcPr>
            <w:tcW w:w="752" w:type="dxa"/>
            <w:vAlign w:val="center"/>
          </w:tcPr>
          <w:p w14:paraId="6714390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27</w:t>
            </w:r>
          </w:p>
        </w:tc>
        <w:tc>
          <w:tcPr>
            <w:tcW w:w="2132" w:type="dxa"/>
            <w:vAlign w:val="center"/>
          </w:tcPr>
          <w:p w14:paraId="0DDDBD0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КР18-1-7</w:t>
            </w:r>
          </w:p>
        </w:tc>
        <w:tc>
          <w:tcPr>
            <w:tcW w:w="4482" w:type="dxa"/>
            <w:vAlign w:val="center"/>
          </w:tcPr>
          <w:p w14:paraId="0EAA9C4E"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Розбирання </w:t>
            </w:r>
            <w:proofErr w:type="spellStart"/>
            <w:r w:rsidRPr="00736BCB">
              <w:rPr>
                <w:rFonts w:ascii="Times New Roman" w:eastAsia="Times New Roman" w:hAnsi="Times New Roman" w:cs="Times New Roman"/>
                <w:spacing w:val="-3"/>
                <w:sz w:val="24"/>
                <w:szCs w:val="24"/>
                <w:lang w:val="uk-UA"/>
                <w14:ligatures w14:val="standardContextual"/>
              </w:rPr>
              <w:t>цементнобетонних</w:t>
            </w:r>
            <w:proofErr w:type="spellEnd"/>
            <w:r w:rsidRPr="00736BCB">
              <w:rPr>
                <w:rFonts w:ascii="Times New Roman" w:eastAsia="Times New Roman" w:hAnsi="Times New Roman" w:cs="Times New Roman"/>
                <w:spacing w:val="-3"/>
                <w:sz w:val="24"/>
                <w:szCs w:val="24"/>
                <w:lang w:val="uk-UA"/>
                <w14:ligatures w14:val="standardContextual"/>
              </w:rPr>
              <w:t xml:space="preserve"> покриттів</w:t>
            </w:r>
          </w:p>
        </w:tc>
        <w:tc>
          <w:tcPr>
            <w:tcW w:w="1418" w:type="dxa"/>
            <w:vAlign w:val="center"/>
          </w:tcPr>
          <w:p w14:paraId="423B042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100м3</w:t>
            </w:r>
          </w:p>
        </w:tc>
        <w:tc>
          <w:tcPr>
            <w:tcW w:w="1277" w:type="dxa"/>
            <w:vAlign w:val="center"/>
          </w:tcPr>
          <w:p w14:paraId="6D1A046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0,245</w:t>
            </w:r>
          </w:p>
        </w:tc>
      </w:tr>
      <w:tr w:rsidR="00736BCB" w:rsidRPr="00736BCB" w14:paraId="18BD4786" w14:textId="77777777" w:rsidTr="00732B56">
        <w:trPr>
          <w:jc w:val="center"/>
        </w:trPr>
        <w:tc>
          <w:tcPr>
            <w:tcW w:w="752" w:type="dxa"/>
            <w:vAlign w:val="center"/>
          </w:tcPr>
          <w:p w14:paraId="0B9E2B1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28</w:t>
            </w:r>
          </w:p>
        </w:tc>
        <w:tc>
          <w:tcPr>
            <w:tcW w:w="2132" w:type="dxa"/>
            <w:vAlign w:val="center"/>
          </w:tcPr>
          <w:p w14:paraId="4DE889D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КР18-49-1</w:t>
            </w:r>
          </w:p>
          <w:p w14:paraId="6CFBFD0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К=0,8</w:t>
            </w:r>
          </w:p>
        </w:tc>
        <w:tc>
          <w:tcPr>
            <w:tcW w:w="4482" w:type="dxa"/>
            <w:vAlign w:val="center"/>
          </w:tcPr>
          <w:p w14:paraId="1A27CBAB"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Розбирання </w:t>
            </w:r>
            <w:proofErr w:type="spellStart"/>
            <w:r w:rsidRPr="00736BCB">
              <w:rPr>
                <w:rFonts w:ascii="Times New Roman" w:eastAsia="Times New Roman" w:hAnsi="Times New Roman" w:cs="Times New Roman"/>
                <w:spacing w:val="-3"/>
                <w:sz w:val="24"/>
                <w:szCs w:val="24"/>
                <w:lang w:val="uk-UA"/>
                <w14:ligatures w14:val="standardContextual"/>
              </w:rPr>
              <w:t>покриттiв</w:t>
            </w:r>
            <w:proofErr w:type="spellEnd"/>
            <w:r w:rsidRPr="00736BCB">
              <w:rPr>
                <w:rFonts w:ascii="Times New Roman" w:eastAsia="Times New Roman" w:hAnsi="Times New Roman" w:cs="Times New Roman"/>
                <w:spacing w:val="-3"/>
                <w:sz w:val="24"/>
                <w:szCs w:val="24"/>
                <w:lang w:val="uk-UA"/>
                <w14:ligatures w14:val="standardContextual"/>
              </w:rPr>
              <w:t xml:space="preserve"> з </w:t>
            </w:r>
            <w:proofErr w:type="spellStart"/>
            <w:r w:rsidRPr="00736BCB">
              <w:rPr>
                <w:rFonts w:ascii="Times New Roman" w:eastAsia="Times New Roman" w:hAnsi="Times New Roman" w:cs="Times New Roman"/>
                <w:spacing w:val="-3"/>
                <w:sz w:val="24"/>
                <w:szCs w:val="24"/>
                <w:lang w:val="uk-UA"/>
                <w14:ligatures w14:val="standardContextual"/>
              </w:rPr>
              <w:t>дрiбнорозмiрних</w:t>
            </w:r>
            <w:proofErr w:type="spellEnd"/>
          </w:p>
          <w:p w14:paraId="03BD20FD"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фiгурних</w:t>
            </w:r>
            <w:proofErr w:type="spellEnd"/>
            <w:r w:rsidRPr="00736BCB">
              <w:rPr>
                <w:rFonts w:ascii="Times New Roman" w:eastAsia="Times New Roman" w:hAnsi="Times New Roman" w:cs="Times New Roman"/>
                <w:spacing w:val="-3"/>
                <w:sz w:val="24"/>
                <w:szCs w:val="24"/>
                <w:lang w:val="uk-UA"/>
                <w14:ligatures w14:val="standardContextual"/>
              </w:rPr>
              <w:t xml:space="preserve"> </w:t>
            </w:r>
            <w:proofErr w:type="spellStart"/>
            <w:r w:rsidRPr="00736BCB">
              <w:rPr>
                <w:rFonts w:ascii="Times New Roman" w:eastAsia="Times New Roman" w:hAnsi="Times New Roman" w:cs="Times New Roman"/>
                <w:spacing w:val="-3"/>
                <w:sz w:val="24"/>
                <w:szCs w:val="24"/>
                <w:lang w:val="uk-UA"/>
                <w14:ligatures w14:val="standardContextual"/>
              </w:rPr>
              <w:t>елементiв</w:t>
            </w:r>
            <w:proofErr w:type="spellEnd"/>
            <w:r w:rsidRPr="00736BCB">
              <w:rPr>
                <w:rFonts w:ascii="Times New Roman" w:eastAsia="Times New Roman" w:hAnsi="Times New Roman" w:cs="Times New Roman"/>
                <w:spacing w:val="-3"/>
                <w:sz w:val="24"/>
                <w:szCs w:val="24"/>
                <w:lang w:val="uk-UA"/>
                <w14:ligatures w14:val="standardContextual"/>
              </w:rPr>
              <w:t xml:space="preserve"> мощення [ФЭМ]</w:t>
            </w:r>
          </w:p>
        </w:tc>
        <w:tc>
          <w:tcPr>
            <w:tcW w:w="1418" w:type="dxa"/>
            <w:vAlign w:val="center"/>
          </w:tcPr>
          <w:p w14:paraId="09A7306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6DF9870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2,0162</w:t>
            </w:r>
          </w:p>
        </w:tc>
      </w:tr>
      <w:tr w:rsidR="00736BCB" w:rsidRPr="00736BCB" w14:paraId="67EE068D" w14:textId="77777777" w:rsidTr="00732B56">
        <w:trPr>
          <w:jc w:val="center"/>
        </w:trPr>
        <w:tc>
          <w:tcPr>
            <w:tcW w:w="752" w:type="dxa"/>
            <w:vAlign w:val="center"/>
          </w:tcPr>
          <w:p w14:paraId="306D937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29</w:t>
            </w:r>
          </w:p>
        </w:tc>
        <w:tc>
          <w:tcPr>
            <w:tcW w:w="2132" w:type="dxa"/>
            <w:vAlign w:val="center"/>
          </w:tcPr>
          <w:p w14:paraId="76BEB6A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КР18-1-3</w:t>
            </w:r>
          </w:p>
        </w:tc>
        <w:tc>
          <w:tcPr>
            <w:tcW w:w="4482" w:type="dxa"/>
            <w:vAlign w:val="center"/>
          </w:tcPr>
          <w:p w14:paraId="0D7346D9"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Розбирання щебеневих покриттів та основ</w:t>
            </w:r>
          </w:p>
        </w:tc>
        <w:tc>
          <w:tcPr>
            <w:tcW w:w="1418" w:type="dxa"/>
            <w:vAlign w:val="center"/>
          </w:tcPr>
          <w:p w14:paraId="1A719C4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100м3</w:t>
            </w:r>
          </w:p>
        </w:tc>
        <w:tc>
          <w:tcPr>
            <w:tcW w:w="1277" w:type="dxa"/>
            <w:vAlign w:val="center"/>
          </w:tcPr>
          <w:p w14:paraId="1384C7B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1,031</w:t>
            </w:r>
          </w:p>
        </w:tc>
      </w:tr>
      <w:tr w:rsidR="00736BCB" w:rsidRPr="00736BCB" w14:paraId="79CD7298" w14:textId="77777777" w:rsidTr="00732B56">
        <w:trPr>
          <w:jc w:val="center"/>
        </w:trPr>
        <w:tc>
          <w:tcPr>
            <w:tcW w:w="752" w:type="dxa"/>
            <w:vAlign w:val="center"/>
          </w:tcPr>
          <w:p w14:paraId="317E37F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30</w:t>
            </w:r>
          </w:p>
        </w:tc>
        <w:tc>
          <w:tcPr>
            <w:tcW w:w="2132" w:type="dxa"/>
            <w:vAlign w:val="center"/>
          </w:tcPr>
          <w:p w14:paraId="523622B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КР20-41-1</w:t>
            </w:r>
          </w:p>
        </w:tc>
        <w:tc>
          <w:tcPr>
            <w:tcW w:w="4482" w:type="dxa"/>
            <w:vAlign w:val="center"/>
          </w:tcPr>
          <w:p w14:paraId="01DFEAAF"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063AE144"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lastRenderedPageBreak/>
              <w:t xml:space="preserve">автомобілі-самоскиди, місткість </w:t>
            </w:r>
            <w:proofErr w:type="spellStart"/>
            <w:r w:rsidRPr="00736BCB">
              <w:rPr>
                <w:rFonts w:ascii="Times New Roman" w:eastAsia="Times New Roman" w:hAnsi="Times New Roman" w:cs="Times New Roman"/>
                <w:spacing w:val="-3"/>
                <w:sz w:val="24"/>
                <w:szCs w:val="24"/>
                <w:lang w:val="uk-UA"/>
                <w14:ligatures w14:val="standardContextual"/>
              </w:rPr>
              <w:t>ковша</w:t>
            </w:r>
            <w:proofErr w:type="spellEnd"/>
          </w:p>
          <w:p w14:paraId="1BE0AF32"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екскаватора 0,25 м3.</w:t>
            </w:r>
          </w:p>
        </w:tc>
        <w:tc>
          <w:tcPr>
            <w:tcW w:w="1418" w:type="dxa"/>
            <w:vAlign w:val="center"/>
          </w:tcPr>
          <w:p w14:paraId="15ADD23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lastRenderedPageBreak/>
              <w:t>100 т</w:t>
            </w:r>
          </w:p>
        </w:tc>
        <w:tc>
          <w:tcPr>
            <w:tcW w:w="1277" w:type="dxa"/>
            <w:vAlign w:val="center"/>
          </w:tcPr>
          <w:p w14:paraId="486585D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2,43892</w:t>
            </w:r>
          </w:p>
        </w:tc>
      </w:tr>
      <w:tr w:rsidR="00736BCB" w:rsidRPr="00736BCB" w14:paraId="28BE51ED" w14:textId="77777777" w:rsidTr="00732B56">
        <w:trPr>
          <w:jc w:val="center"/>
        </w:trPr>
        <w:tc>
          <w:tcPr>
            <w:tcW w:w="752" w:type="dxa"/>
            <w:vAlign w:val="center"/>
          </w:tcPr>
          <w:p w14:paraId="59B22AC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31</w:t>
            </w:r>
          </w:p>
        </w:tc>
        <w:tc>
          <w:tcPr>
            <w:tcW w:w="2132" w:type="dxa"/>
            <w:vAlign w:val="center"/>
          </w:tcPr>
          <w:p w14:paraId="231EF99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С311-30-М</w:t>
            </w:r>
          </w:p>
        </w:tc>
        <w:tc>
          <w:tcPr>
            <w:tcW w:w="4482" w:type="dxa"/>
            <w:vAlign w:val="center"/>
          </w:tcPr>
          <w:p w14:paraId="76590624"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8" w:type="dxa"/>
            <w:vAlign w:val="center"/>
          </w:tcPr>
          <w:p w14:paraId="504D847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т</w:t>
            </w:r>
          </w:p>
        </w:tc>
        <w:tc>
          <w:tcPr>
            <w:tcW w:w="1277" w:type="dxa"/>
            <w:vAlign w:val="center"/>
          </w:tcPr>
          <w:p w14:paraId="48DEDC8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243,892</w:t>
            </w:r>
          </w:p>
        </w:tc>
      </w:tr>
      <w:tr w:rsidR="00736BCB" w:rsidRPr="00736BCB" w14:paraId="4BDCBCBA" w14:textId="77777777" w:rsidTr="00732B56">
        <w:trPr>
          <w:jc w:val="center"/>
        </w:trPr>
        <w:tc>
          <w:tcPr>
            <w:tcW w:w="752" w:type="dxa"/>
            <w:vAlign w:val="center"/>
          </w:tcPr>
          <w:p w14:paraId="2859BDC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32</w:t>
            </w:r>
          </w:p>
        </w:tc>
        <w:tc>
          <w:tcPr>
            <w:tcW w:w="2132" w:type="dxa"/>
            <w:vAlign w:val="center"/>
          </w:tcPr>
          <w:p w14:paraId="15D141A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КР18-22-1</w:t>
            </w:r>
          </w:p>
        </w:tc>
        <w:tc>
          <w:tcPr>
            <w:tcW w:w="4482" w:type="dxa"/>
            <w:vAlign w:val="center"/>
          </w:tcPr>
          <w:p w14:paraId="17CF468F"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Улаштування основ та </w:t>
            </w:r>
            <w:proofErr w:type="spellStart"/>
            <w:r w:rsidRPr="00736BCB">
              <w:rPr>
                <w:rFonts w:ascii="Times New Roman" w:eastAsia="Times New Roman" w:hAnsi="Times New Roman" w:cs="Times New Roman"/>
                <w:spacing w:val="-3"/>
                <w:sz w:val="24"/>
                <w:szCs w:val="24"/>
                <w:lang w:val="uk-UA"/>
                <w14:ligatures w14:val="standardContextual"/>
              </w:rPr>
              <w:t>покриттiв</w:t>
            </w:r>
            <w:proofErr w:type="spellEnd"/>
            <w:r w:rsidRPr="00736BCB">
              <w:rPr>
                <w:rFonts w:ascii="Times New Roman" w:eastAsia="Times New Roman" w:hAnsi="Times New Roman" w:cs="Times New Roman"/>
                <w:spacing w:val="-3"/>
                <w:sz w:val="24"/>
                <w:szCs w:val="24"/>
                <w:lang w:val="uk-UA"/>
                <w14:ligatures w14:val="standardContextual"/>
              </w:rPr>
              <w:t xml:space="preserve"> з</w:t>
            </w:r>
          </w:p>
          <w:p w14:paraId="05D28E9B"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пiщано</w:t>
            </w:r>
            <w:proofErr w:type="spellEnd"/>
            <w:r w:rsidRPr="00736BCB">
              <w:rPr>
                <w:rFonts w:ascii="Times New Roman" w:eastAsia="Times New Roman" w:hAnsi="Times New Roman" w:cs="Times New Roman"/>
                <w:spacing w:val="-3"/>
                <w:sz w:val="24"/>
                <w:szCs w:val="24"/>
                <w:lang w:val="uk-UA"/>
                <w14:ligatures w14:val="standardContextual"/>
              </w:rPr>
              <w:t xml:space="preserve">-щебеневих </w:t>
            </w:r>
            <w:proofErr w:type="spellStart"/>
            <w:r w:rsidRPr="00736BCB">
              <w:rPr>
                <w:rFonts w:ascii="Times New Roman" w:eastAsia="Times New Roman" w:hAnsi="Times New Roman" w:cs="Times New Roman"/>
                <w:spacing w:val="-3"/>
                <w:sz w:val="24"/>
                <w:szCs w:val="24"/>
                <w:lang w:val="uk-UA"/>
                <w14:ligatures w14:val="standardContextual"/>
              </w:rPr>
              <w:t>сумiшей</w:t>
            </w:r>
            <w:proofErr w:type="spellEnd"/>
            <w:r w:rsidRPr="00736BCB">
              <w:rPr>
                <w:rFonts w:ascii="Times New Roman" w:eastAsia="Times New Roman" w:hAnsi="Times New Roman" w:cs="Times New Roman"/>
                <w:spacing w:val="-3"/>
                <w:sz w:val="24"/>
                <w:szCs w:val="24"/>
                <w:lang w:val="uk-UA"/>
                <w14:ligatures w14:val="standardContextual"/>
              </w:rPr>
              <w:t xml:space="preserve"> С-7</w:t>
            </w:r>
          </w:p>
          <w:p w14:paraId="79B57BB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оптимального гранулометричного складу</w:t>
            </w:r>
          </w:p>
          <w:p w14:paraId="425715A9"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одношарових, товщиною 12 см</w:t>
            </w:r>
          </w:p>
        </w:tc>
        <w:tc>
          <w:tcPr>
            <w:tcW w:w="1418" w:type="dxa"/>
            <w:vAlign w:val="center"/>
          </w:tcPr>
          <w:p w14:paraId="21E6BEA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2C2CC05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5,6134</w:t>
            </w:r>
          </w:p>
        </w:tc>
      </w:tr>
      <w:tr w:rsidR="00736BCB" w:rsidRPr="00736BCB" w14:paraId="443FE2A2" w14:textId="77777777" w:rsidTr="00732B56">
        <w:trPr>
          <w:jc w:val="center"/>
        </w:trPr>
        <w:tc>
          <w:tcPr>
            <w:tcW w:w="752" w:type="dxa"/>
            <w:vAlign w:val="center"/>
          </w:tcPr>
          <w:p w14:paraId="6E40F89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33</w:t>
            </w:r>
          </w:p>
        </w:tc>
        <w:tc>
          <w:tcPr>
            <w:tcW w:w="2132" w:type="dxa"/>
            <w:vAlign w:val="center"/>
          </w:tcPr>
          <w:p w14:paraId="4D8DD4E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КР18-22-4</w:t>
            </w:r>
          </w:p>
          <w:p w14:paraId="552E961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К=6</w:t>
            </w:r>
          </w:p>
        </w:tc>
        <w:tc>
          <w:tcPr>
            <w:tcW w:w="4482" w:type="dxa"/>
            <w:vAlign w:val="center"/>
          </w:tcPr>
          <w:p w14:paraId="7740ABD8"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На кожний 1 см </w:t>
            </w:r>
            <w:proofErr w:type="spellStart"/>
            <w:r w:rsidRPr="00736BCB">
              <w:rPr>
                <w:rFonts w:ascii="Times New Roman" w:eastAsia="Times New Roman" w:hAnsi="Times New Roman" w:cs="Times New Roman"/>
                <w:spacing w:val="-3"/>
                <w:sz w:val="24"/>
                <w:szCs w:val="24"/>
                <w:lang w:val="uk-UA"/>
                <w14:ligatures w14:val="standardContextual"/>
              </w:rPr>
              <w:t>змiни</w:t>
            </w:r>
            <w:proofErr w:type="spellEnd"/>
            <w:r w:rsidRPr="00736BCB">
              <w:rPr>
                <w:rFonts w:ascii="Times New Roman" w:eastAsia="Times New Roman" w:hAnsi="Times New Roman" w:cs="Times New Roman"/>
                <w:spacing w:val="-3"/>
                <w:sz w:val="24"/>
                <w:szCs w:val="24"/>
                <w:lang w:val="uk-UA"/>
                <w14:ligatures w14:val="standardContextual"/>
              </w:rPr>
              <w:t xml:space="preserve"> товщини шару</w:t>
            </w:r>
          </w:p>
          <w:p w14:paraId="070D863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основи та покриття з </w:t>
            </w:r>
            <w:proofErr w:type="spellStart"/>
            <w:r w:rsidRPr="00736BCB">
              <w:rPr>
                <w:rFonts w:ascii="Times New Roman" w:eastAsia="Times New Roman" w:hAnsi="Times New Roman" w:cs="Times New Roman"/>
                <w:spacing w:val="-3"/>
                <w:sz w:val="24"/>
                <w:szCs w:val="24"/>
                <w:lang w:val="uk-UA"/>
                <w14:ligatures w14:val="standardContextual"/>
              </w:rPr>
              <w:t>пiщано</w:t>
            </w:r>
            <w:proofErr w:type="spellEnd"/>
            <w:r w:rsidRPr="00736BCB">
              <w:rPr>
                <w:rFonts w:ascii="Times New Roman" w:eastAsia="Times New Roman" w:hAnsi="Times New Roman" w:cs="Times New Roman"/>
                <w:spacing w:val="-3"/>
                <w:sz w:val="24"/>
                <w:szCs w:val="24"/>
                <w:lang w:val="uk-UA"/>
                <w14:ligatures w14:val="standardContextual"/>
              </w:rPr>
              <w:t>-щебеневих</w:t>
            </w:r>
          </w:p>
          <w:p w14:paraId="2CE2B27D"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сумiшей</w:t>
            </w:r>
            <w:proofErr w:type="spellEnd"/>
            <w:r w:rsidRPr="00736BCB">
              <w:rPr>
                <w:rFonts w:ascii="Times New Roman" w:eastAsia="Times New Roman" w:hAnsi="Times New Roman" w:cs="Times New Roman"/>
                <w:spacing w:val="-3"/>
                <w:sz w:val="24"/>
                <w:szCs w:val="24"/>
                <w:lang w:val="uk-UA"/>
                <w14:ligatures w14:val="standardContextual"/>
              </w:rPr>
              <w:t xml:space="preserve"> додавати або виключати до норм</w:t>
            </w:r>
          </w:p>
          <w:p w14:paraId="0FE63C55"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18-22-1, 18-22-2, 18-22-3 (додавати до 18</w:t>
            </w:r>
          </w:p>
          <w:p w14:paraId="0EA530F8"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см)</w:t>
            </w:r>
          </w:p>
        </w:tc>
        <w:tc>
          <w:tcPr>
            <w:tcW w:w="1418" w:type="dxa"/>
            <w:vAlign w:val="center"/>
          </w:tcPr>
          <w:p w14:paraId="7254546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28363FF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5,6134</w:t>
            </w:r>
          </w:p>
        </w:tc>
      </w:tr>
      <w:tr w:rsidR="00736BCB" w:rsidRPr="00736BCB" w14:paraId="1E4E4127" w14:textId="77777777" w:rsidTr="00732B56">
        <w:trPr>
          <w:jc w:val="center"/>
        </w:trPr>
        <w:tc>
          <w:tcPr>
            <w:tcW w:w="752" w:type="dxa"/>
            <w:vAlign w:val="center"/>
          </w:tcPr>
          <w:p w14:paraId="61E631C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34</w:t>
            </w:r>
          </w:p>
        </w:tc>
        <w:tc>
          <w:tcPr>
            <w:tcW w:w="2132" w:type="dxa"/>
            <w:vAlign w:val="center"/>
          </w:tcPr>
          <w:p w14:paraId="5710595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КР18-43-1</w:t>
            </w:r>
          </w:p>
        </w:tc>
        <w:tc>
          <w:tcPr>
            <w:tcW w:w="4482" w:type="dxa"/>
            <w:vAlign w:val="center"/>
          </w:tcPr>
          <w:p w14:paraId="294115D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Улаштування покриттів товщиною 4 см із</w:t>
            </w:r>
          </w:p>
          <w:p w14:paraId="40F060EE"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гарячих асфальтобетонних сумішей</w:t>
            </w:r>
          </w:p>
        </w:tc>
        <w:tc>
          <w:tcPr>
            <w:tcW w:w="1418" w:type="dxa"/>
            <w:vAlign w:val="center"/>
          </w:tcPr>
          <w:p w14:paraId="60C3534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405F2D0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5,6134</w:t>
            </w:r>
          </w:p>
        </w:tc>
      </w:tr>
      <w:tr w:rsidR="00736BCB" w:rsidRPr="00736BCB" w14:paraId="69AB857E" w14:textId="77777777" w:rsidTr="00732B56">
        <w:trPr>
          <w:jc w:val="center"/>
        </w:trPr>
        <w:tc>
          <w:tcPr>
            <w:tcW w:w="752" w:type="dxa"/>
            <w:vAlign w:val="center"/>
          </w:tcPr>
          <w:p w14:paraId="3B263B1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35</w:t>
            </w:r>
          </w:p>
        </w:tc>
        <w:tc>
          <w:tcPr>
            <w:tcW w:w="2132" w:type="dxa"/>
            <w:vAlign w:val="center"/>
          </w:tcPr>
          <w:p w14:paraId="44B533C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КР18-43-2</w:t>
            </w:r>
          </w:p>
          <w:p w14:paraId="7691088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К=4</w:t>
            </w:r>
          </w:p>
        </w:tc>
        <w:tc>
          <w:tcPr>
            <w:tcW w:w="4482" w:type="dxa"/>
            <w:vAlign w:val="center"/>
          </w:tcPr>
          <w:p w14:paraId="350100B4"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На </w:t>
            </w:r>
            <w:proofErr w:type="spellStart"/>
            <w:r w:rsidRPr="00736BCB">
              <w:rPr>
                <w:rFonts w:ascii="Times New Roman" w:eastAsia="Times New Roman" w:hAnsi="Times New Roman" w:cs="Times New Roman"/>
                <w:spacing w:val="-3"/>
                <w:sz w:val="24"/>
                <w:szCs w:val="24"/>
                <w:lang w:val="uk-UA"/>
                <w14:ligatures w14:val="standardContextual"/>
              </w:rPr>
              <w:t>кожнi</w:t>
            </w:r>
            <w:proofErr w:type="spellEnd"/>
            <w:r w:rsidRPr="00736BCB">
              <w:rPr>
                <w:rFonts w:ascii="Times New Roman" w:eastAsia="Times New Roman" w:hAnsi="Times New Roman" w:cs="Times New Roman"/>
                <w:spacing w:val="-3"/>
                <w:sz w:val="24"/>
                <w:szCs w:val="24"/>
                <w:lang w:val="uk-UA"/>
                <w14:ligatures w14:val="standardContextual"/>
              </w:rPr>
              <w:t xml:space="preserve"> 0,5 см </w:t>
            </w:r>
            <w:proofErr w:type="spellStart"/>
            <w:r w:rsidRPr="00736BCB">
              <w:rPr>
                <w:rFonts w:ascii="Times New Roman" w:eastAsia="Times New Roman" w:hAnsi="Times New Roman" w:cs="Times New Roman"/>
                <w:spacing w:val="-3"/>
                <w:sz w:val="24"/>
                <w:szCs w:val="24"/>
                <w:lang w:val="uk-UA"/>
                <w14:ligatures w14:val="standardContextual"/>
              </w:rPr>
              <w:t>змiни</w:t>
            </w:r>
            <w:proofErr w:type="spellEnd"/>
            <w:r w:rsidRPr="00736BCB">
              <w:rPr>
                <w:rFonts w:ascii="Times New Roman" w:eastAsia="Times New Roman" w:hAnsi="Times New Roman" w:cs="Times New Roman"/>
                <w:spacing w:val="-3"/>
                <w:sz w:val="24"/>
                <w:szCs w:val="24"/>
                <w:lang w:val="uk-UA"/>
                <w14:ligatures w14:val="standardContextual"/>
              </w:rPr>
              <w:t xml:space="preserve"> товщини шару</w:t>
            </w:r>
          </w:p>
          <w:p w14:paraId="0284D555"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додавати або виключати до норми 18-43-1</w:t>
            </w:r>
          </w:p>
          <w:p w14:paraId="3CF8CC7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(додавати до 6 см)</w:t>
            </w:r>
          </w:p>
        </w:tc>
        <w:tc>
          <w:tcPr>
            <w:tcW w:w="1418" w:type="dxa"/>
            <w:vAlign w:val="center"/>
          </w:tcPr>
          <w:p w14:paraId="2FC98A2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100м2</w:t>
            </w:r>
          </w:p>
        </w:tc>
        <w:tc>
          <w:tcPr>
            <w:tcW w:w="1277" w:type="dxa"/>
            <w:vAlign w:val="center"/>
          </w:tcPr>
          <w:p w14:paraId="61C5506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5,6134</w:t>
            </w:r>
          </w:p>
        </w:tc>
      </w:tr>
      <w:tr w:rsidR="00736BCB" w:rsidRPr="00736BCB" w14:paraId="7E104111" w14:textId="77777777" w:rsidTr="00732B56">
        <w:trPr>
          <w:jc w:val="center"/>
        </w:trPr>
        <w:tc>
          <w:tcPr>
            <w:tcW w:w="752" w:type="dxa"/>
            <w:vAlign w:val="center"/>
          </w:tcPr>
          <w:p w14:paraId="742D247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36</w:t>
            </w:r>
          </w:p>
        </w:tc>
        <w:tc>
          <w:tcPr>
            <w:tcW w:w="2132" w:type="dxa"/>
            <w:vAlign w:val="center"/>
          </w:tcPr>
          <w:p w14:paraId="02DBCB9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С1421-9837</w:t>
            </w:r>
          </w:p>
        </w:tc>
        <w:tc>
          <w:tcPr>
            <w:tcW w:w="4482" w:type="dxa"/>
            <w:vAlign w:val="center"/>
          </w:tcPr>
          <w:p w14:paraId="451DE66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271BC32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[асфальтобетон щільний]</w:t>
            </w:r>
          </w:p>
          <w:p w14:paraId="6F1A643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628382E5"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верхніх шарах покриттів, дрібнозернисті,</w:t>
            </w:r>
          </w:p>
          <w:p w14:paraId="6A418134"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тип Б, марка 1</w:t>
            </w:r>
          </w:p>
        </w:tc>
        <w:tc>
          <w:tcPr>
            <w:tcW w:w="1418" w:type="dxa"/>
            <w:vAlign w:val="center"/>
          </w:tcPr>
          <w:p w14:paraId="6E0684F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т</w:t>
            </w:r>
          </w:p>
        </w:tc>
        <w:tc>
          <w:tcPr>
            <w:tcW w:w="1277" w:type="dxa"/>
            <w:vAlign w:val="center"/>
          </w:tcPr>
          <w:p w14:paraId="0B274F0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81,39</w:t>
            </w:r>
          </w:p>
        </w:tc>
      </w:tr>
      <w:tr w:rsidR="00736BCB" w:rsidRPr="00736BCB" w14:paraId="6F4A7C7D" w14:textId="77777777" w:rsidTr="00732B56">
        <w:trPr>
          <w:jc w:val="center"/>
        </w:trPr>
        <w:tc>
          <w:tcPr>
            <w:tcW w:w="752" w:type="dxa"/>
            <w:vAlign w:val="center"/>
          </w:tcPr>
          <w:p w14:paraId="509D34D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3A010C2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553AF04E"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b/>
                <w:bCs/>
                <w:spacing w:val="-3"/>
                <w:sz w:val="24"/>
                <w:szCs w:val="24"/>
                <w:lang w:val="uk-UA"/>
                <w14:ligatures w14:val="standardContextual"/>
              </w:rPr>
              <w:t>Організація дорожнього руху</w:t>
            </w:r>
          </w:p>
        </w:tc>
        <w:tc>
          <w:tcPr>
            <w:tcW w:w="1418" w:type="dxa"/>
            <w:vAlign w:val="center"/>
          </w:tcPr>
          <w:p w14:paraId="5121C18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1709D55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76D05985" w14:textId="77777777" w:rsidTr="00732B56">
        <w:trPr>
          <w:jc w:val="center"/>
        </w:trPr>
        <w:tc>
          <w:tcPr>
            <w:tcW w:w="752" w:type="dxa"/>
            <w:vAlign w:val="center"/>
          </w:tcPr>
          <w:p w14:paraId="1796BA5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0C77DAC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6D0FB93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b/>
                <w:bCs/>
                <w:spacing w:val="-3"/>
                <w:sz w:val="24"/>
                <w:szCs w:val="24"/>
                <w:lang w:val="uk-UA"/>
                <w14:ligatures w14:val="standardContextual"/>
              </w:rPr>
              <w:t>Роздiл</w:t>
            </w:r>
            <w:proofErr w:type="spellEnd"/>
            <w:r w:rsidRPr="00736BCB">
              <w:rPr>
                <w:rFonts w:ascii="Times New Roman" w:eastAsia="Times New Roman" w:hAnsi="Times New Roman" w:cs="Times New Roman"/>
                <w:b/>
                <w:bCs/>
                <w:spacing w:val="-3"/>
                <w:sz w:val="24"/>
                <w:szCs w:val="24"/>
                <w:lang w:val="uk-UA"/>
                <w14:ligatures w14:val="standardContextual"/>
              </w:rPr>
              <w:t xml:space="preserve"> 1. Організація дорожнього руху</w:t>
            </w:r>
          </w:p>
        </w:tc>
        <w:tc>
          <w:tcPr>
            <w:tcW w:w="1418" w:type="dxa"/>
            <w:vAlign w:val="center"/>
          </w:tcPr>
          <w:p w14:paraId="0F42299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7841290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2DE0720C" w14:textId="77777777" w:rsidTr="00732B56">
        <w:trPr>
          <w:jc w:val="center"/>
        </w:trPr>
        <w:tc>
          <w:tcPr>
            <w:tcW w:w="752" w:type="dxa"/>
            <w:vAlign w:val="center"/>
          </w:tcPr>
          <w:p w14:paraId="32072AF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w:t>
            </w:r>
          </w:p>
        </w:tc>
        <w:tc>
          <w:tcPr>
            <w:tcW w:w="2132" w:type="dxa"/>
            <w:vAlign w:val="center"/>
          </w:tcPr>
          <w:p w14:paraId="5807417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КБ27-47-2</w:t>
            </w:r>
          </w:p>
        </w:tc>
        <w:tc>
          <w:tcPr>
            <w:tcW w:w="4482" w:type="dxa"/>
            <w:vAlign w:val="center"/>
          </w:tcPr>
          <w:p w14:paraId="2967F509"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14301C96"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розмітки пластиком холодного нанесення</w:t>
            </w:r>
          </w:p>
          <w:p w14:paraId="14C55074"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маркірувальними машинами за</w:t>
            </w:r>
          </w:p>
          <w:p w14:paraId="70AC413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трафаретом, тип лінії 1.14.1</w:t>
            </w:r>
          </w:p>
        </w:tc>
        <w:tc>
          <w:tcPr>
            <w:tcW w:w="1418" w:type="dxa"/>
            <w:vAlign w:val="center"/>
          </w:tcPr>
          <w:p w14:paraId="1B4DC07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 м2</w:t>
            </w:r>
          </w:p>
        </w:tc>
        <w:tc>
          <w:tcPr>
            <w:tcW w:w="1277" w:type="dxa"/>
            <w:vAlign w:val="center"/>
          </w:tcPr>
          <w:p w14:paraId="10DDF3D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2,2</w:t>
            </w:r>
          </w:p>
        </w:tc>
      </w:tr>
      <w:tr w:rsidR="00736BCB" w:rsidRPr="00736BCB" w14:paraId="29DA4448" w14:textId="77777777" w:rsidTr="00732B56">
        <w:trPr>
          <w:jc w:val="center"/>
        </w:trPr>
        <w:tc>
          <w:tcPr>
            <w:tcW w:w="752" w:type="dxa"/>
            <w:vAlign w:val="center"/>
          </w:tcPr>
          <w:p w14:paraId="1684024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w:t>
            </w:r>
          </w:p>
        </w:tc>
        <w:tc>
          <w:tcPr>
            <w:tcW w:w="2132" w:type="dxa"/>
            <w:vAlign w:val="center"/>
          </w:tcPr>
          <w:p w14:paraId="61579E4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КР18-61-1</w:t>
            </w:r>
          </w:p>
        </w:tc>
        <w:tc>
          <w:tcPr>
            <w:tcW w:w="4482" w:type="dxa"/>
            <w:vAlign w:val="center"/>
          </w:tcPr>
          <w:p w14:paraId="795EFC4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Установлення дорожніх знаків на</w:t>
            </w:r>
          </w:p>
          <w:p w14:paraId="4C001EE2"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металевих стояках</w:t>
            </w:r>
          </w:p>
        </w:tc>
        <w:tc>
          <w:tcPr>
            <w:tcW w:w="1418" w:type="dxa"/>
            <w:vAlign w:val="center"/>
          </w:tcPr>
          <w:p w14:paraId="3BAD92D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100шт</w:t>
            </w:r>
          </w:p>
        </w:tc>
        <w:tc>
          <w:tcPr>
            <w:tcW w:w="1277" w:type="dxa"/>
            <w:vAlign w:val="center"/>
          </w:tcPr>
          <w:p w14:paraId="0CE78B5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0,13</w:t>
            </w:r>
          </w:p>
        </w:tc>
      </w:tr>
      <w:tr w:rsidR="00736BCB" w:rsidRPr="00736BCB" w14:paraId="13B46BFF" w14:textId="77777777" w:rsidTr="00732B56">
        <w:trPr>
          <w:jc w:val="center"/>
        </w:trPr>
        <w:tc>
          <w:tcPr>
            <w:tcW w:w="752" w:type="dxa"/>
            <w:vAlign w:val="center"/>
          </w:tcPr>
          <w:p w14:paraId="357A3B4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w:t>
            </w:r>
          </w:p>
        </w:tc>
        <w:tc>
          <w:tcPr>
            <w:tcW w:w="2132" w:type="dxa"/>
            <w:vAlign w:val="center"/>
          </w:tcPr>
          <w:p w14:paraId="2D41B4D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КР18-61-4</w:t>
            </w:r>
          </w:p>
        </w:tc>
        <w:tc>
          <w:tcPr>
            <w:tcW w:w="4482" w:type="dxa"/>
            <w:vAlign w:val="center"/>
          </w:tcPr>
          <w:p w14:paraId="4CC37AF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При установленні додаткових щитків</w:t>
            </w:r>
          </w:p>
          <w:p w14:paraId="02512DED"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додавати до норм 18-61-1, 18-61-2, 18-61-3</w:t>
            </w:r>
          </w:p>
        </w:tc>
        <w:tc>
          <w:tcPr>
            <w:tcW w:w="1418" w:type="dxa"/>
            <w:vAlign w:val="center"/>
          </w:tcPr>
          <w:p w14:paraId="7F5B888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100шт</w:t>
            </w:r>
          </w:p>
        </w:tc>
        <w:tc>
          <w:tcPr>
            <w:tcW w:w="1277" w:type="dxa"/>
            <w:vAlign w:val="center"/>
          </w:tcPr>
          <w:p w14:paraId="759296E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0,08</w:t>
            </w:r>
          </w:p>
        </w:tc>
      </w:tr>
      <w:tr w:rsidR="00736BCB" w:rsidRPr="00736BCB" w14:paraId="0C2C5ED6" w14:textId="77777777" w:rsidTr="00732B56">
        <w:trPr>
          <w:jc w:val="center"/>
        </w:trPr>
        <w:tc>
          <w:tcPr>
            <w:tcW w:w="752" w:type="dxa"/>
            <w:vAlign w:val="center"/>
          </w:tcPr>
          <w:p w14:paraId="0B9FD92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4</w:t>
            </w:r>
          </w:p>
        </w:tc>
        <w:tc>
          <w:tcPr>
            <w:tcW w:w="2132" w:type="dxa"/>
            <w:vAlign w:val="center"/>
          </w:tcPr>
          <w:p w14:paraId="0E5A538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&amp; С1416-8670-9</w:t>
            </w:r>
          </w:p>
        </w:tc>
        <w:tc>
          <w:tcPr>
            <w:tcW w:w="4482" w:type="dxa"/>
            <w:vAlign w:val="center"/>
          </w:tcPr>
          <w:p w14:paraId="3A43623F"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Дорожній знак 2.1</w:t>
            </w:r>
          </w:p>
        </w:tc>
        <w:tc>
          <w:tcPr>
            <w:tcW w:w="1418" w:type="dxa"/>
            <w:vAlign w:val="center"/>
          </w:tcPr>
          <w:p w14:paraId="461CDC8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5C46335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4</w:t>
            </w:r>
          </w:p>
        </w:tc>
      </w:tr>
      <w:tr w:rsidR="00736BCB" w:rsidRPr="00736BCB" w14:paraId="16F063AE" w14:textId="77777777" w:rsidTr="00732B56">
        <w:trPr>
          <w:jc w:val="center"/>
        </w:trPr>
        <w:tc>
          <w:tcPr>
            <w:tcW w:w="752" w:type="dxa"/>
            <w:vAlign w:val="center"/>
          </w:tcPr>
          <w:p w14:paraId="1D3EDD2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5</w:t>
            </w:r>
          </w:p>
        </w:tc>
        <w:tc>
          <w:tcPr>
            <w:tcW w:w="2132" w:type="dxa"/>
            <w:vAlign w:val="center"/>
          </w:tcPr>
          <w:p w14:paraId="0FB62D5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&amp; С1416-8670-3</w:t>
            </w:r>
          </w:p>
          <w:p w14:paraId="5AF5D06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варіант 5</w:t>
            </w:r>
          </w:p>
        </w:tc>
        <w:tc>
          <w:tcPr>
            <w:tcW w:w="4482" w:type="dxa"/>
            <w:vAlign w:val="center"/>
          </w:tcPr>
          <w:p w14:paraId="2348AD93"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Дорожній знак 5.38.2</w:t>
            </w:r>
          </w:p>
        </w:tc>
        <w:tc>
          <w:tcPr>
            <w:tcW w:w="1418" w:type="dxa"/>
            <w:vAlign w:val="center"/>
          </w:tcPr>
          <w:p w14:paraId="3637B60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124FB571"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7</w:t>
            </w:r>
          </w:p>
        </w:tc>
      </w:tr>
      <w:tr w:rsidR="00736BCB" w:rsidRPr="00736BCB" w14:paraId="5147A416" w14:textId="77777777" w:rsidTr="00732B56">
        <w:trPr>
          <w:jc w:val="center"/>
        </w:trPr>
        <w:tc>
          <w:tcPr>
            <w:tcW w:w="752" w:type="dxa"/>
            <w:vAlign w:val="center"/>
          </w:tcPr>
          <w:p w14:paraId="1F2CC37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6</w:t>
            </w:r>
          </w:p>
        </w:tc>
        <w:tc>
          <w:tcPr>
            <w:tcW w:w="2132" w:type="dxa"/>
            <w:vAlign w:val="center"/>
          </w:tcPr>
          <w:p w14:paraId="135330A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&amp; С1416-8670-4</w:t>
            </w:r>
          </w:p>
          <w:p w14:paraId="797E45A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варіант 1</w:t>
            </w:r>
          </w:p>
        </w:tc>
        <w:tc>
          <w:tcPr>
            <w:tcW w:w="4482" w:type="dxa"/>
            <w:vAlign w:val="center"/>
          </w:tcPr>
          <w:p w14:paraId="7C428FA6"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Дорожній знак 5.38.1</w:t>
            </w:r>
          </w:p>
        </w:tc>
        <w:tc>
          <w:tcPr>
            <w:tcW w:w="1418" w:type="dxa"/>
            <w:vAlign w:val="center"/>
          </w:tcPr>
          <w:p w14:paraId="208DC2E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7979D0A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7</w:t>
            </w:r>
          </w:p>
        </w:tc>
      </w:tr>
      <w:tr w:rsidR="00736BCB" w:rsidRPr="00736BCB" w14:paraId="72CB5F68" w14:textId="77777777" w:rsidTr="00732B56">
        <w:trPr>
          <w:jc w:val="center"/>
        </w:trPr>
        <w:tc>
          <w:tcPr>
            <w:tcW w:w="752" w:type="dxa"/>
            <w:vAlign w:val="center"/>
          </w:tcPr>
          <w:p w14:paraId="446ECA0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7</w:t>
            </w:r>
          </w:p>
        </w:tc>
        <w:tc>
          <w:tcPr>
            <w:tcW w:w="2132" w:type="dxa"/>
            <w:vAlign w:val="center"/>
          </w:tcPr>
          <w:p w14:paraId="6948D61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&amp; С1416-8670-3</w:t>
            </w:r>
          </w:p>
          <w:p w14:paraId="2A4B0E7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варіант 2</w:t>
            </w:r>
          </w:p>
        </w:tc>
        <w:tc>
          <w:tcPr>
            <w:tcW w:w="4482" w:type="dxa"/>
            <w:vAlign w:val="center"/>
          </w:tcPr>
          <w:p w14:paraId="1C77F08F"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Дорожній знак 5.7.1</w:t>
            </w:r>
          </w:p>
        </w:tc>
        <w:tc>
          <w:tcPr>
            <w:tcW w:w="1418" w:type="dxa"/>
            <w:vAlign w:val="center"/>
          </w:tcPr>
          <w:p w14:paraId="4054704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0264DEF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w:t>
            </w:r>
          </w:p>
        </w:tc>
      </w:tr>
      <w:tr w:rsidR="00736BCB" w:rsidRPr="00736BCB" w14:paraId="55783952" w14:textId="77777777" w:rsidTr="00732B56">
        <w:trPr>
          <w:jc w:val="center"/>
        </w:trPr>
        <w:tc>
          <w:tcPr>
            <w:tcW w:w="752" w:type="dxa"/>
            <w:vAlign w:val="center"/>
          </w:tcPr>
          <w:p w14:paraId="7F180E4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8</w:t>
            </w:r>
          </w:p>
        </w:tc>
        <w:tc>
          <w:tcPr>
            <w:tcW w:w="2132" w:type="dxa"/>
            <w:vAlign w:val="center"/>
          </w:tcPr>
          <w:p w14:paraId="58E856C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&amp; С1416-8670-3</w:t>
            </w:r>
          </w:p>
          <w:p w14:paraId="6456689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варіант 6</w:t>
            </w:r>
          </w:p>
        </w:tc>
        <w:tc>
          <w:tcPr>
            <w:tcW w:w="4482" w:type="dxa"/>
            <w:vAlign w:val="center"/>
          </w:tcPr>
          <w:p w14:paraId="61F811B8"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Дорожній знак 5.7.2</w:t>
            </w:r>
          </w:p>
        </w:tc>
        <w:tc>
          <w:tcPr>
            <w:tcW w:w="1418" w:type="dxa"/>
            <w:vAlign w:val="center"/>
          </w:tcPr>
          <w:p w14:paraId="04CCB30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3BFC348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w:t>
            </w:r>
          </w:p>
        </w:tc>
      </w:tr>
      <w:tr w:rsidR="00736BCB" w:rsidRPr="00736BCB" w14:paraId="06A80AAA" w14:textId="77777777" w:rsidTr="00732B56">
        <w:trPr>
          <w:jc w:val="center"/>
        </w:trPr>
        <w:tc>
          <w:tcPr>
            <w:tcW w:w="752" w:type="dxa"/>
            <w:vAlign w:val="center"/>
          </w:tcPr>
          <w:p w14:paraId="003BD88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9</w:t>
            </w:r>
          </w:p>
        </w:tc>
        <w:tc>
          <w:tcPr>
            <w:tcW w:w="2132" w:type="dxa"/>
            <w:vAlign w:val="center"/>
          </w:tcPr>
          <w:p w14:paraId="12EF8A4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&amp; С1416-8670-3</w:t>
            </w:r>
          </w:p>
          <w:p w14:paraId="0A99166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варіант 4</w:t>
            </w:r>
          </w:p>
        </w:tc>
        <w:tc>
          <w:tcPr>
            <w:tcW w:w="4482" w:type="dxa"/>
            <w:vAlign w:val="center"/>
          </w:tcPr>
          <w:p w14:paraId="2DFCFCE9"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Дорожній знак 1.5.3</w:t>
            </w:r>
          </w:p>
        </w:tc>
        <w:tc>
          <w:tcPr>
            <w:tcW w:w="1418" w:type="dxa"/>
            <w:vAlign w:val="center"/>
          </w:tcPr>
          <w:p w14:paraId="5D7F48F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771F4BB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w:t>
            </w:r>
          </w:p>
        </w:tc>
      </w:tr>
      <w:tr w:rsidR="00736BCB" w:rsidRPr="00736BCB" w14:paraId="65E916A0" w14:textId="77777777" w:rsidTr="00732B56">
        <w:trPr>
          <w:jc w:val="center"/>
        </w:trPr>
        <w:tc>
          <w:tcPr>
            <w:tcW w:w="752" w:type="dxa"/>
            <w:vAlign w:val="center"/>
          </w:tcPr>
          <w:p w14:paraId="77ADE05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w:t>
            </w:r>
          </w:p>
        </w:tc>
        <w:tc>
          <w:tcPr>
            <w:tcW w:w="2132" w:type="dxa"/>
            <w:vAlign w:val="center"/>
          </w:tcPr>
          <w:p w14:paraId="648364F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&amp; С1416-8670-10</w:t>
            </w:r>
          </w:p>
        </w:tc>
        <w:tc>
          <w:tcPr>
            <w:tcW w:w="4482" w:type="dxa"/>
            <w:vAlign w:val="center"/>
          </w:tcPr>
          <w:p w14:paraId="1FC5DE35"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Стійка металева</w:t>
            </w:r>
          </w:p>
        </w:tc>
        <w:tc>
          <w:tcPr>
            <w:tcW w:w="1418" w:type="dxa"/>
            <w:vAlign w:val="center"/>
          </w:tcPr>
          <w:p w14:paraId="04EA55B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2CE8469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13</w:t>
            </w:r>
          </w:p>
        </w:tc>
      </w:tr>
      <w:tr w:rsidR="00736BCB" w:rsidRPr="00736BCB" w14:paraId="4012EA34" w14:textId="77777777" w:rsidTr="00732B56">
        <w:trPr>
          <w:jc w:val="center"/>
        </w:trPr>
        <w:tc>
          <w:tcPr>
            <w:tcW w:w="752" w:type="dxa"/>
            <w:vAlign w:val="center"/>
          </w:tcPr>
          <w:p w14:paraId="3A15D70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11</w:t>
            </w:r>
          </w:p>
        </w:tc>
        <w:tc>
          <w:tcPr>
            <w:tcW w:w="2132" w:type="dxa"/>
            <w:vAlign w:val="center"/>
          </w:tcPr>
          <w:p w14:paraId="72E8399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&amp; С1416-8670-6</w:t>
            </w:r>
          </w:p>
        </w:tc>
        <w:tc>
          <w:tcPr>
            <w:tcW w:w="4482" w:type="dxa"/>
            <w:vAlign w:val="center"/>
          </w:tcPr>
          <w:p w14:paraId="51F6E35F"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 xml:space="preserve">Кріплення для дорожнього </w:t>
            </w:r>
            <w:proofErr w:type="spellStart"/>
            <w:r w:rsidRPr="00736BCB">
              <w:rPr>
                <w:rFonts w:ascii="Times New Roman" w:eastAsia="Times New Roman" w:hAnsi="Times New Roman" w:cs="Times New Roman"/>
                <w:spacing w:val="-3"/>
                <w:sz w:val="24"/>
                <w:szCs w:val="24"/>
                <w:lang w:val="uk-UA"/>
                <w14:ligatures w14:val="standardContextual"/>
              </w:rPr>
              <w:t>знака</w:t>
            </w:r>
            <w:proofErr w:type="spellEnd"/>
            <w:r w:rsidRPr="00736BCB">
              <w:rPr>
                <w:rFonts w:ascii="Times New Roman" w:eastAsia="Times New Roman" w:hAnsi="Times New Roman" w:cs="Times New Roman"/>
                <w:spacing w:val="-3"/>
                <w:sz w:val="24"/>
                <w:szCs w:val="24"/>
                <w:lang w:val="uk-UA"/>
                <w14:ligatures w14:val="standardContextual"/>
              </w:rPr>
              <w:t xml:space="preserve"> на трубу</w:t>
            </w:r>
          </w:p>
        </w:tc>
        <w:tc>
          <w:tcPr>
            <w:tcW w:w="1418" w:type="dxa"/>
            <w:vAlign w:val="center"/>
          </w:tcPr>
          <w:p w14:paraId="077D9B4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78BB2F4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21</w:t>
            </w:r>
          </w:p>
        </w:tc>
      </w:tr>
      <w:tr w:rsidR="00736BCB" w:rsidRPr="00736BCB" w14:paraId="298F831D" w14:textId="77777777" w:rsidTr="00732B56">
        <w:trPr>
          <w:jc w:val="center"/>
        </w:trPr>
        <w:tc>
          <w:tcPr>
            <w:tcW w:w="752" w:type="dxa"/>
            <w:vAlign w:val="center"/>
          </w:tcPr>
          <w:p w14:paraId="30AF942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12</w:t>
            </w:r>
          </w:p>
        </w:tc>
        <w:tc>
          <w:tcPr>
            <w:tcW w:w="2132" w:type="dxa"/>
            <w:vAlign w:val="center"/>
          </w:tcPr>
          <w:p w14:paraId="5AD345A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КБ27-53-2</w:t>
            </w:r>
          </w:p>
        </w:tc>
        <w:tc>
          <w:tcPr>
            <w:tcW w:w="4482" w:type="dxa"/>
            <w:vAlign w:val="center"/>
          </w:tcPr>
          <w:p w14:paraId="7624EFD0"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Улаштування металевої бар'єрної огорожі</w:t>
            </w:r>
          </w:p>
          <w:p w14:paraId="0210E2F8"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під час забивання стояків в ґрунт, за</w:t>
            </w:r>
          </w:p>
          <w:p w14:paraId="5CE006DA"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відстані між стояками 2 м</w:t>
            </w:r>
          </w:p>
        </w:tc>
        <w:tc>
          <w:tcPr>
            <w:tcW w:w="1418" w:type="dxa"/>
            <w:vAlign w:val="center"/>
          </w:tcPr>
          <w:p w14:paraId="1973D35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 м</w:t>
            </w:r>
          </w:p>
        </w:tc>
        <w:tc>
          <w:tcPr>
            <w:tcW w:w="1277" w:type="dxa"/>
            <w:vAlign w:val="center"/>
          </w:tcPr>
          <w:p w14:paraId="0B7F313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0,08</w:t>
            </w:r>
          </w:p>
        </w:tc>
      </w:tr>
      <w:tr w:rsidR="00736BCB" w:rsidRPr="00736BCB" w14:paraId="561DDBEE" w14:textId="77777777" w:rsidTr="00732B56">
        <w:trPr>
          <w:jc w:val="center"/>
        </w:trPr>
        <w:tc>
          <w:tcPr>
            <w:tcW w:w="752" w:type="dxa"/>
            <w:vAlign w:val="center"/>
          </w:tcPr>
          <w:p w14:paraId="01A5C69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13</w:t>
            </w:r>
          </w:p>
        </w:tc>
        <w:tc>
          <w:tcPr>
            <w:tcW w:w="2132" w:type="dxa"/>
            <w:vAlign w:val="center"/>
          </w:tcPr>
          <w:p w14:paraId="4FC0DE5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&amp; С113-127-1</w:t>
            </w:r>
          </w:p>
        </w:tc>
        <w:tc>
          <w:tcPr>
            <w:tcW w:w="4482" w:type="dxa"/>
            <w:vAlign w:val="center"/>
          </w:tcPr>
          <w:p w14:paraId="351E3B4C"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Металеве бар'єрне огородження (11 ДО-</w:t>
            </w:r>
          </w:p>
          <w:p w14:paraId="63D59E6F"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128-0,75-2-1,3)</w:t>
            </w:r>
          </w:p>
        </w:tc>
        <w:tc>
          <w:tcPr>
            <w:tcW w:w="1418" w:type="dxa"/>
            <w:vAlign w:val="center"/>
          </w:tcPr>
          <w:p w14:paraId="152C01A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м.п</w:t>
            </w:r>
            <w:proofErr w:type="spellEnd"/>
          </w:p>
        </w:tc>
        <w:tc>
          <w:tcPr>
            <w:tcW w:w="1277" w:type="dxa"/>
            <w:vAlign w:val="center"/>
          </w:tcPr>
          <w:p w14:paraId="5447809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8</w:t>
            </w:r>
          </w:p>
        </w:tc>
      </w:tr>
      <w:tr w:rsidR="00736BCB" w:rsidRPr="00736BCB" w14:paraId="747A73EC" w14:textId="77777777" w:rsidTr="00732B56">
        <w:trPr>
          <w:jc w:val="center"/>
        </w:trPr>
        <w:tc>
          <w:tcPr>
            <w:tcW w:w="752" w:type="dxa"/>
            <w:vAlign w:val="center"/>
          </w:tcPr>
          <w:p w14:paraId="528B0B95"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3B482FF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5B64F297"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b/>
                <w:bCs/>
                <w:spacing w:val="-3"/>
                <w:sz w:val="24"/>
                <w:szCs w:val="24"/>
                <w:lang w:val="uk-UA"/>
                <w14:ligatures w14:val="standardContextual"/>
              </w:rPr>
              <w:t>Інші роботи</w:t>
            </w:r>
          </w:p>
        </w:tc>
        <w:tc>
          <w:tcPr>
            <w:tcW w:w="1418" w:type="dxa"/>
            <w:vAlign w:val="center"/>
          </w:tcPr>
          <w:p w14:paraId="4ABB7F3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160C648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58779B7C" w14:textId="77777777" w:rsidTr="00732B56">
        <w:trPr>
          <w:jc w:val="center"/>
        </w:trPr>
        <w:tc>
          <w:tcPr>
            <w:tcW w:w="752" w:type="dxa"/>
            <w:vAlign w:val="center"/>
          </w:tcPr>
          <w:p w14:paraId="18BE2AD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527EF2C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6B352A6A"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8" w:type="dxa"/>
            <w:vAlign w:val="center"/>
          </w:tcPr>
          <w:p w14:paraId="71A9081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7CA81D4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2196342D" w14:textId="77777777" w:rsidTr="00732B56">
        <w:trPr>
          <w:jc w:val="center"/>
        </w:trPr>
        <w:tc>
          <w:tcPr>
            <w:tcW w:w="752" w:type="dxa"/>
            <w:vAlign w:val="center"/>
          </w:tcPr>
          <w:p w14:paraId="7F94BF8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2132" w:type="dxa"/>
            <w:vAlign w:val="center"/>
          </w:tcPr>
          <w:p w14:paraId="0884BC4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482" w:type="dxa"/>
            <w:vAlign w:val="center"/>
          </w:tcPr>
          <w:p w14:paraId="673854B2"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b/>
                <w:bCs/>
                <w:spacing w:val="-3"/>
                <w:sz w:val="24"/>
                <w:szCs w:val="24"/>
                <w:lang w:val="uk-UA"/>
                <w14:ligatures w14:val="standardContextual"/>
              </w:rPr>
              <w:t>Роздiл</w:t>
            </w:r>
            <w:proofErr w:type="spellEnd"/>
            <w:r w:rsidRPr="00736BCB">
              <w:rPr>
                <w:rFonts w:ascii="Times New Roman" w:eastAsia="Times New Roman" w:hAnsi="Times New Roman" w:cs="Times New Roman"/>
                <w:b/>
                <w:bCs/>
                <w:spacing w:val="-3"/>
                <w:sz w:val="24"/>
                <w:szCs w:val="24"/>
                <w:lang w:val="uk-UA"/>
                <w14:ligatures w14:val="standardContextual"/>
              </w:rPr>
              <w:t xml:space="preserve"> 1. Інші роботи</w:t>
            </w:r>
          </w:p>
        </w:tc>
        <w:tc>
          <w:tcPr>
            <w:tcW w:w="1418" w:type="dxa"/>
            <w:vAlign w:val="center"/>
          </w:tcPr>
          <w:p w14:paraId="77162D7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277" w:type="dxa"/>
            <w:vAlign w:val="center"/>
          </w:tcPr>
          <w:p w14:paraId="28DC2C2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736BCB" w:rsidRPr="00736BCB" w14:paraId="2C6EBC9B" w14:textId="77777777" w:rsidTr="00732B56">
        <w:trPr>
          <w:jc w:val="center"/>
        </w:trPr>
        <w:tc>
          <w:tcPr>
            <w:tcW w:w="752" w:type="dxa"/>
            <w:vAlign w:val="center"/>
          </w:tcPr>
          <w:p w14:paraId="1A5C66A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w:t>
            </w:r>
          </w:p>
        </w:tc>
        <w:tc>
          <w:tcPr>
            <w:tcW w:w="2132" w:type="dxa"/>
            <w:vAlign w:val="center"/>
          </w:tcPr>
          <w:p w14:paraId="65DC143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КР16-77-1</w:t>
            </w:r>
          </w:p>
        </w:tc>
        <w:tc>
          <w:tcPr>
            <w:tcW w:w="4482" w:type="dxa"/>
            <w:vAlign w:val="center"/>
          </w:tcPr>
          <w:p w14:paraId="4700C7F1"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Перекладання горловин цегляних колодязів</w:t>
            </w:r>
          </w:p>
          <w:p w14:paraId="04033E59"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трирядовою</w:t>
            </w:r>
            <w:proofErr w:type="spellEnd"/>
            <w:r w:rsidRPr="00736BCB">
              <w:rPr>
                <w:rFonts w:ascii="Times New Roman" w:eastAsia="Times New Roman" w:hAnsi="Times New Roman" w:cs="Times New Roman"/>
                <w:spacing w:val="-3"/>
                <w:sz w:val="24"/>
                <w:szCs w:val="24"/>
                <w:lang w:val="uk-UA"/>
                <w14:ligatures w14:val="standardContextual"/>
              </w:rPr>
              <w:t xml:space="preserve"> кладкою</w:t>
            </w:r>
          </w:p>
        </w:tc>
        <w:tc>
          <w:tcPr>
            <w:tcW w:w="1418" w:type="dxa"/>
            <w:vAlign w:val="center"/>
          </w:tcPr>
          <w:p w14:paraId="0B7B8EFD"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1E292B4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16</w:t>
            </w:r>
          </w:p>
        </w:tc>
      </w:tr>
      <w:tr w:rsidR="00736BCB" w:rsidRPr="00736BCB" w14:paraId="0F1E9128" w14:textId="77777777" w:rsidTr="00732B56">
        <w:trPr>
          <w:jc w:val="center"/>
        </w:trPr>
        <w:tc>
          <w:tcPr>
            <w:tcW w:w="752" w:type="dxa"/>
            <w:vAlign w:val="center"/>
          </w:tcPr>
          <w:p w14:paraId="2F46506A"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2</w:t>
            </w:r>
          </w:p>
        </w:tc>
        <w:tc>
          <w:tcPr>
            <w:tcW w:w="2132" w:type="dxa"/>
            <w:vAlign w:val="center"/>
          </w:tcPr>
          <w:p w14:paraId="3787BEA3"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КР16-77-2</w:t>
            </w:r>
          </w:p>
          <w:p w14:paraId="6DA93BAB"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К=1</w:t>
            </w:r>
          </w:p>
        </w:tc>
        <w:tc>
          <w:tcPr>
            <w:tcW w:w="4482" w:type="dxa"/>
            <w:vAlign w:val="center"/>
          </w:tcPr>
          <w:p w14:paraId="106301C4"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На кожний наступний ряд кладки додавати</w:t>
            </w:r>
          </w:p>
          <w:p w14:paraId="41476C62"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до норми 16-77-1 (виключати до 2 рядів)</w:t>
            </w:r>
          </w:p>
        </w:tc>
        <w:tc>
          <w:tcPr>
            <w:tcW w:w="1418" w:type="dxa"/>
            <w:vAlign w:val="center"/>
          </w:tcPr>
          <w:p w14:paraId="6C15BD9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19167F4E"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-16</w:t>
            </w:r>
          </w:p>
        </w:tc>
      </w:tr>
      <w:tr w:rsidR="00736BCB" w:rsidRPr="00736BCB" w14:paraId="317EA3DC" w14:textId="77777777" w:rsidTr="00732B56">
        <w:trPr>
          <w:jc w:val="center"/>
        </w:trPr>
        <w:tc>
          <w:tcPr>
            <w:tcW w:w="752" w:type="dxa"/>
            <w:vAlign w:val="center"/>
          </w:tcPr>
          <w:p w14:paraId="22B35964"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3</w:t>
            </w:r>
          </w:p>
        </w:tc>
        <w:tc>
          <w:tcPr>
            <w:tcW w:w="2132" w:type="dxa"/>
            <w:vAlign w:val="center"/>
          </w:tcPr>
          <w:p w14:paraId="55790B19"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КБ7-64-2</w:t>
            </w:r>
          </w:p>
        </w:tc>
        <w:tc>
          <w:tcPr>
            <w:tcW w:w="4482" w:type="dxa"/>
            <w:vAlign w:val="center"/>
          </w:tcPr>
          <w:p w14:paraId="1FAB99A6"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Укладання плит перекриття каналів</w:t>
            </w:r>
          </w:p>
          <w:p w14:paraId="1532276F"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площею до 1 м2</w:t>
            </w:r>
          </w:p>
        </w:tc>
        <w:tc>
          <w:tcPr>
            <w:tcW w:w="1418" w:type="dxa"/>
            <w:vAlign w:val="center"/>
          </w:tcPr>
          <w:p w14:paraId="401F94A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100шт</w:t>
            </w:r>
          </w:p>
        </w:tc>
        <w:tc>
          <w:tcPr>
            <w:tcW w:w="1277" w:type="dxa"/>
            <w:vAlign w:val="center"/>
          </w:tcPr>
          <w:p w14:paraId="1696C7E0"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0,05</w:t>
            </w:r>
          </w:p>
        </w:tc>
      </w:tr>
      <w:tr w:rsidR="00736BCB" w:rsidRPr="00736BCB" w14:paraId="180F9AC3" w14:textId="77777777" w:rsidTr="00732B56">
        <w:trPr>
          <w:jc w:val="center"/>
        </w:trPr>
        <w:tc>
          <w:tcPr>
            <w:tcW w:w="752" w:type="dxa"/>
            <w:vAlign w:val="center"/>
          </w:tcPr>
          <w:p w14:paraId="6260ED56"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4</w:t>
            </w:r>
          </w:p>
        </w:tc>
        <w:tc>
          <w:tcPr>
            <w:tcW w:w="2132" w:type="dxa"/>
            <w:vAlign w:val="center"/>
          </w:tcPr>
          <w:p w14:paraId="3B7DE1D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736BCB">
              <w:rPr>
                <w:rFonts w:ascii="Times New Roman" w:eastAsia="Times New Roman" w:hAnsi="Times New Roman" w:cs="Times New Roman"/>
                <w:spacing w:val="-3"/>
                <w:sz w:val="24"/>
                <w:szCs w:val="24"/>
                <w:lang w:val="uk-UA"/>
                <w14:ligatures w14:val="standardContextual"/>
              </w:rPr>
              <w:t>&amp; С1415-8218-1</w:t>
            </w:r>
          </w:p>
          <w:p w14:paraId="674E00F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варіант 1</w:t>
            </w:r>
          </w:p>
        </w:tc>
        <w:tc>
          <w:tcPr>
            <w:tcW w:w="4482" w:type="dxa"/>
            <w:vAlign w:val="center"/>
          </w:tcPr>
          <w:p w14:paraId="36891532"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Кришка кільця ПП 10-1</w:t>
            </w:r>
          </w:p>
        </w:tc>
        <w:tc>
          <w:tcPr>
            <w:tcW w:w="1418" w:type="dxa"/>
            <w:vAlign w:val="center"/>
          </w:tcPr>
          <w:p w14:paraId="43FF01D8"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28F69DC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5</w:t>
            </w:r>
          </w:p>
        </w:tc>
      </w:tr>
      <w:tr w:rsidR="00736BCB" w:rsidRPr="00736BCB" w14:paraId="4066AE27" w14:textId="77777777" w:rsidTr="00732B56">
        <w:trPr>
          <w:jc w:val="center"/>
        </w:trPr>
        <w:tc>
          <w:tcPr>
            <w:tcW w:w="752" w:type="dxa"/>
            <w:vAlign w:val="center"/>
          </w:tcPr>
          <w:p w14:paraId="29B0D88C"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5</w:t>
            </w:r>
          </w:p>
        </w:tc>
        <w:tc>
          <w:tcPr>
            <w:tcW w:w="2132" w:type="dxa"/>
            <w:vAlign w:val="center"/>
          </w:tcPr>
          <w:p w14:paraId="0070450F"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КР16-53-1</w:t>
            </w:r>
          </w:p>
        </w:tc>
        <w:tc>
          <w:tcPr>
            <w:tcW w:w="4482" w:type="dxa"/>
            <w:vAlign w:val="center"/>
          </w:tcPr>
          <w:p w14:paraId="6E160DE3" w14:textId="77777777" w:rsidR="00736BCB" w:rsidRPr="00736BCB" w:rsidRDefault="00736BCB" w:rsidP="00736BC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Установлення люка</w:t>
            </w:r>
          </w:p>
        </w:tc>
        <w:tc>
          <w:tcPr>
            <w:tcW w:w="1418" w:type="dxa"/>
            <w:vAlign w:val="center"/>
          </w:tcPr>
          <w:p w14:paraId="5F1FBB92"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736BCB">
              <w:rPr>
                <w:rFonts w:ascii="Times New Roman" w:eastAsia="Times New Roman" w:hAnsi="Times New Roman" w:cs="Times New Roman"/>
                <w:spacing w:val="-3"/>
                <w:sz w:val="24"/>
                <w:szCs w:val="24"/>
                <w:lang w:val="uk-UA"/>
                <w14:ligatures w14:val="standardContextual"/>
              </w:rPr>
              <w:t>шт</w:t>
            </w:r>
            <w:proofErr w:type="spellEnd"/>
          </w:p>
        </w:tc>
        <w:tc>
          <w:tcPr>
            <w:tcW w:w="1277" w:type="dxa"/>
            <w:vAlign w:val="center"/>
          </w:tcPr>
          <w:p w14:paraId="5F6BAA07" w14:textId="77777777" w:rsidR="00736BCB" w:rsidRPr="00736BCB" w:rsidRDefault="00736BCB" w:rsidP="00736BC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736BCB">
              <w:rPr>
                <w:rFonts w:ascii="Times New Roman" w:eastAsia="Times New Roman" w:hAnsi="Times New Roman" w:cs="Times New Roman"/>
                <w:spacing w:val="-3"/>
                <w:sz w:val="24"/>
                <w:szCs w:val="24"/>
                <w:lang w:val="uk-UA"/>
                <w14:ligatures w14:val="standardContextual"/>
              </w:rPr>
              <w:t>6</w:t>
            </w:r>
          </w:p>
        </w:tc>
      </w:tr>
    </w:tbl>
    <w:p w14:paraId="3E33DF51" w14:textId="77777777" w:rsidR="00736BCB" w:rsidRPr="00736BCB" w:rsidRDefault="00736BCB" w:rsidP="00736BCB">
      <w:pPr>
        <w:autoSpaceDE w:val="0"/>
        <w:autoSpaceDN w:val="0"/>
        <w:spacing w:after="0" w:line="240" w:lineRule="auto"/>
        <w:rPr>
          <w:rFonts w:ascii="Times New Roman" w:eastAsia="Times New Roman" w:hAnsi="Times New Roman" w:cs="Times New Roman"/>
          <w:sz w:val="24"/>
          <w:szCs w:val="24"/>
          <w:lang w:val="uk-UA"/>
          <w14:ligatures w14:val="standardContextual"/>
        </w:rPr>
      </w:pPr>
    </w:p>
    <w:bookmarkEnd w:id="44"/>
    <w:p w14:paraId="0D8E41C8" w14:textId="77777777" w:rsidR="00736BCB" w:rsidRPr="00736BCB" w:rsidRDefault="00736BCB" w:rsidP="00B43C4F">
      <w:pPr>
        <w:spacing w:after="0" w:line="240" w:lineRule="auto"/>
        <w:jc w:val="center"/>
        <w:rPr>
          <w:rFonts w:ascii="Times New Roman" w:eastAsia="Times New Roman" w:hAnsi="Times New Roman" w:cs="Times New Roman"/>
          <w:sz w:val="24"/>
          <w:szCs w:val="24"/>
          <w:lang w:val="uk-UA" w:eastAsia="ru-RU"/>
        </w:rPr>
      </w:pPr>
    </w:p>
    <w:p w14:paraId="1603938E" w14:textId="6E6F42F0" w:rsidR="001860AC" w:rsidRDefault="00E95BCD"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u w:val="single"/>
          <w:lang w:val="uk-UA" w:eastAsia="ru-RU"/>
        </w:rPr>
        <w:t xml:space="preserve">Місце </w:t>
      </w:r>
      <w:r w:rsidR="001A4168">
        <w:rPr>
          <w:rFonts w:ascii="Times New Roman CYR" w:eastAsia="Times New Roman" w:hAnsi="Times New Roman CYR" w:cs="Times New Roman CYR"/>
          <w:sz w:val="24"/>
          <w:szCs w:val="24"/>
          <w:u w:val="single"/>
          <w:lang w:val="uk-UA" w:eastAsia="ru-RU"/>
        </w:rPr>
        <w:t>виконання робіт</w:t>
      </w:r>
      <w:r w:rsidRPr="00E95BCD">
        <w:rPr>
          <w:rFonts w:ascii="Times New Roman CYR" w:eastAsia="Times New Roman" w:hAnsi="Times New Roman CYR" w:cs="Times New Roman CYR"/>
          <w:sz w:val="24"/>
          <w:szCs w:val="24"/>
          <w:lang w:val="uk-UA" w:eastAsia="ru-RU"/>
        </w:rPr>
        <w:t xml:space="preserve"> : м. Одеса,</w:t>
      </w:r>
      <w:r w:rsidR="00C27C25">
        <w:rPr>
          <w:rFonts w:ascii="Times New Roman CYR" w:eastAsia="Times New Roman" w:hAnsi="Times New Roman CYR" w:cs="Times New Roman CYR"/>
          <w:sz w:val="24"/>
          <w:szCs w:val="24"/>
          <w:lang w:val="uk-UA" w:eastAsia="ru-RU"/>
        </w:rPr>
        <w:t xml:space="preserve"> </w:t>
      </w:r>
      <w:r w:rsidR="001860AC" w:rsidRPr="001860AC">
        <w:rPr>
          <w:rFonts w:ascii="Times New Roman CYR" w:eastAsia="Times New Roman" w:hAnsi="Times New Roman CYR" w:cs="Times New Roman CYR"/>
          <w:sz w:val="24"/>
          <w:szCs w:val="24"/>
          <w:lang w:val="uk-UA" w:eastAsia="ru-RU"/>
        </w:rPr>
        <w:t xml:space="preserve">вул. </w:t>
      </w:r>
      <w:r w:rsidR="00F14030" w:rsidRPr="00F14030">
        <w:rPr>
          <w:rFonts w:ascii="Times New Roman CYR" w:eastAsia="Times New Roman" w:hAnsi="Times New Roman CYR" w:cs="Times New Roman CYR"/>
          <w:sz w:val="24"/>
          <w:szCs w:val="24"/>
          <w:lang w:val="uk-UA" w:eastAsia="ru-RU"/>
        </w:rPr>
        <w:t>Жаботинського (на ділянці від вул. Ромашкової до вул. Авдєєва-Чорноморського)</w:t>
      </w:r>
      <w:r w:rsidRPr="00E95BCD">
        <w:rPr>
          <w:rFonts w:ascii="Times New Roman" w:eastAsia="Times New Roman" w:hAnsi="Times New Roman" w:cs="Times New Roman"/>
          <w:sz w:val="24"/>
          <w:szCs w:val="24"/>
          <w:lang w:val="uk-UA" w:eastAsia="ru-RU"/>
        </w:rPr>
        <w:t>.</w:t>
      </w:r>
    </w:p>
    <w:p w14:paraId="484EA63A" w14:textId="05F4A8FD" w:rsidR="00E336CE" w:rsidRDefault="00E95BC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w:t>
      </w:r>
      <w:r w:rsidR="00E336CE">
        <w:rPr>
          <w:rFonts w:ascii="Times New Roman CYR" w:eastAsia="Times New Roman" w:hAnsi="Times New Roman CYR" w:cs="Times New Roman CYR"/>
          <w:sz w:val="24"/>
          <w:szCs w:val="24"/>
          <w:u w:val="single"/>
          <w:lang w:val="uk-UA" w:eastAsia="ru-RU"/>
        </w:rPr>
        <w:t>виконання робіт</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 xml:space="preserve">виконання робіт передбачається </w:t>
      </w:r>
      <w:r w:rsidR="00104A5B">
        <w:rPr>
          <w:rFonts w:ascii="Times New Roman" w:eastAsia="Times New Roman" w:hAnsi="Times New Roman" w:cs="Times New Roman CYR"/>
          <w:sz w:val="24"/>
          <w:szCs w:val="24"/>
          <w:lang w:val="uk-UA" w:eastAsia="ru-RU"/>
        </w:rPr>
        <w:t>протягом 2023</w:t>
      </w:r>
      <w:r w:rsidR="00DE1786">
        <w:rPr>
          <w:rFonts w:ascii="Times New Roman" w:eastAsia="Times New Roman" w:hAnsi="Times New Roman" w:cs="Times New Roman CYR"/>
          <w:sz w:val="24"/>
          <w:szCs w:val="24"/>
          <w:lang w:val="uk-UA" w:eastAsia="ru-RU"/>
        </w:rPr>
        <w:t xml:space="preserve"> </w:t>
      </w:r>
      <w:r w:rsidR="00104A5B">
        <w:rPr>
          <w:rFonts w:ascii="Times New Roman" w:eastAsia="Times New Roman" w:hAnsi="Times New Roman" w:cs="Times New Roman CYR"/>
          <w:sz w:val="24"/>
          <w:szCs w:val="24"/>
          <w:lang w:val="uk-UA" w:eastAsia="ru-RU"/>
        </w:rPr>
        <w:t>р</w:t>
      </w:r>
      <w:r w:rsidR="00DE1786">
        <w:rPr>
          <w:rFonts w:ascii="Times New Roman" w:eastAsia="Times New Roman" w:hAnsi="Times New Roman" w:cs="Times New Roman CYR"/>
          <w:sz w:val="24"/>
          <w:szCs w:val="24"/>
          <w:lang w:val="uk-UA" w:eastAsia="ru-RU"/>
        </w:rPr>
        <w:t>оку</w:t>
      </w:r>
      <w:r w:rsidR="00E336CE" w:rsidRPr="00E336CE">
        <w:rPr>
          <w:rFonts w:ascii="Times New Roman" w:eastAsia="Times New Roman" w:hAnsi="Times New Roman" w:cs="Times New Roman CYR"/>
          <w:sz w:val="24"/>
          <w:szCs w:val="24"/>
          <w:lang w:val="uk-UA" w:eastAsia="ru-RU"/>
        </w:rPr>
        <w:t>, але в будь</w:t>
      </w:r>
      <w:r w:rsidR="004E5132">
        <w:rPr>
          <w:rFonts w:ascii="Times New Roman" w:eastAsia="Times New Roman" w:hAnsi="Times New Roman" w:cs="Times New Roman CYR"/>
          <w:sz w:val="24"/>
          <w:szCs w:val="24"/>
          <w:lang w:val="uk-UA" w:eastAsia="ru-RU"/>
        </w:rPr>
        <w:t xml:space="preserve"> </w:t>
      </w:r>
      <w:r w:rsidR="004E5132" w:rsidRPr="004E5132">
        <w:rPr>
          <w:rFonts w:ascii="Times New Roman" w:eastAsia="Times New Roman" w:hAnsi="Times New Roman" w:cs="Times New Roman CYR"/>
          <w:sz w:val="24"/>
          <w:szCs w:val="24"/>
          <w:lang w:val="uk-UA" w:eastAsia="ru-RU"/>
        </w:rPr>
        <w:t>–</w:t>
      </w:r>
      <w:r w:rsidR="00E336CE" w:rsidRPr="00E336CE">
        <w:rPr>
          <w:rFonts w:ascii="Times New Roman" w:eastAsia="Times New Roman" w:hAnsi="Times New Roman" w:cs="Times New Roman CYR"/>
          <w:sz w:val="24"/>
          <w:szCs w:val="24"/>
          <w:lang w:val="uk-UA" w:eastAsia="ru-RU"/>
        </w:rPr>
        <w:t>якому випадку до повного їх виконання.</w:t>
      </w: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proofErr w:type="spellStart"/>
      <w:r w:rsidRPr="00E95BCD">
        <w:rPr>
          <w:rFonts w:ascii="Times New Roman" w:eastAsia="Times New Roman" w:hAnsi="Times New Roman" w:cs="Times New Roman"/>
          <w:sz w:val="24"/>
          <w:szCs w:val="24"/>
          <w:lang w:val="uk-UA" w:eastAsia="zh-CN"/>
        </w:rPr>
        <w:t>вих</w:t>
      </w:r>
      <w:proofErr w:type="spellEnd"/>
      <w:r w:rsidRPr="00E95BCD">
        <w:rPr>
          <w:rFonts w:ascii="Times New Roman" w:eastAsia="Times New Roman" w:hAnsi="Times New Roman" w:cs="Times New Roman"/>
          <w:sz w:val="24"/>
          <w:szCs w:val="24"/>
          <w:lang w:val="uk-UA" w:eastAsia="zh-CN"/>
        </w:rPr>
        <w:t>. № _________ від ________</w:t>
      </w: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05CD714C" w:rsidR="00E95BCD" w:rsidRPr="001D3532" w:rsidRDefault="00E95BCD" w:rsidP="00F14030">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w:t>
      </w:r>
      <w:r w:rsidR="00E336CE">
        <w:rPr>
          <w:rFonts w:ascii="Times New Roman" w:eastAsia="Times New Roman" w:hAnsi="Times New Roman" w:cs="Times New Roman CYR"/>
          <w:sz w:val="24"/>
          <w:szCs w:val="24"/>
          <w:lang w:val="uk-UA" w:eastAsia="zh-CN"/>
        </w:rPr>
        <w:t>робіт</w:t>
      </w:r>
      <w:r w:rsidRPr="00C84E6D">
        <w:rPr>
          <w:rFonts w:ascii="Times New Roman" w:eastAsia="Times New Roman" w:hAnsi="Times New Roman" w:cs="Times New Roman CYR"/>
          <w:sz w:val="24"/>
          <w:szCs w:val="24"/>
          <w:lang w:val="uk-UA" w:eastAsia="zh-CN"/>
        </w:rPr>
        <w:t xml:space="preserve"> </w:t>
      </w:r>
      <w:r w:rsidR="001860AC" w:rsidRPr="001860AC">
        <w:rPr>
          <w:rFonts w:ascii="Times New Roman" w:eastAsia="Times New Roman" w:hAnsi="Times New Roman" w:cs="Times New Roman"/>
          <w:b/>
          <w:bCs/>
          <w:sz w:val="24"/>
          <w:szCs w:val="24"/>
          <w:lang w:val="uk-UA" w:eastAsia="ru-RU"/>
        </w:rPr>
        <w:t>«</w:t>
      </w:r>
      <w:r w:rsidR="00F14030" w:rsidRPr="00F14030">
        <w:rPr>
          <w:rFonts w:ascii="Times New Roman" w:eastAsia="Times New Roman" w:hAnsi="Times New Roman" w:cs="Times New Roman"/>
          <w:b/>
          <w:bCs/>
          <w:sz w:val="24"/>
          <w:szCs w:val="24"/>
          <w:lang w:val="uk-UA" w:eastAsia="ru-RU"/>
        </w:rPr>
        <w:t>Капітальний ремонт (відновлення)  покриття вул. Жаботинського (на ділянці від вул. Ромашкової до вул. Авдєєва-Чорноморського) у м.</w:t>
      </w:r>
      <w:r w:rsidR="008D5169">
        <w:rPr>
          <w:rFonts w:ascii="Times New Roman" w:eastAsia="Times New Roman" w:hAnsi="Times New Roman" w:cs="Times New Roman"/>
          <w:b/>
          <w:bCs/>
          <w:sz w:val="24"/>
          <w:szCs w:val="24"/>
          <w:lang w:val="uk-UA" w:eastAsia="ru-RU"/>
        </w:rPr>
        <w:t xml:space="preserve"> </w:t>
      </w:r>
      <w:r w:rsidR="00F14030" w:rsidRPr="00F14030">
        <w:rPr>
          <w:rFonts w:ascii="Times New Roman" w:eastAsia="Times New Roman" w:hAnsi="Times New Roman" w:cs="Times New Roman"/>
          <w:b/>
          <w:bCs/>
          <w:sz w:val="24"/>
          <w:szCs w:val="24"/>
          <w:lang w:val="uk-UA" w:eastAsia="ru-RU"/>
        </w:rPr>
        <w:t>Одесі</w:t>
      </w:r>
      <w:r w:rsidR="00224A74">
        <w:rPr>
          <w:rFonts w:ascii="Times New Roman" w:eastAsia="Times New Roman" w:hAnsi="Times New Roman" w:cs="Times New Roman"/>
          <w:b/>
          <w:bCs/>
          <w:sz w:val="24"/>
          <w:szCs w:val="24"/>
          <w:lang w:val="uk-UA" w:eastAsia="ru-RU"/>
        </w:rPr>
        <w:t>»</w:t>
      </w:r>
      <w:r w:rsidR="00F14030">
        <w:rPr>
          <w:rFonts w:ascii="Times New Roman" w:eastAsia="Times New Roman" w:hAnsi="Times New Roman" w:cs="Times New Roman"/>
          <w:b/>
          <w:bCs/>
          <w:sz w:val="24"/>
          <w:szCs w:val="24"/>
          <w:lang w:val="uk-UA" w:eastAsia="ru-RU"/>
        </w:rPr>
        <w:t xml:space="preserve"> </w:t>
      </w:r>
      <w:r w:rsidR="00F14030" w:rsidRPr="00F14030">
        <w:rPr>
          <w:rFonts w:ascii="Times New Roman" w:eastAsia="Times New Roman" w:hAnsi="Times New Roman" w:cs="Times New Roman"/>
          <w:b/>
          <w:bCs/>
          <w:sz w:val="24"/>
          <w:szCs w:val="24"/>
          <w:lang w:val="uk-UA" w:eastAsia="ru-RU"/>
        </w:rPr>
        <w:t>(коригування)</w:t>
      </w:r>
      <w:r w:rsidR="001860AC">
        <w:rPr>
          <w:rFonts w:ascii="Times New Roman" w:eastAsia="Times New Roman" w:hAnsi="Times New Roman" w:cs="Times New Roman"/>
          <w:b/>
          <w:bCs/>
          <w:sz w:val="24"/>
          <w:szCs w:val="24"/>
          <w:lang w:val="uk-UA" w:eastAsia="ru-RU"/>
        </w:rPr>
        <w:t xml:space="preserve">    </w:t>
      </w:r>
      <w:r w:rsidR="0075614A">
        <w:rPr>
          <w:rFonts w:ascii="Times New Roman" w:eastAsia="Times New Roman" w:hAnsi="Times New Roman" w:cs="Times New Roman"/>
          <w:b/>
          <w:bCs/>
          <w:sz w:val="24"/>
          <w:szCs w:val="24"/>
          <w:lang w:val="uk-UA" w:eastAsia="ru-RU"/>
        </w:rPr>
        <w:t xml:space="preserve"> </w:t>
      </w:r>
      <w:r w:rsidR="001A5A87" w:rsidRPr="001A5A87">
        <w:rPr>
          <w:rFonts w:ascii="Times New Roman" w:eastAsia="Times New Roman" w:hAnsi="Times New Roman" w:cs="Times New Roman CYR"/>
          <w:sz w:val="24"/>
          <w:szCs w:val="24"/>
          <w:lang w:val="uk-UA" w:eastAsia="zh-CN"/>
        </w:rPr>
        <w:t xml:space="preserve"> ДК 021:2015 – 45233000 – 9 «Будівництво, влаштування фундаменту та покриття шосе, доріг»</w:t>
      </w:r>
      <w:r w:rsidR="00E336CE" w:rsidRPr="00E336CE">
        <w:rPr>
          <w:rFonts w:ascii="Times New Roman" w:eastAsia="Times New Roman" w:hAnsi="Times New Roman" w:cs="Times New Roman CYR"/>
          <w:sz w:val="24"/>
          <w:szCs w:val="24"/>
          <w:lang w:val="uk-UA" w:eastAsia="zh-CN"/>
        </w:rPr>
        <w:t xml:space="preserve"> </w:t>
      </w:r>
      <w:r w:rsidRPr="001D3532">
        <w:rPr>
          <w:rFonts w:ascii="Times New Roman" w:eastAsia="Times New Roman" w:hAnsi="Times New Roman" w:cs="Times New Roman"/>
          <w:sz w:val="24"/>
          <w:szCs w:val="24"/>
          <w:lang w:val="uk-UA" w:eastAsia="ru-RU"/>
        </w:rPr>
        <w:t xml:space="preserve">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val="uk-UA" w:eastAsia="ar-SA"/>
        </w:rPr>
        <w:t>ємо</w:t>
      </w:r>
      <w:proofErr w:type="spellEnd"/>
      <w:r w:rsidRPr="001D3532">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val="uk-UA" w:eastAsia="zh-CN"/>
        </w:rPr>
        <w:t>і</w:t>
      </w:r>
      <w:r w:rsidRPr="001D3532">
        <w:rPr>
          <w:rFonts w:ascii="Times New Roman" w:eastAsia="Calibri" w:hAnsi="Times New Roman" w:cs="Times New Roman"/>
          <w:sz w:val="24"/>
          <w:szCs w:val="24"/>
          <w:lang w:val="uk-UA" w:eastAsia="zh-CN"/>
        </w:rPr>
        <w:t>т</w:t>
      </w:r>
      <w:r w:rsidR="00D21448">
        <w:rPr>
          <w:rFonts w:ascii="Times New Roman" w:eastAsia="Calibri" w:hAnsi="Times New Roman" w:cs="Times New Roman"/>
          <w:sz w:val="24"/>
          <w:szCs w:val="24"/>
          <w:lang w:val="uk-UA" w:eastAsia="zh-CN"/>
        </w:rPr>
        <w:t>.</w:t>
      </w:r>
      <w:r w:rsidRPr="001D3532">
        <w:rPr>
          <w:rFonts w:ascii="Times New Roman" w:eastAsia="Calibri" w:hAnsi="Times New Roman" w:cs="Times New Roman"/>
          <w:sz w:val="24"/>
          <w:szCs w:val="24"/>
          <w:lang w:val="uk-UA"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91612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767F" w14:textId="77777777" w:rsidR="0077624D" w:rsidRDefault="0077624D">
      <w:pPr>
        <w:spacing w:after="0" w:line="240" w:lineRule="auto"/>
      </w:pPr>
      <w:r>
        <w:separator/>
      </w:r>
    </w:p>
  </w:endnote>
  <w:endnote w:type="continuationSeparator" w:id="0">
    <w:p w14:paraId="2DDF8D61" w14:textId="77777777" w:rsidR="0077624D" w:rsidRDefault="0077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C6CF" w14:textId="77777777" w:rsidR="0077624D" w:rsidRDefault="0077624D">
      <w:pPr>
        <w:spacing w:after="0" w:line="240" w:lineRule="auto"/>
      </w:pPr>
      <w:r>
        <w:separator/>
      </w:r>
    </w:p>
  </w:footnote>
  <w:footnote w:type="continuationSeparator" w:id="0">
    <w:p w14:paraId="321F5246" w14:textId="77777777" w:rsidR="0077624D" w:rsidRDefault="0077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2045017902">
    <w:abstractNumId w:val="5"/>
  </w:num>
  <w:num w:numId="2" w16cid:durableId="1189104804">
    <w:abstractNumId w:val="0"/>
  </w:num>
  <w:num w:numId="3" w16cid:durableId="674069461">
    <w:abstractNumId w:val="7"/>
  </w:num>
  <w:num w:numId="4" w16cid:durableId="2141923857">
    <w:abstractNumId w:val="4"/>
  </w:num>
  <w:num w:numId="5" w16cid:durableId="429157578">
    <w:abstractNumId w:val="2"/>
  </w:num>
  <w:num w:numId="6" w16cid:durableId="687372301">
    <w:abstractNumId w:val="8"/>
  </w:num>
  <w:num w:numId="7" w16cid:durableId="2121097296">
    <w:abstractNumId w:val="6"/>
  </w:num>
  <w:num w:numId="8" w16cid:durableId="1475608864">
    <w:abstractNumId w:val="3"/>
  </w:num>
  <w:num w:numId="9" w16cid:durableId="27814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63283"/>
    <w:rsid w:val="000953AB"/>
    <w:rsid w:val="000B34F8"/>
    <w:rsid w:val="000D2080"/>
    <w:rsid w:val="000D4CE8"/>
    <w:rsid w:val="000F594B"/>
    <w:rsid w:val="00104A5B"/>
    <w:rsid w:val="001063DD"/>
    <w:rsid w:val="001136AB"/>
    <w:rsid w:val="00123C9C"/>
    <w:rsid w:val="0013206F"/>
    <w:rsid w:val="001320A2"/>
    <w:rsid w:val="0016384A"/>
    <w:rsid w:val="001860AC"/>
    <w:rsid w:val="001A4168"/>
    <w:rsid w:val="001A5A87"/>
    <w:rsid w:val="001A7CE8"/>
    <w:rsid w:val="001B1006"/>
    <w:rsid w:val="001B1582"/>
    <w:rsid w:val="001C54A9"/>
    <w:rsid w:val="001D3532"/>
    <w:rsid w:val="001F2704"/>
    <w:rsid w:val="00210FAE"/>
    <w:rsid w:val="002136FC"/>
    <w:rsid w:val="00223E5B"/>
    <w:rsid w:val="00224A74"/>
    <w:rsid w:val="00281E76"/>
    <w:rsid w:val="0028206C"/>
    <w:rsid w:val="00290E2C"/>
    <w:rsid w:val="002B6862"/>
    <w:rsid w:val="00311EE0"/>
    <w:rsid w:val="003129BD"/>
    <w:rsid w:val="003225BD"/>
    <w:rsid w:val="003225C7"/>
    <w:rsid w:val="00331862"/>
    <w:rsid w:val="00362006"/>
    <w:rsid w:val="003666A3"/>
    <w:rsid w:val="003B2E09"/>
    <w:rsid w:val="003B6199"/>
    <w:rsid w:val="00460188"/>
    <w:rsid w:val="004660F8"/>
    <w:rsid w:val="0048696D"/>
    <w:rsid w:val="00497315"/>
    <w:rsid w:val="004D2FC9"/>
    <w:rsid w:val="004E5132"/>
    <w:rsid w:val="004E6DA0"/>
    <w:rsid w:val="004F5633"/>
    <w:rsid w:val="005633D7"/>
    <w:rsid w:val="00564488"/>
    <w:rsid w:val="00566B69"/>
    <w:rsid w:val="00574A31"/>
    <w:rsid w:val="00582BB5"/>
    <w:rsid w:val="00586FA4"/>
    <w:rsid w:val="00597591"/>
    <w:rsid w:val="005A5C7C"/>
    <w:rsid w:val="005B53C0"/>
    <w:rsid w:val="005C3D96"/>
    <w:rsid w:val="005E62EF"/>
    <w:rsid w:val="00645630"/>
    <w:rsid w:val="0064711B"/>
    <w:rsid w:val="00656324"/>
    <w:rsid w:val="00695DBA"/>
    <w:rsid w:val="006A18FF"/>
    <w:rsid w:val="006B1A14"/>
    <w:rsid w:val="006D7AF0"/>
    <w:rsid w:val="00721150"/>
    <w:rsid w:val="00732B56"/>
    <w:rsid w:val="0073599E"/>
    <w:rsid w:val="00736BCB"/>
    <w:rsid w:val="0075614A"/>
    <w:rsid w:val="007658BA"/>
    <w:rsid w:val="0077624D"/>
    <w:rsid w:val="00791B46"/>
    <w:rsid w:val="00792873"/>
    <w:rsid w:val="00793852"/>
    <w:rsid w:val="007A3FD1"/>
    <w:rsid w:val="007E4D53"/>
    <w:rsid w:val="007E6D2D"/>
    <w:rsid w:val="00805C7D"/>
    <w:rsid w:val="0084342C"/>
    <w:rsid w:val="008A6636"/>
    <w:rsid w:val="008B2C35"/>
    <w:rsid w:val="008C2E95"/>
    <w:rsid w:val="008C67D0"/>
    <w:rsid w:val="008D5169"/>
    <w:rsid w:val="00916125"/>
    <w:rsid w:val="00942C0F"/>
    <w:rsid w:val="00955A28"/>
    <w:rsid w:val="00970190"/>
    <w:rsid w:val="00980AFE"/>
    <w:rsid w:val="00990653"/>
    <w:rsid w:val="009A6765"/>
    <w:rsid w:val="009B7175"/>
    <w:rsid w:val="009D6B37"/>
    <w:rsid w:val="00A028B9"/>
    <w:rsid w:val="00A13262"/>
    <w:rsid w:val="00A571A7"/>
    <w:rsid w:val="00AA53D5"/>
    <w:rsid w:val="00AB56AF"/>
    <w:rsid w:val="00AB6D99"/>
    <w:rsid w:val="00AD6AB4"/>
    <w:rsid w:val="00AF59EF"/>
    <w:rsid w:val="00AF618E"/>
    <w:rsid w:val="00B02660"/>
    <w:rsid w:val="00B416D2"/>
    <w:rsid w:val="00B43C4F"/>
    <w:rsid w:val="00B51687"/>
    <w:rsid w:val="00B6748F"/>
    <w:rsid w:val="00B80D90"/>
    <w:rsid w:val="00B86B3E"/>
    <w:rsid w:val="00BA41E6"/>
    <w:rsid w:val="00BB41FA"/>
    <w:rsid w:val="00BD4DF4"/>
    <w:rsid w:val="00BE0584"/>
    <w:rsid w:val="00C16693"/>
    <w:rsid w:val="00C27C25"/>
    <w:rsid w:val="00C576C0"/>
    <w:rsid w:val="00C577B6"/>
    <w:rsid w:val="00C67429"/>
    <w:rsid w:val="00C808FD"/>
    <w:rsid w:val="00C84E6D"/>
    <w:rsid w:val="00CA0733"/>
    <w:rsid w:val="00CC5812"/>
    <w:rsid w:val="00CC59E3"/>
    <w:rsid w:val="00CE2947"/>
    <w:rsid w:val="00D050DA"/>
    <w:rsid w:val="00D13F53"/>
    <w:rsid w:val="00D21448"/>
    <w:rsid w:val="00DB5682"/>
    <w:rsid w:val="00DD0915"/>
    <w:rsid w:val="00DE1786"/>
    <w:rsid w:val="00DF3554"/>
    <w:rsid w:val="00E01663"/>
    <w:rsid w:val="00E01E43"/>
    <w:rsid w:val="00E15F35"/>
    <w:rsid w:val="00E24AB8"/>
    <w:rsid w:val="00E336CE"/>
    <w:rsid w:val="00E528ED"/>
    <w:rsid w:val="00E83735"/>
    <w:rsid w:val="00E855A2"/>
    <w:rsid w:val="00E95BCD"/>
    <w:rsid w:val="00EA1EBB"/>
    <w:rsid w:val="00EA6FA3"/>
    <w:rsid w:val="00EA7DE1"/>
    <w:rsid w:val="00EC1B98"/>
    <w:rsid w:val="00EC406D"/>
    <w:rsid w:val="00ED1B51"/>
    <w:rsid w:val="00EE0657"/>
    <w:rsid w:val="00EE59EA"/>
    <w:rsid w:val="00EF39D9"/>
    <w:rsid w:val="00F01E11"/>
    <w:rsid w:val="00F14030"/>
    <w:rsid w:val="00F73840"/>
    <w:rsid w:val="00F769A5"/>
    <w:rsid w:val="00F77874"/>
    <w:rsid w:val="00F84ACC"/>
    <w:rsid w:val="00F90B37"/>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14215</Words>
  <Characters>81026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Irina Marinchuk</cp:lastModifiedBy>
  <cp:revision>8</cp:revision>
  <dcterms:created xsi:type="dcterms:W3CDTF">2023-07-21T10:39:00Z</dcterms:created>
  <dcterms:modified xsi:type="dcterms:W3CDTF">2023-07-21T12:19:00Z</dcterms:modified>
</cp:coreProperties>
</file>