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6FD" w:rsidRDefault="003726FD"/>
    <w:p w:rsidR="003726FD" w:rsidRDefault="00C70D32">
      <w:pPr>
        <w:suppressAutoHyphens/>
        <w:spacing w:before="240" w:after="60"/>
        <w:jc w:val="center"/>
        <w:outlineLvl w:val="1"/>
        <w:rPr>
          <w:b/>
          <w:bCs/>
          <w:iCs/>
          <w:sz w:val="28"/>
          <w:szCs w:val="28"/>
          <w:lang w:eastAsia="ar-SA"/>
        </w:rPr>
      </w:pPr>
      <w:r>
        <w:rPr>
          <w:b/>
          <w:bCs/>
          <w:iCs/>
          <w:sz w:val="28"/>
          <w:szCs w:val="28"/>
          <w:lang w:eastAsia="ar-SA"/>
        </w:rPr>
        <w:t>ХЕРСОНСЬКА ОБЛАСНА ПРОКУРАТУРА</w:t>
      </w:r>
    </w:p>
    <w:p w:rsidR="003726FD" w:rsidRDefault="003726FD">
      <w:pPr>
        <w:ind w:left="-1418"/>
        <w:jc w:val="center"/>
        <w:rPr>
          <w:b/>
          <w:color w:val="000000"/>
        </w:rPr>
      </w:pPr>
    </w:p>
    <w:p w:rsidR="003726FD" w:rsidRDefault="003726FD">
      <w:pPr>
        <w:ind w:left="-1418"/>
        <w:jc w:val="right"/>
        <w:rPr>
          <w:b/>
          <w:color w:val="000000"/>
        </w:rPr>
      </w:pPr>
    </w:p>
    <w:p w:rsidR="003726FD" w:rsidRDefault="00C70D32">
      <w:pPr>
        <w:ind w:left="-1418"/>
        <w:jc w:val="right"/>
        <w:rPr>
          <w:b/>
          <w:color w:val="000000"/>
        </w:rPr>
      </w:pPr>
      <w:r>
        <w:rPr>
          <w:b/>
          <w:color w:val="000000"/>
        </w:rPr>
        <w:t> «ЗАТВЕРДЖЕНО»</w:t>
      </w:r>
    </w:p>
    <w:p w:rsidR="003726FD" w:rsidRDefault="00C70D32">
      <w:pPr>
        <w:ind w:left="-1418"/>
        <w:jc w:val="right"/>
        <w:rPr>
          <w:b/>
        </w:rPr>
      </w:pPr>
      <w:r>
        <w:rPr>
          <w:color w:val="000000"/>
        </w:rPr>
        <w:t xml:space="preserve">                                                                    </w:t>
      </w:r>
      <w:r>
        <w:rPr>
          <w:b/>
          <w:color w:val="000000"/>
        </w:rPr>
        <w:t>Протокол</w:t>
      </w:r>
      <w:r>
        <w:rPr>
          <w:color w:val="000000"/>
        </w:rPr>
        <w:t xml:space="preserve"> </w:t>
      </w:r>
      <w:proofErr w:type="spellStart"/>
      <w:r>
        <w:rPr>
          <w:b/>
          <w:color w:val="000000"/>
        </w:rPr>
        <w:t>Уповноваженої</w:t>
      </w:r>
      <w:proofErr w:type="spellEnd"/>
      <w:r>
        <w:rPr>
          <w:b/>
          <w:color w:val="000000"/>
        </w:rPr>
        <w:t xml:space="preserve"> особи</w:t>
      </w:r>
    </w:p>
    <w:p w:rsidR="003726FD" w:rsidRDefault="00C70D32">
      <w:pPr>
        <w:ind w:left="-1418"/>
        <w:jc w:val="right"/>
        <w:rPr>
          <w:b/>
          <w:color w:val="000000" w:themeColor="text1"/>
        </w:rPr>
      </w:pPr>
      <w:r>
        <w:rPr>
          <w:b/>
          <w:color w:val="000000" w:themeColor="text1"/>
        </w:rPr>
        <w:t xml:space="preserve"> </w:t>
      </w:r>
      <w:proofErr w:type="spellStart"/>
      <w:r>
        <w:rPr>
          <w:b/>
          <w:color w:val="000000" w:themeColor="text1"/>
        </w:rPr>
        <w:t>Херсонської</w:t>
      </w:r>
      <w:proofErr w:type="spellEnd"/>
      <w:r>
        <w:rPr>
          <w:b/>
          <w:color w:val="000000" w:themeColor="text1"/>
        </w:rPr>
        <w:t xml:space="preserve"> </w:t>
      </w:r>
      <w:proofErr w:type="spellStart"/>
      <w:r>
        <w:rPr>
          <w:b/>
          <w:color w:val="000000" w:themeColor="text1"/>
        </w:rPr>
        <w:t>обласної</w:t>
      </w:r>
      <w:proofErr w:type="spellEnd"/>
      <w:r>
        <w:rPr>
          <w:b/>
          <w:color w:val="000000" w:themeColor="text1"/>
        </w:rPr>
        <w:t xml:space="preserve"> </w:t>
      </w:r>
      <w:proofErr w:type="spellStart"/>
      <w:r>
        <w:rPr>
          <w:b/>
          <w:color w:val="000000" w:themeColor="text1"/>
        </w:rPr>
        <w:t>прокуратури</w:t>
      </w:r>
      <w:proofErr w:type="spellEnd"/>
    </w:p>
    <w:p w:rsidR="003726FD" w:rsidRDefault="00C70D32">
      <w:pPr>
        <w:jc w:val="right"/>
      </w:pPr>
      <w:r>
        <w:t xml:space="preserve">                                                           01.02.2024 №1</w:t>
      </w:r>
    </w:p>
    <w:p w:rsidR="003726FD" w:rsidRDefault="00C70D32">
      <w:pPr>
        <w:rPr>
          <w:b/>
          <w:color w:val="000000"/>
        </w:rPr>
      </w:pPr>
      <w:r>
        <w:rPr>
          <w:b/>
          <w:color w:val="000000"/>
        </w:rPr>
        <w:t xml:space="preserve">                                                     </w:t>
      </w:r>
    </w:p>
    <w:p w:rsidR="003726FD" w:rsidRDefault="003726FD">
      <w:pPr>
        <w:rPr>
          <w:b/>
          <w:color w:val="000000"/>
        </w:rPr>
      </w:pPr>
    </w:p>
    <w:p w:rsidR="003726FD" w:rsidRDefault="003726FD">
      <w:pPr>
        <w:rPr>
          <w:b/>
          <w:color w:val="000000"/>
        </w:rPr>
      </w:pPr>
    </w:p>
    <w:p w:rsidR="003726FD" w:rsidRDefault="003726FD">
      <w:pPr>
        <w:rPr>
          <w:b/>
          <w:color w:val="000000"/>
        </w:rPr>
      </w:pPr>
    </w:p>
    <w:p w:rsidR="003726FD" w:rsidRDefault="003726FD">
      <w:pPr>
        <w:rPr>
          <w:b/>
          <w:color w:val="000000"/>
        </w:rPr>
      </w:pPr>
    </w:p>
    <w:p w:rsidR="003726FD" w:rsidRDefault="003726FD">
      <w:pPr>
        <w:rPr>
          <w:b/>
          <w:color w:val="000000"/>
        </w:rPr>
      </w:pPr>
    </w:p>
    <w:p w:rsidR="003726FD" w:rsidRDefault="003726FD">
      <w:pPr>
        <w:rPr>
          <w:b/>
          <w:color w:val="000000" w:themeColor="text1"/>
        </w:rPr>
      </w:pPr>
    </w:p>
    <w:p w:rsidR="003726FD" w:rsidRDefault="00C70D32">
      <w:pPr>
        <w:rPr>
          <w:b/>
          <w:color w:val="000000" w:themeColor="text1"/>
        </w:rPr>
      </w:pPr>
      <w:r>
        <w:rPr>
          <w:b/>
          <w:color w:val="000000" w:themeColor="text1"/>
        </w:rPr>
        <w:t xml:space="preserve">                                                     </w:t>
      </w:r>
    </w:p>
    <w:p w:rsidR="003726FD" w:rsidRDefault="00C70D32">
      <w:pPr>
        <w:rPr>
          <w:color w:val="000000" w:themeColor="text1"/>
        </w:rPr>
      </w:pPr>
      <w:r>
        <w:rPr>
          <w:b/>
          <w:color w:val="000000" w:themeColor="text1"/>
        </w:rPr>
        <w:t xml:space="preserve">                                                    ТЕНДЕРНА ДОКУМЕНТАЦІЯ</w:t>
      </w:r>
    </w:p>
    <w:p w:rsidR="003726FD" w:rsidRDefault="00C70D32">
      <w:pPr>
        <w:spacing w:before="240"/>
        <w:jc w:val="center"/>
        <w:rPr>
          <w:color w:val="000000" w:themeColor="text1"/>
        </w:rPr>
      </w:pPr>
      <w:r>
        <w:rPr>
          <w:b/>
          <w:color w:val="000000" w:themeColor="text1"/>
        </w:rPr>
        <w:t> </w:t>
      </w:r>
      <w:r>
        <w:rPr>
          <w:color w:val="000000" w:themeColor="text1"/>
        </w:rPr>
        <w:t xml:space="preserve">по </w:t>
      </w:r>
      <w:proofErr w:type="spellStart"/>
      <w:r>
        <w:rPr>
          <w:color w:val="000000" w:themeColor="text1"/>
        </w:rPr>
        <w:t>процедурі</w:t>
      </w:r>
      <w:proofErr w:type="spellEnd"/>
      <w:r>
        <w:rPr>
          <w:b/>
          <w:color w:val="000000" w:themeColor="text1"/>
        </w:rPr>
        <w:t xml:space="preserve"> ВІДКРИТІ ТОРГИ (з </w:t>
      </w:r>
      <w:proofErr w:type="spellStart"/>
      <w:r>
        <w:rPr>
          <w:b/>
          <w:color w:val="000000" w:themeColor="text1"/>
        </w:rPr>
        <w:t>особливостями</w:t>
      </w:r>
      <w:proofErr w:type="spellEnd"/>
      <w:r>
        <w:rPr>
          <w:b/>
          <w:color w:val="000000" w:themeColor="text1"/>
        </w:rPr>
        <w:t>)</w:t>
      </w:r>
    </w:p>
    <w:p w:rsidR="003726FD" w:rsidRDefault="00C70D32">
      <w:pPr>
        <w:spacing w:before="240"/>
        <w:jc w:val="center"/>
        <w:rPr>
          <w:color w:val="000000" w:themeColor="text1"/>
        </w:rPr>
      </w:pPr>
      <w:r>
        <w:rPr>
          <w:color w:val="000000" w:themeColor="text1"/>
        </w:rPr>
        <w:t xml:space="preserve">на </w:t>
      </w:r>
      <w:proofErr w:type="spellStart"/>
      <w:r>
        <w:rPr>
          <w:color w:val="000000" w:themeColor="text1"/>
        </w:rPr>
        <w:t>закупівлю</w:t>
      </w:r>
      <w:proofErr w:type="spellEnd"/>
      <w:r>
        <w:rPr>
          <w:color w:val="000000" w:themeColor="text1"/>
        </w:rPr>
        <w:t xml:space="preserve"> </w:t>
      </w:r>
      <w:proofErr w:type="spellStart"/>
      <w:r>
        <w:rPr>
          <w:b/>
          <w:color w:val="000000" w:themeColor="text1"/>
        </w:rPr>
        <w:t>Послуг</w:t>
      </w:r>
      <w:proofErr w:type="spellEnd"/>
    </w:p>
    <w:p w:rsidR="003726FD" w:rsidRDefault="00C70D32">
      <w:pPr>
        <w:spacing w:before="240"/>
        <w:jc w:val="center"/>
        <w:rPr>
          <w:b/>
          <w:i/>
          <w:color w:val="000000" w:themeColor="text1"/>
        </w:rPr>
      </w:pPr>
      <w:r>
        <w:rPr>
          <w:color w:val="000000" w:themeColor="text1"/>
        </w:rPr>
        <w:t> </w:t>
      </w:r>
      <w:r>
        <w:rPr>
          <w:b/>
          <w:i/>
          <w:color w:val="000000" w:themeColor="text1"/>
        </w:rPr>
        <w:t>ПРЕДМЕТ ЗАКУПІВЛІ</w:t>
      </w:r>
    </w:p>
    <w:p w:rsidR="003726FD" w:rsidRDefault="00C70D32">
      <w:pPr>
        <w:spacing w:before="240"/>
        <w:jc w:val="center"/>
        <w:rPr>
          <w:b/>
          <w:i/>
          <w:color w:val="000000" w:themeColor="text1"/>
        </w:rPr>
      </w:pPr>
      <w:proofErr w:type="spellStart"/>
      <w:r>
        <w:rPr>
          <w:b/>
          <w:i/>
          <w:color w:val="000000" w:themeColor="text1"/>
        </w:rPr>
        <w:t>Комплексні</w:t>
      </w:r>
      <w:proofErr w:type="spellEnd"/>
      <w:r>
        <w:rPr>
          <w:b/>
          <w:i/>
          <w:color w:val="000000" w:themeColor="text1"/>
        </w:rPr>
        <w:t xml:space="preserve"> </w:t>
      </w:r>
      <w:proofErr w:type="spellStart"/>
      <w:r>
        <w:rPr>
          <w:b/>
          <w:i/>
          <w:color w:val="000000" w:themeColor="text1"/>
        </w:rPr>
        <w:t>послуги</w:t>
      </w:r>
      <w:proofErr w:type="spellEnd"/>
      <w:r>
        <w:rPr>
          <w:b/>
          <w:i/>
          <w:color w:val="000000" w:themeColor="text1"/>
        </w:rPr>
        <w:t xml:space="preserve"> </w:t>
      </w:r>
      <w:proofErr w:type="spellStart"/>
      <w:r>
        <w:rPr>
          <w:b/>
          <w:i/>
          <w:color w:val="000000" w:themeColor="text1"/>
        </w:rPr>
        <w:t>охорони</w:t>
      </w:r>
      <w:proofErr w:type="spellEnd"/>
      <w:r>
        <w:rPr>
          <w:b/>
          <w:i/>
          <w:color w:val="000000" w:themeColor="text1"/>
        </w:rPr>
        <w:t xml:space="preserve"> </w:t>
      </w:r>
      <w:proofErr w:type="spellStart"/>
      <w:r>
        <w:rPr>
          <w:b/>
          <w:i/>
          <w:color w:val="000000" w:themeColor="text1"/>
        </w:rPr>
        <w:t>адміністративних</w:t>
      </w:r>
      <w:proofErr w:type="spellEnd"/>
      <w:r>
        <w:rPr>
          <w:b/>
          <w:i/>
          <w:color w:val="000000" w:themeColor="text1"/>
        </w:rPr>
        <w:t xml:space="preserve"> </w:t>
      </w:r>
      <w:proofErr w:type="spellStart"/>
      <w:r>
        <w:rPr>
          <w:b/>
          <w:i/>
          <w:color w:val="000000" w:themeColor="text1"/>
        </w:rPr>
        <w:t>приміщень</w:t>
      </w:r>
      <w:proofErr w:type="spellEnd"/>
      <w:r>
        <w:rPr>
          <w:b/>
          <w:i/>
          <w:color w:val="000000" w:themeColor="text1"/>
        </w:rPr>
        <w:t xml:space="preserve"> </w:t>
      </w:r>
    </w:p>
    <w:p w:rsidR="003726FD" w:rsidRDefault="00C70D32">
      <w:pPr>
        <w:jc w:val="center"/>
        <w:rPr>
          <w:b/>
          <w:i/>
          <w:color w:val="000000" w:themeColor="text1"/>
        </w:rPr>
      </w:pPr>
      <w:proofErr w:type="spellStart"/>
      <w:r>
        <w:rPr>
          <w:b/>
          <w:i/>
          <w:color w:val="000000" w:themeColor="text1"/>
        </w:rPr>
        <w:t>Херсонської</w:t>
      </w:r>
      <w:proofErr w:type="spellEnd"/>
      <w:r>
        <w:rPr>
          <w:b/>
          <w:i/>
          <w:color w:val="000000" w:themeColor="text1"/>
        </w:rPr>
        <w:t xml:space="preserve"> </w:t>
      </w:r>
      <w:proofErr w:type="spellStart"/>
      <w:r>
        <w:rPr>
          <w:b/>
          <w:i/>
          <w:color w:val="000000" w:themeColor="text1"/>
        </w:rPr>
        <w:t>обласної</w:t>
      </w:r>
      <w:proofErr w:type="spellEnd"/>
      <w:r>
        <w:rPr>
          <w:b/>
          <w:i/>
          <w:color w:val="000000" w:themeColor="text1"/>
        </w:rPr>
        <w:t xml:space="preserve"> </w:t>
      </w:r>
      <w:proofErr w:type="spellStart"/>
      <w:r>
        <w:rPr>
          <w:b/>
          <w:i/>
          <w:color w:val="000000" w:themeColor="text1"/>
        </w:rPr>
        <w:t>прокуратури</w:t>
      </w:r>
      <w:proofErr w:type="spellEnd"/>
      <w:r>
        <w:rPr>
          <w:b/>
          <w:i/>
          <w:color w:val="000000" w:themeColor="text1"/>
        </w:rPr>
        <w:t xml:space="preserve"> за </w:t>
      </w:r>
      <w:proofErr w:type="spellStart"/>
      <w:r>
        <w:rPr>
          <w:b/>
          <w:i/>
          <w:color w:val="000000" w:themeColor="text1"/>
        </w:rPr>
        <w:t>адресою</w:t>
      </w:r>
      <w:proofErr w:type="spellEnd"/>
      <w:r>
        <w:rPr>
          <w:b/>
          <w:i/>
          <w:color w:val="000000" w:themeColor="text1"/>
        </w:rPr>
        <w:t xml:space="preserve">: </w:t>
      </w:r>
    </w:p>
    <w:p w:rsidR="003726FD" w:rsidRDefault="00C70D32">
      <w:pPr>
        <w:jc w:val="center"/>
        <w:rPr>
          <w:b/>
          <w:i/>
          <w:color w:val="000000" w:themeColor="text1"/>
        </w:rPr>
      </w:pPr>
      <w:r>
        <w:rPr>
          <w:b/>
          <w:i/>
          <w:color w:val="000000" w:themeColor="text1"/>
        </w:rPr>
        <w:t xml:space="preserve">м. </w:t>
      </w:r>
      <w:proofErr w:type="spellStart"/>
      <w:r>
        <w:rPr>
          <w:b/>
          <w:i/>
          <w:color w:val="000000" w:themeColor="text1"/>
        </w:rPr>
        <w:t>Миколаїв</w:t>
      </w:r>
      <w:proofErr w:type="spellEnd"/>
      <w:r>
        <w:rPr>
          <w:b/>
          <w:i/>
          <w:color w:val="000000" w:themeColor="text1"/>
        </w:rPr>
        <w:t xml:space="preserve">, просп. </w:t>
      </w:r>
      <w:proofErr w:type="spellStart"/>
      <w:r>
        <w:rPr>
          <w:b/>
          <w:i/>
          <w:color w:val="000000" w:themeColor="text1"/>
        </w:rPr>
        <w:t>Богоявленський</w:t>
      </w:r>
      <w:proofErr w:type="spellEnd"/>
      <w:r>
        <w:rPr>
          <w:b/>
          <w:i/>
          <w:color w:val="000000" w:themeColor="text1"/>
        </w:rPr>
        <w:t>, 314</w:t>
      </w:r>
    </w:p>
    <w:p w:rsidR="003726FD" w:rsidRDefault="00C70D32">
      <w:pPr>
        <w:jc w:val="center"/>
        <w:rPr>
          <w:b/>
          <w:i/>
          <w:color w:val="000000" w:themeColor="text1"/>
        </w:rPr>
      </w:pPr>
      <w:r>
        <w:rPr>
          <w:b/>
          <w:i/>
          <w:color w:val="000000" w:themeColor="text1"/>
        </w:rPr>
        <w:t>ДК 021:2015-79710000-4 «</w:t>
      </w:r>
      <w:proofErr w:type="spellStart"/>
      <w:r>
        <w:rPr>
          <w:b/>
          <w:i/>
          <w:color w:val="000000" w:themeColor="text1"/>
        </w:rPr>
        <w:t>Охоронні</w:t>
      </w:r>
      <w:proofErr w:type="spellEnd"/>
      <w:r>
        <w:rPr>
          <w:b/>
          <w:i/>
          <w:color w:val="000000" w:themeColor="text1"/>
        </w:rPr>
        <w:t xml:space="preserve"> </w:t>
      </w:r>
      <w:proofErr w:type="spellStart"/>
      <w:r>
        <w:rPr>
          <w:b/>
          <w:i/>
          <w:color w:val="000000" w:themeColor="text1"/>
        </w:rPr>
        <w:t>послуги</w:t>
      </w:r>
      <w:proofErr w:type="spellEnd"/>
      <w:r>
        <w:rPr>
          <w:b/>
          <w:i/>
          <w:color w:val="000000" w:themeColor="text1"/>
        </w:rPr>
        <w:t>»</w:t>
      </w:r>
    </w:p>
    <w:p w:rsidR="003726FD" w:rsidRDefault="003726FD">
      <w:pPr>
        <w:jc w:val="center"/>
        <w:rPr>
          <w:b/>
          <w:i/>
          <w:color w:val="000000" w:themeColor="text1"/>
        </w:rPr>
      </w:pPr>
    </w:p>
    <w:p w:rsidR="003726FD" w:rsidRDefault="00C70D32">
      <w:pPr>
        <w:spacing w:before="240"/>
      </w:pPr>
      <w:r>
        <w:rPr>
          <w:color w:val="000000"/>
        </w:rPr>
        <w:t> </w:t>
      </w:r>
    </w:p>
    <w:p w:rsidR="003726FD" w:rsidRDefault="00C70D32">
      <w:pPr>
        <w:spacing w:before="240"/>
      </w:pPr>
      <w:r>
        <w:rPr>
          <w:color w:val="000000"/>
        </w:rPr>
        <w:t> </w:t>
      </w:r>
    </w:p>
    <w:p w:rsidR="003726FD" w:rsidRDefault="00C70D32">
      <w:pPr>
        <w:spacing w:before="240"/>
      </w:pPr>
      <w:r>
        <w:rPr>
          <w:color w:val="000000"/>
        </w:rPr>
        <w:t> </w:t>
      </w:r>
    </w:p>
    <w:p w:rsidR="003726FD" w:rsidRDefault="00C70D32">
      <w:pPr>
        <w:spacing w:before="240"/>
      </w:pPr>
      <w:r>
        <w:rPr>
          <w:color w:val="000000"/>
        </w:rPr>
        <w:t> </w:t>
      </w:r>
    </w:p>
    <w:p w:rsidR="003726FD" w:rsidRDefault="00C70D32">
      <w:pPr>
        <w:spacing w:before="240"/>
        <w:rPr>
          <w:color w:val="000000"/>
        </w:rPr>
      </w:pPr>
      <w:r>
        <w:rPr>
          <w:color w:val="000000"/>
        </w:rPr>
        <w:t> </w:t>
      </w:r>
    </w:p>
    <w:p w:rsidR="003726FD" w:rsidRDefault="003726FD">
      <w:pPr>
        <w:spacing w:before="240"/>
        <w:rPr>
          <w:color w:val="000000"/>
        </w:rPr>
      </w:pPr>
    </w:p>
    <w:p w:rsidR="003726FD" w:rsidRDefault="003726FD">
      <w:pPr>
        <w:spacing w:before="240"/>
      </w:pPr>
    </w:p>
    <w:p w:rsidR="003726FD" w:rsidRDefault="00C70D32">
      <w:pPr>
        <w:spacing w:before="240"/>
      </w:pPr>
      <w:r>
        <w:rPr>
          <w:color w:val="000000"/>
        </w:rPr>
        <w:t> </w:t>
      </w:r>
    </w:p>
    <w:p w:rsidR="003726FD" w:rsidRDefault="00C70D32">
      <w:pPr>
        <w:spacing w:before="240"/>
        <w:rPr>
          <w:color w:val="000000"/>
        </w:rPr>
      </w:pPr>
      <w:r>
        <w:rPr>
          <w:color w:val="000000"/>
        </w:rPr>
        <w:t> </w:t>
      </w:r>
    </w:p>
    <w:p w:rsidR="003726FD" w:rsidRDefault="003726FD">
      <w:pPr>
        <w:spacing w:before="240"/>
        <w:rPr>
          <w:color w:val="000000"/>
        </w:rPr>
      </w:pPr>
    </w:p>
    <w:p w:rsidR="003726FD" w:rsidRDefault="003726FD">
      <w:pPr>
        <w:spacing w:before="240"/>
        <w:rPr>
          <w:color w:val="000000"/>
        </w:rPr>
      </w:pPr>
    </w:p>
    <w:p w:rsidR="003726FD" w:rsidRDefault="003726FD">
      <w:pPr>
        <w:spacing w:before="240"/>
        <w:rPr>
          <w:color w:val="000000"/>
        </w:rPr>
      </w:pPr>
    </w:p>
    <w:p w:rsidR="003726FD" w:rsidRDefault="003726FD">
      <w:pPr>
        <w:spacing w:before="240"/>
        <w:rPr>
          <w:color w:val="000000"/>
        </w:rPr>
      </w:pPr>
    </w:p>
    <w:p w:rsidR="003726FD" w:rsidRDefault="00C70D32">
      <w:pPr>
        <w:widowControl w:val="0"/>
        <w:jc w:val="center"/>
        <w:rPr>
          <w:b/>
          <w:color w:val="000000"/>
        </w:rPr>
      </w:pPr>
      <w:bookmarkStart w:id="0" w:name="_heading=h.1fob9te" w:colFirst="0" w:colLast="0"/>
      <w:bookmarkEnd w:id="0"/>
      <w:r>
        <w:rPr>
          <w:b/>
          <w:color w:val="000000"/>
        </w:rPr>
        <w:t xml:space="preserve">м. </w:t>
      </w:r>
      <w:r>
        <w:rPr>
          <w:b/>
          <w:color w:val="000000"/>
          <w:lang w:val="uk-UA"/>
        </w:rPr>
        <w:t>Одеса</w:t>
      </w:r>
      <w:r>
        <w:rPr>
          <w:b/>
          <w:color w:val="000000"/>
        </w:rPr>
        <w:t xml:space="preserve"> 2024</w:t>
      </w:r>
    </w:p>
    <w:p w:rsidR="003726FD" w:rsidRDefault="003726FD">
      <w:pPr>
        <w:jc w:val="center"/>
        <w:rPr>
          <w:b/>
          <w:sz w:val="28"/>
          <w:szCs w:val="28"/>
          <w:lang w:val="uk-UA"/>
        </w:rPr>
      </w:pPr>
    </w:p>
    <w:p w:rsidR="003726FD" w:rsidRDefault="003726FD">
      <w:pPr>
        <w:jc w:val="center"/>
        <w:rPr>
          <w:b/>
          <w:sz w:val="28"/>
          <w:szCs w:val="28"/>
          <w:lang w:val="uk-UA"/>
        </w:rPr>
      </w:pPr>
    </w:p>
    <w:p w:rsidR="003726FD" w:rsidRDefault="003726FD">
      <w:pPr>
        <w:ind w:firstLine="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5670"/>
      </w:tblGrid>
      <w:tr w:rsidR="003726FD">
        <w:tc>
          <w:tcPr>
            <w:tcW w:w="568" w:type="dxa"/>
          </w:tcPr>
          <w:p w:rsidR="003726FD" w:rsidRDefault="00C70D32">
            <w:pPr>
              <w:spacing w:before="60" w:after="60"/>
              <w:ind w:left="-81" w:right="-108"/>
              <w:jc w:val="center"/>
              <w:rPr>
                <w:b/>
                <w:bCs/>
                <w:color w:val="000000"/>
                <w:sz w:val="22"/>
                <w:szCs w:val="22"/>
              </w:rPr>
            </w:pPr>
            <w:r>
              <w:rPr>
                <w:b/>
                <w:bCs/>
                <w:sz w:val="22"/>
                <w:szCs w:val="22"/>
              </w:rPr>
              <w:t>№</w:t>
            </w:r>
          </w:p>
        </w:tc>
        <w:tc>
          <w:tcPr>
            <w:tcW w:w="9355" w:type="dxa"/>
            <w:gridSpan w:val="2"/>
          </w:tcPr>
          <w:p w:rsidR="003726FD" w:rsidRDefault="00C70D32">
            <w:pPr>
              <w:spacing w:before="60" w:after="60"/>
              <w:jc w:val="center"/>
              <w:rPr>
                <w:b/>
                <w:color w:val="000000"/>
                <w:sz w:val="22"/>
                <w:szCs w:val="22"/>
              </w:rPr>
            </w:pPr>
            <w:r>
              <w:rPr>
                <w:b/>
                <w:bCs/>
                <w:color w:val="000000"/>
                <w:sz w:val="22"/>
                <w:szCs w:val="22"/>
              </w:rPr>
              <w:t xml:space="preserve">I. </w:t>
            </w:r>
            <w:proofErr w:type="spellStart"/>
            <w:r>
              <w:rPr>
                <w:b/>
                <w:bCs/>
                <w:color w:val="000000"/>
                <w:sz w:val="22"/>
                <w:szCs w:val="22"/>
              </w:rPr>
              <w:t>Загальні</w:t>
            </w:r>
            <w:proofErr w:type="spellEnd"/>
            <w:r>
              <w:rPr>
                <w:b/>
                <w:bCs/>
                <w:color w:val="000000"/>
                <w:sz w:val="22"/>
                <w:szCs w:val="22"/>
              </w:rPr>
              <w:t xml:space="preserve"> </w:t>
            </w:r>
            <w:proofErr w:type="spellStart"/>
            <w:r>
              <w:rPr>
                <w:b/>
                <w:bCs/>
                <w:color w:val="000000"/>
                <w:sz w:val="22"/>
                <w:szCs w:val="22"/>
              </w:rPr>
              <w:t>положення</w:t>
            </w:r>
            <w:proofErr w:type="spellEnd"/>
          </w:p>
        </w:tc>
      </w:tr>
      <w:tr w:rsidR="003726FD">
        <w:tc>
          <w:tcPr>
            <w:tcW w:w="568" w:type="dxa"/>
          </w:tcPr>
          <w:p w:rsidR="003726FD" w:rsidRDefault="00C70D32">
            <w:pPr>
              <w:ind w:left="-81" w:right="-108"/>
              <w:jc w:val="center"/>
              <w:rPr>
                <w:b/>
                <w:bCs/>
                <w:color w:val="000000"/>
                <w:sz w:val="22"/>
                <w:szCs w:val="22"/>
              </w:rPr>
            </w:pPr>
            <w:r>
              <w:rPr>
                <w:b/>
                <w:bCs/>
                <w:color w:val="000000"/>
                <w:sz w:val="22"/>
                <w:szCs w:val="22"/>
              </w:rPr>
              <w:t>1</w:t>
            </w:r>
          </w:p>
        </w:tc>
        <w:tc>
          <w:tcPr>
            <w:tcW w:w="3685" w:type="dxa"/>
          </w:tcPr>
          <w:p w:rsidR="003726FD" w:rsidRDefault="00C70D32">
            <w:pPr>
              <w:ind w:right="-108"/>
              <w:jc w:val="center"/>
              <w:rPr>
                <w:b/>
                <w:bCs/>
                <w:color w:val="000000"/>
                <w:sz w:val="22"/>
                <w:szCs w:val="22"/>
              </w:rPr>
            </w:pPr>
            <w:r>
              <w:rPr>
                <w:b/>
                <w:bCs/>
                <w:color w:val="000000"/>
                <w:sz w:val="22"/>
                <w:szCs w:val="22"/>
              </w:rPr>
              <w:t>2</w:t>
            </w:r>
          </w:p>
        </w:tc>
        <w:tc>
          <w:tcPr>
            <w:tcW w:w="5670" w:type="dxa"/>
          </w:tcPr>
          <w:p w:rsidR="003726FD" w:rsidRDefault="00C70D32">
            <w:pPr>
              <w:jc w:val="center"/>
              <w:rPr>
                <w:b/>
                <w:color w:val="000000"/>
                <w:sz w:val="22"/>
                <w:szCs w:val="22"/>
              </w:rPr>
            </w:pPr>
            <w:r>
              <w:rPr>
                <w:b/>
                <w:color w:val="000000"/>
                <w:sz w:val="22"/>
                <w:szCs w:val="22"/>
              </w:rPr>
              <w:t>3</w:t>
            </w:r>
          </w:p>
        </w:tc>
      </w:tr>
      <w:tr w:rsidR="003726FD">
        <w:tc>
          <w:tcPr>
            <w:tcW w:w="568" w:type="dxa"/>
          </w:tcPr>
          <w:p w:rsidR="003726FD" w:rsidRDefault="00C70D32">
            <w:pPr>
              <w:ind w:left="-111" w:right="-108"/>
              <w:jc w:val="center"/>
              <w:rPr>
                <w:b/>
                <w:bCs/>
                <w:color w:val="000000"/>
                <w:sz w:val="22"/>
                <w:szCs w:val="22"/>
              </w:rPr>
            </w:pPr>
            <w:r>
              <w:rPr>
                <w:b/>
                <w:bCs/>
                <w:color w:val="000000"/>
                <w:sz w:val="22"/>
                <w:szCs w:val="22"/>
              </w:rPr>
              <w:t>1</w:t>
            </w:r>
          </w:p>
        </w:tc>
        <w:tc>
          <w:tcPr>
            <w:tcW w:w="3685" w:type="dxa"/>
          </w:tcPr>
          <w:p w:rsidR="003726FD" w:rsidRDefault="00C70D32">
            <w:pPr>
              <w:ind w:right="-108"/>
              <w:rPr>
                <w:color w:val="000000"/>
                <w:sz w:val="22"/>
                <w:szCs w:val="22"/>
              </w:rPr>
            </w:pPr>
            <w:bookmarkStart w:id="1" w:name="15"/>
            <w:bookmarkStart w:id="2" w:name="18"/>
            <w:bookmarkEnd w:id="1"/>
            <w:bookmarkEnd w:id="2"/>
            <w:proofErr w:type="spellStart"/>
            <w:r>
              <w:rPr>
                <w:b/>
                <w:bCs/>
                <w:color w:val="000000"/>
                <w:sz w:val="22"/>
                <w:szCs w:val="22"/>
              </w:rPr>
              <w:t>Терміни</w:t>
            </w:r>
            <w:proofErr w:type="spellEnd"/>
            <w:r>
              <w:rPr>
                <w:b/>
                <w:bCs/>
                <w:color w:val="000000"/>
                <w:sz w:val="22"/>
                <w:szCs w:val="22"/>
              </w:rPr>
              <w:t xml:space="preserve">, </w:t>
            </w:r>
            <w:proofErr w:type="spellStart"/>
            <w:r>
              <w:rPr>
                <w:b/>
                <w:bCs/>
                <w:color w:val="000000"/>
                <w:sz w:val="22"/>
                <w:szCs w:val="22"/>
              </w:rPr>
              <w:t>які</w:t>
            </w:r>
            <w:proofErr w:type="spellEnd"/>
            <w:r>
              <w:rPr>
                <w:b/>
                <w:bCs/>
                <w:color w:val="000000"/>
                <w:sz w:val="22"/>
                <w:szCs w:val="22"/>
              </w:rPr>
              <w:t xml:space="preserve"> </w:t>
            </w:r>
            <w:proofErr w:type="spellStart"/>
            <w:r>
              <w:rPr>
                <w:b/>
                <w:bCs/>
                <w:color w:val="000000"/>
                <w:sz w:val="22"/>
                <w:szCs w:val="22"/>
              </w:rPr>
              <w:t>вживаються</w:t>
            </w:r>
            <w:proofErr w:type="spellEnd"/>
            <w:r>
              <w:rPr>
                <w:b/>
                <w:bCs/>
                <w:color w:val="000000"/>
                <w:sz w:val="22"/>
                <w:szCs w:val="22"/>
              </w:rPr>
              <w:t xml:space="preserve"> в </w:t>
            </w:r>
            <w:proofErr w:type="spellStart"/>
            <w:r>
              <w:rPr>
                <w:b/>
                <w:bCs/>
                <w:color w:val="000000"/>
                <w:sz w:val="22"/>
                <w:szCs w:val="22"/>
              </w:rPr>
              <w:t>тендерній</w:t>
            </w:r>
            <w:proofErr w:type="spellEnd"/>
            <w:r>
              <w:rPr>
                <w:b/>
                <w:bCs/>
                <w:color w:val="000000"/>
                <w:sz w:val="22"/>
                <w:szCs w:val="22"/>
              </w:rPr>
              <w:t xml:space="preserve"> </w:t>
            </w:r>
            <w:proofErr w:type="spellStart"/>
            <w:r>
              <w:rPr>
                <w:b/>
                <w:bCs/>
                <w:color w:val="000000"/>
                <w:sz w:val="22"/>
                <w:szCs w:val="22"/>
              </w:rPr>
              <w:t>документації</w:t>
            </w:r>
            <w:proofErr w:type="spellEnd"/>
            <w:r>
              <w:rPr>
                <w:b/>
                <w:bCs/>
                <w:color w:val="000000"/>
                <w:sz w:val="22"/>
                <w:szCs w:val="22"/>
              </w:rPr>
              <w:t xml:space="preserve"> </w:t>
            </w:r>
          </w:p>
        </w:tc>
        <w:tc>
          <w:tcPr>
            <w:tcW w:w="5670" w:type="dxa"/>
          </w:tcPr>
          <w:p w:rsidR="003726FD" w:rsidRDefault="00C70D32">
            <w:pPr>
              <w:jc w:val="both"/>
              <w:rPr>
                <w:color w:val="000000"/>
                <w:sz w:val="22"/>
                <w:szCs w:val="22"/>
              </w:rPr>
            </w:pP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документацію</w:t>
            </w:r>
            <w:proofErr w:type="spellEnd"/>
            <w:r>
              <w:rPr>
                <w:color w:val="000000"/>
                <w:sz w:val="22"/>
                <w:szCs w:val="22"/>
              </w:rPr>
              <w:t xml:space="preserve"> </w:t>
            </w:r>
            <w:proofErr w:type="spellStart"/>
            <w:r>
              <w:rPr>
                <w:color w:val="000000"/>
                <w:sz w:val="22"/>
                <w:szCs w:val="22"/>
              </w:rPr>
              <w:t>розроблено</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вимог</w:t>
            </w:r>
            <w:proofErr w:type="spellEnd"/>
            <w:r>
              <w:rPr>
                <w:color w:val="000000"/>
                <w:sz w:val="22"/>
                <w:szCs w:val="22"/>
              </w:rPr>
              <w:t xml:space="preserve"> Закону </w:t>
            </w:r>
            <w:proofErr w:type="spellStart"/>
            <w:r>
              <w:rPr>
                <w:color w:val="000000"/>
                <w:sz w:val="22"/>
                <w:szCs w:val="22"/>
              </w:rPr>
              <w:t>України</w:t>
            </w:r>
            <w:proofErr w:type="spellEnd"/>
            <w:r>
              <w:rPr>
                <w:color w:val="000000"/>
                <w:sz w:val="22"/>
                <w:szCs w:val="22"/>
              </w:rPr>
              <w:t xml:space="preserve"> «Про </w:t>
            </w:r>
            <w:proofErr w:type="spellStart"/>
            <w:r>
              <w:rPr>
                <w:color w:val="000000"/>
                <w:sz w:val="22"/>
                <w:szCs w:val="22"/>
              </w:rPr>
              <w:t>публічні</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w:t>
            </w:r>
            <w:proofErr w:type="spellStart"/>
            <w:r>
              <w:rPr>
                <w:color w:val="000000"/>
                <w:sz w:val="22"/>
                <w:szCs w:val="22"/>
              </w:rPr>
              <w:t>далі</w:t>
            </w:r>
            <w:proofErr w:type="spellEnd"/>
            <w:r>
              <w:rPr>
                <w:color w:val="000000"/>
                <w:sz w:val="22"/>
                <w:szCs w:val="22"/>
              </w:rPr>
              <w:t xml:space="preserve"> - Закон) та Постанови </w:t>
            </w:r>
            <w:proofErr w:type="spellStart"/>
            <w:r>
              <w:rPr>
                <w:color w:val="000000"/>
                <w:sz w:val="22"/>
                <w:szCs w:val="22"/>
              </w:rPr>
              <w:t>Кабінету</w:t>
            </w:r>
            <w:proofErr w:type="spellEnd"/>
            <w:r>
              <w:rPr>
                <w:color w:val="000000"/>
                <w:sz w:val="22"/>
                <w:szCs w:val="22"/>
              </w:rPr>
              <w:t xml:space="preserve"> </w:t>
            </w:r>
            <w:proofErr w:type="spellStart"/>
            <w:r>
              <w:rPr>
                <w:color w:val="000000"/>
                <w:sz w:val="22"/>
                <w:szCs w:val="22"/>
              </w:rPr>
              <w:t>Міністрів</w:t>
            </w:r>
            <w:proofErr w:type="spellEnd"/>
            <w:r>
              <w:rPr>
                <w:color w:val="000000"/>
                <w:sz w:val="22"/>
                <w:szCs w:val="22"/>
              </w:rPr>
              <w:t xml:space="preserve"> </w:t>
            </w:r>
            <w:proofErr w:type="spellStart"/>
            <w:r>
              <w:rPr>
                <w:color w:val="000000"/>
                <w:sz w:val="22"/>
                <w:szCs w:val="22"/>
              </w:rPr>
              <w:t>України</w:t>
            </w:r>
            <w:proofErr w:type="spellEnd"/>
            <w:r>
              <w:rPr>
                <w:color w:val="000000"/>
                <w:sz w:val="22"/>
                <w:szCs w:val="22"/>
              </w:rPr>
              <w:t xml:space="preserve"> №</w:t>
            </w:r>
            <w:r>
              <w:rPr>
                <w:color w:val="000000"/>
                <w:sz w:val="22"/>
                <w:szCs w:val="22"/>
                <w:lang w:val="uk-UA"/>
              </w:rPr>
              <w:t> </w:t>
            </w:r>
            <w:r>
              <w:rPr>
                <w:color w:val="000000"/>
                <w:sz w:val="22"/>
                <w:szCs w:val="22"/>
              </w:rPr>
              <w:t xml:space="preserve">1178 </w:t>
            </w:r>
            <w:proofErr w:type="spellStart"/>
            <w:r>
              <w:rPr>
                <w:color w:val="000000"/>
                <w:sz w:val="22"/>
                <w:szCs w:val="22"/>
              </w:rPr>
              <w:t>від</w:t>
            </w:r>
            <w:proofErr w:type="spellEnd"/>
            <w:r>
              <w:rPr>
                <w:color w:val="000000"/>
                <w:sz w:val="22"/>
                <w:szCs w:val="22"/>
              </w:rPr>
              <w:t xml:space="preserve"> 12.10.2022</w:t>
            </w:r>
            <w:r>
              <w:rPr>
                <w:color w:val="000000"/>
                <w:sz w:val="22"/>
                <w:szCs w:val="22"/>
                <w:lang w:val="uk-UA"/>
              </w:rPr>
              <w:t> </w:t>
            </w:r>
            <w:r>
              <w:rPr>
                <w:color w:val="000000"/>
                <w:sz w:val="22"/>
                <w:szCs w:val="22"/>
              </w:rPr>
              <w:t xml:space="preserve">р. «Про </w:t>
            </w:r>
            <w:proofErr w:type="spellStart"/>
            <w:r>
              <w:rPr>
                <w:color w:val="000000"/>
                <w:sz w:val="22"/>
                <w:szCs w:val="22"/>
              </w:rPr>
              <w:t>затвердження</w:t>
            </w:r>
            <w:proofErr w:type="spellEnd"/>
            <w:r>
              <w:rPr>
                <w:color w:val="000000"/>
                <w:sz w:val="22"/>
                <w:szCs w:val="22"/>
              </w:rPr>
              <w:t xml:space="preserve">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здійснення</w:t>
            </w:r>
            <w:proofErr w:type="spellEnd"/>
            <w:r>
              <w:rPr>
                <w:color w:val="000000"/>
                <w:sz w:val="22"/>
                <w:szCs w:val="22"/>
              </w:rPr>
              <w:t xml:space="preserve"> </w:t>
            </w:r>
            <w:proofErr w:type="spellStart"/>
            <w:r>
              <w:rPr>
                <w:color w:val="000000"/>
                <w:sz w:val="22"/>
                <w:szCs w:val="22"/>
              </w:rPr>
              <w:t>публічних</w:t>
            </w:r>
            <w:proofErr w:type="spellEnd"/>
            <w:r>
              <w:rPr>
                <w:color w:val="000000"/>
                <w:sz w:val="22"/>
                <w:szCs w:val="22"/>
              </w:rPr>
              <w:t xml:space="preserve"> закупівель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і </w:t>
            </w:r>
            <w:proofErr w:type="spellStart"/>
            <w:r>
              <w:rPr>
                <w:color w:val="000000"/>
                <w:sz w:val="22"/>
                <w:szCs w:val="22"/>
              </w:rPr>
              <w:t>послуг</w:t>
            </w:r>
            <w:proofErr w:type="spellEnd"/>
            <w:r>
              <w:rPr>
                <w:color w:val="000000"/>
                <w:sz w:val="22"/>
                <w:szCs w:val="22"/>
              </w:rPr>
              <w:t xml:space="preserve"> для </w:t>
            </w:r>
            <w:proofErr w:type="spellStart"/>
            <w:r>
              <w:rPr>
                <w:color w:val="000000"/>
                <w:sz w:val="22"/>
                <w:szCs w:val="22"/>
              </w:rPr>
              <w:t>замовників</w:t>
            </w:r>
            <w:proofErr w:type="spellEnd"/>
            <w:r>
              <w:rPr>
                <w:color w:val="000000"/>
                <w:sz w:val="22"/>
                <w:szCs w:val="22"/>
              </w:rPr>
              <w:t xml:space="preserve">, </w:t>
            </w:r>
            <w:proofErr w:type="spellStart"/>
            <w:r>
              <w:rPr>
                <w:color w:val="000000"/>
                <w:sz w:val="22"/>
                <w:szCs w:val="22"/>
              </w:rPr>
              <w:t>передбачених</w:t>
            </w:r>
            <w:proofErr w:type="spellEnd"/>
            <w:r>
              <w:rPr>
                <w:color w:val="000000"/>
                <w:sz w:val="22"/>
                <w:szCs w:val="22"/>
              </w:rPr>
              <w:t xml:space="preserve"> Законом </w:t>
            </w:r>
            <w:proofErr w:type="spellStart"/>
            <w:r>
              <w:rPr>
                <w:color w:val="000000"/>
                <w:sz w:val="22"/>
                <w:szCs w:val="22"/>
              </w:rPr>
              <w:t>України</w:t>
            </w:r>
            <w:proofErr w:type="spellEnd"/>
            <w:r>
              <w:rPr>
                <w:color w:val="000000"/>
                <w:sz w:val="22"/>
                <w:szCs w:val="22"/>
              </w:rPr>
              <w:t xml:space="preserve"> «Про </w:t>
            </w:r>
            <w:proofErr w:type="spellStart"/>
            <w:r>
              <w:rPr>
                <w:color w:val="000000"/>
                <w:sz w:val="22"/>
                <w:szCs w:val="22"/>
              </w:rPr>
              <w:t>публічні</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на </w:t>
            </w:r>
            <w:proofErr w:type="spellStart"/>
            <w:r>
              <w:rPr>
                <w:color w:val="000000"/>
                <w:sz w:val="22"/>
                <w:szCs w:val="22"/>
              </w:rPr>
              <w:t>період</w:t>
            </w:r>
            <w:proofErr w:type="spellEnd"/>
            <w:r>
              <w:rPr>
                <w:color w:val="000000"/>
                <w:sz w:val="22"/>
                <w:szCs w:val="22"/>
              </w:rPr>
              <w:t xml:space="preserve"> </w:t>
            </w:r>
            <w:proofErr w:type="spellStart"/>
            <w:r>
              <w:rPr>
                <w:color w:val="000000"/>
                <w:sz w:val="22"/>
                <w:szCs w:val="22"/>
              </w:rPr>
              <w:t>дії</w:t>
            </w:r>
            <w:proofErr w:type="spellEnd"/>
            <w:r>
              <w:rPr>
                <w:color w:val="000000"/>
                <w:sz w:val="22"/>
                <w:szCs w:val="22"/>
              </w:rPr>
              <w:t xml:space="preserve"> правового режиму </w:t>
            </w:r>
            <w:proofErr w:type="spellStart"/>
            <w:r>
              <w:rPr>
                <w:color w:val="000000"/>
                <w:sz w:val="22"/>
                <w:szCs w:val="22"/>
              </w:rPr>
              <w:t>воєнного</w:t>
            </w:r>
            <w:proofErr w:type="spellEnd"/>
            <w:r>
              <w:rPr>
                <w:color w:val="000000"/>
                <w:sz w:val="22"/>
                <w:szCs w:val="22"/>
              </w:rPr>
              <w:t xml:space="preserve"> стану в </w:t>
            </w:r>
            <w:proofErr w:type="spellStart"/>
            <w:r>
              <w:rPr>
                <w:color w:val="000000"/>
                <w:sz w:val="22"/>
                <w:szCs w:val="22"/>
              </w:rPr>
              <w:t>Україні</w:t>
            </w:r>
            <w:proofErr w:type="spellEnd"/>
            <w:r>
              <w:rPr>
                <w:color w:val="000000"/>
                <w:sz w:val="22"/>
                <w:szCs w:val="22"/>
              </w:rPr>
              <w:t xml:space="preserve"> та </w:t>
            </w:r>
            <w:proofErr w:type="spellStart"/>
            <w:r>
              <w:rPr>
                <w:color w:val="000000"/>
                <w:sz w:val="22"/>
                <w:szCs w:val="22"/>
              </w:rPr>
              <w:t>протягом</w:t>
            </w:r>
            <w:proofErr w:type="spellEnd"/>
            <w:r>
              <w:rPr>
                <w:color w:val="000000"/>
                <w:sz w:val="22"/>
                <w:szCs w:val="22"/>
              </w:rPr>
              <w:t xml:space="preserve"> 90 </w:t>
            </w:r>
            <w:proofErr w:type="spellStart"/>
            <w:r>
              <w:rPr>
                <w:color w:val="000000"/>
                <w:sz w:val="22"/>
                <w:szCs w:val="22"/>
              </w:rPr>
              <w:t>днів</w:t>
            </w:r>
            <w:proofErr w:type="spellEnd"/>
            <w:r>
              <w:rPr>
                <w:color w:val="000000"/>
                <w:sz w:val="22"/>
                <w:szCs w:val="22"/>
              </w:rPr>
              <w:t xml:space="preserve"> з дня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припинення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скасування</w:t>
            </w:r>
            <w:proofErr w:type="spellEnd"/>
            <w:r>
              <w:rPr>
                <w:color w:val="000000"/>
                <w:sz w:val="22"/>
                <w:szCs w:val="22"/>
              </w:rPr>
              <w:t>» (</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Особливості</w:t>
            </w:r>
            <w:proofErr w:type="spellEnd"/>
            <w:r>
              <w:rPr>
                <w:color w:val="000000"/>
                <w:sz w:val="22"/>
                <w:szCs w:val="22"/>
              </w:rPr>
              <w:t xml:space="preserve">). </w:t>
            </w:r>
          </w:p>
          <w:p w:rsidR="003726FD" w:rsidRDefault="00C70D32">
            <w:pPr>
              <w:jc w:val="both"/>
              <w:rPr>
                <w:color w:val="000000"/>
                <w:sz w:val="22"/>
                <w:szCs w:val="22"/>
              </w:rPr>
            </w:pPr>
            <w:proofErr w:type="spellStart"/>
            <w:r>
              <w:rPr>
                <w:color w:val="000000"/>
                <w:sz w:val="22"/>
                <w:szCs w:val="22"/>
              </w:rPr>
              <w:t>Терміни</w:t>
            </w:r>
            <w:proofErr w:type="spellEnd"/>
            <w:r>
              <w:rPr>
                <w:color w:val="000000"/>
                <w:sz w:val="22"/>
                <w:szCs w:val="22"/>
              </w:rPr>
              <w:t xml:space="preserve"> </w:t>
            </w:r>
            <w:proofErr w:type="spellStart"/>
            <w:r>
              <w:rPr>
                <w:color w:val="000000"/>
                <w:sz w:val="22"/>
                <w:szCs w:val="22"/>
              </w:rPr>
              <w:t>вживаються</w:t>
            </w:r>
            <w:proofErr w:type="spellEnd"/>
            <w:r>
              <w:rPr>
                <w:color w:val="000000"/>
                <w:sz w:val="22"/>
                <w:szCs w:val="22"/>
              </w:rPr>
              <w:t xml:space="preserve"> у </w:t>
            </w:r>
            <w:proofErr w:type="spellStart"/>
            <w:r>
              <w:rPr>
                <w:color w:val="000000"/>
                <w:sz w:val="22"/>
                <w:szCs w:val="22"/>
              </w:rPr>
              <w:t>значенні</w:t>
            </w:r>
            <w:proofErr w:type="spellEnd"/>
            <w:r>
              <w:rPr>
                <w:color w:val="000000"/>
                <w:sz w:val="22"/>
                <w:szCs w:val="22"/>
              </w:rPr>
              <w:t xml:space="preserve">, </w:t>
            </w:r>
            <w:proofErr w:type="spellStart"/>
            <w:r>
              <w:rPr>
                <w:color w:val="000000"/>
                <w:sz w:val="22"/>
                <w:szCs w:val="22"/>
              </w:rPr>
              <w:t>наведеному</w:t>
            </w:r>
            <w:proofErr w:type="spellEnd"/>
            <w:r>
              <w:rPr>
                <w:color w:val="000000"/>
                <w:sz w:val="22"/>
                <w:szCs w:val="22"/>
              </w:rPr>
              <w:t xml:space="preserve"> в </w:t>
            </w:r>
            <w:proofErr w:type="spellStart"/>
            <w:r>
              <w:rPr>
                <w:color w:val="000000"/>
                <w:sz w:val="22"/>
                <w:szCs w:val="22"/>
              </w:rPr>
              <w:t>Законі</w:t>
            </w:r>
            <w:proofErr w:type="spellEnd"/>
            <w:r>
              <w:rPr>
                <w:color w:val="000000"/>
                <w:sz w:val="22"/>
                <w:szCs w:val="22"/>
              </w:rPr>
              <w:t>.</w:t>
            </w:r>
          </w:p>
        </w:tc>
      </w:tr>
      <w:tr w:rsidR="003726FD">
        <w:tc>
          <w:tcPr>
            <w:tcW w:w="568" w:type="dxa"/>
          </w:tcPr>
          <w:p w:rsidR="003726FD" w:rsidRDefault="00C70D32">
            <w:pPr>
              <w:ind w:left="-111"/>
              <w:jc w:val="center"/>
              <w:rPr>
                <w:b/>
                <w:bCs/>
                <w:color w:val="000000"/>
                <w:sz w:val="22"/>
                <w:szCs w:val="22"/>
              </w:rPr>
            </w:pPr>
            <w:r>
              <w:rPr>
                <w:b/>
                <w:bCs/>
                <w:color w:val="000000"/>
                <w:sz w:val="22"/>
                <w:szCs w:val="22"/>
              </w:rPr>
              <w:t>2</w:t>
            </w:r>
          </w:p>
        </w:tc>
        <w:tc>
          <w:tcPr>
            <w:tcW w:w="3685" w:type="dxa"/>
          </w:tcPr>
          <w:p w:rsidR="003726FD" w:rsidRDefault="00C70D32">
            <w:pPr>
              <w:rPr>
                <w:color w:val="000000"/>
                <w:sz w:val="22"/>
                <w:szCs w:val="22"/>
              </w:rPr>
            </w:pPr>
            <w:proofErr w:type="spellStart"/>
            <w:r>
              <w:rPr>
                <w:b/>
                <w:bCs/>
                <w:color w:val="000000"/>
                <w:sz w:val="22"/>
                <w:szCs w:val="22"/>
              </w:rPr>
              <w:t>Інформація</w:t>
            </w:r>
            <w:proofErr w:type="spellEnd"/>
            <w:r>
              <w:rPr>
                <w:b/>
                <w:bCs/>
                <w:color w:val="000000"/>
                <w:sz w:val="22"/>
                <w:szCs w:val="22"/>
              </w:rPr>
              <w:t xml:space="preserve"> про </w:t>
            </w:r>
            <w:proofErr w:type="spellStart"/>
            <w:r>
              <w:rPr>
                <w:b/>
                <w:bCs/>
                <w:color w:val="000000"/>
                <w:sz w:val="22"/>
                <w:szCs w:val="22"/>
              </w:rPr>
              <w:t>замовника</w:t>
            </w:r>
            <w:proofErr w:type="spellEnd"/>
            <w:r>
              <w:rPr>
                <w:b/>
                <w:bCs/>
                <w:color w:val="000000"/>
                <w:sz w:val="22"/>
                <w:szCs w:val="22"/>
              </w:rPr>
              <w:t xml:space="preserve"> </w:t>
            </w:r>
            <w:proofErr w:type="spellStart"/>
            <w:r>
              <w:rPr>
                <w:b/>
                <w:bCs/>
                <w:color w:val="000000"/>
                <w:sz w:val="22"/>
                <w:szCs w:val="22"/>
              </w:rPr>
              <w:t>торгів</w:t>
            </w:r>
            <w:proofErr w:type="spellEnd"/>
            <w:r>
              <w:rPr>
                <w:color w:val="000000"/>
                <w:sz w:val="22"/>
                <w:szCs w:val="22"/>
              </w:rPr>
              <w:t> </w:t>
            </w:r>
          </w:p>
        </w:tc>
        <w:tc>
          <w:tcPr>
            <w:tcW w:w="5670" w:type="dxa"/>
          </w:tcPr>
          <w:p w:rsidR="003726FD" w:rsidRDefault="003726FD">
            <w:pPr>
              <w:jc w:val="both"/>
              <w:rPr>
                <w:color w:val="000000"/>
                <w:sz w:val="22"/>
                <w:szCs w:val="22"/>
              </w:rPr>
            </w:pPr>
          </w:p>
        </w:tc>
      </w:tr>
      <w:tr w:rsidR="003726FD">
        <w:tc>
          <w:tcPr>
            <w:tcW w:w="568" w:type="dxa"/>
          </w:tcPr>
          <w:p w:rsidR="003726FD" w:rsidRDefault="00C70D32">
            <w:pPr>
              <w:ind w:left="-111"/>
              <w:jc w:val="center"/>
              <w:rPr>
                <w:color w:val="000000"/>
                <w:sz w:val="22"/>
                <w:szCs w:val="22"/>
              </w:rPr>
            </w:pPr>
            <w:r>
              <w:rPr>
                <w:color w:val="000000"/>
                <w:sz w:val="22"/>
                <w:szCs w:val="22"/>
              </w:rPr>
              <w:t>2.1</w:t>
            </w:r>
          </w:p>
        </w:tc>
        <w:tc>
          <w:tcPr>
            <w:tcW w:w="3685" w:type="dxa"/>
          </w:tcPr>
          <w:p w:rsidR="003726FD" w:rsidRDefault="00C70D32">
            <w:pPr>
              <w:rPr>
                <w:color w:val="000000"/>
                <w:sz w:val="22"/>
                <w:szCs w:val="22"/>
              </w:rPr>
            </w:pPr>
            <w:proofErr w:type="spellStart"/>
            <w:r>
              <w:rPr>
                <w:color w:val="000000"/>
                <w:sz w:val="22"/>
                <w:szCs w:val="22"/>
              </w:rPr>
              <w:t>повне</w:t>
            </w:r>
            <w:proofErr w:type="spellEnd"/>
            <w:r>
              <w:rPr>
                <w:color w:val="000000"/>
                <w:sz w:val="22"/>
                <w:szCs w:val="22"/>
              </w:rPr>
              <w:t xml:space="preserve"> </w:t>
            </w:r>
            <w:proofErr w:type="spellStart"/>
            <w:r>
              <w:rPr>
                <w:color w:val="000000"/>
                <w:sz w:val="22"/>
                <w:szCs w:val="22"/>
              </w:rPr>
              <w:t>найменування</w:t>
            </w:r>
            <w:proofErr w:type="spellEnd"/>
            <w:r>
              <w:rPr>
                <w:color w:val="000000"/>
                <w:sz w:val="22"/>
                <w:szCs w:val="22"/>
              </w:rPr>
              <w:t> </w:t>
            </w:r>
          </w:p>
        </w:tc>
        <w:tc>
          <w:tcPr>
            <w:tcW w:w="5670" w:type="dxa"/>
          </w:tcPr>
          <w:p w:rsidR="003726FD" w:rsidRDefault="00C70D32">
            <w:pPr>
              <w:jc w:val="both"/>
              <w:rPr>
                <w:i/>
              </w:rPr>
            </w:pPr>
            <w:proofErr w:type="spellStart"/>
            <w:r>
              <w:rPr>
                <w:b/>
              </w:rPr>
              <w:t>Херсонська</w:t>
            </w:r>
            <w:proofErr w:type="spellEnd"/>
            <w:r>
              <w:rPr>
                <w:b/>
              </w:rPr>
              <w:t xml:space="preserve"> </w:t>
            </w:r>
            <w:proofErr w:type="spellStart"/>
            <w:r>
              <w:rPr>
                <w:b/>
              </w:rPr>
              <w:t>обласна</w:t>
            </w:r>
            <w:proofErr w:type="spellEnd"/>
            <w:r>
              <w:rPr>
                <w:b/>
              </w:rPr>
              <w:t xml:space="preserve"> прокуратура</w:t>
            </w: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color w:val="000000"/>
                <w:sz w:val="22"/>
                <w:szCs w:val="22"/>
              </w:rPr>
            </w:pPr>
            <w:r>
              <w:rPr>
                <w:color w:val="000000"/>
                <w:sz w:val="22"/>
                <w:szCs w:val="22"/>
              </w:rPr>
              <w:t>2.2</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Pr>
                <w:color w:val="000000"/>
                <w:sz w:val="22"/>
                <w:szCs w:val="22"/>
              </w:rPr>
              <w:t>місцезнаходження</w:t>
            </w:r>
            <w:proofErr w:type="spellEnd"/>
            <w:r>
              <w:rPr>
                <w:color w:val="000000"/>
                <w:sz w:val="22"/>
                <w:szCs w:val="22"/>
              </w:rPr>
              <w:t> </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5670" w:type="dxa"/>
          </w:tcPr>
          <w:p w:rsidR="003726FD" w:rsidRDefault="00C70D32">
            <w:pPr>
              <w:widowControl w:val="0"/>
              <w:autoSpaceDE w:val="0"/>
              <w:autoSpaceDN w:val="0"/>
              <w:adjustRightInd w:val="0"/>
              <w:jc w:val="both"/>
              <w:rPr>
                <w:sz w:val="22"/>
                <w:szCs w:val="22"/>
              </w:rPr>
            </w:pPr>
            <w:r>
              <w:rPr>
                <w:b/>
              </w:rPr>
              <w:t xml:space="preserve">54034, </w:t>
            </w:r>
            <w:proofErr w:type="spellStart"/>
            <w:r>
              <w:rPr>
                <w:b/>
              </w:rPr>
              <w:t>Миколаївська</w:t>
            </w:r>
            <w:proofErr w:type="spellEnd"/>
            <w:r>
              <w:rPr>
                <w:b/>
              </w:rPr>
              <w:t xml:space="preserve"> область, </w:t>
            </w:r>
            <w:proofErr w:type="spellStart"/>
            <w:r>
              <w:rPr>
                <w:b/>
              </w:rPr>
              <w:t>м.Миколаїв</w:t>
            </w:r>
            <w:proofErr w:type="spellEnd"/>
            <w:r>
              <w:rPr>
                <w:b/>
              </w:rPr>
              <w:t xml:space="preserve">, просп. </w:t>
            </w:r>
            <w:proofErr w:type="spellStart"/>
            <w:r>
              <w:rPr>
                <w:b/>
              </w:rPr>
              <w:t>Богоявленський</w:t>
            </w:r>
            <w:proofErr w:type="spellEnd"/>
            <w:r>
              <w:rPr>
                <w:b/>
              </w:rPr>
              <w:t>, 314</w:t>
            </w: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40"/>
              <w:jc w:val="center"/>
              <w:rPr>
                <w:color w:val="000000"/>
                <w:sz w:val="22"/>
                <w:szCs w:val="22"/>
              </w:rPr>
            </w:pPr>
            <w:r>
              <w:rPr>
                <w:color w:val="000000"/>
                <w:sz w:val="22"/>
                <w:szCs w:val="22"/>
              </w:rPr>
              <w:t>2.3</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color w:val="000000"/>
                <w:sz w:val="22"/>
                <w:szCs w:val="22"/>
              </w:rPr>
            </w:pP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xml:space="preserve"> та по </w:t>
            </w:r>
            <w:proofErr w:type="spellStart"/>
            <w:r>
              <w:rPr>
                <w:color w:val="000000"/>
                <w:sz w:val="22"/>
                <w:szCs w:val="22"/>
              </w:rPr>
              <w:t>батькові</w:t>
            </w:r>
            <w:proofErr w:type="spellEnd"/>
            <w:r>
              <w:rPr>
                <w:color w:val="000000"/>
                <w:sz w:val="22"/>
                <w:szCs w:val="22"/>
              </w:rPr>
              <w:t xml:space="preserve">, посада та </w:t>
            </w:r>
            <w:proofErr w:type="spellStart"/>
            <w:r>
              <w:rPr>
                <w:color w:val="000000"/>
                <w:sz w:val="22"/>
                <w:szCs w:val="22"/>
              </w:rPr>
              <w:t>електронна</w:t>
            </w:r>
            <w:proofErr w:type="spellEnd"/>
            <w:r>
              <w:rPr>
                <w:color w:val="000000"/>
                <w:sz w:val="22"/>
                <w:szCs w:val="22"/>
              </w:rPr>
              <w:t xml:space="preserve"> адреса </w:t>
            </w:r>
            <w:proofErr w:type="spellStart"/>
            <w:r>
              <w:rPr>
                <w:color w:val="000000"/>
                <w:sz w:val="22"/>
                <w:szCs w:val="22"/>
              </w:rPr>
              <w:t>однієї</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кількох</w:t>
            </w:r>
            <w:proofErr w:type="spellEnd"/>
            <w:r>
              <w:rPr>
                <w:color w:val="000000"/>
                <w:sz w:val="22"/>
                <w:szCs w:val="22"/>
              </w:rPr>
              <w:t xml:space="preserve"> </w:t>
            </w:r>
            <w:proofErr w:type="spellStart"/>
            <w:r>
              <w:rPr>
                <w:color w:val="000000"/>
                <w:sz w:val="22"/>
                <w:szCs w:val="22"/>
              </w:rPr>
              <w:t>посадових</w:t>
            </w:r>
            <w:proofErr w:type="spellEnd"/>
            <w:r>
              <w:rPr>
                <w:color w:val="000000"/>
                <w:sz w:val="22"/>
                <w:szCs w:val="22"/>
              </w:rPr>
              <w:t xml:space="preserve"> осіб </w:t>
            </w:r>
            <w:proofErr w:type="spellStart"/>
            <w:r>
              <w:rPr>
                <w:color w:val="000000"/>
                <w:sz w:val="22"/>
                <w:szCs w:val="22"/>
              </w:rPr>
              <w:t>замовника</w:t>
            </w:r>
            <w:proofErr w:type="spellEnd"/>
            <w:r>
              <w:rPr>
                <w:color w:val="000000"/>
                <w:sz w:val="22"/>
                <w:szCs w:val="22"/>
              </w:rPr>
              <w:t xml:space="preserve">, </w:t>
            </w:r>
            <w:proofErr w:type="spellStart"/>
            <w:r>
              <w:rPr>
                <w:color w:val="000000"/>
                <w:sz w:val="22"/>
                <w:szCs w:val="22"/>
              </w:rPr>
              <w:t>уповноважених</w:t>
            </w:r>
            <w:proofErr w:type="spellEnd"/>
            <w:r>
              <w:rPr>
                <w:color w:val="000000"/>
                <w:sz w:val="22"/>
                <w:szCs w:val="22"/>
              </w:rPr>
              <w:t xml:space="preserve"> </w:t>
            </w:r>
            <w:proofErr w:type="spellStart"/>
            <w:r>
              <w:rPr>
                <w:color w:val="000000"/>
                <w:sz w:val="22"/>
                <w:szCs w:val="22"/>
              </w:rPr>
              <w:t>здійснювати</w:t>
            </w:r>
            <w:proofErr w:type="spellEnd"/>
            <w:r>
              <w:rPr>
                <w:color w:val="000000"/>
                <w:sz w:val="22"/>
                <w:szCs w:val="22"/>
              </w:rPr>
              <w:t xml:space="preserve"> </w:t>
            </w:r>
            <w:proofErr w:type="spellStart"/>
            <w:r>
              <w:rPr>
                <w:color w:val="000000"/>
                <w:sz w:val="22"/>
                <w:szCs w:val="22"/>
              </w:rPr>
              <w:t>зв’язок</w:t>
            </w:r>
            <w:proofErr w:type="spellEnd"/>
            <w:r>
              <w:rPr>
                <w:color w:val="000000"/>
                <w:sz w:val="22"/>
                <w:szCs w:val="22"/>
              </w:rPr>
              <w:t xml:space="preserve"> з </w:t>
            </w:r>
            <w:proofErr w:type="spellStart"/>
            <w:r>
              <w:rPr>
                <w:color w:val="000000"/>
                <w:sz w:val="22"/>
                <w:szCs w:val="22"/>
              </w:rPr>
              <w:t>учасниками</w:t>
            </w:r>
            <w:proofErr w:type="spellEnd"/>
          </w:p>
        </w:tc>
        <w:tc>
          <w:tcPr>
            <w:tcW w:w="5670" w:type="dxa"/>
          </w:tcPr>
          <w:p w:rsidR="003726FD" w:rsidRDefault="00C70D32">
            <w:pPr>
              <w:pStyle w:val="rvps2"/>
              <w:shd w:val="clear" w:color="auto" w:fill="FFFFFF"/>
              <w:spacing w:before="0" w:after="0"/>
              <w:ind w:left="84" w:right="146"/>
              <w:jc w:val="both"/>
              <w:textAlignment w:val="baseline"/>
              <w:rPr>
                <w:b/>
                <w:color w:val="000000"/>
                <w:sz w:val="22"/>
                <w:szCs w:val="22"/>
              </w:rPr>
            </w:pPr>
            <w:r>
              <w:rPr>
                <w:b/>
                <w:color w:val="000000"/>
                <w:sz w:val="22"/>
                <w:szCs w:val="22"/>
              </w:rPr>
              <w:t xml:space="preserve">Самойленко Ф.М. </w:t>
            </w:r>
            <w:proofErr w:type="gramStart"/>
            <w:r>
              <w:rPr>
                <w:b/>
                <w:color w:val="000000"/>
                <w:sz w:val="22"/>
                <w:szCs w:val="22"/>
              </w:rPr>
              <w:t xml:space="preserve">–  </w:t>
            </w:r>
            <w:proofErr w:type="spellStart"/>
            <w:r>
              <w:rPr>
                <w:b/>
                <w:color w:val="000000"/>
                <w:sz w:val="22"/>
                <w:szCs w:val="22"/>
              </w:rPr>
              <w:t>уповноважена</w:t>
            </w:r>
            <w:proofErr w:type="spellEnd"/>
            <w:proofErr w:type="gramEnd"/>
            <w:r>
              <w:rPr>
                <w:b/>
                <w:color w:val="000000"/>
                <w:sz w:val="22"/>
                <w:szCs w:val="22"/>
              </w:rPr>
              <w:t xml:space="preserve"> особа </w:t>
            </w:r>
            <w:proofErr w:type="spellStart"/>
            <w:r>
              <w:rPr>
                <w:b/>
                <w:color w:val="000000"/>
                <w:sz w:val="22"/>
                <w:szCs w:val="22"/>
              </w:rPr>
              <w:t>зі</w:t>
            </w:r>
            <w:proofErr w:type="spellEnd"/>
            <w:r>
              <w:rPr>
                <w:b/>
                <w:color w:val="000000"/>
                <w:sz w:val="22"/>
                <w:szCs w:val="22"/>
              </w:rPr>
              <w:t xml:space="preserve"> </w:t>
            </w:r>
            <w:proofErr w:type="spellStart"/>
            <w:r>
              <w:rPr>
                <w:b/>
                <w:color w:val="000000"/>
                <w:sz w:val="22"/>
                <w:szCs w:val="22"/>
              </w:rPr>
              <w:t>здійснення</w:t>
            </w:r>
            <w:proofErr w:type="spellEnd"/>
            <w:r>
              <w:rPr>
                <w:b/>
                <w:color w:val="000000"/>
                <w:sz w:val="22"/>
                <w:szCs w:val="22"/>
              </w:rPr>
              <w:t xml:space="preserve"> </w:t>
            </w:r>
            <w:proofErr w:type="spellStart"/>
            <w:r>
              <w:rPr>
                <w:b/>
                <w:color w:val="000000"/>
                <w:sz w:val="22"/>
                <w:szCs w:val="22"/>
              </w:rPr>
              <w:t>публічних</w:t>
            </w:r>
            <w:proofErr w:type="spellEnd"/>
            <w:r>
              <w:rPr>
                <w:b/>
                <w:color w:val="000000"/>
                <w:sz w:val="22"/>
                <w:szCs w:val="22"/>
              </w:rPr>
              <w:t xml:space="preserve"> закупівель </w:t>
            </w:r>
          </w:p>
          <w:p w:rsidR="003726FD" w:rsidRDefault="00C70D32">
            <w:pPr>
              <w:pStyle w:val="rvps2"/>
              <w:shd w:val="clear" w:color="auto" w:fill="FFFFFF"/>
              <w:spacing w:before="0" w:after="0"/>
              <w:ind w:left="84" w:right="146"/>
              <w:jc w:val="both"/>
              <w:textAlignment w:val="baseline"/>
              <w:rPr>
                <w:b/>
                <w:color w:val="000000"/>
                <w:sz w:val="22"/>
                <w:szCs w:val="22"/>
              </w:rPr>
            </w:pPr>
            <w:r>
              <w:rPr>
                <w:b/>
                <w:color w:val="000000"/>
                <w:sz w:val="22"/>
                <w:szCs w:val="22"/>
              </w:rPr>
              <w:t>(тел. 095 6536127, е-</w:t>
            </w:r>
            <w:proofErr w:type="spellStart"/>
            <w:r>
              <w:rPr>
                <w:b/>
                <w:color w:val="000000"/>
                <w:sz w:val="22"/>
                <w:szCs w:val="22"/>
              </w:rPr>
              <w:t>mail</w:t>
            </w:r>
            <w:proofErr w:type="spellEnd"/>
            <w:r>
              <w:rPr>
                <w:b/>
                <w:color w:val="000000"/>
                <w:sz w:val="22"/>
                <w:szCs w:val="22"/>
              </w:rPr>
              <w:t xml:space="preserve">: </w:t>
            </w:r>
            <w:proofErr w:type="gramStart"/>
            <w:r>
              <w:rPr>
                <w:b/>
                <w:color w:val="000000"/>
                <w:sz w:val="22"/>
                <w:szCs w:val="22"/>
              </w:rPr>
              <w:t>mtz@kherson.gp.gov.ua )</w:t>
            </w:r>
            <w:proofErr w:type="gramEnd"/>
            <w:r>
              <w:rPr>
                <w:b/>
                <w:color w:val="000000"/>
                <w:sz w:val="22"/>
                <w:szCs w:val="22"/>
              </w:rPr>
              <w:t xml:space="preserve">. </w:t>
            </w:r>
          </w:p>
          <w:p w:rsidR="003726FD" w:rsidRDefault="003726FD">
            <w:pPr>
              <w:autoSpaceDE w:val="0"/>
              <w:autoSpaceDN w:val="0"/>
              <w:adjustRightInd w:val="0"/>
              <w:jc w:val="both"/>
              <w:rPr>
                <w:sz w:val="22"/>
                <w:szCs w:val="22"/>
                <w:lang w:val="de-DE"/>
              </w:rPr>
            </w:pP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bCs/>
                <w:color w:val="000000"/>
                <w:spacing w:val="-6"/>
                <w:sz w:val="22"/>
                <w:szCs w:val="22"/>
              </w:rPr>
            </w:pPr>
            <w:r>
              <w:rPr>
                <w:bCs/>
                <w:color w:val="000000"/>
                <w:spacing w:val="-6"/>
                <w:sz w:val="22"/>
                <w:szCs w:val="22"/>
              </w:rPr>
              <w:t>3</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6"/>
                <w:sz w:val="22"/>
                <w:szCs w:val="22"/>
              </w:rPr>
            </w:pPr>
            <w:r>
              <w:rPr>
                <w:b/>
                <w:bCs/>
                <w:color w:val="000000"/>
                <w:spacing w:val="-6"/>
                <w:sz w:val="22"/>
                <w:szCs w:val="22"/>
              </w:rPr>
              <w:t xml:space="preserve">Процедура </w:t>
            </w:r>
            <w:proofErr w:type="spellStart"/>
            <w:r>
              <w:rPr>
                <w:b/>
                <w:bCs/>
                <w:color w:val="000000"/>
                <w:spacing w:val="-6"/>
                <w:sz w:val="22"/>
                <w:szCs w:val="22"/>
              </w:rPr>
              <w:t>закупівлі</w:t>
            </w:r>
            <w:proofErr w:type="spellEnd"/>
            <w:r>
              <w:rPr>
                <w:color w:val="000000"/>
                <w:spacing w:val="-6"/>
                <w:sz w:val="22"/>
                <w:szCs w:val="22"/>
              </w:rPr>
              <w:t> </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6"/>
                <w:sz w:val="22"/>
                <w:szCs w:val="22"/>
              </w:rPr>
            </w:pPr>
          </w:p>
        </w:tc>
        <w:tc>
          <w:tcPr>
            <w:tcW w:w="5670" w:type="dxa"/>
          </w:tcPr>
          <w:p w:rsidR="003726FD" w:rsidRDefault="00C70D32">
            <w:pPr>
              <w:jc w:val="both"/>
              <w:rPr>
                <w:color w:val="000000"/>
                <w:sz w:val="22"/>
                <w:szCs w:val="22"/>
              </w:rPr>
            </w:pPr>
            <w:proofErr w:type="spellStart"/>
            <w:r>
              <w:rPr>
                <w:color w:val="000000"/>
                <w:sz w:val="22"/>
                <w:szCs w:val="22"/>
              </w:rPr>
              <w:t>Відкриті</w:t>
            </w:r>
            <w:proofErr w:type="spellEnd"/>
            <w:r>
              <w:rPr>
                <w:color w:val="000000"/>
                <w:sz w:val="22"/>
                <w:szCs w:val="22"/>
              </w:rPr>
              <w:t xml:space="preserve"> торги</w:t>
            </w:r>
            <w:r>
              <w:rPr>
                <w:sz w:val="22"/>
                <w:szCs w:val="22"/>
              </w:rPr>
              <w:t xml:space="preserve"> </w:t>
            </w:r>
            <w:r>
              <w:rPr>
                <w:color w:val="000000"/>
                <w:sz w:val="22"/>
                <w:szCs w:val="22"/>
              </w:rPr>
              <w:t xml:space="preserve">з </w:t>
            </w:r>
            <w:proofErr w:type="spellStart"/>
            <w:r>
              <w:rPr>
                <w:color w:val="000000"/>
                <w:sz w:val="22"/>
                <w:szCs w:val="22"/>
              </w:rPr>
              <w:t>особливостями</w:t>
            </w:r>
            <w:proofErr w:type="spellEnd"/>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bCs/>
                <w:color w:val="000000"/>
                <w:spacing w:val="-6"/>
                <w:sz w:val="22"/>
                <w:szCs w:val="22"/>
              </w:rPr>
            </w:pPr>
            <w:r>
              <w:rPr>
                <w:bCs/>
                <w:color w:val="000000"/>
                <w:spacing w:val="-6"/>
                <w:sz w:val="22"/>
                <w:szCs w:val="22"/>
              </w:rPr>
              <w:t>4</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bCs/>
                <w:color w:val="000000"/>
                <w:spacing w:val="-6"/>
                <w:sz w:val="22"/>
                <w:szCs w:val="22"/>
              </w:rPr>
              <w:t xml:space="preserve"> </w:t>
            </w:r>
            <w:proofErr w:type="spellStart"/>
            <w:r>
              <w:rPr>
                <w:b/>
                <w:bCs/>
                <w:color w:val="000000"/>
                <w:spacing w:val="-6"/>
                <w:sz w:val="22"/>
                <w:szCs w:val="22"/>
              </w:rPr>
              <w:t>Інформація</w:t>
            </w:r>
            <w:proofErr w:type="spellEnd"/>
            <w:r>
              <w:rPr>
                <w:b/>
                <w:bCs/>
                <w:color w:val="000000"/>
                <w:spacing w:val="-6"/>
                <w:sz w:val="22"/>
                <w:szCs w:val="22"/>
              </w:rPr>
              <w:t xml:space="preserve"> про предмет </w:t>
            </w:r>
            <w:proofErr w:type="spellStart"/>
            <w:r>
              <w:rPr>
                <w:b/>
                <w:bCs/>
                <w:color w:val="000000"/>
                <w:spacing w:val="-6"/>
                <w:sz w:val="22"/>
                <w:szCs w:val="22"/>
              </w:rPr>
              <w:t>закупівлі</w:t>
            </w:r>
            <w:proofErr w:type="spellEnd"/>
            <w:r>
              <w:rPr>
                <w:color w:val="000000"/>
                <w:spacing w:val="-6"/>
                <w:sz w:val="22"/>
                <w:szCs w:val="22"/>
              </w:rPr>
              <w:t> </w:t>
            </w:r>
          </w:p>
        </w:tc>
        <w:tc>
          <w:tcPr>
            <w:tcW w:w="5670" w:type="dxa"/>
          </w:tcPr>
          <w:p w:rsidR="003726FD" w:rsidRDefault="003726FD">
            <w:pPr>
              <w:jc w:val="both"/>
              <w:rPr>
                <w:sz w:val="22"/>
                <w:szCs w:val="22"/>
              </w:rPr>
            </w:pP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color w:val="000000"/>
                <w:sz w:val="22"/>
                <w:szCs w:val="22"/>
              </w:rPr>
            </w:pPr>
            <w:r>
              <w:rPr>
                <w:color w:val="000000"/>
                <w:sz w:val="22"/>
                <w:szCs w:val="22"/>
              </w:rPr>
              <w:t>4.1</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proofErr w:type="gramStart"/>
            <w:r>
              <w:rPr>
                <w:color w:val="000000"/>
                <w:sz w:val="22"/>
                <w:szCs w:val="22"/>
              </w:rPr>
              <w:t>назва</w:t>
            </w:r>
            <w:proofErr w:type="spellEnd"/>
            <w:r>
              <w:rPr>
                <w:color w:val="000000"/>
                <w:sz w:val="22"/>
                <w:szCs w:val="22"/>
              </w:rPr>
              <w:t xml:space="preserve">  предмета</w:t>
            </w:r>
            <w:proofErr w:type="gramEnd"/>
            <w:r>
              <w:rPr>
                <w:color w:val="000000"/>
                <w:sz w:val="22"/>
                <w:szCs w:val="22"/>
              </w:rPr>
              <w:t xml:space="preserve"> </w:t>
            </w:r>
            <w:proofErr w:type="spellStart"/>
            <w:r>
              <w:rPr>
                <w:color w:val="000000"/>
                <w:sz w:val="22"/>
                <w:szCs w:val="22"/>
              </w:rPr>
              <w:t>закупівлі</w:t>
            </w:r>
            <w:proofErr w:type="spellEnd"/>
            <w:r>
              <w:rPr>
                <w:color w:val="000000"/>
                <w:sz w:val="22"/>
                <w:szCs w:val="22"/>
              </w:rPr>
              <w:t> </w:t>
            </w:r>
          </w:p>
        </w:tc>
        <w:tc>
          <w:tcPr>
            <w:tcW w:w="5670" w:type="dxa"/>
          </w:tcPr>
          <w:p w:rsidR="003726FD" w:rsidRDefault="00C70D32">
            <w:pPr>
              <w:pStyle w:val="rvps2"/>
              <w:shd w:val="clear" w:color="auto" w:fill="FFFFFF"/>
              <w:spacing w:before="0" w:beforeAutospacing="0" w:after="0" w:afterAutospacing="0"/>
              <w:ind w:left="85" w:right="147"/>
              <w:jc w:val="both"/>
              <w:textAlignment w:val="baseline"/>
              <w:rPr>
                <w:b/>
                <w:color w:val="000000"/>
                <w:sz w:val="22"/>
                <w:szCs w:val="22"/>
              </w:rPr>
            </w:pPr>
            <w:proofErr w:type="spellStart"/>
            <w:r>
              <w:rPr>
                <w:b/>
                <w:color w:val="000000"/>
                <w:sz w:val="22"/>
                <w:szCs w:val="22"/>
              </w:rPr>
              <w:t>Комплексні</w:t>
            </w:r>
            <w:proofErr w:type="spellEnd"/>
            <w:r>
              <w:rPr>
                <w:b/>
                <w:color w:val="000000"/>
                <w:sz w:val="22"/>
                <w:szCs w:val="22"/>
              </w:rPr>
              <w:t xml:space="preserve"> </w:t>
            </w:r>
            <w:proofErr w:type="spellStart"/>
            <w:r>
              <w:rPr>
                <w:b/>
                <w:color w:val="000000"/>
                <w:sz w:val="22"/>
                <w:szCs w:val="22"/>
              </w:rPr>
              <w:t>послуги</w:t>
            </w:r>
            <w:proofErr w:type="spellEnd"/>
            <w:r>
              <w:rPr>
                <w:b/>
                <w:color w:val="000000"/>
                <w:sz w:val="22"/>
                <w:szCs w:val="22"/>
              </w:rPr>
              <w:t xml:space="preserve"> </w:t>
            </w:r>
            <w:proofErr w:type="spellStart"/>
            <w:r>
              <w:rPr>
                <w:b/>
                <w:color w:val="000000"/>
                <w:sz w:val="22"/>
                <w:szCs w:val="22"/>
              </w:rPr>
              <w:t>охорони</w:t>
            </w:r>
            <w:proofErr w:type="spellEnd"/>
            <w:r>
              <w:rPr>
                <w:b/>
                <w:color w:val="000000"/>
                <w:sz w:val="22"/>
                <w:szCs w:val="22"/>
              </w:rPr>
              <w:t xml:space="preserve"> </w:t>
            </w:r>
            <w:proofErr w:type="spellStart"/>
            <w:r>
              <w:rPr>
                <w:b/>
                <w:color w:val="000000"/>
                <w:sz w:val="22"/>
                <w:szCs w:val="22"/>
              </w:rPr>
              <w:t>адміністративних</w:t>
            </w:r>
            <w:proofErr w:type="spellEnd"/>
            <w:r>
              <w:rPr>
                <w:b/>
                <w:color w:val="000000"/>
                <w:sz w:val="22"/>
                <w:szCs w:val="22"/>
              </w:rPr>
              <w:t xml:space="preserve"> </w:t>
            </w:r>
            <w:proofErr w:type="spellStart"/>
            <w:r>
              <w:rPr>
                <w:b/>
                <w:color w:val="000000"/>
                <w:sz w:val="22"/>
                <w:szCs w:val="22"/>
              </w:rPr>
              <w:t>приміщень</w:t>
            </w:r>
            <w:proofErr w:type="spellEnd"/>
            <w:r>
              <w:rPr>
                <w:b/>
                <w:color w:val="000000"/>
                <w:sz w:val="22"/>
                <w:szCs w:val="22"/>
              </w:rPr>
              <w:t xml:space="preserve"> </w:t>
            </w:r>
            <w:proofErr w:type="spellStart"/>
            <w:r>
              <w:rPr>
                <w:b/>
                <w:color w:val="000000"/>
                <w:sz w:val="22"/>
                <w:szCs w:val="22"/>
              </w:rPr>
              <w:t>Херсонської</w:t>
            </w:r>
            <w:proofErr w:type="spellEnd"/>
            <w:r>
              <w:rPr>
                <w:b/>
                <w:color w:val="000000"/>
                <w:sz w:val="22"/>
                <w:szCs w:val="22"/>
              </w:rPr>
              <w:t xml:space="preserve"> </w:t>
            </w:r>
            <w:proofErr w:type="spellStart"/>
            <w:r>
              <w:rPr>
                <w:b/>
                <w:color w:val="000000"/>
                <w:sz w:val="22"/>
                <w:szCs w:val="22"/>
              </w:rPr>
              <w:t>обласної</w:t>
            </w:r>
            <w:proofErr w:type="spellEnd"/>
            <w:r>
              <w:rPr>
                <w:b/>
                <w:color w:val="000000"/>
                <w:sz w:val="22"/>
                <w:szCs w:val="22"/>
              </w:rPr>
              <w:t xml:space="preserve"> </w:t>
            </w:r>
            <w:proofErr w:type="spellStart"/>
            <w:r>
              <w:rPr>
                <w:b/>
                <w:color w:val="000000"/>
                <w:sz w:val="22"/>
                <w:szCs w:val="22"/>
              </w:rPr>
              <w:t>прокуратури</w:t>
            </w:r>
            <w:proofErr w:type="spellEnd"/>
            <w:r>
              <w:rPr>
                <w:b/>
                <w:color w:val="000000"/>
                <w:sz w:val="22"/>
                <w:szCs w:val="22"/>
              </w:rPr>
              <w:t xml:space="preserve"> за </w:t>
            </w:r>
            <w:proofErr w:type="spellStart"/>
            <w:r>
              <w:rPr>
                <w:b/>
                <w:color w:val="000000"/>
                <w:sz w:val="22"/>
                <w:szCs w:val="22"/>
              </w:rPr>
              <w:t>адресою</w:t>
            </w:r>
            <w:proofErr w:type="spellEnd"/>
            <w:r>
              <w:rPr>
                <w:b/>
                <w:color w:val="000000"/>
                <w:sz w:val="22"/>
                <w:szCs w:val="22"/>
              </w:rPr>
              <w:t xml:space="preserve">: м. </w:t>
            </w:r>
            <w:proofErr w:type="spellStart"/>
            <w:r>
              <w:rPr>
                <w:b/>
                <w:color w:val="000000"/>
                <w:sz w:val="22"/>
                <w:szCs w:val="22"/>
              </w:rPr>
              <w:t>Миколаїв</w:t>
            </w:r>
            <w:proofErr w:type="spellEnd"/>
            <w:r>
              <w:rPr>
                <w:b/>
                <w:color w:val="000000"/>
                <w:sz w:val="22"/>
                <w:szCs w:val="22"/>
              </w:rPr>
              <w:t xml:space="preserve">, просп. </w:t>
            </w:r>
            <w:proofErr w:type="spellStart"/>
            <w:r>
              <w:rPr>
                <w:b/>
                <w:color w:val="000000"/>
                <w:sz w:val="22"/>
                <w:szCs w:val="22"/>
              </w:rPr>
              <w:t>Богоявленський</w:t>
            </w:r>
            <w:proofErr w:type="spellEnd"/>
            <w:r>
              <w:rPr>
                <w:b/>
                <w:color w:val="000000"/>
                <w:sz w:val="22"/>
                <w:szCs w:val="22"/>
              </w:rPr>
              <w:t>, 314</w:t>
            </w:r>
          </w:p>
          <w:p w:rsidR="003726FD" w:rsidRDefault="00C70D32">
            <w:pPr>
              <w:pStyle w:val="rvps2"/>
              <w:shd w:val="clear" w:color="auto" w:fill="FFFFFF"/>
              <w:spacing w:before="0" w:beforeAutospacing="0" w:after="0" w:afterAutospacing="0"/>
              <w:ind w:left="85" w:right="147"/>
              <w:jc w:val="both"/>
              <w:textAlignment w:val="baseline"/>
              <w:rPr>
                <w:b/>
                <w:color w:val="000000"/>
                <w:sz w:val="22"/>
                <w:szCs w:val="22"/>
              </w:rPr>
            </w:pPr>
            <w:r>
              <w:rPr>
                <w:b/>
                <w:color w:val="000000"/>
                <w:sz w:val="22"/>
                <w:szCs w:val="22"/>
              </w:rPr>
              <w:t>ДК 021:2015-79710000-4 «</w:t>
            </w:r>
            <w:proofErr w:type="spellStart"/>
            <w:r>
              <w:rPr>
                <w:b/>
                <w:color w:val="000000"/>
                <w:sz w:val="22"/>
                <w:szCs w:val="22"/>
              </w:rPr>
              <w:t>Охоронні</w:t>
            </w:r>
            <w:proofErr w:type="spellEnd"/>
            <w:r>
              <w:rPr>
                <w:b/>
                <w:color w:val="000000"/>
                <w:sz w:val="22"/>
                <w:szCs w:val="22"/>
              </w:rPr>
              <w:t xml:space="preserve"> </w:t>
            </w:r>
            <w:proofErr w:type="spellStart"/>
            <w:r>
              <w:rPr>
                <w:b/>
                <w:color w:val="000000"/>
                <w:sz w:val="22"/>
                <w:szCs w:val="22"/>
              </w:rPr>
              <w:t>послуги</w:t>
            </w:r>
            <w:proofErr w:type="spellEnd"/>
            <w:r>
              <w:rPr>
                <w:b/>
                <w:color w:val="000000"/>
                <w:sz w:val="22"/>
                <w:szCs w:val="22"/>
              </w:rPr>
              <w:t>»</w:t>
            </w:r>
          </w:p>
          <w:p w:rsidR="003726FD" w:rsidRDefault="003726FD">
            <w:pPr>
              <w:jc w:val="both"/>
              <w:rPr>
                <w:b/>
                <w:sz w:val="22"/>
                <w:szCs w:val="22"/>
              </w:rPr>
            </w:pP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jc w:val="center"/>
              <w:rPr>
                <w:color w:val="000000"/>
                <w:sz w:val="22"/>
                <w:szCs w:val="22"/>
              </w:rPr>
            </w:pPr>
            <w:r>
              <w:rPr>
                <w:color w:val="000000"/>
                <w:sz w:val="22"/>
                <w:szCs w:val="22"/>
              </w:rPr>
              <w:t>4.2</w:t>
            </w:r>
          </w:p>
        </w:tc>
        <w:tc>
          <w:tcPr>
            <w:tcW w:w="3685" w:type="dxa"/>
          </w:tcPr>
          <w:p w:rsidR="003726FD" w:rsidRDefault="00C70D32">
            <w:pPr>
              <w:rPr>
                <w:color w:val="000000"/>
                <w:sz w:val="22"/>
                <w:szCs w:val="22"/>
                <w:highlight w:val="yellow"/>
              </w:rPr>
            </w:pPr>
            <w:proofErr w:type="spellStart"/>
            <w:r>
              <w:rPr>
                <w:color w:val="000000"/>
                <w:sz w:val="22"/>
                <w:szCs w:val="22"/>
              </w:rPr>
              <w:t>опис</w:t>
            </w:r>
            <w:proofErr w:type="spellEnd"/>
            <w:r>
              <w:rPr>
                <w:color w:val="000000"/>
                <w:sz w:val="22"/>
                <w:szCs w:val="22"/>
              </w:rPr>
              <w:t xml:space="preserve"> </w:t>
            </w:r>
            <w:proofErr w:type="spellStart"/>
            <w:r>
              <w:rPr>
                <w:color w:val="000000"/>
                <w:sz w:val="22"/>
                <w:szCs w:val="22"/>
              </w:rPr>
              <w:t>окремої</w:t>
            </w:r>
            <w:proofErr w:type="spellEnd"/>
            <w:r>
              <w:rPr>
                <w:color w:val="000000"/>
                <w:sz w:val="22"/>
                <w:szCs w:val="22"/>
              </w:rPr>
              <w:t xml:space="preserve">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частин</w:t>
            </w:r>
            <w:proofErr w:type="spellEnd"/>
            <w:r>
              <w:rPr>
                <w:color w:val="000000"/>
                <w:sz w:val="22"/>
                <w:szCs w:val="22"/>
              </w:rPr>
              <w:t xml:space="preserve">) предмета </w:t>
            </w:r>
            <w:proofErr w:type="spellStart"/>
            <w:r>
              <w:rPr>
                <w:color w:val="000000"/>
                <w:sz w:val="22"/>
                <w:szCs w:val="22"/>
              </w:rPr>
              <w:t>закупівлі</w:t>
            </w:r>
            <w:proofErr w:type="spellEnd"/>
            <w:r>
              <w:rPr>
                <w:color w:val="000000"/>
                <w:sz w:val="22"/>
                <w:szCs w:val="22"/>
              </w:rPr>
              <w:t xml:space="preserve"> (лота),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якої</w:t>
            </w:r>
            <w:proofErr w:type="spellEnd"/>
            <w:r>
              <w:rPr>
                <w:color w:val="000000"/>
                <w:sz w:val="22"/>
                <w:szCs w:val="22"/>
              </w:rPr>
              <w:t xml:space="preserve"> </w:t>
            </w:r>
            <w:proofErr w:type="spellStart"/>
            <w:r>
              <w:rPr>
                <w:color w:val="000000"/>
                <w:sz w:val="22"/>
                <w:szCs w:val="22"/>
              </w:rPr>
              <w:t>можуть</w:t>
            </w:r>
            <w:proofErr w:type="spellEnd"/>
            <w:r>
              <w:rPr>
                <w:color w:val="000000"/>
                <w:sz w:val="22"/>
                <w:szCs w:val="22"/>
              </w:rPr>
              <w:t xml:space="preserve"> бути </w:t>
            </w:r>
            <w:proofErr w:type="spellStart"/>
            <w:r>
              <w:rPr>
                <w:color w:val="000000"/>
                <w:sz w:val="22"/>
                <w:szCs w:val="22"/>
              </w:rPr>
              <w:t>подані</w:t>
            </w:r>
            <w:proofErr w:type="spellEnd"/>
            <w:r>
              <w:rPr>
                <w:color w:val="000000"/>
                <w:sz w:val="22"/>
                <w:szCs w:val="22"/>
              </w:rPr>
              <w:t xml:space="preserve"> </w:t>
            </w:r>
            <w:proofErr w:type="spellStart"/>
            <w:r>
              <w:rPr>
                <w:color w:val="000000"/>
                <w:sz w:val="22"/>
                <w:szCs w:val="22"/>
              </w:rPr>
              <w:t>тендерні</w:t>
            </w:r>
            <w:proofErr w:type="spellEnd"/>
            <w:r>
              <w:rPr>
                <w:color w:val="000000"/>
                <w:sz w:val="22"/>
                <w:szCs w:val="22"/>
              </w:rPr>
              <w:t xml:space="preserve"> </w:t>
            </w:r>
            <w:proofErr w:type="spellStart"/>
            <w:r>
              <w:rPr>
                <w:color w:val="000000"/>
                <w:sz w:val="22"/>
                <w:szCs w:val="22"/>
              </w:rPr>
              <w:t>пропозиції</w:t>
            </w:r>
            <w:proofErr w:type="spellEnd"/>
          </w:p>
        </w:tc>
        <w:tc>
          <w:tcPr>
            <w:tcW w:w="5670" w:type="dxa"/>
          </w:tcPr>
          <w:p w:rsidR="003726FD" w:rsidRDefault="00C70D32">
            <w:pPr>
              <w:shd w:val="clear" w:color="auto" w:fill="FFFFFF"/>
              <w:jc w:val="both"/>
              <w:rPr>
                <w:sz w:val="22"/>
                <w:szCs w:val="22"/>
              </w:rPr>
            </w:pPr>
            <w:proofErr w:type="spellStart"/>
            <w:r>
              <w:rPr>
                <w:bCs/>
                <w:sz w:val="22"/>
                <w:szCs w:val="22"/>
              </w:rPr>
              <w:t>Закупівля</w:t>
            </w:r>
            <w:proofErr w:type="spellEnd"/>
            <w:r>
              <w:rPr>
                <w:bCs/>
                <w:sz w:val="22"/>
                <w:szCs w:val="22"/>
              </w:rPr>
              <w:t xml:space="preserve"> на </w:t>
            </w:r>
            <w:proofErr w:type="spellStart"/>
            <w:r>
              <w:rPr>
                <w:bCs/>
                <w:sz w:val="22"/>
                <w:szCs w:val="22"/>
              </w:rPr>
              <w:t>лоти</w:t>
            </w:r>
            <w:proofErr w:type="spellEnd"/>
            <w:r>
              <w:rPr>
                <w:bCs/>
                <w:sz w:val="22"/>
                <w:szCs w:val="22"/>
              </w:rPr>
              <w:t xml:space="preserve"> не </w:t>
            </w:r>
            <w:proofErr w:type="spellStart"/>
            <w:r>
              <w:rPr>
                <w:bCs/>
                <w:sz w:val="22"/>
                <w:szCs w:val="22"/>
              </w:rPr>
              <w:t>поділяється</w:t>
            </w:r>
            <w:proofErr w:type="spellEnd"/>
            <w:r>
              <w:rPr>
                <w:bCs/>
                <w:sz w:val="22"/>
                <w:szCs w:val="22"/>
              </w:rPr>
              <w:t>.</w:t>
            </w:r>
          </w:p>
        </w:tc>
      </w:tr>
      <w:tr w:rsidR="003726FD">
        <w:tc>
          <w:tcPr>
            <w:tcW w:w="568" w:type="dxa"/>
          </w:tcPr>
          <w:p w:rsidR="003726FD" w:rsidRDefault="00C70D32">
            <w:pPr>
              <w:ind w:left="-111"/>
              <w:jc w:val="center"/>
              <w:rPr>
                <w:color w:val="000000"/>
                <w:sz w:val="22"/>
                <w:szCs w:val="22"/>
              </w:rPr>
            </w:pPr>
            <w:r>
              <w:rPr>
                <w:color w:val="000000"/>
                <w:sz w:val="22"/>
                <w:szCs w:val="22"/>
              </w:rPr>
              <w:t>4.3</w:t>
            </w:r>
          </w:p>
        </w:tc>
        <w:tc>
          <w:tcPr>
            <w:tcW w:w="3685" w:type="dxa"/>
            <w:vAlign w:val="center"/>
          </w:tcPr>
          <w:p w:rsidR="003726FD" w:rsidRDefault="00C70D32">
            <w:pPr>
              <w:rPr>
                <w:color w:val="000000"/>
                <w:sz w:val="22"/>
                <w:szCs w:val="22"/>
              </w:rPr>
            </w:pPr>
            <w:proofErr w:type="spellStart"/>
            <w:r>
              <w:rPr>
                <w:color w:val="000000"/>
                <w:sz w:val="22"/>
                <w:szCs w:val="22"/>
              </w:rPr>
              <w:t>місце</w:t>
            </w:r>
            <w:proofErr w:type="spellEnd"/>
            <w:r>
              <w:rPr>
                <w:color w:val="000000"/>
                <w:sz w:val="22"/>
                <w:szCs w:val="22"/>
              </w:rPr>
              <w:t xml:space="preserve">, </w:t>
            </w:r>
            <w:proofErr w:type="spellStart"/>
            <w:r>
              <w:rPr>
                <w:color w:val="000000"/>
                <w:sz w:val="22"/>
                <w:szCs w:val="22"/>
              </w:rPr>
              <w:t>кількість</w:t>
            </w:r>
            <w:proofErr w:type="spellEnd"/>
            <w:r>
              <w:rPr>
                <w:color w:val="000000"/>
                <w:sz w:val="22"/>
                <w:szCs w:val="22"/>
              </w:rPr>
              <w:t xml:space="preserve">, </w:t>
            </w:r>
            <w:proofErr w:type="spellStart"/>
            <w:r>
              <w:rPr>
                <w:color w:val="000000"/>
                <w:sz w:val="22"/>
                <w:szCs w:val="22"/>
              </w:rPr>
              <w:t>обсяг</w:t>
            </w:r>
            <w:proofErr w:type="spellEnd"/>
            <w:r>
              <w:rPr>
                <w:color w:val="000000"/>
                <w:sz w:val="22"/>
                <w:szCs w:val="22"/>
              </w:rPr>
              <w:t xml:space="preserve"> поставки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w:t>
            </w:r>
          </w:p>
        </w:tc>
        <w:tc>
          <w:tcPr>
            <w:tcW w:w="5670" w:type="dxa"/>
          </w:tcPr>
          <w:p w:rsidR="003726FD" w:rsidRDefault="00C70D32">
            <w:pPr>
              <w:widowControl w:val="0"/>
              <w:tabs>
                <w:tab w:val="left" w:pos="374"/>
                <w:tab w:val="left" w:pos="1440"/>
              </w:tabs>
              <w:ind w:right="-66"/>
              <w:rPr>
                <w:color w:val="000000"/>
                <w:spacing w:val="-4"/>
                <w:sz w:val="22"/>
                <w:szCs w:val="22"/>
              </w:rPr>
            </w:pPr>
            <w:proofErr w:type="spellStart"/>
            <w:r>
              <w:rPr>
                <w:color w:val="000000"/>
                <w:spacing w:val="-4"/>
                <w:sz w:val="22"/>
                <w:szCs w:val="22"/>
                <w:u w:val="single"/>
              </w:rPr>
              <w:t>Послуг</w:t>
            </w:r>
            <w:proofErr w:type="spellEnd"/>
            <w:r>
              <w:rPr>
                <w:color w:val="000000"/>
                <w:spacing w:val="-4"/>
                <w:sz w:val="22"/>
                <w:szCs w:val="22"/>
                <w:u w:val="single"/>
                <w:lang w:val="uk-UA"/>
              </w:rPr>
              <w:t>и</w:t>
            </w:r>
            <w:r>
              <w:rPr>
                <w:color w:val="000000"/>
                <w:spacing w:val="-4"/>
                <w:sz w:val="22"/>
                <w:szCs w:val="22"/>
                <w:u w:val="single"/>
              </w:rPr>
              <w:t xml:space="preserve"> </w:t>
            </w:r>
            <w:proofErr w:type="spellStart"/>
            <w:r>
              <w:rPr>
                <w:color w:val="000000"/>
                <w:spacing w:val="-4"/>
                <w:sz w:val="22"/>
                <w:szCs w:val="22"/>
                <w:u w:val="single"/>
              </w:rPr>
              <w:t>надаються</w:t>
            </w:r>
            <w:proofErr w:type="spellEnd"/>
            <w:r>
              <w:rPr>
                <w:color w:val="000000"/>
                <w:spacing w:val="-4"/>
                <w:sz w:val="22"/>
                <w:szCs w:val="22"/>
                <w:u w:val="single"/>
              </w:rPr>
              <w:t xml:space="preserve"> за </w:t>
            </w:r>
            <w:proofErr w:type="spellStart"/>
            <w:r>
              <w:rPr>
                <w:color w:val="000000"/>
                <w:spacing w:val="-4"/>
                <w:sz w:val="22"/>
                <w:szCs w:val="22"/>
                <w:u w:val="single"/>
              </w:rPr>
              <w:t>адресою</w:t>
            </w:r>
            <w:proofErr w:type="spellEnd"/>
            <w:r>
              <w:rPr>
                <w:color w:val="000000"/>
                <w:spacing w:val="-4"/>
                <w:sz w:val="22"/>
                <w:szCs w:val="22"/>
                <w:u w:val="single"/>
              </w:rPr>
              <w:t>:</w:t>
            </w:r>
            <w:r>
              <w:rPr>
                <w:color w:val="000000"/>
                <w:spacing w:val="-4"/>
                <w:sz w:val="22"/>
                <w:szCs w:val="22"/>
              </w:rPr>
              <w:t xml:space="preserve"> </w:t>
            </w:r>
          </w:p>
          <w:p w:rsidR="003726FD" w:rsidRDefault="00C70D32">
            <w:pPr>
              <w:widowControl w:val="0"/>
              <w:tabs>
                <w:tab w:val="left" w:pos="374"/>
                <w:tab w:val="left" w:pos="1440"/>
              </w:tabs>
              <w:ind w:right="-66"/>
              <w:rPr>
                <w:color w:val="000000"/>
                <w:sz w:val="22"/>
                <w:szCs w:val="22"/>
                <w:shd w:val="clear" w:color="auto" w:fill="FFFFFF"/>
                <w:lang w:val="uk-UA"/>
              </w:rPr>
            </w:pPr>
            <w:r>
              <w:rPr>
                <w:color w:val="000000"/>
                <w:sz w:val="22"/>
                <w:szCs w:val="22"/>
                <w:shd w:val="clear" w:color="auto" w:fill="FFFFFF"/>
              </w:rPr>
              <w:t xml:space="preserve">м. </w:t>
            </w:r>
            <w:r>
              <w:rPr>
                <w:color w:val="000000"/>
                <w:sz w:val="22"/>
                <w:szCs w:val="22"/>
                <w:shd w:val="clear" w:color="auto" w:fill="FFFFFF"/>
                <w:lang w:val="uk-UA"/>
              </w:rPr>
              <w:t>Миколаїв</w:t>
            </w:r>
            <w:r>
              <w:rPr>
                <w:color w:val="000000"/>
                <w:sz w:val="22"/>
                <w:szCs w:val="22"/>
                <w:shd w:val="clear" w:color="auto" w:fill="FFFFFF"/>
              </w:rPr>
              <w:t xml:space="preserve">, </w:t>
            </w:r>
            <w:proofErr w:type="spellStart"/>
            <w:r>
              <w:rPr>
                <w:color w:val="000000"/>
                <w:sz w:val="22"/>
                <w:szCs w:val="22"/>
                <w:shd w:val="clear" w:color="auto" w:fill="FFFFFF"/>
                <w:lang w:val="uk-UA"/>
              </w:rPr>
              <w:t>просп</w:t>
            </w:r>
            <w:proofErr w:type="spellEnd"/>
            <w:r>
              <w:rPr>
                <w:color w:val="000000"/>
                <w:sz w:val="22"/>
                <w:szCs w:val="22"/>
                <w:shd w:val="clear" w:color="auto" w:fill="FFFFFF"/>
                <w:lang w:val="uk-UA"/>
              </w:rPr>
              <w:t>. Богоявленський, 314</w:t>
            </w:r>
          </w:p>
          <w:p w:rsidR="003726FD" w:rsidRDefault="00C70D32">
            <w:pPr>
              <w:rPr>
                <w:rFonts w:eastAsia="Calibri"/>
                <w:sz w:val="22"/>
                <w:szCs w:val="22"/>
                <w:lang w:eastAsia="uk-UA"/>
              </w:rPr>
            </w:pPr>
            <w:proofErr w:type="spellStart"/>
            <w:r>
              <w:rPr>
                <w:rFonts w:eastAsia="Calibri"/>
                <w:sz w:val="22"/>
                <w:szCs w:val="22"/>
                <w:lang w:eastAsia="uk-UA"/>
              </w:rPr>
              <w:t>Обсяг</w:t>
            </w:r>
            <w:proofErr w:type="spellEnd"/>
            <w:r>
              <w:rPr>
                <w:rFonts w:eastAsia="Calibri"/>
                <w:sz w:val="22"/>
                <w:szCs w:val="22"/>
                <w:lang w:eastAsia="uk-UA"/>
              </w:rPr>
              <w:t xml:space="preserve"> </w:t>
            </w:r>
            <w:proofErr w:type="spellStart"/>
            <w:r>
              <w:rPr>
                <w:rFonts w:eastAsia="Calibri"/>
                <w:sz w:val="22"/>
                <w:szCs w:val="22"/>
                <w:lang w:eastAsia="uk-UA"/>
              </w:rPr>
              <w:t>послуг</w:t>
            </w:r>
            <w:proofErr w:type="spellEnd"/>
            <w:r>
              <w:rPr>
                <w:rFonts w:eastAsia="Calibri"/>
                <w:sz w:val="22"/>
                <w:szCs w:val="22"/>
                <w:lang w:eastAsia="uk-UA"/>
              </w:rPr>
              <w:t xml:space="preserve">: 1 </w:t>
            </w:r>
            <w:proofErr w:type="spellStart"/>
            <w:r>
              <w:rPr>
                <w:rFonts w:eastAsia="Calibri"/>
                <w:sz w:val="22"/>
                <w:szCs w:val="22"/>
                <w:lang w:eastAsia="uk-UA"/>
              </w:rPr>
              <w:t>послуга</w:t>
            </w:r>
            <w:proofErr w:type="spellEnd"/>
          </w:p>
          <w:p w:rsidR="003726FD" w:rsidRDefault="003726FD">
            <w:pPr>
              <w:rPr>
                <w:rFonts w:eastAsia="Calibri"/>
                <w:sz w:val="22"/>
                <w:szCs w:val="22"/>
                <w:lang w:eastAsia="uk-UA"/>
              </w:rPr>
            </w:pPr>
          </w:p>
        </w:tc>
      </w:tr>
      <w:tr w:rsidR="003726FD">
        <w:tc>
          <w:tcPr>
            <w:tcW w:w="568" w:type="dxa"/>
          </w:tcPr>
          <w:p w:rsidR="003726FD" w:rsidRDefault="00C70D32">
            <w:pPr>
              <w:ind w:left="-111"/>
              <w:jc w:val="center"/>
              <w:rPr>
                <w:color w:val="000000"/>
                <w:sz w:val="22"/>
                <w:szCs w:val="22"/>
              </w:rPr>
            </w:pPr>
            <w:r>
              <w:rPr>
                <w:color w:val="000000"/>
                <w:sz w:val="22"/>
                <w:szCs w:val="22"/>
              </w:rPr>
              <w:t>4.4</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строк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послуг</w:t>
            </w:r>
            <w:proofErr w:type="spellEnd"/>
          </w:p>
        </w:tc>
        <w:tc>
          <w:tcPr>
            <w:tcW w:w="5670" w:type="dxa"/>
            <w:shd w:val="clear" w:color="auto" w:fill="auto"/>
          </w:tcPr>
          <w:p w:rsidR="003726FD" w:rsidRDefault="00C70D32">
            <w:pPr>
              <w:jc w:val="both"/>
              <w:rPr>
                <w:sz w:val="22"/>
                <w:szCs w:val="22"/>
              </w:rPr>
            </w:pPr>
            <w:r>
              <w:rPr>
                <w:sz w:val="22"/>
                <w:szCs w:val="22"/>
                <w:lang w:val="uk-UA"/>
              </w:rPr>
              <w:t>Лютий частково - грудень</w:t>
            </w:r>
            <w:r>
              <w:rPr>
                <w:sz w:val="22"/>
                <w:szCs w:val="22"/>
              </w:rPr>
              <w:t xml:space="preserve"> 20</w:t>
            </w:r>
            <w:r>
              <w:rPr>
                <w:sz w:val="22"/>
                <w:szCs w:val="22"/>
                <w:lang w:val="uk-UA"/>
              </w:rPr>
              <w:t>24</w:t>
            </w:r>
            <w:r>
              <w:rPr>
                <w:sz w:val="22"/>
                <w:szCs w:val="22"/>
              </w:rPr>
              <w:t xml:space="preserve"> року</w:t>
            </w: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Pr>
                <w:bCs/>
                <w:color w:val="000000"/>
                <w:sz w:val="22"/>
                <w:szCs w:val="22"/>
                <w:lang w:val="uk-UA"/>
              </w:rPr>
            </w:pPr>
            <w:r>
              <w:rPr>
                <w:bCs/>
                <w:color w:val="000000"/>
                <w:sz w:val="22"/>
                <w:szCs w:val="22"/>
                <w:lang w:val="uk-UA"/>
              </w:rPr>
              <w:t xml:space="preserve"> </w:t>
            </w:r>
            <w:r>
              <w:rPr>
                <w:bCs/>
                <w:color w:val="000000"/>
                <w:sz w:val="22"/>
                <w:szCs w:val="22"/>
              </w:rPr>
              <w:t>5</w:t>
            </w:r>
            <w:r>
              <w:rPr>
                <w:bCs/>
                <w:color w:val="000000"/>
                <w:sz w:val="22"/>
                <w:szCs w:val="22"/>
                <w:lang w:val="uk-UA"/>
              </w:rPr>
              <w:t>.</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Pr>
                <w:b/>
                <w:bCs/>
                <w:color w:val="000000"/>
                <w:sz w:val="22"/>
                <w:szCs w:val="22"/>
              </w:rPr>
              <w:t>Недискримінація</w:t>
            </w:r>
            <w:proofErr w:type="spellEnd"/>
            <w:r>
              <w:rPr>
                <w:b/>
                <w:bCs/>
                <w:color w:val="000000"/>
                <w:sz w:val="22"/>
                <w:szCs w:val="22"/>
              </w:rPr>
              <w:t xml:space="preserve"> </w:t>
            </w:r>
            <w:proofErr w:type="spellStart"/>
            <w:r>
              <w:rPr>
                <w:b/>
                <w:bCs/>
                <w:color w:val="000000"/>
                <w:sz w:val="22"/>
                <w:szCs w:val="22"/>
              </w:rPr>
              <w:t>учасників</w:t>
            </w:r>
            <w:proofErr w:type="spellEnd"/>
            <w:r>
              <w:rPr>
                <w:color w:val="000000"/>
                <w:sz w:val="22"/>
                <w:szCs w:val="22"/>
              </w:rPr>
              <w:t> </w:t>
            </w:r>
          </w:p>
        </w:tc>
        <w:tc>
          <w:tcPr>
            <w:tcW w:w="5670" w:type="dxa"/>
          </w:tcPr>
          <w:p w:rsidR="003726FD" w:rsidRDefault="00C70D32">
            <w:pPr>
              <w:jc w:val="both"/>
              <w:rPr>
                <w:color w:val="000000"/>
                <w:sz w:val="22"/>
                <w:szCs w:val="22"/>
              </w:rPr>
            </w:pPr>
            <w:proofErr w:type="spellStart"/>
            <w:r>
              <w:rPr>
                <w:color w:val="000000"/>
                <w:sz w:val="22"/>
                <w:szCs w:val="22"/>
              </w:rPr>
              <w:t>Учасники</w:t>
            </w:r>
            <w:proofErr w:type="spellEnd"/>
            <w:r>
              <w:rPr>
                <w:color w:val="000000"/>
                <w:sz w:val="22"/>
                <w:szCs w:val="22"/>
              </w:rPr>
              <w:t xml:space="preserve"> (</w:t>
            </w:r>
            <w:proofErr w:type="spellStart"/>
            <w:r>
              <w:rPr>
                <w:color w:val="000000"/>
                <w:sz w:val="22"/>
                <w:szCs w:val="22"/>
              </w:rPr>
              <w:t>резиденти</w:t>
            </w:r>
            <w:proofErr w:type="spellEnd"/>
            <w:r>
              <w:rPr>
                <w:color w:val="000000"/>
                <w:sz w:val="22"/>
                <w:szCs w:val="22"/>
              </w:rPr>
              <w:t xml:space="preserve"> та </w:t>
            </w:r>
            <w:proofErr w:type="spellStart"/>
            <w:r>
              <w:rPr>
                <w:color w:val="000000"/>
                <w:sz w:val="22"/>
                <w:szCs w:val="22"/>
              </w:rPr>
              <w:t>нерезиденти</w:t>
            </w:r>
            <w:proofErr w:type="spellEnd"/>
            <w:r>
              <w:rPr>
                <w:color w:val="000000"/>
                <w:sz w:val="22"/>
                <w:szCs w:val="22"/>
              </w:rPr>
              <w:t xml:space="preserve">) </w:t>
            </w:r>
            <w:proofErr w:type="spellStart"/>
            <w:r>
              <w:rPr>
                <w:color w:val="000000"/>
                <w:sz w:val="22"/>
                <w:szCs w:val="22"/>
              </w:rPr>
              <w:t>всіх</w:t>
            </w:r>
            <w:proofErr w:type="spellEnd"/>
            <w:r>
              <w:rPr>
                <w:color w:val="000000"/>
                <w:sz w:val="22"/>
                <w:szCs w:val="22"/>
              </w:rPr>
              <w:t xml:space="preserve"> форм </w:t>
            </w:r>
            <w:proofErr w:type="spellStart"/>
            <w:r>
              <w:rPr>
                <w:color w:val="000000"/>
                <w:sz w:val="22"/>
                <w:szCs w:val="22"/>
              </w:rPr>
              <w:t>власності</w:t>
            </w:r>
            <w:proofErr w:type="spellEnd"/>
            <w:r>
              <w:rPr>
                <w:color w:val="000000"/>
                <w:sz w:val="22"/>
                <w:szCs w:val="22"/>
              </w:rPr>
              <w:t xml:space="preserve"> та </w:t>
            </w:r>
            <w:proofErr w:type="spellStart"/>
            <w:r>
              <w:rPr>
                <w:color w:val="000000"/>
                <w:sz w:val="22"/>
                <w:szCs w:val="22"/>
              </w:rPr>
              <w:t>організаційно-правових</w:t>
            </w:r>
            <w:proofErr w:type="spellEnd"/>
            <w:r>
              <w:rPr>
                <w:color w:val="000000"/>
                <w:sz w:val="22"/>
                <w:szCs w:val="22"/>
              </w:rPr>
              <w:t xml:space="preserve"> форм </w:t>
            </w:r>
            <w:proofErr w:type="spellStart"/>
            <w:r>
              <w:rPr>
                <w:color w:val="000000"/>
                <w:sz w:val="22"/>
                <w:szCs w:val="22"/>
              </w:rPr>
              <w:t>беруть</w:t>
            </w:r>
            <w:proofErr w:type="spellEnd"/>
            <w:r>
              <w:rPr>
                <w:color w:val="000000"/>
                <w:sz w:val="22"/>
                <w:szCs w:val="22"/>
              </w:rPr>
              <w:t xml:space="preserve"> участь </w:t>
            </w:r>
            <w:proofErr w:type="gramStart"/>
            <w:r>
              <w:rPr>
                <w:color w:val="000000"/>
                <w:sz w:val="22"/>
                <w:szCs w:val="22"/>
              </w:rPr>
              <w:t>у процедурах</w:t>
            </w:r>
            <w:proofErr w:type="gramEnd"/>
            <w:r>
              <w:rPr>
                <w:color w:val="000000"/>
                <w:sz w:val="22"/>
                <w:szCs w:val="22"/>
              </w:rPr>
              <w:t xml:space="preserve"> закупівель на </w:t>
            </w:r>
            <w:proofErr w:type="spellStart"/>
            <w:r>
              <w:rPr>
                <w:color w:val="000000"/>
                <w:sz w:val="22"/>
                <w:szCs w:val="22"/>
              </w:rPr>
              <w:t>рівних</w:t>
            </w:r>
            <w:proofErr w:type="spellEnd"/>
            <w:r>
              <w:rPr>
                <w:color w:val="000000"/>
                <w:sz w:val="22"/>
                <w:szCs w:val="22"/>
              </w:rPr>
              <w:t xml:space="preserve"> </w:t>
            </w:r>
            <w:proofErr w:type="spellStart"/>
            <w:r>
              <w:rPr>
                <w:color w:val="000000"/>
                <w:sz w:val="22"/>
                <w:szCs w:val="22"/>
              </w:rPr>
              <w:t>умовах</w:t>
            </w:r>
            <w:proofErr w:type="spellEnd"/>
            <w:r>
              <w:rPr>
                <w:color w:val="000000"/>
                <w:sz w:val="22"/>
                <w:szCs w:val="22"/>
              </w:rPr>
              <w:t>.</w:t>
            </w:r>
          </w:p>
          <w:p w:rsidR="003726FD" w:rsidRDefault="00C70D32">
            <w:pPr>
              <w:jc w:val="both"/>
              <w:rPr>
                <w:color w:val="000000"/>
                <w:sz w:val="22"/>
                <w:szCs w:val="22"/>
                <w:lang w:val="uk-UA"/>
              </w:rPr>
            </w:pPr>
            <w:proofErr w:type="spellStart"/>
            <w:r>
              <w:rPr>
                <w:color w:val="000000"/>
                <w:sz w:val="22"/>
                <w:szCs w:val="22"/>
              </w:rPr>
              <w:t>Під</w:t>
            </w:r>
            <w:proofErr w:type="spellEnd"/>
            <w:r>
              <w:rPr>
                <w:color w:val="000000"/>
                <w:sz w:val="22"/>
                <w:szCs w:val="22"/>
              </w:rPr>
              <w:t xml:space="preserve"> час проведення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w:t>
            </w:r>
            <w:proofErr w:type="spellStart"/>
            <w:r>
              <w:rPr>
                <w:color w:val="000000"/>
                <w:sz w:val="22"/>
                <w:szCs w:val="22"/>
              </w:rPr>
              <w:t>тендерні</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мають</w:t>
            </w:r>
            <w:proofErr w:type="spellEnd"/>
            <w:r>
              <w:rPr>
                <w:color w:val="000000"/>
                <w:sz w:val="22"/>
                <w:szCs w:val="22"/>
              </w:rPr>
              <w:t xml:space="preserve"> право </w:t>
            </w:r>
            <w:proofErr w:type="spellStart"/>
            <w:r>
              <w:rPr>
                <w:color w:val="000000"/>
                <w:sz w:val="22"/>
                <w:szCs w:val="22"/>
              </w:rPr>
              <w:t>подавати</w:t>
            </w:r>
            <w:proofErr w:type="spellEnd"/>
            <w:r>
              <w:rPr>
                <w:color w:val="000000"/>
                <w:sz w:val="22"/>
                <w:szCs w:val="22"/>
              </w:rPr>
              <w:t xml:space="preserve"> </w:t>
            </w:r>
            <w:proofErr w:type="spellStart"/>
            <w:r>
              <w:rPr>
                <w:color w:val="000000"/>
                <w:sz w:val="22"/>
                <w:szCs w:val="22"/>
              </w:rPr>
              <w:t>всі</w:t>
            </w:r>
            <w:proofErr w:type="spellEnd"/>
            <w:r>
              <w:rPr>
                <w:color w:val="000000"/>
                <w:sz w:val="22"/>
                <w:szCs w:val="22"/>
              </w:rPr>
              <w:t xml:space="preserve"> </w:t>
            </w:r>
            <w:proofErr w:type="spellStart"/>
            <w:r>
              <w:rPr>
                <w:color w:val="000000"/>
                <w:sz w:val="22"/>
                <w:szCs w:val="22"/>
              </w:rPr>
              <w:t>заінтересовані</w:t>
            </w:r>
            <w:proofErr w:type="spellEnd"/>
            <w:r>
              <w:rPr>
                <w:color w:val="000000"/>
                <w:sz w:val="22"/>
                <w:szCs w:val="22"/>
              </w:rPr>
              <w:t xml:space="preserve"> особи.</w:t>
            </w:r>
          </w:p>
        </w:tc>
      </w:tr>
      <w:tr w:rsidR="003726FD">
        <w:tc>
          <w:tcPr>
            <w:tcW w:w="568" w:type="dxa"/>
          </w:tcPr>
          <w:p w:rsidR="003726FD" w:rsidRDefault="00C70D32">
            <w:pPr>
              <w:ind w:left="-111" w:right="-140"/>
              <w:rPr>
                <w:bCs/>
                <w:color w:val="000000"/>
                <w:sz w:val="22"/>
                <w:szCs w:val="22"/>
                <w:lang w:val="uk-UA"/>
              </w:rPr>
            </w:pPr>
            <w:r>
              <w:rPr>
                <w:bCs/>
                <w:color w:val="000000"/>
                <w:sz w:val="22"/>
                <w:szCs w:val="22"/>
                <w:lang w:val="uk-UA"/>
              </w:rPr>
              <w:t xml:space="preserve"> </w:t>
            </w:r>
            <w:r>
              <w:rPr>
                <w:bCs/>
                <w:color w:val="000000"/>
                <w:sz w:val="22"/>
                <w:szCs w:val="22"/>
              </w:rPr>
              <w:t>6</w:t>
            </w:r>
            <w:r>
              <w:rPr>
                <w:bCs/>
                <w:color w:val="000000"/>
                <w:sz w:val="22"/>
                <w:szCs w:val="22"/>
                <w:lang w:val="uk-UA"/>
              </w:rPr>
              <w:t>.</w:t>
            </w:r>
          </w:p>
        </w:tc>
        <w:tc>
          <w:tcPr>
            <w:tcW w:w="3685" w:type="dxa"/>
          </w:tcPr>
          <w:p w:rsidR="003726FD" w:rsidRDefault="00C70D32">
            <w:pPr>
              <w:ind w:right="-140"/>
              <w:rPr>
                <w:color w:val="000000"/>
                <w:sz w:val="22"/>
                <w:szCs w:val="22"/>
              </w:rPr>
            </w:pPr>
            <w:r>
              <w:rPr>
                <w:b/>
                <w:bCs/>
                <w:color w:val="000000"/>
                <w:sz w:val="22"/>
                <w:szCs w:val="22"/>
              </w:rPr>
              <w:t xml:space="preserve"> </w:t>
            </w:r>
            <w:proofErr w:type="spellStart"/>
            <w:r>
              <w:rPr>
                <w:b/>
                <w:bCs/>
                <w:color w:val="000000"/>
                <w:sz w:val="22"/>
                <w:szCs w:val="22"/>
              </w:rPr>
              <w:t>Інформація</w:t>
            </w:r>
            <w:proofErr w:type="spellEnd"/>
            <w:r>
              <w:rPr>
                <w:b/>
                <w:bCs/>
                <w:color w:val="000000"/>
                <w:sz w:val="22"/>
                <w:szCs w:val="22"/>
              </w:rPr>
              <w:t xml:space="preserve"> про валюту, у </w:t>
            </w:r>
            <w:proofErr w:type="spellStart"/>
            <w:r>
              <w:rPr>
                <w:b/>
                <w:bCs/>
                <w:color w:val="000000"/>
                <w:sz w:val="22"/>
                <w:szCs w:val="22"/>
              </w:rPr>
              <w:t>якій</w:t>
            </w:r>
            <w:proofErr w:type="spellEnd"/>
            <w:r>
              <w:rPr>
                <w:b/>
                <w:bCs/>
                <w:color w:val="000000"/>
                <w:sz w:val="22"/>
                <w:szCs w:val="22"/>
              </w:rPr>
              <w:t xml:space="preserve"> повинна бути </w:t>
            </w:r>
            <w:proofErr w:type="spellStart"/>
            <w:r>
              <w:rPr>
                <w:b/>
                <w:bCs/>
                <w:color w:val="000000"/>
                <w:sz w:val="22"/>
                <w:szCs w:val="22"/>
              </w:rPr>
              <w:t>зазначена</w:t>
            </w:r>
            <w:proofErr w:type="spellEnd"/>
            <w:r>
              <w:rPr>
                <w:b/>
                <w:bCs/>
                <w:color w:val="000000"/>
                <w:sz w:val="22"/>
                <w:szCs w:val="22"/>
              </w:rPr>
              <w:t xml:space="preserve"> </w:t>
            </w:r>
            <w:proofErr w:type="spellStart"/>
            <w:r>
              <w:rPr>
                <w:b/>
                <w:bCs/>
                <w:color w:val="000000"/>
                <w:sz w:val="22"/>
                <w:szCs w:val="22"/>
              </w:rPr>
              <w:t>ціна</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пропозиції</w:t>
            </w:r>
            <w:proofErr w:type="spellEnd"/>
          </w:p>
        </w:tc>
        <w:tc>
          <w:tcPr>
            <w:tcW w:w="5670" w:type="dxa"/>
          </w:tcPr>
          <w:p w:rsidR="003726FD" w:rsidRDefault="00C70D32">
            <w:pPr>
              <w:ind w:right="-102"/>
              <w:rPr>
                <w:color w:val="000000"/>
                <w:sz w:val="22"/>
                <w:szCs w:val="22"/>
              </w:rPr>
            </w:pPr>
            <w:r>
              <w:rPr>
                <w:color w:val="000000"/>
                <w:sz w:val="22"/>
                <w:szCs w:val="22"/>
              </w:rPr>
              <w:t xml:space="preserve">Валютою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є </w:t>
            </w:r>
            <w:proofErr w:type="spellStart"/>
            <w:r>
              <w:rPr>
                <w:color w:val="000000"/>
                <w:sz w:val="22"/>
                <w:szCs w:val="22"/>
              </w:rPr>
              <w:t>національна</w:t>
            </w:r>
            <w:proofErr w:type="spellEnd"/>
            <w:r>
              <w:rPr>
                <w:color w:val="000000"/>
                <w:sz w:val="22"/>
                <w:szCs w:val="22"/>
              </w:rPr>
              <w:t xml:space="preserve"> валюта </w:t>
            </w:r>
            <w:proofErr w:type="spellStart"/>
            <w:r>
              <w:rPr>
                <w:color w:val="000000"/>
                <w:sz w:val="22"/>
                <w:szCs w:val="22"/>
              </w:rPr>
              <w:t>України</w:t>
            </w:r>
            <w:proofErr w:type="spellEnd"/>
            <w:r>
              <w:rPr>
                <w:color w:val="000000"/>
                <w:sz w:val="22"/>
                <w:szCs w:val="22"/>
              </w:rPr>
              <w:t xml:space="preserve"> – </w:t>
            </w:r>
            <w:proofErr w:type="spellStart"/>
            <w:r>
              <w:rPr>
                <w:color w:val="000000"/>
                <w:sz w:val="22"/>
                <w:szCs w:val="22"/>
              </w:rPr>
              <w:t>гривня</w:t>
            </w:r>
            <w:proofErr w:type="spellEnd"/>
            <w:r>
              <w:rPr>
                <w:color w:val="000000"/>
                <w:sz w:val="22"/>
                <w:szCs w:val="22"/>
              </w:rPr>
              <w:t xml:space="preserve">. </w:t>
            </w:r>
            <w:proofErr w:type="spellStart"/>
            <w:r>
              <w:rPr>
                <w:color w:val="000000"/>
                <w:sz w:val="22"/>
                <w:szCs w:val="22"/>
              </w:rPr>
              <w:t>Розрахунки</w:t>
            </w:r>
            <w:proofErr w:type="spellEnd"/>
            <w:r>
              <w:rPr>
                <w:color w:val="000000"/>
                <w:sz w:val="22"/>
                <w:szCs w:val="22"/>
              </w:rPr>
              <w:t xml:space="preserve"> </w:t>
            </w:r>
            <w:proofErr w:type="spellStart"/>
            <w:r>
              <w:rPr>
                <w:color w:val="000000"/>
                <w:sz w:val="22"/>
                <w:szCs w:val="22"/>
              </w:rPr>
              <w:t>здійснюватимуться</w:t>
            </w:r>
            <w:proofErr w:type="spellEnd"/>
            <w:r>
              <w:rPr>
                <w:color w:val="000000"/>
                <w:sz w:val="22"/>
                <w:szCs w:val="22"/>
              </w:rPr>
              <w:t xml:space="preserve"> у </w:t>
            </w:r>
            <w:proofErr w:type="spellStart"/>
            <w:r>
              <w:rPr>
                <w:color w:val="000000"/>
                <w:sz w:val="22"/>
                <w:szCs w:val="22"/>
              </w:rPr>
              <w:t>національній</w:t>
            </w:r>
            <w:proofErr w:type="spellEnd"/>
            <w:r>
              <w:rPr>
                <w:color w:val="000000"/>
                <w:sz w:val="22"/>
                <w:szCs w:val="22"/>
              </w:rPr>
              <w:t xml:space="preserve"> </w:t>
            </w:r>
            <w:proofErr w:type="spellStart"/>
            <w:r>
              <w:rPr>
                <w:color w:val="000000"/>
                <w:sz w:val="22"/>
                <w:szCs w:val="22"/>
              </w:rPr>
              <w:t>валюті</w:t>
            </w:r>
            <w:proofErr w:type="spellEnd"/>
            <w:r>
              <w:rPr>
                <w:color w:val="000000"/>
                <w:sz w:val="22"/>
                <w:szCs w:val="22"/>
              </w:rPr>
              <w:t xml:space="preserve"> </w:t>
            </w:r>
            <w:proofErr w:type="spellStart"/>
            <w:r>
              <w:rPr>
                <w:color w:val="000000"/>
                <w:sz w:val="22"/>
                <w:szCs w:val="22"/>
              </w:rPr>
              <w:t>України</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умов договору про </w:t>
            </w:r>
            <w:proofErr w:type="spellStart"/>
            <w:r>
              <w:rPr>
                <w:color w:val="000000"/>
                <w:sz w:val="22"/>
                <w:szCs w:val="22"/>
              </w:rPr>
              <w:t>закупівлю</w:t>
            </w:r>
            <w:proofErr w:type="spellEnd"/>
            <w:r>
              <w:rPr>
                <w:color w:val="000000"/>
                <w:sz w:val="22"/>
                <w:szCs w:val="22"/>
              </w:rPr>
              <w:t>.</w:t>
            </w:r>
          </w:p>
        </w:tc>
      </w:tr>
      <w:tr w:rsidR="003726FD">
        <w:tc>
          <w:tcPr>
            <w:tcW w:w="568" w:type="dxa"/>
          </w:tcPr>
          <w:p w:rsidR="003726FD" w:rsidRDefault="00C70D32">
            <w:pPr>
              <w:ind w:left="-81"/>
              <w:rPr>
                <w:bCs/>
                <w:color w:val="000000"/>
                <w:sz w:val="22"/>
                <w:szCs w:val="22"/>
                <w:lang w:val="uk-UA"/>
              </w:rPr>
            </w:pPr>
            <w:r>
              <w:rPr>
                <w:bCs/>
                <w:color w:val="000000"/>
                <w:sz w:val="22"/>
                <w:szCs w:val="22"/>
                <w:lang w:val="uk-UA"/>
              </w:rPr>
              <w:t xml:space="preserve"> </w:t>
            </w:r>
            <w:r>
              <w:rPr>
                <w:bCs/>
                <w:color w:val="000000"/>
                <w:sz w:val="22"/>
                <w:szCs w:val="22"/>
              </w:rPr>
              <w:t>7</w:t>
            </w:r>
            <w:r>
              <w:rPr>
                <w:bCs/>
                <w:color w:val="000000"/>
                <w:sz w:val="22"/>
                <w:szCs w:val="22"/>
                <w:lang w:val="uk-UA"/>
              </w:rPr>
              <w:t>.</w:t>
            </w:r>
          </w:p>
        </w:tc>
        <w:tc>
          <w:tcPr>
            <w:tcW w:w="3685" w:type="dxa"/>
          </w:tcPr>
          <w:p w:rsidR="003726FD" w:rsidRDefault="00C70D32">
            <w:pPr>
              <w:rPr>
                <w:color w:val="000000"/>
                <w:sz w:val="22"/>
                <w:szCs w:val="22"/>
              </w:rPr>
            </w:pPr>
            <w:proofErr w:type="spellStart"/>
            <w:r>
              <w:rPr>
                <w:b/>
                <w:bCs/>
                <w:color w:val="000000"/>
                <w:sz w:val="22"/>
                <w:szCs w:val="22"/>
              </w:rPr>
              <w:t>Інформація</w:t>
            </w:r>
            <w:proofErr w:type="spellEnd"/>
            <w:r>
              <w:rPr>
                <w:b/>
                <w:bCs/>
                <w:color w:val="000000"/>
                <w:sz w:val="22"/>
                <w:szCs w:val="22"/>
              </w:rPr>
              <w:t xml:space="preserve"> про </w:t>
            </w:r>
            <w:proofErr w:type="spellStart"/>
            <w:r>
              <w:rPr>
                <w:b/>
                <w:bCs/>
                <w:color w:val="000000"/>
                <w:sz w:val="22"/>
                <w:szCs w:val="22"/>
              </w:rPr>
              <w:t>мову</w:t>
            </w:r>
            <w:proofErr w:type="spellEnd"/>
            <w:r>
              <w:rPr>
                <w:b/>
                <w:bCs/>
                <w:color w:val="000000"/>
                <w:sz w:val="22"/>
                <w:szCs w:val="22"/>
              </w:rPr>
              <w:t xml:space="preserve"> (</w:t>
            </w:r>
            <w:proofErr w:type="spellStart"/>
            <w:r>
              <w:rPr>
                <w:b/>
                <w:bCs/>
                <w:color w:val="000000"/>
                <w:sz w:val="22"/>
                <w:szCs w:val="22"/>
              </w:rPr>
              <w:t>мови</w:t>
            </w:r>
            <w:proofErr w:type="spellEnd"/>
            <w:r>
              <w:rPr>
                <w:b/>
                <w:bCs/>
                <w:color w:val="000000"/>
                <w:sz w:val="22"/>
                <w:szCs w:val="22"/>
              </w:rPr>
              <w:t xml:space="preserve">), </w:t>
            </w:r>
            <w:proofErr w:type="spellStart"/>
            <w:r>
              <w:rPr>
                <w:b/>
                <w:bCs/>
                <w:color w:val="000000"/>
                <w:sz w:val="22"/>
                <w:szCs w:val="22"/>
              </w:rPr>
              <w:t>якою</w:t>
            </w:r>
            <w:proofErr w:type="spellEnd"/>
            <w:r>
              <w:rPr>
                <w:b/>
                <w:bCs/>
                <w:color w:val="000000"/>
                <w:sz w:val="22"/>
                <w:szCs w:val="22"/>
              </w:rPr>
              <w:t xml:space="preserve"> (</w:t>
            </w:r>
            <w:proofErr w:type="spellStart"/>
            <w:r>
              <w:rPr>
                <w:b/>
                <w:bCs/>
                <w:color w:val="000000"/>
                <w:sz w:val="22"/>
                <w:szCs w:val="22"/>
              </w:rPr>
              <w:t>якими</w:t>
            </w:r>
            <w:proofErr w:type="spellEnd"/>
            <w:r>
              <w:rPr>
                <w:b/>
                <w:bCs/>
                <w:color w:val="000000"/>
                <w:sz w:val="22"/>
                <w:szCs w:val="22"/>
              </w:rPr>
              <w:t xml:space="preserve">) </w:t>
            </w:r>
            <w:proofErr w:type="spellStart"/>
            <w:r>
              <w:rPr>
                <w:b/>
                <w:bCs/>
                <w:color w:val="000000"/>
                <w:sz w:val="22"/>
                <w:szCs w:val="22"/>
              </w:rPr>
              <w:t>повинні</w:t>
            </w:r>
            <w:proofErr w:type="spellEnd"/>
            <w:r>
              <w:rPr>
                <w:b/>
                <w:bCs/>
                <w:color w:val="000000"/>
                <w:sz w:val="22"/>
                <w:szCs w:val="22"/>
              </w:rPr>
              <w:t xml:space="preserve"> бути </w:t>
            </w:r>
            <w:proofErr w:type="spellStart"/>
            <w:r>
              <w:rPr>
                <w:b/>
                <w:bCs/>
                <w:color w:val="000000"/>
                <w:sz w:val="22"/>
                <w:szCs w:val="22"/>
              </w:rPr>
              <w:t>складені</w:t>
            </w:r>
            <w:proofErr w:type="spellEnd"/>
            <w:r>
              <w:rPr>
                <w:b/>
                <w:bCs/>
                <w:color w:val="000000"/>
                <w:sz w:val="22"/>
                <w:szCs w:val="22"/>
              </w:rPr>
              <w:t xml:space="preserve"> </w:t>
            </w:r>
            <w:proofErr w:type="spellStart"/>
            <w:r>
              <w:rPr>
                <w:b/>
                <w:bCs/>
                <w:color w:val="000000"/>
                <w:sz w:val="22"/>
                <w:szCs w:val="22"/>
              </w:rPr>
              <w:t>тендерні</w:t>
            </w:r>
            <w:proofErr w:type="spellEnd"/>
            <w:r>
              <w:rPr>
                <w:b/>
                <w:bCs/>
                <w:color w:val="000000"/>
                <w:sz w:val="22"/>
                <w:szCs w:val="22"/>
              </w:rPr>
              <w:t xml:space="preserve"> </w:t>
            </w:r>
            <w:proofErr w:type="spellStart"/>
            <w:r>
              <w:rPr>
                <w:b/>
                <w:bCs/>
                <w:color w:val="000000"/>
                <w:sz w:val="22"/>
                <w:szCs w:val="22"/>
              </w:rPr>
              <w:t>пропозиції</w:t>
            </w:r>
            <w:proofErr w:type="spellEnd"/>
          </w:p>
        </w:tc>
        <w:tc>
          <w:tcPr>
            <w:tcW w:w="5670" w:type="dxa"/>
          </w:tcPr>
          <w:p w:rsidR="003726FD" w:rsidRDefault="00C70D32">
            <w:pPr>
              <w:jc w:val="both"/>
              <w:rPr>
                <w:sz w:val="22"/>
                <w:szCs w:val="22"/>
              </w:rPr>
            </w:pPr>
            <w:proofErr w:type="spellStart"/>
            <w:r>
              <w:rPr>
                <w:sz w:val="22"/>
                <w:szCs w:val="22"/>
              </w:rPr>
              <w:t>Мова</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 </w:t>
            </w:r>
            <w:proofErr w:type="spellStart"/>
            <w:r>
              <w:rPr>
                <w:sz w:val="22"/>
                <w:szCs w:val="22"/>
              </w:rPr>
              <w:t>українська</w:t>
            </w:r>
            <w:proofErr w:type="spellEnd"/>
            <w:r>
              <w:rPr>
                <w:sz w:val="22"/>
                <w:szCs w:val="22"/>
              </w:rPr>
              <w:t>.</w:t>
            </w:r>
          </w:p>
          <w:p w:rsidR="003726FD" w:rsidRDefault="00C70D32">
            <w:pPr>
              <w:jc w:val="both"/>
              <w:rPr>
                <w:sz w:val="22"/>
                <w:szCs w:val="22"/>
              </w:rPr>
            </w:pPr>
            <w:proofErr w:type="spellStart"/>
            <w:r>
              <w:rPr>
                <w:sz w:val="22"/>
                <w:szCs w:val="22"/>
              </w:rPr>
              <w:t>Під</w:t>
            </w:r>
            <w:proofErr w:type="spellEnd"/>
            <w:r>
              <w:rPr>
                <w:sz w:val="22"/>
                <w:szCs w:val="22"/>
              </w:rPr>
              <w:t xml:space="preserve"> час проведення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усі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готуються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викладаються</w:t>
            </w:r>
            <w:proofErr w:type="spellEnd"/>
            <w:r>
              <w:rPr>
                <w:sz w:val="22"/>
                <w:szCs w:val="22"/>
              </w:rPr>
              <w:t xml:space="preserve">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а </w:t>
            </w:r>
            <w:proofErr w:type="spellStart"/>
            <w:r>
              <w:rPr>
                <w:sz w:val="22"/>
                <w:szCs w:val="22"/>
              </w:rPr>
              <w:t>також</w:t>
            </w:r>
            <w:proofErr w:type="spellEnd"/>
            <w:r>
              <w:rPr>
                <w:sz w:val="22"/>
                <w:szCs w:val="22"/>
              </w:rPr>
              <w:t xml:space="preserve"> за </w:t>
            </w:r>
            <w:proofErr w:type="spellStart"/>
            <w:r>
              <w:rPr>
                <w:sz w:val="22"/>
                <w:szCs w:val="22"/>
              </w:rPr>
              <w:t>рішенням</w:t>
            </w:r>
            <w:proofErr w:type="spellEnd"/>
            <w:r>
              <w:rPr>
                <w:sz w:val="22"/>
                <w:szCs w:val="22"/>
              </w:rPr>
              <w:t xml:space="preserve"> </w:t>
            </w:r>
            <w:proofErr w:type="spellStart"/>
            <w:r>
              <w:rPr>
                <w:sz w:val="22"/>
                <w:szCs w:val="22"/>
              </w:rPr>
              <w:t>замовника</w:t>
            </w:r>
            <w:proofErr w:type="spellEnd"/>
            <w:r>
              <w:rPr>
                <w:sz w:val="22"/>
                <w:szCs w:val="22"/>
              </w:rPr>
              <w:t xml:space="preserve"> </w:t>
            </w:r>
            <w:proofErr w:type="spellStart"/>
            <w:r>
              <w:rPr>
                <w:sz w:val="22"/>
                <w:szCs w:val="22"/>
              </w:rPr>
              <w:t>одночасно</w:t>
            </w:r>
            <w:proofErr w:type="spellEnd"/>
            <w:r>
              <w:rPr>
                <w:sz w:val="22"/>
                <w:szCs w:val="22"/>
              </w:rPr>
              <w:t xml:space="preserve"> </w:t>
            </w:r>
            <w:proofErr w:type="spellStart"/>
            <w:r>
              <w:rPr>
                <w:sz w:val="22"/>
                <w:szCs w:val="22"/>
              </w:rPr>
              <w:t>всі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можуть</w:t>
            </w:r>
            <w:proofErr w:type="spellEnd"/>
            <w:r>
              <w:rPr>
                <w:sz w:val="22"/>
                <w:szCs w:val="22"/>
              </w:rPr>
              <w:t xml:space="preserve"> </w:t>
            </w:r>
            <w:proofErr w:type="spellStart"/>
            <w:r>
              <w:rPr>
                <w:sz w:val="22"/>
                <w:szCs w:val="22"/>
              </w:rPr>
              <w:t>мати</w:t>
            </w:r>
            <w:proofErr w:type="spellEnd"/>
            <w:r>
              <w:rPr>
                <w:sz w:val="22"/>
                <w:szCs w:val="22"/>
              </w:rPr>
              <w:t xml:space="preserve"> </w:t>
            </w:r>
            <w:proofErr w:type="spellStart"/>
            <w:r>
              <w:rPr>
                <w:sz w:val="22"/>
                <w:szCs w:val="22"/>
              </w:rPr>
              <w:t>автентичний</w:t>
            </w:r>
            <w:proofErr w:type="spellEnd"/>
            <w:r>
              <w:rPr>
                <w:sz w:val="22"/>
                <w:szCs w:val="22"/>
              </w:rPr>
              <w:t xml:space="preserve"> переклад </w:t>
            </w:r>
            <w:proofErr w:type="spellStart"/>
            <w:r>
              <w:rPr>
                <w:sz w:val="22"/>
                <w:szCs w:val="22"/>
              </w:rPr>
              <w:t>іншою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spellStart"/>
            <w:r>
              <w:rPr>
                <w:sz w:val="22"/>
                <w:szCs w:val="22"/>
              </w:rPr>
              <w:t>Визначальним</w:t>
            </w:r>
            <w:proofErr w:type="spellEnd"/>
            <w:r>
              <w:rPr>
                <w:sz w:val="22"/>
                <w:szCs w:val="22"/>
              </w:rPr>
              <w:t xml:space="preserve"> є текст, </w:t>
            </w:r>
            <w:proofErr w:type="spellStart"/>
            <w:r>
              <w:rPr>
                <w:sz w:val="22"/>
                <w:szCs w:val="22"/>
              </w:rPr>
              <w:t>викладений</w:t>
            </w:r>
            <w:proofErr w:type="spellEnd"/>
            <w:r>
              <w:rPr>
                <w:sz w:val="22"/>
                <w:szCs w:val="22"/>
              </w:rPr>
              <w:t xml:space="preserve">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w:t>
            </w:r>
          </w:p>
          <w:p w:rsidR="003726FD" w:rsidRDefault="00C70D32">
            <w:pPr>
              <w:jc w:val="both"/>
              <w:rPr>
                <w:sz w:val="22"/>
                <w:szCs w:val="22"/>
              </w:rPr>
            </w:pPr>
            <w:proofErr w:type="spellStart"/>
            <w:r>
              <w:rPr>
                <w:sz w:val="22"/>
                <w:szCs w:val="22"/>
              </w:rPr>
              <w:t>Стандартні</w:t>
            </w:r>
            <w:proofErr w:type="spellEnd"/>
            <w:r>
              <w:rPr>
                <w:sz w:val="22"/>
                <w:szCs w:val="22"/>
              </w:rPr>
              <w:t xml:space="preserve"> характеристики, </w:t>
            </w:r>
            <w:proofErr w:type="spellStart"/>
            <w:r>
              <w:rPr>
                <w:sz w:val="22"/>
                <w:szCs w:val="22"/>
              </w:rPr>
              <w:t>вимоги</w:t>
            </w:r>
            <w:proofErr w:type="spellEnd"/>
            <w:r>
              <w:rPr>
                <w:sz w:val="22"/>
                <w:szCs w:val="22"/>
              </w:rPr>
              <w:t xml:space="preserve">, </w:t>
            </w:r>
            <w:proofErr w:type="spellStart"/>
            <w:r>
              <w:rPr>
                <w:sz w:val="22"/>
                <w:szCs w:val="22"/>
              </w:rPr>
              <w:t>умовні</w:t>
            </w:r>
            <w:proofErr w:type="spellEnd"/>
            <w:r>
              <w:rPr>
                <w:sz w:val="22"/>
                <w:szCs w:val="22"/>
              </w:rPr>
              <w:t xml:space="preserve"> </w:t>
            </w:r>
            <w:proofErr w:type="spellStart"/>
            <w:r>
              <w:rPr>
                <w:sz w:val="22"/>
                <w:szCs w:val="22"/>
              </w:rPr>
              <w:t>позначення</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скорочень</w:t>
            </w:r>
            <w:proofErr w:type="spellEnd"/>
            <w:r>
              <w:rPr>
                <w:sz w:val="22"/>
                <w:szCs w:val="22"/>
              </w:rPr>
              <w:t xml:space="preserve"> та </w:t>
            </w:r>
            <w:proofErr w:type="spellStart"/>
            <w:r>
              <w:rPr>
                <w:sz w:val="22"/>
                <w:szCs w:val="22"/>
              </w:rPr>
              <w:t>термінологія</w:t>
            </w:r>
            <w:proofErr w:type="spellEnd"/>
            <w:r>
              <w:rPr>
                <w:sz w:val="22"/>
                <w:szCs w:val="22"/>
              </w:rPr>
              <w:t xml:space="preserve">, </w:t>
            </w:r>
            <w:proofErr w:type="spellStart"/>
            <w:r>
              <w:rPr>
                <w:sz w:val="22"/>
                <w:szCs w:val="22"/>
              </w:rPr>
              <w:t>пов’язана</w:t>
            </w:r>
            <w:proofErr w:type="spellEnd"/>
            <w:r>
              <w:rPr>
                <w:sz w:val="22"/>
                <w:szCs w:val="22"/>
              </w:rPr>
              <w:t xml:space="preserve"> з товарами, </w:t>
            </w:r>
            <w:r>
              <w:rPr>
                <w:sz w:val="22"/>
                <w:szCs w:val="22"/>
              </w:rPr>
              <w:lastRenderedPageBreak/>
              <w:t xml:space="preserve">роботами </w:t>
            </w:r>
            <w:proofErr w:type="spellStart"/>
            <w:r>
              <w:rPr>
                <w:sz w:val="22"/>
                <w:szCs w:val="22"/>
              </w:rPr>
              <w:t>чи</w:t>
            </w:r>
            <w:proofErr w:type="spellEnd"/>
            <w:r>
              <w:rPr>
                <w:sz w:val="22"/>
                <w:szCs w:val="22"/>
              </w:rPr>
              <w:t xml:space="preserve"> </w:t>
            </w:r>
            <w:proofErr w:type="spellStart"/>
            <w:r>
              <w:rPr>
                <w:sz w:val="22"/>
                <w:szCs w:val="22"/>
              </w:rPr>
              <w:t>послугами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закуповуються</w:t>
            </w:r>
            <w:proofErr w:type="spellEnd"/>
            <w:r>
              <w:rPr>
                <w:sz w:val="22"/>
                <w:szCs w:val="22"/>
              </w:rPr>
              <w:t xml:space="preserve">, </w:t>
            </w:r>
            <w:proofErr w:type="spellStart"/>
            <w:r>
              <w:rPr>
                <w:sz w:val="22"/>
                <w:szCs w:val="22"/>
              </w:rPr>
              <w:t>передбачені</w:t>
            </w:r>
            <w:proofErr w:type="spellEnd"/>
            <w:r>
              <w:rPr>
                <w:sz w:val="22"/>
                <w:szCs w:val="22"/>
              </w:rPr>
              <w:t xml:space="preserve"> </w:t>
            </w:r>
            <w:proofErr w:type="spellStart"/>
            <w:r>
              <w:rPr>
                <w:sz w:val="22"/>
                <w:szCs w:val="22"/>
              </w:rPr>
              <w:t>існуючими</w:t>
            </w:r>
            <w:proofErr w:type="spellEnd"/>
            <w:r>
              <w:rPr>
                <w:sz w:val="22"/>
                <w:szCs w:val="22"/>
              </w:rPr>
              <w:t xml:space="preserve"> </w:t>
            </w:r>
            <w:proofErr w:type="spellStart"/>
            <w:r>
              <w:rPr>
                <w:sz w:val="22"/>
                <w:szCs w:val="22"/>
              </w:rPr>
              <w:t>міжнародними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національними</w:t>
            </w:r>
            <w:proofErr w:type="spellEnd"/>
            <w:r>
              <w:rPr>
                <w:sz w:val="22"/>
                <w:szCs w:val="22"/>
              </w:rPr>
              <w:t xml:space="preserve"> стандартами, нормами та правилами, </w:t>
            </w:r>
            <w:proofErr w:type="spellStart"/>
            <w:r>
              <w:rPr>
                <w:sz w:val="22"/>
                <w:szCs w:val="22"/>
              </w:rPr>
              <w:t>викладаються</w:t>
            </w:r>
            <w:proofErr w:type="spellEnd"/>
            <w:r>
              <w:rPr>
                <w:sz w:val="22"/>
                <w:szCs w:val="22"/>
              </w:rPr>
              <w:t xml:space="preserve"> </w:t>
            </w:r>
            <w:proofErr w:type="spellStart"/>
            <w:r>
              <w:rPr>
                <w:sz w:val="22"/>
                <w:szCs w:val="22"/>
              </w:rPr>
              <w:t>мовою</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загальноприйнятого</w:t>
            </w:r>
            <w:proofErr w:type="spellEnd"/>
            <w:r>
              <w:rPr>
                <w:sz w:val="22"/>
                <w:szCs w:val="22"/>
              </w:rPr>
              <w:t xml:space="preserve"> </w:t>
            </w:r>
            <w:proofErr w:type="spellStart"/>
            <w:r>
              <w:rPr>
                <w:sz w:val="22"/>
                <w:szCs w:val="22"/>
              </w:rPr>
              <w:t>застосування</w:t>
            </w:r>
            <w:proofErr w:type="spellEnd"/>
            <w:r>
              <w:rPr>
                <w:sz w:val="22"/>
                <w:szCs w:val="22"/>
              </w:rPr>
              <w:t>.</w:t>
            </w:r>
          </w:p>
          <w:p w:rsidR="003726FD" w:rsidRDefault="00C70D32">
            <w:pPr>
              <w:jc w:val="both"/>
              <w:rPr>
                <w:sz w:val="22"/>
                <w:szCs w:val="22"/>
              </w:rPr>
            </w:pPr>
            <w:proofErr w:type="spellStart"/>
            <w:r>
              <w:rPr>
                <w:sz w:val="22"/>
                <w:szCs w:val="22"/>
              </w:rPr>
              <w:t>Уся</w:t>
            </w:r>
            <w:proofErr w:type="spellEnd"/>
            <w:r>
              <w:rPr>
                <w:sz w:val="22"/>
                <w:szCs w:val="22"/>
              </w:rPr>
              <w:t xml:space="preserve"> </w:t>
            </w:r>
            <w:proofErr w:type="spellStart"/>
            <w:r>
              <w:rPr>
                <w:sz w:val="22"/>
                <w:szCs w:val="22"/>
              </w:rPr>
              <w:t>інформація</w:t>
            </w:r>
            <w:proofErr w:type="spellEnd"/>
            <w:r>
              <w:rPr>
                <w:sz w:val="22"/>
                <w:szCs w:val="22"/>
              </w:rPr>
              <w:t xml:space="preserve"> </w:t>
            </w:r>
            <w:proofErr w:type="spellStart"/>
            <w:r>
              <w:rPr>
                <w:sz w:val="22"/>
                <w:szCs w:val="22"/>
              </w:rPr>
              <w:t>розміщується</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закупівель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spellStart"/>
            <w:proofErr w:type="gramStart"/>
            <w:r>
              <w:rPr>
                <w:sz w:val="22"/>
                <w:szCs w:val="22"/>
              </w:rPr>
              <w:t>крім</w:t>
            </w:r>
            <w:proofErr w:type="spellEnd"/>
            <w:r>
              <w:rPr>
                <w:sz w:val="22"/>
                <w:szCs w:val="22"/>
              </w:rPr>
              <w:t xml:space="preserve">  тих</w:t>
            </w:r>
            <w:proofErr w:type="gramEnd"/>
            <w:r>
              <w:rPr>
                <w:sz w:val="22"/>
                <w:szCs w:val="22"/>
              </w:rPr>
              <w:t xml:space="preserve"> </w:t>
            </w:r>
            <w:proofErr w:type="spellStart"/>
            <w:r>
              <w:rPr>
                <w:sz w:val="22"/>
                <w:szCs w:val="22"/>
              </w:rPr>
              <w:t>випадків</w:t>
            </w:r>
            <w:proofErr w:type="spellEnd"/>
            <w:r>
              <w:rPr>
                <w:sz w:val="22"/>
                <w:szCs w:val="22"/>
              </w:rPr>
              <w:t xml:space="preserve">, коли </w:t>
            </w:r>
            <w:proofErr w:type="spellStart"/>
            <w:r>
              <w:rPr>
                <w:sz w:val="22"/>
                <w:szCs w:val="22"/>
              </w:rPr>
              <w:t>використання</w:t>
            </w:r>
            <w:proofErr w:type="spellEnd"/>
            <w:r>
              <w:rPr>
                <w:sz w:val="22"/>
                <w:szCs w:val="22"/>
              </w:rPr>
              <w:t xml:space="preserve"> букв та </w:t>
            </w:r>
            <w:proofErr w:type="spellStart"/>
            <w:r>
              <w:rPr>
                <w:sz w:val="22"/>
                <w:szCs w:val="22"/>
              </w:rPr>
              <w:t>символів</w:t>
            </w:r>
            <w:proofErr w:type="spellEnd"/>
            <w:r>
              <w:rPr>
                <w:sz w:val="22"/>
                <w:szCs w:val="22"/>
              </w:rPr>
              <w:t xml:space="preserve"> </w:t>
            </w:r>
            <w:proofErr w:type="spellStart"/>
            <w:r>
              <w:rPr>
                <w:sz w:val="22"/>
                <w:szCs w:val="22"/>
              </w:rPr>
              <w:t>української</w:t>
            </w:r>
            <w:proofErr w:type="spellEnd"/>
            <w:r>
              <w:rPr>
                <w:sz w:val="22"/>
                <w:szCs w:val="22"/>
              </w:rPr>
              <w:t xml:space="preserve"> </w:t>
            </w:r>
            <w:proofErr w:type="spellStart"/>
            <w:r>
              <w:rPr>
                <w:sz w:val="22"/>
                <w:szCs w:val="22"/>
              </w:rPr>
              <w:t>мови</w:t>
            </w:r>
            <w:proofErr w:type="spellEnd"/>
            <w:r>
              <w:rPr>
                <w:sz w:val="22"/>
                <w:szCs w:val="22"/>
              </w:rPr>
              <w:t xml:space="preserve"> </w:t>
            </w:r>
            <w:proofErr w:type="spellStart"/>
            <w:r>
              <w:rPr>
                <w:sz w:val="22"/>
                <w:szCs w:val="22"/>
              </w:rPr>
              <w:t>призводить</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спотворення</w:t>
            </w:r>
            <w:proofErr w:type="spellEnd"/>
            <w:r>
              <w:rPr>
                <w:sz w:val="22"/>
                <w:szCs w:val="22"/>
              </w:rPr>
              <w:t xml:space="preserve"> (</w:t>
            </w:r>
            <w:proofErr w:type="spellStart"/>
            <w:r>
              <w:rPr>
                <w:sz w:val="22"/>
                <w:szCs w:val="22"/>
              </w:rPr>
              <w:t>зокрема</w:t>
            </w:r>
            <w:proofErr w:type="spellEnd"/>
            <w:r>
              <w:rPr>
                <w:sz w:val="22"/>
                <w:szCs w:val="22"/>
              </w:rPr>
              <w:t xml:space="preserve">, але не </w:t>
            </w:r>
            <w:proofErr w:type="spellStart"/>
            <w:r>
              <w:rPr>
                <w:sz w:val="22"/>
                <w:szCs w:val="22"/>
              </w:rPr>
              <w:t>виключно</w:t>
            </w:r>
            <w:proofErr w:type="spellEnd"/>
            <w:r>
              <w:rPr>
                <w:sz w:val="22"/>
                <w:szCs w:val="22"/>
              </w:rPr>
              <w:t xml:space="preserve">, </w:t>
            </w:r>
            <w:proofErr w:type="spellStart"/>
            <w:r>
              <w:rPr>
                <w:sz w:val="22"/>
                <w:szCs w:val="22"/>
              </w:rPr>
              <w:t>адреси</w:t>
            </w:r>
            <w:proofErr w:type="spellEnd"/>
            <w:r>
              <w:rPr>
                <w:sz w:val="22"/>
                <w:szCs w:val="22"/>
              </w:rPr>
              <w:t xml:space="preserve"> </w:t>
            </w:r>
            <w:proofErr w:type="spellStart"/>
            <w:r>
              <w:rPr>
                <w:sz w:val="22"/>
                <w:szCs w:val="22"/>
              </w:rPr>
              <w:t>мережі</w:t>
            </w:r>
            <w:proofErr w:type="spellEnd"/>
            <w:r>
              <w:rPr>
                <w:sz w:val="22"/>
                <w:szCs w:val="22"/>
              </w:rPr>
              <w:t xml:space="preserve"> </w:t>
            </w:r>
            <w:proofErr w:type="spellStart"/>
            <w:r>
              <w:rPr>
                <w:sz w:val="22"/>
                <w:szCs w:val="22"/>
              </w:rPr>
              <w:t>Інтернет</w:t>
            </w:r>
            <w:proofErr w:type="spellEnd"/>
            <w:r>
              <w:rPr>
                <w:sz w:val="22"/>
                <w:szCs w:val="22"/>
              </w:rPr>
              <w:t xml:space="preserve">, </w:t>
            </w:r>
            <w:proofErr w:type="spellStart"/>
            <w:r>
              <w:rPr>
                <w:sz w:val="22"/>
                <w:szCs w:val="22"/>
              </w:rPr>
              <w:t>адреси</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пошти</w:t>
            </w:r>
            <w:proofErr w:type="spellEnd"/>
            <w:r>
              <w:rPr>
                <w:sz w:val="22"/>
                <w:szCs w:val="22"/>
              </w:rPr>
              <w:t xml:space="preserve">, </w:t>
            </w:r>
            <w:proofErr w:type="spellStart"/>
            <w:r>
              <w:rPr>
                <w:sz w:val="22"/>
                <w:szCs w:val="22"/>
              </w:rPr>
              <w:t>торговельної</w:t>
            </w:r>
            <w:proofErr w:type="spellEnd"/>
            <w:r>
              <w:rPr>
                <w:sz w:val="22"/>
                <w:szCs w:val="22"/>
              </w:rPr>
              <w:t xml:space="preserve"> марки (знака для </w:t>
            </w:r>
            <w:proofErr w:type="spellStart"/>
            <w:r>
              <w:rPr>
                <w:sz w:val="22"/>
                <w:szCs w:val="22"/>
              </w:rPr>
              <w:t>товарів</w:t>
            </w:r>
            <w:proofErr w:type="spellEnd"/>
            <w:r>
              <w:rPr>
                <w:sz w:val="22"/>
                <w:szCs w:val="22"/>
              </w:rPr>
              <w:t xml:space="preserve"> та </w:t>
            </w:r>
            <w:proofErr w:type="spellStart"/>
            <w:r>
              <w:rPr>
                <w:sz w:val="22"/>
                <w:szCs w:val="22"/>
              </w:rPr>
              <w:t>послуг</w:t>
            </w:r>
            <w:proofErr w:type="spellEnd"/>
            <w:r>
              <w:rPr>
                <w:sz w:val="22"/>
                <w:szCs w:val="22"/>
              </w:rPr>
              <w:t xml:space="preserve">), </w:t>
            </w:r>
            <w:proofErr w:type="spellStart"/>
            <w:r>
              <w:rPr>
                <w:sz w:val="22"/>
                <w:szCs w:val="22"/>
              </w:rPr>
              <w:t>загальноприйняті</w:t>
            </w:r>
            <w:proofErr w:type="spellEnd"/>
            <w:r>
              <w:rPr>
                <w:sz w:val="22"/>
                <w:szCs w:val="22"/>
              </w:rPr>
              <w:t xml:space="preserve"> </w:t>
            </w:r>
            <w:proofErr w:type="spellStart"/>
            <w:r>
              <w:rPr>
                <w:sz w:val="22"/>
                <w:szCs w:val="22"/>
              </w:rPr>
              <w:t>міжнародні</w:t>
            </w:r>
            <w:proofErr w:type="spellEnd"/>
            <w:r>
              <w:rPr>
                <w:sz w:val="22"/>
                <w:szCs w:val="22"/>
              </w:rPr>
              <w:t xml:space="preserve"> </w:t>
            </w:r>
            <w:proofErr w:type="spellStart"/>
            <w:r>
              <w:rPr>
                <w:sz w:val="22"/>
                <w:szCs w:val="22"/>
              </w:rPr>
              <w:t>терміни</w:t>
            </w:r>
            <w:proofErr w:type="spellEnd"/>
            <w:r>
              <w:rPr>
                <w:sz w:val="22"/>
                <w:szCs w:val="22"/>
              </w:rPr>
              <w:t xml:space="preserve">). </w:t>
            </w: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та </w:t>
            </w:r>
            <w:proofErr w:type="spellStart"/>
            <w:r>
              <w:rPr>
                <w:sz w:val="22"/>
                <w:szCs w:val="22"/>
              </w:rPr>
              <w:t>всі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передбачені</w:t>
            </w:r>
            <w:proofErr w:type="spellEnd"/>
            <w:r>
              <w:rPr>
                <w:sz w:val="22"/>
                <w:szCs w:val="22"/>
              </w:rPr>
              <w:t xml:space="preserve"> </w:t>
            </w:r>
            <w:proofErr w:type="spellStart"/>
            <w:r>
              <w:rPr>
                <w:sz w:val="22"/>
                <w:szCs w:val="22"/>
              </w:rPr>
              <w:t>вимогами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r>
              <w:rPr>
                <w:sz w:val="22"/>
                <w:szCs w:val="22"/>
              </w:rPr>
              <w:t xml:space="preserve"> та </w:t>
            </w:r>
            <w:proofErr w:type="spellStart"/>
            <w:r>
              <w:rPr>
                <w:sz w:val="22"/>
                <w:szCs w:val="22"/>
              </w:rPr>
              <w:t>додатками</w:t>
            </w:r>
            <w:proofErr w:type="spellEnd"/>
            <w:r>
              <w:rPr>
                <w:sz w:val="22"/>
                <w:szCs w:val="22"/>
              </w:rPr>
              <w:t xml:space="preserve"> до </w:t>
            </w:r>
            <w:proofErr w:type="spellStart"/>
            <w:r>
              <w:rPr>
                <w:sz w:val="22"/>
                <w:szCs w:val="22"/>
              </w:rPr>
              <w:t>неї</w:t>
            </w:r>
            <w:proofErr w:type="spellEnd"/>
            <w:r>
              <w:rPr>
                <w:sz w:val="22"/>
                <w:szCs w:val="22"/>
              </w:rPr>
              <w:t xml:space="preserve">, </w:t>
            </w:r>
            <w:proofErr w:type="spellStart"/>
            <w:r>
              <w:rPr>
                <w:sz w:val="22"/>
                <w:szCs w:val="22"/>
              </w:rPr>
              <w:t>складаються</w:t>
            </w:r>
            <w:proofErr w:type="spellEnd"/>
            <w:r>
              <w:rPr>
                <w:sz w:val="22"/>
                <w:szCs w:val="22"/>
              </w:rPr>
              <w:t xml:space="preserve">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копії</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передбачені</w:t>
            </w:r>
            <w:proofErr w:type="spellEnd"/>
            <w:r>
              <w:rPr>
                <w:sz w:val="22"/>
                <w:szCs w:val="22"/>
              </w:rPr>
              <w:t xml:space="preserve"> </w:t>
            </w:r>
            <w:proofErr w:type="spellStart"/>
            <w:r>
              <w:rPr>
                <w:sz w:val="22"/>
                <w:szCs w:val="22"/>
              </w:rPr>
              <w:t>вимогами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r>
              <w:rPr>
                <w:sz w:val="22"/>
                <w:szCs w:val="22"/>
              </w:rPr>
              <w:t xml:space="preserve"> та </w:t>
            </w:r>
            <w:proofErr w:type="spellStart"/>
            <w:r>
              <w:rPr>
                <w:sz w:val="22"/>
                <w:szCs w:val="22"/>
              </w:rPr>
              <w:t>додатками</w:t>
            </w:r>
            <w:proofErr w:type="spellEnd"/>
            <w:r>
              <w:rPr>
                <w:sz w:val="22"/>
                <w:szCs w:val="22"/>
              </w:rPr>
              <w:t xml:space="preserve"> до </w:t>
            </w:r>
            <w:proofErr w:type="spellStart"/>
            <w:r>
              <w:rPr>
                <w:sz w:val="22"/>
                <w:szCs w:val="22"/>
              </w:rPr>
              <w:t>неї</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надаються</w:t>
            </w:r>
            <w:proofErr w:type="spellEnd"/>
            <w:r>
              <w:rPr>
                <w:sz w:val="22"/>
                <w:szCs w:val="22"/>
              </w:rPr>
              <w:t xml:space="preserve"> </w:t>
            </w:r>
            <w:proofErr w:type="spellStart"/>
            <w:r>
              <w:rPr>
                <w:sz w:val="22"/>
                <w:szCs w:val="22"/>
              </w:rPr>
              <w:t>Учасником</w:t>
            </w:r>
            <w:proofErr w:type="spellEnd"/>
            <w:r>
              <w:rPr>
                <w:sz w:val="22"/>
                <w:szCs w:val="22"/>
              </w:rPr>
              <w:t xml:space="preserve"> у </w:t>
            </w:r>
            <w:proofErr w:type="spellStart"/>
            <w:r>
              <w:rPr>
                <w:sz w:val="22"/>
                <w:szCs w:val="22"/>
              </w:rPr>
              <w:t>складі</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викладені</w:t>
            </w:r>
            <w:proofErr w:type="spellEnd"/>
            <w:r>
              <w:rPr>
                <w:sz w:val="22"/>
                <w:szCs w:val="22"/>
              </w:rPr>
              <w:t xml:space="preserve"> </w:t>
            </w:r>
            <w:proofErr w:type="spellStart"/>
            <w:r>
              <w:rPr>
                <w:sz w:val="22"/>
                <w:szCs w:val="22"/>
              </w:rPr>
              <w:t>іншими</w:t>
            </w:r>
            <w:proofErr w:type="spellEnd"/>
            <w:r>
              <w:rPr>
                <w:sz w:val="22"/>
                <w:szCs w:val="22"/>
              </w:rPr>
              <w:t xml:space="preserve"> </w:t>
            </w:r>
            <w:proofErr w:type="spellStart"/>
            <w:r>
              <w:rPr>
                <w:sz w:val="22"/>
                <w:szCs w:val="22"/>
              </w:rPr>
              <w:t>мовами</w:t>
            </w:r>
            <w:proofErr w:type="spellEnd"/>
            <w:r>
              <w:rPr>
                <w:sz w:val="22"/>
                <w:szCs w:val="22"/>
              </w:rPr>
              <w:t xml:space="preserve">, </w:t>
            </w:r>
            <w:proofErr w:type="spellStart"/>
            <w:r>
              <w:rPr>
                <w:sz w:val="22"/>
                <w:szCs w:val="22"/>
              </w:rPr>
              <w:t>повинні</w:t>
            </w:r>
            <w:proofErr w:type="spellEnd"/>
            <w:r>
              <w:rPr>
                <w:sz w:val="22"/>
                <w:szCs w:val="22"/>
              </w:rPr>
              <w:t xml:space="preserve"> </w:t>
            </w:r>
            <w:proofErr w:type="spellStart"/>
            <w:r>
              <w:rPr>
                <w:sz w:val="22"/>
                <w:szCs w:val="22"/>
              </w:rPr>
              <w:t>надаватися</w:t>
            </w:r>
            <w:proofErr w:type="spellEnd"/>
            <w:r>
              <w:rPr>
                <w:sz w:val="22"/>
                <w:szCs w:val="22"/>
              </w:rPr>
              <w:t xml:space="preserve"> разом </w:t>
            </w:r>
            <w:proofErr w:type="spellStart"/>
            <w:r>
              <w:rPr>
                <w:sz w:val="22"/>
                <w:szCs w:val="22"/>
              </w:rPr>
              <w:t>із</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автентичним</w:t>
            </w:r>
            <w:proofErr w:type="spellEnd"/>
            <w:r>
              <w:rPr>
                <w:sz w:val="22"/>
                <w:szCs w:val="22"/>
              </w:rPr>
              <w:t xml:space="preserve"> перекладом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w:t>
            </w:r>
          </w:p>
          <w:p w:rsidR="003726FD" w:rsidRDefault="00C70D32">
            <w:pPr>
              <w:jc w:val="both"/>
              <w:rPr>
                <w:sz w:val="22"/>
                <w:szCs w:val="22"/>
              </w:rPr>
            </w:pPr>
            <w:proofErr w:type="spellStart"/>
            <w:r>
              <w:rPr>
                <w:sz w:val="22"/>
                <w:szCs w:val="22"/>
              </w:rPr>
              <w:t>Виключення</w:t>
            </w:r>
            <w:proofErr w:type="spellEnd"/>
            <w:r>
              <w:rPr>
                <w:sz w:val="22"/>
                <w:szCs w:val="22"/>
              </w:rPr>
              <w:t>:</w:t>
            </w:r>
          </w:p>
          <w:p w:rsidR="003726FD" w:rsidRDefault="00C70D32">
            <w:pPr>
              <w:jc w:val="both"/>
              <w:rPr>
                <w:sz w:val="22"/>
                <w:szCs w:val="22"/>
              </w:rPr>
            </w:pPr>
            <w:r>
              <w:rPr>
                <w:sz w:val="22"/>
                <w:szCs w:val="22"/>
              </w:rPr>
              <w:t xml:space="preserve">1. </w:t>
            </w:r>
            <w:proofErr w:type="spellStart"/>
            <w:r>
              <w:rPr>
                <w:sz w:val="22"/>
                <w:szCs w:val="22"/>
              </w:rPr>
              <w:t>Замовник</w:t>
            </w:r>
            <w:proofErr w:type="spellEnd"/>
            <w:r>
              <w:rPr>
                <w:sz w:val="22"/>
                <w:szCs w:val="22"/>
              </w:rPr>
              <w:t xml:space="preserve"> не </w:t>
            </w:r>
            <w:proofErr w:type="spellStart"/>
            <w:r>
              <w:rPr>
                <w:sz w:val="22"/>
                <w:szCs w:val="22"/>
              </w:rPr>
              <w:t>зобов’язаний</w:t>
            </w:r>
            <w:proofErr w:type="spellEnd"/>
            <w:r>
              <w:rPr>
                <w:sz w:val="22"/>
                <w:szCs w:val="22"/>
              </w:rPr>
              <w:t xml:space="preserve"> </w:t>
            </w:r>
            <w:proofErr w:type="spellStart"/>
            <w:r>
              <w:rPr>
                <w:sz w:val="22"/>
                <w:szCs w:val="22"/>
              </w:rPr>
              <w:t>розглядати</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які</w:t>
            </w:r>
            <w:proofErr w:type="spellEnd"/>
            <w:r>
              <w:rPr>
                <w:sz w:val="22"/>
                <w:szCs w:val="22"/>
              </w:rPr>
              <w:t xml:space="preserve"> не </w:t>
            </w:r>
            <w:proofErr w:type="spellStart"/>
            <w:r>
              <w:rPr>
                <w:sz w:val="22"/>
                <w:szCs w:val="22"/>
              </w:rPr>
              <w:t>передбачені</w:t>
            </w:r>
            <w:proofErr w:type="spellEnd"/>
            <w:r>
              <w:rPr>
                <w:sz w:val="22"/>
                <w:szCs w:val="22"/>
              </w:rPr>
              <w:t xml:space="preserve"> </w:t>
            </w:r>
            <w:proofErr w:type="spellStart"/>
            <w:r>
              <w:rPr>
                <w:sz w:val="22"/>
                <w:szCs w:val="22"/>
              </w:rPr>
              <w:t>вимогами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r>
              <w:rPr>
                <w:sz w:val="22"/>
                <w:szCs w:val="22"/>
              </w:rPr>
              <w:t xml:space="preserve"> та </w:t>
            </w:r>
            <w:proofErr w:type="spellStart"/>
            <w:r>
              <w:rPr>
                <w:sz w:val="22"/>
                <w:szCs w:val="22"/>
              </w:rPr>
              <w:t>додатками</w:t>
            </w:r>
            <w:proofErr w:type="spellEnd"/>
            <w:r>
              <w:rPr>
                <w:sz w:val="22"/>
                <w:szCs w:val="22"/>
              </w:rPr>
              <w:t xml:space="preserve"> до </w:t>
            </w:r>
            <w:proofErr w:type="spellStart"/>
            <w:r>
              <w:rPr>
                <w:sz w:val="22"/>
                <w:szCs w:val="22"/>
              </w:rPr>
              <w:t>неї</w:t>
            </w:r>
            <w:proofErr w:type="spellEnd"/>
            <w:r>
              <w:rPr>
                <w:sz w:val="22"/>
                <w:szCs w:val="22"/>
              </w:rPr>
              <w:t xml:space="preserve"> та </w:t>
            </w:r>
            <w:proofErr w:type="spellStart"/>
            <w:r>
              <w:rPr>
                <w:sz w:val="22"/>
                <w:szCs w:val="22"/>
              </w:rPr>
              <w:t>які</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додатково</w:t>
            </w:r>
            <w:proofErr w:type="spellEnd"/>
            <w:r>
              <w:rPr>
                <w:sz w:val="22"/>
                <w:szCs w:val="22"/>
              </w:rPr>
              <w:t xml:space="preserve"> </w:t>
            </w:r>
            <w:proofErr w:type="spellStart"/>
            <w:r>
              <w:rPr>
                <w:sz w:val="22"/>
                <w:szCs w:val="22"/>
              </w:rPr>
              <w:t>надає</w:t>
            </w:r>
            <w:proofErr w:type="spellEnd"/>
            <w:r>
              <w:rPr>
                <w:sz w:val="22"/>
                <w:szCs w:val="22"/>
              </w:rPr>
              <w:t xml:space="preserve"> на </w:t>
            </w:r>
            <w:proofErr w:type="spellStart"/>
            <w:r>
              <w:rPr>
                <w:sz w:val="22"/>
                <w:szCs w:val="22"/>
              </w:rPr>
              <w:t>власний</w:t>
            </w:r>
            <w:proofErr w:type="spellEnd"/>
            <w:r>
              <w:rPr>
                <w:sz w:val="22"/>
                <w:szCs w:val="22"/>
              </w:rPr>
              <w:t xml:space="preserve"> </w:t>
            </w:r>
            <w:proofErr w:type="spellStart"/>
            <w:r>
              <w:rPr>
                <w:sz w:val="22"/>
                <w:szCs w:val="22"/>
              </w:rPr>
              <w:t>розсуд</w:t>
            </w:r>
            <w:proofErr w:type="spellEnd"/>
            <w:r>
              <w:rPr>
                <w:sz w:val="22"/>
                <w:szCs w:val="22"/>
              </w:rPr>
              <w:t xml:space="preserve">, у тому </w:t>
            </w:r>
            <w:proofErr w:type="spellStart"/>
            <w:r>
              <w:rPr>
                <w:sz w:val="22"/>
                <w:szCs w:val="22"/>
              </w:rPr>
              <w:t>числі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такі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надані</w:t>
            </w:r>
            <w:proofErr w:type="spellEnd"/>
            <w:r>
              <w:rPr>
                <w:sz w:val="22"/>
                <w:szCs w:val="22"/>
              </w:rPr>
              <w:t xml:space="preserve"> </w:t>
            </w:r>
            <w:proofErr w:type="spellStart"/>
            <w:r>
              <w:rPr>
                <w:sz w:val="22"/>
                <w:szCs w:val="22"/>
              </w:rPr>
              <w:t>іноземною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gramStart"/>
            <w:r>
              <w:rPr>
                <w:sz w:val="22"/>
                <w:szCs w:val="22"/>
              </w:rPr>
              <w:t>без перекладу</w:t>
            </w:r>
            <w:proofErr w:type="gramEnd"/>
            <w:r>
              <w:rPr>
                <w:sz w:val="22"/>
                <w:szCs w:val="22"/>
              </w:rPr>
              <w:t xml:space="preserve">. </w:t>
            </w:r>
          </w:p>
          <w:p w:rsidR="003726FD" w:rsidRDefault="00C70D32">
            <w:pPr>
              <w:jc w:val="both"/>
              <w:rPr>
                <w:sz w:val="22"/>
                <w:szCs w:val="22"/>
              </w:rPr>
            </w:pPr>
            <w:r>
              <w:rPr>
                <w:sz w:val="22"/>
                <w:szCs w:val="22"/>
              </w:rPr>
              <w:t xml:space="preserve">2.  У </w:t>
            </w:r>
            <w:proofErr w:type="spellStart"/>
            <w:r>
              <w:rPr>
                <w:sz w:val="22"/>
                <w:szCs w:val="22"/>
              </w:rPr>
              <w:t>випадку</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учасником</w:t>
            </w:r>
            <w:proofErr w:type="spellEnd"/>
            <w:r>
              <w:rPr>
                <w:sz w:val="22"/>
                <w:szCs w:val="22"/>
              </w:rPr>
              <w:t xml:space="preserve"> на </w:t>
            </w:r>
            <w:proofErr w:type="spellStart"/>
            <w:r>
              <w:rPr>
                <w:sz w:val="22"/>
                <w:szCs w:val="22"/>
              </w:rPr>
              <w:t>підтвердження</w:t>
            </w:r>
            <w:proofErr w:type="spellEnd"/>
            <w:r>
              <w:rPr>
                <w:sz w:val="22"/>
                <w:szCs w:val="22"/>
              </w:rPr>
              <w:t xml:space="preserve"> </w:t>
            </w:r>
            <w:proofErr w:type="spellStart"/>
            <w:r>
              <w:rPr>
                <w:sz w:val="22"/>
                <w:szCs w:val="22"/>
              </w:rPr>
              <w:t>однієї</w:t>
            </w:r>
            <w:proofErr w:type="spellEnd"/>
            <w:r>
              <w:rPr>
                <w:sz w:val="22"/>
                <w:szCs w:val="22"/>
              </w:rPr>
              <w:t xml:space="preserve"> </w:t>
            </w:r>
            <w:proofErr w:type="spellStart"/>
            <w:r>
              <w:rPr>
                <w:sz w:val="22"/>
                <w:szCs w:val="22"/>
              </w:rPr>
              <w:t>вимоги</w:t>
            </w:r>
            <w:proofErr w:type="spellEnd"/>
            <w:r>
              <w:rPr>
                <w:sz w:val="22"/>
                <w:szCs w:val="22"/>
              </w:rPr>
              <w:t xml:space="preserve"> </w:t>
            </w:r>
            <w:proofErr w:type="spellStart"/>
            <w:r>
              <w:rPr>
                <w:sz w:val="22"/>
                <w:szCs w:val="22"/>
              </w:rPr>
              <w:t>кількох</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викладених</w:t>
            </w:r>
            <w:proofErr w:type="spellEnd"/>
            <w:r>
              <w:rPr>
                <w:sz w:val="22"/>
                <w:szCs w:val="22"/>
              </w:rPr>
              <w:t xml:space="preserve"> </w:t>
            </w:r>
            <w:proofErr w:type="spellStart"/>
            <w:r>
              <w:rPr>
                <w:sz w:val="22"/>
                <w:szCs w:val="22"/>
              </w:rPr>
              <w:t>різними</w:t>
            </w:r>
            <w:proofErr w:type="spellEnd"/>
            <w:r>
              <w:rPr>
                <w:sz w:val="22"/>
                <w:szCs w:val="22"/>
              </w:rPr>
              <w:t xml:space="preserve"> </w:t>
            </w:r>
            <w:proofErr w:type="spellStart"/>
            <w:r>
              <w:rPr>
                <w:sz w:val="22"/>
                <w:szCs w:val="22"/>
              </w:rPr>
              <w:t>мовами</w:t>
            </w:r>
            <w:proofErr w:type="spellEnd"/>
            <w:r>
              <w:rPr>
                <w:sz w:val="22"/>
                <w:szCs w:val="22"/>
              </w:rPr>
              <w:t xml:space="preserve">, та за </w:t>
            </w:r>
            <w:proofErr w:type="spellStart"/>
            <w:r>
              <w:rPr>
                <w:sz w:val="22"/>
                <w:szCs w:val="22"/>
              </w:rPr>
              <w:t>умови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хоча</w:t>
            </w:r>
            <w:proofErr w:type="spellEnd"/>
            <w:r>
              <w:rPr>
                <w:sz w:val="22"/>
                <w:szCs w:val="22"/>
              </w:rPr>
              <w:t xml:space="preserve"> б один з </w:t>
            </w:r>
            <w:proofErr w:type="spellStart"/>
            <w:r>
              <w:rPr>
                <w:sz w:val="22"/>
                <w:szCs w:val="22"/>
              </w:rPr>
              <w:t>наданих</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відповідає</w:t>
            </w:r>
            <w:proofErr w:type="spellEnd"/>
            <w:r>
              <w:rPr>
                <w:sz w:val="22"/>
                <w:szCs w:val="22"/>
              </w:rPr>
              <w:t xml:space="preserve"> </w:t>
            </w:r>
            <w:proofErr w:type="spellStart"/>
            <w:r>
              <w:rPr>
                <w:sz w:val="22"/>
                <w:szCs w:val="22"/>
              </w:rPr>
              <w:t>встановленій</w:t>
            </w:r>
            <w:proofErr w:type="spellEnd"/>
            <w:r>
              <w:rPr>
                <w:sz w:val="22"/>
                <w:szCs w:val="22"/>
              </w:rPr>
              <w:t xml:space="preserve"> </w:t>
            </w:r>
            <w:proofErr w:type="spellStart"/>
            <w:r>
              <w:rPr>
                <w:sz w:val="22"/>
                <w:szCs w:val="22"/>
              </w:rPr>
              <w:t>вимозі</w:t>
            </w:r>
            <w:proofErr w:type="spellEnd"/>
            <w:r>
              <w:rPr>
                <w:sz w:val="22"/>
                <w:szCs w:val="22"/>
              </w:rPr>
              <w:t xml:space="preserve">, в тому </w:t>
            </w:r>
            <w:proofErr w:type="spellStart"/>
            <w:r>
              <w:rPr>
                <w:sz w:val="22"/>
                <w:szCs w:val="22"/>
              </w:rPr>
              <w:t>числі</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мови</w:t>
            </w:r>
            <w:proofErr w:type="spellEnd"/>
            <w:r>
              <w:rPr>
                <w:sz w:val="22"/>
                <w:szCs w:val="22"/>
              </w:rPr>
              <w:t xml:space="preserve">, </w:t>
            </w:r>
            <w:proofErr w:type="spellStart"/>
            <w:r>
              <w:rPr>
                <w:sz w:val="22"/>
                <w:szCs w:val="22"/>
              </w:rPr>
              <w:t>замовник</w:t>
            </w:r>
            <w:proofErr w:type="spellEnd"/>
            <w:r>
              <w:rPr>
                <w:sz w:val="22"/>
                <w:szCs w:val="22"/>
              </w:rPr>
              <w:t xml:space="preserve"> не </w:t>
            </w:r>
            <w:proofErr w:type="spellStart"/>
            <w:r>
              <w:rPr>
                <w:sz w:val="22"/>
                <w:szCs w:val="22"/>
              </w:rPr>
              <w:t>розглядає</w:t>
            </w:r>
            <w:proofErr w:type="spellEnd"/>
            <w:r>
              <w:rPr>
                <w:sz w:val="22"/>
                <w:szCs w:val="22"/>
              </w:rPr>
              <w:t xml:space="preserve"> </w:t>
            </w:r>
            <w:proofErr w:type="spellStart"/>
            <w:r>
              <w:rPr>
                <w:sz w:val="22"/>
                <w:szCs w:val="22"/>
              </w:rPr>
              <w:t>інший</w:t>
            </w:r>
            <w:proofErr w:type="spellEnd"/>
            <w:r>
              <w:rPr>
                <w:sz w:val="22"/>
                <w:szCs w:val="22"/>
              </w:rPr>
              <w:t xml:space="preserve">(і) документ(и), </w:t>
            </w:r>
            <w:proofErr w:type="spellStart"/>
            <w:r>
              <w:rPr>
                <w:sz w:val="22"/>
                <w:szCs w:val="22"/>
              </w:rPr>
              <w:t>що</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надав</w:t>
            </w:r>
            <w:proofErr w:type="spellEnd"/>
            <w:r>
              <w:rPr>
                <w:sz w:val="22"/>
                <w:szCs w:val="22"/>
              </w:rPr>
              <w:t xml:space="preserve"> </w:t>
            </w:r>
            <w:proofErr w:type="spellStart"/>
            <w:r>
              <w:rPr>
                <w:sz w:val="22"/>
                <w:szCs w:val="22"/>
              </w:rPr>
              <w:t>додатково</w:t>
            </w:r>
            <w:proofErr w:type="spellEnd"/>
            <w:r>
              <w:rPr>
                <w:sz w:val="22"/>
                <w:szCs w:val="22"/>
              </w:rPr>
              <w:t xml:space="preserve"> на </w:t>
            </w:r>
            <w:proofErr w:type="spellStart"/>
            <w:r>
              <w:rPr>
                <w:sz w:val="22"/>
                <w:szCs w:val="22"/>
              </w:rPr>
              <w:t>підтвердження</w:t>
            </w:r>
            <w:proofErr w:type="spellEnd"/>
            <w:r>
              <w:rPr>
                <w:sz w:val="22"/>
                <w:szCs w:val="22"/>
              </w:rPr>
              <w:t xml:space="preserve"> </w:t>
            </w:r>
            <w:proofErr w:type="spellStart"/>
            <w:r>
              <w:rPr>
                <w:sz w:val="22"/>
                <w:szCs w:val="22"/>
              </w:rPr>
              <w:t>цієї</w:t>
            </w:r>
            <w:proofErr w:type="spellEnd"/>
            <w:r>
              <w:rPr>
                <w:sz w:val="22"/>
                <w:szCs w:val="22"/>
              </w:rPr>
              <w:t xml:space="preserve"> </w:t>
            </w:r>
            <w:proofErr w:type="spellStart"/>
            <w:r>
              <w:rPr>
                <w:sz w:val="22"/>
                <w:szCs w:val="22"/>
              </w:rPr>
              <w:t>вимоги</w:t>
            </w:r>
            <w:proofErr w:type="spellEnd"/>
            <w:r>
              <w:rPr>
                <w:sz w:val="22"/>
                <w:szCs w:val="22"/>
              </w:rPr>
              <w:t xml:space="preserve">, </w:t>
            </w:r>
            <w:proofErr w:type="spellStart"/>
            <w:r>
              <w:rPr>
                <w:sz w:val="22"/>
                <w:szCs w:val="22"/>
              </w:rPr>
              <w:t>навіть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наданий</w:t>
            </w:r>
            <w:proofErr w:type="spellEnd"/>
            <w:r>
              <w:rPr>
                <w:sz w:val="22"/>
                <w:szCs w:val="22"/>
              </w:rPr>
              <w:t xml:space="preserve"> </w:t>
            </w:r>
            <w:proofErr w:type="spellStart"/>
            <w:r>
              <w:rPr>
                <w:sz w:val="22"/>
                <w:szCs w:val="22"/>
              </w:rPr>
              <w:t>іноземною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gramStart"/>
            <w:r>
              <w:rPr>
                <w:sz w:val="22"/>
                <w:szCs w:val="22"/>
              </w:rPr>
              <w:t>без перекладу</w:t>
            </w:r>
            <w:proofErr w:type="gramEnd"/>
            <w:r>
              <w:rPr>
                <w:sz w:val="22"/>
                <w:szCs w:val="22"/>
              </w:rPr>
              <w:t>.</w:t>
            </w:r>
          </w:p>
        </w:tc>
      </w:tr>
      <w:tr w:rsidR="003726FD">
        <w:tc>
          <w:tcPr>
            <w:tcW w:w="568" w:type="dxa"/>
            <w:shd w:val="clear" w:color="auto" w:fill="FFFFFF" w:themeFill="background1"/>
          </w:tcPr>
          <w:p w:rsidR="003726FD" w:rsidRDefault="00C70D32">
            <w:pPr>
              <w:widowControl w:val="0"/>
              <w:shd w:val="clear" w:color="auto" w:fill="FFFFFF" w:themeFill="background1"/>
            </w:pPr>
            <w:r>
              <w:lastRenderedPageBreak/>
              <w:t>8</w:t>
            </w:r>
          </w:p>
        </w:tc>
        <w:tc>
          <w:tcPr>
            <w:tcW w:w="3685" w:type="dxa"/>
            <w:shd w:val="clear" w:color="auto" w:fill="FFFFFF" w:themeFill="background1"/>
          </w:tcPr>
          <w:p w:rsidR="003726FD" w:rsidRDefault="00C70D32">
            <w:pPr>
              <w:widowControl w:val="0"/>
              <w:shd w:val="clear" w:color="auto" w:fill="FFFFFF" w:themeFill="background1"/>
              <w:rPr>
                <w:b/>
              </w:rPr>
            </w:pPr>
            <w:proofErr w:type="spellStart"/>
            <w:r>
              <w:rPr>
                <w:b/>
              </w:rPr>
              <w:t>Інформація</w:t>
            </w:r>
            <w:proofErr w:type="spellEnd"/>
            <w:r>
              <w:rPr>
                <w:b/>
              </w:rPr>
              <w:t xml:space="preserve"> про </w:t>
            </w:r>
            <w:proofErr w:type="spellStart"/>
            <w:r>
              <w:rPr>
                <w:b/>
              </w:rPr>
              <w:t>прийняття</w:t>
            </w:r>
            <w:proofErr w:type="spellEnd"/>
            <w:r>
              <w:rPr>
                <w:b/>
              </w:rPr>
              <w:t xml:space="preserve"> </w:t>
            </w:r>
            <w:proofErr w:type="spellStart"/>
            <w:r>
              <w:rPr>
                <w:b/>
              </w:rPr>
              <w:t>чи</w:t>
            </w:r>
            <w:proofErr w:type="spellEnd"/>
            <w:r>
              <w:rPr>
                <w:b/>
              </w:rPr>
              <w:t xml:space="preserve"> </w:t>
            </w:r>
            <w:proofErr w:type="spellStart"/>
            <w:r>
              <w:rPr>
                <w:b/>
              </w:rPr>
              <w:t>неприйняття</w:t>
            </w:r>
            <w:proofErr w:type="spellEnd"/>
            <w:r>
              <w:rPr>
                <w:b/>
              </w:rPr>
              <w:t xml:space="preserve"> до </w:t>
            </w:r>
            <w:proofErr w:type="spellStart"/>
            <w:r>
              <w:rPr>
                <w:b/>
              </w:rPr>
              <w:t>розгляду</w:t>
            </w:r>
            <w:proofErr w:type="spellEnd"/>
            <w:r>
              <w:rPr>
                <w:b/>
              </w:rPr>
              <w:t xml:space="preserve"> </w:t>
            </w:r>
            <w:proofErr w:type="spellStart"/>
            <w:r>
              <w:rPr>
                <w:b/>
              </w:rPr>
              <w:t>тендерної</w:t>
            </w:r>
            <w:proofErr w:type="spellEnd"/>
            <w:r>
              <w:rPr>
                <w:b/>
              </w:rPr>
              <w:t xml:space="preserve"> </w:t>
            </w:r>
            <w:proofErr w:type="spellStart"/>
            <w:r>
              <w:rPr>
                <w:b/>
              </w:rPr>
              <w:t>пропозиції</w:t>
            </w:r>
            <w:proofErr w:type="spellEnd"/>
            <w:r>
              <w:rPr>
                <w:b/>
              </w:rPr>
              <w:t xml:space="preserve">, </w:t>
            </w:r>
            <w:proofErr w:type="spellStart"/>
            <w:r>
              <w:rPr>
                <w:b/>
              </w:rPr>
              <w:t>ціна</w:t>
            </w:r>
            <w:proofErr w:type="spellEnd"/>
            <w:r>
              <w:rPr>
                <w:b/>
              </w:rPr>
              <w:t xml:space="preserve"> </w:t>
            </w:r>
            <w:proofErr w:type="spellStart"/>
            <w:r>
              <w:rPr>
                <w:b/>
              </w:rPr>
              <w:t>якої</w:t>
            </w:r>
            <w:proofErr w:type="spellEnd"/>
            <w:r>
              <w:rPr>
                <w:b/>
              </w:rPr>
              <w:t xml:space="preserve"> є </w:t>
            </w:r>
            <w:proofErr w:type="spellStart"/>
            <w:r>
              <w:rPr>
                <w:b/>
              </w:rPr>
              <w:t>вищою</w:t>
            </w:r>
            <w:proofErr w:type="spellEnd"/>
            <w:r>
              <w:rPr>
                <w:b/>
              </w:rPr>
              <w:t xml:space="preserve"> </w:t>
            </w:r>
            <w:proofErr w:type="spellStart"/>
            <w:r>
              <w:rPr>
                <w:b/>
              </w:rPr>
              <w:t>ніж</w:t>
            </w:r>
            <w:proofErr w:type="spellEnd"/>
            <w:r>
              <w:rPr>
                <w:b/>
              </w:rPr>
              <w:t xml:space="preserve"> </w:t>
            </w:r>
            <w:proofErr w:type="spellStart"/>
            <w:r>
              <w:rPr>
                <w:b/>
              </w:rPr>
              <w:t>очікувана</w:t>
            </w:r>
            <w:proofErr w:type="spellEnd"/>
            <w:r>
              <w:rPr>
                <w:b/>
              </w:rPr>
              <w:t xml:space="preserve"> </w:t>
            </w:r>
            <w:proofErr w:type="spellStart"/>
            <w:r>
              <w:rPr>
                <w:b/>
              </w:rPr>
              <w:t>вартість</w:t>
            </w:r>
            <w:proofErr w:type="spellEnd"/>
            <w:r>
              <w:rPr>
                <w:b/>
              </w:rPr>
              <w:t xml:space="preserve"> предмета </w:t>
            </w:r>
            <w:proofErr w:type="spellStart"/>
            <w:r>
              <w:rPr>
                <w:b/>
              </w:rPr>
              <w:t>закупівлі</w:t>
            </w:r>
            <w:proofErr w:type="spellEnd"/>
            <w:r>
              <w:rPr>
                <w:b/>
              </w:rPr>
              <w:t xml:space="preserve">, </w:t>
            </w:r>
            <w:proofErr w:type="spellStart"/>
            <w:r>
              <w:rPr>
                <w:b/>
              </w:rPr>
              <w:t>визначена</w:t>
            </w:r>
            <w:proofErr w:type="spellEnd"/>
            <w:r>
              <w:rPr>
                <w:b/>
              </w:rPr>
              <w:t xml:space="preserve"> </w:t>
            </w:r>
            <w:proofErr w:type="spellStart"/>
            <w:r>
              <w:rPr>
                <w:b/>
              </w:rPr>
              <w:t>замовником</w:t>
            </w:r>
            <w:proofErr w:type="spellEnd"/>
            <w:r>
              <w:rPr>
                <w:b/>
              </w:rPr>
              <w:t xml:space="preserve"> в </w:t>
            </w:r>
            <w:proofErr w:type="spellStart"/>
            <w:r>
              <w:rPr>
                <w:b/>
              </w:rPr>
              <w:t>оголошенні</w:t>
            </w:r>
            <w:proofErr w:type="spellEnd"/>
            <w:r>
              <w:rPr>
                <w:b/>
              </w:rPr>
              <w:t xml:space="preserve"> про проведення </w:t>
            </w:r>
            <w:proofErr w:type="spellStart"/>
            <w:r>
              <w:rPr>
                <w:b/>
              </w:rPr>
              <w:t>відкритих</w:t>
            </w:r>
            <w:proofErr w:type="spellEnd"/>
            <w:r>
              <w:rPr>
                <w:b/>
              </w:rPr>
              <w:t xml:space="preserve"> </w:t>
            </w:r>
            <w:proofErr w:type="spellStart"/>
            <w:r>
              <w:rPr>
                <w:b/>
              </w:rPr>
              <w:t>торгів</w:t>
            </w:r>
            <w:proofErr w:type="spellEnd"/>
          </w:p>
        </w:tc>
        <w:tc>
          <w:tcPr>
            <w:tcW w:w="5670" w:type="dxa"/>
            <w:shd w:val="clear" w:color="auto" w:fill="FFFFFF" w:themeFill="background1"/>
          </w:tcPr>
          <w:p w:rsidR="003726FD" w:rsidRDefault="00C70D32">
            <w:pPr>
              <w:shd w:val="clear" w:color="auto" w:fill="FFFFFF" w:themeFill="background1"/>
              <w:jc w:val="both"/>
            </w:pPr>
            <w:proofErr w:type="spellStart"/>
            <w:r>
              <w:t>Замовник</w:t>
            </w:r>
            <w:proofErr w:type="spellEnd"/>
            <w:r>
              <w:t xml:space="preserve"> </w:t>
            </w:r>
            <w:r>
              <w:rPr>
                <w:b/>
                <w:bCs/>
                <w:u w:val="single"/>
              </w:rPr>
              <w:t xml:space="preserve">не </w:t>
            </w:r>
            <w:proofErr w:type="spellStart"/>
            <w:r>
              <w:rPr>
                <w:b/>
                <w:bCs/>
                <w:u w:val="single"/>
              </w:rPr>
              <w:t>приймає</w:t>
            </w:r>
            <w:proofErr w:type="spellEnd"/>
            <w:r>
              <w:rPr>
                <w:b/>
                <w:bCs/>
              </w:rPr>
              <w:t xml:space="preserve"> </w:t>
            </w:r>
            <w:r>
              <w:t xml:space="preserve">до </w:t>
            </w:r>
            <w:proofErr w:type="spellStart"/>
            <w:r>
              <w:t>розгляду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ціна</w:t>
            </w:r>
            <w:proofErr w:type="spellEnd"/>
            <w:r>
              <w:t xml:space="preserve"> </w:t>
            </w:r>
            <w:proofErr w:type="spellStart"/>
            <w:r>
              <w:t>якої</w:t>
            </w:r>
            <w:proofErr w:type="spellEnd"/>
            <w:r>
              <w:t xml:space="preserve"> є </w:t>
            </w:r>
            <w:proofErr w:type="spellStart"/>
            <w:r>
              <w:t>вищою</w:t>
            </w:r>
            <w:proofErr w:type="spellEnd"/>
            <w:r>
              <w:t xml:space="preserve"> </w:t>
            </w:r>
            <w:proofErr w:type="spellStart"/>
            <w:r>
              <w:t>ніж</w:t>
            </w:r>
            <w:proofErr w:type="spellEnd"/>
            <w:r>
              <w:t xml:space="preserve"> </w:t>
            </w:r>
            <w:proofErr w:type="spellStart"/>
            <w:r>
              <w:t>очікувана</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визначена</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проведення </w:t>
            </w:r>
            <w:proofErr w:type="spellStart"/>
            <w:r>
              <w:t>відкритих</w:t>
            </w:r>
            <w:proofErr w:type="spellEnd"/>
            <w:r>
              <w:t xml:space="preserve"> </w:t>
            </w:r>
            <w:proofErr w:type="spellStart"/>
            <w:r>
              <w:t>торгів</w:t>
            </w:r>
            <w:proofErr w:type="spellEnd"/>
            <w:r>
              <w:t>.</w:t>
            </w:r>
          </w:p>
          <w:p w:rsidR="003726FD" w:rsidRDefault="003726FD">
            <w:pPr>
              <w:shd w:val="clear" w:color="auto" w:fill="FFFFFF" w:themeFill="background1"/>
              <w:jc w:val="both"/>
            </w:pPr>
          </w:p>
        </w:tc>
      </w:tr>
      <w:tr w:rsidR="003726FD">
        <w:tc>
          <w:tcPr>
            <w:tcW w:w="9923" w:type="dxa"/>
            <w:gridSpan w:val="3"/>
          </w:tcPr>
          <w:p w:rsidR="003726FD" w:rsidRDefault="00C70D32">
            <w:pPr>
              <w:spacing w:before="60" w:after="60"/>
              <w:jc w:val="center"/>
              <w:rPr>
                <w:sz w:val="22"/>
                <w:szCs w:val="22"/>
              </w:rPr>
            </w:pPr>
            <w:r>
              <w:rPr>
                <w:b/>
                <w:bCs/>
                <w:color w:val="000000"/>
                <w:sz w:val="22"/>
                <w:szCs w:val="22"/>
              </w:rPr>
              <w:t xml:space="preserve">II. Порядок </w:t>
            </w:r>
            <w:proofErr w:type="spellStart"/>
            <w:r>
              <w:rPr>
                <w:b/>
                <w:bCs/>
                <w:color w:val="000000"/>
                <w:sz w:val="22"/>
                <w:szCs w:val="22"/>
              </w:rPr>
              <w:t>внесення</w:t>
            </w:r>
            <w:proofErr w:type="spellEnd"/>
            <w:r>
              <w:rPr>
                <w:b/>
                <w:bCs/>
                <w:color w:val="000000"/>
                <w:sz w:val="22"/>
                <w:szCs w:val="22"/>
              </w:rPr>
              <w:t xml:space="preserve"> </w:t>
            </w:r>
            <w:proofErr w:type="spellStart"/>
            <w:r>
              <w:rPr>
                <w:b/>
                <w:bCs/>
                <w:color w:val="000000"/>
                <w:sz w:val="22"/>
                <w:szCs w:val="22"/>
              </w:rPr>
              <w:t>змін</w:t>
            </w:r>
            <w:proofErr w:type="spellEnd"/>
            <w:r>
              <w:rPr>
                <w:b/>
                <w:bCs/>
                <w:color w:val="000000"/>
                <w:sz w:val="22"/>
                <w:szCs w:val="22"/>
              </w:rPr>
              <w:t xml:space="preserve"> та </w:t>
            </w:r>
            <w:proofErr w:type="spellStart"/>
            <w:r>
              <w:rPr>
                <w:b/>
                <w:bCs/>
                <w:color w:val="000000"/>
                <w:sz w:val="22"/>
                <w:szCs w:val="22"/>
              </w:rPr>
              <w:t>надання</w:t>
            </w:r>
            <w:proofErr w:type="spellEnd"/>
            <w:r>
              <w:rPr>
                <w:b/>
                <w:bCs/>
                <w:color w:val="000000"/>
                <w:sz w:val="22"/>
                <w:szCs w:val="22"/>
              </w:rPr>
              <w:t xml:space="preserve"> </w:t>
            </w:r>
            <w:proofErr w:type="spellStart"/>
            <w:r>
              <w:rPr>
                <w:b/>
                <w:bCs/>
                <w:color w:val="000000"/>
                <w:sz w:val="22"/>
                <w:szCs w:val="22"/>
              </w:rPr>
              <w:t>роз'яснень</w:t>
            </w:r>
            <w:proofErr w:type="spellEnd"/>
            <w:r>
              <w:rPr>
                <w:b/>
                <w:bCs/>
                <w:color w:val="000000"/>
                <w:sz w:val="22"/>
                <w:szCs w:val="22"/>
              </w:rPr>
              <w:t xml:space="preserve"> до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документації</w:t>
            </w:r>
            <w:proofErr w:type="spellEnd"/>
          </w:p>
        </w:tc>
      </w:tr>
      <w:tr w:rsidR="003726FD">
        <w:tc>
          <w:tcPr>
            <w:tcW w:w="568" w:type="dxa"/>
          </w:tcPr>
          <w:p w:rsidR="003726FD" w:rsidRDefault="00C70D32">
            <w:pPr>
              <w:rPr>
                <w:bCs/>
                <w:color w:val="000000"/>
                <w:sz w:val="22"/>
                <w:szCs w:val="22"/>
              </w:rPr>
            </w:pPr>
            <w:r>
              <w:rPr>
                <w:bCs/>
                <w:color w:val="000000"/>
                <w:sz w:val="22"/>
                <w:szCs w:val="22"/>
              </w:rPr>
              <w:t>1</w:t>
            </w:r>
          </w:p>
        </w:tc>
        <w:tc>
          <w:tcPr>
            <w:tcW w:w="3685" w:type="dxa"/>
          </w:tcPr>
          <w:p w:rsidR="003726FD" w:rsidRDefault="00C70D32">
            <w:pPr>
              <w:rPr>
                <w:color w:val="000000"/>
                <w:sz w:val="22"/>
                <w:szCs w:val="22"/>
              </w:rPr>
            </w:pPr>
            <w:r>
              <w:rPr>
                <w:b/>
                <w:bCs/>
                <w:color w:val="000000"/>
                <w:sz w:val="22"/>
                <w:szCs w:val="22"/>
              </w:rPr>
              <w:t xml:space="preserve">Порядок </w:t>
            </w:r>
            <w:proofErr w:type="spellStart"/>
            <w:r>
              <w:rPr>
                <w:b/>
                <w:bCs/>
                <w:color w:val="000000"/>
                <w:sz w:val="22"/>
                <w:szCs w:val="22"/>
              </w:rPr>
              <w:t>надання</w:t>
            </w:r>
            <w:proofErr w:type="spellEnd"/>
            <w:r>
              <w:rPr>
                <w:b/>
                <w:bCs/>
                <w:color w:val="000000"/>
                <w:sz w:val="22"/>
                <w:szCs w:val="22"/>
              </w:rPr>
              <w:t xml:space="preserve"> </w:t>
            </w:r>
            <w:proofErr w:type="spellStart"/>
            <w:r>
              <w:rPr>
                <w:b/>
                <w:bCs/>
                <w:color w:val="000000"/>
                <w:sz w:val="22"/>
                <w:szCs w:val="22"/>
              </w:rPr>
              <w:t>роз’яснень</w:t>
            </w:r>
            <w:proofErr w:type="spellEnd"/>
            <w:r>
              <w:rPr>
                <w:b/>
                <w:bCs/>
                <w:color w:val="000000"/>
                <w:sz w:val="22"/>
                <w:szCs w:val="22"/>
              </w:rPr>
              <w:t xml:space="preserve"> </w:t>
            </w:r>
            <w:proofErr w:type="spellStart"/>
            <w:r>
              <w:rPr>
                <w:b/>
                <w:bCs/>
                <w:color w:val="000000"/>
                <w:sz w:val="22"/>
                <w:szCs w:val="22"/>
              </w:rPr>
              <w:t>щодо</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документації</w:t>
            </w:r>
            <w:proofErr w:type="spellEnd"/>
          </w:p>
        </w:tc>
        <w:tc>
          <w:tcPr>
            <w:tcW w:w="5670" w:type="dxa"/>
            <w:vAlign w:val="center"/>
          </w:tcPr>
          <w:p w:rsidR="003726FD" w:rsidRDefault="00C70D32">
            <w:pPr>
              <w:shd w:val="clear" w:color="auto" w:fill="FFFFFF"/>
              <w:jc w:val="both"/>
              <w:textAlignment w:val="baseline"/>
              <w:rPr>
                <w:color w:val="000000"/>
                <w:spacing w:val="-2"/>
                <w:sz w:val="22"/>
                <w:szCs w:val="22"/>
              </w:rPr>
            </w:pPr>
            <w:proofErr w:type="spellStart"/>
            <w:r>
              <w:rPr>
                <w:color w:val="000000"/>
                <w:spacing w:val="-2"/>
                <w:sz w:val="22"/>
                <w:szCs w:val="22"/>
              </w:rPr>
              <w:t>Фізична</w:t>
            </w:r>
            <w:proofErr w:type="spellEnd"/>
            <w:r>
              <w:rPr>
                <w:color w:val="000000"/>
                <w:spacing w:val="-2"/>
                <w:sz w:val="22"/>
                <w:szCs w:val="22"/>
              </w:rPr>
              <w:t>/</w:t>
            </w:r>
            <w:proofErr w:type="spellStart"/>
            <w:r>
              <w:rPr>
                <w:color w:val="000000"/>
                <w:spacing w:val="-2"/>
                <w:sz w:val="22"/>
                <w:szCs w:val="22"/>
              </w:rPr>
              <w:t>юридична</w:t>
            </w:r>
            <w:proofErr w:type="spellEnd"/>
            <w:r>
              <w:rPr>
                <w:color w:val="000000"/>
                <w:spacing w:val="-2"/>
                <w:sz w:val="22"/>
                <w:szCs w:val="22"/>
              </w:rPr>
              <w:t xml:space="preserve"> особа </w:t>
            </w:r>
            <w:proofErr w:type="spellStart"/>
            <w:r>
              <w:rPr>
                <w:color w:val="000000"/>
                <w:spacing w:val="-2"/>
                <w:sz w:val="22"/>
                <w:szCs w:val="22"/>
              </w:rPr>
              <w:t>має</w:t>
            </w:r>
            <w:proofErr w:type="spellEnd"/>
            <w:r>
              <w:rPr>
                <w:color w:val="000000"/>
                <w:spacing w:val="-2"/>
                <w:sz w:val="22"/>
                <w:szCs w:val="22"/>
              </w:rPr>
              <w:t xml:space="preserve"> право не </w:t>
            </w:r>
            <w:proofErr w:type="spellStart"/>
            <w:r>
              <w:rPr>
                <w:color w:val="000000"/>
                <w:spacing w:val="-2"/>
                <w:sz w:val="22"/>
                <w:szCs w:val="22"/>
              </w:rPr>
              <w:t>пізніше</w:t>
            </w:r>
            <w:proofErr w:type="spellEnd"/>
            <w:r>
              <w:rPr>
                <w:color w:val="000000"/>
                <w:spacing w:val="-2"/>
                <w:sz w:val="22"/>
                <w:szCs w:val="22"/>
              </w:rPr>
              <w:t xml:space="preserve"> </w:t>
            </w:r>
            <w:proofErr w:type="spellStart"/>
            <w:r>
              <w:rPr>
                <w:color w:val="000000"/>
                <w:spacing w:val="-2"/>
                <w:sz w:val="22"/>
                <w:szCs w:val="22"/>
              </w:rPr>
              <w:t>ніж</w:t>
            </w:r>
            <w:proofErr w:type="spellEnd"/>
            <w:r>
              <w:rPr>
                <w:color w:val="000000"/>
                <w:spacing w:val="-2"/>
                <w:sz w:val="22"/>
                <w:szCs w:val="22"/>
              </w:rPr>
              <w:t xml:space="preserve"> за три </w:t>
            </w:r>
            <w:proofErr w:type="spellStart"/>
            <w:r>
              <w:rPr>
                <w:color w:val="000000"/>
                <w:spacing w:val="-2"/>
                <w:sz w:val="22"/>
                <w:szCs w:val="22"/>
              </w:rPr>
              <w:t>дні</w:t>
            </w:r>
            <w:proofErr w:type="spellEnd"/>
            <w:r>
              <w:rPr>
                <w:color w:val="000000"/>
                <w:spacing w:val="-2"/>
                <w:sz w:val="22"/>
                <w:szCs w:val="22"/>
              </w:rPr>
              <w:t xml:space="preserve"> до </w:t>
            </w:r>
            <w:proofErr w:type="spellStart"/>
            <w:r>
              <w:rPr>
                <w:color w:val="000000"/>
                <w:spacing w:val="-2"/>
                <w:sz w:val="22"/>
                <w:szCs w:val="22"/>
              </w:rPr>
              <w:t>закінчення</w:t>
            </w:r>
            <w:proofErr w:type="spellEnd"/>
            <w:r>
              <w:rPr>
                <w:color w:val="000000"/>
                <w:spacing w:val="-2"/>
                <w:sz w:val="22"/>
                <w:szCs w:val="22"/>
              </w:rPr>
              <w:t xml:space="preserve"> строку </w:t>
            </w:r>
            <w:proofErr w:type="spellStart"/>
            <w:r>
              <w:rPr>
                <w:color w:val="000000"/>
                <w:spacing w:val="-2"/>
                <w:sz w:val="22"/>
                <w:szCs w:val="22"/>
              </w:rPr>
              <w:t>подання</w:t>
            </w:r>
            <w:proofErr w:type="spellEnd"/>
            <w:r>
              <w:rPr>
                <w:color w:val="000000"/>
                <w:spacing w:val="-2"/>
                <w:sz w:val="22"/>
                <w:szCs w:val="22"/>
              </w:rPr>
              <w:t xml:space="preserve"> </w:t>
            </w:r>
            <w:proofErr w:type="spellStart"/>
            <w:r>
              <w:rPr>
                <w:color w:val="000000"/>
                <w:spacing w:val="-2"/>
                <w:sz w:val="22"/>
                <w:szCs w:val="22"/>
              </w:rPr>
              <w:t>тендерної</w:t>
            </w:r>
            <w:proofErr w:type="spellEnd"/>
            <w:r>
              <w:rPr>
                <w:color w:val="000000"/>
                <w:spacing w:val="-2"/>
                <w:sz w:val="22"/>
                <w:szCs w:val="22"/>
              </w:rPr>
              <w:t xml:space="preserve"> </w:t>
            </w:r>
            <w:proofErr w:type="spellStart"/>
            <w:r>
              <w:rPr>
                <w:color w:val="000000"/>
                <w:spacing w:val="-2"/>
                <w:sz w:val="22"/>
                <w:szCs w:val="22"/>
              </w:rPr>
              <w:t>пропозиції</w:t>
            </w:r>
            <w:proofErr w:type="spellEnd"/>
            <w:r>
              <w:rPr>
                <w:color w:val="000000"/>
                <w:spacing w:val="-2"/>
                <w:sz w:val="22"/>
                <w:szCs w:val="22"/>
              </w:rPr>
              <w:t xml:space="preserve"> </w:t>
            </w:r>
            <w:proofErr w:type="spellStart"/>
            <w:r>
              <w:rPr>
                <w:color w:val="000000"/>
                <w:spacing w:val="-2"/>
                <w:sz w:val="22"/>
                <w:szCs w:val="22"/>
              </w:rPr>
              <w:t>звернутися</w:t>
            </w:r>
            <w:proofErr w:type="spellEnd"/>
            <w:r>
              <w:rPr>
                <w:color w:val="000000"/>
                <w:spacing w:val="-2"/>
                <w:sz w:val="22"/>
                <w:szCs w:val="22"/>
              </w:rPr>
              <w:t xml:space="preserve"> через </w:t>
            </w:r>
            <w:proofErr w:type="spellStart"/>
            <w:r>
              <w:rPr>
                <w:color w:val="000000"/>
                <w:spacing w:val="-2"/>
                <w:sz w:val="22"/>
                <w:szCs w:val="22"/>
              </w:rPr>
              <w:t>електронну</w:t>
            </w:r>
            <w:proofErr w:type="spellEnd"/>
            <w:r>
              <w:rPr>
                <w:color w:val="000000"/>
                <w:spacing w:val="-2"/>
                <w:sz w:val="22"/>
                <w:szCs w:val="22"/>
              </w:rPr>
              <w:t xml:space="preserve"> систему закупівель до </w:t>
            </w:r>
            <w:proofErr w:type="spellStart"/>
            <w:r>
              <w:rPr>
                <w:color w:val="000000"/>
                <w:spacing w:val="-2"/>
                <w:sz w:val="22"/>
                <w:szCs w:val="22"/>
              </w:rPr>
              <w:t>замовника</w:t>
            </w:r>
            <w:proofErr w:type="spellEnd"/>
            <w:r>
              <w:rPr>
                <w:color w:val="000000"/>
                <w:spacing w:val="-2"/>
                <w:sz w:val="22"/>
                <w:szCs w:val="22"/>
              </w:rPr>
              <w:t xml:space="preserve"> за </w:t>
            </w:r>
            <w:proofErr w:type="spellStart"/>
            <w:r>
              <w:rPr>
                <w:color w:val="000000"/>
                <w:spacing w:val="-2"/>
                <w:sz w:val="22"/>
                <w:szCs w:val="22"/>
              </w:rPr>
              <w:t>роз’ясненнями</w:t>
            </w:r>
            <w:proofErr w:type="spellEnd"/>
            <w:r>
              <w:rPr>
                <w:color w:val="000000"/>
                <w:spacing w:val="-2"/>
                <w:sz w:val="22"/>
                <w:szCs w:val="22"/>
              </w:rPr>
              <w:t xml:space="preserve"> </w:t>
            </w:r>
            <w:proofErr w:type="spellStart"/>
            <w:r>
              <w:rPr>
                <w:color w:val="000000"/>
                <w:spacing w:val="-2"/>
                <w:sz w:val="22"/>
                <w:szCs w:val="22"/>
              </w:rPr>
              <w:t>щодо</w:t>
            </w:r>
            <w:proofErr w:type="spellEnd"/>
            <w:r>
              <w:rPr>
                <w:color w:val="000000"/>
                <w:spacing w:val="-2"/>
                <w:sz w:val="22"/>
                <w:szCs w:val="22"/>
              </w:rPr>
              <w:t xml:space="preserve"> </w:t>
            </w:r>
            <w:proofErr w:type="spellStart"/>
            <w:r>
              <w:rPr>
                <w:color w:val="000000"/>
                <w:spacing w:val="-2"/>
                <w:sz w:val="22"/>
                <w:szCs w:val="22"/>
              </w:rPr>
              <w:t>тендерної</w:t>
            </w:r>
            <w:proofErr w:type="spellEnd"/>
            <w:r>
              <w:rPr>
                <w:color w:val="000000"/>
                <w:spacing w:val="-2"/>
                <w:sz w:val="22"/>
                <w:szCs w:val="22"/>
              </w:rPr>
              <w:t xml:space="preserve"> </w:t>
            </w:r>
            <w:proofErr w:type="spellStart"/>
            <w:r>
              <w:rPr>
                <w:color w:val="000000"/>
                <w:spacing w:val="-2"/>
                <w:sz w:val="22"/>
                <w:szCs w:val="22"/>
              </w:rPr>
              <w:t>документації</w:t>
            </w:r>
            <w:proofErr w:type="spellEnd"/>
            <w:r>
              <w:rPr>
                <w:color w:val="000000"/>
                <w:spacing w:val="-2"/>
                <w:sz w:val="22"/>
                <w:szCs w:val="22"/>
              </w:rPr>
              <w:t xml:space="preserve"> та/</w:t>
            </w:r>
            <w:proofErr w:type="spellStart"/>
            <w:r>
              <w:rPr>
                <w:color w:val="000000"/>
                <w:spacing w:val="-2"/>
                <w:sz w:val="22"/>
                <w:szCs w:val="22"/>
              </w:rPr>
              <w:t>або</w:t>
            </w:r>
            <w:proofErr w:type="spellEnd"/>
            <w:r>
              <w:rPr>
                <w:color w:val="000000"/>
                <w:spacing w:val="-2"/>
                <w:sz w:val="22"/>
                <w:szCs w:val="22"/>
              </w:rPr>
              <w:t xml:space="preserve"> </w:t>
            </w:r>
            <w:proofErr w:type="spellStart"/>
            <w:r>
              <w:rPr>
                <w:color w:val="000000"/>
                <w:spacing w:val="-2"/>
                <w:sz w:val="22"/>
                <w:szCs w:val="22"/>
              </w:rPr>
              <w:t>звернутися</w:t>
            </w:r>
            <w:proofErr w:type="spellEnd"/>
            <w:r>
              <w:rPr>
                <w:color w:val="000000"/>
                <w:spacing w:val="-2"/>
                <w:sz w:val="22"/>
                <w:szCs w:val="22"/>
              </w:rPr>
              <w:t xml:space="preserve"> до </w:t>
            </w:r>
            <w:proofErr w:type="spellStart"/>
            <w:r>
              <w:rPr>
                <w:color w:val="000000"/>
                <w:spacing w:val="-2"/>
                <w:sz w:val="22"/>
                <w:szCs w:val="22"/>
              </w:rPr>
              <w:t>замовника</w:t>
            </w:r>
            <w:proofErr w:type="spellEnd"/>
            <w:r>
              <w:rPr>
                <w:color w:val="000000"/>
                <w:spacing w:val="-2"/>
                <w:sz w:val="22"/>
                <w:szCs w:val="22"/>
              </w:rPr>
              <w:t xml:space="preserve"> з </w:t>
            </w:r>
            <w:proofErr w:type="spellStart"/>
            <w:r>
              <w:rPr>
                <w:color w:val="000000"/>
                <w:spacing w:val="-2"/>
                <w:sz w:val="22"/>
                <w:szCs w:val="22"/>
              </w:rPr>
              <w:t>вимогою</w:t>
            </w:r>
            <w:proofErr w:type="spellEnd"/>
            <w:r>
              <w:rPr>
                <w:color w:val="000000"/>
                <w:spacing w:val="-2"/>
                <w:sz w:val="22"/>
                <w:szCs w:val="22"/>
              </w:rPr>
              <w:t xml:space="preserve"> </w:t>
            </w:r>
            <w:proofErr w:type="spellStart"/>
            <w:r>
              <w:rPr>
                <w:color w:val="000000"/>
                <w:spacing w:val="-2"/>
                <w:sz w:val="22"/>
                <w:szCs w:val="22"/>
              </w:rPr>
              <w:t>щодо</w:t>
            </w:r>
            <w:proofErr w:type="spellEnd"/>
            <w:r>
              <w:rPr>
                <w:color w:val="000000"/>
                <w:spacing w:val="-2"/>
                <w:sz w:val="22"/>
                <w:szCs w:val="22"/>
              </w:rPr>
              <w:t xml:space="preserve"> </w:t>
            </w:r>
            <w:proofErr w:type="spellStart"/>
            <w:r>
              <w:rPr>
                <w:color w:val="000000"/>
                <w:spacing w:val="-2"/>
                <w:sz w:val="22"/>
                <w:szCs w:val="22"/>
              </w:rPr>
              <w:t>усунення</w:t>
            </w:r>
            <w:proofErr w:type="spellEnd"/>
            <w:r>
              <w:rPr>
                <w:color w:val="000000"/>
                <w:spacing w:val="-2"/>
                <w:sz w:val="22"/>
                <w:szCs w:val="22"/>
              </w:rPr>
              <w:t xml:space="preserve"> </w:t>
            </w:r>
            <w:proofErr w:type="spellStart"/>
            <w:r>
              <w:rPr>
                <w:color w:val="000000"/>
                <w:spacing w:val="-2"/>
                <w:sz w:val="22"/>
                <w:szCs w:val="22"/>
              </w:rPr>
              <w:t>порушення</w:t>
            </w:r>
            <w:proofErr w:type="spellEnd"/>
            <w:r>
              <w:rPr>
                <w:color w:val="000000"/>
                <w:spacing w:val="-2"/>
                <w:sz w:val="22"/>
                <w:szCs w:val="22"/>
              </w:rPr>
              <w:t xml:space="preserve"> </w:t>
            </w:r>
            <w:proofErr w:type="spellStart"/>
            <w:r>
              <w:rPr>
                <w:color w:val="000000"/>
                <w:spacing w:val="-2"/>
                <w:sz w:val="22"/>
                <w:szCs w:val="22"/>
              </w:rPr>
              <w:t>під</w:t>
            </w:r>
            <w:proofErr w:type="spellEnd"/>
            <w:r>
              <w:rPr>
                <w:color w:val="000000"/>
                <w:spacing w:val="-2"/>
                <w:sz w:val="22"/>
                <w:szCs w:val="22"/>
              </w:rPr>
              <w:t xml:space="preserve"> час проведення тендеру. </w:t>
            </w:r>
            <w:proofErr w:type="spellStart"/>
            <w:r>
              <w:rPr>
                <w:color w:val="000000"/>
                <w:spacing w:val="-2"/>
                <w:sz w:val="22"/>
                <w:szCs w:val="22"/>
              </w:rPr>
              <w:t>Усі</w:t>
            </w:r>
            <w:proofErr w:type="spellEnd"/>
            <w:r>
              <w:rPr>
                <w:color w:val="000000"/>
                <w:spacing w:val="-2"/>
                <w:sz w:val="22"/>
                <w:szCs w:val="22"/>
              </w:rPr>
              <w:t xml:space="preserve"> </w:t>
            </w:r>
            <w:proofErr w:type="spellStart"/>
            <w:r>
              <w:rPr>
                <w:color w:val="000000"/>
                <w:spacing w:val="-2"/>
                <w:sz w:val="22"/>
                <w:szCs w:val="22"/>
              </w:rPr>
              <w:t>звернення</w:t>
            </w:r>
            <w:proofErr w:type="spellEnd"/>
            <w:r>
              <w:rPr>
                <w:color w:val="000000"/>
                <w:spacing w:val="-2"/>
                <w:sz w:val="22"/>
                <w:szCs w:val="22"/>
              </w:rPr>
              <w:t xml:space="preserve"> за </w:t>
            </w:r>
            <w:proofErr w:type="spellStart"/>
            <w:r>
              <w:rPr>
                <w:color w:val="000000"/>
                <w:spacing w:val="-2"/>
                <w:sz w:val="22"/>
                <w:szCs w:val="22"/>
              </w:rPr>
              <w:t>роз’ясненнями</w:t>
            </w:r>
            <w:proofErr w:type="spellEnd"/>
            <w:r>
              <w:rPr>
                <w:color w:val="000000"/>
                <w:spacing w:val="-2"/>
                <w:sz w:val="22"/>
                <w:szCs w:val="22"/>
              </w:rPr>
              <w:t xml:space="preserve"> та </w:t>
            </w:r>
            <w:proofErr w:type="spellStart"/>
            <w:r>
              <w:rPr>
                <w:color w:val="000000"/>
                <w:spacing w:val="-2"/>
                <w:sz w:val="22"/>
                <w:szCs w:val="22"/>
              </w:rPr>
              <w:t>звернення</w:t>
            </w:r>
            <w:proofErr w:type="spellEnd"/>
            <w:r>
              <w:rPr>
                <w:color w:val="000000"/>
                <w:spacing w:val="-2"/>
                <w:sz w:val="22"/>
                <w:szCs w:val="22"/>
              </w:rPr>
              <w:t xml:space="preserve"> </w:t>
            </w:r>
            <w:proofErr w:type="spellStart"/>
            <w:r>
              <w:rPr>
                <w:color w:val="000000"/>
                <w:spacing w:val="-2"/>
                <w:sz w:val="22"/>
                <w:szCs w:val="22"/>
              </w:rPr>
              <w:t>щодо</w:t>
            </w:r>
            <w:proofErr w:type="spellEnd"/>
            <w:r>
              <w:rPr>
                <w:color w:val="000000"/>
                <w:spacing w:val="-2"/>
                <w:sz w:val="22"/>
                <w:szCs w:val="22"/>
              </w:rPr>
              <w:t xml:space="preserve"> </w:t>
            </w:r>
            <w:proofErr w:type="spellStart"/>
            <w:r>
              <w:rPr>
                <w:color w:val="000000"/>
                <w:spacing w:val="-2"/>
                <w:sz w:val="22"/>
                <w:szCs w:val="22"/>
              </w:rPr>
              <w:t>усунення</w:t>
            </w:r>
            <w:proofErr w:type="spellEnd"/>
            <w:r>
              <w:rPr>
                <w:color w:val="000000"/>
                <w:spacing w:val="-2"/>
                <w:sz w:val="22"/>
                <w:szCs w:val="22"/>
              </w:rPr>
              <w:t xml:space="preserve"> </w:t>
            </w:r>
            <w:proofErr w:type="spellStart"/>
            <w:r>
              <w:rPr>
                <w:color w:val="000000"/>
                <w:spacing w:val="-2"/>
                <w:sz w:val="22"/>
                <w:szCs w:val="22"/>
              </w:rPr>
              <w:t>порушення</w:t>
            </w:r>
            <w:proofErr w:type="spellEnd"/>
            <w:r>
              <w:rPr>
                <w:color w:val="000000"/>
                <w:spacing w:val="-2"/>
                <w:sz w:val="22"/>
                <w:szCs w:val="22"/>
              </w:rPr>
              <w:t xml:space="preserve"> автоматично </w:t>
            </w:r>
            <w:proofErr w:type="spellStart"/>
            <w:r>
              <w:rPr>
                <w:color w:val="000000"/>
                <w:spacing w:val="-2"/>
                <w:sz w:val="22"/>
                <w:szCs w:val="22"/>
              </w:rPr>
              <w:t>оприлюднюються</w:t>
            </w:r>
            <w:proofErr w:type="spellEnd"/>
            <w:r>
              <w:rPr>
                <w:color w:val="000000"/>
                <w:spacing w:val="-2"/>
                <w:sz w:val="22"/>
                <w:szCs w:val="22"/>
              </w:rPr>
              <w:t xml:space="preserve"> в </w:t>
            </w:r>
            <w:proofErr w:type="spellStart"/>
            <w:r>
              <w:rPr>
                <w:color w:val="000000"/>
                <w:spacing w:val="-2"/>
                <w:sz w:val="22"/>
                <w:szCs w:val="22"/>
              </w:rPr>
              <w:t>електронній</w:t>
            </w:r>
            <w:proofErr w:type="spellEnd"/>
            <w:r>
              <w:rPr>
                <w:color w:val="000000"/>
                <w:spacing w:val="-2"/>
                <w:sz w:val="22"/>
                <w:szCs w:val="22"/>
              </w:rPr>
              <w:t xml:space="preserve"> </w:t>
            </w:r>
            <w:proofErr w:type="spellStart"/>
            <w:r>
              <w:rPr>
                <w:color w:val="000000"/>
                <w:spacing w:val="-2"/>
                <w:sz w:val="22"/>
                <w:szCs w:val="22"/>
              </w:rPr>
              <w:t>системі</w:t>
            </w:r>
            <w:proofErr w:type="spellEnd"/>
            <w:r>
              <w:rPr>
                <w:color w:val="000000"/>
                <w:spacing w:val="-2"/>
                <w:sz w:val="22"/>
                <w:szCs w:val="22"/>
              </w:rPr>
              <w:t xml:space="preserve"> закупівель без </w:t>
            </w:r>
            <w:proofErr w:type="spellStart"/>
            <w:r>
              <w:rPr>
                <w:color w:val="000000"/>
                <w:spacing w:val="-2"/>
                <w:sz w:val="22"/>
                <w:szCs w:val="22"/>
              </w:rPr>
              <w:t>ідентифікації</w:t>
            </w:r>
            <w:proofErr w:type="spellEnd"/>
            <w:r>
              <w:rPr>
                <w:color w:val="000000"/>
                <w:spacing w:val="-2"/>
                <w:sz w:val="22"/>
                <w:szCs w:val="22"/>
              </w:rPr>
              <w:t xml:space="preserve"> особи, яка </w:t>
            </w:r>
            <w:proofErr w:type="spellStart"/>
            <w:r>
              <w:rPr>
                <w:color w:val="000000"/>
                <w:spacing w:val="-2"/>
                <w:sz w:val="22"/>
                <w:szCs w:val="22"/>
              </w:rPr>
              <w:t>звернулася</w:t>
            </w:r>
            <w:proofErr w:type="spellEnd"/>
            <w:r>
              <w:rPr>
                <w:color w:val="000000"/>
                <w:spacing w:val="-2"/>
                <w:sz w:val="22"/>
                <w:szCs w:val="22"/>
              </w:rPr>
              <w:t xml:space="preserve"> до </w:t>
            </w:r>
            <w:proofErr w:type="spellStart"/>
            <w:r>
              <w:rPr>
                <w:color w:val="000000"/>
                <w:spacing w:val="-2"/>
                <w:sz w:val="22"/>
                <w:szCs w:val="22"/>
              </w:rPr>
              <w:t>замовника</w:t>
            </w:r>
            <w:proofErr w:type="spellEnd"/>
            <w:r>
              <w:rPr>
                <w:color w:val="000000"/>
                <w:spacing w:val="-2"/>
                <w:sz w:val="22"/>
                <w:szCs w:val="22"/>
              </w:rPr>
              <w:t xml:space="preserve">. </w:t>
            </w:r>
            <w:proofErr w:type="spellStart"/>
            <w:r>
              <w:rPr>
                <w:color w:val="000000"/>
                <w:spacing w:val="-2"/>
                <w:sz w:val="22"/>
                <w:szCs w:val="22"/>
              </w:rPr>
              <w:t>Замовник</w:t>
            </w:r>
            <w:proofErr w:type="spellEnd"/>
            <w:r>
              <w:rPr>
                <w:color w:val="000000"/>
                <w:spacing w:val="-2"/>
                <w:sz w:val="22"/>
                <w:szCs w:val="22"/>
              </w:rPr>
              <w:t xml:space="preserve"> повинен </w:t>
            </w:r>
            <w:proofErr w:type="spellStart"/>
            <w:r>
              <w:rPr>
                <w:color w:val="000000"/>
                <w:spacing w:val="-2"/>
                <w:sz w:val="22"/>
                <w:szCs w:val="22"/>
              </w:rPr>
              <w:t>протягом</w:t>
            </w:r>
            <w:proofErr w:type="spellEnd"/>
            <w:r>
              <w:rPr>
                <w:color w:val="000000"/>
                <w:spacing w:val="-2"/>
                <w:sz w:val="22"/>
                <w:szCs w:val="22"/>
              </w:rPr>
              <w:t xml:space="preserve"> </w:t>
            </w:r>
            <w:proofErr w:type="spellStart"/>
            <w:r>
              <w:rPr>
                <w:color w:val="000000"/>
                <w:spacing w:val="-2"/>
                <w:sz w:val="22"/>
                <w:szCs w:val="22"/>
              </w:rPr>
              <w:t>трьох</w:t>
            </w:r>
            <w:proofErr w:type="spellEnd"/>
            <w:r>
              <w:rPr>
                <w:color w:val="000000"/>
                <w:spacing w:val="-2"/>
                <w:sz w:val="22"/>
                <w:szCs w:val="22"/>
              </w:rPr>
              <w:t xml:space="preserve"> </w:t>
            </w:r>
            <w:proofErr w:type="spellStart"/>
            <w:r>
              <w:rPr>
                <w:color w:val="000000"/>
                <w:spacing w:val="-2"/>
                <w:sz w:val="22"/>
                <w:szCs w:val="22"/>
              </w:rPr>
              <w:t>днів</w:t>
            </w:r>
            <w:proofErr w:type="spellEnd"/>
            <w:r>
              <w:rPr>
                <w:color w:val="000000"/>
                <w:spacing w:val="-2"/>
                <w:sz w:val="22"/>
                <w:szCs w:val="22"/>
              </w:rPr>
              <w:t xml:space="preserve"> з </w:t>
            </w:r>
            <w:proofErr w:type="spellStart"/>
            <w:r>
              <w:rPr>
                <w:color w:val="000000"/>
                <w:spacing w:val="-2"/>
                <w:sz w:val="22"/>
                <w:szCs w:val="22"/>
              </w:rPr>
              <w:t>дати</w:t>
            </w:r>
            <w:proofErr w:type="spellEnd"/>
            <w:r>
              <w:rPr>
                <w:color w:val="000000"/>
                <w:spacing w:val="-2"/>
                <w:sz w:val="22"/>
                <w:szCs w:val="22"/>
              </w:rPr>
              <w:t xml:space="preserve"> </w:t>
            </w:r>
            <w:proofErr w:type="spellStart"/>
            <w:r>
              <w:rPr>
                <w:color w:val="000000"/>
                <w:spacing w:val="-2"/>
                <w:sz w:val="22"/>
                <w:szCs w:val="22"/>
              </w:rPr>
              <w:t>їх</w:t>
            </w:r>
            <w:proofErr w:type="spellEnd"/>
            <w:r>
              <w:rPr>
                <w:color w:val="000000"/>
                <w:spacing w:val="-2"/>
                <w:sz w:val="22"/>
                <w:szCs w:val="22"/>
              </w:rPr>
              <w:t xml:space="preserve"> </w:t>
            </w:r>
            <w:proofErr w:type="spellStart"/>
            <w:r>
              <w:rPr>
                <w:color w:val="000000"/>
                <w:spacing w:val="-2"/>
                <w:sz w:val="22"/>
                <w:szCs w:val="22"/>
              </w:rPr>
              <w:t>оприлюднення</w:t>
            </w:r>
            <w:proofErr w:type="spellEnd"/>
            <w:r>
              <w:rPr>
                <w:color w:val="000000"/>
                <w:spacing w:val="-2"/>
                <w:sz w:val="22"/>
                <w:szCs w:val="22"/>
              </w:rPr>
              <w:t xml:space="preserve"> </w:t>
            </w:r>
            <w:proofErr w:type="spellStart"/>
            <w:r>
              <w:rPr>
                <w:color w:val="000000"/>
                <w:spacing w:val="-2"/>
                <w:sz w:val="22"/>
                <w:szCs w:val="22"/>
              </w:rPr>
              <w:t>надати</w:t>
            </w:r>
            <w:proofErr w:type="spellEnd"/>
            <w:r>
              <w:rPr>
                <w:color w:val="000000"/>
                <w:spacing w:val="-2"/>
                <w:sz w:val="22"/>
                <w:szCs w:val="22"/>
              </w:rPr>
              <w:t xml:space="preserve"> </w:t>
            </w:r>
            <w:proofErr w:type="spellStart"/>
            <w:r>
              <w:rPr>
                <w:color w:val="000000"/>
                <w:spacing w:val="-2"/>
                <w:sz w:val="22"/>
                <w:szCs w:val="22"/>
              </w:rPr>
              <w:t>роз’яснення</w:t>
            </w:r>
            <w:proofErr w:type="spellEnd"/>
            <w:r>
              <w:rPr>
                <w:color w:val="000000"/>
                <w:spacing w:val="-2"/>
                <w:sz w:val="22"/>
                <w:szCs w:val="22"/>
              </w:rPr>
              <w:t xml:space="preserve"> на </w:t>
            </w:r>
            <w:proofErr w:type="spellStart"/>
            <w:r>
              <w:rPr>
                <w:color w:val="000000"/>
                <w:spacing w:val="-2"/>
                <w:sz w:val="22"/>
                <w:szCs w:val="22"/>
              </w:rPr>
              <w:t>звернення</w:t>
            </w:r>
            <w:proofErr w:type="spellEnd"/>
            <w:r>
              <w:rPr>
                <w:color w:val="000000"/>
                <w:spacing w:val="-2"/>
                <w:sz w:val="22"/>
                <w:szCs w:val="22"/>
              </w:rPr>
              <w:t xml:space="preserve"> шляхом </w:t>
            </w:r>
            <w:proofErr w:type="spellStart"/>
            <w:r>
              <w:rPr>
                <w:color w:val="000000"/>
                <w:spacing w:val="-2"/>
                <w:sz w:val="22"/>
                <w:szCs w:val="22"/>
              </w:rPr>
              <w:t>оприлюднення</w:t>
            </w:r>
            <w:proofErr w:type="spellEnd"/>
            <w:r>
              <w:rPr>
                <w:color w:val="000000"/>
                <w:spacing w:val="-2"/>
                <w:sz w:val="22"/>
                <w:szCs w:val="22"/>
              </w:rPr>
              <w:t xml:space="preserve"> </w:t>
            </w:r>
            <w:proofErr w:type="spellStart"/>
            <w:r>
              <w:rPr>
                <w:color w:val="000000"/>
                <w:spacing w:val="-2"/>
                <w:sz w:val="22"/>
                <w:szCs w:val="22"/>
              </w:rPr>
              <w:t>його</w:t>
            </w:r>
            <w:proofErr w:type="spellEnd"/>
            <w:r>
              <w:rPr>
                <w:color w:val="000000"/>
                <w:spacing w:val="-2"/>
                <w:sz w:val="22"/>
                <w:szCs w:val="22"/>
              </w:rPr>
              <w:t xml:space="preserve"> в </w:t>
            </w:r>
            <w:proofErr w:type="spellStart"/>
            <w:r>
              <w:rPr>
                <w:color w:val="000000"/>
                <w:spacing w:val="-2"/>
                <w:sz w:val="22"/>
                <w:szCs w:val="22"/>
              </w:rPr>
              <w:t>електронній</w:t>
            </w:r>
            <w:proofErr w:type="spellEnd"/>
            <w:r>
              <w:rPr>
                <w:color w:val="000000"/>
                <w:spacing w:val="-2"/>
                <w:sz w:val="22"/>
                <w:szCs w:val="22"/>
              </w:rPr>
              <w:t xml:space="preserve"> </w:t>
            </w:r>
            <w:proofErr w:type="spellStart"/>
            <w:r>
              <w:rPr>
                <w:color w:val="000000"/>
                <w:spacing w:val="-2"/>
                <w:sz w:val="22"/>
                <w:szCs w:val="22"/>
              </w:rPr>
              <w:t>системі</w:t>
            </w:r>
            <w:proofErr w:type="spellEnd"/>
            <w:r>
              <w:rPr>
                <w:color w:val="000000"/>
                <w:spacing w:val="-2"/>
                <w:sz w:val="22"/>
                <w:szCs w:val="22"/>
              </w:rPr>
              <w:t xml:space="preserve"> закупівель.</w:t>
            </w:r>
          </w:p>
          <w:p w:rsidR="003726FD" w:rsidRDefault="00C70D32">
            <w:pPr>
              <w:shd w:val="clear" w:color="auto" w:fill="FFFFFF"/>
              <w:jc w:val="both"/>
              <w:textAlignment w:val="baseline"/>
              <w:rPr>
                <w:color w:val="000000"/>
                <w:spacing w:val="-2"/>
                <w:sz w:val="22"/>
                <w:szCs w:val="22"/>
              </w:rPr>
            </w:pPr>
            <w:r>
              <w:rPr>
                <w:color w:val="000000"/>
                <w:spacing w:val="-2"/>
                <w:sz w:val="22"/>
                <w:szCs w:val="22"/>
              </w:rPr>
              <w:t xml:space="preserve">У </w:t>
            </w:r>
            <w:proofErr w:type="spellStart"/>
            <w:r>
              <w:rPr>
                <w:color w:val="000000"/>
                <w:spacing w:val="-2"/>
                <w:sz w:val="22"/>
                <w:szCs w:val="22"/>
              </w:rPr>
              <w:t>разі</w:t>
            </w:r>
            <w:proofErr w:type="spellEnd"/>
            <w:r>
              <w:rPr>
                <w:color w:val="000000"/>
                <w:spacing w:val="-2"/>
                <w:sz w:val="22"/>
                <w:szCs w:val="22"/>
              </w:rPr>
              <w:t xml:space="preserve"> </w:t>
            </w:r>
            <w:proofErr w:type="spellStart"/>
            <w:r>
              <w:rPr>
                <w:color w:val="000000"/>
                <w:spacing w:val="-2"/>
                <w:sz w:val="22"/>
                <w:szCs w:val="22"/>
              </w:rPr>
              <w:t>несвоєчасного</w:t>
            </w:r>
            <w:proofErr w:type="spellEnd"/>
            <w:r>
              <w:rPr>
                <w:color w:val="000000"/>
                <w:spacing w:val="-2"/>
                <w:sz w:val="22"/>
                <w:szCs w:val="22"/>
              </w:rPr>
              <w:t xml:space="preserve"> </w:t>
            </w:r>
            <w:proofErr w:type="spellStart"/>
            <w:r>
              <w:rPr>
                <w:color w:val="000000"/>
                <w:spacing w:val="-2"/>
                <w:sz w:val="22"/>
                <w:szCs w:val="22"/>
              </w:rPr>
              <w:t>надання</w:t>
            </w:r>
            <w:proofErr w:type="spellEnd"/>
            <w:r>
              <w:rPr>
                <w:color w:val="000000"/>
                <w:spacing w:val="-2"/>
                <w:sz w:val="22"/>
                <w:szCs w:val="22"/>
              </w:rPr>
              <w:t xml:space="preserve"> </w:t>
            </w:r>
            <w:proofErr w:type="spellStart"/>
            <w:r>
              <w:rPr>
                <w:color w:val="000000"/>
                <w:spacing w:val="-2"/>
                <w:sz w:val="22"/>
                <w:szCs w:val="22"/>
              </w:rPr>
              <w:t>замовником</w:t>
            </w:r>
            <w:proofErr w:type="spellEnd"/>
            <w:r>
              <w:rPr>
                <w:color w:val="000000"/>
                <w:spacing w:val="-2"/>
                <w:sz w:val="22"/>
                <w:szCs w:val="22"/>
              </w:rPr>
              <w:t xml:space="preserve"> </w:t>
            </w:r>
            <w:proofErr w:type="spellStart"/>
            <w:r>
              <w:rPr>
                <w:color w:val="000000"/>
                <w:spacing w:val="-2"/>
                <w:sz w:val="22"/>
                <w:szCs w:val="22"/>
              </w:rPr>
              <w:t>роз’яснень</w:t>
            </w:r>
            <w:proofErr w:type="spellEnd"/>
            <w:r>
              <w:rPr>
                <w:color w:val="000000"/>
                <w:spacing w:val="-2"/>
                <w:sz w:val="22"/>
                <w:szCs w:val="22"/>
              </w:rPr>
              <w:t xml:space="preserve"> </w:t>
            </w:r>
            <w:proofErr w:type="spellStart"/>
            <w:r>
              <w:rPr>
                <w:color w:val="000000"/>
                <w:spacing w:val="-2"/>
                <w:sz w:val="22"/>
                <w:szCs w:val="22"/>
              </w:rPr>
              <w:t>щодо</w:t>
            </w:r>
            <w:proofErr w:type="spellEnd"/>
            <w:r>
              <w:rPr>
                <w:color w:val="000000"/>
                <w:spacing w:val="-2"/>
                <w:sz w:val="22"/>
                <w:szCs w:val="22"/>
              </w:rPr>
              <w:t xml:space="preserve"> </w:t>
            </w:r>
            <w:proofErr w:type="spellStart"/>
            <w:r>
              <w:rPr>
                <w:color w:val="000000"/>
                <w:spacing w:val="-2"/>
                <w:sz w:val="22"/>
                <w:szCs w:val="22"/>
              </w:rPr>
              <w:t>змісту</w:t>
            </w:r>
            <w:proofErr w:type="spellEnd"/>
            <w:r>
              <w:rPr>
                <w:color w:val="000000"/>
                <w:spacing w:val="-2"/>
                <w:sz w:val="22"/>
                <w:szCs w:val="22"/>
              </w:rPr>
              <w:t xml:space="preserve"> </w:t>
            </w:r>
            <w:proofErr w:type="spellStart"/>
            <w:r>
              <w:rPr>
                <w:color w:val="000000"/>
                <w:spacing w:val="-2"/>
                <w:sz w:val="22"/>
                <w:szCs w:val="22"/>
              </w:rPr>
              <w:t>тендерної</w:t>
            </w:r>
            <w:proofErr w:type="spellEnd"/>
            <w:r>
              <w:rPr>
                <w:color w:val="000000"/>
                <w:spacing w:val="-2"/>
                <w:sz w:val="22"/>
                <w:szCs w:val="22"/>
              </w:rPr>
              <w:t xml:space="preserve"> </w:t>
            </w:r>
            <w:proofErr w:type="spellStart"/>
            <w:r>
              <w:rPr>
                <w:color w:val="000000"/>
                <w:spacing w:val="-2"/>
                <w:sz w:val="22"/>
                <w:szCs w:val="22"/>
              </w:rPr>
              <w:t>документації</w:t>
            </w:r>
            <w:proofErr w:type="spellEnd"/>
            <w:r>
              <w:rPr>
                <w:color w:val="000000"/>
                <w:spacing w:val="-2"/>
                <w:sz w:val="22"/>
                <w:szCs w:val="22"/>
              </w:rPr>
              <w:t xml:space="preserve"> </w:t>
            </w:r>
            <w:proofErr w:type="spellStart"/>
            <w:r>
              <w:rPr>
                <w:color w:val="000000"/>
                <w:spacing w:val="-2"/>
                <w:sz w:val="22"/>
                <w:szCs w:val="22"/>
              </w:rPr>
              <w:t>електронна</w:t>
            </w:r>
            <w:proofErr w:type="spellEnd"/>
            <w:r>
              <w:rPr>
                <w:color w:val="000000"/>
                <w:spacing w:val="-2"/>
                <w:sz w:val="22"/>
                <w:szCs w:val="22"/>
              </w:rPr>
              <w:t xml:space="preserve"> система закупівель автоматично </w:t>
            </w:r>
            <w:proofErr w:type="spellStart"/>
            <w:r>
              <w:rPr>
                <w:color w:val="000000"/>
                <w:spacing w:val="-2"/>
                <w:sz w:val="22"/>
                <w:szCs w:val="22"/>
              </w:rPr>
              <w:t>зупиняє</w:t>
            </w:r>
            <w:proofErr w:type="spellEnd"/>
            <w:r>
              <w:rPr>
                <w:color w:val="000000"/>
                <w:spacing w:val="-2"/>
                <w:sz w:val="22"/>
                <w:szCs w:val="22"/>
              </w:rPr>
              <w:t xml:space="preserve"> </w:t>
            </w:r>
            <w:proofErr w:type="spellStart"/>
            <w:r>
              <w:rPr>
                <w:color w:val="000000"/>
                <w:spacing w:val="-2"/>
                <w:sz w:val="22"/>
                <w:szCs w:val="22"/>
              </w:rPr>
              <w:t>перебіг</w:t>
            </w:r>
            <w:proofErr w:type="spellEnd"/>
            <w:r>
              <w:rPr>
                <w:color w:val="000000"/>
                <w:spacing w:val="-2"/>
                <w:sz w:val="22"/>
                <w:szCs w:val="22"/>
              </w:rPr>
              <w:t xml:space="preserve"> </w:t>
            </w:r>
            <w:proofErr w:type="spellStart"/>
            <w:r>
              <w:rPr>
                <w:color w:val="000000"/>
                <w:spacing w:val="-2"/>
                <w:sz w:val="22"/>
                <w:szCs w:val="22"/>
              </w:rPr>
              <w:t>відкритих</w:t>
            </w:r>
            <w:proofErr w:type="spellEnd"/>
            <w:r>
              <w:rPr>
                <w:color w:val="000000"/>
                <w:spacing w:val="-2"/>
                <w:sz w:val="22"/>
                <w:szCs w:val="22"/>
              </w:rPr>
              <w:t xml:space="preserve"> </w:t>
            </w:r>
            <w:proofErr w:type="spellStart"/>
            <w:r>
              <w:rPr>
                <w:color w:val="000000"/>
                <w:spacing w:val="-2"/>
                <w:sz w:val="22"/>
                <w:szCs w:val="22"/>
              </w:rPr>
              <w:t>торгів</w:t>
            </w:r>
            <w:proofErr w:type="spellEnd"/>
            <w:r>
              <w:rPr>
                <w:color w:val="000000"/>
                <w:spacing w:val="-2"/>
                <w:sz w:val="22"/>
                <w:szCs w:val="22"/>
              </w:rPr>
              <w:t>.</w:t>
            </w:r>
          </w:p>
          <w:p w:rsidR="003726FD" w:rsidRDefault="00C70D32">
            <w:pPr>
              <w:shd w:val="clear" w:color="auto" w:fill="FFFFFF"/>
              <w:jc w:val="both"/>
              <w:textAlignment w:val="baseline"/>
              <w:rPr>
                <w:color w:val="000000"/>
                <w:spacing w:val="-2"/>
                <w:sz w:val="22"/>
                <w:szCs w:val="22"/>
              </w:rPr>
            </w:pPr>
            <w:r>
              <w:rPr>
                <w:color w:val="000000"/>
                <w:spacing w:val="-2"/>
                <w:sz w:val="22"/>
                <w:szCs w:val="22"/>
              </w:rPr>
              <w:lastRenderedPageBreak/>
              <w:t xml:space="preserve">Для </w:t>
            </w:r>
            <w:proofErr w:type="spellStart"/>
            <w:r>
              <w:rPr>
                <w:color w:val="000000"/>
                <w:spacing w:val="-2"/>
                <w:sz w:val="22"/>
                <w:szCs w:val="22"/>
              </w:rPr>
              <w:t>поновлення</w:t>
            </w:r>
            <w:proofErr w:type="spellEnd"/>
            <w:r>
              <w:rPr>
                <w:color w:val="000000"/>
                <w:spacing w:val="-2"/>
                <w:sz w:val="22"/>
                <w:szCs w:val="22"/>
              </w:rPr>
              <w:t xml:space="preserve"> </w:t>
            </w:r>
            <w:proofErr w:type="spellStart"/>
            <w:r>
              <w:rPr>
                <w:color w:val="000000"/>
                <w:spacing w:val="-2"/>
                <w:sz w:val="22"/>
                <w:szCs w:val="22"/>
              </w:rPr>
              <w:t>перебігу</w:t>
            </w:r>
            <w:proofErr w:type="spellEnd"/>
            <w:r>
              <w:rPr>
                <w:color w:val="000000"/>
                <w:spacing w:val="-2"/>
                <w:sz w:val="22"/>
                <w:szCs w:val="22"/>
              </w:rPr>
              <w:t xml:space="preserve"> </w:t>
            </w:r>
            <w:proofErr w:type="spellStart"/>
            <w:r>
              <w:rPr>
                <w:color w:val="000000"/>
                <w:spacing w:val="-2"/>
                <w:sz w:val="22"/>
                <w:szCs w:val="22"/>
              </w:rPr>
              <w:t>відкритих</w:t>
            </w:r>
            <w:proofErr w:type="spellEnd"/>
            <w:r>
              <w:rPr>
                <w:color w:val="000000"/>
                <w:spacing w:val="-2"/>
                <w:sz w:val="22"/>
                <w:szCs w:val="22"/>
              </w:rPr>
              <w:t xml:space="preserve"> </w:t>
            </w:r>
            <w:proofErr w:type="spellStart"/>
            <w:r>
              <w:rPr>
                <w:color w:val="000000"/>
                <w:spacing w:val="-2"/>
                <w:sz w:val="22"/>
                <w:szCs w:val="22"/>
              </w:rPr>
              <w:t>торгів</w:t>
            </w:r>
            <w:proofErr w:type="spellEnd"/>
            <w:r>
              <w:rPr>
                <w:color w:val="000000"/>
                <w:spacing w:val="-2"/>
                <w:sz w:val="22"/>
                <w:szCs w:val="22"/>
              </w:rPr>
              <w:t xml:space="preserve"> </w:t>
            </w:r>
            <w:proofErr w:type="spellStart"/>
            <w:r>
              <w:rPr>
                <w:color w:val="000000"/>
                <w:spacing w:val="-2"/>
                <w:sz w:val="22"/>
                <w:szCs w:val="22"/>
              </w:rPr>
              <w:t>замовник</w:t>
            </w:r>
            <w:proofErr w:type="spellEnd"/>
            <w:r>
              <w:rPr>
                <w:color w:val="000000"/>
                <w:spacing w:val="-2"/>
                <w:sz w:val="22"/>
                <w:szCs w:val="22"/>
              </w:rPr>
              <w:t xml:space="preserve"> повинен </w:t>
            </w:r>
            <w:proofErr w:type="spellStart"/>
            <w:r>
              <w:rPr>
                <w:color w:val="000000"/>
                <w:spacing w:val="-2"/>
                <w:sz w:val="22"/>
                <w:szCs w:val="22"/>
              </w:rPr>
              <w:t>розмістити</w:t>
            </w:r>
            <w:proofErr w:type="spellEnd"/>
            <w:r>
              <w:rPr>
                <w:color w:val="000000"/>
                <w:spacing w:val="-2"/>
                <w:sz w:val="22"/>
                <w:szCs w:val="22"/>
              </w:rPr>
              <w:t xml:space="preserve"> </w:t>
            </w:r>
            <w:proofErr w:type="spellStart"/>
            <w:r>
              <w:rPr>
                <w:color w:val="000000"/>
                <w:spacing w:val="-2"/>
                <w:sz w:val="22"/>
                <w:szCs w:val="22"/>
              </w:rPr>
              <w:t>роз’яснення</w:t>
            </w:r>
            <w:proofErr w:type="spellEnd"/>
            <w:r>
              <w:rPr>
                <w:color w:val="000000"/>
                <w:spacing w:val="-2"/>
                <w:sz w:val="22"/>
                <w:szCs w:val="22"/>
              </w:rPr>
              <w:t xml:space="preserve"> </w:t>
            </w:r>
            <w:proofErr w:type="spellStart"/>
            <w:r>
              <w:rPr>
                <w:color w:val="000000"/>
                <w:spacing w:val="-2"/>
                <w:sz w:val="22"/>
                <w:szCs w:val="22"/>
              </w:rPr>
              <w:t>щодо</w:t>
            </w:r>
            <w:proofErr w:type="spellEnd"/>
            <w:r>
              <w:rPr>
                <w:color w:val="000000"/>
                <w:spacing w:val="-2"/>
                <w:sz w:val="22"/>
                <w:szCs w:val="22"/>
              </w:rPr>
              <w:t xml:space="preserve"> </w:t>
            </w:r>
            <w:proofErr w:type="spellStart"/>
            <w:r>
              <w:rPr>
                <w:color w:val="000000"/>
                <w:spacing w:val="-2"/>
                <w:sz w:val="22"/>
                <w:szCs w:val="22"/>
              </w:rPr>
              <w:t>змісту</w:t>
            </w:r>
            <w:proofErr w:type="spellEnd"/>
            <w:r>
              <w:rPr>
                <w:color w:val="000000"/>
                <w:spacing w:val="-2"/>
                <w:sz w:val="22"/>
                <w:szCs w:val="22"/>
              </w:rPr>
              <w:t xml:space="preserve"> </w:t>
            </w:r>
            <w:proofErr w:type="spellStart"/>
            <w:r>
              <w:rPr>
                <w:color w:val="000000"/>
                <w:spacing w:val="-2"/>
                <w:sz w:val="22"/>
                <w:szCs w:val="22"/>
              </w:rPr>
              <w:t>тендерної</w:t>
            </w:r>
            <w:proofErr w:type="spellEnd"/>
            <w:r>
              <w:rPr>
                <w:color w:val="000000"/>
                <w:spacing w:val="-2"/>
                <w:sz w:val="22"/>
                <w:szCs w:val="22"/>
              </w:rPr>
              <w:t xml:space="preserve"> </w:t>
            </w:r>
            <w:proofErr w:type="spellStart"/>
            <w:r>
              <w:rPr>
                <w:color w:val="000000"/>
                <w:spacing w:val="-2"/>
                <w:sz w:val="22"/>
                <w:szCs w:val="22"/>
              </w:rPr>
              <w:t>документації</w:t>
            </w:r>
            <w:proofErr w:type="spellEnd"/>
            <w:r>
              <w:rPr>
                <w:color w:val="000000"/>
                <w:spacing w:val="-2"/>
                <w:sz w:val="22"/>
                <w:szCs w:val="22"/>
              </w:rPr>
              <w:t xml:space="preserve"> в </w:t>
            </w:r>
            <w:proofErr w:type="spellStart"/>
            <w:r>
              <w:rPr>
                <w:color w:val="000000"/>
                <w:spacing w:val="-2"/>
                <w:sz w:val="22"/>
                <w:szCs w:val="22"/>
              </w:rPr>
              <w:t>електронній</w:t>
            </w:r>
            <w:proofErr w:type="spellEnd"/>
            <w:r>
              <w:rPr>
                <w:color w:val="000000"/>
                <w:spacing w:val="-2"/>
                <w:sz w:val="22"/>
                <w:szCs w:val="22"/>
              </w:rPr>
              <w:t xml:space="preserve"> </w:t>
            </w:r>
            <w:proofErr w:type="spellStart"/>
            <w:r>
              <w:rPr>
                <w:color w:val="000000"/>
                <w:spacing w:val="-2"/>
                <w:sz w:val="22"/>
                <w:szCs w:val="22"/>
              </w:rPr>
              <w:t>системі</w:t>
            </w:r>
            <w:proofErr w:type="spellEnd"/>
            <w:r>
              <w:rPr>
                <w:color w:val="000000"/>
                <w:spacing w:val="-2"/>
                <w:sz w:val="22"/>
                <w:szCs w:val="22"/>
              </w:rPr>
              <w:t xml:space="preserve"> закупівель з </w:t>
            </w:r>
            <w:proofErr w:type="spellStart"/>
            <w:r>
              <w:rPr>
                <w:color w:val="000000"/>
                <w:spacing w:val="-2"/>
                <w:sz w:val="22"/>
                <w:szCs w:val="22"/>
              </w:rPr>
              <w:t>одночасним</w:t>
            </w:r>
            <w:proofErr w:type="spellEnd"/>
            <w:r>
              <w:rPr>
                <w:color w:val="000000"/>
                <w:spacing w:val="-2"/>
                <w:sz w:val="22"/>
                <w:szCs w:val="22"/>
              </w:rPr>
              <w:t xml:space="preserve"> </w:t>
            </w:r>
            <w:proofErr w:type="spellStart"/>
            <w:r>
              <w:rPr>
                <w:color w:val="000000"/>
                <w:spacing w:val="-2"/>
                <w:sz w:val="22"/>
                <w:szCs w:val="22"/>
              </w:rPr>
              <w:t>продовженням</w:t>
            </w:r>
            <w:proofErr w:type="spellEnd"/>
            <w:r>
              <w:rPr>
                <w:color w:val="000000"/>
                <w:spacing w:val="-2"/>
                <w:sz w:val="22"/>
                <w:szCs w:val="22"/>
              </w:rPr>
              <w:t xml:space="preserve"> строку </w:t>
            </w:r>
            <w:proofErr w:type="spellStart"/>
            <w:r>
              <w:rPr>
                <w:color w:val="000000"/>
                <w:spacing w:val="-2"/>
                <w:sz w:val="22"/>
                <w:szCs w:val="22"/>
              </w:rPr>
              <w:t>подання</w:t>
            </w:r>
            <w:proofErr w:type="spellEnd"/>
            <w:r>
              <w:rPr>
                <w:color w:val="000000"/>
                <w:spacing w:val="-2"/>
                <w:sz w:val="22"/>
                <w:szCs w:val="22"/>
              </w:rPr>
              <w:t xml:space="preserve"> </w:t>
            </w:r>
            <w:proofErr w:type="spellStart"/>
            <w:r>
              <w:rPr>
                <w:color w:val="000000"/>
                <w:spacing w:val="-2"/>
                <w:sz w:val="22"/>
                <w:szCs w:val="22"/>
              </w:rPr>
              <w:t>тендерних</w:t>
            </w:r>
            <w:proofErr w:type="spellEnd"/>
            <w:r>
              <w:rPr>
                <w:color w:val="000000"/>
                <w:spacing w:val="-2"/>
                <w:sz w:val="22"/>
                <w:szCs w:val="22"/>
              </w:rPr>
              <w:t xml:space="preserve"> </w:t>
            </w:r>
            <w:proofErr w:type="spellStart"/>
            <w:r>
              <w:rPr>
                <w:color w:val="000000"/>
                <w:spacing w:val="-2"/>
                <w:sz w:val="22"/>
                <w:szCs w:val="22"/>
              </w:rPr>
              <w:t>пропозицій</w:t>
            </w:r>
            <w:proofErr w:type="spellEnd"/>
            <w:r>
              <w:rPr>
                <w:color w:val="000000"/>
                <w:spacing w:val="-2"/>
                <w:sz w:val="22"/>
                <w:szCs w:val="22"/>
              </w:rPr>
              <w:t xml:space="preserve"> не </w:t>
            </w:r>
            <w:proofErr w:type="spellStart"/>
            <w:r>
              <w:rPr>
                <w:color w:val="000000"/>
                <w:spacing w:val="-2"/>
                <w:sz w:val="22"/>
                <w:szCs w:val="22"/>
              </w:rPr>
              <w:t>менш</w:t>
            </w:r>
            <w:proofErr w:type="spellEnd"/>
            <w:r>
              <w:rPr>
                <w:color w:val="000000"/>
                <w:spacing w:val="-2"/>
                <w:sz w:val="22"/>
                <w:szCs w:val="22"/>
              </w:rPr>
              <w:t xml:space="preserve"> як на </w:t>
            </w:r>
            <w:proofErr w:type="spellStart"/>
            <w:r>
              <w:rPr>
                <w:color w:val="000000"/>
                <w:spacing w:val="-2"/>
                <w:sz w:val="22"/>
                <w:szCs w:val="22"/>
              </w:rPr>
              <w:t>чотири</w:t>
            </w:r>
            <w:proofErr w:type="spellEnd"/>
            <w:r>
              <w:rPr>
                <w:color w:val="000000"/>
                <w:spacing w:val="-2"/>
                <w:sz w:val="22"/>
                <w:szCs w:val="22"/>
              </w:rPr>
              <w:t xml:space="preserve"> </w:t>
            </w:r>
            <w:proofErr w:type="spellStart"/>
            <w:r>
              <w:rPr>
                <w:color w:val="000000"/>
                <w:spacing w:val="-2"/>
                <w:sz w:val="22"/>
                <w:szCs w:val="22"/>
              </w:rPr>
              <w:t>дні</w:t>
            </w:r>
            <w:proofErr w:type="spellEnd"/>
            <w:r>
              <w:rPr>
                <w:color w:val="000000"/>
                <w:spacing w:val="-2"/>
                <w:sz w:val="22"/>
                <w:szCs w:val="22"/>
              </w:rPr>
              <w:t>.</w:t>
            </w:r>
          </w:p>
        </w:tc>
      </w:tr>
      <w:tr w:rsidR="003726FD">
        <w:tc>
          <w:tcPr>
            <w:tcW w:w="568" w:type="dxa"/>
            <w:tcBorders>
              <w:bottom w:val="single" w:sz="2" w:space="0" w:color="auto"/>
            </w:tcBorders>
          </w:tcPr>
          <w:p w:rsidR="003726FD" w:rsidRDefault="00C70D32">
            <w:pPr>
              <w:rPr>
                <w:bCs/>
                <w:color w:val="000000"/>
                <w:spacing w:val="-2"/>
                <w:sz w:val="22"/>
                <w:szCs w:val="22"/>
              </w:rPr>
            </w:pPr>
            <w:r>
              <w:rPr>
                <w:bCs/>
                <w:color w:val="000000"/>
                <w:spacing w:val="-2"/>
                <w:sz w:val="22"/>
                <w:szCs w:val="22"/>
              </w:rPr>
              <w:lastRenderedPageBreak/>
              <w:t>2</w:t>
            </w:r>
          </w:p>
        </w:tc>
        <w:tc>
          <w:tcPr>
            <w:tcW w:w="3685" w:type="dxa"/>
            <w:tcBorders>
              <w:bottom w:val="single" w:sz="2" w:space="0" w:color="auto"/>
            </w:tcBorders>
          </w:tcPr>
          <w:p w:rsidR="003726FD" w:rsidRDefault="00C70D32">
            <w:pPr>
              <w:rPr>
                <w:color w:val="000000"/>
                <w:sz w:val="22"/>
                <w:szCs w:val="22"/>
              </w:rPr>
            </w:pPr>
            <w:r>
              <w:rPr>
                <w:b/>
                <w:bCs/>
                <w:color w:val="000000"/>
                <w:spacing w:val="-2"/>
                <w:sz w:val="22"/>
                <w:szCs w:val="22"/>
              </w:rPr>
              <w:t xml:space="preserve">Порядок </w:t>
            </w:r>
            <w:proofErr w:type="spellStart"/>
            <w:r>
              <w:rPr>
                <w:b/>
                <w:bCs/>
                <w:color w:val="000000"/>
                <w:spacing w:val="-2"/>
                <w:sz w:val="22"/>
                <w:szCs w:val="22"/>
              </w:rPr>
              <w:t>внесення</w:t>
            </w:r>
            <w:proofErr w:type="spellEnd"/>
            <w:r>
              <w:rPr>
                <w:b/>
                <w:bCs/>
                <w:color w:val="000000"/>
                <w:spacing w:val="-2"/>
                <w:sz w:val="22"/>
                <w:szCs w:val="22"/>
              </w:rPr>
              <w:t xml:space="preserve"> </w:t>
            </w:r>
            <w:proofErr w:type="spellStart"/>
            <w:r>
              <w:rPr>
                <w:b/>
                <w:bCs/>
                <w:color w:val="000000"/>
                <w:spacing w:val="-2"/>
                <w:sz w:val="22"/>
                <w:szCs w:val="22"/>
              </w:rPr>
              <w:t>змін</w:t>
            </w:r>
            <w:proofErr w:type="spellEnd"/>
            <w:r>
              <w:rPr>
                <w:b/>
                <w:bCs/>
                <w:color w:val="000000"/>
                <w:spacing w:val="-2"/>
                <w:sz w:val="22"/>
                <w:szCs w:val="22"/>
              </w:rPr>
              <w:t xml:space="preserve"> до </w:t>
            </w:r>
            <w:proofErr w:type="spellStart"/>
            <w:r>
              <w:rPr>
                <w:b/>
                <w:bCs/>
                <w:color w:val="000000"/>
                <w:spacing w:val="-2"/>
                <w:sz w:val="22"/>
                <w:szCs w:val="22"/>
              </w:rPr>
              <w:t>тендерної</w:t>
            </w:r>
            <w:proofErr w:type="spellEnd"/>
            <w:r>
              <w:rPr>
                <w:b/>
                <w:bCs/>
                <w:color w:val="000000"/>
                <w:spacing w:val="-2"/>
                <w:sz w:val="22"/>
                <w:szCs w:val="22"/>
              </w:rPr>
              <w:t xml:space="preserve"> </w:t>
            </w:r>
            <w:proofErr w:type="spellStart"/>
            <w:r>
              <w:rPr>
                <w:b/>
                <w:bCs/>
                <w:color w:val="000000"/>
                <w:spacing w:val="-2"/>
                <w:sz w:val="22"/>
                <w:szCs w:val="22"/>
              </w:rPr>
              <w:t>документації</w:t>
            </w:r>
            <w:proofErr w:type="spellEnd"/>
          </w:p>
        </w:tc>
        <w:tc>
          <w:tcPr>
            <w:tcW w:w="5670" w:type="dxa"/>
            <w:tcBorders>
              <w:bottom w:val="single" w:sz="2" w:space="0" w:color="auto"/>
            </w:tcBorders>
          </w:tcPr>
          <w:p w:rsidR="003726FD" w:rsidRDefault="00C70D32">
            <w:pPr>
              <w:shd w:val="clear" w:color="auto" w:fill="FFFFFF"/>
              <w:jc w:val="both"/>
              <w:textAlignment w:val="baseline"/>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має</w:t>
            </w:r>
            <w:proofErr w:type="spellEnd"/>
            <w:r>
              <w:rPr>
                <w:color w:val="000000"/>
                <w:sz w:val="22"/>
                <w:szCs w:val="22"/>
              </w:rPr>
              <w:t xml:space="preserve"> право з </w:t>
            </w:r>
            <w:proofErr w:type="spellStart"/>
            <w:r>
              <w:rPr>
                <w:color w:val="000000"/>
                <w:sz w:val="22"/>
                <w:szCs w:val="22"/>
              </w:rPr>
              <w:t>власної</w:t>
            </w:r>
            <w:proofErr w:type="spellEnd"/>
            <w:r>
              <w:rPr>
                <w:color w:val="000000"/>
                <w:sz w:val="22"/>
                <w:szCs w:val="22"/>
              </w:rPr>
              <w:t xml:space="preserve"> </w:t>
            </w:r>
            <w:proofErr w:type="spellStart"/>
            <w:r>
              <w:rPr>
                <w:color w:val="000000"/>
                <w:sz w:val="22"/>
                <w:szCs w:val="22"/>
              </w:rPr>
              <w:t>ініціативи</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усунення</w:t>
            </w:r>
            <w:proofErr w:type="spellEnd"/>
            <w:r>
              <w:rPr>
                <w:color w:val="000000"/>
                <w:sz w:val="22"/>
                <w:szCs w:val="22"/>
              </w:rPr>
              <w:t xml:space="preserve"> </w:t>
            </w:r>
            <w:proofErr w:type="spellStart"/>
            <w:r>
              <w:rPr>
                <w:color w:val="000000"/>
                <w:sz w:val="22"/>
                <w:szCs w:val="22"/>
              </w:rPr>
              <w:t>порушень</w:t>
            </w:r>
            <w:proofErr w:type="spellEnd"/>
            <w:r>
              <w:rPr>
                <w:color w:val="000000"/>
                <w:sz w:val="22"/>
                <w:szCs w:val="22"/>
              </w:rPr>
              <w:t xml:space="preserve"> </w:t>
            </w:r>
            <w:proofErr w:type="spellStart"/>
            <w:r>
              <w:rPr>
                <w:color w:val="000000"/>
                <w:sz w:val="22"/>
                <w:szCs w:val="22"/>
              </w:rPr>
              <w:t>вимог</w:t>
            </w:r>
            <w:proofErr w:type="spellEnd"/>
            <w:r>
              <w:rPr>
                <w:color w:val="000000"/>
                <w:sz w:val="22"/>
                <w:szCs w:val="22"/>
              </w:rPr>
              <w:t xml:space="preserve"> </w:t>
            </w:r>
            <w:proofErr w:type="spellStart"/>
            <w:r>
              <w:rPr>
                <w:color w:val="000000"/>
                <w:sz w:val="22"/>
                <w:szCs w:val="22"/>
              </w:rPr>
              <w:t>законодавства</w:t>
            </w:r>
            <w:proofErr w:type="spellEnd"/>
            <w:r>
              <w:rPr>
                <w:color w:val="000000"/>
                <w:sz w:val="22"/>
                <w:szCs w:val="22"/>
              </w:rPr>
              <w:t xml:space="preserve"> у </w:t>
            </w:r>
            <w:proofErr w:type="spellStart"/>
            <w:r>
              <w:rPr>
                <w:color w:val="000000"/>
                <w:sz w:val="22"/>
                <w:szCs w:val="22"/>
              </w:rPr>
              <w:t>сфері</w:t>
            </w:r>
            <w:proofErr w:type="spellEnd"/>
            <w:r>
              <w:rPr>
                <w:color w:val="000000"/>
                <w:sz w:val="22"/>
                <w:szCs w:val="22"/>
              </w:rPr>
              <w:t xml:space="preserve"> </w:t>
            </w:r>
            <w:proofErr w:type="spellStart"/>
            <w:r>
              <w:rPr>
                <w:color w:val="000000"/>
                <w:sz w:val="22"/>
                <w:szCs w:val="22"/>
              </w:rPr>
              <w:t>публічних</w:t>
            </w:r>
            <w:proofErr w:type="spellEnd"/>
            <w:r>
              <w:rPr>
                <w:color w:val="000000"/>
                <w:sz w:val="22"/>
                <w:szCs w:val="22"/>
              </w:rPr>
              <w:t xml:space="preserve"> закупівель, </w:t>
            </w:r>
            <w:proofErr w:type="spellStart"/>
            <w:r>
              <w:rPr>
                <w:color w:val="000000"/>
                <w:sz w:val="22"/>
                <w:szCs w:val="22"/>
              </w:rPr>
              <w:t>викладених</w:t>
            </w:r>
            <w:proofErr w:type="spellEnd"/>
            <w:r>
              <w:rPr>
                <w:color w:val="000000"/>
                <w:sz w:val="22"/>
                <w:szCs w:val="22"/>
              </w:rPr>
              <w:t xml:space="preserve"> у </w:t>
            </w:r>
            <w:proofErr w:type="spellStart"/>
            <w:r>
              <w:rPr>
                <w:color w:val="000000"/>
                <w:sz w:val="22"/>
                <w:szCs w:val="22"/>
              </w:rPr>
              <w:t>висновку</w:t>
            </w:r>
            <w:proofErr w:type="spellEnd"/>
            <w:r>
              <w:rPr>
                <w:color w:val="000000"/>
                <w:sz w:val="22"/>
                <w:szCs w:val="22"/>
              </w:rPr>
              <w:t xml:space="preserve"> органу державного </w:t>
            </w:r>
            <w:proofErr w:type="spellStart"/>
            <w:r>
              <w:rPr>
                <w:color w:val="000000"/>
                <w:sz w:val="22"/>
                <w:szCs w:val="22"/>
              </w:rPr>
              <w:t>фінансового</w:t>
            </w:r>
            <w:proofErr w:type="spellEnd"/>
            <w:r>
              <w:rPr>
                <w:color w:val="000000"/>
                <w:sz w:val="22"/>
                <w:szCs w:val="22"/>
              </w:rPr>
              <w:t xml:space="preserve"> контролю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статті</w:t>
            </w:r>
            <w:proofErr w:type="spellEnd"/>
            <w:r>
              <w:rPr>
                <w:color w:val="000000"/>
                <w:sz w:val="22"/>
                <w:szCs w:val="22"/>
              </w:rPr>
              <w:t xml:space="preserve"> 8 Закону, </w:t>
            </w:r>
            <w:proofErr w:type="spellStart"/>
            <w:r>
              <w:rPr>
                <w:color w:val="000000"/>
                <w:sz w:val="22"/>
                <w:szCs w:val="22"/>
              </w:rPr>
              <w:t>або</w:t>
            </w:r>
            <w:proofErr w:type="spellEnd"/>
            <w:r>
              <w:rPr>
                <w:color w:val="000000"/>
                <w:sz w:val="22"/>
                <w:szCs w:val="22"/>
              </w:rPr>
              <w:t xml:space="preserve"> за результатами </w:t>
            </w:r>
            <w:proofErr w:type="spellStart"/>
            <w:r>
              <w:rPr>
                <w:color w:val="000000"/>
                <w:sz w:val="22"/>
                <w:szCs w:val="22"/>
              </w:rPr>
              <w:t>звернень</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органу </w:t>
            </w:r>
            <w:proofErr w:type="spellStart"/>
            <w:r>
              <w:rPr>
                <w:color w:val="000000"/>
                <w:sz w:val="22"/>
                <w:szCs w:val="22"/>
              </w:rPr>
              <w:t>оскарження</w:t>
            </w:r>
            <w:proofErr w:type="spellEnd"/>
            <w:r>
              <w:rPr>
                <w:color w:val="000000"/>
                <w:sz w:val="22"/>
                <w:szCs w:val="22"/>
              </w:rPr>
              <w:t xml:space="preserve"> внести </w:t>
            </w:r>
            <w:proofErr w:type="spellStart"/>
            <w:r>
              <w:rPr>
                <w:color w:val="000000"/>
                <w:sz w:val="22"/>
                <w:szCs w:val="22"/>
              </w:rPr>
              <w:t>зміни</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внесення</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строк для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продовжується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а </w:t>
            </w:r>
            <w:proofErr w:type="spellStart"/>
            <w:r>
              <w:rPr>
                <w:color w:val="000000"/>
                <w:sz w:val="22"/>
                <w:szCs w:val="22"/>
              </w:rPr>
              <w:t>саме</w:t>
            </w:r>
            <w:proofErr w:type="spellEnd"/>
            <w:r>
              <w:rPr>
                <w:color w:val="000000"/>
                <w:sz w:val="22"/>
                <w:szCs w:val="22"/>
              </w:rPr>
              <w:t xml:space="preserve"> в </w:t>
            </w:r>
            <w:proofErr w:type="spellStart"/>
            <w:r>
              <w:rPr>
                <w:color w:val="000000"/>
                <w:sz w:val="22"/>
                <w:szCs w:val="22"/>
              </w:rPr>
              <w:t>оголошені</w:t>
            </w:r>
            <w:proofErr w:type="spellEnd"/>
            <w:r>
              <w:rPr>
                <w:color w:val="000000"/>
                <w:sz w:val="22"/>
                <w:szCs w:val="22"/>
              </w:rPr>
              <w:t xml:space="preserve"> про проведення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таким чином, </w:t>
            </w:r>
            <w:proofErr w:type="spellStart"/>
            <w:r>
              <w:rPr>
                <w:color w:val="000000"/>
                <w:sz w:val="22"/>
                <w:szCs w:val="22"/>
              </w:rPr>
              <w:t>щоб</w:t>
            </w:r>
            <w:proofErr w:type="spellEnd"/>
            <w:r>
              <w:rPr>
                <w:color w:val="000000"/>
                <w:sz w:val="22"/>
                <w:szCs w:val="22"/>
              </w:rPr>
              <w:t xml:space="preserve"> з моменту </w:t>
            </w:r>
            <w:proofErr w:type="spellStart"/>
            <w:r>
              <w:rPr>
                <w:color w:val="000000"/>
                <w:sz w:val="22"/>
                <w:szCs w:val="22"/>
              </w:rPr>
              <w:t>внесення</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до </w:t>
            </w:r>
            <w:proofErr w:type="spellStart"/>
            <w:r>
              <w:rPr>
                <w:color w:val="000000"/>
                <w:sz w:val="22"/>
                <w:szCs w:val="22"/>
              </w:rPr>
              <w:t>закінчення</w:t>
            </w:r>
            <w:proofErr w:type="spellEnd"/>
            <w:r>
              <w:rPr>
                <w:color w:val="000000"/>
                <w:sz w:val="22"/>
                <w:szCs w:val="22"/>
              </w:rPr>
              <w:t xml:space="preserve"> </w:t>
            </w:r>
            <w:proofErr w:type="spellStart"/>
            <w:r>
              <w:rPr>
                <w:color w:val="000000"/>
                <w:sz w:val="22"/>
                <w:szCs w:val="22"/>
              </w:rPr>
              <w:t>кінцевого</w:t>
            </w:r>
            <w:proofErr w:type="spellEnd"/>
            <w:r>
              <w:rPr>
                <w:color w:val="000000"/>
                <w:sz w:val="22"/>
                <w:szCs w:val="22"/>
              </w:rPr>
              <w:t xml:space="preserve"> строку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залишалося</w:t>
            </w:r>
            <w:proofErr w:type="spellEnd"/>
            <w:r>
              <w:rPr>
                <w:color w:val="000000"/>
                <w:sz w:val="22"/>
                <w:szCs w:val="22"/>
              </w:rPr>
              <w:t xml:space="preserve"> не </w:t>
            </w:r>
            <w:proofErr w:type="spellStart"/>
            <w:r>
              <w:rPr>
                <w:color w:val="000000"/>
                <w:sz w:val="22"/>
                <w:szCs w:val="22"/>
              </w:rPr>
              <w:t>менше</w:t>
            </w:r>
            <w:proofErr w:type="spellEnd"/>
            <w:r>
              <w:rPr>
                <w:color w:val="000000"/>
                <w:sz w:val="22"/>
                <w:szCs w:val="22"/>
              </w:rPr>
              <w:t xml:space="preserve"> </w:t>
            </w:r>
            <w:proofErr w:type="spellStart"/>
            <w:r>
              <w:rPr>
                <w:color w:val="000000"/>
                <w:sz w:val="22"/>
                <w:szCs w:val="22"/>
              </w:rPr>
              <w:t>чотирьох</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w:t>
            </w:r>
          </w:p>
          <w:p w:rsidR="003726FD" w:rsidRDefault="00C70D32">
            <w:pPr>
              <w:shd w:val="clear" w:color="auto" w:fill="FFFFFF"/>
              <w:jc w:val="both"/>
              <w:textAlignment w:val="baseline"/>
              <w:rPr>
                <w:color w:val="000000"/>
                <w:sz w:val="22"/>
                <w:szCs w:val="22"/>
              </w:rPr>
            </w:pP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вносяться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w:t>
            </w:r>
            <w:proofErr w:type="spellStart"/>
            <w:r>
              <w:rPr>
                <w:color w:val="000000"/>
                <w:sz w:val="22"/>
                <w:szCs w:val="22"/>
              </w:rPr>
              <w:t>розміщуються</w:t>
            </w:r>
            <w:proofErr w:type="spellEnd"/>
            <w:r>
              <w:rPr>
                <w:color w:val="000000"/>
                <w:sz w:val="22"/>
                <w:szCs w:val="22"/>
              </w:rPr>
              <w:t xml:space="preserve"> та </w:t>
            </w:r>
            <w:proofErr w:type="spellStart"/>
            <w:r>
              <w:rPr>
                <w:color w:val="000000"/>
                <w:sz w:val="22"/>
                <w:szCs w:val="22"/>
              </w:rPr>
              <w:t>відображаються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у </w:t>
            </w:r>
            <w:proofErr w:type="spellStart"/>
            <w:r>
              <w:rPr>
                <w:color w:val="000000"/>
                <w:sz w:val="22"/>
                <w:szCs w:val="22"/>
              </w:rPr>
              <w:t>вигляді</w:t>
            </w:r>
            <w:proofErr w:type="spellEnd"/>
            <w:r>
              <w:rPr>
                <w:color w:val="000000"/>
                <w:sz w:val="22"/>
                <w:szCs w:val="22"/>
              </w:rPr>
              <w:t xml:space="preserve"> </w:t>
            </w:r>
            <w:proofErr w:type="spellStart"/>
            <w:r>
              <w:rPr>
                <w:color w:val="000000"/>
                <w:sz w:val="22"/>
                <w:szCs w:val="22"/>
              </w:rPr>
              <w:t>нової</w:t>
            </w:r>
            <w:proofErr w:type="spellEnd"/>
            <w:r>
              <w:rPr>
                <w:color w:val="000000"/>
                <w:sz w:val="22"/>
                <w:szCs w:val="22"/>
              </w:rPr>
              <w:t xml:space="preserve"> </w:t>
            </w:r>
            <w:proofErr w:type="spellStart"/>
            <w:r>
              <w:rPr>
                <w:color w:val="000000"/>
                <w:sz w:val="22"/>
                <w:szCs w:val="22"/>
              </w:rPr>
              <w:t>редакції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w:t>
            </w:r>
            <w:proofErr w:type="spellStart"/>
            <w:r>
              <w:rPr>
                <w:color w:val="000000"/>
                <w:sz w:val="22"/>
                <w:szCs w:val="22"/>
              </w:rPr>
              <w:t>додатково</w:t>
            </w:r>
            <w:proofErr w:type="spellEnd"/>
            <w:r>
              <w:rPr>
                <w:color w:val="000000"/>
                <w:sz w:val="22"/>
                <w:szCs w:val="22"/>
              </w:rPr>
              <w:t xml:space="preserve"> до </w:t>
            </w:r>
            <w:proofErr w:type="spellStart"/>
            <w:r>
              <w:rPr>
                <w:color w:val="000000"/>
                <w:sz w:val="22"/>
                <w:szCs w:val="22"/>
              </w:rPr>
              <w:t>початкової</w:t>
            </w:r>
            <w:proofErr w:type="spellEnd"/>
            <w:r>
              <w:rPr>
                <w:color w:val="000000"/>
                <w:sz w:val="22"/>
                <w:szCs w:val="22"/>
              </w:rPr>
              <w:t xml:space="preserve"> </w:t>
            </w:r>
            <w:proofErr w:type="spellStart"/>
            <w:r>
              <w:rPr>
                <w:color w:val="000000"/>
                <w:sz w:val="22"/>
                <w:szCs w:val="22"/>
              </w:rPr>
              <w:t>редакції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разом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змінами</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в </w:t>
            </w:r>
            <w:proofErr w:type="spellStart"/>
            <w:r>
              <w:rPr>
                <w:color w:val="000000"/>
                <w:sz w:val="22"/>
                <w:szCs w:val="22"/>
              </w:rPr>
              <w:t>окремому</w:t>
            </w:r>
            <w:proofErr w:type="spellEnd"/>
            <w:r>
              <w:rPr>
                <w:color w:val="000000"/>
                <w:sz w:val="22"/>
                <w:szCs w:val="22"/>
              </w:rPr>
              <w:t xml:space="preserve"> </w:t>
            </w:r>
            <w:proofErr w:type="spellStart"/>
            <w:r>
              <w:rPr>
                <w:color w:val="000000"/>
                <w:sz w:val="22"/>
                <w:szCs w:val="22"/>
              </w:rPr>
              <w:t>документі</w:t>
            </w:r>
            <w:proofErr w:type="spellEnd"/>
            <w:r>
              <w:rPr>
                <w:color w:val="000000"/>
                <w:sz w:val="22"/>
                <w:szCs w:val="22"/>
              </w:rPr>
              <w:t xml:space="preserve"> </w:t>
            </w:r>
            <w:proofErr w:type="spellStart"/>
            <w:r>
              <w:rPr>
                <w:color w:val="000000"/>
                <w:sz w:val="22"/>
                <w:szCs w:val="22"/>
              </w:rPr>
              <w:t>оприлюднює</w:t>
            </w:r>
            <w:proofErr w:type="spellEnd"/>
            <w:r>
              <w:rPr>
                <w:color w:val="000000"/>
                <w:sz w:val="22"/>
                <w:szCs w:val="22"/>
              </w:rPr>
              <w:t xml:space="preserve"> </w:t>
            </w:r>
            <w:proofErr w:type="spellStart"/>
            <w:r>
              <w:rPr>
                <w:color w:val="000000"/>
                <w:sz w:val="22"/>
                <w:szCs w:val="22"/>
              </w:rPr>
              <w:t>перелік</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вносяться</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у </w:t>
            </w:r>
            <w:proofErr w:type="spellStart"/>
            <w:r>
              <w:rPr>
                <w:color w:val="000000"/>
                <w:sz w:val="22"/>
                <w:szCs w:val="22"/>
              </w:rPr>
              <w:t>машинозчитувальному</w:t>
            </w:r>
            <w:proofErr w:type="spellEnd"/>
            <w:r>
              <w:rPr>
                <w:color w:val="000000"/>
                <w:sz w:val="22"/>
                <w:szCs w:val="22"/>
              </w:rPr>
              <w:t xml:space="preserve"> </w:t>
            </w:r>
            <w:proofErr w:type="spellStart"/>
            <w:r>
              <w:rPr>
                <w:color w:val="000000"/>
                <w:sz w:val="22"/>
                <w:szCs w:val="22"/>
              </w:rPr>
              <w:t>форматі</w:t>
            </w:r>
            <w:proofErr w:type="spellEnd"/>
            <w:r>
              <w:rPr>
                <w:color w:val="000000"/>
                <w:sz w:val="22"/>
                <w:szCs w:val="22"/>
              </w:rPr>
              <w:t xml:space="preserve"> </w:t>
            </w:r>
            <w:proofErr w:type="spellStart"/>
            <w:r>
              <w:rPr>
                <w:color w:val="000000"/>
                <w:sz w:val="22"/>
                <w:szCs w:val="22"/>
              </w:rPr>
              <w:t>розміщуються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протягом</w:t>
            </w:r>
            <w:proofErr w:type="spellEnd"/>
            <w:r>
              <w:rPr>
                <w:color w:val="000000"/>
                <w:sz w:val="22"/>
                <w:szCs w:val="22"/>
              </w:rPr>
              <w:t xml:space="preserve"> одного дня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про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внесення</w:t>
            </w:r>
            <w:proofErr w:type="spellEnd"/>
            <w:r>
              <w:rPr>
                <w:color w:val="000000"/>
                <w:sz w:val="22"/>
                <w:szCs w:val="22"/>
              </w:rPr>
              <w:t>.</w:t>
            </w:r>
          </w:p>
        </w:tc>
      </w:tr>
      <w:tr w:rsidR="003726FD">
        <w:tc>
          <w:tcPr>
            <w:tcW w:w="9923" w:type="dxa"/>
            <w:gridSpan w:val="3"/>
            <w:tcBorders>
              <w:top w:val="single" w:sz="2" w:space="0" w:color="auto"/>
              <w:left w:val="single" w:sz="2" w:space="0" w:color="auto"/>
              <w:bottom w:val="single" w:sz="2" w:space="0" w:color="auto"/>
              <w:right w:val="single" w:sz="2" w:space="0" w:color="auto"/>
            </w:tcBorders>
          </w:tcPr>
          <w:p w:rsidR="003726FD" w:rsidRDefault="00C70D32">
            <w:pPr>
              <w:keepNext/>
              <w:shd w:val="clear" w:color="auto" w:fill="FFFFFF"/>
              <w:spacing w:before="60" w:after="60"/>
              <w:jc w:val="center"/>
              <w:textAlignment w:val="baseline"/>
              <w:rPr>
                <w:b/>
                <w:color w:val="000000"/>
                <w:sz w:val="22"/>
                <w:szCs w:val="22"/>
              </w:rPr>
            </w:pPr>
            <w:r>
              <w:rPr>
                <w:b/>
                <w:color w:val="000000"/>
                <w:sz w:val="22"/>
                <w:szCs w:val="22"/>
              </w:rPr>
              <w:t xml:space="preserve">III. </w:t>
            </w:r>
            <w:proofErr w:type="spellStart"/>
            <w:r>
              <w:rPr>
                <w:b/>
                <w:color w:val="000000"/>
                <w:sz w:val="22"/>
                <w:szCs w:val="22"/>
              </w:rPr>
              <w:t>Інструкція</w:t>
            </w:r>
            <w:proofErr w:type="spellEnd"/>
            <w:r>
              <w:rPr>
                <w:b/>
                <w:color w:val="000000"/>
                <w:sz w:val="22"/>
                <w:szCs w:val="22"/>
              </w:rPr>
              <w:t xml:space="preserve"> з </w:t>
            </w:r>
            <w:proofErr w:type="spellStart"/>
            <w:r>
              <w:rPr>
                <w:b/>
                <w:color w:val="000000"/>
                <w:sz w:val="22"/>
                <w:szCs w:val="22"/>
              </w:rPr>
              <w:t>підготовки</w:t>
            </w:r>
            <w:proofErr w:type="spellEnd"/>
            <w:r>
              <w:rPr>
                <w:b/>
                <w:color w:val="000000"/>
                <w:sz w:val="22"/>
                <w:szCs w:val="22"/>
              </w:rPr>
              <w:t xml:space="preserve"> </w:t>
            </w:r>
            <w:proofErr w:type="spellStart"/>
            <w:r>
              <w:rPr>
                <w:b/>
                <w:color w:val="000000"/>
                <w:sz w:val="22"/>
                <w:szCs w:val="22"/>
              </w:rPr>
              <w:t>тендерної</w:t>
            </w:r>
            <w:proofErr w:type="spellEnd"/>
            <w:r>
              <w:rPr>
                <w:b/>
                <w:color w:val="000000"/>
                <w:sz w:val="22"/>
                <w:szCs w:val="22"/>
              </w:rPr>
              <w:t xml:space="preserve"> </w:t>
            </w:r>
            <w:proofErr w:type="spellStart"/>
            <w:r>
              <w:rPr>
                <w:b/>
                <w:color w:val="000000"/>
                <w:sz w:val="22"/>
                <w:szCs w:val="22"/>
              </w:rPr>
              <w:t>пропозиції</w:t>
            </w:r>
            <w:proofErr w:type="spellEnd"/>
          </w:p>
        </w:tc>
      </w:tr>
      <w:tr w:rsidR="003726FD">
        <w:trPr>
          <w:trHeight w:val="717"/>
        </w:trPr>
        <w:tc>
          <w:tcPr>
            <w:tcW w:w="568" w:type="dxa"/>
            <w:tcBorders>
              <w:top w:val="single" w:sz="4" w:space="0" w:color="auto"/>
            </w:tcBorders>
          </w:tcPr>
          <w:p w:rsidR="003726FD" w:rsidRDefault="00C70D32">
            <w:pPr>
              <w:spacing w:before="40" w:after="40"/>
              <w:jc w:val="center"/>
              <w:rPr>
                <w:bCs/>
                <w:color w:val="000000"/>
                <w:sz w:val="22"/>
                <w:szCs w:val="22"/>
                <w:lang w:val="en-US"/>
              </w:rPr>
            </w:pPr>
            <w:r>
              <w:rPr>
                <w:bCs/>
                <w:color w:val="000000"/>
                <w:sz w:val="22"/>
                <w:szCs w:val="22"/>
                <w:lang w:val="en-US"/>
              </w:rPr>
              <w:t>1</w:t>
            </w:r>
          </w:p>
        </w:tc>
        <w:tc>
          <w:tcPr>
            <w:tcW w:w="3685" w:type="dxa"/>
            <w:tcBorders>
              <w:top w:val="single" w:sz="4" w:space="0" w:color="auto"/>
            </w:tcBorders>
          </w:tcPr>
          <w:p w:rsidR="003726FD" w:rsidRDefault="00C70D32">
            <w:pPr>
              <w:spacing w:before="40"/>
              <w:rPr>
                <w:color w:val="000000"/>
                <w:sz w:val="22"/>
                <w:szCs w:val="22"/>
              </w:rPr>
            </w:pPr>
            <w:proofErr w:type="spellStart"/>
            <w:r>
              <w:rPr>
                <w:b/>
                <w:bCs/>
                <w:color w:val="000000"/>
                <w:sz w:val="22"/>
                <w:szCs w:val="22"/>
              </w:rPr>
              <w:t>Зміст</w:t>
            </w:r>
            <w:proofErr w:type="spellEnd"/>
            <w:r>
              <w:rPr>
                <w:b/>
                <w:bCs/>
                <w:color w:val="000000"/>
                <w:sz w:val="22"/>
                <w:szCs w:val="22"/>
              </w:rPr>
              <w:t xml:space="preserve"> і </w:t>
            </w:r>
            <w:proofErr w:type="spellStart"/>
            <w:r>
              <w:rPr>
                <w:b/>
                <w:bCs/>
                <w:color w:val="000000"/>
                <w:sz w:val="22"/>
                <w:szCs w:val="22"/>
              </w:rPr>
              <w:t>спосіб</w:t>
            </w:r>
            <w:proofErr w:type="spellEnd"/>
            <w:r>
              <w:rPr>
                <w:b/>
                <w:bCs/>
                <w:color w:val="000000"/>
                <w:sz w:val="22"/>
                <w:szCs w:val="22"/>
              </w:rPr>
              <w:t xml:space="preserve"> </w:t>
            </w:r>
            <w:proofErr w:type="spellStart"/>
            <w:r>
              <w:rPr>
                <w:b/>
                <w:bCs/>
                <w:color w:val="000000"/>
                <w:sz w:val="22"/>
                <w:szCs w:val="22"/>
              </w:rPr>
              <w:t>подання</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пропозиції</w:t>
            </w:r>
            <w:proofErr w:type="spellEnd"/>
          </w:p>
        </w:tc>
        <w:tc>
          <w:tcPr>
            <w:tcW w:w="5670" w:type="dxa"/>
            <w:tcBorders>
              <w:top w:val="single" w:sz="4" w:space="0" w:color="auto"/>
            </w:tcBorders>
          </w:tcPr>
          <w:p w:rsidR="003726FD" w:rsidRDefault="00C70D32">
            <w:pPr>
              <w:spacing w:before="60"/>
              <w:jc w:val="both"/>
              <w:rPr>
                <w:bCs/>
                <w:sz w:val="22"/>
                <w:szCs w:val="22"/>
              </w:rPr>
            </w:pPr>
            <w:r>
              <w:rPr>
                <w:bCs/>
                <w:sz w:val="22"/>
                <w:szCs w:val="22"/>
              </w:rPr>
              <w:t xml:space="preserve">1.1. </w:t>
            </w:r>
            <w:proofErr w:type="spellStart"/>
            <w:r>
              <w:rPr>
                <w:bCs/>
                <w:sz w:val="22"/>
                <w:szCs w:val="22"/>
              </w:rPr>
              <w:t>Тендерна</w:t>
            </w:r>
            <w:proofErr w:type="spellEnd"/>
            <w:r>
              <w:rPr>
                <w:bCs/>
                <w:sz w:val="22"/>
                <w:szCs w:val="22"/>
              </w:rPr>
              <w:t xml:space="preserve"> </w:t>
            </w:r>
            <w:proofErr w:type="spellStart"/>
            <w:r>
              <w:rPr>
                <w:bCs/>
                <w:sz w:val="22"/>
                <w:szCs w:val="22"/>
              </w:rPr>
              <w:t>пропозиція</w:t>
            </w:r>
            <w:proofErr w:type="spellEnd"/>
            <w:r>
              <w:rPr>
                <w:bCs/>
                <w:sz w:val="22"/>
                <w:szCs w:val="22"/>
              </w:rPr>
              <w:t xml:space="preserve"> </w:t>
            </w:r>
            <w:proofErr w:type="spellStart"/>
            <w:r>
              <w:rPr>
                <w:bCs/>
                <w:sz w:val="22"/>
                <w:szCs w:val="22"/>
              </w:rPr>
              <w:t>подається</w:t>
            </w:r>
            <w:proofErr w:type="spellEnd"/>
            <w:r>
              <w:rPr>
                <w:bCs/>
                <w:sz w:val="22"/>
                <w:szCs w:val="22"/>
              </w:rPr>
              <w:t xml:space="preserve"> в </w:t>
            </w:r>
            <w:proofErr w:type="spellStart"/>
            <w:r>
              <w:rPr>
                <w:bCs/>
                <w:sz w:val="22"/>
                <w:szCs w:val="22"/>
              </w:rPr>
              <w:t>електронному</w:t>
            </w:r>
            <w:proofErr w:type="spellEnd"/>
            <w:r>
              <w:rPr>
                <w:bCs/>
                <w:sz w:val="22"/>
                <w:szCs w:val="22"/>
              </w:rPr>
              <w:t xml:space="preserve"> </w:t>
            </w:r>
            <w:proofErr w:type="spellStart"/>
            <w:r>
              <w:rPr>
                <w:bCs/>
                <w:sz w:val="22"/>
                <w:szCs w:val="22"/>
              </w:rPr>
              <w:t>вигляді</w:t>
            </w:r>
            <w:proofErr w:type="spellEnd"/>
            <w:r>
              <w:rPr>
                <w:bCs/>
                <w:sz w:val="22"/>
                <w:szCs w:val="22"/>
              </w:rPr>
              <w:t xml:space="preserve"> через </w:t>
            </w:r>
            <w:proofErr w:type="spellStart"/>
            <w:r>
              <w:rPr>
                <w:bCs/>
                <w:sz w:val="22"/>
                <w:szCs w:val="22"/>
              </w:rPr>
              <w:t>електронну</w:t>
            </w:r>
            <w:proofErr w:type="spellEnd"/>
            <w:r>
              <w:rPr>
                <w:bCs/>
                <w:sz w:val="22"/>
                <w:szCs w:val="22"/>
              </w:rPr>
              <w:t xml:space="preserve"> систему закупівель шляхом </w:t>
            </w:r>
            <w:proofErr w:type="spellStart"/>
            <w:r>
              <w:rPr>
                <w:bCs/>
                <w:sz w:val="22"/>
                <w:szCs w:val="22"/>
              </w:rPr>
              <w:t>заповнення</w:t>
            </w:r>
            <w:proofErr w:type="spellEnd"/>
            <w:r>
              <w:rPr>
                <w:bCs/>
                <w:sz w:val="22"/>
                <w:szCs w:val="22"/>
              </w:rPr>
              <w:t xml:space="preserve"> </w:t>
            </w:r>
            <w:proofErr w:type="spellStart"/>
            <w:r>
              <w:rPr>
                <w:bCs/>
                <w:sz w:val="22"/>
                <w:szCs w:val="22"/>
              </w:rPr>
              <w:t>електронних</w:t>
            </w:r>
            <w:proofErr w:type="spellEnd"/>
            <w:r>
              <w:rPr>
                <w:bCs/>
                <w:sz w:val="22"/>
                <w:szCs w:val="22"/>
              </w:rPr>
              <w:t xml:space="preserve"> форм з </w:t>
            </w:r>
            <w:proofErr w:type="spellStart"/>
            <w:r>
              <w:rPr>
                <w:bCs/>
                <w:sz w:val="22"/>
                <w:szCs w:val="22"/>
              </w:rPr>
              <w:t>окремими</w:t>
            </w:r>
            <w:proofErr w:type="spellEnd"/>
            <w:r>
              <w:rPr>
                <w:bCs/>
                <w:sz w:val="22"/>
                <w:szCs w:val="22"/>
              </w:rPr>
              <w:t xml:space="preserve"> полями, у </w:t>
            </w:r>
            <w:proofErr w:type="spellStart"/>
            <w:r>
              <w:rPr>
                <w:bCs/>
                <w:sz w:val="22"/>
                <w:szCs w:val="22"/>
              </w:rPr>
              <w:t>яких</w:t>
            </w:r>
            <w:proofErr w:type="spellEnd"/>
            <w:r>
              <w:rPr>
                <w:bCs/>
                <w:sz w:val="22"/>
                <w:szCs w:val="22"/>
              </w:rPr>
              <w:t xml:space="preserve"> </w:t>
            </w:r>
            <w:proofErr w:type="spellStart"/>
            <w:r>
              <w:rPr>
                <w:bCs/>
                <w:sz w:val="22"/>
                <w:szCs w:val="22"/>
              </w:rPr>
              <w:t>зазначається</w:t>
            </w:r>
            <w:proofErr w:type="spellEnd"/>
            <w:r>
              <w:rPr>
                <w:bCs/>
                <w:sz w:val="22"/>
                <w:szCs w:val="22"/>
              </w:rPr>
              <w:t xml:space="preserve"> </w:t>
            </w:r>
            <w:proofErr w:type="spellStart"/>
            <w:r>
              <w:rPr>
                <w:bCs/>
                <w:sz w:val="22"/>
                <w:szCs w:val="22"/>
              </w:rPr>
              <w:t>інформація</w:t>
            </w:r>
            <w:proofErr w:type="spellEnd"/>
            <w:r>
              <w:rPr>
                <w:bCs/>
                <w:sz w:val="22"/>
                <w:szCs w:val="22"/>
              </w:rPr>
              <w:t xml:space="preserve"> про </w:t>
            </w:r>
            <w:proofErr w:type="spellStart"/>
            <w:r>
              <w:rPr>
                <w:bCs/>
                <w:sz w:val="22"/>
                <w:szCs w:val="22"/>
              </w:rPr>
              <w:t>ціну</w:t>
            </w:r>
            <w:proofErr w:type="spellEnd"/>
            <w:r>
              <w:rPr>
                <w:bCs/>
                <w:sz w:val="22"/>
                <w:szCs w:val="22"/>
              </w:rPr>
              <w:t xml:space="preserve">, </w:t>
            </w:r>
            <w:proofErr w:type="spellStart"/>
            <w:r>
              <w:rPr>
                <w:bCs/>
                <w:sz w:val="22"/>
                <w:szCs w:val="22"/>
              </w:rPr>
              <w:t>інші</w:t>
            </w:r>
            <w:proofErr w:type="spellEnd"/>
            <w:r>
              <w:rPr>
                <w:bCs/>
                <w:sz w:val="22"/>
                <w:szCs w:val="22"/>
              </w:rPr>
              <w:t xml:space="preserve"> </w:t>
            </w:r>
            <w:proofErr w:type="spellStart"/>
            <w:r>
              <w:rPr>
                <w:bCs/>
                <w:sz w:val="22"/>
                <w:szCs w:val="22"/>
              </w:rPr>
              <w:t>критерії</w:t>
            </w:r>
            <w:proofErr w:type="spellEnd"/>
            <w:r>
              <w:rPr>
                <w:bCs/>
                <w:sz w:val="22"/>
                <w:szCs w:val="22"/>
              </w:rPr>
              <w:t xml:space="preserve"> </w:t>
            </w:r>
            <w:proofErr w:type="spellStart"/>
            <w:r>
              <w:rPr>
                <w:bCs/>
                <w:sz w:val="22"/>
                <w:szCs w:val="22"/>
              </w:rPr>
              <w:t>оцінки</w:t>
            </w:r>
            <w:proofErr w:type="spellEnd"/>
            <w:r>
              <w:rPr>
                <w:bCs/>
                <w:sz w:val="22"/>
                <w:szCs w:val="22"/>
              </w:rPr>
              <w:t xml:space="preserve"> (у </w:t>
            </w:r>
            <w:proofErr w:type="spellStart"/>
            <w:r>
              <w:rPr>
                <w:bCs/>
                <w:sz w:val="22"/>
                <w:szCs w:val="22"/>
              </w:rPr>
              <w:t>разі</w:t>
            </w:r>
            <w:proofErr w:type="spellEnd"/>
            <w:r>
              <w:rPr>
                <w:bCs/>
                <w:sz w:val="22"/>
                <w:szCs w:val="22"/>
              </w:rPr>
              <w:t xml:space="preserve"> </w:t>
            </w:r>
            <w:proofErr w:type="spellStart"/>
            <w:r>
              <w:rPr>
                <w:bCs/>
                <w:sz w:val="22"/>
                <w:szCs w:val="22"/>
              </w:rPr>
              <w:t>їх</w:t>
            </w:r>
            <w:proofErr w:type="spellEnd"/>
            <w:r>
              <w:rPr>
                <w:bCs/>
                <w:sz w:val="22"/>
                <w:szCs w:val="22"/>
              </w:rPr>
              <w:t xml:space="preserve"> </w:t>
            </w:r>
            <w:proofErr w:type="spellStart"/>
            <w:r>
              <w:rPr>
                <w:bCs/>
                <w:sz w:val="22"/>
                <w:szCs w:val="22"/>
              </w:rPr>
              <w:t>встановлення</w:t>
            </w:r>
            <w:proofErr w:type="spellEnd"/>
            <w:r>
              <w:rPr>
                <w:bCs/>
                <w:sz w:val="22"/>
                <w:szCs w:val="22"/>
              </w:rPr>
              <w:t xml:space="preserve"> </w:t>
            </w:r>
            <w:proofErr w:type="spellStart"/>
            <w:r>
              <w:rPr>
                <w:bCs/>
                <w:sz w:val="22"/>
                <w:szCs w:val="22"/>
              </w:rPr>
              <w:t>замовником</w:t>
            </w:r>
            <w:proofErr w:type="spellEnd"/>
            <w:r>
              <w:rPr>
                <w:bCs/>
                <w:sz w:val="22"/>
                <w:szCs w:val="22"/>
              </w:rPr>
              <w:t xml:space="preserve">), </w:t>
            </w:r>
            <w:proofErr w:type="spellStart"/>
            <w:r>
              <w:rPr>
                <w:bCs/>
                <w:sz w:val="22"/>
                <w:szCs w:val="22"/>
              </w:rPr>
              <w:t>інформація</w:t>
            </w:r>
            <w:proofErr w:type="spellEnd"/>
            <w:r>
              <w:rPr>
                <w:bCs/>
                <w:sz w:val="22"/>
                <w:szCs w:val="22"/>
              </w:rPr>
              <w:t xml:space="preserve"> </w:t>
            </w:r>
            <w:proofErr w:type="spellStart"/>
            <w:r>
              <w:rPr>
                <w:bCs/>
                <w:sz w:val="22"/>
                <w:szCs w:val="22"/>
              </w:rPr>
              <w:t>від</w:t>
            </w:r>
            <w:proofErr w:type="spellEnd"/>
            <w:r>
              <w:rPr>
                <w:bCs/>
                <w:sz w:val="22"/>
                <w:szCs w:val="22"/>
              </w:rPr>
              <w:t xml:space="preserve"> </w:t>
            </w:r>
            <w:proofErr w:type="spellStart"/>
            <w:r>
              <w:rPr>
                <w:bCs/>
                <w:sz w:val="22"/>
                <w:szCs w:val="22"/>
              </w:rPr>
              <w:t>учасника</w:t>
            </w:r>
            <w:proofErr w:type="spellEnd"/>
            <w:r>
              <w:rPr>
                <w:bCs/>
                <w:sz w:val="22"/>
                <w:szCs w:val="22"/>
              </w:rPr>
              <w:t xml:space="preserve"> </w:t>
            </w:r>
            <w:proofErr w:type="spellStart"/>
            <w:r>
              <w:rPr>
                <w:bCs/>
                <w:sz w:val="22"/>
                <w:szCs w:val="22"/>
              </w:rPr>
              <w:t>процедури</w:t>
            </w:r>
            <w:proofErr w:type="spellEnd"/>
            <w:r>
              <w:rPr>
                <w:bCs/>
                <w:sz w:val="22"/>
                <w:szCs w:val="22"/>
              </w:rPr>
              <w:t xml:space="preserve"> </w:t>
            </w:r>
            <w:proofErr w:type="spellStart"/>
            <w:r>
              <w:rPr>
                <w:bCs/>
                <w:sz w:val="22"/>
                <w:szCs w:val="22"/>
              </w:rPr>
              <w:t>закупівлі</w:t>
            </w:r>
            <w:proofErr w:type="spellEnd"/>
            <w:r>
              <w:rPr>
                <w:bCs/>
                <w:sz w:val="22"/>
                <w:szCs w:val="22"/>
              </w:rPr>
              <w:t xml:space="preserve"> про </w:t>
            </w:r>
            <w:proofErr w:type="spellStart"/>
            <w:r>
              <w:rPr>
                <w:bCs/>
                <w:sz w:val="22"/>
                <w:szCs w:val="22"/>
              </w:rPr>
              <w:t>його</w:t>
            </w:r>
            <w:proofErr w:type="spellEnd"/>
            <w:r>
              <w:rPr>
                <w:bCs/>
                <w:sz w:val="22"/>
                <w:szCs w:val="22"/>
              </w:rPr>
              <w:t xml:space="preserve"> </w:t>
            </w:r>
            <w:proofErr w:type="spellStart"/>
            <w:r>
              <w:rPr>
                <w:bCs/>
                <w:sz w:val="22"/>
                <w:szCs w:val="22"/>
              </w:rPr>
              <w:t>відповідність</w:t>
            </w:r>
            <w:proofErr w:type="spellEnd"/>
            <w:r>
              <w:rPr>
                <w:bCs/>
                <w:sz w:val="22"/>
                <w:szCs w:val="22"/>
              </w:rPr>
              <w:t xml:space="preserve"> </w:t>
            </w:r>
            <w:proofErr w:type="spellStart"/>
            <w:r>
              <w:rPr>
                <w:bCs/>
                <w:sz w:val="22"/>
                <w:szCs w:val="22"/>
              </w:rPr>
              <w:t>кваліфікаційним</w:t>
            </w:r>
            <w:proofErr w:type="spellEnd"/>
            <w:r>
              <w:rPr>
                <w:bCs/>
                <w:sz w:val="22"/>
                <w:szCs w:val="22"/>
              </w:rPr>
              <w:t xml:space="preserve"> (</w:t>
            </w:r>
            <w:proofErr w:type="spellStart"/>
            <w:r>
              <w:rPr>
                <w:bCs/>
                <w:sz w:val="22"/>
                <w:szCs w:val="22"/>
              </w:rPr>
              <w:t>кваліфікаційному</w:t>
            </w:r>
            <w:proofErr w:type="spellEnd"/>
            <w:r>
              <w:rPr>
                <w:bCs/>
                <w:sz w:val="22"/>
                <w:szCs w:val="22"/>
              </w:rPr>
              <w:t xml:space="preserve">) </w:t>
            </w:r>
            <w:proofErr w:type="spellStart"/>
            <w:r>
              <w:rPr>
                <w:bCs/>
                <w:sz w:val="22"/>
                <w:szCs w:val="22"/>
              </w:rPr>
              <w:t>критеріям</w:t>
            </w:r>
            <w:proofErr w:type="spellEnd"/>
            <w:r>
              <w:rPr>
                <w:bCs/>
                <w:sz w:val="22"/>
                <w:szCs w:val="22"/>
              </w:rPr>
              <w:t xml:space="preserve"> (у </w:t>
            </w:r>
            <w:proofErr w:type="spellStart"/>
            <w:r>
              <w:rPr>
                <w:bCs/>
                <w:sz w:val="22"/>
                <w:szCs w:val="22"/>
              </w:rPr>
              <w:t>разі</w:t>
            </w:r>
            <w:proofErr w:type="spellEnd"/>
            <w:r>
              <w:rPr>
                <w:bCs/>
                <w:sz w:val="22"/>
                <w:szCs w:val="22"/>
              </w:rPr>
              <w:t xml:space="preserve"> </w:t>
            </w:r>
            <w:proofErr w:type="spellStart"/>
            <w:r>
              <w:rPr>
                <w:bCs/>
                <w:sz w:val="22"/>
                <w:szCs w:val="22"/>
              </w:rPr>
              <w:t>їх</w:t>
            </w:r>
            <w:proofErr w:type="spellEnd"/>
            <w:r>
              <w:rPr>
                <w:bCs/>
                <w:sz w:val="22"/>
                <w:szCs w:val="22"/>
              </w:rPr>
              <w:t xml:space="preserve"> (</w:t>
            </w:r>
            <w:proofErr w:type="spellStart"/>
            <w:r>
              <w:rPr>
                <w:bCs/>
                <w:sz w:val="22"/>
                <w:szCs w:val="22"/>
              </w:rPr>
              <w:t>його</w:t>
            </w:r>
            <w:proofErr w:type="spellEnd"/>
            <w:r>
              <w:rPr>
                <w:bCs/>
                <w:sz w:val="22"/>
                <w:szCs w:val="22"/>
              </w:rPr>
              <w:t xml:space="preserve">) </w:t>
            </w:r>
            <w:proofErr w:type="spellStart"/>
            <w:r>
              <w:rPr>
                <w:bCs/>
                <w:sz w:val="22"/>
                <w:szCs w:val="22"/>
              </w:rPr>
              <w:t>встановлення</w:t>
            </w:r>
            <w:proofErr w:type="spellEnd"/>
            <w:r>
              <w:rPr>
                <w:bCs/>
                <w:sz w:val="22"/>
                <w:szCs w:val="22"/>
              </w:rPr>
              <w:t xml:space="preserve">), </w:t>
            </w:r>
            <w:proofErr w:type="spellStart"/>
            <w:r>
              <w:rPr>
                <w:bCs/>
                <w:sz w:val="22"/>
                <w:szCs w:val="22"/>
              </w:rPr>
              <w:t>наявність</w:t>
            </w:r>
            <w:proofErr w:type="spellEnd"/>
            <w:r>
              <w:rPr>
                <w:bCs/>
                <w:sz w:val="22"/>
                <w:szCs w:val="22"/>
              </w:rPr>
              <w:t>/</w:t>
            </w:r>
            <w:proofErr w:type="spellStart"/>
            <w:r>
              <w:rPr>
                <w:bCs/>
                <w:sz w:val="22"/>
                <w:szCs w:val="22"/>
              </w:rPr>
              <w:t>відсутність</w:t>
            </w:r>
            <w:proofErr w:type="spellEnd"/>
            <w:r>
              <w:rPr>
                <w:bCs/>
                <w:sz w:val="22"/>
                <w:szCs w:val="22"/>
              </w:rPr>
              <w:t xml:space="preserve"> </w:t>
            </w:r>
            <w:proofErr w:type="spellStart"/>
            <w:r>
              <w:rPr>
                <w:bCs/>
                <w:sz w:val="22"/>
                <w:szCs w:val="22"/>
              </w:rPr>
              <w:t>підстав</w:t>
            </w:r>
            <w:proofErr w:type="spellEnd"/>
            <w:r>
              <w:rPr>
                <w:bCs/>
                <w:sz w:val="22"/>
                <w:szCs w:val="22"/>
              </w:rPr>
              <w:t xml:space="preserve">, </w:t>
            </w:r>
            <w:proofErr w:type="spellStart"/>
            <w:r>
              <w:rPr>
                <w:bCs/>
                <w:sz w:val="22"/>
                <w:szCs w:val="22"/>
              </w:rPr>
              <w:t>установлених</w:t>
            </w:r>
            <w:proofErr w:type="spellEnd"/>
            <w:r>
              <w:rPr>
                <w:bCs/>
                <w:sz w:val="22"/>
                <w:szCs w:val="22"/>
              </w:rPr>
              <w:t xml:space="preserve"> у </w:t>
            </w:r>
            <w:proofErr w:type="spellStart"/>
            <w:r>
              <w:rPr>
                <w:bCs/>
                <w:sz w:val="22"/>
                <w:szCs w:val="22"/>
              </w:rPr>
              <w:t>пункті</w:t>
            </w:r>
            <w:proofErr w:type="spellEnd"/>
            <w:r>
              <w:rPr>
                <w:bCs/>
                <w:sz w:val="22"/>
                <w:szCs w:val="22"/>
              </w:rPr>
              <w:t xml:space="preserve"> 47 </w:t>
            </w:r>
            <w:proofErr w:type="spellStart"/>
            <w:r>
              <w:rPr>
                <w:bCs/>
                <w:sz w:val="22"/>
                <w:szCs w:val="22"/>
              </w:rPr>
              <w:t>Особливостей</w:t>
            </w:r>
            <w:proofErr w:type="spellEnd"/>
            <w:r>
              <w:rPr>
                <w:bCs/>
                <w:sz w:val="22"/>
                <w:szCs w:val="22"/>
              </w:rPr>
              <w:t xml:space="preserve"> і в </w:t>
            </w:r>
            <w:proofErr w:type="spellStart"/>
            <w:r>
              <w:rPr>
                <w:bCs/>
                <w:sz w:val="22"/>
                <w:szCs w:val="22"/>
              </w:rPr>
              <w:t>тендерній</w:t>
            </w:r>
            <w:proofErr w:type="spellEnd"/>
            <w:r>
              <w:rPr>
                <w:bCs/>
                <w:sz w:val="22"/>
                <w:szCs w:val="22"/>
              </w:rPr>
              <w:t xml:space="preserve"> </w:t>
            </w:r>
            <w:proofErr w:type="spellStart"/>
            <w:r>
              <w:rPr>
                <w:bCs/>
                <w:sz w:val="22"/>
                <w:szCs w:val="22"/>
              </w:rPr>
              <w:t>документації</w:t>
            </w:r>
            <w:proofErr w:type="spellEnd"/>
            <w:r>
              <w:rPr>
                <w:bCs/>
                <w:sz w:val="22"/>
                <w:szCs w:val="22"/>
              </w:rPr>
              <w:t xml:space="preserve">, та шляхом </w:t>
            </w:r>
            <w:proofErr w:type="spellStart"/>
            <w:r>
              <w:rPr>
                <w:bCs/>
                <w:sz w:val="22"/>
                <w:szCs w:val="22"/>
              </w:rPr>
              <w:t>завантаження</w:t>
            </w:r>
            <w:proofErr w:type="spellEnd"/>
            <w:r>
              <w:rPr>
                <w:bCs/>
                <w:sz w:val="22"/>
                <w:szCs w:val="22"/>
              </w:rPr>
              <w:t xml:space="preserve"> </w:t>
            </w:r>
            <w:proofErr w:type="spellStart"/>
            <w:r>
              <w:rPr>
                <w:bCs/>
                <w:sz w:val="22"/>
                <w:szCs w:val="22"/>
              </w:rPr>
              <w:t>необхідних</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вимагаються</w:t>
            </w:r>
            <w:proofErr w:type="spellEnd"/>
            <w:r>
              <w:rPr>
                <w:bCs/>
                <w:sz w:val="22"/>
                <w:szCs w:val="22"/>
              </w:rPr>
              <w:t xml:space="preserve"> </w:t>
            </w:r>
            <w:proofErr w:type="spellStart"/>
            <w:r>
              <w:rPr>
                <w:bCs/>
                <w:sz w:val="22"/>
                <w:szCs w:val="22"/>
              </w:rPr>
              <w:t>замовником</w:t>
            </w:r>
            <w:proofErr w:type="spellEnd"/>
            <w:r>
              <w:rPr>
                <w:bCs/>
                <w:sz w:val="22"/>
                <w:szCs w:val="22"/>
              </w:rPr>
              <w:t xml:space="preserve"> у </w:t>
            </w:r>
            <w:proofErr w:type="spellStart"/>
            <w:r>
              <w:rPr>
                <w:bCs/>
                <w:sz w:val="22"/>
                <w:szCs w:val="22"/>
              </w:rPr>
              <w:t>тендерній</w:t>
            </w:r>
            <w:proofErr w:type="spellEnd"/>
            <w:r>
              <w:rPr>
                <w:bCs/>
                <w:sz w:val="22"/>
                <w:szCs w:val="22"/>
              </w:rPr>
              <w:t xml:space="preserve"> </w:t>
            </w:r>
            <w:proofErr w:type="spellStart"/>
            <w:r>
              <w:rPr>
                <w:bCs/>
                <w:sz w:val="22"/>
                <w:szCs w:val="22"/>
              </w:rPr>
              <w:t>документації</w:t>
            </w:r>
            <w:proofErr w:type="spellEnd"/>
            <w:r>
              <w:rPr>
                <w:bCs/>
                <w:sz w:val="22"/>
                <w:szCs w:val="22"/>
              </w:rPr>
              <w:t xml:space="preserve">, а </w:t>
            </w:r>
            <w:proofErr w:type="spellStart"/>
            <w:r>
              <w:rPr>
                <w:bCs/>
                <w:sz w:val="22"/>
                <w:szCs w:val="22"/>
              </w:rPr>
              <w:t>саме</w:t>
            </w:r>
            <w:proofErr w:type="spellEnd"/>
            <w:r>
              <w:rPr>
                <w:bCs/>
                <w:sz w:val="22"/>
                <w:szCs w:val="22"/>
              </w:rPr>
              <w:t>:</w:t>
            </w:r>
          </w:p>
          <w:p w:rsidR="003726FD" w:rsidRDefault="00C70D32">
            <w:pPr>
              <w:spacing w:before="60"/>
              <w:jc w:val="both"/>
              <w:rPr>
                <w:bCs/>
                <w:sz w:val="22"/>
                <w:szCs w:val="22"/>
              </w:rPr>
            </w:pPr>
            <w:r>
              <w:rPr>
                <w:bCs/>
                <w:sz w:val="22"/>
                <w:szCs w:val="22"/>
              </w:rPr>
              <w:t>1) документ «</w:t>
            </w:r>
            <w:proofErr w:type="spellStart"/>
            <w:r>
              <w:rPr>
                <w:bCs/>
                <w:sz w:val="22"/>
                <w:szCs w:val="22"/>
              </w:rPr>
              <w:t>Тендерна</w:t>
            </w:r>
            <w:proofErr w:type="spellEnd"/>
            <w:r>
              <w:rPr>
                <w:bCs/>
                <w:sz w:val="22"/>
                <w:szCs w:val="22"/>
              </w:rPr>
              <w:t xml:space="preserve"> </w:t>
            </w:r>
            <w:proofErr w:type="spellStart"/>
            <w:r>
              <w:rPr>
                <w:bCs/>
                <w:sz w:val="22"/>
                <w:szCs w:val="22"/>
              </w:rPr>
              <w:t>пропозиція</w:t>
            </w:r>
            <w:proofErr w:type="spellEnd"/>
            <w:r>
              <w:rPr>
                <w:bCs/>
                <w:sz w:val="22"/>
                <w:szCs w:val="22"/>
              </w:rPr>
              <w:t xml:space="preserve">» </w:t>
            </w:r>
            <w:proofErr w:type="spellStart"/>
            <w:r>
              <w:rPr>
                <w:bCs/>
                <w:sz w:val="22"/>
                <w:szCs w:val="22"/>
              </w:rPr>
              <w:t>відповідно</w:t>
            </w:r>
            <w:proofErr w:type="spellEnd"/>
            <w:r>
              <w:rPr>
                <w:bCs/>
                <w:sz w:val="22"/>
                <w:szCs w:val="22"/>
              </w:rPr>
              <w:t xml:space="preserve"> до </w:t>
            </w:r>
            <w:proofErr w:type="spellStart"/>
            <w:r>
              <w:rPr>
                <w:bCs/>
                <w:sz w:val="22"/>
                <w:szCs w:val="22"/>
              </w:rPr>
              <w:t>форми</w:t>
            </w:r>
            <w:proofErr w:type="spellEnd"/>
            <w:r>
              <w:rPr>
                <w:bCs/>
                <w:sz w:val="22"/>
                <w:szCs w:val="22"/>
              </w:rPr>
              <w:t xml:space="preserve">, </w:t>
            </w:r>
            <w:proofErr w:type="spellStart"/>
            <w:r>
              <w:rPr>
                <w:bCs/>
                <w:sz w:val="22"/>
                <w:szCs w:val="22"/>
              </w:rPr>
              <w:t>зазначеної</w:t>
            </w:r>
            <w:proofErr w:type="spellEnd"/>
            <w:r>
              <w:rPr>
                <w:bCs/>
                <w:sz w:val="22"/>
                <w:szCs w:val="22"/>
              </w:rPr>
              <w:t xml:space="preserve"> в </w:t>
            </w:r>
            <w:proofErr w:type="spellStart"/>
            <w:r>
              <w:rPr>
                <w:b/>
                <w:bCs/>
                <w:sz w:val="22"/>
                <w:szCs w:val="22"/>
              </w:rPr>
              <w:t>додатку</w:t>
            </w:r>
            <w:proofErr w:type="spellEnd"/>
            <w:r>
              <w:rPr>
                <w:b/>
                <w:bCs/>
                <w:sz w:val="22"/>
                <w:szCs w:val="22"/>
              </w:rPr>
              <w:t xml:space="preserve"> 1</w:t>
            </w:r>
            <w:r>
              <w:rPr>
                <w:bCs/>
                <w:sz w:val="22"/>
                <w:szCs w:val="22"/>
              </w:rPr>
              <w:t xml:space="preserve"> </w:t>
            </w:r>
            <w:proofErr w:type="spellStart"/>
            <w:r>
              <w:rPr>
                <w:bCs/>
                <w:sz w:val="22"/>
                <w:szCs w:val="22"/>
              </w:rPr>
              <w:t>цієї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документації</w:t>
            </w:r>
            <w:proofErr w:type="spellEnd"/>
            <w:r>
              <w:rPr>
                <w:bCs/>
                <w:sz w:val="22"/>
                <w:szCs w:val="22"/>
              </w:rPr>
              <w:t xml:space="preserve">; </w:t>
            </w:r>
          </w:p>
          <w:p w:rsidR="003726FD" w:rsidRDefault="00C70D32">
            <w:pPr>
              <w:spacing w:before="60"/>
              <w:jc w:val="both"/>
              <w:rPr>
                <w:bCs/>
                <w:sz w:val="22"/>
                <w:szCs w:val="22"/>
              </w:rPr>
            </w:pPr>
            <w:r>
              <w:rPr>
                <w:bCs/>
                <w:sz w:val="22"/>
                <w:szCs w:val="22"/>
              </w:rPr>
              <w:t xml:space="preserve">2) </w:t>
            </w:r>
            <w:proofErr w:type="spellStart"/>
            <w:r>
              <w:rPr>
                <w:bCs/>
                <w:sz w:val="22"/>
                <w:szCs w:val="22"/>
              </w:rPr>
              <w:t>інформація</w:t>
            </w:r>
            <w:proofErr w:type="spellEnd"/>
            <w:r>
              <w:rPr>
                <w:bCs/>
                <w:sz w:val="22"/>
                <w:szCs w:val="22"/>
              </w:rPr>
              <w:t xml:space="preserve"> про </w:t>
            </w:r>
            <w:proofErr w:type="spellStart"/>
            <w:r>
              <w:rPr>
                <w:bCs/>
                <w:sz w:val="22"/>
                <w:szCs w:val="22"/>
              </w:rPr>
              <w:t>необхідні</w:t>
            </w:r>
            <w:proofErr w:type="spellEnd"/>
            <w:r>
              <w:rPr>
                <w:bCs/>
                <w:sz w:val="22"/>
                <w:szCs w:val="22"/>
              </w:rPr>
              <w:t xml:space="preserve"> </w:t>
            </w:r>
            <w:proofErr w:type="spellStart"/>
            <w:r>
              <w:rPr>
                <w:bCs/>
                <w:sz w:val="22"/>
                <w:szCs w:val="22"/>
              </w:rPr>
              <w:t>технічні</w:t>
            </w:r>
            <w:proofErr w:type="spellEnd"/>
            <w:r>
              <w:rPr>
                <w:bCs/>
                <w:sz w:val="22"/>
                <w:szCs w:val="22"/>
              </w:rPr>
              <w:t xml:space="preserve">, </w:t>
            </w:r>
            <w:proofErr w:type="spellStart"/>
            <w:r>
              <w:rPr>
                <w:bCs/>
                <w:sz w:val="22"/>
                <w:szCs w:val="22"/>
              </w:rPr>
              <w:t>якісні</w:t>
            </w:r>
            <w:proofErr w:type="spellEnd"/>
            <w:r>
              <w:rPr>
                <w:bCs/>
                <w:sz w:val="22"/>
                <w:szCs w:val="22"/>
              </w:rPr>
              <w:t xml:space="preserve"> </w:t>
            </w:r>
            <w:proofErr w:type="gramStart"/>
            <w:r>
              <w:rPr>
                <w:bCs/>
                <w:sz w:val="22"/>
                <w:szCs w:val="22"/>
              </w:rPr>
              <w:t xml:space="preserve">та  </w:t>
            </w:r>
            <w:proofErr w:type="spellStart"/>
            <w:r>
              <w:rPr>
                <w:bCs/>
                <w:sz w:val="22"/>
                <w:szCs w:val="22"/>
              </w:rPr>
              <w:t>кількісні</w:t>
            </w:r>
            <w:proofErr w:type="spellEnd"/>
            <w:proofErr w:type="gramEnd"/>
            <w:r>
              <w:rPr>
                <w:bCs/>
                <w:sz w:val="22"/>
                <w:szCs w:val="22"/>
              </w:rPr>
              <w:t xml:space="preserve"> характеристики предмету </w:t>
            </w:r>
            <w:proofErr w:type="spellStart"/>
            <w:r>
              <w:rPr>
                <w:bCs/>
                <w:sz w:val="22"/>
                <w:szCs w:val="22"/>
              </w:rPr>
              <w:t>закупівлі</w:t>
            </w:r>
            <w:proofErr w:type="spellEnd"/>
            <w:r>
              <w:rPr>
                <w:bCs/>
                <w:sz w:val="22"/>
                <w:szCs w:val="22"/>
              </w:rPr>
              <w:t xml:space="preserve"> у тому </w:t>
            </w:r>
            <w:proofErr w:type="spellStart"/>
            <w:r>
              <w:rPr>
                <w:bCs/>
                <w:sz w:val="22"/>
                <w:szCs w:val="22"/>
              </w:rPr>
              <w:t>числі</w:t>
            </w:r>
            <w:proofErr w:type="spellEnd"/>
            <w:r>
              <w:rPr>
                <w:bCs/>
                <w:sz w:val="22"/>
                <w:szCs w:val="22"/>
              </w:rPr>
              <w:t xml:space="preserve"> </w:t>
            </w:r>
            <w:proofErr w:type="spellStart"/>
            <w:r>
              <w:rPr>
                <w:bCs/>
                <w:sz w:val="22"/>
                <w:szCs w:val="22"/>
              </w:rPr>
              <w:t>відповідна</w:t>
            </w:r>
            <w:proofErr w:type="spellEnd"/>
            <w:r>
              <w:rPr>
                <w:bCs/>
                <w:sz w:val="22"/>
                <w:szCs w:val="22"/>
              </w:rPr>
              <w:t xml:space="preserve"> </w:t>
            </w:r>
            <w:proofErr w:type="spellStart"/>
            <w:r>
              <w:rPr>
                <w:bCs/>
                <w:sz w:val="22"/>
                <w:szCs w:val="22"/>
              </w:rPr>
              <w:t>технічна</w:t>
            </w:r>
            <w:proofErr w:type="spellEnd"/>
            <w:r>
              <w:rPr>
                <w:bCs/>
                <w:sz w:val="22"/>
                <w:szCs w:val="22"/>
              </w:rPr>
              <w:t xml:space="preserve"> </w:t>
            </w:r>
            <w:proofErr w:type="spellStart"/>
            <w:r>
              <w:rPr>
                <w:bCs/>
                <w:sz w:val="22"/>
                <w:szCs w:val="22"/>
              </w:rPr>
              <w:t>специфікація</w:t>
            </w:r>
            <w:proofErr w:type="spellEnd"/>
            <w:r>
              <w:rPr>
                <w:bCs/>
                <w:sz w:val="22"/>
                <w:szCs w:val="22"/>
              </w:rPr>
              <w:t xml:space="preserve"> та </w:t>
            </w:r>
            <w:proofErr w:type="spellStart"/>
            <w:r>
              <w:rPr>
                <w:bCs/>
                <w:sz w:val="22"/>
                <w:szCs w:val="22"/>
              </w:rPr>
              <w:t>документи</w:t>
            </w:r>
            <w:proofErr w:type="spellEnd"/>
            <w:r>
              <w:rPr>
                <w:bCs/>
                <w:sz w:val="22"/>
                <w:szCs w:val="22"/>
              </w:rPr>
              <w:t xml:space="preserve">, </w:t>
            </w:r>
            <w:proofErr w:type="spellStart"/>
            <w:r>
              <w:rPr>
                <w:bCs/>
                <w:sz w:val="22"/>
                <w:szCs w:val="22"/>
              </w:rPr>
              <w:t>які</w:t>
            </w:r>
            <w:proofErr w:type="spellEnd"/>
            <w:r>
              <w:rPr>
                <w:bCs/>
                <w:sz w:val="22"/>
                <w:szCs w:val="22"/>
              </w:rPr>
              <w:t xml:space="preserve"> </w:t>
            </w:r>
            <w:proofErr w:type="spellStart"/>
            <w:r>
              <w:rPr>
                <w:bCs/>
                <w:sz w:val="22"/>
                <w:szCs w:val="22"/>
              </w:rPr>
              <w:t>підтверджують</w:t>
            </w:r>
            <w:proofErr w:type="spellEnd"/>
            <w:r>
              <w:rPr>
                <w:bCs/>
                <w:sz w:val="22"/>
                <w:szCs w:val="22"/>
              </w:rPr>
              <w:t xml:space="preserve"> </w:t>
            </w:r>
            <w:proofErr w:type="spellStart"/>
            <w:r>
              <w:rPr>
                <w:bCs/>
                <w:sz w:val="22"/>
                <w:szCs w:val="22"/>
              </w:rPr>
              <w:t>відповідність</w:t>
            </w:r>
            <w:proofErr w:type="spellEnd"/>
            <w:r>
              <w:rPr>
                <w:bCs/>
                <w:sz w:val="22"/>
                <w:szCs w:val="22"/>
              </w:rPr>
              <w:t xml:space="preserve"> </w:t>
            </w:r>
            <w:proofErr w:type="spellStart"/>
            <w:r>
              <w:rPr>
                <w:bCs/>
                <w:sz w:val="22"/>
                <w:szCs w:val="22"/>
              </w:rPr>
              <w:t>учасника</w:t>
            </w:r>
            <w:proofErr w:type="spellEnd"/>
            <w:r>
              <w:rPr>
                <w:bCs/>
                <w:sz w:val="22"/>
                <w:szCs w:val="22"/>
              </w:rPr>
              <w:t xml:space="preserve"> </w:t>
            </w:r>
            <w:proofErr w:type="spellStart"/>
            <w:r>
              <w:rPr>
                <w:bCs/>
                <w:sz w:val="22"/>
                <w:szCs w:val="22"/>
              </w:rPr>
              <w:t>критеріям</w:t>
            </w:r>
            <w:proofErr w:type="spellEnd"/>
            <w:r>
              <w:rPr>
                <w:bCs/>
                <w:sz w:val="22"/>
                <w:szCs w:val="22"/>
              </w:rPr>
              <w:t xml:space="preserve">, </w:t>
            </w:r>
            <w:proofErr w:type="spellStart"/>
            <w:r>
              <w:rPr>
                <w:bCs/>
                <w:sz w:val="22"/>
                <w:szCs w:val="22"/>
              </w:rPr>
              <w:t>визначеним</w:t>
            </w:r>
            <w:proofErr w:type="spellEnd"/>
            <w:r>
              <w:rPr>
                <w:bCs/>
                <w:sz w:val="22"/>
                <w:szCs w:val="22"/>
              </w:rPr>
              <w:t xml:space="preserve"> у </w:t>
            </w:r>
            <w:proofErr w:type="spellStart"/>
            <w:r>
              <w:rPr>
                <w:bCs/>
                <w:sz w:val="22"/>
                <w:szCs w:val="22"/>
              </w:rPr>
              <w:t>статті</w:t>
            </w:r>
            <w:proofErr w:type="spellEnd"/>
            <w:r>
              <w:rPr>
                <w:bCs/>
                <w:sz w:val="22"/>
                <w:szCs w:val="22"/>
              </w:rPr>
              <w:t xml:space="preserve"> 16 Закону, </w:t>
            </w:r>
            <w:proofErr w:type="spellStart"/>
            <w:r>
              <w:rPr>
                <w:bCs/>
                <w:sz w:val="22"/>
                <w:szCs w:val="22"/>
              </w:rPr>
              <w:t>згідно</w:t>
            </w:r>
            <w:proofErr w:type="spellEnd"/>
            <w:r>
              <w:rPr>
                <w:bCs/>
                <w:sz w:val="22"/>
                <w:szCs w:val="22"/>
              </w:rPr>
              <w:t xml:space="preserve"> з </w:t>
            </w:r>
            <w:proofErr w:type="spellStart"/>
            <w:r>
              <w:rPr>
                <w:bCs/>
                <w:sz w:val="22"/>
                <w:szCs w:val="22"/>
              </w:rPr>
              <w:t>вимогами</w:t>
            </w:r>
            <w:proofErr w:type="spellEnd"/>
            <w:r>
              <w:rPr>
                <w:bCs/>
                <w:sz w:val="22"/>
                <w:szCs w:val="22"/>
              </w:rPr>
              <w:t xml:space="preserve"> </w:t>
            </w:r>
            <w:proofErr w:type="spellStart"/>
            <w:r>
              <w:rPr>
                <w:b/>
                <w:bCs/>
                <w:sz w:val="22"/>
                <w:szCs w:val="22"/>
              </w:rPr>
              <w:t>додатку</w:t>
            </w:r>
            <w:proofErr w:type="spellEnd"/>
            <w:r>
              <w:rPr>
                <w:b/>
                <w:bCs/>
                <w:sz w:val="22"/>
                <w:szCs w:val="22"/>
              </w:rPr>
              <w:t xml:space="preserve"> 2</w:t>
            </w:r>
            <w:r>
              <w:rPr>
                <w:bCs/>
                <w:sz w:val="22"/>
                <w:szCs w:val="22"/>
              </w:rPr>
              <w:t xml:space="preserve"> </w:t>
            </w:r>
            <w:proofErr w:type="spellStart"/>
            <w:r>
              <w:rPr>
                <w:bCs/>
                <w:sz w:val="22"/>
                <w:szCs w:val="22"/>
              </w:rPr>
              <w:t>цієї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документації</w:t>
            </w:r>
            <w:proofErr w:type="spellEnd"/>
            <w:r>
              <w:rPr>
                <w:bCs/>
                <w:sz w:val="22"/>
                <w:szCs w:val="22"/>
              </w:rPr>
              <w:t>;</w:t>
            </w:r>
          </w:p>
          <w:p w:rsidR="003726FD" w:rsidRDefault="00C70D32">
            <w:pPr>
              <w:spacing w:before="60"/>
              <w:jc w:val="both"/>
              <w:rPr>
                <w:bCs/>
                <w:sz w:val="22"/>
                <w:szCs w:val="22"/>
              </w:rPr>
            </w:pPr>
            <w:r>
              <w:rPr>
                <w:bCs/>
                <w:sz w:val="22"/>
                <w:szCs w:val="22"/>
              </w:rPr>
              <w:t xml:space="preserve">3) </w:t>
            </w:r>
            <w:proofErr w:type="spellStart"/>
            <w:r>
              <w:rPr>
                <w:bCs/>
                <w:sz w:val="22"/>
                <w:szCs w:val="22"/>
              </w:rPr>
              <w:t>інформація</w:t>
            </w:r>
            <w:proofErr w:type="spellEnd"/>
            <w:r>
              <w:rPr>
                <w:bCs/>
                <w:sz w:val="22"/>
                <w:szCs w:val="22"/>
              </w:rPr>
              <w:t xml:space="preserve"> про </w:t>
            </w:r>
            <w:proofErr w:type="spellStart"/>
            <w:r>
              <w:rPr>
                <w:bCs/>
                <w:sz w:val="22"/>
                <w:szCs w:val="22"/>
              </w:rPr>
              <w:t>відсутність</w:t>
            </w:r>
            <w:proofErr w:type="spellEnd"/>
            <w:r>
              <w:rPr>
                <w:bCs/>
                <w:sz w:val="22"/>
                <w:szCs w:val="22"/>
              </w:rPr>
              <w:t xml:space="preserve"> </w:t>
            </w:r>
            <w:proofErr w:type="spellStart"/>
            <w:r>
              <w:rPr>
                <w:bCs/>
                <w:sz w:val="22"/>
                <w:szCs w:val="22"/>
              </w:rPr>
              <w:t>підстав</w:t>
            </w:r>
            <w:proofErr w:type="spellEnd"/>
            <w:r>
              <w:rPr>
                <w:bCs/>
                <w:sz w:val="22"/>
                <w:szCs w:val="22"/>
              </w:rPr>
              <w:t xml:space="preserve">, </w:t>
            </w:r>
            <w:proofErr w:type="spellStart"/>
            <w:r>
              <w:rPr>
                <w:bCs/>
                <w:sz w:val="22"/>
                <w:szCs w:val="22"/>
              </w:rPr>
              <w:t>визначених</w:t>
            </w:r>
            <w:proofErr w:type="spellEnd"/>
            <w:r>
              <w:rPr>
                <w:bCs/>
                <w:sz w:val="22"/>
                <w:szCs w:val="22"/>
              </w:rPr>
              <w:t xml:space="preserve"> у </w:t>
            </w:r>
            <w:proofErr w:type="spellStart"/>
            <w:r>
              <w:rPr>
                <w:bCs/>
                <w:sz w:val="22"/>
                <w:szCs w:val="22"/>
              </w:rPr>
              <w:t>статті</w:t>
            </w:r>
            <w:proofErr w:type="spellEnd"/>
            <w:r>
              <w:rPr>
                <w:bCs/>
                <w:sz w:val="22"/>
                <w:szCs w:val="22"/>
              </w:rPr>
              <w:t xml:space="preserve"> 17 Закону та </w:t>
            </w:r>
            <w:proofErr w:type="spellStart"/>
            <w:r>
              <w:rPr>
                <w:bCs/>
                <w:sz w:val="22"/>
                <w:szCs w:val="22"/>
              </w:rPr>
              <w:t>Постанові</w:t>
            </w:r>
            <w:proofErr w:type="spellEnd"/>
            <w:r>
              <w:rPr>
                <w:bCs/>
                <w:sz w:val="22"/>
                <w:szCs w:val="22"/>
              </w:rPr>
              <w:t xml:space="preserve"> </w:t>
            </w:r>
            <w:proofErr w:type="spellStart"/>
            <w:r>
              <w:rPr>
                <w:bCs/>
                <w:sz w:val="22"/>
                <w:szCs w:val="22"/>
              </w:rPr>
              <w:t>Кабінету</w:t>
            </w:r>
            <w:proofErr w:type="spellEnd"/>
            <w:r>
              <w:rPr>
                <w:bCs/>
                <w:sz w:val="22"/>
                <w:szCs w:val="22"/>
              </w:rPr>
              <w:t xml:space="preserve"> </w:t>
            </w:r>
            <w:proofErr w:type="spellStart"/>
            <w:r>
              <w:rPr>
                <w:bCs/>
                <w:sz w:val="22"/>
                <w:szCs w:val="22"/>
              </w:rPr>
              <w:t>Міністрів</w:t>
            </w:r>
            <w:proofErr w:type="spellEnd"/>
            <w:r>
              <w:rPr>
                <w:bCs/>
                <w:sz w:val="22"/>
                <w:szCs w:val="22"/>
              </w:rPr>
              <w:t xml:space="preserve"> </w:t>
            </w:r>
            <w:proofErr w:type="spellStart"/>
            <w:r>
              <w:rPr>
                <w:bCs/>
                <w:sz w:val="22"/>
                <w:szCs w:val="22"/>
              </w:rPr>
              <w:t>України</w:t>
            </w:r>
            <w:proofErr w:type="spellEnd"/>
            <w:r>
              <w:rPr>
                <w:bCs/>
                <w:sz w:val="22"/>
                <w:szCs w:val="22"/>
              </w:rPr>
              <w:t xml:space="preserve"> </w:t>
            </w:r>
            <w:proofErr w:type="spellStart"/>
            <w:r>
              <w:rPr>
                <w:bCs/>
                <w:sz w:val="22"/>
                <w:szCs w:val="22"/>
              </w:rPr>
              <w:t>від</w:t>
            </w:r>
            <w:proofErr w:type="spellEnd"/>
            <w:r>
              <w:rPr>
                <w:bCs/>
                <w:sz w:val="22"/>
                <w:szCs w:val="22"/>
              </w:rPr>
              <w:t xml:space="preserve"> 12 </w:t>
            </w:r>
            <w:proofErr w:type="spellStart"/>
            <w:r>
              <w:rPr>
                <w:bCs/>
                <w:sz w:val="22"/>
                <w:szCs w:val="22"/>
              </w:rPr>
              <w:t>жовтня</w:t>
            </w:r>
            <w:proofErr w:type="spellEnd"/>
            <w:r>
              <w:rPr>
                <w:bCs/>
                <w:sz w:val="22"/>
                <w:szCs w:val="22"/>
              </w:rPr>
              <w:t xml:space="preserve"> 2022 року № 1178, </w:t>
            </w:r>
            <w:proofErr w:type="spellStart"/>
            <w:r>
              <w:rPr>
                <w:bCs/>
                <w:sz w:val="22"/>
                <w:szCs w:val="22"/>
              </w:rPr>
              <w:t>згідно</w:t>
            </w:r>
            <w:proofErr w:type="spellEnd"/>
            <w:r>
              <w:rPr>
                <w:bCs/>
                <w:sz w:val="22"/>
                <w:szCs w:val="22"/>
              </w:rPr>
              <w:t xml:space="preserve"> з </w:t>
            </w:r>
            <w:proofErr w:type="spellStart"/>
            <w:r>
              <w:rPr>
                <w:bCs/>
                <w:sz w:val="22"/>
                <w:szCs w:val="22"/>
              </w:rPr>
              <w:t>вимогами</w:t>
            </w:r>
            <w:proofErr w:type="spellEnd"/>
            <w:r>
              <w:rPr>
                <w:bCs/>
                <w:sz w:val="22"/>
                <w:szCs w:val="22"/>
              </w:rPr>
              <w:t xml:space="preserve"> </w:t>
            </w:r>
            <w:proofErr w:type="spellStart"/>
            <w:r>
              <w:rPr>
                <w:b/>
                <w:bCs/>
                <w:sz w:val="22"/>
                <w:szCs w:val="22"/>
              </w:rPr>
              <w:t>додатку</w:t>
            </w:r>
            <w:proofErr w:type="spellEnd"/>
            <w:r>
              <w:rPr>
                <w:b/>
                <w:bCs/>
                <w:sz w:val="22"/>
                <w:szCs w:val="22"/>
              </w:rPr>
              <w:t xml:space="preserve"> 3</w:t>
            </w:r>
            <w:r>
              <w:rPr>
                <w:bCs/>
                <w:sz w:val="22"/>
                <w:szCs w:val="22"/>
              </w:rPr>
              <w:t xml:space="preserve"> </w:t>
            </w:r>
            <w:proofErr w:type="spellStart"/>
            <w:r>
              <w:rPr>
                <w:bCs/>
                <w:sz w:val="22"/>
                <w:szCs w:val="22"/>
              </w:rPr>
              <w:t>цієї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документації</w:t>
            </w:r>
            <w:proofErr w:type="spellEnd"/>
            <w:r>
              <w:rPr>
                <w:bCs/>
                <w:sz w:val="22"/>
                <w:szCs w:val="22"/>
              </w:rPr>
              <w:t>;</w:t>
            </w:r>
          </w:p>
          <w:p w:rsidR="003726FD" w:rsidRDefault="00C70D32">
            <w:pPr>
              <w:spacing w:before="60"/>
              <w:jc w:val="both"/>
              <w:rPr>
                <w:bCs/>
                <w:sz w:val="22"/>
                <w:szCs w:val="22"/>
              </w:rPr>
            </w:pPr>
            <w:r>
              <w:rPr>
                <w:bCs/>
                <w:sz w:val="22"/>
                <w:szCs w:val="22"/>
              </w:rPr>
              <w:t xml:space="preserve">4) </w:t>
            </w:r>
            <w:proofErr w:type="spellStart"/>
            <w:r>
              <w:rPr>
                <w:bCs/>
                <w:sz w:val="22"/>
                <w:szCs w:val="22"/>
              </w:rPr>
              <w:t>інша</w:t>
            </w:r>
            <w:proofErr w:type="spellEnd"/>
            <w:r>
              <w:rPr>
                <w:bCs/>
                <w:sz w:val="22"/>
                <w:szCs w:val="22"/>
              </w:rPr>
              <w:t xml:space="preserve"> </w:t>
            </w:r>
            <w:proofErr w:type="spellStart"/>
            <w:r>
              <w:rPr>
                <w:bCs/>
                <w:sz w:val="22"/>
                <w:szCs w:val="22"/>
              </w:rPr>
              <w:t>інформація</w:t>
            </w:r>
            <w:proofErr w:type="spellEnd"/>
            <w:r>
              <w:rPr>
                <w:bCs/>
                <w:sz w:val="22"/>
                <w:szCs w:val="22"/>
              </w:rPr>
              <w:t xml:space="preserve"> та/</w:t>
            </w:r>
            <w:proofErr w:type="spellStart"/>
            <w:r>
              <w:rPr>
                <w:bCs/>
                <w:sz w:val="22"/>
                <w:szCs w:val="22"/>
              </w:rPr>
              <w:t>або</w:t>
            </w:r>
            <w:proofErr w:type="spellEnd"/>
            <w:r>
              <w:rPr>
                <w:bCs/>
                <w:sz w:val="22"/>
                <w:szCs w:val="22"/>
              </w:rPr>
              <w:t xml:space="preserve"> </w:t>
            </w:r>
            <w:proofErr w:type="spellStart"/>
            <w:r>
              <w:rPr>
                <w:bCs/>
                <w:sz w:val="22"/>
                <w:szCs w:val="22"/>
              </w:rPr>
              <w:t>інші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необхідність</w:t>
            </w:r>
            <w:proofErr w:type="spellEnd"/>
            <w:r>
              <w:rPr>
                <w:bCs/>
                <w:sz w:val="22"/>
                <w:szCs w:val="22"/>
              </w:rPr>
              <w:t xml:space="preserve"> </w:t>
            </w:r>
            <w:proofErr w:type="spellStart"/>
            <w:r>
              <w:rPr>
                <w:bCs/>
                <w:sz w:val="22"/>
                <w:szCs w:val="22"/>
              </w:rPr>
              <w:t>подання</w:t>
            </w:r>
            <w:proofErr w:type="spellEnd"/>
            <w:r>
              <w:rPr>
                <w:bCs/>
                <w:sz w:val="22"/>
                <w:szCs w:val="22"/>
              </w:rPr>
              <w:t xml:space="preserve"> </w:t>
            </w:r>
            <w:proofErr w:type="spellStart"/>
            <w:r>
              <w:rPr>
                <w:bCs/>
                <w:sz w:val="22"/>
                <w:szCs w:val="22"/>
              </w:rPr>
              <w:t>яких</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передбачена</w:t>
            </w:r>
            <w:proofErr w:type="spellEnd"/>
            <w:r>
              <w:rPr>
                <w:bCs/>
                <w:sz w:val="22"/>
                <w:szCs w:val="22"/>
              </w:rPr>
              <w:t xml:space="preserve"> </w:t>
            </w:r>
            <w:proofErr w:type="spellStart"/>
            <w:r>
              <w:rPr>
                <w:bCs/>
                <w:sz w:val="22"/>
                <w:szCs w:val="22"/>
              </w:rPr>
              <w:t>умовами</w:t>
            </w:r>
            <w:proofErr w:type="spellEnd"/>
            <w:r>
              <w:rPr>
                <w:bCs/>
                <w:sz w:val="22"/>
                <w:szCs w:val="22"/>
              </w:rPr>
              <w:t xml:space="preserve"> та/</w:t>
            </w:r>
            <w:proofErr w:type="spellStart"/>
            <w:r>
              <w:rPr>
                <w:bCs/>
                <w:sz w:val="22"/>
                <w:szCs w:val="22"/>
              </w:rPr>
              <w:t>або</w:t>
            </w:r>
            <w:proofErr w:type="spellEnd"/>
            <w:r>
              <w:rPr>
                <w:bCs/>
                <w:sz w:val="22"/>
                <w:szCs w:val="22"/>
              </w:rPr>
              <w:t xml:space="preserve"> </w:t>
            </w:r>
            <w:proofErr w:type="spellStart"/>
            <w:r>
              <w:rPr>
                <w:bCs/>
                <w:sz w:val="22"/>
                <w:szCs w:val="22"/>
              </w:rPr>
              <w:t>вимогами</w:t>
            </w:r>
            <w:proofErr w:type="spellEnd"/>
            <w:r>
              <w:rPr>
                <w:bCs/>
                <w:sz w:val="22"/>
                <w:szCs w:val="22"/>
              </w:rPr>
              <w:t xml:space="preserve"> </w:t>
            </w:r>
            <w:proofErr w:type="spellStart"/>
            <w:r>
              <w:rPr>
                <w:bCs/>
                <w:sz w:val="22"/>
                <w:szCs w:val="22"/>
              </w:rPr>
              <w:t>цієї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документації</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зазначені</w:t>
            </w:r>
            <w:proofErr w:type="spellEnd"/>
            <w:r>
              <w:rPr>
                <w:bCs/>
                <w:sz w:val="22"/>
                <w:szCs w:val="22"/>
              </w:rPr>
              <w:t xml:space="preserve"> в </w:t>
            </w:r>
            <w:proofErr w:type="spellStart"/>
            <w:r>
              <w:rPr>
                <w:bCs/>
                <w:sz w:val="22"/>
                <w:szCs w:val="22"/>
              </w:rPr>
              <w:t>інших</w:t>
            </w:r>
            <w:proofErr w:type="spellEnd"/>
            <w:r>
              <w:rPr>
                <w:bCs/>
                <w:sz w:val="22"/>
                <w:szCs w:val="22"/>
              </w:rPr>
              <w:t xml:space="preserve"> </w:t>
            </w:r>
            <w:proofErr w:type="spellStart"/>
            <w:r>
              <w:rPr>
                <w:bCs/>
                <w:sz w:val="22"/>
                <w:szCs w:val="22"/>
              </w:rPr>
              <w:t>розділах</w:t>
            </w:r>
            <w:proofErr w:type="spellEnd"/>
            <w:r>
              <w:rPr>
                <w:bCs/>
                <w:sz w:val="22"/>
                <w:szCs w:val="22"/>
              </w:rPr>
              <w:t xml:space="preserve"> </w:t>
            </w:r>
            <w:proofErr w:type="spellStart"/>
            <w:r>
              <w:rPr>
                <w:bCs/>
                <w:sz w:val="22"/>
                <w:szCs w:val="22"/>
              </w:rPr>
              <w:t>цієї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документації</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1.2. </w:t>
            </w:r>
            <w:proofErr w:type="spellStart"/>
            <w:r>
              <w:rPr>
                <w:bCs/>
                <w:sz w:val="22"/>
                <w:szCs w:val="22"/>
              </w:rPr>
              <w:t>Кожен</w:t>
            </w:r>
            <w:proofErr w:type="spellEnd"/>
            <w:r>
              <w:rPr>
                <w:bCs/>
                <w:sz w:val="22"/>
                <w:szCs w:val="22"/>
              </w:rPr>
              <w:t xml:space="preserve"> </w:t>
            </w:r>
            <w:proofErr w:type="spellStart"/>
            <w:r>
              <w:rPr>
                <w:bCs/>
                <w:sz w:val="22"/>
                <w:szCs w:val="22"/>
              </w:rPr>
              <w:t>учасник</w:t>
            </w:r>
            <w:proofErr w:type="spellEnd"/>
            <w:r>
              <w:rPr>
                <w:bCs/>
                <w:sz w:val="22"/>
                <w:szCs w:val="22"/>
              </w:rPr>
              <w:t xml:space="preserve"> </w:t>
            </w:r>
            <w:proofErr w:type="spellStart"/>
            <w:r>
              <w:rPr>
                <w:bCs/>
                <w:sz w:val="22"/>
                <w:szCs w:val="22"/>
              </w:rPr>
              <w:t>має</w:t>
            </w:r>
            <w:proofErr w:type="spellEnd"/>
            <w:r>
              <w:rPr>
                <w:bCs/>
                <w:sz w:val="22"/>
                <w:szCs w:val="22"/>
              </w:rPr>
              <w:t xml:space="preserve"> право подати </w:t>
            </w:r>
            <w:proofErr w:type="spellStart"/>
            <w:r>
              <w:rPr>
                <w:bCs/>
                <w:sz w:val="22"/>
                <w:szCs w:val="22"/>
              </w:rPr>
              <w:t>тільки</w:t>
            </w:r>
            <w:proofErr w:type="spellEnd"/>
            <w:r>
              <w:rPr>
                <w:bCs/>
                <w:sz w:val="22"/>
                <w:szCs w:val="22"/>
              </w:rPr>
              <w:t xml:space="preserve"> одну </w:t>
            </w:r>
            <w:proofErr w:type="spellStart"/>
            <w:r>
              <w:rPr>
                <w:bCs/>
                <w:sz w:val="22"/>
                <w:szCs w:val="22"/>
              </w:rPr>
              <w:t>тендерну</w:t>
            </w:r>
            <w:proofErr w:type="spellEnd"/>
            <w:r>
              <w:rPr>
                <w:bCs/>
                <w:sz w:val="22"/>
                <w:szCs w:val="22"/>
              </w:rPr>
              <w:t xml:space="preserve"> </w:t>
            </w:r>
            <w:proofErr w:type="spellStart"/>
            <w:r>
              <w:rPr>
                <w:bCs/>
                <w:sz w:val="22"/>
                <w:szCs w:val="22"/>
              </w:rPr>
              <w:t>пропозицію</w:t>
            </w:r>
            <w:proofErr w:type="spellEnd"/>
            <w:r>
              <w:rPr>
                <w:bCs/>
                <w:sz w:val="22"/>
                <w:szCs w:val="22"/>
              </w:rPr>
              <w:t xml:space="preserve"> (у тому </w:t>
            </w:r>
            <w:proofErr w:type="spellStart"/>
            <w:r>
              <w:rPr>
                <w:bCs/>
                <w:sz w:val="22"/>
                <w:szCs w:val="22"/>
              </w:rPr>
              <w:t>числі</w:t>
            </w:r>
            <w:proofErr w:type="spellEnd"/>
            <w:r>
              <w:rPr>
                <w:bCs/>
                <w:sz w:val="22"/>
                <w:szCs w:val="22"/>
              </w:rPr>
              <w:t xml:space="preserve"> до </w:t>
            </w:r>
            <w:proofErr w:type="spellStart"/>
            <w:r>
              <w:rPr>
                <w:bCs/>
                <w:sz w:val="22"/>
                <w:szCs w:val="22"/>
              </w:rPr>
              <w:t>визначеної</w:t>
            </w:r>
            <w:proofErr w:type="spellEnd"/>
            <w:r>
              <w:rPr>
                <w:bCs/>
                <w:sz w:val="22"/>
                <w:szCs w:val="22"/>
              </w:rPr>
              <w:t xml:space="preserve"> в </w:t>
            </w:r>
            <w:proofErr w:type="spellStart"/>
            <w:r>
              <w:rPr>
                <w:bCs/>
                <w:sz w:val="22"/>
                <w:szCs w:val="22"/>
              </w:rPr>
              <w:t>тендерній</w:t>
            </w:r>
            <w:proofErr w:type="spellEnd"/>
            <w:r>
              <w:rPr>
                <w:bCs/>
                <w:sz w:val="22"/>
                <w:szCs w:val="22"/>
              </w:rPr>
              <w:t xml:space="preserve"> </w:t>
            </w:r>
            <w:proofErr w:type="spellStart"/>
            <w:r>
              <w:rPr>
                <w:bCs/>
                <w:sz w:val="22"/>
                <w:szCs w:val="22"/>
              </w:rPr>
              <w:t>документації</w:t>
            </w:r>
            <w:proofErr w:type="spellEnd"/>
            <w:r>
              <w:rPr>
                <w:bCs/>
                <w:sz w:val="22"/>
                <w:szCs w:val="22"/>
              </w:rPr>
              <w:t xml:space="preserve"> </w:t>
            </w:r>
            <w:proofErr w:type="spellStart"/>
            <w:r>
              <w:rPr>
                <w:bCs/>
                <w:sz w:val="22"/>
                <w:szCs w:val="22"/>
              </w:rPr>
              <w:t>частини</w:t>
            </w:r>
            <w:proofErr w:type="spellEnd"/>
            <w:r>
              <w:rPr>
                <w:bCs/>
                <w:sz w:val="22"/>
                <w:szCs w:val="22"/>
              </w:rPr>
              <w:t xml:space="preserve"> предмета </w:t>
            </w:r>
            <w:proofErr w:type="spellStart"/>
            <w:r>
              <w:rPr>
                <w:bCs/>
                <w:sz w:val="22"/>
                <w:szCs w:val="22"/>
              </w:rPr>
              <w:t>закупівлі</w:t>
            </w:r>
            <w:proofErr w:type="spellEnd"/>
            <w:r>
              <w:rPr>
                <w:bCs/>
                <w:sz w:val="22"/>
                <w:szCs w:val="22"/>
              </w:rPr>
              <w:t xml:space="preserve"> (лота).</w:t>
            </w:r>
          </w:p>
          <w:p w:rsidR="003726FD" w:rsidRDefault="00C70D32">
            <w:pPr>
              <w:spacing w:before="60"/>
              <w:jc w:val="both"/>
              <w:rPr>
                <w:bCs/>
                <w:sz w:val="22"/>
                <w:szCs w:val="22"/>
              </w:rPr>
            </w:pPr>
            <w:proofErr w:type="spellStart"/>
            <w:r>
              <w:rPr>
                <w:bCs/>
                <w:sz w:val="22"/>
                <w:szCs w:val="22"/>
              </w:rPr>
              <w:t>Тендерні</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після</w:t>
            </w:r>
            <w:proofErr w:type="spellEnd"/>
            <w:r>
              <w:rPr>
                <w:bCs/>
                <w:sz w:val="22"/>
                <w:szCs w:val="22"/>
              </w:rPr>
              <w:t xml:space="preserve"> </w:t>
            </w:r>
            <w:proofErr w:type="spellStart"/>
            <w:r>
              <w:rPr>
                <w:bCs/>
                <w:sz w:val="22"/>
                <w:szCs w:val="22"/>
              </w:rPr>
              <w:t>закінчення</w:t>
            </w:r>
            <w:proofErr w:type="spellEnd"/>
            <w:r>
              <w:rPr>
                <w:bCs/>
                <w:sz w:val="22"/>
                <w:szCs w:val="22"/>
              </w:rPr>
              <w:t xml:space="preserve"> </w:t>
            </w:r>
            <w:proofErr w:type="spellStart"/>
            <w:r>
              <w:rPr>
                <w:bCs/>
                <w:sz w:val="22"/>
                <w:szCs w:val="22"/>
              </w:rPr>
              <w:t>кінцевого</w:t>
            </w:r>
            <w:proofErr w:type="spellEnd"/>
            <w:r>
              <w:rPr>
                <w:bCs/>
                <w:sz w:val="22"/>
                <w:szCs w:val="22"/>
              </w:rPr>
              <w:t xml:space="preserve"> строку </w:t>
            </w:r>
            <w:proofErr w:type="spellStart"/>
            <w:r>
              <w:rPr>
                <w:bCs/>
                <w:sz w:val="22"/>
                <w:szCs w:val="22"/>
              </w:rPr>
              <w:t>їх</w:t>
            </w:r>
            <w:proofErr w:type="spellEnd"/>
            <w:r>
              <w:rPr>
                <w:bCs/>
                <w:sz w:val="22"/>
                <w:szCs w:val="22"/>
              </w:rPr>
              <w:t xml:space="preserve"> </w:t>
            </w:r>
            <w:proofErr w:type="spellStart"/>
            <w:r>
              <w:rPr>
                <w:bCs/>
                <w:sz w:val="22"/>
                <w:szCs w:val="22"/>
              </w:rPr>
              <w:t>подання</w:t>
            </w:r>
            <w:proofErr w:type="spellEnd"/>
            <w:r>
              <w:rPr>
                <w:bCs/>
                <w:sz w:val="22"/>
                <w:szCs w:val="22"/>
              </w:rPr>
              <w:t xml:space="preserve"> не </w:t>
            </w:r>
            <w:proofErr w:type="spellStart"/>
            <w:r>
              <w:rPr>
                <w:bCs/>
                <w:sz w:val="22"/>
                <w:szCs w:val="22"/>
              </w:rPr>
              <w:t>приймаються</w:t>
            </w:r>
            <w:proofErr w:type="spellEnd"/>
            <w:r>
              <w:rPr>
                <w:bCs/>
                <w:sz w:val="22"/>
                <w:szCs w:val="22"/>
              </w:rPr>
              <w:t xml:space="preserve"> </w:t>
            </w:r>
            <w:proofErr w:type="spellStart"/>
            <w:r>
              <w:rPr>
                <w:bCs/>
                <w:sz w:val="22"/>
                <w:szCs w:val="22"/>
              </w:rPr>
              <w:t>електронною</w:t>
            </w:r>
            <w:proofErr w:type="spellEnd"/>
            <w:r>
              <w:rPr>
                <w:bCs/>
                <w:sz w:val="22"/>
                <w:szCs w:val="22"/>
              </w:rPr>
              <w:t xml:space="preserve"> системою закупівель.</w:t>
            </w:r>
          </w:p>
          <w:p w:rsidR="003726FD" w:rsidRDefault="00C70D32">
            <w:pPr>
              <w:spacing w:before="60"/>
              <w:jc w:val="both"/>
              <w:rPr>
                <w:bCs/>
                <w:sz w:val="22"/>
                <w:szCs w:val="22"/>
              </w:rPr>
            </w:pPr>
            <w:proofErr w:type="spellStart"/>
            <w:r>
              <w:rPr>
                <w:bCs/>
                <w:sz w:val="22"/>
                <w:szCs w:val="22"/>
              </w:rPr>
              <w:t>Учасник</w:t>
            </w:r>
            <w:proofErr w:type="spellEnd"/>
            <w:r>
              <w:rPr>
                <w:bCs/>
                <w:sz w:val="22"/>
                <w:szCs w:val="22"/>
              </w:rPr>
              <w:t xml:space="preserve"> </w:t>
            </w:r>
            <w:proofErr w:type="spellStart"/>
            <w:r>
              <w:rPr>
                <w:bCs/>
                <w:sz w:val="22"/>
                <w:szCs w:val="22"/>
              </w:rPr>
              <w:t>процедури</w:t>
            </w:r>
            <w:proofErr w:type="spellEnd"/>
            <w:r>
              <w:rPr>
                <w:bCs/>
                <w:sz w:val="22"/>
                <w:szCs w:val="22"/>
              </w:rPr>
              <w:t xml:space="preserve"> </w:t>
            </w:r>
            <w:proofErr w:type="spellStart"/>
            <w:r>
              <w:rPr>
                <w:bCs/>
                <w:sz w:val="22"/>
                <w:szCs w:val="22"/>
              </w:rPr>
              <w:t>закупівлі</w:t>
            </w:r>
            <w:proofErr w:type="spellEnd"/>
            <w:r>
              <w:rPr>
                <w:bCs/>
                <w:sz w:val="22"/>
                <w:szCs w:val="22"/>
              </w:rPr>
              <w:t xml:space="preserve"> </w:t>
            </w:r>
            <w:proofErr w:type="spellStart"/>
            <w:r>
              <w:rPr>
                <w:bCs/>
                <w:sz w:val="22"/>
                <w:szCs w:val="22"/>
              </w:rPr>
              <w:t>має</w:t>
            </w:r>
            <w:proofErr w:type="spellEnd"/>
            <w:r>
              <w:rPr>
                <w:bCs/>
                <w:sz w:val="22"/>
                <w:szCs w:val="22"/>
              </w:rPr>
              <w:t xml:space="preserve"> право внести </w:t>
            </w:r>
            <w:proofErr w:type="spellStart"/>
            <w:r>
              <w:rPr>
                <w:bCs/>
                <w:sz w:val="22"/>
                <w:szCs w:val="22"/>
              </w:rPr>
              <w:t>зміни</w:t>
            </w:r>
            <w:proofErr w:type="spellEnd"/>
            <w:r>
              <w:rPr>
                <w:bCs/>
                <w:sz w:val="22"/>
                <w:szCs w:val="22"/>
              </w:rPr>
              <w:t xml:space="preserve"> до </w:t>
            </w:r>
            <w:proofErr w:type="spellStart"/>
            <w:r>
              <w:rPr>
                <w:bCs/>
                <w:sz w:val="22"/>
                <w:szCs w:val="22"/>
              </w:rPr>
              <w:t>своєї</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або</w:t>
            </w:r>
            <w:proofErr w:type="spellEnd"/>
            <w:r>
              <w:rPr>
                <w:bCs/>
                <w:sz w:val="22"/>
                <w:szCs w:val="22"/>
              </w:rPr>
              <w:t xml:space="preserve"> </w:t>
            </w:r>
            <w:proofErr w:type="spellStart"/>
            <w:r>
              <w:rPr>
                <w:bCs/>
                <w:sz w:val="22"/>
                <w:szCs w:val="22"/>
              </w:rPr>
              <w:t>відкликати</w:t>
            </w:r>
            <w:proofErr w:type="spellEnd"/>
            <w:r>
              <w:rPr>
                <w:bCs/>
                <w:sz w:val="22"/>
                <w:szCs w:val="22"/>
              </w:rPr>
              <w:t xml:space="preserve"> </w:t>
            </w:r>
            <w:proofErr w:type="spellStart"/>
            <w:r>
              <w:rPr>
                <w:bCs/>
                <w:sz w:val="22"/>
                <w:szCs w:val="22"/>
              </w:rPr>
              <w:t>її</w:t>
            </w:r>
            <w:proofErr w:type="spellEnd"/>
            <w:r>
              <w:rPr>
                <w:bCs/>
                <w:sz w:val="22"/>
                <w:szCs w:val="22"/>
              </w:rPr>
              <w:t xml:space="preserve"> до </w:t>
            </w:r>
            <w:proofErr w:type="spellStart"/>
            <w:r>
              <w:rPr>
                <w:bCs/>
                <w:sz w:val="22"/>
                <w:szCs w:val="22"/>
              </w:rPr>
              <w:t>закінчення</w:t>
            </w:r>
            <w:proofErr w:type="spellEnd"/>
            <w:r>
              <w:rPr>
                <w:bCs/>
                <w:sz w:val="22"/>
                <w:szCs w:val="22"/>
              </w:rPr>
              <w:t xml:space="preserve"> </w:t>
            </w:r>
            <w:proofErr w:type="spellStart"/>
            <w:r>
              <w:rPr>
                <w:bCs/>
                <w:sz w:val="22"/>
                <w:szCs w:val="22"/>
              </w:rPr>
              <w:t>кінцевого</w:t>
            </w:r>
            <w:proofErr w:type="spellEnd"/>
            <w:r>
              <w:rPr>
                <w:bCs/>
                <w:sz w:val="22"/>
                <w:szCs w:val="22"/>
              </w:rPr>
              <w:t xml:space="preserve"> строку </w:t>
            </w:r>
            <w:proofErr w:type="spellStart"/>
            <w:r>
              <w:rPr>
                <w:bCs/>
                <w:sz w:val="22"/>
                <w:szCs w:val="22"/>
              </w:rPr>
              <w:t>її</w:t>
            </w:r>
            <w:proofErr w:type="spellEnd"/>
            <w:r>
              <w:rPr>
                <w:bCs/>
                <w:sz w:val="22"/>
                <w:szCs w:val="22"/>
              </w:rPr>
              <w:t xml:space="preserve"> </w:t>
            </w:r>
            <w:proofErr w:type="spellStart"/>
            <w:r>
              <w:rPr>
                <w:bCs/>
                <w:sz w:val="22"/>
                <w:szCs w:val="22"/>
              </w:rPr>
              <w:t>подання</w:t>
            </w:r>
            <w:proofErr w:type="spellEnd"/>
            <w:r>
              <w:rPr>
                <w:bCs/>
                <w:sz w:val="22"/>
                <w:szCs w:val="22"/>
              </w:rPr>
              <w:t xml:space="preserve"> без </w:t>
            </w:r>
            <w:proofErr w:type="spellStart"/>
            <w:r>
              <w:rPr>
                <w:bCs/>
                <w:sz w:val="22"/>
                <w:szCs w:val="22"/>
              </w:rPr>
              <w:t>втрати</w:t>
            </w:r>
            <w:proofErr w:type="spellEnd"/>
            <w:r>
              <w:rPr>
                <w:bCs/>
                <w:sz w:val="22"/>
                <w:szCs w:val="22"/>
              </w:rPr>
              <w:t xml:space="preserve"> </w:t>
            </w:r>
            <w:proofErr w:type="spellStart"/>
            <w:r>
              <w:rPr>
                <w:bCs/>
                <w:sz w:val="22"/>
                <w:szCs w:val="22"/>
              </w:rPr>
              <w:t>свого</w:t>
            </w:r>
            <w:proofErr w:type="spellEnd"/>
            <w:r>
              <w:rPr>
                <w:bCs/>
                <w:sz w:val="22"/>
                <w:szCs w:val="22"/>
              </w:rPr>
              <w:t xml:space="preserve"> </w:t>
            </w:r>
            <w:proofErr w:type="spellStart"/>
            <w:r>
              <w:rPr>
                <w:bCs/>
                <w:sz w:val="22"/>
                <w:szCs w:val="22"/>
              </w:rPr>
              <w:t>забезпечення</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Такі</w:t>
            </w:r>
            <w:proofErr w:type="spellEnd"/>
            <w:r>
              <w:rPr>
                <w:bCs/>
                <w:sz w:val="22"/>
                <w:szCs w:val="22"/>
              </w:rPr>
              <w:t xml:space="preserve"> </w:t>
            </w:r>
            <w:proofErr w:type="spellStart"/>
            <w:r>
              <w:rPr>
                <w:bCs/>
                <w:sz w:val="22"/>
                <w:szCs w:val="22"/>
              </w:rPr>
              <w:t>зміни</w:t>
            </w:r>
            <w:proofErr w:type="spellEnd"/>
            <w:r>
              <w:rPr>
                <w:bCs/>
                <w:sz w:val="22"/>
                <w:szCs w:val="22"/>
              </w:rPr>
              <w:t xml:space="preserve"> </w:t>
            </w:r>
            <w:proofErr w:type="spellStart"/>
            <w:r>
              <w:rPr>
                <w:bCs/>
                <w:sz w:val="22"/>
                <w:szCs w:val="22"/>
              </w:rPr>
              <w:t>або</w:t>
            </w:r>
            <w:proofErr w:type="spellEnd"/>
            <w:r>
              <w:rPr>
                <w:bCs/>
                <w:sz w:val="22"/>
                <w:szCs w:val="22"/>
              </w:rPr>
              <w:t xml:space="preserve"> </w:t>
            </w:r>
            <w:proofErr w:type="spellStart"/>
            <w:r>
              <w:rPr>
                <w:bCs/>
                <w:sz w:val="22"/>
                <w:szCs w:val="22"/>
              </w:rPr>
              <w:t>заява</w:t>
            </w:r>
            <w:proofErr w:type="spellEnd"/>
            <w:r>
              <w:rPr>
                <w:bCs/>
                <w:sz w:val="22"/>
                <w:szCs w:val="22"/>
              </w:rPr>
              <w:t xml:space="preserve"> про </w:t>
            </w:r>
            <w:proofErr w:type="spellStart"/>
            <w:r>
              <w:rPr>
                <w:bCs/>
                <w:sz w:val="22"/>
                <w:szCs w:val="22"/>
              </w:rPr>
              <w:t>відкликання</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враховуються</w:t>
            </w:r>
            <w:proofErr w:type="spellEnd"/>
            <w:r>
              <w:rPr>
                <w:bCs/>
                <w:sz w:val="22"/>
                <w:szCs w:val="22"/>
              </w:rPr>
              <w:t xml:space="preserve">, </w:t>
            </w:r>
            <w:proofErr w:type="spellStart"/>
            <w:r>
              <w:rPr>
                <w:bCs/>
                <w:sz w:val="22"/>
                <w:szCs w:val="22"/>
              </w:rPr>
              <w:t>якщо</w:t>
            </w:r>
            <w:proofErr w:type="spellEnd"/>
            <w:r>
              <w:rPr>
                <w:bCs/>
                <w:sz w:val="22"/>
                <w:szCs w:val="22"/>
              </w:rPr>
              <w:t xml:space="preserve"> вони </w:t>
            </w:r>
            <w:proofErr w:type="spellStart"/>
            <w:r>
              <w:rPr>
                <w:bCs/>
                <w:sz w:val="22"/>
                <w:szCs w:val="22"/>
              </w:rPr>
              <w:t>отримані</w:t>
            </w:r>
            <w:proofErr w:type="spellEnd"/>
            <w:r>
              <w:rPr>
                <w:bCs/>
                <w:sz w:val="22"/>
                <w:szCs w:val="22"/>
              </w:rPr>
              <w:t xml:space="preserve"> </w:t>
            </w:r>
            <w:proofErr w:type="spellStart"/>
            <w:r>
              <w:rPr>
                <w:bCs/>
                <w:sz w:val="22"/>
                <w:szCs w:val="22"/>
              </w:rPr>
              <w:t>електронною</w:t>
            </w:r>
            <w:proofErr w:type="spellEnd"/>
            <w:r>
              <w:rPr>
                <w:bCs/>
                <w:sz w:val="22"/>
                <w:szCs w:val="22"/>
              </w:rPr>
              <w:t xml:space="preserve"> системою закупівель до </w:t>
            </w:r>
            <w:proofErr w:type="spellStart"/>
            <w:r>
              <w:rPr>
                <w:bCs/>
                <w:sz w:val="22"/>
                <w:szCs w:val="22"/>
              </w:rPr>
              <w:t>закінчення</w:t>
            </w:r>
            <w:proofErr w:type="spellEnd"/>
            <w:r>
              <w:rPr>
                <w:bCs/>
                <w:sz w:val="22"/>
                <w:szCs w:val="22"/>
              </w:rPr>
              <w:t xml:space="preserve"> </w:t>
            </w:r>
            <w:proofErr w:type="spellStart"/>
            <w:r>
              <w:rPr>
                <w:bCs/>
                <w:sz w:val="22"/>
                <w:szCs w:val="22"/>
              </w:rPr>
              <w:t>кінцевого</w:t>
            </w:r>
            <w:proofErr w:type="spellEnd"/>
            <w:r>
              <w:rPr>
                <w:bCs/>
                <w:sz w:val="22"/>
                <w:szCs w:val="22"/>
              </w:rPr>
              <w:t xml:space="preserve"> строку </w:t>
            </w:r>
            <w:proofErr w:type="spellStart"/>
            <w:r>
              <w:rPr>
                <w:bCs/>
                <w:sz w:val="22"/>
                <w:szCs w:val="22"/>
              </w:rPr>
              <w:t>подання</w:t>
            </w:r>
            <w:proofErr w:type="spellEnd"/>
            <w:r>
              <w:rPr>
                <w:bCs/>
                <w:sz w:val="22"/>
                <w:szCs w:val="22"/>
              </w:rPr>
              <w:t xml:space="preserve"> </w:t>
            </w:r>
            <w:proofErr w:type="spellStart"/>
            <w:r>
              <w:rPr>
                <w:bCs/>
                <w:sz w:val="22"/>
                <w:szCs w:val="22"/>
              </w:rPr>
              <w:t>тендерних</w:t>
            </w:r>
            <w:proofErr w:type="spellEnd"/>
            <w:r>
              <w:rPr>
                <w:bCs/>
                <w:sz w:val="22"/>
                <w:szCs w:val="22"/>
              </w:rPr>
              <w:t xml:space="preserve"> </w:t>
            </w:r>
            <w:proofErr w:type="spellStart"/>
            <w:r>
              <w:rPr>
                <w:bCs/>
                <w:sz w:val="22"/>
                <w:szCs w:val="22"/>
              </w:rPr>
              <w:t>пропозицій</w:t>
            </w:r>
            <w:proofErr w:type="spellEnd"/>
            <w:r>
              <w:rPr>
                <w:bCs/>
                <w:sz w:val="22"/>
                <w:szCs w:val="22"/>
              </w:rPr>
              <w:t>.</w:t>
            </w:r>
          </w:p>
          <w:p w:rsidR="003726FD" w:rsidRDefault="00C70D32">
            <w:pPr>
              <w:spacing w:before="60"/>
              <w:jc w:val="both"/>
              <w:rPr>
                <w:bCs/>
                <w:sz w:val="22"/>
                <w:szCs w:val="22"/>
              </w:rPr>
            </w:pPr>
            <w:proofErr w:type="spellStart"/>
            <w:r>
              <w:rPr>
                <w:bCs/>
                <w:sz w:val="22"/>
                <w:szCs w:val="22"/>
              </w:rPr>
              <w:t>Всі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вимагаються</w:t>
            </w:r>
            <w:proofErr w:type="spellEnd"/>
            <w:r>
              <w:rPr>
                <w:bCs/>
                <w:sz w:val="22"/>
                <w:szCs w:val="22"/>
              </w:rPr>
              <w:t xml:space="preserve"> </w:t>
            </w:r>
            <w:proofErr w:type="spellStart"/>
            <w:r>
              <w:rPr>
                <w:bCs/>
                <w:sz w:val="22"/>
                <w:szCs w:val="22"/>
              </w:rPr>
              <w:t>цією</w:t>
            </w:r>
            <w:proofErr w:type="spellEnd"/>
            <w:r>
              <w:rPr>
                <w:bCs/>
                <w:sz w:val="22"/>
                <w:szCs w:val="22"/>
              </w:rPr>
              <w:t xml:space="preserve"> тендерною </w:t>
            </w:r>
            <w:proofErr w:type="spellStart"/>
            <w:r>
              <w:rPr>
                <w:bCs/>
                <w:sz w:val="22"/>
                <w:szCs w:val="22"/>
              </w:rPr>
              <w:t>документацією</w:t>
            </w:r>
            <w:proofErr w:type="spellEnd"/>
            <w:r>
              <w:rPr>
                <w:bCs/>
                <w:sz w:val="22"/>
                <w:szCs w:val="22"/>
              </w:rPr>
              <w:t xml:space="preserve">, </w:t>
            </w:r>
            <w:proofErr w:type="spellStart"/>
            <w:r>
              <w:rPr>
                <w:bCs/>
                <w:sz w:val="22"/>
                <w:szCs w:val="22"/>
              </w:rPr>
              <w:t>учасник</w:t>
            </w:r>
            <w:proofErr w:type="spellEnd"/>
            <w:r>
              <w:rPr>
                <w:bCs/>
                <w:sz w:val="22"/>
                <w:szCs w:val="22"/>
              </w:rPr>
              <w:t xml:space="preserve"> повинен </w:t>
            </w:r>
            <w:proofErr w:type="spellStart"/>
            <w:r>
              <w:rPr>
                <w:bCs/>
                <w:sz w:val="22"/>
                <w:szCs w:val="22"/>
              </w:rPr>
              <w:t>розмістити</w:t>
            </w:r>
            <w:proofErr w:type="spellEnd"/>
            <w:r>
              <w:rPr>
                <w:bCs/>
                <w:sz w:val="22"/>
                <w:szCs w:val="22"/>
              </w:rPr>
              <w:t xml:space="preserve"> в </w:t>
            </w:r>
            <w:proofErr w:type="spellStart"/>
            <w:r>
              <w:rPr>
                <w:bCs/>
                <w:sz w:val="22"/>
                <w:szCs w:val="22"/>
              </w:rPr>
              <w:t>електронній</w:t>
            </w:r>
            <w:proofErr w:type="spellEnd"/>
            <w:r>
              <w:rPr>
                <w:bCs/>
                <w:sz w:val="22"/>
                <w:szCs w:val="22"/>
              </w:rPr>
              <w:t xml:space="preserve"> </w:t>
            </w:r>
            <w:proofErr w:type="spellStart"/>
            <w:r>
              <w:rPr>
                <w:bCs/>
                <w:sz w:val="22"/>
                <w:szCs w:val="22"/>
              </w:rPr>
              <w:t>системі</w:t>
            </w:r>
            <w:proofErr w:type="spellEnd"/>
            <w:r>
              <w:rPr>
                <w:bCs/>
                <w:sz w:val="22"/>
                <w:szCs w:val="22"/>
              </w:rPr>
              <w:t xml:space="preserve"> закупівель до </w:t>
            </w:r>
            <w:proofErr w:type="spellStart"/>
            <w:r>
              <w:rPr>
                <w:bCs/>
                <w:sz w:val="22"/>
                <w:szCs w:val="22"/>
              </w:rPr>
              <w:t>кінцевого</w:t>
            </w:r>
            <w:proofErr w:type="spellEnd"/>
            <w:r>
              <w:rPr>
                <w:bCs/>
                <w:sz w:val="22"/>
                <w:szCs w:val="22"/>
              </w:rPr>
              <w:t xml:space="preserve"> строку </w:t>
            </w:r>
            <w:proofErr w:type="spellStart"/>
            <w:r>
              <w:rPr>
                <w:bCs/>
                <w:sz w:val="22"/>
                <w:szCs w:val="22"/>
              </w:rPr>
              <w:t>подання</w:t>
            </w:r>
            <w:proofErr w:type="spellEnd"/>
            <w:r>
              <w:rPr>
                <w:bCs/>
                <w:sz w:val="22"/>
                <w:szCs w:val="22"/>
              </w:rPr>
              <w:t xml:space="preserve"> </w:t>
            </w:r>
            <w:proofErr w:type="spellStart"/>
            <w:r>
              <w:rPr>
                <w:bCs/>
                <w:sz w:val="22"/>
                <w:szCs w:val="22"/>
              </w:rPr>
              <w:t>тендерних</w:t>
            </w:r>
            <w:proofErr w:type="spellEnd"/>
            <w:r>
              <w:rPr>
                <w:bCs/>
                <w:sz w:val="22"/>
                <w:szCs w:val="22"/>
              </w:rPr>
              <w:t xml:space="preserve"> </w:t>
            </w:r>
            <w:proofErr w:type="spellStart"/>
            <w:r>
              <w:rPr>
                <w:bCs/>
                <w:sz w:val="22"/>
                <w:szCs w:val="22"/>
              </w:rPr>
              <w:t>пропозицій</w:t>
            </w:r>
            <w:proofErr w:type="spellEnd"/>
            <w:r>
              <w:rPr>
                <w:bCs/>
                <w:sz w:val="22"/>
                <w:szCs w:val="22"/>
              </w:rPr>
              <w:t xml:space="preserve"> шляхом </w:t>
            </w:r>
            <w:proofErr w:type="spellStart"/>
            <w:r>
              <w:rPr>
                <w:bCs/>
                <w:sz w:val="22"/>
                <w:szCs w:val="22"/>
              </w:rPr>
              <w:t>завантаження</w:t>
            </w:r>
            <w:proofErr w:type="spellEnd"/>
            <w:r>
              <w:rPr>
                <w:bCs/>
                <w:sz w:val="22"/>
                <w:szCs w:val="22"/>
              </w:rPr>
              <w:t xml:space="preserve"> </w:t>
            </w:r>
            <w:proofErr w:type="spellStart"/>
            <w:r>
              <w:rPr>
                <w:bCs/>
                <w:sz w:val="22"/>
                <w:szCs w:val="22"/>
              </w:rPr>
              <w:t>сканованих</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та/</w:t>
            </w:r>
            <w:proofErr w:type="spellStart"/>
            <w:r>
              <w:rPr>
                <w:bCs/>
                <w:sz w:val="22"/>
                <w:szCs w:val="22"/>
              </w:rPr>
              <w:t>або</w:t>
            </w:r>
            <w:proofErr w:type="spellEnd"/>
            <w:r>
              <w:rPr>
                <w:bCs/>
                <w:sz w:val="22"/>
                <w:szCs w:val="22"/>
              </w:rPr>
              <w:t xml:space="preserve"> </w:t>
            </w:r>
            <w:proofErr w:type="spellStart"/>
            <w:r>
              <w:rPr>
                <w:bCs/>
                <w:sz w:val="22"/>
                <w:szCs w:val="22"/>
              </w:rPr>
              <w:t>електронних</w:t>
            </w:r>
            <w:proofErr w:type="spellEnd"/>
            <w:r>
              <w:rPr>
                <w:bCs/>
                <w:sz w:val="22"/>
                <w:szCs w:val="22"/>
              </w:rPr>
              <w:t xml:space="preserve"> </w:t>
            </w:r>
            <w:proofErr w:type="spellStart"/>
            <w:r>
              <w:rPr>
                <w:bCs/>
                <w:sz w:val="22"/>
                <w:szCs w:val="22"/>
              </w:rPr>
              <w:t>документів</w:t>
            </w:r>
            <w:proofErr w:type="spellEnd"/>
            <w:r>
              <w:rPr>
                <w:bCs/>
                <w:sz w:val="22"/>
                <w:szCs w:val="22"/>
              </w:rPr>
              <w:t>.</w:t>
            </w:r>
          </w:p>
          <w:p w:rsidR="003726FD" w:rsidRDefault="00C70D32">
            <w:pPr>
              <w:spacing w:before="60"/>
              <w:jc w:val="both"/>
              <w:rPr>
                <w:bCs/>
                <w:sz w:val="22"/>
                <w:szCs w:val="22"/>
              </w:rPr>
            </w:pPr>
            <w:proofErr w:type="spellStart"/>
            <w:r>
              <w:rPr>
                <w:bCs/>
                <w:sz w:val="22"/>
                <w:szCs w:val="22"/>
              </w:rPr>
              <w:t>Документи</w:t>
            </w:r>
            <w:proofErr w:type="spellEnd"/>
            <w:r>
              <w:rPr>
                <w:bCs/>
                <w:sz w:val="22"/>
                <w:szCs w:val="22"/>
              </w:rPr>
              <w:t xml:space="preserve"> </w:t>
            </w:r>
            <w:proofErr w:type="spellStart"/>
            <w:r>
              <w:rPr>
                <w:bCs/>
                <w:sz w:val="22"/>
                <w:szCs w:val="22"/>
              </w:rPr>
              <w:t>мають</w:t>
            </w:r>
            <w:proofErr w:type="spellEnd"/>
            <w:r>
              <w:rPr>
                <w:bCs/>
                <w:sz w:val="22"/>
                <w:szCs w:val="22"/>
              </w:rPr>
              <w:t xml:space="preserve"> бути </w:t>
            </w:r>
            <w:proofErr w:type="spellStart"/>
            <w:r>
              <w:rPr>
                <w:bCs/>
                <w:sz w:val="22"/>
                <w:szCs w:val="22"/>
              </w:rPr>
              <w:t>належного</w:t>
            </w:r>
            <w:proofErr w:type="spellEnd"/>
            <w:r>
              <w:rPr>
                <w:bCs/>
                <w:sz w:val="22"/>
                <w:szCs w:val="22"/>
              </w:rPr>
              <w:t xml:space="preserve"> </w:t>
            </w:r>
            <w:proofErr w:type="spellStart"/>
            <w:r>
              <w:rPr>
                <w:bCs/>
                <w:sz w:val="22"/>
                <w:szCs w:val="22"/>
              </w:rPr>
              <w:t>рівня</w:t>
            </w:r>
            <w:proofErr w:type="spellEnd"/>
            <w:r>
              <w:rPr>
                <w:bCs/>
                <w:sz w:val="22"/>
                <w:szCs w:val="22"/>
              </w:rPr>
              <w:t xml:space="preserve"> </w:t>
            </w:r>
            <w:proofErr w:type="spellStart"/>
            <w:r>
              <w:rPr>
                <w:bCs/>
                <w:sz w:val="22"/>
                <w:szCs w:val="22"/>
              </w:rPr>
              <w:t>зображення</w:t>
            </w:r>
            <w:proofErr w:type="spellEnd"/>
            <w:r>
              <w:rPr>
                <w:bCs/>
                <w:sz w:val="22"/>
                <w:szCs w:val="22"/>
              </w:rPr>
              <w:t xml:space="preserve">, </w:t>
            </w:r>
            <w:proofErr w:type="spellStart"/>
            <w:r>
              <w:rPr>
                <w:bCs/>
                <w:sz w:val="22"/>
                <w:szCs w:val="22"/>
              </w:rPr>
              <w:t>чіткими</w:t>
            </w:r>
            <w:proofErr w:type="spellEnd"/>
            <w:r>
              <w:rPr>
                <w:bCs/>
                <w:sz w:val="22"/>
                <w:szCs w:val="22"/>
              </w:rPr>
              <w:t xml:space="preserve"> та </w:t>
            </w:r>
            <w:proofErr w:type="spellStart"/>
            <w:r>
              <w:rPr>
                <w:bCs/>
                <w:sz w:val="22"/>
                <w:szCs w:val="22"/>
              </w:rPr>
              <w:t>розбірливими</w:t>
            </w:r>
            <w:proofErr w:type="spellEnd"/>
            <w:r>
              <w:rPr>
                <w:bCs/>
                <w:sz w:val="22"/>
                <w:szCs w:val="22"/>
              </w:rPr>
              <w:t xml:space="preserve"> для </w:t>
            </w:r>
            <w:proofErr w:type="spellStart"/>
            <w:r>
              <w:rPr>
                <w:bCs/>
                <w:sz w:val="22"/>
                <w:szCs w:val="22"/>
              </w:rPr>
              <w:t>читання</w:t>
            </w:r>
            <w:proofErr w:type="spellEnd"/>
            <w:r>
              <w:rPr>
                <w:bCs/>
                <w:sz w:val="22"/>
                <w:szCs w:val="22"/>
              </w:rPr>
              <w:t xml:space="preserve">. </w:t>
            </w:r>
            <w:proofErr w:type="spellStart"/>
            <w:r>
              <w:rPr>
                <w:bCs/>
                <w:sz w:val="22"/>
                <w:szCs w:val="22"/>
              </w:rPr>
              <w:t>Формати</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файлів</w:t>
            </w:r>
            <w:proofErr w:type="spellEnd"/>
            <w:r>
              <w:rPr>
                <w:bCs/>
                <w:sz w:val="22"/>
                <w:szCs w:val="22"/>
              </w:rPr>
              <w:t xml:space="preserve">) </w:t>
            </w:r>
            <w:proofErr w:type="spellStart"/>
            <w:r>
              <w:rPr>
                <w:bCs/>
                <w:sz w:val="22"/>
                <w:szCs w:val="22"/>
              </w:rPr>
              <w:t>повинні</w:t>
            </w:r>
            <w:proofErr w:type="spellEnd"/>
            <w:r>
              <w:rPr>
                <w:bCs/>
                <w:sz w:val="22"/>
                <w:szCs w:val="22"/>
              </w:rPr>
              <w:t xml:space="preserve"> бути </w:t>
            </w:r>
            <w:proofErr w:type="spellStart"/>
            <w:r>
              <w:rPr>
                <w:bCs/>
                <w:sz w:val="22"/>
                <w:szCs w:val="22"/>
              </w:rPr>
              <w:t>доступними</w:t>
            </w:r>
            <w:proofErr w:type="spellEnd"/>
            <w:r>
              <w:rPr>
                <w:bCs/>
                <w:sz w:val="22"/>
                <w:szCs w:val="22"/>
              </w:rPr>
              <w:t xml:space="preserve"> для </w:t>
            </w:r>
            <w:proofErr w:type="spellStart"/>
            <w:r>
              <w:rPr>
                <w:bCs/>
                <w:sz w:val="22"/>
                <w:szCs w:val="22"/>
              </w:rPr>
              <w:t>загального</w:t>
            </w:r>
            <w:proofErr w:type="spellEnd"/>
            <w:r>
              <w:rPr>
                <w:bCs/>
                <w:sz w:val="22"/>
                <w:szCs w:val="22"/>
              </w:rPr>
              <w:t xml:space="preserve"> перегляду без </w:t>
            </w:r>
            <w:proofErr w:type="spellStart"/>
            <w:r>
              <w:rPr>
                <w:bCs/>
                <w:sz w:val="22"/>
                <w:szCs w:val="22"/>
              </w:rPr>
              <w:t>придбання</w:t>
            </w:r>
            <w:proofErr w:type="spellEnd"/>
            <w:r>
              <w:rPr>
                <w:bCs/>
                <w:sz w:val="22"/>
                <w:szCs w:val="22"/>
              </w:rPr>
              <w:t xml:space="preserve"> </w:t>
            </w:r>
            <w:proofErr w:type="spellStart"/>
            <w:r>
              <w:rPr>
                <w:bCs/>
                <w:sz w:val="22"/>
                <w:szCs w:val="22"/>
              </w:rPr>
              <w:t>спеціалізованого</w:t>
            </w:r>
            <w:proofErr w:type="spellEnd"/>
            <w:r>
              <w:rPr>
                <w:bCs/>
                <w:sz w:val="22"/>
                <w:szCs w:val="22"/>
              </w:rPr>
              <w:t xml:space="preserve"> </w:t>
            </w:r>
            <w:proofErr w:type="spellStart"/>
            <w:r>
              <w:rPr>
                <w:bCs/>
                <w:sz w:val="22"/>
                <w:szCs w:val="22"/>
              </w:rPr>
              <w:t>програмного</w:t>
            </w:r>
            <w:proofErr w:type="spellEnd"/>
            <w:r>
              <w:rPr>
                <w:bCs/>
                <w:sz w:val="22"/>
                <w:szCs w:val="22"/>
              </w:rPr>
              <w:t xml:space="preserve"> </w:t>
            </w:r>
            <w:proofErr w:type="spellStart"/>
            <w:r>
              <w:rPr>
                <w:bCs/>
                <w:sz w:val="22"/>
                <w:szCs w:val="22"/>
              </w:rPr>
              <w:t>забезпечення</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1.3. </w:t>
            </w:r>
            <w:proofErr w:type="spellStart"/>
            <w:r>
              <w:rPr>
                <w:bCs/>
                <w:sz w:val="22"/>
                <w:szCs w:val="22"/>
              </w:rPr>
              <w:t>Під</w:t>
            </w:r>
            <w:proofErr w:type="spellEnd"/>
            <w:r>
              <w:rPr>
                <w:bCs/>
                <w:sz w:val="22"/>
                <w:szCs w:val="22"/>
              </w:rPr>
              <w:t xml:space="preserve"> час </w:t>
            </w:r>
            <w:proofErr w:type="spellStart"/>
            <w:r>
              <w:rPr>
                <w:bCs/>
                <w:sz w:val="22"/>
                <w:szCs w:val="22"/>
              </w:rPr>
              <w:t>використання</w:t>
            </w:r>
            <w:proofErr w:type="spellEnd"/>
            <w:r>
              <w:rPr>
                <w:bCs/>
                <w:sz w:val="22"/>
                <w:szCs w:val="22"/>
              </w:rPr>
              <w:t xml:space="preserve"> </w:t>
            </w:r>
            <w:proofErr w:type="spellStart"/>
            <w:r>
              <w:rPr>
                <w:bCs/>
                <w:sz w:val="22"/>
                <w:szCs w:val="22"/>
              </w:rPr>
              <w:t>електронної</w:t>
            </w:r>
            <w:proofErr w:type="spellEnd"/>
            <w:r>
              <w:rPr>
                <w:bCs/>
                <w:sz w:val="22"/>
                <w:szCs w:val="22"/>
              </w:rPr>
              <w:t xml:space="preserve"> </w:t>
            </w:r>
            <w:proofErr w:type="spellStart"/>
            <w:r>
              <w:rPr>
                <w:bCs/>
                <w:sz w:val="22"/>
                <w:szCs w:val="22"/>
              </w:rPr>
              <w:t>системи</w:t>
            </w:r>
            <w:proofErr w:type="spellEnd"/>
            <w:r>
              <w:rPr>
                <w:bCs/>
                <w:sz w:val="22"/>
                <w:szCs w:val="22"/>
              </w:rPr>
              <w:t xml:space="preserve"> закупівель з метою </w:t>
            </w:r>
            <w:proofErr w:type="spellStart"/>
            <w:r>
              <w:rPr>
                <w:bCs/>
                <w:sz w:val="22"/>
                <w:szCs w:val="22"/>
              </w:rPr>
              <w:t>подання</w:t>
            </w:r>
            <w:proofErr w:type="spellEnd"/>
            <w:r>
              <w:rPr>
                <w:bCs/>
                <w:sz w:val="22"/>
                <w:szCs w:val="22"/>
              </w:rPr>
              <w:t xml:space="preserve"> </w:t>
            </w:r>
            <w:proofErr w:type="spellStart"/>
            <w:r>
              <w:rPr>
                <w:bCs/>
                <w:sz w:val="22"/>
                <w:szCs w:val="22"/>
              </w:rPr>
              <w:t>тендерних</w:t>
            </w:r>
            <w:proofErr w:type="spellEnd"/>
            <w:r>
              <w:rPr>
                <w:bCs/>
                <w:sz w:val="22"/>
                <w:szCs w:val="22"/>
              </w:rPr>
              <w:t xml:space="preserve"> </w:t>
            </w:r>
            <w:proofErr w:type="spellStart"/>
            <w:r>
              <w:rPr>
                <w:bCs/>
                <w:sz w:val="22"/>
                <w:szCs w:val="22"/>
              </w:rPr>
              <w:t>пропозицій</w:t>
            </w:r>
            <w:proofErr w:type="spellEnd"/>
            <w:r>
              <w:rPr>
                <w:bCs/>
                <w:sz w:val="22"/>
                <w:szCs w:val="22"/>
              </w:rPr>
              <w:t xml:space="preserve"> та </w:t>
            </w:r>
            <w:proofErr w:type="spellStart"/>
            <w:r>
              <w:rPr>
                <w:bCs/>
                <w:sz w:val="22"/>
                <w:szCs w:val="22"/>
              </w:rPr>
              <w:t>їх</w:t>
            </w:r>
            <w:proofErr w:type="spellEnd"/>
            <w:r>
              <w:rPr>
                <w:bCs/>
                <w:sz w:val="22"/>
                <w:szCs w:val="22"/>
              </w:rPr>
              <w:t xml:space="preserve"> </w:t>
            </w:r>
            <w:proofErr w:type="spellStart"/>
            <w:r>
              <w:rPr>
                <w:bCs/>
                <w:sz w:val="22"/>
                <w:szCs w:val="22"/>
              </w:rPr>
              <w:t>оцінки</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які</w:t>
            </w:r>
            <w:proofErr w:type="spellEnd"/>
            <w:r>
              <w:rPr>
                <w:bCs/>
                <w:sz w:val="22"/>
                <w:szCs w:val="22"/>
              </w:rPr>
              <w:t xml:space="preserve"> </w:t>
            </w:r>
            <w:proofErr w:type="spellStart"/>
            <w:r>
              <w:rPr>
                <w:bCs/>
                <w:sz w:val="22"/>
                <w:szCs w:val="22"/>
              </w:rPr>
              <w:t>вимагаються</w:t>
            </w:r>
            <w:proofErr w:type="spellEnd"/>
            <w:r>
              <w:rPr>
                <w:bCs/>
                <w:sz w:val="22"/>
                <w:szCs w:val="22"/>
              </w:rPr>
              <w:t xml:space="preserve"> </w:t>
            </w:r>
            <w:proofErr w:type="spellStart"/>
            <w:r>
              <w:rPr>
                <w:bCs/>
                <w:sz w:val="22"/>
                <w:szCs w:val="22"/>
              </w:rPr>
              <w:t>замовником</w:t>
            </w:r>
            <w:proofErr w:type="spellEnd"/>
            <w:r>
              <w:rPr>
                <w:bCs/>
                <w:sz w:val="22"/>
                <w:szCs w:val="22"/>
              </w:rPr>
              <w:t xml:space="preserve"> та </w:t>
            </w:r>
            <w:proofErr w:type="spellStart"/>
            <w:r>
              <w:rPr>
                <w:bCs/>
                <w:sz w:val="22"/>
                <w:szCs w:val="22"/>
              </w:rPr>
              <w:t>дані</w:t>
            </w:r>
            <w:proofErr w:type="spellEnd"/>
            <w:r>
              <w:rPr>
                <w:bCs/>
                <w:sz w:val="22"/>
                <w:szCs w:val="22"/>
              </w:rPr>
              <w:t xml:space="preserve"> </w:t>
            </w:r>
            <w:proofErr w:type="spellStart"/>
            <w:r>
              <w:rPr>
                <w:bCs/>
                <w:sz w:val="22"/>
                <w:szCs w:val="22"/>
              </w:rPr>
              <w:t>створюються</w:t>
            </w:r>
            <w:proofErr w:type="spellEnd"/>
            <w:r>
              <w:rPr>
                <w:bCs/>
                <w:sz w:val="22"/>
                <w:szCs w:val="22"/>
              </w:rPr>
              <w:t xml:space="preserve"> та </w:t>
            </w:r>
            <w:proofErr w:type="spellStart"/>
            <w:r>
              <w:rPr>
                <w:bCs/>
                <w:sz w:val="22"/>
                <w:szCs w:val="22"/>
              </w:rPr>
              <w:t>подаються</w:t>
            </w:r>
            <w:proofErr w:type="spellEnd"/>
            <w:r>
              <w:rPr>
                <w:bCs/>
                <w:sz w:val="22"/>
                <w:szCs w:val="22"/>
              </w:rPr>
              <w:t xml:space="preserve"> з </w:t>
            </w:r>
            <w:proofErr w:type="spellStart"/>
            <w:r>
              <w:rPr>
                <w:bCs/>
                <w:sz w:val="22"/>
                <w:szCs w:val="22"/>
              </w:rPr>
              <w:t>урахуванням</w:t>
            </w:r>
            <w:proofErr w:type="spellEnd"/>
            <w:r>
              <w:rPr>
                <w:bCs/>
                <w:sz w:val="22"/>
                <w:szCs w:val="22"/>
              </w:rPr>
              <w:t xml:space="preserve"> </w:t>
            </w:r>
            <w:proofErr w:type="spellStart"/>
            <w:r>
              <w:rPr>
                <w:bCs/>
                <w:sz w:val="22"/>
                <w:szCs w:val="22"/>
              </w:rPr>
              <w:t>вимог</w:t>
            </w:r>
            <w:proofErr w:type="spellEnd"/>
            <w:r>
              <w:rPr>
                <w:bCs/>
                <w:sz w:val="22"/>
                <w:szCs w:val="22"/>
              </w:rPr>
              <w:t xml:space="preserve"> </w:t>
            </w:r>
            <w:proofErr w:type="spellStart"/>
            <w:r>
              <w:rPr>
                <w:bCs/>
                <w:sz w:val="22"/>
                <w:szCs w:val="22"/>
              </w:rPr>
              <w:t>законів</w:t>
            </w:r>
            <w:proofErr w:type="spellEnd"/>
            <w:r>
              <w:rPr>
                <w:bCs/>
                <w:sz w:val="22"/>
                <w:szCs w:val="22"/>
              </w:rPr>
              <w:t xml:space="preserve"> </w:t>
            </w:r>
            <w:proofErr w:type="spellStart"/>
            <w:r>
              <w:rPr>
                <w:bCs/>
                <w:sz w:val="22"/>
                <w:szCs w:val="22"/>
              </w:rPr>
              <w:t>України</w:t>
            </w:r>
            <w:proofErr w:type="spellEnd"/>
            <w:r>
              <w:rPr>
                <w:bCs/>
                <w:sz w:val="22"/>
                <w:szCs w:val="22"/>
              </w:rPr>
              <w:t xml:space="preserve"> «Про </w:t>
            </w:r>
            <w:proofErr w:type="spellStart"/>
            <w:r>
              <w:rPr>
                <w:bCs/>
                <w:sz w:val="22"/>
                <w:szCs w:val="22"/>
              </w:rPr>
              <w:t>електронні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та </w:t>
            </w:r>
            <w:proofErr w:type="spellStart"/>
            <w:r>
              <w:rPr>
                <w:bCs/>
                <w:sz w:val="22"/>
                <w:szCs w:val="22"/>
              </w:rPr>
              <w:t>електронний</w:t>
            </w:r>
            <w:proofErr w:type="spellEnd"/>
            <w:r>
              <w:rPr>
                <w:bCs/>
                <w:sz w:val="22"/>
                <w:szCs w:val="22"/>
              </w:rPr>
              <w:t xml:space="preserve"> </w:t>
            </w:r>
            <w:proofErr w:type="spellStart"/>
            <w:r>
              <w:rPr>
                <w:bCs/>
                <w:sz w:val="22"/>
                <w:szCs w:val="22"/>
              </w:rPr>
              <w:t>документообіг</w:t>
            </w:r>
            <w:proofErr w:type="spellEnd"/>
            <w:r>
              <w:rPr>
                <w:bCs/>
                <w:sz w:val="22"/>
                <w:szCs w:val="22"/>
              </w:rPr>
              <w:t xml:space="preserve">», «Про </w:t>
            </w:r>
            <w:proofErr w:type="spellStart"/>
            <w:r>
              <w:rPr>
                <w:bCs/>
                <w:sz w:val="22"/>
                <w:szCs w:val="22"/>
              </w:rPr>
              <w:t>електронні</w:t>
            </w:r>
            <w:proofErr w:type="spellEnd"/>
            <w:r>
              <w:rPr>
                <w:bCs/>
                <w:sz w:val="22"/>
                <w:szCs w:val="22"/>
              </w:rPr>
              <w:t xml:space="preserve"> </w:t>
            </w:r>
            <w:proofErr w:type="spellStart"/>
            <w:r>
              <w:rPr>
                <w:bCs/>
                <w:sz w:val="22"/>
                <w:szCs w:val="22"/>
              </w:rPr>
              <w:t>довірчі</w:t>
            </w:r>
            <w:proofErr w:type="spellEnd"/>
            <w:r>
              <w:rPr>
                <w:bCs/>
                <w:sz w:val="22"/>
                <w:szCs w:val="22"/>
              </w:rPr>
              <w:t xml:space="preserve"> </w:t>
            </w:r>
            <w:proofErr w:type="spellStart"/>
            <w:r>
              <w:rPr>
                <w:bCs/>
                <w:sz w:val="22"/>
                <w:szCs w:val="22"/>
              </w:rPr>
              <w:t>послуги</w:t>
            </w:r>
            <w:proofErr w:type="spellEnd"/>
            <w:r>
              <w:rPr>
                <w:bCs/>
                <w:sz w:val="22"/>
                <w:szCs w:val="22"/>
              </w:rPr>
              <w:t xml:space="preserve">» та </w:t>
            </w:r>
            <w:proofErr w:type="spellStart"/>
            <w:r>
              <w:rPr>
                <w:bCs/>
                <w:sz w:val="22"/>
                <w:szCs w:val="22"/>
              </w:rPr>
              <w:t>іншого</w:t>
            </w:r>
            <w:proofErr w:type="spellEnd"/>
            <w:r>
              <w:rPr>
                <w:bCs/>
                <w:sz w:val="22"/>
                <w:szCs w:val="22"/>
              </w:rPr>
              <w:t xml:space="preserve"> </w:t>
            </w:r>
            <w:proofErr w:type="spellStart"/>
            <w:r>
              <w:rPr>
                <w:bCs/>
                <w:sz w:val="22"/>
                <w:szCs w:val="22"/>
              </w:rPr>
              <w:t>діючого</w:t>
            </w:r>
            <w:proofErr w:type="spellEnd"/>
            <w:r>
              <w:rPr>
                <w:bCs/>
                <w:sz w:val="22"/>
                <w:szCs w:val="22"/>
              </w:rPr>
              <w:t xml:space="preserve"> </w:t>
            </w:r>
            <w:proofErr w:type="spellStart"/>
            <w:r>
              <w:rPr>
                <w:bCs/>
                <w:sz w:val="22"/>
                <w:szCs w:val="22"/>
              </w:rPr>
              <w:t>законодавства</w:t>
            </w:r>
            <w:proofErr w:type="spellEnd"/>
            <w:r>
              <w:rPr>
                <w:bCs/>
                <w:sz w:val="22"/>
                <w:szCs w:val="22"/>
              </w:rPr>
              <w:t xml:space="preserve">. </w:t>
            </w:r>
          </w:p>
          <w:p w:rsidR="003726FD" w:rsidRDefault="00C70D32">
            <w:pPr>
              <w:spacing w:before="60"/>
              <w:jc w:val="both"/>
              <w:rPr>
                <w:bCs/>
                <w:sz w:val="22"/>
                <w:szCs w:val="22"/>
              </w:rPr>
            </w:pPr>
            <w:proofErr w:type="spellStart"/>
            <w:r>
              <w:rPr>
                <w:bCs/>
                <w:sz w:val="22"/>
                <w:szCs w:val="22"/>
              </w:rPr>
              <w:t>Під</w:t>
            </w:r>
            <w:proofErr w:type="spellEnd"/>
            <w:r>
              <w:rPr>
                <w:bCs/>
                <w:sz w:val="22"/>
                <w:szCs w:val="22"/>
              </w:rPr>
              <w:t xml:space="preserve"> час </w:t>
            </w:r>
            <w:proofErr w:type="spellStart"/>
            <w:r>
              <w:rPr>
                <w:bCs/>
                <w:sz w:val="22"/>
                <w:szCs w:val="22"/>
              </w:rPr>
              <w:t>подання</w:t>
            </w:r>
            <w:proofErr w:type="spellEnd"/>
            <w:r>
              <w:rPr>
                <w:bCs/>
                <w:sz w:val="22"/>
                <w:szCs w:val="22"/>
              </w:rPr>
              <w:t xml:space="preserve"> </w:t>
            </w:r>
            <w:proofErr w:type="spellStart"/>
            <w:r>
              <w:rPr>
                <w:bCs/>
                <w:sz w:val="22"/>
                <w:szCs w:val="22"/>
              </w:rPr>
              <w:t>тендерних</w:t>
            </w:r>
            <w:proofErr w:type="spellEnd"/>
            <w:r>
              <w:rPr>
                <w:bCs/>
                <w:sz w:val="22"/>
                <w:szCs w:val="22"/>
              </w:rPr>
              <w:t xml:space="preserve"> </w:t>
            </w:r>
            <w:proofErr w:type="spellStart"/>
            <w:r>
              <w:rPr>
                <w:bCs/>
                <w:sz w:val="22"/>
                <w:szCs w:val="22"/>
              </w:rPr>
              <w:t>пропозицій</w:t>
            </w:r>
            <w:proofErr w:type="spellEnd"/>
            <w:r>
              <w:rPr>
                <w:bCs/>
                <w:sz w:val="22"/>
                <w:szCs w:val="22"/>
              </w:rPr>
              <w:t xml:space="preserve"> та </w:t>
            </w:r>
            <w:proofErr w:type="spellStart"/>
            <w:r>
              <w:rPr>
                <w:bCs/>
                <w:sz w:val="22"/>
                <w:szCs w:val="22"/>
              </w:rPr>
              <w:t>створенні</w:t>
            </w:r>
            <w:proofErr w:type="spellEnd"/>
            <w:r>
              <w:rPr>
                <w:bCs/>
                <w:sz w:val="22"/>
                <w:szCs w:val="22"/>
              </w:rPr>
              <w:t xml:space="preserve"> </w:t>
            </w:r>
            <w:proofErr w:type="spellStart"/>
            <w:r>
              <w:rPr>
                <w:bCs/>
                <w:sz w:val="22"/>
                <w:szCs w:val="22"/>
              </w:rPr>
              <w:t>даних</w:t>
            </w:r>
            <w:proofErr w:type="spellEnd"/>
            <w:r>
              <w:rPr>
                <w:bCs/>
                <w:sz w:val="22"/>
                <w:szCs w:val="22"/>
              </w:rPr>
              <w:t xml:space="preserve">, особа, яка </w:t>
            </w:r>
            <w:proofErr w:type="spellStart"/>
            <w:r>
              <w:rPr>
                <w:bCs/>
                <w:sz w:val="22"/>
                <w:szCs w:val="22"/>
              </w:rPr>
              <w:t>має</w:t>
            </w:r>
            <w:proofErr w:type="spellEnd"/>
            <w:r>
              <w:rPr>
                <w:bCs/>
                <w:sz w:val="22"/>
                <w:szCs w:val="22"/>
              </w:rPr>
              <w:t xml:space="preserve"> </w:t>
            </w:r>
            <w:proofErr w:type="spellStart"/>
            <w:r>
              <w:rPr>
                <w:bCs/>
                <w:sz w:val="22"/>
                <w:szCs w:val="22"/>
              </w:rPr>
              <w:t>повноваження</w:t>
            </w:r>
            <w:proofErr w:type="spellEnd"/>
            <w:r>
              <w:rPr>
                <w:bCs/>
                <w:sz w:val="22"/>
                <w:szCs w:val="22"/>
              </w:rPr>
              <w:t xml:space="preserve"> </w:t>
            </w:r>
            <w:proofErr w:type="spellStart"/>
            <w:r>
              <w:rPr>
                <w:bCs/>
                <w:sz w:val="22"/>
                <w:szCs w:val="22"/>
              </w:rPr>
              <w:t>щодо</w:t>
            </w:r>
            <w:proofErr w:type="spellEnd"/>
            <w:r>
              <w:rPr>
                <w:bCs/>
                <w:sz w:val="22"/>
                <w:szCs w:val="22"/>
              </w:rPr>
              <w:t xml:space="preserve"> </w:t>
            </w:r>
            <w:proofErr w:type="spellStart"/>
            <w:r>
              <w:rPr>
                <w:bCs/>
                <w:sz w:val="22"/>
                <w:szCs w:val="22"/>
              </w:rPr>
              <w:t>підпису</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повинна пройти </w:t>
            </w:r>
            <w:proofErr w:type="spellStart"/>
            <w:r>
              <w:rPr>
                <w:bCs/>
                <w:sz w:val="22"/>
                <w:szCs w:val="22"/>
              </w:rPr>
              <w:t>електронну</w:t>
            </w:r>
            <w:proofErr w:type="spellEnd"/>
            <w:r>
              <w:rPr>
                <w:bCs/>
                <w:sz w:val="22"/>
                <w:szCs w:val="22"/>
              </w:rPr>
              <w:t xml:space="preserve"> </w:t>
            </w:r>
            <w:proofErr w:type="spellStart"/>
            <w:r>
              <w:rPr>
                <w:bCs/>
                <w:sz w:val="22"/>
                <w:szCs w:val="22"/>
              </w:rPr>
              <w:t>ідентифікацію</w:t>
            </w:r>
            <w:proofErr w:type="spellEnd"/>
            <w:r>
              <w:rPr>
                <w:bCs/>
                <w:sz w:val="22"/>
                <w:szCs w:val="22"/>
              </w:rPr>
              <w:t xml:space="preserve"> в </w:t>
            </w:r>
            <w:proofErr w:type="spellStart"/>
            <w:r>
              <w:rPr>
                <w:bCs/>
                <w:sz w:val="22"/>
                <w:szCs w:val="22"/>
              </w:rPr>
              <w:t>електронній</w:t>
            </w:r>
            <w:proofErr w:type="spellEnd"/>
            <w:r>
              <w:rPr>
                <w:bCs/>
                <w:sz w:val="22"/>
                <w:szCs w:val="22"/>
              </w:rPr>
              <w:t xml:space="preserve"> </w:t>
            </w:r>
            <w:proofErr w:type="spellStart"/>
            <w:r>
              <w:rPr>
                <w:bCs/>
                <w:sz w:val="22"/>
                <w:szCs w:val="22"/>
              </w:rPr>
              <w:t>системі</w:t>
            </w:r>
            <w:proofErr w:type="spellEnd"/>
            <w:r>
              <w:rPr>
                <w:bCs/>
                <w:sz w:val="22"/>
                <w:szCs w:val="22"/>
              </w:rPr>
              <w:t xml:space="preserve"> закупівель за </w:t>
            </w:r>
            <w:proofErr w:type="spellStart"/>
            <w:r>
              <w:rPr>
                <w:bCs/>
                <w:sz w:val="22"/>
                <w:szCs w:val="22"/>
              </w:rPr>
              <w:t>допомогою</w:t>
            </w:r>
            <w:proofErr w:type="spellEnd"/>
            <w:r>
              <w:rPr>
                <w:bCs/>
                <w:sz w:val="22"/>
                <w:szCs w:val="22"/>
              </w:rPr>
              <w:t xml:space="preserve"> </w:t>
            </w:r>
            <w:proofErr w:type="spellStart"/>
            <w:r>
              <w:rPr>
                <w:bCs/>
                <w:sz w:val="22"/>
                <w:szCs w:val="22"/>
              </w:rPr>
              <w:t>кваліфікованого</w:t>
            </w:r>
            <w:proofErr w:type="spellEnd"/>
            <w:r>
              <w:rPr>
                <w:bCs/>
                <w:sz w:val="22"/>
                <w:szCs w:val="22"/>
              </w:rPr>
              <w:t xml:space="preserve"> </w:t>
            </w:r>
            <w:proofErr w:type="spellStart"/>
            <w:r>
              <w:rPr>
                <w:bCs/>
                <w:sz w:val="22"/>
                <w:szCs w:val="22"/>
              </w:rPr>
              <w:t>електронного</w:t>
            </w:r>
            <w:proofErr w:type="spellEnd"/>
            <w:r>
              <w:rPr>
                <w:bCs/>
                <w:sz w:val="22"/>
                <w:szCs w:val="22"/>
              </w:rPr>
              <w:t xml:space="preserve"> </w:t>
            </w:r>
            <w:proofErr w:type="spellStart"/>
            <w:r>
              <w:rPr>
                <w:bCs/>
                <w:sz w:val="22"/>
                <w:szCs w:val="22"/>
              </w:rPr>
              <w:t>підпису</w:t>
            </w:r>
            <w:proofErr w:type="spellEnd"/>
            <w:r>
              <w:rPr>
                <w:bCs/>
                <w:sz w:val="22"/>
                <w:szCs w:val="22"/>
              </w:rPr>
              <w:t xml:space="preserve"> (</w:t>
            </w:r>
            <w:proofErr w:type="spellStart"/>
            <w:r>
              <w:rPr>
                <w:bCs/>
                <w:sz w:val="22"/>
                <w:szCs w:val="22"/>
              </w:rPr>
              <w:t>надалі</w:t>
            </w:r>
            <w:proofErr w:type="spellEnd"/>
            <w:r>
              <w:rPr>
                <w:bCs/>
                <w:sz w:val="22"/>
                <w:szCs w:val="22"/>
              </w:rPr>
              <w:t xml:space="preserve"> – КЕП) </w:t>
            </w:r>
            <w:proofErr w:type="spellStart"/>
            <w:r>
              <w:rPr>
                <w:bCs/>
                <w:sz w:val="22"/>
                <w:szCs w:val="22"/>
              </w:rPr>
              <w:t>або</w:t>
            </w:r>
            <w:proofErr w:type="spellEnd"/>
            <w:r>
              <w:rPr>
                <w:bCs/>
                <w:sz w:val="22"/>
                <w:szCs w:val="22"/>
              </w:rPr>
              <w:t xml:space="preserve"> </w:t>
            </w:r>
            <w:proofErr w:type="spellStart"/>
            <w:r>
              <w:rPr>
                <w:bCs/>
                <w:sz w:val="22"/>
                <w:szCs w:val="22"/>
              </w:rPr>
              <w:t>удосконаленого</w:t>
            </w:r>
            <w:proofErr w:type="spellEnd"/>
            <w:r>
              <w:rPr>
                <w:bCs/>
                <w:sz w:val="22"/>
                <w:szCs w:val="22"/>
              </w:rPr>
              <w:t xml:space="preserve"> </w:t>
            </w:r>
            <w:proofErr w:type="spellStart"/>
            <w:r>
              <w:rPr>
                <w:bCs/>
                <w:sz w:val="22"/>
                <w:szCs w:val="22"/>
              </w:rPr>
              <w:t>електронного</w:t>
            </w:r>
            <w:proofErr w:type="spellEnd"/>
            <w:r>
              <w:rPr>
                <w:bCs/>
                <w:sz w:val="22"/>
                <w:szCs w:val="22"/>
              </w:rPr>
              <w:t xml:space="preserve"> </w:t>
            </w:r>
            <w:proofErr w:type="spellStart"/>
            <w:r>
              <w:rPr>
                <w:bCs/>
                <w:sz w:val="22"/>
                <w:szCs w:val="22"/>
              </w:rPr>
              <w:t>підпису</w:t>
            </w:r>
            <w:proofErr w:type="spellEnd"/>
            <w:r>
              <w:rPr>
                <w:bCs/>
                <w:sz w:val="22"/>
                <w:szCs w:val="22"/>
              </w:rPr>
              <w:t xml:space="preserve"> на </w:t>
            </w:r>
            <w:proofErr w:type="spellStart"/>
            <w:r>
              <w:rPr>
                <w:bCs/>
                <w:sz w:val="22"/>
                <w:szCs w:val="22"/>
              </w:rPr>
              <w:t>незахищеному</w:t>
            </w:r>
            <w:proofErr w:type="spellEnd"/>
            <w:r>
              <w:rPr>
                <w:bCs/>
                <w:sz w:val="22"/>
                <w:szCs w:val="22"/>
              </w:rPr>
              <w:t xml:space="preserve"> </w:t>
            </w:r>
            <w:proofErr w:type="spellStart"/>
            <w:r>
              <w:rPr>
                <w:bCs/>
                <w:sz w:val="22"/>
                <w:szCs w:val="22"/>
              </w:rPr>
              <w:t>типі</w:t>
            </w:r>
            <w:proofErr w:type="spellEnd"/>
            <w:r>
              <w:rPr>
                <w:bCs/>
                <w:sz w:val="22"/>
                <w:szCs w:val="22"/>
              </w:rPr>
              <w:t xml:space="preserve"> </w:t>
            </w:r>
            <w:proofErr w:type="spellStart"/>
            <w:r>
              <w:rPr>
                <w:bCs/>
                <w:sz w:val="22"/>
                <w:szCs w:val="22"/>
              </w:rPr>
              <w:t>носія</w:t>
            </w:r>
            <w:proofErr w:type="spellEnd"/>
            <w:r>
              <w:rPr>
                <w:bCs/>
                <w:sz w:val="22"/>
                <w:szCs w:val="22"/>
              </w:rPr>
              <w:t xml:space="preserve"> (</w:t>
            </w:r>
            <w:proofErr w:type="spellStart"/>
            <w:r>
              <w:rPr>
                <w:bCs/>
                <w:sz w:val="22"/>
                <w:szCs w:val="22"/>
              </w:rPr>
              <w:t>надалі</w:t>
            </w:r>
            <w:proofErr w:type="spellEnd"/>
            <w:r>
              <w:rPr>
                <w:bCs/>
                <w:sz w:val="22"/>
                <w:szCs w:val="22"/>
              </w:rPr>
              <w:t xml:space="preserve"> – УЕП) (</w:t>
            </w:r>
            <w:proofErr w:type="spellStart"/>
            <w:r>
              <w:rPr>
                <w:bCs/>
                <w:sz w:val="22"/>
                <w:szCs w:val="22"/>
              </w:rPr>
              <w:t>автентифікацію</w:t>
            </w:r>
            <w:proofErr w:type="spellEnd"/>
            <w:r>
              <w:rPr>
                <w:bCs/>
                <w:sz w:val="22"/>
                <w:szCs w:val="22"/>
              </w:rPr>
              <w:t>):</w:t>
            </w:r>
          </w:p>
          <w:p w:rsidR="003726FD" w:rsidRDefault="00C70D32">
            <w:pPr>
              <w:spacing w:before="60"/>
              <w:jc w:val="both"/>
              <w:rPr>
                <w:bCs/>
                <w:sz w:val="22"/>
                <w:szCs w:val="22"/>
              </w:rPr>
            </w:pPr>
            <w:proofErr w:type="spellStart"/>
            <w:r>
              <w:rPr>
                <w:bCs/>
                <w:sz w:val="22"/>
                <w:szCs w:val="22"/>
              </w:rPr>
              <w:t>Якщо</w:t>
            </w:r>
            <w:proofErr w:type="spellEnd"/>
            <w:r>
              <w:rPr>
                <w:bCs/>
                <w:sz w:val="22"/>
                <w:szCs w:val="22"/>
              </w:rPr>
              <w:t xml:space="preserve"> </w:t>
            </w:r>
            <w:proofErr w:type="spellStart"/>
            <w:r>
              <w:rPr>
                <w:bCs/>
                <w:sz w:val="22"/>
                <w:szCs w:val="22"/>
              </w:rPr>
              <w:t>учасником</w:t>
            </w:r>
            <w:proofErr w:type="spellEnd"/>
            <w:r>
              <w:rPr>
                <w:bCs/>
                <w:sz w:val="22"/>
                <w:szCs w:val="22"/>
              </w:rPr>
              <w:t xml:space="preserve"> є </w:t>
            </w:r>
            <w:proofErr w:type="spellStart"/>
            <w:r>
              <w:rPr>
                <w:bCs/>
                <w:sz w:val="22"/>
                <w:szCs w:val="22"/>
              </w:rPr>
              <w:t>юридична</w:t>
            </w:r>
            <w:proofErr w:type="spellEnd"/>
            <w:r>
              <w:rPr>
                <w:bCs/>
                <w:sz w:val="22"/>
                <w:szCs w:val="22"/>
              </w:rPr>
              <w:t xml:space="preserve"> особа:</w:t>
            </w:r>
          </w:p>
          <w:p w:rsidR="003726FD" w:rsidRDefault="00C70D32">
            <w:pPr>
              <w:spacing w:before="60"/>
              <w:jc w:val="both"/>
              <w:rPr>
                <w:bCs/>
                <w:sz w:val="22"/>
                <w:szCs w:val="22"/>
              </w:rPr>
            </w:pPr>
            <w:r>
              <w:rPr>
                <w:bCs/>
                <w:sz w:val="22"/>
                <w:szCs w:val="22"/>
              </w:rPr>
              <w:t xml:space="preserve">- КЕП </w:t>
            </w:r>
            <w:proofErr w:type="spellStart"/>
            <w:r>
              <w:rPr>
                <w:bCs/>
                <w:sz w:val="22"/>
                <w:szCs w:val="22"/>
              </w:rPr>
              <w:t>або</w:t>
            </w:r>
            <w:proofErr w:type="spellEnd"/>
            <w:r>
              <w:rPr>
                <w:bCs/>
                <w:sz w:val="22"/>
                <w:szCs w:val="22"/>
              </w:rPr>
              <w:t xml:space="preserve"> УЕП </w:t>
            </w:r>
            <w:proofErr w:type="spellStart"/>
            <w:r>
              <w:rPr>
                <w:bCs/>
                <w:sz w:val="22"/>
                <w:szCs w:val="22"/>
              </w:rPr>
              <w:t>службової</w:t>
            </w:r>
            <w:proofErr w:type="spellEnd"/>
            <w:r>
              <w:rPr>
                <w:bCs/>
                <w:sz w:val="22"/>
                <w:szCs w:val="22"/>
              </w:rPr>
              <w:t xml:space="preserve"> (</w:t>
            </w:r>
            <w:proofErr w:type="spellStart"/>
            <w:r>
              <w:rPr>
                <w:bCs/>
                <w:sz w:val="22"/>
                <w:szCs w:val="22"/>
              </w:rPr>
              <w:t>посадової</w:t>
            </w:r>
            <w:proofErr w:type="spellEnd"/>
            <w:r>
              <w:rPr>
                <w:bCs/>
                <w:sz w:val="22"/>
                <w:szCs w:val="22"/>
              </w:rPr>
              <w:t xml:space="preserve">) особи </w:t>
            </w:r>
            <w:proofErr w:type="spellStart"/>
            <w:r>
              <w:rPr>
                <w:bCs/>
                <w:sz w:val="22"/>
                <w:szCs w:val="22"/>
              </w:rPr>
              <w:t>учасника</w:t>
            </w:r>
            <w:proofErr w:type="spellEnd"/>
            <w:r>
              <w:rPr>
                <w:bCs/>
                <w:sz w:val="22"/>
                <w:szCs w:val="22"/>
              </w:rPr>
              <w:t xml:space="preserve"> </w:t>
            </w:r>
            <w:proofErr w:type="spellStart"/>
            <w:r>
              <w:rPr>
                <w:bCs/>
                <w:sz w:val="22"/>
                <w:szCs w:val="22"/>
              </w:rPr>
              <w:t>процедури</w:t>
            </w:r>
            <w:proofErr w:type="spellEnd"/>
            <w:r>
              <w:rPr>
                <w:bCs/>
                <w:sz w:val="22"/>
                <w:szCs w:val="22"/>
              </w:rPr>
              <w:t xml:space="preserve"> </w:t>
            </w:r>
            <w:proofErr w:type="spellStart"/>
            <w:r>
              <w:rPr>
                <w:bCs/>
                <w:sz w:val="22"/>
                <w:szCs w:val="22"/>
              </w:rPr>
              <w:t>закупівлі</w:t>
            </w:r>
            <w:proofErr w:type="spellEnd"/>
            <w:r>
              <w:rPr>
                <w:bCs/>
                <w:sz w:val="22"/>
                <w:szCs w:val="22"/>
              </w:rPr>
              <w:t xml:space="preserve">, </w:t>
            </w:r>
          </w:p>
          <w:p w:rsidR="003726FD" w:rsidRDefault="00C70D32">
            <w:pPr>
              <w:spacing w:before="60"/>
              <w:jc w:val="both"/>
              <w:rPr>
                <w:bCs/>
                <w:sz w:val="22"/>
                <w:szCs w:val="22"/>
              </w:rPr>
            </w:pPr>
            <w:proofErr w:type="spellStart"/>
            <w:r>
              <w:rPr>
                <w:bCs/>
                <w:sz w:val="22"/>
                <w:szCs w:val="22"/>
              </w:rPr>
              <w:t>або</w:t>
            </w:r>
            <w:proofErr w:type="spellEnd"/>
            <w:r>
              <w:rPr>
                <w:bCs/>
                <w:sz w:val="22"/>
                <w:szCs w:val="22"/>
              </w:rPr>
              <w:t xml:space="preserve"> </w:t>
            </w:r>
          </w:p>
          <w:p w:rsidR="003726FD" w:rsidRDefault="00C70D32">
            <w:pPr>
              <w:spacing w:before="60"/>
              <w:jc w:val="both"/>
              <w:rPr>
                <w:bCs/>
                <w:sz w:val="22"/>
                <w:szCs w:val="22"/>
              </w:rPr>
            </w:pPr>
            <w:r>
              <w:rPr>
                <w:bCs/>
                <w:sz w:val="22"/>
                <w:szCs w:val="22"/>
              </w:rPr>
              <w:t xml:space="preserve">- КЕП </w:t>
            </w:r>
            <w:proofErr w:type="spellStart"/>
            <w:r>
              <w:rPr>
                <w:bCs/>
                <w:sz w:val="22"/>
                <w:szCs w:val="22"/>
              </w:rPr>
              <w:t>або</w:t>
            </w:r>
            <w:proofErr w:type="spellEnd"/>
            <w:r>
              <w:rPr>
                <w:bCs/>
                <w:sz w:val="22"/>
                <w:szCs w:val="22"/>
              </w:rPr>
              <w:t xml:space="preserve"> УЕП </w:t>
            </w:r>
            <w:proofErr w:type="spellStart"/>
            <w:r>
              <w:rPr>
                <w:bCs/>
                <w:sz w:val="22"/>
                <w:szCs w:val="22"/>
              </w:rPr>
              <w:t>фізичної</w:t>
            </w:r>
            <w:proofErr w:type="spellEnd"/>
            <w:r>
              <w:rPr>
                <w:bCs/>
                <w:sz w:val="22"/>
                <w:szCs w:val="22"/>
              </w:rPr>
              <w:t xml:space="preserve"> особи - </w:t>
            </w:r>
            <w:proofErr w:type="spellStart"/>
            <w:r>
              <w:rPr>
                <w:bCs/>
                <w:sz w:val="22"/>
                <w:szCs w:val="22"/>
              </w:rPr>
              <w:t>представника</w:t>
            </w:r>
            <w:proofErr w:type="spellEnd"/>
            <w:r>
              <w:rPr>
                <w:bCs/>
                <w:sz w:val="22"/>
                <w:szCs w:val="22"/>
              </w:rPr>
              <w:t xml:space="preserve"> </w:t>
            </w:r>
            <w:proofErr w:type="spellStart"/>
            <w:r>
              <w:rPr>
                <w:bCs/>
                <w:sz w:val="22"/>
                <w:szCs w:val="22"/>
              </w:rPr>
              <w:t>учасника</w:t>
            </w:r>
            <w:proofErr w:type="spellEnd"/>
            <w:r>
              <w:rPr>
                <w:bCs/>
                <w:sz w:val="22"/>
                <w:szCs w:val="22"/>
              </w:rPr>
              <w:t xml:space="preserve"> </w:t>
            </w:r>
            <w:proofErr w:type="spellStart"/>
            <w:r>
              <w:rPr>
                <w:bCs/>
                <w:sz w:val="22"/>
                <w:szCs w:val="22"/>
              </w:rPr>
              <w:t>процедури</w:t>
            </w:r>
            <w:proofErr w:type="spellEnd"/>
            <w:r>
              <w:rPr>
                <w:bCs/>
                <w:sz w:val="22"/>
                <w:szCs w:val="22"/>
              </w:rPr>
              <w:t xml:space="preserve"> </w:t>
            </w:r>
            <w:proofErr w:type="spellStart"/>
            <w:r>
              <w:rPr>
                <w:bCs/>
                <w:sz w:val="22"/>
                <w:szCs w:val="22"/>
              </w:rPr>
              <w:t>закупівлі</w:t>
            </w:r>
            <w:proofErr w:type="spellEnd"/>
            <w:r>
              <w:rPr>
                <w:bCs/>
                <w:sz w:val="22"/>
                <w:szCs w:val="22"/>
              </w:rPr>
              <w:t xml:space="preserve"> за </w:t>
            </w:r>
            <w:proofErr w:type="spellStart"/>
            <w:r>
              <w:rPr>
                <w:bCs/>
                <w:sz w:val="22"/>
                <w:szCs w:val="22"/>
              </w:rPr>
              <w:t>довіреністю</w:t>
            </w:r>
            <w:proofErr w:type="spellEnd"/>
            <w:r>
              <w:rPr>
                <w:bCs/>
                <w:sz w:val="22"/>
                <w:szCs w:val="22"/>
              </w:rPr>
              <w:t xml:space="preserve">, </w:t>
            </w:r>
            <w:proofErr w:type="spellStart"/>
            <w:r>
              <w:rPr>
                <w:bCs/>
                <w:sz w:val="22"/>
                <w:szCs w:val="22"/>
              </w:rPr>
              <w:t>дорученням</w:t>
            </w:r>
            <w:proofErr w:type="spellEnd"/>
            <w:r>
              <w:rPr>
                <w:bCs/>
                <w:sz w:val="22"/>
                <w:szCs w:val="22"/>
              </w:rPr>
              <w:t xml:space="preserve"> </w:t>
            </w:r>
            <w:proofErr w:type="spellStart"/>
            <w:r>
              <w:rPr>
                <w:bCs/>
                <w:sz w:val="22"/>
                <w:szCs w:val="22"/>
              </w:rPr>
              <w:t>або</w:t>
            </w:r>
            <w:proofErr w:type="spellEnd"/>
            <w:r>
              <w:rPr>
                <w:bCs/>
                <w:sz w:val="22"/>
                <w:szCs w:val="22"/>
              </w:rPr>
              <w:t xml:space="preserve"> </w:t>
            </w:r>
            <w:proofErr w:type="spellStart"/>
            <w:r>
              <w:rPr>
                <w:bCs/>
                <w:sz w:val="22"/>
                <w:szCs w:val="22"/>
              </w:rPr>
              <w:t>іншим</w:t>
            </w:r>
            <w:proofErr w:type="spellEnd"/>
            <w:r>
              <w:rPr>
                <w:bCs/>
                <w:sz w:val="22"/>
                <w:szCs w:val="22"/>
              </w:rPr>
              <w:t xml:space="preserve"> документом, </w:t>
            </w:r>
            <w:proofErr w:type="spellStart"/>
            <w:r>
              <w:rPr>
                <w:bCs/>
                <w:sz w:val="22"/>
                <w:szCs w:val="22"/>
              </w:rPr>
              <w:t>що</w:t>
            </w:r>
            <w:proofErr w:type="spellEnd"/>
            <w:r>
              <w:rPr>
                <w:bCs/>
                <w:sz w:val="22"/>
                <w:szCs w:val="22"/>
              </w:rPr>
              <w:t xml:space="preserve"> </w:t>
            </w:r>
            <w:proofErr w:type="spellStart"/>
            <w:r>
              <w:rPr>
                <w:bCs/>
                <w:sz w:val="22"/>
                <w:szCs w:val="22"/>
              </w:rPr>
              <w:t>уповноважує</w:t>
            </w:r>
            <w:proofErr w:type="spellEnd"/>
            <w:r>
              <w:rPr>
                <w:bCs/>
                <w:sz w:val="22"/>
                <w:szCs w:val="22"/>
              </w:rPr>
              <w:t xml:space="preserve"> </w:t>
            </w:r>
            <w:proofErr w:type="spellStart"/>
            <w:r>
              <w:rPr>
                <w:bCs/>
                <w:sz w:val="22"/>
                <w:szCs w:val="22"/>
              </w:rPr>
              <w:t>її</w:t>
            </w:r>
            <w:proofErr w:type="spellEnd"/>
            <w:r>
              <w:rPr>
                <w:bCs/>
                <w:sz w:val="22"/>
                <w:szCs w:val="22"/>
              </w:rPr>
              <w:t>.</w:t>
            </w:r>
          </w:p>
          <w:p w:rsidR="003726FD" w:rsidRDefault="00C70D32">
            <w:pPr>
              <w:spacing w:before="60"/>
              <w:jc w:val="both"/>
              <w:rPr>
                <w:bCs/>
                <w:sz w:val="22"/>
                <w:szCs w:val="22"/>
              </w:rPr>
            </w:pPr>
            <w:proofErr w:type="spellStart"/>
            <w:r>
              <w:rPr>
                <w:bCs/>
                <w:sz w:val="22"/>
                <w:szCs w:val="22"/>
              </w:rPr>
              <w:t>Якщо</w:t>
            </w:r>
            <w:proofErr w:type="spellEnd"/>
            <w:r>
              <w:rPr>
                <w:bCs/>
                <w:sz w:val="22"/>
                <w:szCs w:val="22"/>
              </w:rPr>
              <w:t xml:space="preserve"> </w:t>
            </w:r>
            <w:proofErr w:type="spellStart"/>
            <w:r>
              <w:rPr>
                <w:bCs/>
                <w:sz w:val="22"/>
                <w:szCs w:val="22"/>
              </w:rPr>
              <w:t>учасником</w:t>
            </w:r>
            <w:proofErr w:type="spellEnd"/>
            <w:r>
              <w:rPr>
                <w:bCs/>
                <w:sz w:val="22"/>
                <w:szCs w:val="22"/>
              </w:rPr>
              <w:t xml:space="preserve"> є </w:t>
            </w:r>
            <w:proofErr w:type="spellStart"/>
            <w:r>
              <w:rPr>
                <w:bCs/>
                <w:sz w:val="22"/>
                <w:szCs w:val="22"/>
              </w:rPr>
              <w:t>фізична</w:t>
            </w:r>
            <w:proofErr w:type="spellEnd"/>
            <w:r>
              <w:rPr>
                <w:bCs/>
                <w:sz w:val="22"/>
                <w:szCs w:val="22"/>
              </w:rPr>
              <w:t xml:space="preserve"> особа-</w:t>
            </w:r>
            <w:proofErr w:type="spellStart"/>
            <w:r>
              <w:rPr>
                <w:bCs/>
                <w:sz w:val="22"/>
                <w:szCs w:val="22"/>
              </w:rPr>
              <w:t>підприємець</w:t>
            </w:r>
            <w:proofErr w:type="spellEnd"/>
            <w:r>
              <w:rPr>
                <w:bCs/>
                <w:sz w:val="22"/>
                <w:szCs w:val="22"/>
              </w:rPr>
              <w:t>:</w:t>
            </w:r>
          </w:p>
          <w:p w:rsidR="003726FD" w:rsidRDefault="00C70D32">
            <w:pPr>
              <w:spacing w:before="60"/>
              <w:jc w:val="both"/>
              <w:rPr>
                <w:bCs/>
                <w:sz w:val="22"/>
                <w:szCs w:val="22"/>
              </w:rPr>
            </w:pPr>
            <w:r>
              <w:rPr>
                <w:bCs/>
                <w:sz w:val="22"/>
                <w:szCs w:val="22"/>
              </w:rPr>
              <w:t xml:space="preserve">- КЕП </w:t>
            </w:r>
            <w:proofErr w:type="spellStart"/>
            <w:r>
              <w:rPr>
                <w:bCs/>
                <w:sz w:val="22"/>
                <w:szCs w:val="22"/>
              </w:rPr>
              <w:t>або</w:t>
            </w:r>
            <w:proofErr w:type="spellEnd"/>
            <w:r>
              <w:rPr>
                <w:bCs/>
                <w:sz w:val="22"/>
                <w:szCs w:val="22"/>
              </w:rPr>
              <w:t xml:space="preserve"> УЕП </w:t>
            </w:r>
            <w:proofErr w:type="spellStart"/>
            <w:r>
              <w:rPr>
                <w:bCs/>
                <w:sz w:val="22"/>
                <w:szCs w:val="22"/>
              </w:rPr>
              <w:t>фізичної</w:t>
            </w:r>
            <w:proofErr w:type="spellEnd"/>
            <w:r>
              <w:rPr>
                <w:bCs/>
                <w:sz w:val="22"/>
                <w:szCs w:val="22"/>
              </w:rPr>
              <w:t xml:space="preserve"> особи. </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1.4. </w:t>
            </w:r>
            <w:proofErr w:type="spellStart"/>
            <w:r>
              <w:rPr>
                <w:bCs/>
                <w:sz w:val="22"/>
                <w:szCs w:val="22"/>
              </w:rPr>
              <w:t>Скановані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завантажуються</w:t>
            </w:r>
            <w:proofErr w:type="spellEnd"/>
            <w:r>
              <w:rPr>
                <w:bCs/>
                <w:sz w:val="22"/>
                <w:szCs w:val="22"/>
              </w:rPr>
              <w:t xml:space="preserve"> </w:t>
            </w:r>
            <w:proofErr w:type="spellStart"/>
            <w:r>
              <w:rPr>
                <w:bCs/>
                <w:sz w:val="22"/>
                <w:szCs w:val="22"/>
              </w:rPr>
              <w:t>учасником</w:t>
            </w:r>
            <w:proofErr w:type="spellEnd"/>
            <w:r>
              <w:rPr>
                <w:bCs/>
                <w:sz w:val="22"/>
                <w:szCs w:val="22"/>
              </w:rPr>
              <w:t xml:space="preserve"> за </w:t>
            </w:r>
            <w:proofErr w:type="spellStart"/>
            <w:r>
              <w:rPr>
                <w:bCs/>
                <w:sz w:val="22"/>
                <w:szCs w:val="22"/>
              </w:rPr>
              <w:t>можливості</w:t>
            </w:r>
            <w:proofErr w:type="spellEnd"/>
            <w:r>
              <w:rPr>
                <w:bCs/>
                <w:sz w:val="22"/>
                <w:szCs w:val="22"/>
              </w:rPr>
              <w:t xml:space="preserve"> у </w:t>
            </w:r>
            <w:proofErr w:type="spellStart"/>
            <w:r>
              <w:rPr>
                <w:bCs/>
                <w:sz w:val="22"/>
                <w:szCs w:val="22"/>
              </w:rPr>
              <w:t>форматі</w:t>
            </w:r>
            <w:proofErr w:type="spellEnd"/>
            <w:r>
              <w:rPr>
                <w:bCs/>
                <w:sz w:val="22"/>
                <w:szCs w:val="22"/>
              </w:rPr>
              <w:t xml:space="preserve"> PDF, </w:t>
            </w:r>
            <w:proofErr w:type="spellStart"/>
            <w:r>
              <w:rPr>
                <w:bCs/>
                <w:sz w:val="22"/>
                <w:szCs w:val="22"/>
              </w:rPr>
              <w:t>зміст</w:t>
            </w:r>
            <w:proofErr w:type="spellEnd"/>
            <w:r>
              <w:rPr>
                <w:bCs/>
                <w:sz w:val="22"/>
                <w:szCs w:val="22"/>
              </w:rPr>
              <w:t xml:space="preserve"> та </w:t>
            </w:r>
            <w:proofErr w:type="spellStart"/>
            <w:r>
              <w:rPr>
                <w:bCs/>
                <w:sz w:val="22"/>
                <w:szCs w:val="22"/>
              </w:rPr>
              <w:t>вигляд</w:t>
            </w:r>
            <w:proofErr w:type="spellEnd"/>
            <w:r>
              <w:rPr>
                <w:bCs/>
                <w:sz w:val="22"/>
                <w:szCs w:val="22"/>
              </w:rPr>
              <w:t xml:space="preserve"> </w:t>
            </w:r>
            <w:proofErr w:type="spellStart"/>
            <w:r>
              <w:rPr>
                <w:bCs/>
                <w:sz w:val="22"/>
                <w:szCs w:val="22"/>
              </w:rPr>
              <w:t>яких</w:t>
            </w:r>
            <w:proofErr w:type="spellEnd"/>
            <w:r>
              <w:rPr>
                <w:bCs/>
                <w:sz w:val="22"/>
                <w:szCs w:val="22"/>
              </w:rPr>
              <w:t xml:space="preserve"> повинен </w:t>
            </w:r>
            <w:proofErr w:type="spellStart"/>
            <w:r>
              <w:rPr>
                <w:bCs/>
                <w:sz w:val="22"/>
                <w:szCs w:val="22"/>
              </w:rPr>
              <w:t>відповідати</w:t>
            </w:r>
            <w:proofErr w:type="spellEnd"/>
            <w:r>
              <w:rPr>
                <w:bCs/>
                <w:sz w:val="22"/>
                <w:szCs w:val="22"/>
              </w:rPr>
              <w:t xml:space="preserve"> </w:t>
            </w:r>
            <w:proofErr w:type="spellStart"/>
            <w:r>
              <w:rPr>
                <w:bCs/>
                <w:sz w:val="22"/>
                <w:szCs w:val="22"/>
              </w:rPr>
              <w:t>оригіналам</w:t>
            </w:r>
            <w:proofErr w:type="spellEnd"/>
            <w:r>
              <w:rPr>
                <w:bCs/>
                <w:sz w:val="22"/>
                <w:szCs w:val="22"/>
              </w:rPr>
              <w:t xml:space="preserve"> </w:t>
            </w:r>
            <w:proofErr w:type="spellStart"/>
            <w:r>
              <w:rPr>
                <w:bCs/>
                <w:sz w:val="22"/>
                <w:szCs w:val="22"/>
              </w:rPr>
              <w:t>відповідних</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та/</w:t>
            </w:r>
            <w:proofErr w:type="spellStart"/>
            <w:r>
              <w:rPr>
                <w:bCs/>
                <w:sz w:val="22"/>
                <w:szCs w:val="22"/>
              </w:rPr>
              <w:t>або</w:t>
            </w:r>
            <w:proofErr w:type="spellEnd"/>
            <w:r>
              <w:rPr>
                <w:bCs/>
                <w:sz w:val="22"/>
                <w:szCs w:val="22"/>
              </w:rPr>
              <w:t xml:space="preserve"> </w:t>
            </w:r>
            <w:proofErr w:type="spellStart"/>
            <w:r>
              <w:rPr>
                <w:bCs/>
                <w:sz w:val="22"/>
                <w:szCs w:val="22"/>
              </w:rPr>
              <w:t>їхнім</w:t>
            </w:r>
            <w:proofErr w:type="spellEnd"/>
            <w:r>
              <w:rPr>
                <w:bCs/>
                <w:sz w:val="22"/>
                <w:szCs w:val="22"/>
              </w:rPr>
              <w:t xml:space="preserve"> </w:t>
            </w:r>
            <w:proofErr w:type="spellStart"/>
            <w:r>
              <w:rPr>
                <w:bCs/>
                <w:sz w:val="22"/>
                <w:szCs w:val="22"/>
              </w:rPr>
              <w:t>копіям</w:t>
            </w:r>
            <w:proofErr w:type="spellEnd"/>
            <w:r>
              <w:rPr>
                <w:bCs/>
                <w:sz w:val="22"/>
                <w:szCs w:val="22"/>
              </w:rPr>
              <w:t xml:space="preserve">, </w:t>
            </w:r>
            <w:proofErr w:type="spellStart"/>
            <w:r>
              <w:rPr>
                <w:bCs/>
                <w:sz w:val="22"/>
                <w:szCs w:val="22"/>
              </w:rPr>
              <w:t>згідно</w:t>
            </w:r>
            <w:proofErr w:type="spellEnd"/>
            <w:r>
              <w:rPr>
                <w:bCs/>
                <w:sz w:val="22"/>
                <w:szCs w:val="22"/>
              </w:rPr>
              <w:t xml:space="preserve"> </w:t>
            </w:r>
            <w:proofErr w:type="spellStart"/>
            <w:r>
              <w:rPr>
                <w:bCs/>
                <w:sz w:val="22"/>
                <w:szCs w:val="22"/>
              </w:rPr>
              <w:t>яких</w:t>
            </w:r>
            <w:proofErr w:type="spellEnd"/>
            <w:r>
              <w:rPr>
                <w:bCs/>
                <w:sz w:val="22"/>
                <w:szCs w:val="22"/>
              </w:rPr>
              <w:t xml:space="preserve"> </w:t>
            </w:r>
            <w:proofErr w:type="spellStart"/>
            <w:r>
              <w:rPr>
                <w:bCs/>
                <w:sz w:val="22"/>
                <w:szCs w:val="22"/>
              </w:rPr>
              <w:t>виготовляються</w:t>
            </w:r>
            <w:proofErr w:type="spellEnd"/>
            <w:r>
              <w:rPr>
                <w:bCs/>
                <w:sz w:val="22"/>
                <w:szCs w:val="22"/>
              </w:rPr>
              <w:t xml:space="preserve"> </w:t>
            </w:r>
            <w:proofErr w:type="spellStart"/>
            <w:r>
              <w:rPr>
                <w:bCs/>
                <w:sz w:val="22"/>
                <w:szCs w:val="22"/>
              </w:rPr>
              <w:t>такі</w:t>
            </w:r>
            <w:proofErr w:type="spellEnd"/>
            <w:r>
              <w:rPr>
                <w:bCs/>
                <w:sz w:val="22"/>
                <w:szCs w:val="22"/>
              </w:rPr>
              <w:t xml:space="preserve"> скан-</w:t>
            </w:r>
            <w:proofErr w:type="spellStart"/>
            <w:r>
              <w:rPr>
                <w:bCs/>
                <w:sz w:val="22"/>
                <w:szCs w:val="22"/>
              </w:rPr>
              <w:t>копії</w:t>
            </w:r>
            <w:proofErr w:type="spellEnd"/>
            <w:r>
              <w:rPr>
                <w:bCs/>
                <w:sz w:val="22"/>
                <w:szCs w:val="22"/>
              </w:rPr>
              <w:t xml:space="preserve">. </w:t>
            </w:r>
          </w:p>
          <w:p w:rsidR="003726FD" w:rsidRDefault="00C70D32">
            <w:pPr>
              <w:spacing w:before="60"/>
              <w:jc w:val="both"/>
              <w:rPr>
                <w:bCs/>
                <w:sz w:val="22"/>
                <w:szCs w:val="22"/>
              </w:rPr>
            </w:pPr>
            <w:proofErr w:type="spellStart"/>
            <w:r>
              <w:rPr>
                <w:bCs/>
                <w:sz w:val="22"/>
                <w:szCs w:val="22"/>
              </w:rPr>
              <w:lastRenderedPageBreak/>
              <w:t>Документи</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складаються</w:t>
            </w:r>
            <w:proofErr w:type="spellEnd"/>
            <w:r>
              <w:rPr>
                <w:bCs/>
                <w:sz w:val="22"/>
                <w:szCs w:val="22"/>
              </w:rPr>
              <w:t xml:space="preserve"> </w:t>
            </w:r>
            <w:proofErr w:type="spellStart"/>
            <w:r>
              <w:rPr>
                <w:bCs/>
                <w:sz w:val="22"/>
                <w:szCs w:val="22"/>
              </w:rPr>
              <w:t>учасником</w:t>
            </w:r>
            <w:proofErr w:type="spellEnd"/>
            <w:r>
              <w:rPr>
                <w:bCs/>
                <w:sz w:val="22"/>
                <w:szCs w:val="22"/>
              </w:rPr>
              <w:t xml:space="preserve">, </w:t>
            </w:r>
            <w:proofErr w:type="spellStart"/>
            <w:r>
              <w:rPr>
                <w:bCs/>
                <w:sz w:val="22"/>
                <w:szCs w:val="22"/>
              </w:rPr>
              <w:t>повинні</w:t>
            </w:r>
            <w:proofErr w:type="spellEnd"/>
            <w:r>
              <w:rPr>
                <w:bCs/>
                <w:sz w:val="22"/>
                <w:szCs w:val="22"/>
              </w:rPr>
              <w:t xml:space="preserve"> бути </w:t>
            </w:r>
            <w:proofErr w:type="spellStart"/>
            <w:r>
              <w:rPr>
                <w:bCs/>
                <w:sz w:val="22"/>
                <w:szCs w:val="22"/>
              </w:rPr>
              <w:t>засвідченими</w:t>
            </w:r>
            <w:proofErr w:type="spellEnd"/>
            <w:r>
              <w:rPr>
                <w:bCs/>
                <w:sz w:val="22"/>
                <w:szCs w:val="22"/>
              </w:rPr>
              <w:t xml:space="preserve"> </w:t>
            </w:r>
            <w:proofErr w:type="spellStart"/>
            <w:r>
              <w:rPr>
                <w:bCs/>
                <w:sz w:val="22"/>
                <w:szCs w:val="22"/>
              </w:rPr>
              <w:t>власноручним</w:t>
            </w:r>
            <w:proofErr w:type="spellEnd"/>
            <w:r>
              <w:rPr>
                <w:bCs/>
                <w:sz w:val="22"/>
                <w:szCs w:val="22"/>
              </w:rPr>
              <w:t xml:space="preserve"> </w:t>
            </w:r>
            <w:proofErr w:type="spellStart"/>
            <w:r>
              <w:rPr>
                <w:bCs/>
                <w:sz w:val="22"/>
                <w:szCs w:val="22"/>
              </w:rPr>
              <w:t>підписом</w:t>
            </w:r>
            <w:proofErr w:type="spellEnd"/>
            <w:r>
              <w:rPr>
                <w:bCs/>
                <w:sz w:val="22"/>
                <w:szCs w:val="22"/>
              </w:rPr>
              <w:t xml:space="preserve"> </w:t>
            </w:r>
            <w:proofErr w:type="spellStart"/>
            <w:r>
              <w:rPr>
                <w:bCs/>
                <w:sz w:val="22"/>
                <w:szCs w:val="22"/>
              </w:rPr>
              <w:t>уповноваженої</w:t>
            </w:r>
            <w:proofErr w:type="spellEnd"/>
            <w:r>
              <w:rPr>
                <w:bCs/>
                <w:sz w:val="22"/>
                <w:szCs w:val="22"/>
              </w:rPr>
              <w:t xml:space="preserve"> особи </w:t>
            </w:r>
            <w:proofErr w:type="spellStart"/>
            <w:r>
              <w:rPr>
                <w:bCs/>
                <w:sz w:val="22"/>
                <w:szCs w:val="22"/>
              </w:rPr>
              <w:t>учасника</w:t>
            </w:r>
            <w:proofErr w:type="spellEnd"/>
            <w:r>
              <w:rPr>
                <w:bCs/>
                <w:sz w:val="22"/>
                <w:szCs w:val="22"/>
              </w:rPr>
              <w:t xml:space="preserve"> та </w:t>
            </w:r>
            <w:proofErr w:type="spellStart"/>
            <w:r>
              <w:rPr>
                <w:bCs/>
                <w:sz w:val="22"/>
                <w:szCs w:val="22"/>
              </w:rPr>
              <w:t>завірені</w:t>
            </w:r>
            <w:proofErr w:type="spellEnd"/>
            <w:r>
              <w:rPr>
                <w:bCs/>
                <w:sz w:val="22"/>
                <w:szCs w:val="22"/>
              </w:rPr>
              <w:t xml:space="preserve"> </w:t>
            </w:r>
            <w:proofErr w:type="spellStart"/>
            <w:r>
              <w:rPr>
                <w:bCs/>
                <w:sz w:val="22"/>
                <w:szCs w:val="22"/>
              </w:rPr>
              <w:t>печаткою</w:t>
            </w:r>
            <w:proofErr w:type="spellEnd"/>
            <w:r>
              <w:rPr>
                <w:bCs/>
                <w:sz w:val="22"/>
                <w:szCs w:val="22"/>
              </w:rPr>
              <w:t xml:space="preserve"> (у </w:t>
            </w:r>
            <w:proofErr w:type="spellStart"/>
            <w:r>
              <w:rPr>
                <w:bCs/>
                <w:sz w:val="22"/>
                <w:szCs w:val="22"/>
              </w:rPr>
              <w:t>разі</w:t>
            </w:r>
            <w:proofErr w:type="spellEnd"/>
            <w:r>
              <w:rPr>
                <w:bCs/>
                <w:sz w:val="22"/>
                <w:szCs w:val="22"/>
              </w:rPr>
              <w:t xml:space="preserve"> </w:t>
            </w:r>
            <w:proofErr w:type="spellStart"/>
            <w:r>
              <w:rPr>
                <w:bCs/>
                <w:sz w:val="22"/>
                <w:szCs w:val="22"/>
              </w:rPr>
              <w:t>її</w:t>
            </w:r>
            <w:proofErr w:type="spellEnd"/>
            <w:r>
              <w:rPr>
                <w:bCs/>
                <w:sz w:val="22"/>
                <w:szCs w:val="22"/>
              </w:rPr>
              <w:t xml:space="preserve"> </w:t>
            </w:r>
            <w:proofErr w:type="spellStart"/>
            <w:r>
              <w:rPr>
                <w:bCs/>
                <w:sz w:val="22"/>
                <w:szCs w:val="22"/>
              </w:rPr>
              <w:t>використання</w:t>
            </w:r>
            <w:proofErr w:type="spellEnd"/>
            <w:r>
              <w:rPr>
                <w:bCs/>
                <w:sz w:val="22"/>
                <w:szCs w:val="22"/>
              </w:rPr>
              <w:t>).</w:t>
            </w:r>
          </w:p>
          <w:p w:rsidR="003726FD" w:rsidRDefault="00C70D32">
            <w:pPr>
              <w:spacing w:before="60"/>
              <w:jc w:val="both"/>
              <w:rPr>
                <w:bCs/>
                <w:sz w:val="22"/>
                <w:szCs w:val="22"/>
              </w:rPr>
            </w:pPr>
            <w:proofErr w:type="spellStart"/>
            <w:r>
              <w:rPr>
                <w:bCs/>
                <w:sz w:val="22"/>
                <w:szCs w:val="22"/>
              </w:rPr>
              <w:t>Вимога</w:t>
            </w:r>
            <w:proofErr w:type="spellEnd"/>
            <w:r>
              <w:rPr>
                <w:bCs/>
                <w:sz w:val="22"/>
                <w:szCs w:val="22"/>
              </w:rPr>
              <w:t xml:space="preserve"> </w:t>
            </w:r>
            <w:proofErr w:type="spellStart"/>
            <w:r>
              <w:rPr>
                <w:bCs/>
                <w:sz w:val="22"/>
                <w:szCs w:val="22"/>
              </w:rPr>
              <w:t>щодо</w:t>
            </w:r>
            <w:proofErr w:type="spellEnd"/>
            <w:r>
              <w:rPr>
                <w:bCs/>
                <w:sz w:val="22"/>
                <w:szCs w:val="22"/>
              </w:rPr>
              <w:t xml:space="preserve"> </w:t>
            </w:r>
            <w:proofErr w:type="spellStart"/>
            <w:r>
              <w:rPr>
                <w:bCs/>
                <w:sz w:val="22"/>
                <w:szCs w:val="22"/>
              </w:rPr>
              <w:t>засвідчення</w:t>
            </w:r>
            <w:proofErr w:type="spellEnd"/>
            <w:r>
              <w:rPr>
                <w:bCs/>
                <w:sz w:val="22"/>
                <w:szCs w:val="22"/>
              </w:rPr>
              <w:t xml:space="preserve"> </w:t>
            </w:r>
            <w:proofErr w:type="spellStart"/>
            <w:r>
              <w:rPr>
                <w:bCs/>
                <w:sz w:val="22"/>
                <w:szCs w:val="22"/>
              </w:rPr>
              <w:t>власноручним</w:t>
            </w:r>
            <w:proofErr w:type="spellEnd"/>
            <w:r>
              <w:rPr>
                <w:bCs/>
                <w:sz w:val="22"/>
                <w:szCs w:val="22"/>
              </w:rPr>
              <w:t xml:space="preserve"> </w:t>
            </w:r>
            <w:proofErr w:type="spellStart"/>
            <w:r>
              <w:rPr>
                <w:bCs/>
                <w:sz w:val="22"/>
                <w:szCs w:val="22"/>
              </w:rPr>
              <w:t>підписом</w:t>
            </w:r>
            <w:proofErr w:type="spellEnd"/>
            <w:r>
              <w:rPr>
                <w:bCs/>
                <w:sz w:val="22"/>
                <w:szCs w:val="22"/>
              </w:rPr>
              <w:t xml:space="preserve"> </w:t>
            </w:r>
            <w:proofErr w:type="spellStart"/>
            <w:r>
              <w:rPr>
                <w:bCs/>
                <w:sz w:val="22"/>
                <w:szCs w:val="22"/>
              </w:rPr>
              <w:t>уповноваженої</w:t>
            </w:r>
            <w:proofErr w:type="spellEnd"/>
            <w:r>
              <w:rPr>
                <w:bCs/>
                <w:sz w:val="22"/>
                <w:szCs w:val="22"/>
              </w:rPr>
              <w:t xml:space="preserve"> особи </w:t>
            </w:r>
            <w:proofErr w:type="spellStart"/>
            <w:r>
              <w:rPr>
                <w:bCs/>
                <w:sz w:val="22"/>
                <w:szCs w:val="22"/>
              </w:rPr>
              <w:t>учасника</w:t>
            </w:r>
            <w:proofErr w:type="spellEnd"/>
            <w:r>
              <w:rPr>
                <w:bCs/>
                <w:sz w:val="22"/>
                <w:szCs w:val="22"/>
              </w:rPr>
              <w:t xml:space="preserve"> та </w:t>
            </w:r>
            <w:proofErr w:type="spellStart"/>
            <w:r>
              <w:rPr>
                <w:bCs/>
                <w:sz w:val="22"/>
                <w:szCs w:val="22"/>
              </w:rPr>
              <w:t>завірення</w:t>
            </w:r>
            <w:proofErr w:type="spellEnd"/>
            <w:r>
              <w:rPr>
                <w:bCs/>
                <w:sz w:val="22"/>
                <w:szCs w:val="22"/>
              </w:rPr>
              <w:t xml:space="preserve"> </w:t>
            </w:r>
            <w:proofErr w:type="spellStart"/>
            <w:r>
              <w:rPr>
                <w:bCs/>
                <w:sz w:val="22"/>
                <w:szCs w:val="22"/>
              </w:rPr>
              <w:t>печаткою</w:t>
            </w:r>
            <w:proofErr w:type="spellEnd"/>
            <w:r>
              <w:rPr>
                <w:bCs/>
                <w:sz w:val="22"/>
                <w:szCs w:val="22"/>
              </w:rPr>
              <w:t xml:space="preserve"> (у </w:t>
            </w:r>
            <w:proofErr w:type="spellStart"/>
            <w:r>
              <w:rPr>
                <w:bCs/>
                <w:sz w:val="22"/>
                <w:szCs w:val="22"/>
              </w:rPr>
              <w:t>разі</w:t>
            </w:r>
            <w:proofErr w:type="spellEnd"/>
            <w:r>
              <w:rPr>
                <w:bCs/>
                <w:sz w:val="22"/>
                <w:szCs w:val="22"/>
              </w:rPr>
              <w:t xml:space="preserve"> </w:t>
            </w:r>
            <w:proofErr w:type="spellStart"/>
            <w:r>
              <w:rPr>
                <w:bCs/>
                <w:sz w:val="22"/>
                <w:szCs w:val="22"/>
              </w:rPr>
              <w:t>її</w:t>
            </w:r>
            <w:proofErr w:type="spellEnd"/>
            <w:r>
              <w:rPr>
                <w:bCs/>
                <w:sz w:val="22"/>
                <w:szCs w:val="22"/>
              </w:rPr>
              <w:t xml:space="preserve"> </w:t>
            </w:r>
            <w:proofErr w:type="spellStart"/>
            <w:r>
              <w:rPr>
                <w:bCs/>
                <w:sz w:val="22"/>
                <w:szCs w:val="22"/>
              </w:rPr>
              <w:t>використання</w:t>
            </w:r>
            <w:proofErr w:type="spellEnd"/>
            <w:r>
              <w:rPr>
                <w:bCs/>
                <w:sz w:val="22"/>
                <w:szCs w:val="22"/>
              </w:rPr>
              <w:t xml:space="preserve">) не </w:t>
            </w:r>
            <w:proofErr w:type="spellStart"/>
            <w:r>
              <w:rPr>
                <w:bCs/>
                <w:sz w:val="22"/>
                <w:szCs w:val="22"/>
              </w:rPr>
              <w:t>застосовується</w:t>
            </w:r>
            <w:proofErr w:type="spellEnd"/>
            <w:r>
              <w:rPr>
                <w:bCs/>
                <w:sz w:val="22"/>
                <w:szCs w:val="22"/>
              </w:rPr>
              <w:t xml:space="preserve"> до:</w:t>
            </w:r>
          </w:p>
          <w:p w:rsidR="003726FD" w:rsidRDefault="00C70D32">
            <w:pPr>
              <w:spacing w:before="60"/>
              <w:jc w:val="both"/>
              <w:rPr>
                <w:bCs/>
                <w:sz w:val="22"/>
                <w:szCs w:val="22"/>
              </w:rPr>
            </w:pPr>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матеріалів</w:t>
            </w:r>
            <w:proofErr w:type="spellEnd"/>
            <w:r>
              <w:rPr>
                <w:bCs/>
                <w:sz w:val="22"/>
                <w:szCs w:val="22"/>
              </w:rPr>
              <w:t xml:space="preserve"> та </w:t>
            </w:r>
            <w:proofErr w:type="spellStart"/>
            <w:r>
              <w:rPr>
                <w:bCs/>
                <w:sz w:val="22"/>
                <w:szCs w:val="22"/>
              </w:rPr>
              <w:t>інформації</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подаються</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якщо</w:t>
            </w:r>
            <w:proofErr w:type="spellEnd"/>
            <w:r>
              <w:rPr>
                <w:bCs/>
                <w:sz w:val="22"/>
                <w:szCs w:val="22"/>
              </w:rPr>
              <w:t xml:space="preserve"> </w:t>
            </w:r>
            <w:proofErr w:type="spellStart"/>
            <w:r>
              <w:rPr>
                <w:bCs/>
                <w:sz w:val="22"/>
                <w:szCs w:val="22"/>
              </w:rPr>
              <w:t>такі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матеріали</w:t>
            </w:r>
            <w:proofErr w:type="spellEnd"/>
            <w:r>
              <w:rPr>
                <w:bCs/>
                <w:sz w:val="22"/>
                <w:szCs w:val="22"/>
              </w:rPr>
              <w:t xml:space="preserve"> та </w:t>
            </w:r>
            <w:proofErr w:type="spellStart"/>
            <w:r>
              <w:rPr>
                <w:bCs/>
                <w:sz w:val="22"/>
                <w:szCs w:val="22"/>
              </w:rPr>
              <w:t>інформація</w:t>
            </w:r>
            <w:proofErr w:type="spellEnd"/>
            <w:r>
              <w:rPr>
                <w:bCs/>
                <w:sz w:val="22"/>
                <w:szCs w:val="22"/>
              </w:rPr>
              <w:t xml:space="preserve">) </w:t>
            </w:r>
            <w:proofErr w:type="spellStart"/>
            <w:r>
              <w:rPr>
                <w:bCs/>
                <w:sz w:val="22"/>
                <w:szCs w:val="22"/>
              </w:rPr>
              <w:t>надані</w:t>
            </w:r>
            <w:proofErr w:type="spellEnd"/>
            <w:r>
              <w:rPr>
                <w:bCs/>
                <w:sz w:val="22"/>
                <w:szCs w:val="22"/>
              </w:rPr>
              <w:t xml:space="preserve"> у </w:t>
            </w:r>
            <w:proofErr w:type="spellStart"/>
            <w:r>
              <w:rPr>
                <w:bCs/>
                <w:sz w:val="22"/>
                <w:szCs w:val="22"/>
              </w:rPr>
              <w:t>формі</w:t>
            </w:r>
            <w:proofErr w:type="spellEnd"/>
            <w:r>
              <w:rPr>
                <w:bCs/>
                <w:sz w:val="22"/>
                <w:szCs w:val="22"/>
              </w:rPr>
              <w:t xml:space="preserve"> </w:t>
            </w:r>
            <w:proofErr w:type="spellStart"/>
            <w:r>
              <w:rPr>
                <w:bCs/>
                <w:sz w:val="22"/>
                <w:szCs w:val="22"/>
              </w:rPr>
              <w:t>електронного</w:t>
            </w:r>
            <w:proofErr w:type="spellEnd"/>
            <w:r>
              <w:rPr>
                <w:bCs/>
                <w:sz w:val="22"/>
                <w:szCs w:val="22"/>
              </w:rPr>
              <w:t xml:space="preserve"> документа через </w:t>
            </w:r>
            <w:proofErr w:type="spellStart"/>
            <w:r>
              <w:rPr>
                <w:bCs/>
                <w:sz w:val="22"/>
                <w:szCs w:val="22"/>
              </w:rPr>
              <w:t>електронну</w:t>
            </w:r>
            <w:proofErr w:type="spellEnd"/>
            <w:r>
              <w:rPr>
                <w:bCs/>
                <w:sz w:val="22"/>
                <w:szCs w:val="22"/>
              </w:rPr>
              <w:t xml:space="preserve"> систему закупівель </w:t>
            </w:r>
            <w:proofErr w:type="spellStart"/>
            <w:r>
              <w:rPr>
                <w:bCs/>
                <w:sz w:val="22"/>
                <w:szCs w:val="22"/>
              </w:rPr>
              <w:t>із</w:t>
            </w:r>
            <w:proofErr w:type="spellEnd"/>
            <w:r>
              <w:rPr>
                <w:bCs/>
                <w:sz w:val="22"/>
                <w:szCs w:val="22"/>
              </w:rPr>
              <w:t xml:space="preserve"> </w:t>
            </w:r>
            <w:proofErr w:type="spellStart"/>
            <w:r>
              <w:rPr>
                <w:bCs/>
                <w:sz w:val="22"/>
                <w:szCs w:val="22"/>
              </w:rPr>
              <w:t>накладанням</w:t>
            </w:r>
            <w:proofErr w:type="spellEnd"/>
            <w:r>
              <w:rPr>
                <w:bCs/>
                <w:sz w:val="22"/>
                <w:szCs w:val="22"/>
              </w:rPr>
              <w:t xml:space="preserve"> КЕП;</w:t>
            </w:r>
          </w:p>
          <w:p w:rsidR="003726FD" w:rsidRDefault="00C70D32">
            <w:pPr>
              <w:spacing w:before="60"/>
              <w:jc w:val="both"/>
              <w:rPr>
                <w:bCs/>
                <w:sz w:val="22"/>
                <w:szCs w:val="22"/>
              </w:rPr>
            </w:pPr>
            <w:r>
              <w:rPr>
                <w:bCs/>
                <w:sz w:val="22"/>
                <w:szCs w:val="22"/>
              </w:rPr>
              <w:t xml:space="preserve">- </w:t>
            </w:r>
            <w:proofErr w:type="spellStart"/>
            <w:r>
              <w:rPr>
                <w:bCs/>
                <w:sz w:val="22"/>
                <w:szCs w:val="22"/>
              </w:rPr>
              <w:t>сканованих</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матеріалів</w:t>
            </w:r>
            <w:proofErr w:type="spellEnd"/>
            <w:r>
              <w:rPr>
                <w:bCs/>
                <w:sz w:val="22"/>
                <w:szCs w:val="22"/>
              </w:rPr>
              <w:t xml:space="preserve"> та </w:t>
            </w:r>
            <w:proofErr w:type="spellStart"/>
            <w:r>
              <w:rPr>
                <w:bCs/>
                <w:sz w:val="22"/>
                <w:szCs w:val="22"/>
              </w:rPr>
              <w:t>інформації</w:t>
            </w:r>
            <w:proofErr w:type="spellEnd"/>
            <w:r>
              <w:rPr>
                <w:bCs/>
                <w:sz w:val="22"/>
                <w:szCs w:val="22"/>
              </w:rPr>
              <w:t xml:space="preserve">), </w:t>
            </w:r>
            <w:proofErr w:type="spellStart"/>
            <w:r>
              <w:rPr>
                <w:bCs/>
                <w:sz w:val="22"/>
                <w:szCs w:val="22"/>
              </w:rPr>
              <w:t>виданих</w:t>
            </w:r>
            <w:proofErr w:type="spellEnd"/>
            <w:r>
              <w:rPr>
                <w:bCs/>
                <w:sz w:val="22"/>
                <w:szCs w:val="22"/>
              </w:rPr>
              <w:t>/</w:t>
            </w:r>
            <w:proofErr w:type="spellStart"/>
            <w:r>
              <w:rPr>
                <w:bCs/>
                <w:sz w:val="22"/>
                <w:szCs w:val="22"/>
              </w:rPr>
              <w:t>наданих</w:t>
            </w:r>
            <w:proofErr w:type="spellEnd"/>
            <w:r>
              <w:rPr>
                <w:bCs/>
                <w:sz w:val="22"/>
                <w:szCs w:val="22"/>
              </w:rPr>
              <w:t xml:space="preserve"> </w:t>
            </w:r>
            <w:proofErr w:type="spellStart"/>
            <w:r>
              <w:rPr>
                <w:bCs/>
                <w:sz w:val="22"/>
                <w:szCs w:val="22"/>
              </w:rPr>
              <w:t>іншими</w:t>
            </w:r>
            <w:proofErr w:type="spellEnd"/>
            <w:r>
              <w:rPr>
                <w:bCs/>
                <w:sz w:val="22"/>
                <w:szCs w:val="22"/>
              </w:rPr>
              <w:t xml:space="preserve"> </w:t>
            </w:r>
            <w:proofErr w:type="spellStart"/>
            <w:r>
              <w:rPr>
                <w:bCs/>
                <w:sz w:val="22"/>
                <w:szCs w:val="22"/>
              </w:rPr>
              <w:t>організаціями</w:t>
            </w:r>
            <w:proofErr w:type="spellEnd"/>
            <w:r>
              <w:rPr>
                <w:bCs/>
                <w:sz w:val="22"/>
                <w:szCs w:val="22"/>
              </w:rPr>
              <w:t xml:space="preserve"> (</w:t>
            </w:r>
            <w:proofErr w:type="spellStart"/>
            <w:r>
              <w:rPr>
                <w:bCs/>
                <w:sz w:val="22"/>
                <w:szCs w:val="22"/>
              </w:rPr>
              <w:t>підприємствами</w:t>
            </w:r>
            <w:proofErr w:type="spellEnd"/>
            <w:r>
              <w:rPr>
                <w:bCs/>
                <w:sz w:val="22"/>
                <w:szCs w:val="22"/>
              </w:rPr>
              <w:t xml:space="preserve">, </w:t>
            </w:r>
            <w:proofErr w:type="spellStart"/>
            <w:r>
              <w:rPr>
                <w:bCs/>
                <w:sz w:val="22"/>
                <w:szCs w:val="22"/>
              </w:rPr>
              <w:t>установами</w:t>
            </w:r>
            <w:proofErr w:type="spellEnd"/>
            <w:r>
              <w:rPr>
                <w:bCs/>
                <w:sz w:val="22"/>
                <w:szCs w:val="22"/>
              </w:rPr>
              <w:t xml:space="preserve"> </w:t>
            </w:r>
            <w:proofErr w:type="spellStart"/>
            <w:r>
              <w:rPr>
                <w:bCs/>
                <w:sz w:val="22"/>
                <w:szCs w:val="22"/>
              </w:rPr>
              <w:t>тощо</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подаються</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через </w:t>
            </w:r>
            <w:proofErr w:type="spellStart"/>
            <w:r>
              <w:rPr>
                <w:bCs/>
                <w:sz w:val="22"/>
                <w:szCs w:val="22"/>
              </w:rPr>
              <w:t>електронну</w:t>
            </w:r>
            <w:proofErr w:type="spellEnd"/>
            <w:r>
              <w:rPr>
                <w:bCs/>
                <w:sz w:val="22"/>
                <w:szCs w:val="22"/>
              </w:rPr>
              <w:t xml:space="preserve"> систему закупівель.</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1.5. </w:t>
            </w:r>
            <w:proofErr w:type="spellStart"/>
            <w:r>
              <w:rPr>
                <w:bCs/>
                <w:sz w:val="22"/>
                <w:szCs w:val="22"/>
              </w:rPr>
              <w:t>Документи</w:t>
            </w:r>
            <w:proofErr w:type="spellEnd"/>
            <w:r>
              <w:rPr>
                <w:bCs/>
                <w:sz w:val="22"/>
                <w:szCs w:val="22"/>
              </w:rPr>
              <w:t xml:space="preserve">, </w:t>
            </w:r>
            <w:proofErr w:type="spellStart"/>
            <w:r>
              <w:rPr>
                <w:bCs/>
                <w:sz w:val="22"/>
                <w:szCs w:val="22"/>
              </w:rPr>
              <w:t>що</w:t>
            </w:r>
            <w:proofErr w:type="spellEnd"/>
            <w:r>
              <w:rPr>
                <w:bCs/>
                <w:sz w:val="22"/>
                <w:szCs w:val="22"/>
              </w:rPr>
              <w:t xml:space="preserve"> не </w:t>
            </w:r>
            <w:proofErr w:type="spellStart"/>
            <w:r>
              <w:rPr>
                <w:bCs/>
                <w:sz w:val="22"/>
                <w:szCs w:val="22"/>
              </w:rPr>
              <w:t>передбачені</w:t>
            </w:r>
            <w:proofErr w:type="spellEnd"/>
            <w:r>
              <w:rPr>
                <w:bCs/>
                <w:sz w:val="22"/>
                <w:szCs w:val="22"/>
              </w:rPr>
              <w:t xml:space="preserve"> </w:t>
            </w:r>
            <w:proofErr w:type="spellStart"/>
            <w:r>
              <w:rPr>
                <w:bCs/>
                <w:sz w:val="22"/>
                <w:szCs w:val="22"/>
              </w:rPr>
              <w:t>законодавством</w:t>
            </w:r>
            <w:proofErr w:type="spellEnd"/>
            <w:r>
              <w:rPr>
                <w:bCs/>
                <w:sz w:val="22"/>
                <w:szCs w:val="22"/>
              </w:rPr>
              <w:t xml:space="preserve"> для </w:t>
            </w:r>
            <w:proofErr w:type="spellStart"/>
            <w:r>
              <w:rPr>
                <w:bCs/>
                <w:sz w:val="22"/>
                <w:szCs w:val="22"/>
              </w:rPr>
              <w:t>учасників</w:t>
            </w:r>
            <w:proofErr w:type="spellEnd"/>
            <w:r>
              <w:rPr>
                <w:bCs/>
                <w:sz w:val="22"/>
                <w:szCs w:val="22"/>
              </w:rPr>
              <w:t xml:space="preserve"> - </w:t>
            </w:r>
            <w:proofErr w:type="spellStart"/>
            <w:r>
              <w:rPr>
                <w:bCs/>
                <w:sz w:val="22"/>
                <w:szCs w:val="22"/>
              </w:rPr>
              <w:t>юридичних</w:t>
            </w:r>
            <w:proofErr w:type="spellEnd"/>
            <w:r>
              <w:rPr>
                <w:bCs/>
                <w:sz w:val="22"/>
                <w:szCs w:val="22"/>
              </w:rPr>
              <w:t xml:space="preserve">, </w:t>
            </w:r>
            <w:proofErr w:type="spellStart"/>
            <w:r>
              <w:rPr>
                <w:bCs/>
                <w:sz w:val="22"/>
                <w:szCs w:val="22"/>
              </w:rPr>
              <w:t>фізичних</w:t>
            </w:r>
            <w:proofErr w:type="spellEnd"/>
            <w:r>
              <w:rPr>
                <w:bCs/>
                <w:sz w:val="22"/>
                <w:szCs w:val="22"/>
              </w:rPr>
              <w:t xml:space="preserve"> осіб, у тому </w:t>
            </w:r>
            <w:proofErr w:type="spellStart"/>
            <w:r>
              <w:rPr>
                <w:bCs/>
                <w:sz w:val="22"/>
                <w:szCs w:val="22"/>
              </w:rPr>
              <w:t>числі</w:t>
            </w:r>
            <w:proofErr w:type="spellEnd"/>
            <w:r>
              <w:rPr>
                <w:bCs/>
                <w:sz w:val="22"/>
                <w:szCs w:val="22"/>
              </w:rPr>
              <w:t xml:space="preserve"> </w:t>
            </w:r>
            <w:proofErr w:type="spellStart"/>
            <w:r>
              <w:rPr>
                <w:bCs/>
                <w:sz w:val="22"/>
                <w:szCs w:val="22"/>
              </w:rPr>
              <w:t>фізичних</w:t>
            </w:r>
            <w:proofErr w:type="spellEnd"/>
            <w:r>
              <w:rPr>
                <w:bCs/>
                <w:sz w:val="22"/>
                <w:szCs w:val="22"/>
              </w:rPr>
              <w:t xml:space="preserve"> осіб - </w:t>
            </w:r>
            <w:proofErr w:type="spellStart"/>
            <w:r>
              <w:rPr>
                <w:bCs/>
                <w:sz w:val="22"/>
                <w:szCs w:val="22"/>
              </w:rPr>
              <w:t>підприємців</w:t>
            </w:r>
            <w:proofErr w:type="spellEnd"/>
            <w:r>
              <w:rPr>
                <w:bCs/>
                <w:sz w:val="22"/>
                <w:szCs w:val="22"/>
              </w:rPr>
              <w:t xml:space="preserve">, </w:t>
            </w:r>
            <w:proofErr w:type="spellStart"/>
            <w:r>
              <w:rPr>
                <w:bCs/>
                <w:sz w:val="22"/>
                <w:szCs w:val="22"/>
              </w:rPr>
              <w:t>можуть</w:t>
            </w:r>
            <w:proofErr w:type="spellEnd"/>
            <w:r>
              <w:rPr>
                <w:bCs/>
                <w:sz w:val="22"/>
                <w:szCs w:val="22"/>
              </w:rPr>
              <w:t xml:space="preserve"> не </w:t>
            </w:r>
            <w:proofErr w:type="spellStart"/>
            <w:r>
              <w:rPr>
                <w:bCs/>
                <w:sz w:val="22"/>
                <w:szCs w:val="22"/>
              </w:rPr>
              <w:t>подаватись</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Відсутність</w:t>
            </w:r>
            <w:proofErr w:type="spellEnd"/>
            <w:r>
              <w:rPr>
                <w:bCs/>
                <w:sz w:val="22"/>
                <w:szCs w:val="22"/>
              </w:rPr>
              <w:t xml:space="preserve"> </w:t>
            </w:r>
            <w:proofErr w:type="spellStart"/>
            <w:r>
              <w:rPr>
                <w:bCs/>
                <w:sz w:val="22"/>
                <w:szCs w:val="22"/>
              </w:rPr>
              <w:t>документів</w:t>
            </w:r>
            <w:proofErr w:type="spellEnd"/>
            <w:r>
              <w:rPr>
                <w:bCs/>
                <w:sz w:val="22"/>
                <w:szCs w:val="22"/>
              </w:rPr>
              <w:t xml:space="preserve">, </w:t>
            </w:r>
            <w:proofErr w:type="spellStart"/>
            <w:r>
              <w:rPr>
                <w:bCs/>
                <w:sz w:val="22"/>
                <w:szCs w:val="22"/>
              </w:rPr>
              <w:t>що</w:t>
            </w:r>
            <w:proofErr w:type="spellEnd"/>
            <w:r>
              <w:rPr>
                <w:bCs/>
                <w:sz w:val="22"/>
                <w:szCs w:val="22"/>
              </w:rPr>
              <w:t xml:space="preserve"> не </w:t>
            </w:r>
            <w:proofErr w:type="spellStart"/>
            <w:r>
              <w:rPr>
                <w:bCs/>
                <w:sz w:val="22"/>
                <w:szCs w:val="22"/>
              </w:rPr>
              <w:t>передбачені</w:t>
            </w:r>
            <w:proofErr w:type="spellEnd"/>
            <w:r>
              <w:rPr>
                <w:bCs/>
                <w:sz w:val="22"/>
                <w:szCs w:val="22"/>
              </w:rPr>
              <w:t xml:space="preserve"> </w:t>
            </w:r>
            <w:proofErr w:type="spellStart"/>
            <w:r>
              <w:rPr>
                <w:bCs/>
                <w:sz w:val="22"/>
                <w:szCs w:val="22"/>
              </w:rPr>
              <w:t>законодавством</w:t>
            </w:r>
            <w:proofErr w:type="spellEnd"/>
            <w:r>
              <w:rPr>
                <w:bCs/>
                <w:sz w:val="22"/>
                <w:szCs w:val="22"/>
              </w:rPr>
              <w:t xml:space="preserve"> для </w:t>
            </w:r>
            <w:proofErr w:type="spellStart"/>
            <w:r>
              <w:rPr>
                <w:bCs/>
                <w:sz w:val="22"/>
                <w:szCs w:val="22"/>
              </w:rPr>
              <w:t>учасників</w:t>
            </w:r>
            <w:proofErr w:type="spellEnd"/>
            <w:r>
              <w:rPr>
                <w:bCs/>
                <w:sz w:val="22"/>
                <w:szCs w:val="22"/>
              </w:rPr>
              <w:t xml:space="preserve"> - </w:t>
            </w:r>
            <w:proofErr w:type="spellStart"/>
            <w:r>
              <w:rPr>
                <w:bCs/>
                <w:sz w:val="22"/>
                <w:szCs w:val="22"/>
              </w:rPr>
              <w:t>юридичних</w:t>
            </w:r>
            <w:proofErr w:type="spellEnd"/>
            <w:r>
              <w:rPr>
                <w:bCs/>
                <w:sz w:val="22"/>
                <w:szCs w:val="22"/>
              </w:rPr>
              <w:t xml:space="preserve">, </w:t>
            </w:r>
            <w:proofErr w:type="spellStart"/>
            <w:r>
              <w:rPr>
                <w:bCs/>
                <w:sz w:val="22"/>
                <w:szCs w:val="22"/>
              </w:rPr>
              <w:t>фізичних</w:t>
            </w:r>
            <w:proofErr w:type="spellEnd"/>
            <w:r>
              <w:rPr>
                <w:bCs/>
                <w:sz w:val="22"/>
                <w:szCs w:val="22"/>
              </w:rPr>
              <w:t xml:space="preserve"> осіб, у тому </w:t>
            </w:r>
            <w:proofErr w:type="spellStart"/>
            <w:r>
              <w:rPr>
                <w:bCs/>
                <w:sz w:val="22"/>
                <w:szCs w:val="22"/>
              </w:rPr>
              <w:t>числі</w:t>
            </w:r>
            <w:proofErr w:type="spellEnd"/>
            <w:r>
              <w:rPr>
                <w:bCs/>
                <w:sz w:val="22"/>
                <w:szCs w:val="22"/>
              </w:rPr>
              <w:t xml:space="preserve"> </w:t>
            </w:r>
            <w:proofErr w:type="spellStart"/>
            <w:r>
              <w:rPr>
                <w:bCs/>
                <w:sz w:val="22"/>
                <w:szCs w:val="22"/>
              </w:rPr>
              <w:t>фізичних</w:t>
            </w:r>
            <w:proofErr w:type="spellEnd"/>
            <w:r>
              <w:rPr>
                <w:bCs/>
                <w:sz w:val="22"/>
                <w:szCs w:val="22"/>
              </w:rPr>
              <w:t xml:space="preserve"> осіб - </w:t>
            </w:r>
            <w:proofErr w:type="spellStart"/>
            <w:r>
              <w:rPr>
                <w:bCs/>
                <w:sz w:val="22"/>
                <w:szCs w:val="22"/>
              </w:rPr>
              <w:t>підприємців</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не </w:t>
            </w:r>
            <w:proofErr w:type="spellStart"/>
            <w:r>
              <w:rPr>
                <w:bCs/>
                <w:sz w:val="22"/>
                <w:szCs w:val="22"/>
              </w:rPr>
              <w:t>може</w:t>
            </w:r>
            <w:proofErr w:type="spellEnd"/>
            <w:r>
              <w:rPr>
                <w:bCs/>
                <w:sz w:val="22"/>
                <w:szCs w:val="22"/>
              </w:rPr>
              <w:t xml:space="preserve"> бути </w:t>
            </w:r>
            <w:proofErr w:type="spellStart"/>
            <w:r>
              <w:rPr>
                <w:bCs/>
                <w:sz w:val="22"/>
                <w:szCs w:val="22"/>
              </w:rPr>
              <w:t>підставою</w:t>
            </w:r>
            <w:proofErr w:type="spellEnd"/>
            <w:r>
              <w:rPr>
                <w:bCs/>
                <w:sz w:val="22"/>
                <w:szCs w:val="22"/>
              </w:rPr>
              <w:t xml:space="preserve"> для </w:t>
            </w:r>
            <w:proofErr w:type="spellStart"/>
            <w:r>
              <w:rPr>
                <w:bCs/>
                <w:sz w:val="22"/>
                <w:szCs w:val="22"/>
              </w:rPr>
              <w:t>її</w:t>
            </w:r>
            <w:proofErr w:type="spellEnd"/>
            <w:r>
              <w:rPr>
                <w:bCs/>
                <w:sz w:val="22"/>
                <w:szCs w:val="22"/>
              </w:rPr>
              <w:t xml:space="preserve"> </w:t>
            </w:r>
            <w:proofErr w:type="spellStart"/>
            <w:r>
              <w:rPr>
                <w:bCs/>
                <w:sz w:val="22"/>
                <w:szCs w:val="22"/>
              </w:rPr>
              <w:t>відхилення</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1.6. </w:t>
            </w:r>
            <w:proofErr w:type="spellStart"/>
            <w:r>
              <w:rPr>
                <w:bCs/>
                <w:sz w:val="22"/>
                <w:szCs w:val="22"/>
              </w:rPr>
              <w:t>Тендерна</w:t>
            </w:r>
            <w:proofErr w:type="spellEnd"/>
            <w:r>
              <w:rPr>
                <w:bCs/>
                <w:sz w:val="22"/>
                <w:szCs w:val="22"/>
              </w:rPr>
              <w:t xml:space="preserve"> </w:t>
            </w:r>
            <w:proofErr w:type="spellStart"/>
            <w:r>
              <w:rPr>
                <w:bCs/>
                <w:sz w:val="22"/>
                <w:szCs w:val="22"/>
              </w:rPr>
              <w:t>пропозиція</w:t>
            </w:r>
            <w:proofErr w:type="spellEnd"/>
            <w:r>
              <w:rPr>
                <w:bCs/>
                <w:sz w:val="22"/>
                <w:szCs w:val="22"/>
              </w:rPr>
              <w:t xml:space="preserve"> </w:t>
            </w:r>
            <w:proofErr w:type="spellStart"/>
            <w:r>
              <w:rPr>
                <w:bCs/>
                <w:sz w:val="22"/>
                <w:szCs w:val="22"/>
              </w:rPr>
              <w:t>учасника</w:t>
            </w:r>
            <w:proofErr w:type="spellEnd"/>
            <w:r>
              <w:rPr>
                <w:bCs/>
                <w:sz w:val="22"/>
                <w:szCs w:val="22"/>
              </w:rPr>
              <w:t xml:space="preserve">-нерезидента повинна </w:t>
            </w:r>
            <w:proofErr w:type="spellStart"/>
            <w:r>
              <w:rPr>
                <w:bCs/>
                <w:sz w:val="22"/>
                <w:szCs w:val="22"/>
              </w:rPr>
              <w:t>містити</w:t>
            </w:r>
            <w:proofErr w:type="spellEnd"/>
            <w:r>
              <w:rPr>
                <w:bCs/>
                <w:sz w:val="22"/>
                <w:szCs w:val="22"/>
              </w:rPr>
              <w:t xml:space="preserve"> </w:t>
            </w:r>
            <w:proofErr w:type="spellStart"/>
            <w:r>
              <w:rPr>
                <w:bCs/>
                <w:sz w:val="22"/>
                <w:szCs w:val="22"/>
              </w:rPr>
              <w:t>відповідні</w:t>
            </w:r>
            <w:proofErr w:type="spellEnd"/>
            <w:r>
              <w:rPr>
                <w:bCs/>
                <w:sz w:val="22"/>
                <w:szCs w:val="22"/>
              </w:rPr>
              <w:t xml:space="preserve"> </w:t>
            </w:r>
            <w:proofErr w:type="spellStart"/>
            <w:r>
              <w:rPr>
                <w:bCs/>
                <w:sz w:val="22"/>
                <w:szCs w:val="22"/>
              </w:rPr>
              <w:t>документи</w:t>
            </w:r>
            <w:proofErr w:type="spellEnd"/>
            <w:r>
              <w:rPr>
                <w:bCs/>
                <w:sz w:val="22"/>
                <w:szCs w:val="22"/>
              </w:rPr>
              <w:t xml:space="preserve">, </w:t>
            </w:r>
            <w:proofErr w:type="spellStart"/>
            <w:r>
              <w:rPr>
                <w:bCs/>
                <w:sz w:val="22"/>
                <w:szCs w:val="22"/>
              </w:rPr>
              <w:t>передбачені</w:t>
            </w:r>
            <w:proofErr w:type="spellEnd"/>
            <w:r>
              <w:rPr>
                <w:bCs/>
                <w:sz w:val="22"/>
                <w:szCs w:val="22"/>
              </w:rPr>
              <w:t xml:space="preserve"> </w:t>
            </w:r>
            <w:proofErr w:type="spellStart"/>
            <w:r>
              <w:rPr>
                <w:bCs/>
                <w:sz w:val="22"/>
                <w:szCs w:val="22"/>
              </w:rPr>
              <w:t>законодавством</w:t>
            </w:r>
            <w:proofErr w:type="spellEnd"/>
            <w:r>
              <w:rPr>
                <w:bCs/>
                <w:sz w:val="22"/>
                <w:szCs w:val="22"/>
              </w:rPr>
              <w:t xml:space="preserve"> </w:t>
            </w:r>
            <w:proofErr w:type="spellStart"/>
            <w:r>
              <w:rPr>
                <w:bCs/>
                <w:sz w:val="22"/>
                <w:szCs w:val="22"/>
              </w:rPr>
              <w:t>країни</w:t>
            </w:r>
            <w:proofErr w:type="spellEnd"/>
            <w:r>
              <w:rPr>
                <w:bCs/>
                <w:sz w:val="22"/>
                <w:szCs w:val="22"/>
              </w:rPr>
              <w:t xml:space="preserve">, в </w:t>
            </w:r>
            <w:proofErr w:type="spellStart"/>
            <w:r>
              <w:rPr>
                <w:bCs/>
                <w:sz w:val="22"/>
                <w:szCs w:val="22"/>
              </w:rPr>
              <w:t>якій</w:t>
            </w:r>
            <w:proofErr w:type="spellEnd"/>
            <w:r>
              <w:rPr>
                <w:bCs/>
                <w:sz w:val="22"/>
                <w:szCs w:val="22"/>
              </w:rPr>
              <w:t xml:space="preserve"> </w:t>
            </w:r>
            <w:proofErr w:type="spellStart"/>
            <w:r>
              <w:rPr>
                <w:bCs/>
                <w:sz w:val="22"/>
                <w:szCs w:val="22"/>
              </w:rPr>
              <w:t>цей</w:t>
            </w:r>
            <w:proofErr w:type="spellEnd"/>
            <w:r>
              <w:rPr>
                <w:bCs/>
                <w:sz w:val="22"/>
                <w:szCs w:val="22"/>
              </w:rPr>
              <w:t xml:space="preserve"> </w:t>
            </w:r>
            <w:proofErr w:type="spellStart"/>
            <w:r>
              <w:rPr>
                <w:bCs/>
                <w:sz w:val="22"/>
                <w:szCs w:val="22"/>
              </w:rPr>
              <w:t>учасник</w:t>
            </w:r>
            <w:proofErr w:type="spellEnd"/>
            <w:r>
              <w:rPr>
                <w:bCs/>
                <w:sz w:val="22"/>
                <w:szCs w:val="22"/>
              </w:rPr>
              <w:t xml:space="preserve"> </w:t>
            </w:r>
            <w:proofErr w:type="spellStart"/>
            <w:r>
              <w:rPr>
                <w:bCs/>
                <w:sz w:val="22"/>
                <w:szCs w:val="22"/>
              </w:rPr>
              <w:t>зареєстрований</w:t>
            </w:r>
            <w:proofErr w:type="spellEnd"/>
            <w:r>
              <w:rPr>
                <w:bCs/>
                <w:sz w:val="22"/>
                <w:szCs w:val="22"/>
              </w:rPr>
              <w:t xml:space="preserve"> – для </w:t>
            </w:r>
            <w:proofErr w:type="spellStart"/>
            <w:r>
              <w:rPr>
                <w:bCs/>
                <w:sz w:val="22"/>
                <w:szCs w:val="22"/>
              </w:rPr>
              <w:t>учасника</w:t>
            </w:r>
            <w:proofErr w:type="spellEnd"/>
            <w:r>
              <w:rPr>
                <w:bCs/>
                <w:sz w:val="22"/>
                <w:szCs w:val="22"/>
              </w:rPr>
              <w:t xml:space="preserve">-нерезидента </w:t>
            </w:r>
            <w:proofErr w:type="spellStart"/>
            <w:r>
              <w:rPr>
                <w:bCs/>
                <w:sz w:val="22"/>
                <w:szCs w:val="22"/>
              </w:rPr>
              <w:t>України</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1.7. </w:t>
            </w:r>
            <w:proofErr w:type="spellStart"/>
            <w:r>
              <w:rPr>
                <w:bCs/>
                <w:sz w:val="22"/>
                <w:szCs w:val="22"/>
              </w:rPr>
              <w:t>Конфіденційною</w:t>
            </w:r>
            <w:proofErr w:type="spellEnd"/>
            <w:r>
              <w:rPr>
                <w:bCs/>
                <w:sz w:val="22"/>
                <w:szCs w:val="22"/>
              </w:rPr>
              <w:t xml:space="preserve"> не </w:t>
            </w:r>
            <w:proofErr w:type="spellStart"/>
            <w:r>
              <w:rPr>
                <w:bCs/>
                <w:sz w:val="22"/>
                <w:szCs w:val="22"/>
              </w:rPr>
              <w:t>може</w:t>
            </w:r>
            <w:proofErr w:type="spellEnd"/>
            <w:r>
              <w:rPr>
                <w:bCs/>
                <w:sz w:val="22"/>
                <w:szCs w:val="22"/>
              </w:rPr>
              <w:t xml:space="preserve"> бути </w:t>
            </w:r>
            <w:proofErr w:type="spellStart"/>
            <w:r>
              <w:rPr>
                <w:bCs/>
                <w:sz w:val="22"/>
                <w:szCs w:val="22"/>
              </w:rPr>
              <w:t>визначена</w:t>
            </w:r>
            <w:proofErr w:type="spellEnd"/>
            <w:r>
              <w:rPr>
                <w:bCs/>
                <w:sz w:val="22"/>
                <w:szCs w:val="22"/>
              </w:rPr>
              <w:t xml:space="preserve"> </w:t>
            </w:r>
            <w:proofErr w:type="spellStart"/>
            <w:r>
              <w:rPr>
                <w:bCs/>
                <w:sz w:val="22"/>
                <w:szCs w:val="22"/>
              </w:rPr>
              <w:t>інформація</w:t>
            </w:r>
            <w:proofErr w:type="spellEnd"/>
            <w:r>
              <w:rPr>
                <w:bCs/>
                <w:sz w:val="22"/>
                <w:szCs w:val="22"/>
              </w:rPr>
              <w:t xml:space="preserve"> про </w:t>
            </w:r>
            <w:proofErr w:type="spellStart"/>
            <w:r>
              <w:rPr>
                <w:bCs/>
                <w:sz w:val="22"/>
                <w:szCs w:val="22"/>
              </w:rPr>
              <w:t>запропоновану</w:t>
            </w:r>
            <w:proofErr w:type="spellEnd"/>
            <w:r>
              <w:rPr>
                <w:bCs/>
                <w:sz w:val="22"/>
                <w:szCs w:val="22"/>
              </w:rPr>
              <w:t xml:space="preserve"> </w:t>
            </w:r>
            <w:proofErr w:type="spellStart"/>
            <w:r>
              <w:rPr>
                <w:bCs/>
                <w:sz w:val="22"/>
                <w:szCs w:val="22"/>
              </w:rPr>
              <w:t>ціну</w:t>
            </w:r>
            <w:proofErr w:type="spellEnd"/>
            <w:r>
              <w:rPr>
                <w:bCs/>
                <w:sz w:val="22"/>
                <w:szCs w:val="22"/>
              </w:rPr>
              <w:t xml:space="preserve">, </w:t>
            </w:r>
            <w:proofErr w:type="spellStart"/>
            <w:r>
              <w:rPr>
                <w:bCs/>
                <w:sz w:val="22"/>
                <w:szCs w:val="22"/>
              </w:rPr>
              <w:t>інші</w:t>
            </w:r>
            <w:proofErr w:type="spellEnd"/>
            <w:r>
              <w:rPr>
                <w:bCs/>
                <w:sz w:val="22"/>
                <w:szCs w:val="22"/>
              </w:rPr>
              <w:t xml:space="preserve"> </w:t>
            </w:r>
            <w:proofErr w:type="spellStart"/>
            <w:r>
              <w:rPr>
                <w:bCs/>
                <w:sz w:val="22"/>
                <w:szCs w:val="22"/>
              </w:rPr>
              <w:t>критерії</w:t>
            </w:r>
            <w:proofErr w:type="spellEnd"/>
            <w:r>
              <w:rPr>
                <w:bCs/>
                <w:sz w:val="22"/>
                <w:szCs w:val="22"/>
              </w:rPr>
              <w:t xml:space="preserve"> </w:t>
            </w:r>
            <w:proofErr w:type="spellStart"/>
            <w:r>
              <w:rPr>
                <w:bCs/>
                <w:sz w:val="22"/>
                <w:szCs w:val="22"/>
              </w:rPr>
              <w:t>оцінки</w:t>
            </w:r>
            <w:proofErr w:type="spellEnd"/>
            <w:r>
              <w:rPr>
                <w:bCs/>
                <w:sz w:val="22"/>
                <w:szCs w:val="22"/>
              </w:rPr>
              <w:t xml:space="preserve">, </w:t>
            </w:r>
            <w:proofErr w:type="spellStart"/>
            <w:r>
              <w:rPr>
                <w:bCs/>
                <w:sz w:val="22"/>
                <w:szCs w:val="22"/>
              </w:rPr>
              <w:t>технічні</w:t>
            </w:r>
            <w:proofErr w:type="spellEnd"/>
            <w:r>
              <w:rPr>
                <w:bCs/>
                <w:sz w:val="22"/>
                <w:szCs w:val="22"/>
              </w:rPr>
              <w:t xml:space="preserve"> </w:t>
            </w:r>
            <w:proofErr w:type="spellStart"/>
            <w:r>
              <w:rPr>
                <w:bCs/>
                <w:sz w:val="22"/>
                <w:szCs w:val="22"/>
              </w:rPr>
              <w:t>умови</w:t>
            </w:r>
            <w:proofErr w:type="spellEnd"/>
            <w:r>
              <w:rPr>
                <w:bCs/>
                <w:sz w:val="22"/>
                <w:szCs w:val="22"/>
              </w:rPr>
              <w:t xml:space="preserve">, </w:t>
            </w:r>
            <w:proofErr w:type="spellStart"/>
            <w:r>
              <w:rPr>
                <w:bCs/>
                <w:sz w:val="22"/>
                <w:szCs w:val="22"/>
              </w:rPr>
              <w:t>технічні</w:t>
            </w:r>
            <w:proofErr w:type="spellEnd"/>
            <w:r>
              <w:rPr>
                <w:bCs/>
                <w:sz w:val="22"/>
                <w:szCs w:val="22"/>
              </w:rPr>
              <w:t xml:space="preserve"> </w:t>
            </w:r>
            <w:proofErr w:type="spellStart"/>
            <w:r>
              <w:rPr>
                <w:bCs/>
                <w:sz w:val="22"/>
                <w:szCs w:val="22"/>
              </w:rPr>
              <w:t>специфікації</w:t>
            </w:r>
            <w:proofErr w:type="spellEnd"/>
            <w:r>
              <w:rPr>
                <w:bCs/>
                <w:sz w:val="22"/>
                <w:szCs w:val="22"/>
              </w:rPr>
              <w:t xml:space="preserve"> та </w:t>
            </w:r>
            <w:proofErr w:type="spellStart"/>
            <w:r>
              <w:rPr>
                <w:bCs/>
                <w:sz w:val="22"/>
                <w:szCs w:val="22"/>
              </w:rPr>
              <w:t>документи</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підтверджують</w:t>
            </w:r>
            <w:proofErr w:type="spellEnd"/>
            <w:r>
              <w:rPr>
                <w:bCs/>
                <w:sz w:val="22"/>
                <w:szCs w:val="22"/>
              </w:rPr>
              <w:t xml:space="preserve"> </w:t>
            </w:r>
            <w:proofErr w:type="spellStart"/>
            <w:r>
              <w:rPr>
                <w:bCs/>
                <w:sz w:val="22"/>
                <w:szCs w:val="22"/>
              </w:rPr>
              <w:t>відповідність</w:t>
            </w:r>
            <w:proofErr w:type="spellEnd"/>
            <w:r>
              <w:rPr>
                <w:bCs/>
                <w:sz w:val="22"/>
                <w:szCs w:val="22"/>
              </w:rPr>
              <w:t xml:space="preserve"> </w:t>
            </w:r>
            <w:proofErr w:type="spellStart"/>
            <w:r>
              <w:rPr>
                <w:bCs/>
                <w:sz w:val="22"/>
                <w:szCs w:val="22"/>
              </w:rPr>
              <w:t>кваліфікаційним</w:t>
            </w:r>
            <w:proofErr w:type="spellEnd"/>
            <w:r>
              <w:rPr>
                <w:bCs/>
                <w:sz w:val="22"/>
                <w:szCs w:val="22"/>
              </w:rPr>
              <w:t xml:space="preserve"> </w:t>
            </w:r>
            <w:proofErr w:type="spellStart"/>
            <w:r>
              <w:rPr>
                <w:bCs/>
                <w:sz w:val="22"/>
                <w:szCs w:val="22"/>
              </w:rPr>
              <w:t>критеріям</w:t>
            </w:r>
            <w:proofErr w:type="spellEnd"/>
            <w:r>
              <w:rPr>
                <w:bCs/>
                <w:sz w:val="22"/>
                <w:szCs w:val="22"/>
              </w:rPr>
              <w:t xml:space="preserve"> </w:t>
            </w:r>
            <w:proofErr w:type="spellStart"/>
            <w:r>
              <w:rPr>
                <w:bCs/>
                <w:sz w:val="22"/>
                <w:szCs w:val="22"/>
              </w:rPr>
              <w:t>відповідно</w:t>
            </w:r>
            <w:proofErr w:type="spellEnd"/>
            <w:r>
              <w:rPr>
                <w:bCs/>
                <w:sz w:val="22"/>
                <w:szCs w:val="22"/>
              </w:rPr>
              <w:t xml:space="preserve"> до </w:t>
            </w:r>
            <w:proofErr w:type="spellStart"/>
            <w:r>
              <w:rPr>
                <w:bCs/>
                <w:sz w:val="22"/>
                <w:szCs w:val="22"/>
              </w:rPr>
              <w:t>статті</w:t>
            </w:r>
            <w:proofErr w:type="spellEnd"/>
            <w:r>
              <w:rPr>
                <w:bCs/>
                <w:sz w:val="22"/>
                <w:szCs w:val="22"/>
              </w:rPr>
              <w:t xml:space="preserve"> 16 Закону, і </w:t>
            </w:r>
            <w:proofErr w:type="spellStart"/>
            <w:r>
              <w:rPr>
                <w:bCs/>
                <w:sz w:val="22"/>
                <w:szCs w:val="22"/>
              </w:rPr>
              <w:t>документи</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підтверджують</w:t>
            </w:r>
            <w:proofErr w:type="spellEnd"/>
            <w:r>
              <w:rPr>
                <w:bCs/>
                <w:sz w:val="22"/>
                <w:szCs w:val="22"/>
              </w:rPr>
              <w:t xml:space="preserve"> </w:t>
            </w:r>
            <w:proofErr w:type="spellStart"/>
            <w:r>
              <w:rPr>
                <w:bCs/>
                <w:sz w:val="22"/>
                <w:szCs w:val="22"/>
              </w:rPr>
              <w:t>відсутність</w:t>
            </w:r>
            <w:proofErr w:type="spellEnd"/>
            <w:r>
              <w:rPr>
                <w:bCs/>
                <w:sz w:val="22"/>
                <w:szCs w:val="22"/>
              </w:rPr>
              <w:t xml:space="preserve"> </w:t>
            </w:r>
            <w:proofErr w:type="spellStart"/>
            <w:r>
              <w:rPr>
                <w:bCs/>
                <w:sz w:val="22"/>
                <w:szCs w:val="22"/>
              </w:rPr>
              <w:t>підстав</w:t>
            </w:r>
            <w:proofErr w:type="spellEnd"/>
            <w:r>
              <w:rPr>
                <w:bCs/>
                <w:sz w:val="22"/>
                <w:szCs w:val="22"/>
              </w:rPr>
              <w:t xml:space="preserve">, </w:t>
            </w:r>
            <w:proofErr w:type="spellStart"/>
            <w:r>
              <w:rPr>
                <w:bCs/>
                <w:sz w:val="22"/>
                <w:szCs w:val="22"/>
              </w:rPr>
              <w:t>установлених</w:t>
            </w:r>
            <w:proofErr w:type="spellEnd"/>
            <w:r>
              <w:rPr>
                <w:bCs/>
                <w:sz w:val="22"/>
                <w:szCs w:val="22"/>
              </w:rPr>
              <w:t xml:space="preserve"> </w:t>
            </w:r>
            <w:proofErr w:type="spellStart"/>
            <w:r>
              <w:rPr>
                <w:bCs/>
                <w:sz w:val="22"/>
                <w:szCs w:val="22"/>
              </w:rPr>
              <w:t>статтею</w:t>
            </w:r>
            <w:proofErr w:type="spellEnd"/>
            <w:r>
              <w:rPr>
                <w:bCs/>
                <w:sz w:val="22"/>
                <w:szCs w:val="22"/>
              </w:rPr>
              <w:t xml:space="preserve"> 17 Закону. Для </w:t>
            </w:r>
            <w:proofErr w:type="spellStart"/>
            <w:r>
              <w:rPr>
                <w:bCs/>
                <w:sz w:val="22"/>
                <w:szCs w:val="22"/>
              </w:rPr>
              <w:t>забезпечення</w:t>
            </w:r>
            <w:proofErr w:type="spellEnd"/>
            <w:r>
              <w:rPr>
                <w:bCs/>
                <w:sz w:val="22"/>
                <w:szCs w:val="22"/>
              </w:rPr>
              <w:t xml:space="preserve"> </w:t>
            </w:r>
            <w:proofErr w:type="spellStart"/>
            <w:r>
              <w:rPr>
                <w:bCs/>
                <w:sz w:val="22"/>
                <w:szCs w:val="22"/>
              </w:rPr>
              <w:t>виконання</w:t>
            </w:r>
            <w:proofErr w:type="spellEnd"/>
            <w:r>
              <w:rPr>
                <w:bCs/>
                <w:sz w:val="22"/>
                <w:szCs w:val="22"/>
              </w:rPr>
              <w:t xml:space="preserve"> </w:t>
            </w:r>
            <w:proofErr w:type="spellStart"/>
            <w:r>
              <w:rPr>
                <w:bCs/>
                <w:sz w:val="22"/>
                <w:szCs w:val="22"/>
              </w:rPr>
              <w:t>цих</w:t>
            </w:r>
            <w:proofErr w:type="spellEnd"/>
            <w:r>
              <w:rPr>
                <w:bCs/>
                <w:sz w:val="22"/>
                <w:szCs w:val="22"/>
              </w:rPr>
              <w:t xml:space="preserve"> </w:t>
            </w:r>
            <w:proofErr w:type="spellStart"/>
            <w:r>
              <w:rPr>
                <w:bCs/>
                <w:sz w:val="22"/>
                <w:szCs w:val="22"/>
              </w:rPr>
              <w:t>вимог</w:t>
            </w:r>
            <w:proofErr w:type="spellEnd"/>
            <w:r>
              <w:rPr>
                <w:bCs/>
                <w:sz w:val="22"/>
                <w:szCs w:val="22"/>
              </w:rPr>
              <w:t xml:space="preserve">, </w:t>
            </w:r>
            <w:proofErr w:type="spellStart"/>
            <w:r>
              <w:rPr>
                <w:bCs/>
                <w:sz w:val="22"/>
                <w:szCs w:val="22"/>
              </w:rPr>
              <w:t>учасники</w:t>
            </w:r>
            <w:proofErr w:type="spellEnd"/>
            <w:r>
              <w:rPr>
                <w:bCs/>
                <w:sz w:val="22"/>
                <w:szCs w:val="22"/>
              </w:rPr>
              <w:t xml:space="preserve">, при </w:t>
            </w:r>
            <w:proofErr w:type="spellStart"/>
            <w:r>
              <w:rPr>
                <w:bCs/>
                <w:sz w:val="22"/>
                <w:szCs w:val="22"/>
              </w:rPr>
              <w:t>поданні</w:t>
            </w:r>
            <w:proofErr w:type="spellEnd"/>
            <w:r>
              <w:rPr>
                <w:bCs/>
                <w:sz w:val="22"/>
                <w:szCs w:val="22"/>
              </w:rPr>
              <w:t xml:space="preserve"> </w:t>
            </w:r>
            <w:proofErr w:type="spellStart"/>
            <w:r>
              <w:rPr>
                <w:bCs/>
                <w:sz w:val="22"/>
                <w:szCs w:val="22"/>
              </w:rPr>
              <w:t>інформації</w:t>
            </w:r>
            <w:proofErr w:type="spellEnd"/>
            <w:r>
              <w:rPr>
                <w:bCs/>
                <w:sz w:val="22"/>
                <w:szCs w:val="22"/>
              </w:rPr>
              <w:t xml:space="preserve"> та </w:t>
            </w:r>
            <w:proofErr w:type="spellStart"/>
            <w:r>
              <w:rPr>
                <w:bCs/>
                <w:sz w:val="22"/>
                <w:szCs w:val="22"/>
              </w:rPr>
              <w:t>документів</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не </w:t>
            </w:r>
            <w:proofErr w:type="spellStart"/>
            <w:r>
              <w:rPr>
                <w:bCs/>
                <w:sz w:val="22"/>
                <w:szCs w:val="22"/>
              </w:rPr>
              <w:t>визначають</w:t>
            </w:r>
            <w:proofErr w:type="spellEnd"/>
            <w:r>
              <w:rPr>
                <w:bCs/>
                <w:sz w:val="22"/>
                <w:szCs w:val="22"/>
              </w:rPr>
              <w:t xml:space="preserve"> </w:t>
            </w:r>
            <w:proofErr w:type="spellStart"/>
            <w:r>
              <w:rPr>
                <w:bCs/>
                <w:sz w:val="22"/>
                <w:szCs w:val="22"/>
              </w:rPr>
              <w:t>їх</w:t>
            </w:r>
            <w:proofErr w:type="spellEnd"/>
            <w:r>
              <w:rPr>
                <w:bCs/>
                <w:sz w:val="22"/>
                <w:szCs w:val="22"/>
              </w:rPr>
              <w:t xml:space="preserve"> як </w:t>
            </w:r>
            <w:proofErr w:type="spellStart"/>
            <w:r>
              <w:rPr>
                <w:bCs/>
                <w:sz w:val="22"/>
                <w:szCs w:val="22"/>
              </w:rPr>
              <w:t>конфіденційні</w:t>
            </w:r>
            <w:proofErr w:type="spellEnd"/>
            <w:r>
              <w:rPr>
                <w:bCs/>
                <w:sz w:val="22"/>
                <w:szCs w:val="22"/>
              </w:rPr>
              <w:t>.</w:t>
            </w:r>
          </w:p>
          <w:p w:rsidR="003726FD" w:rsidRDefault="00C70D32">
            <w:pPr>
              <w:spacing w:before="60"/>
              <w:jc w:val="both"/>
              <w:rPr>
                <w:bCs/>
                <w:sz w:val="22"/>
                <w:szCs w:val="22"/>
              </w:rPr>
            </w:pPr>
            <w:proofErr w:type="spellStart"/>
            <w:r>
              <w:rPr>
                <w:bCs/>
                <w:sz w:val="22"/>
                <w:szCs w:val="22"/>
              </w:rPr>
              <w:t>Відповідальність</w:t>
            </w:r>
            <w:proofErr w:type="spellEnd"/>
            <w:r>
              <w:rPr>
                <w:bCs/>
                <w:sz w:val="22"/>
                <w:szCs w:val="22"/>
              </w:rPr>
              <w:t xml:space="preserve"> за </w:t>
            </w:r>
            <w:proofErr w:type="spellStart"/>
            <w:r>
              <w:rPr>
                <w:bCs/>
                <w:sz w:val="22"/>
                <w:szCs w:val="22"/>
              </w:rPr>
              <w:t>достовірність</w:t>
            </w:r>
            <w:proofErr w:type="spellEnd"/>
            <w:r>
              <w:rPr>
                <w:bCs/>
                <w:sz w:val="22"/>
                <w:szCs w:val="22"/>
              </w:rPr>
              <w:t xml:space="preserve"> та </w:t>
            </w:r>
            <w:proofErr w:type="spellStart"/>
            <w:r>
              <w:rPr>
                <w:bCs/>
                <w:sz w:val="22"/>
                <w:szCs w:val="22"/>
              </w:rPr>
              <w:t>зміст</w:t>
            </w:r>
            <w:proofErr w:type="spellEnd"/>
            <w:r>
              <w:rPr>
                <w:bCs/>
                <w:sz w:val="22"/>
                <w:szCs w:val="22"/>
              </w:rPr>
              <w:t xml:space="preserve"> </w:t>
            </w:r>
            <w:proofErr w:type="spellStart"/>
            <w:r>
              <w:rPr>
                <w:bCs/>
                <w:sz w:val="22"/>
                <w:szCs w:val="22"/>
              </w:rPr>
              <w:t>інформації</w:t>
            </w:r>
            <w:proofErr w:type="spellEnd"/>
            <w:r>
              <w:rPr>
                <w:bCs/>
                <w:sz w:val="22"/>
                <w:szCs w:val="22"/>
              </w:rPr>
              <w:t xml:space="preserve">, </w:t>
            </w:r>
            <w:proofErr w:type="spellStart"/>
            <w:r>
              <w:rPr>
                <w:bCs/>
                <w:sz w:val="22"/>
                <w:szCs w:val="22"/>
              </w:rPr>
              <w:t>викладеної</w:t>
            </w:r>
            <w:proofErr w:type="spellEnd"/>
            <w:r>
              <w:rPr>
                <w:bCs/>
                <w:sz w:val="22"/>
                <w:szCs w:val="22"/>
              </w:rPr>
              <w:t xml:space="preserve"> в документах, </w:t>
            </w:r>
            <w:proofErr w:type="spellStart"/>
            <w:r>
              <w:rPr>
                <w:bCs/>
                <w:sz w:val="22"/>
                <w:szCs w:val="22"/>
              </w:rPr>
              <w:t>які</w:t>
            </w:r>
            <w:proofErr w:type="spellEnd"/>
            <w:r>
              <w:rPr>
                <w:bCs/>
                <w:sz w:val="22"/>
                <w:szCs w:val="22"/>
              </w:rPr>
              <w:t xml:space="preserve"> </w:t>
            </w:r>
            <w:proofErr w:type="spellStart"/>
            <w:r>
              <w:rPr>
                <w:bCs/>
                <w:sz w:val="22"/>
                <w:szCs w:val="22"/>
              </w:rPr>
              <w:t>подані</w:t>
            </w:r>
            <w:proofErr w:type="spellEnd"/>
            <w:r>
              <w:rPr>
                <w:bCs/>
                <w:sz w:val="22"/>
                <w:szCs w:val="22"/>
              </w:rPr>
              <w:t xml:space="preserve"> у </w:t>
            </w:r>
            <w:proofErr w:type="spellStart"/>
            <w:r>
              <w:rPr>
                <w:bCs/>
                <w:sz w:val="22"/>
                <w:szCs w:val="22"/>
              </w:rPr>
              <w:t>складі</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несе</w:t>
            </w:r>
            <w:proofErr w:type="spellEnd"/>
            <w:r>
              <w:rPr>
                <w:bCs/>
                <w:sz w:val="22"/>
                <w:szCs w:val="22"/>
              </w:rPr>
              <w:t xml:space="preserve"> </w:t>
            </w:r>
            <w:proofErr w:type="spellStart"/>
            <w:r>
              <w:rPr>
                <w:bCs/>
                <w:sz w:val="22"/>
                <w:szCs w:val="22"/>
              </w:rPr>
              <w:t>учасник</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bCs/>
                <w:sz w:val="22"/>
                <w:szCs w:val="22"/>
              </w:rPr>
            </w:pPr>
            <w:r>
              <w:rPr>
                <w:bCs/>
                <w:sz w:val="22"/>
                <w:szCs w:val="22"/>
              </w:rPr>
              <w:t xml:space="preserve">1.8. Факт </w:t>
            </w:r>
            <w:proofErr w:type="spellStart"/>
            <w:r>
              <w:rPr>
                <w:bCs/>
                <w:sz w:val="22"/>
                <w:szCs w:val="22"/>
              </w:rPr>
              <w:t>подання</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учасником</w:t>
            </w:r>
            <w:proofErr w:type="spellEnd"/>
            <w:r>
              <w:rPr>
                <w:bCs/>
                <w:sz w:val="22"/>
                <w:szCs w:val="22"/>
              </w:rPr>
              <w:t xml:space="preserve"> - </w:t>
            </w:r>
            <w:proofErr w:type="spellStart"/>
            <w:r>
              <w:rPr>
                <w:bCs/>
                <w:sz w:val="22"/>
                <w:szCs w:val="22"/>
              </w:rPr>
              <w:t>фізичною</w:t>
            </w:r>
            <w:proofErr w:type="spellEnd"/>
            <w:r>
              <w:rPr>
                <w:bCs/>
                <w:sz w:val="22"/>
                <w:szCs w:val="22"/>
              </w:rPr>
              <w:t xml:space="preserve"> особою, у тому </w:t>
            </w:r>
            <w:proofErr w:type="spellStart"/>
            <w:r>
              <w:rPr>
                <w:bCs/>
                <w:sz w:val="22"/>
                <w:szCs w:val="22"/>
              </w:rPr>
              <w:t>числі</w:t>
            </w:r>
            <w:proofErr w:type="spellEnd"/>
            <w:r>
              <w:rPr>
                <w:bCs/>
                <w:sz w:val="22"/>
                <w:szCs w:val="22"/>
              </w:rPr>
              <w:t xml:space="preserve"> </w:t>
            </w:r>
            <w:proofErr w:type="spellStart"/>
            <w:r>
              <w:rPr>
                <w:bCs/>
                <w:sz w:val="22"/>
                <w:szCs w:val="22"/>
              </w:rPr>
              <w:t>фізичною</w:t>
            </w:r>
            <w:proofErr w:type="spellEnd"/>
            <w:r>
              <w:rPr>
                <w:bCs/>
                <w:sz w:val="22"/>
                <w:szCs w:val="22"/>
              </w:rPr>
              <w:t xml:space="preserve"> особою-</w:t>
            </w:r>
            <w:proofErr w:type="spellStart"/>
            <w:r>
              <w:rPr>
                <w:bCs/>
                <w:sz w:val="22"/>
                <w:szCs w:val="22"/>
              </w:rPr>
              <w:t>підприємцем</w:t>
            </w:r>
            <w:proofErr w:type="spellEnd"/>
            <w:r>
              <w:rPr>
                <w:bCs/>
                <w:sz w:val="22"/>
                <w:szCs w:val="22"/>
              </w:rPr>
              <w:t xml:space="preserve">, яка є </w:t>
            </w:r>
            <w:proofErr w:type="spellStart"/>
            <w:r>
              <w:rPr>
                <w:bCs/>
                <w:sz w:val="22"/>
                <w:szCs w:val="22"/>
              </w:rPr>
              <w:t>суб’єктом</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вважається</w:t>
            </w:r>
            <w:proofErr w:type="spellEnd"/>
            <w:r>
              <w:rPr>
                <w:bCs/>
                <w:sz w:val="22"/>
                <w:szCs w:val="22"/>
              </w:rPr>
              <w:t xml:space="preserve"> </w:t>
            </w:r>
            <w:proofErr w:type="spellStart"/>
            <w:r>
              <w:rPr>
                <w:bCs/>
                <w:sz w:val="22"/>
                <w:szCs w:val="22"/>
              </w:rPr>
              <w:t>безумовною</w:t>
            </w:r>
            <w:proofErr w:type="spellEnd"/>
            <w:r>
              <w:rPr>
                <w:bCs/>
                <w:sz w:val="22"/>
                <w:szCs w:val="22"/>
              </w:rPr>
              <w:t xml:space="preserve"> </w:t>
            </w:r>
            <w:proofErr w:type="spellStart"/>
            <w:r>
              <w:rPr>
                <w:bCs/>
                <w:sz w:val="22"/>
                <w:szCs w:val="22"/>
              </w:rPr>
              <w:t>згодою</w:t>
            </w:r>
            <w:proofErr w:type="spellEnd"/>
            <w:r>
              <w:rPr>
                <w:bCs/>
                <w:sz w:val="22"/>
                <w:szCs w:val="22"/>
              </w:rPr>
              <w:t xml:space="preserve"> (</w:t>
            </w:r>
            <w:proofErr w:type="spellStart"/>
            <w:r>
              <w:rPr>
                <w:bCs/>
                <w:sz w:val="22"/>
                <w:szCs w:val="22"/>
              </w:rPr>
              <w:t>добровільним</w:t>
            </w:r>
            <w:proofErr w:type="spellEnd"/>
            <w:r>
              <w:rPr>
                <w:bCs/>
                <w:sz w:val="22"/>
                <w:szCs w:val="22"/>
              </w:rPr>
              <w:t xml:space="preserve"> </w:t>
            </w:r>
            <w:proofErr w:type="spellStart"/>
            <w:r>
              <w:rPr>
                <w:bCs/>
                <w:sz w:val="22"/>
                <w:szCs w:val="22"/>
              </w:rPr>
              <w:t>волевиявленням</w:t>
            </w:r>
            <w:proofErr w:type="spellEnd"/>
            <w:r>
              <w:rPr>
                <w:bCs/>
                <w:sz w:val="22"/>
                <w:szCs w:val="22"/>
              </w:rPr>
              <w:t xml:space="preserve">) </w:t>
            </w:r>
            <w:proofErr w:type="spellStart"/>
            <w:r>
              <w:rPr>
                <w:bCs/>
                <w:sz w:val="22"/>
                <w:szCs w:val="22"/>
              </w:rPr>
              <w:t>суб’єкта</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щодо</w:t>
            </w:r>
            <w:proofErr w:type="spellEnd"/>
            <w:r>
              <w:rPr>
                <w:bCs/>
                <w:sz w:val="22"/>
                <w:szCs w:val="22"/>
              </w:rPr>
              <w:t xml:space="preserve"> </w:t>
            </w:r>
            <w:proofErr w:type="spellStart"/>
            <w:r>
              <w:rPr>
                <w:bCs/>
                <w:sz w:val="22"/>
                <w:szCs w:val="22"/>
              </w:rPr>
              <w:t>обробки</w:t>
            </w:r>
            <w:proofErr w:type="spellEnd"/>
            <w:r>
              <w:rPr>
                <w:bCs/>
                <w:sz w:val="22"/>
                <w:szCs w:val="22"/>
              </w:rPr>
              <w:t xml:space="preserve"> </w:t>
            </w:r>
            <w:proofErr w:type="spellStart"/>
            <w:r>
              <w:rPr>
                <w:bCs/>
                <w:sz w:val="22"/>
                <w:szCs w:val="22"/>
              </w:rPr>
              <w:t>її</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у </w:t>
            </w:r>
            <w:proofErr w:type="spellStart"/>
            <w:r>
              <w:rPr>
                <w:bCs/>
                <w:sz w:val="22"/>
                <w:szCs w:val="22"/>
              </w:rPr>
              <w:t>зв’язку</w:t>
            </w:r>
            <w:proofErr w:type="spellEnd"/>
            <w:r>
              <w:rPr>
                <w:bCs/>
                <w:sz w:val="22"/>
                <w:szCs w:val="22"/>
              </w:rPr>
              <w:t xml:space="preserve"> з </w:t>
            </w:r>
            <w:proofErr w:type="spellStart"/>
            <w:r>
              <w:rPr>
                <w:bCs/>
                <w:sz w:val="22"/>
                <w:szCs w:val="22"/>
              </w:rPr>
              <w:t>участю</w:t>
            </w:r>
            <w:proofErr w:type="spellEnd"/>
            <w:r>
              <w:rPr>
                <w:bCs/>
                <w:sz w:val="22"/>
                <w:szCs w:val="22"/>
              </w:rPr>
              <w:t xml:space="preserve"> в </w:t>
            </w:r>
            <w:proofErr w:type="spellStart"/>
            <w:r>
              <w:rPr>
                <w:bCs/>
                <w:sz w:val="22"/>
                <w:szCs w:val="22"/>
              </w:rPr>
              <w:t>процедурі</w:t>
            </w:r>
            <w:proofErr w:type="spellEnd"/>
            <w:r>
              <w:rPr>
                <w:bCs/>
                <w:sz w:val="22"/>
                <w:szCs w:val="22"/>
              </w:rPr>
              <w:t xml:space="preserve"> </w:t>
            </w:r>
            <w:proofErr w:type="spellStart"/>
            <w:r>
              <w:rPr>
                <w:bCs/>
                <w:sz w:val="22"/>
                <w:szCs w:val="22"/>
              </w:rPr>
              <w:t>закупівлі</w:t>
            </w:r>
            <w:proofErr w:type="spellEnd"/>
            <w:r>
              <w:rPr>
                <w:bCs/>
                <w:sz w:val="22"/>
                <w:szCs w:val="22"/>
              </w:rPr>
              <w:t xml:space="preserve">, </w:t>
            </w:r>
            <w:proofErr w:type="spellStart"/>
            <w:r>
              <w:rPr>
                <w:bCs/>
                <w:sz w:val="22"/>
                <w:szCs w:val="22"/>
              </w:rPr>
              <w:t>відповідно</w:t>
            </w:r>
            <w:proofErr w:type="spellEnd"/>
            <w:r>
              <w:rPr>
                <w:bCs/>
                <w:sz w:val="22"/>
                <w:szCs w:val="22"/>
              </w:rPr>
              <w:t xml:space="preserve"> </w:t>
            </w:r>
            <w:proofErr w:type="gramStart"/>
            <w:r>
              <w:rPr>
                <w:bCs/>
                <w:sz w:val="22"/>
                <w:szCs w:val="22"/>
              </w:rPr>
              <w:t>до абзацу</w:t>
            </w:r>
            <w:proofErr w:type="gramEnd"/>
            <w:r>
              <w:rPr>
                <w:bCs/>
                <w:sz w:val="22"/>
                <w:szCs w:val="22"/>
              </w:rPr>
              <w:t xml:space="preserve"> 4 </w:t>
            </w:r>
            <w:proofErr w:type="spellStart"/>
            <w:r>
              <w:rPr>
                <w:bCs/>
                <w:sz w:val="22"/>
                <w:szCs w:val="22"/>
              </w:rPr>
              <w:t>статті</w:t>
            </w:r>
            <w:proofErr w:type="spellEnd"/>
            <w:r>
              <w:rPr>
                <w:bCs/>
                <w:sz w:val="22"/>
                <w:szCs w:val="22"/>
              </w:rPr>
              <w:t xml:space="preserve"> 2 Закону </w:t>
            </w:r>
            <w:proofErr w:type="spellStart"/>
            <w:r>
              <w:rPr>
                <w:bCs/>
                <w:sz w:val="22"/>
                <w:szCs w:val="22"/>
              </w:rPr>
              <w:t>України</w:t>
            </w:r>
            <w:proofErr w:type="spellEnd"/>
            <w:r>
              <w:rPr>
                <w:bCs/>
                <w:sz w:val="22"/>
                <w:szCs w:val="22"/>
              </w:rPr>
              <w:t xml:space="preserve"> «Про </w:t>
            </w:r>
            <w:proofErr w:type="spellStart"/>
            <w:r>
              <w:rPr>
                <w:bCs/>
                <w:sz w:val="22"/>
                <w:szCs w:val="22"/>
              </w:rPr>
              <w:t>захист</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від</w:t>
            </w:r>
            <w:proofErr w:type="spellEnd"/>
            <w:r>
              <w:rPr>
                <w:bCs/>
                <w:sz w:val="22"/>
                <w:szCs w:val="22"/>
              </w:rPr>
              <w:t xml:space="preserve"> 01.06.2010 № 2297-VI.</w:t>
            </w:r>
          </w:p>
          <w:p w:rsidR="003726FD" w:rsidRDefault="00C70D32">
            <w:pPr>
              <w:spacing w:before="60"/>
              <w:jc w:val="both"/>
              <w:rPr>
                <w:bCs/>
                <w:sz w:val="22"/>
                <w:szCs w:val="22"/>
              </w:rPr>
            </w:pPr>
            <w:r>
              <w:rPr>
                <w:bCs/>
                <w:sz w:val="22"/>
                <w:szCs w:val="22"/>
              </w:rPr>
              <w:t xml:space="preserve">В </w:t>
            </w:r>
            <w:proofErr w:type="spellStart"/>
            <w:r>
              <w:rPr>
                <w:bCs/>
                <w:sz w:val="22"/>
                <w:szCs w:val="22"/>
              </w:rPr>
              <w:t>усіх</w:t>
            </w:r>
            <w:proofErr w:type="spellEnd"/>
            <w:r>
              <w:rPr>
                <w:bCs/>
                <w:sz w:val="22"/>
                <w:szCs w:val="22"/>
              </w:rPr>
              <w:t xml:space="preserve"> </w:t>
            </w:r>
            <w:proofErr w:type="spellStart"/>
            <w:r>
              <w:rPr>
                <w:bCs/>
                <w:sz w:val="22"/>
                <w:szCs w:val="22"/>
              </w:rPr>
              <w:t>інших</w:t>
            </w:r>
            <w:proofErr w:type="spellEnd"/>
            <w:r>
              <w:rPr>
                <w:bCs/>
                <w:sz w:val="22"/>
                <w:szCs w:val="22"/>
              </w:rPr>
              <w:t xml:space="preserve"> </w:t>
            </w:r>
            <w:proofErr w:type="spellStart"/>
            <w:r>
              <w:rPr>
                <w:bCs/>
                <w:sz w:val="22"/>
                <w:szCs w:val="22"/>
              </w:rPr>
              <w:t>випадках</w:t>
            </w:r>
            <w:proofErr w:type="spellEnd"/>
            <w:r>
              <w:rPr>
                <w:bCs/>
                <w:sz w:val="22"/>
                <w:szCs w:val="22"/>
              </w:rPr>
              <w:t xml:space="preserve"> факт </w:t>
            </w:r>
            <w:proofErr w:type="spellStart"/>
            <w:r>
              <w:rPr>
                <w:bCs/>
                <w:sz w:val="22"/>
                <w:szCs w:val="22"/>
              </w:rPr>
              <w:t>подання</w:t>
            </w:r>
            <w:proofErr w:type="spellEnd"/>
            <w:r>
              <w:rPr>
                <w:bCs/>
                <w:sz w:val="22"/>
                <w:szCs w:val="22"/>
              </w:rPr>
              <w:t xml:space="preserve"> </w:t>
            </w:r>
            <w:proofErr w:type="spellStart"/>
            <w:r>
              <w:rPr>
                <w:bCs/>
                <w:sz w:val="22"/>
                <w:szCs w:val="22"/>
              </w:rPr>
              <w:t>тендерної</w:t>
            </w:r>
            <w:proofErr w:type="spellEnd"/>
            <w:r>
              <w:rPr>
                <w:bCs/>
                <w:sz w:val="22"/>
                <w:szCs w:val="22"/>
              </w:rPr>
              <w:t xml:space="preserve"> </w:t>
            </w:r>
            <w:proofErr w:type="spellStart"/>
            <w:r>
              <w:rPr>
                <w:bCs/>
                <w:sz w:val="22"/>
                <w:szCs w:val="22"/>
              </w:rPr>
              <w:t>пропозиції</w:t>
            </w:r>
            <w:proofErr w:type="spellEnd"/>
            <w:r>
              <w:rPr>
                <w:bCs/>
                <w:sz w:val="22"/>
                <w:szCs w:val="22"/>
              </w:rPr>
              <w:t xml:space="preserve"> </w:t>
            </w:r>
            <w:proofErr w:type="spellStart"/>
            <w:r>
              <w:rPr>
                <w:bCs/>
                <w:sz w:val="22"/>
                <w:szCs w:val="22"/>
              </w:rPr>
              <w:t>учасником</w:t>
            </w:r>
            <w:proofErr w:type="spellEnd"/>
            <w:r>
              <w:rPr>
                <w:bCs/>
                <w:sz w:val="22"/>
                <w:szCs w:val="22"/>
              </w:rPr>
              <w:t xml:space="preserve"> – </w:t>
            </w:r>
            <w:proofErr w:type="spellStart"/>
            <w:r>
              <w:rPr>
                <w:bCs/>
                <w:sz w:val="22"/>
                <w:szCs w:val="22"/>
              </w:rPr>
              <w:t>юридичною</w:t>
            </w:r>
            <w:proofErr w:type="spellEnd"/>
            <w:r>
              <w:rPr>
                <w:bCs/>
                <w:sz w:val="22"/>
                <w:szCs w:val="22"/>
              </w:rPr>
              <w:t xml:space="preserve"> особою, </w:t>
            </w:r>
            <w:proofErr w:type="spellStart"/>
            <w:r>
              <w:rPr>
                <w:bCs/>
                <w:sz w:val="22"/>
                <w:szCs w:val="22"/>
              </w:rPr>
              <w:t>що</w:t>
            </w:r>
            <w:proofErr w:type="spellEnd"/>
            <w:r>
              <w:rPr>
                <w:bCs/>
                <w:sz w:val="22"/>
                <w:szCs w:val="22"/>
              </w:rPr>
              <w:t xml:space="preserve"> є </w:t>
            </w:r>
            <w:proofErr w:type="spellStart"/>
            <w:r>
              <w:rPr>
                <w:bCs/>
                <w:sz w:val="22"/>
                <w:szCs w:val="22"/>
              </w:rPr>
              <w:t>розпорядником</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вважається</w:t>
            </w:r>
            <w:proofErr w:type="spellEnd"/>
            <w:r>
              <w:rPr>
                <w:bCs/>
                <w:sz w:val="22"/>
                <w:szCs w:val="22"/>
              </w:rPr>
              <w:t xml:space="preserve"> </w:t>
            </w:r>
            <w:proofErr w:type="spellStart"/>
            <w:r>
              <w:rPr>
                <w:bCs/>
                <w:sz w:val="22"/>
                <w:szCs w:val="22"/>
              </w:rPr>
              <w:t>підтвердженням</w:t>
            </w:r>
            <w:proofErr w:type="spellEnd"/>
            <w:r>
              <w:rPr>
                <w:bCs/>
                <w:sz w:val="22"/>
                <w:szCs w:val="22"/>
              </w:rPr>
              <w:t xml:space="preserve"> </w:t>
            </w:r>
            <w:proofErr w:type="spellStart"/>
            <w:r>
              <w:rPr>
                <w:bCs/>
                <w:sz w:val="22"/>
                <w:szCs w:val="22"/>
              </w:rPr>
              <w:lastRenderedPageBreak/>
              <w:t>наявності</w:t>
            </w:r>
            <w:proofErr w:type="spellEnd"/>
            <w:r>
              <w:rPr>
                <w:bCs/>
                <w:sz w:val="22"/>
                <w:szCs w:val="22"/>
              </w:rPr>
              <w:t xml:space="preserve"> у </w:t>
            </w:r>
            <w:proofErr w:type="spellStart"/>
            <w:r>
              <w:rPr>
                <w:bCs/>
                <w:sz w:val="22"/>
                <w:szCs w:val="22"/>
              </w:rPr>
              <w:t>неї</w:t>
            </w:r>
            <w:proofErr w:type="spellEnd"/>
            <w:r>
              <w:rPr>
                <w:bCs/>
                <w:sz w:val="22"/>
                <w:szCs w:val="22"/>
              </w:rPr>
              <w:t xml:space="preserve"> права на </w:t>
            </w:r>
            <w:proofErr w:type="spellStart"/>
            <w:r>
              <w:rPr>
                <w:bCs/>
                <w:sz w:val="22"/>
                <w:szCs w:val="22"/>
              </w:rPr>
              <w:t>обробку</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а </w:t>
            </w:r>
            <w:proofErr w:type="spellStart"/>
            <w:r>
              <w:rPr>
                <w:bCs/>
                <w:sz w:val="22"/>
                <w:szCs w:val="22"/>
              </w:rPr>
              <w:t>також</w:t>
            </w:r>
            <w:proofErr w:type="spellEnd"/>
            <w:r>
              <w:rPr>
                <w:bCs/>
                <w:sz w:val="22"/>
                <w:szCs w:val="22"/>
              </w:rPr>
              <w:t xml:space="preserve"> </w:t>
            </w:r>
            <w:proofErr w:type="spellStart"/>
            <w:r>
              <w:rPr>
                <w:bCs/>
                <w:sz w:val="22"/>
                <w:szCs w:val="22"/>
              </w:rPr>
              <w:t>надання</w:t>
            </w:r>
            <w:proofErr w:type="spellEnd"/>
            <w:r>
              <w:rPr>
                <w:bCs/>
                <w:sz w:val="22"/>
                <w:szCs w:val="22"/>
              </w:rPr>
              <w:t xml:space="preserve"> такого права </w:t>
            </w:r>
            <w:proofErr w:type="spellStart"/>
            <w:r>
              <w:rPr>
                <w:bCs/>
                <w:sz w:val="22"/>
                <w:szCs w:val="22"/>
              </w:rPr>
              <w:t>замовнику</w:t>
            </w:r>
            <w:proofErr w:type="spellEnd"/>
            <w:r>
              <w:rPr>
                <w:bCs/>
                <w:sz w:val="22"/>
                <w:szCs w:val="22"/>
              </w:rPr>
              <w:t xml:space="preserve">, як </w:t>
            </w:r>
            <w:proofErr w:type="spellStart"/>
            <w:r>
              <w:rPr>
                <w:bCs/>
                <w:sz w:val="22"/>
                <w:szCs w:val="22"/>
              </w:rPr>
              <w:t>одержувачу</w:t>
            </w:r>
            <w:proofErr w:type="spellEnd"/>
            <w:r>
              <w:rPr>
                <w:bCs/>
                <w:sz w:val="22"/>
                <w:szCs w:val="22"/>
              </w:rPr>
              <w:t xml:space="preserve"> </w:t>
            </w:r>
            <w:proofErr w:type="spellStart"/>
            <w:r>
              <w:rPr>
                <w:bCs/>
                <w:sz w:val="22"/>
                <w:szCs w:val="22"/>
              </w:rPr>
              <w:t>зазначених</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від</w:t>
            </w:r>
            <w:proofErr w:type="spellEnd"/>
            <w:r>
              <w:rPr>
                <w:bCs/>
                <w:sz w:val="22"/>
                <w:szCs w:val="22"/>
              </w:rPr>
              <w:t xml:space="preserve"> </w:t>
            </w:r>
            <w:proofErr w:type="spellStart"/>
            <w:r>
              <w:rPr>
                <w:bCs/>
                <w:sz w:val="22"/>
                <w:szCs w:val="22"/>
              </w:rPr>
              <w:t>імені</w:t>
            </w:r>
            <w:proofErr w:type="spellEnd"/>
            <w:r>
              <w:rPr>
                <w:bCs/>
                <w:sz w:val="22"/>
                <w:szCs w:val="22"/>
              </w:rPr>
              <w:t xml:space="preserve"> </w:t>
            </w:r>
            <w:proofErr w:type="spellStart"/>
            <w:r>
              <w:rPr>
                <w:bCs/>
                <w:sz w:val="22"/>
                <w:szCs w:val="22"/>
              </w:rPr>
              <w:t>суб’єкта</w:t>
            </w:r>
            <w:proofErr w:type="spellEnd"/>
            <w:r>
              <w:rPr>
                <w:bCs/>
                <w:sz w:val="22"/>
                <w:szCs w:val="22"/>
              </w:rPr>
              <w:t xml:space="preserve"> (</w:t>
            </w:r>
            <w:proofErr w:type="spellStart"/>
            <w:r>
              <w:rPr>
                <w:bCs/>
                <w:sz w:val="22"/>
                <w:szCs w:val="22"/>
              </w:rPr>
              <w:t>власника</w:t>
            </w:r>
            <w:proofErr w:type="spellEnd"/>
            <w:r>
              <w:rPr>
                <w:bCs/>
                <w:sz w:val="22"/>
                <w:szCs w:val="22"/>
              </w:rPr>
              <w:t xml:space="preserve">). Таким чином, </w:t>
            </w:r>
            <w:proofErr w:type="spellStart"/>
            <w:r>
              <w:rPr>
                <w:bCs/>
                <w:sz w:val="22"/>
                <w:szCs w:val="22"/>
              </w:rPr>
              <w:t>відповідальність</w:t>
            </w:r>
            <w:proofErr w:type="spellEnd"/>
            <w:r>
              <w:rPr>
                <w:bCs/>
                <w:sz w:val="22"/>
                <w:szCs w:val="22"/>
              </w:rPr>
              <w:t xml:space="preserve"> за </w:t>
            </w:r>
            <w:proofErr w:type="spellStart"/>
            <w:r>
              <w:rPr>
                <w:bCs/>
                <w:sz w:val="22"/>
                <w:szCs w:val="22"/>
              </w:rPr>
              <w:t>неправомірну</w:t>
            </w:r>
            <w:proofErr w:type="spellEnd"/>
            <w:r>
              <w:rPr>
                <w:bCs/>
                <w:sz w:val="22"/>
                <w:szCs w:val="22"/>
              </w:rPr>
              <w:t xml:space="preserve"> передачу </w:t>
            </w:r>
            <w:proofErr w:type="spellStart"/>
            <w:r>
              <w:rPr>
                <w:bCs/>
                <w:sz w:val="22"/>
                <w:szCs w:val="22"/>
              </w:rPr>
              <w:t>замовнику</w:t>
            </w:r>
            <w:proofErr w:type="spellEnd"/>
            <w:r>
              <w:rPr>
                <w:bCs/>
                <w:sz w:val="22"/>
                <w:szCs w:val="22"/>
              </w:rPr>
              <w:t xml:space="preserve"> </w:t>
            </w:r>
            <w:proofErr w:type="spellStart"/>
            <w:r>
              <w:rPr>
                <w:bCs/>
                <w:sz w:val="22"/>
                <w:szCs w:val="22"/>
              </w:rPr>
              <w:t>персональних</w:t>
            </w:r>
            <w:proofErr w:type="spellEnd"/>
            <w:r>
              <w:rPr>
                <w:bCs/>
                <w:sz w:val="22"/>
                <w:szCs w:val="22"/>
              </w:rPr>
              <w:t xml:space="preserve"> </w:t>
            </w:r>
            <w:proofErr w:type="spellStart"/>
            <w:r>
              <w:rPr>
                <w:bCs/>
                <w:sz w:val="22"/>
                <w:szCs w:val="22"/>
              </w:rPr>
              <w:t>даних</w:t>
            </w:r>
            <w:proofErr w:type="spellEnd"/>
            <w:r>
              <w:rPr>
                <w:bCs/>
                <w:sz w:val="22"/>
                <w:szCs w:val="22"/>
              </w:rPr>
              <w:t xml:space="preserve">, а </w:t>
            </w:r>
            <w:proofErr w:type="spellStart"/>
            <w:r>
              <w:rPr>
                <w:bCs/>
                <w:sz w:val="22"/>
                <w:szCs w:val="22"/>
              </w:rPr>
              <w:t>також</w:t>
            </w:r>
            <w:proofErr w:type="spellEnd"/>
            <w:r>
              <w:rPr>
                <w:bCs/>
                <w:sz w:val="22"/>
                <w:szCs w:val="22"/>
              </w:rPr>
              <w:t xml:space="preserve"> </w:t>
            </w:r>
            <w:proofErr w:type="spellStart"/>
            <w:r>
              <w:rPr>
                <w:bCs/>
                <w:sz w:val="22"/>
                <w:szCs w:val="22"/>
              </w:rPr>
              <w:t>їх</w:t>
            </w:r>
            <w:proofErr w:type="spellEnd"/>
            <w:r>
              <w:rPr>
                <w:bCs/>
                <w:sz w:val="22"/>
                <w:szCs w:val="22"/>
              </w:rPr>
              <w:t xml:space="preserve"> </w:t>
            </w:r>
            <w:proofErr w:type="spellStart"/>
            <w:r>
              <w:rPr>
                <w:bCs/>
                <w:sz w:val="22"/>
                <w:szCs w:val="22"/>
              </w:rPr>
              <w:t>обробку</w:t>
            </w:r>
            <w:proofErr w:type="spellEnd"/>
            <w:r>
              <w:rPr>
                <w:bCs/>
                <w:sz w:val="22"/>
                <w:szCs w:val="22"/>
              </w:rPr>
              <w:t xml:space="preserve">, </w:t>
            </w:r>
            <w:proofErr w:type="spellStart"/>
            <w:r>
              <w:rPr>
                <w:bCs/>
                <w:sz w:val="22"/>
                <w:szCs w:val="22"/>
              </w:rPr>
              <w:t>несе</w:t>
            </w:r>
            <w:proofErr w:type="spellEnd"/>
            <w:r>
              <w:rPr>
                <w:bCs/>
                <w:sz w:val="22"/>
                <w:szCs w:val="22"/>
              </w:rPr>
              <w:t xml:space="preserve"> </w:t>
            </w:r>
            <w:proofErr w:type="spellStart"/>
            <w:r>
              <w:rPr>
                <w:bCs/>
                <w:sz w:val="22"/>
                <w:szCs w:val="22"/>
              </w:rPr>
              <w:t>виключно</w:t>
            </w:r>
            <w:proofErr w:type="spellEnd"/>
            <w:r>
              <w:rPr>
                <w:bCs/>
                <w:sz w:val="22"/>
                <w:szCs w:val="22"/>
              </w:rPr>
              <w:t xml:space="preserve"> </w:t>
            </w:r>
            <w:proofErr w:type="spellStart"/>
            <w:r>
              <w:rPr>
                <w:bCs/>
                <w:sz w:val="22"/>
                <w:szCs w:val="22"/>
              </w:rPr>
              <w:t>учасник</w:t>
            </w:r>
            <w:proofErr w:type="spellEnd"/>
            <w:r>
              <w:rPr>
                <w:bCs/>
                <w:sz w:val="22"/>
                <w:szCs w:val="22"/>
              </w:rPr>
              <w:t xml:space="preserve"> </w:t>
            </w:r>
            <w:proofErr w:type="spellStart"/>
            <w:r>
              <w:rPr>
                <w:bCs/>
                <w:sz w:val="22"/>
                <w:szCs w:val="22"/>
              </w:rPr>
              <w:t>процедури</w:t>
            </w:r>
            <w:proofErr w:type="spellEnd"/>
            <w:r>
              <w:rPr>
                <w:bCs/>
                <w:sz w:val="22"/>
                <w:szCs w:val="22"/>
              </w:rPr>
              <w:t xml:space="preserve"> </w:t>
            </w:r>
            <w:proofErr w:type="spellStart"/>
            <w:r>
              <w:rPr>
                <w:bCs/>
                <w:sz w:val="22"/>
                <w:szCs w:val="22"/>
              </w:rPr>
              <w:t>закупівлі</w:t>
            </w:r>
            <w:proofErr w:type="spellEnd"/>
            <w:r>
              <w:rPr>
                <w:bCs/>
                <w:sz w:val="22"/>
                <w:szCs w:val="22"/>
              </w:rPr>
              <w:t xml:space="preserve">, </w:t>
            </w:r>
            <w:proofErr w:type="spellStart"/>
            <w:r>
              <w:rPr>
                <w:bCs/>
                <w:sz w:val="22"/>
                <w:szCs w:val="22"/>
              </w:rPr>
              <w:t>що</w:t>
            </w:r>
            <w:proofErr w:type="spellEnd"/>
            <w:r>
              <w:rPr>
                <w:bCs/>
                <w:sz w:val="22"/>
                <w:szCs w:val="22"/>
              </w:rPr>
              <w:t xml:space="preserve"> подав </w:t>
            </w:r>
            <w:proofErr w:type="spellStart"/>
            <w:r>
              <w:rPr>
                <w:bCs/>
                <w:sz w:val="22"/>
                <w:szCs w:val="22"/>
              </w:rPr>
              <w:t>тендерну</w:t>
            </w:r>
            <w:proofErr w:type="spellEnd"/>
            <w:r>
              <w:rPr>
                <w:bCs/>
                <w:sz w:val="22"/>
                <w:szCs w:val="22"/>
              </w:rPr>
              <w:t xml:space="preserve"> </w:t>
            </w:r>
            <w:proofErr w:type="spellStart"/>
            <w:r>
              <w:rPr>
                <w:bCs/>
                <w:sz w:val="22"/>
                <w:szCs w:val="22"/>
              </w:rPr>
              <w:t>пропозицію</w:t>
            </w:r>
            <w:proofErr w:type="spellEnd"/>
            <w:r>
              <w:rPr>
                <w:bCs/>
                <w:sz w:val="22"/>
                <w:szCs w:val="22"/>
              </w:rPr>
              <w:t>.</w:t>
            </w:r>
          </w:p>
          <w:p w:rsidR="003726FD" w:rsidRDefault="003726FD">
            <w:pPr>
              <w:spacing w:before="60"/>
              <w:jc w:val="both"/>
              <w:rPr>
                <w:bCs/>
                <w:sz w:val="22"/>
                <w:szCs w:val="22"/>
              </w:rPr>
            </w:pPr>
          </w:p>
          <w:p w:rsidR="003726FD" w:rsidRDefault="00C70D32">
            <w:pPr>
              <w:spacing w:before="60"/>
              <w:jc w:val="both"/>
              <w:rPr>
                <w:sz w:val="22"/>
                <w:szCs w:val="22"/>
              </w:rPr>
            </w:pPr>
            <w:r>
              <w:rPr>
                <w:bCs/>
                <w:sz w:val="22"/>
                <w:szCs w:val="22"/>
              </w:rPr>
              <w:t xml:space="preserve">1.9. </w:t>
            </w:r>
            <w:proofErr w:type="spellStart"/>
            <w:r>
              <w:rPr>
                <w:bCs/>
                <w:sz w:val="22"/>
                <w:szCs w:val="22"/>
              </w:rPr>
              <w:t>Якщо</w:t>
            </w:r>
            <w:proofErr w:type="spellEnd"/>
            <w:r>
              <w:rPr>
                <w:bCs/>
                <w:sz w:val="22"/>
                <w:szCs w:val="22"/>
              </w:rPr>
              <w:t xml:space="preserve"> документ, </w:t>
            </w:r>
            <w:proofErr w:type="spellStart"/>
            <w:r>
              <w:rPr>
                <w:bCs/>
                <w:sz w:val="22"/>
                <w:szCs w:val="22"/>
              </w:rPr>
              <w:t>що</w:t>
            </w:r>
            <w:proofErr w:type="spellEnd"/>
            <w:r>
              <w:rPr>
                <w:bCs/>
                <w:sz w:val="22"/>
                <w:szCs w:val="22"/>
              </w:rPr>
              <w:t xml:space="preserve"> </w:t>
            </w:r>
            <w:proofErr w:type="spellStart"/>
            <w:r>
              <w:rPr>
                <w:bCs/>
                <w:sz w:val="22"/>
                <w:szCs w:val="22"/>
              </w:rPr>
              <w:t>вимагається</w:t>
            </w:r>
            <w:proofErr w:type="spellEnd"/>
            <w:r>
              <w:rPr>
                <w:bCs/>
                <w:sz w:val="22"/>
                <w:szCs w:val="22"/>
              </w:rPr>
              <w:t xml:space="preserve"> </w:t>
            </w:r>
            <w:proofErr w:type="spellStart"/>
            <w:r>
              <w:rPr>
                <w:bCs/>
                <w:sz w:val="22"/>
                <w:szCs w:val="22"/>
              </w:rPr>
              <w:t>замовником</w:t>
            </w:r>
            <w:proofErr w:type="spellEnd"/>
            <w:r>
              <w:rPr>
                <w:bCs/>
                <w:sz w:val="22"/>
                <w:szCs w:val="22"/>
              </w:rPr>
              <w:t xml:space="preserve">, </w:t>
            </w:r>
            <w:proofErr w:type="spellStart"/>
            <w:r>
              <w:rPr>
                <w:bCs/>
                <w:sz w:val="22"/>
                <w:szCs w:val="22"/>
              </w:rPr>
              <w:t>містить</w:t>
            </w:r>
            <w:proofErr w:type="spellEnd"/>
            <w:r>
              <w:rPr>
                <w:bCs/>
                <w:sz w:val="22"/>
                <w:szCs w:val="22"/>
              </w:rPr>
              <w:t xml:space="preserve"> </w:t>
            </w:r>
            <w:proofErr w:type="spellStart"/>
            <w:r>
              <w:rPr>
                <w:bCs/>
                <w:sz w:val="22"/>
                <w:szCs w:val="22"/>
              </w:rPr>
              <w:t>інформацію</w:t>
            </w:r>
            <w:proofErr w:type="spellEnd"/>
            <w:r>
              <w:rPr>
                <w:bCs/>
                <w:sz w:val="22"/>
                <w:szCs w:val="22"/>
              </w:rPr>
              <w:t xml:space="preserve">, яка є </w:t>
            </w:r>
            <w:proofErr w:type="spellStart"/>
            <w:r>
              <w:rPr>
                <w:bCs/>
                <w:sz w:val="22"/>
                <w:szCs w:val="22"/>
              </w:rPr>
              <w:t>публічною</w:t>
            </w:r>
            <w:proofErr w:type="spellEnd"/>
            <w:r>
              <w:rPr>
                <w:bCs/>
                <w:sz w:val="22"/>
                <w:szCs w:val="22"/>
              </w:rPr>
              <w:t xml:space="preserve">, </w:t>
            </w:r>
            <w:proofErr w:type="spellStart"/>
            <w:r>
              <w:rPr>
                <w:bCs/>
                <w:sz w:val="22"/>
                <w:szCs w:val="22"/>
              </w:rPr>
              <w:t>що</w:t>
            </w:r>
            <w:proofErr w:type="spellEnd"/>
            <w:r>
              <w:rPr>
                <w:bCs/>
                <w:sz w:val="22"/>
                <w:szCs w:val="22"/>
              </w:rPr>
              <w:t xml:space="preserve"> </w:t>
            </w:r>
            <w:proofErr w:type="spellStart"/>
            <w:r>
              <w:rPr>
                <w:bCs/>
                <w:sz w:val="22"/>
                <w:szCs w:val="22"/>
              </w:rPr>
              <w:t>оприлюднена</w:t>
            </w:r>
            <w:proofErr w:type="spellEnd"/>
            <w:r>
              <w:rPr>
                <w:bCs/>
                <w:sz w:val="22"/>
                <w:szCs w:val="22"/>
              </w:rPr>
              <w:t xml:space="preserve"> у </w:t>
            </w:r>
            <w:proofErr w:type="spellStart"/>
            <w:r>
              <w:rPr>
                <w:bCs/>
                <w:sz w:val="22"/>
                <w:szCs w:val="22"/>
              </w:rPr>
              <w:t>формі</w:t>
            </w:r>
            <w:proofErr w:type="spellEnd"/>
            <w:r>
              <w:rPr>
                <w:bCs/>
                <w:sz w:val="22"/>
                <w:szCs w:val="22"/>
              </w:rPr>
              <w:t xml:space="preserve"> </w:t>
            </w:r>
            <w:proofErr w:type="spellStart"/>
            <w:r>
              <w:rPr>
                <w:bCs/>
                <w:sz w:val="22"/>
                <w:szCs w:val="22"/>
              </w:rPr>
              <w:t>відкритих</w:t>
            </w:r>
            <w:proofErr w:type="spellEnd"/>
            <w:r>
              <w:rPr>
                <w:bCs/>
                <w:sz w:val="22"/>
                <w:szCs w:val="22"/>
              </w:rPr>
              <w:t xml:space="preserve"> </w:t>
            </w:r>
            <w:proofErr w:type="spellStart"/>
            <w:r>
              <w:rPr>
                <w:bCs/>
                <w:sz w:val="22"/>
                <w:szCs w:val="22"/>
              </w:rPr>
              <w:t>даних</w:t>
            </w:r>
            <w:proofErr w:type="spellEnd"/>
            <w:r>
              <w:rPr>
                <w:bCs/>
                <w:sz w:val="22"/>
                <w:szCs w:val="22"/>
              </w:rPr>
              <w:t xml:space="preserve"> </w:t>
            </w:r>
            <w:proofErr w:type="spellStart"/>
            <w:r>
              <w:rPr>
                <w:bCs/>
                <w:sz w:val="22"/>
                <w:szCs w:val="22"/>
              </w:rPr>
              <w:t>згідно</w:t>
            </w:r>
            <w:proofErr w:type="spellEnd"/>
            <w:r>
              <w:rPr>
                <w:bCs/>
                <w:sz w:val="22"/>
                <w:szCs w:val="22"/>
              </w:rPr>
              <w:t xml:space="preserve"> </w:t>
            </w:r>
            <w:proofErr w:type="spellStart"/>
            <w:r>
              <w:rPr>
                <w:bCs/>
                <w:sz w:val="22"/>
                <w:szCs w:val="22"/>
              </w:rPr>
              <w:t>із</w:t>
            </w:r>
            <w:proofErr w:type="spellEnd"/>
            <w:r>
              <w:rPr>
                <w:bCs/>
                <w:sz w:val="22"/>
                <w:szCs w:val="22"/>
              </w:rPr>
              <w:t xml:space="preserve"> Законом </w:t>
            </w:r>
            <w:proofErr w:type="spellStart"/>
            <w:r>
              <w:rPr>
                <w:bCs/>
                <w:sz w:val="22"/>
                <w:szCs w:val="22"/>
              </w:rPr>
              <w:t>України</w:t>
            </w:r>
            <w:proofErr w:type="spellEnd"/>
            <w:r>
              <w:rPr>
                <w:bCs/>
                <w:sz w:val="22"/>
                <w:szCs w:val="22"/>
              </w:rPr>
              <w:t xml:space="preserve"> «Про доступ до </w:t>
            </w:r>
            <w:proofErr w:type="spellStart"/>
            <w:r>
              <w:rPr>
                <w:bCs/>
                <w:sz w:val="22"/>
                <w:szCs w:val="22"/>
              </w:rPr>
              <w:t>публічної</w:t>
            </w:r>
            <w:proofErr w:type="spellEnd"/>
            <w:r>
              <w:rPr>
                <w:bCs/>
                <w:sz w:val="22"/>
                <w:szCs w:val="22"/>
              </w:rPr>
              <w:t xml:space="preserve"> </w:t>
            </w:r>
            <w:proofErr w:type="spellStart"/>
            <w:r>
              <w:rPr>
                <w:bCs/>
                <w:sz w:val="22"/>
                <w:szCs w:val="22"/>
              </w:rPr>
              <w:t>інформації</w:t>
            </w:r>
            <w:proofErr w:type="spellEnd"/>
            <w:r>
              <w:rPr>
                <w:bCs/>
                <w:sz w:val="22"/>
                <w:szCs w:val="22"/>
              </w:rPr>
              <w:t>» та/</w:t>
            </w:r>
            <w:proofErr w:type="spellStart"/>
            <w:r>
              <w:rPr>
                <w:bCs/>
                <w:sz w:val="22"/>
                <w:szCs w:val="22"/>
              </w:rPr>
              <w:t>або</w:t>
            </w:r>
            <w:proofErr w:type="spellEnd"/>
            <w:r>
              <w:rPr>
                <w:bCs/>
                <w:sz w:val="22"/>
                <w:szCs w:val="22"/>
              </w:rPr>
              <w:t xml:space="preserve"> </w:t>
            </w:r>
            <w:proofErr w:type="spellStart"/>
            <w:r>
              <w:rPr>
                <w:bCs/>
                <w:sz w:val="22"/>
                <w:szCs w:val="22"/>
              </w:rPr>
              <w:t>міститься</w:t>
            </w:r>
            <w:proofErr w:type="spellEnd"/>
            <w:r>
              <w:rPr>
                <w:bCs/>
                <w:sz w:val="22"/>
                <w:szCs w:val="22"/>
              </w:rPr>
              <w:t xml:space="preserve"> у </w:t>
            </w:r>
            <w:proofErr w:type="spellStart"/>
            <w:r>
              <w:rPr>
                <w:bCs/>
                <w:sz w:val="22"/>
                <w:szCs w:val="22"/>
              </w:rPr>
              <w:t>відкритих</w:t>
            </w:r>
            <w:proofErr w:type="spellEnd"/>
            <w:r>
              <w:rPr>
                <w:bCs/>
                <w:sz w:val="22"/>
                <w:szCs w:val="22"/>
              </w:rPr>
              <w:t xml:space="preserve"> </w:t>
            </w:r>
            <w:proofErr w:type="spellStart"/>
            <w:r>
              <w:rPr>
                <w:bCs/>
                <w:sz w:val="22"/>
                <w:szCs w:val="22"/>
              </w:rPr>
              <w:t>єдиних</w:t>
            </w:r>
            <w:proofErr w:type="spellEnd"/>
            <w:r>
              <w:rPr>
                <w:bCs/>
                <w:sz w:val="22"/>
                <w:szCs w:val="22"/>
              </w:rPr>
              <w:t xml:space="preserve"> </w:t>
            </w:r>
            <w:proofErr w:type="spellStart"/>
            <w:r>
              <w:rPr>
                <w:bCs/>
                <w:sz w:val="22"/>
                <w:szCs w:val="22"/>
              </w:rPr>
              <w:t>державних</w:t>
            </w:r>
            <w:proofErr w:type="spellEnd"/>
            <w:r>
              <w:rPr>
                <w:bCs/>
                <w:sz w:val="22"/>
                <w:szCs w:val="22"/>
              </w:rPr>
              <w:t xml:space="preserve"> </w:t>
            </w:r>
            <w:proofErr w:type="spellStart"/>
            <w:r>
              <w:rPr>
                <w:bCs/>
                <w:sz w:val="22"/>
                <w:szCs w:val="22"/>
              </w:rPr>
              <w:t>реєстрах</w:t>
            </w:r>
            <w:proofErr w:type="spellEnd"/>
            <w:r>
              <w:rPr>
                <w:bCs/>
                <w:sz w:val="22"/>
                <w:szCs w:val="22"/>
              </w:rPr>
              <w:t xml:space="preserve">, доступ до </w:t>
            </w:r>
            <w:proofErr w:type="spellStart"/>
            <w:r>
              <w:rPr>
                <w:bCs/>
                <w:sz w:val="22"/>
                <w:szCs w:val="22"/>
              </w:rPr>
              <w:t>яких</w:t>
            </w:r>
            <w:proofErr w:type="spellEnd"/>
            <w:r>
              <w:rPr>
                <w:bCs/>
                <w:sz w:val="22"/>
                <w:szCs w:val="22"/>
              </w:rPr>
              <w:t xml:space="preserve"> є </w:t>
            </w:r>
            <w:proofErr w:type="spellStart"/>
            <w:r>
              <w:rPr>
                <w:bCs/>
                <w:sz w:val="22"/>
                <w:szCs w:val="22"/>
              </w:rPr>
              <w:t>вільним</w:t>
            </w:r>
            <w:proofErr w:type="spellEnd"/>
            <w:r>
              <w:rPr>
                <w:bCs/>
                <w:sz w:val="22"/>
                <w:szCs w:val="22"/>
              </w:rPr>
              <w:t xml:space="preserve">, </w:t>
            </w:r>
            <w:proofErr w:type="spellStart"/>
            <w:r>
              <w:rPr>
                <w:bCs/>
                <w:sz w:val="22"/>
                <w:szCs w:val="22"/>
              </w:rPr>
              <w:t>учасник</w:t>
            </w:r>
            <w:proofErr w:type="spellEnd"/>
            <w:r>
              <w:rPr>
                <w:bCs/>
                <w:sz w:val="22"/>
                <w:szCs w:val="22"/>
              </w:rPr>
              <w:t xml:space="preserve"> </w:t>
            </w:r>
            <w:proofErr w:type="spellStart"/>
            <w:r>
              <w:rPr>
                <w:bCs/>
                <w:sz w:val="22"/>
                <w:szCs w:val="22"/>
              </w:rPr>
              <w:t>може</w:t>
            </w:r>
            <w:proofErr w:type="spellEnd"/>
            <w:r>
              <w:rPr>
                <w:bCs/>
                <w:sz w:val="22"/>
                <w:szCs w:val="22"/>
              </w:rPr>
              <w:t xml:space="preserve"> </w:t>
            </w:r>
            <w:proofErr w:type="spellStart"/>
            <w:r>
              <w:rPr>
                <w:bCs/>
                <w:sz w:val="22"/>
                <w:szCs w:val="22"/>
              </w:rPr>
              <w:t>надати</w:t>
            </w:r>
            <w:proofErr w:type="spellEnd"/>
            <w:r>
              <w:rPr>
                <w:bCs/>
                <w:sz w:val="22"/>
                <w:szCs w:val="22"/>
              </w:rPr>
              <w:t xml:space="preserve"> лист-</w:t>
            </w:r>
            <w:proofErr w:type="spellStart"/>
            <w:r>
              <w:rPr>
                <w:bCs/>
                <w:sz w:val="22"/>
                <w:szCs w:val="22"/>
              </w:rPr>
              <w:t>роз’яснення</w:t>
            </w:r>
            <w:proofErr w:type="spellEnd"/>
            <w:r>
              <w:rPr>
                <w:bCs/>
                <w:sz w:val="22"/>
                <w:szCs w:val="22"/>
              </w:rPr>
              <w:t xml:space="preserve">, в </w:t>
            </w:r>
            <w:proofErr w:type="spellStart"/>
            <w:r>
              <w:rPr>
                <w:bCs/>
                <w:sz w:val="22"/>
                <w:szCs w:val="22"/>
              </w:rPr>
              <w:t>якому</w:t>
            </w:r>
            <w:proofErr w:type="spellEnd"/>
            <w:r>
              <w:rPr>
                <w:bCs/>
                <w:sz w:val="22"/>
                <w:szCs w:val="22"/>
              </w:rPr>
              <w:t xml:space="preserve"> </w:t>
            </w:r>
            <w:proofErr w:type="spellStart"/>
            <w:r>
              <w:rPr>
                <w:bCs/>
                <w:sz w:val="22"/>
                <w:szCs w:val="22"/>
              </w:rPr>
              <w:t>зазначається</w:t>
            </w:r>
            <w:proofErr w:type="spellEnd"/>
            <w:r>
              <w:rPr>
                <w:bCs/>
                <w:sz w:val="22"/>
                <w:szCs w:val="22"/>
              </w:rPr>
              <w:t xml:space="preserve">, де </w:t>
            </w:r>
            <w:proofErr w:type="spellStart"/>
            <w:r>
              <w:rPr>
                <w:bCs/>
                <w:sz w:val="22"/>
                <w:szCs w:val="22"/>
              </w:rPr>
              <w:t>міститься</w:t>
            </w:r>
            <w:proofErr w:type="spellEnd"/>
            <w:r>
              <w:rPr>
                <w:bCs/>
                <w:sz w:val="22"/>
                <w:szCs w:val="22"/>
              </w:rPr>
              <w:t xml:space="preserve"> </w:t>
            </w:r>
            <w:proofErr w:type="spellStart"/>
            <w:r>
              <w:rPr>
                <w:bCs/>
                <w:sz w:val="22"/>
                <w:szCs w:val="22"/>
              </w:rPr>
              <w:t>така</w:t>
            </w:r>
            <w:proofErr w:type="spellEnd"/>
            <w:r>
              <w:rPr>
                <w:bCs/>
                <w:sz w:val="22"/>
                <w:szCs w:val="22"/>
              </w:rPr>
              <w:t xml:space="preserve"> </w:t>
            </w:r>
            <w:proofErr w:type="spellStart"/>
            <w:r>
              <w:rPr>
                <w:bCs/>
                <w:sz w:val="22"/>
                <w:szCs w:val="22"/>
              </w:rPr>
              <w:t>інформація</w:t>
            </w:r>
            <w:proofErr w:type="spellEnd"/>
            <w:r>
              <w:rPr>
                <w:bCs/>
                <w:sz w:val="22"/>
                <w:szCs w:val="22"/>
              </w:rPr>
              <w:t>.</w:t>
            </w:r>
          </w:p>
        </w:tc>
      </w:tr>
      <w:tr w:rsidR="003726FD">
        <w:tc>
          <w:tcPr>
            <w:tcW w:w="568"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2"/>
              <w:rPr>
                <w:bCs/>
                <w:color w:val="000000"/>
                <w:sz w:val="22"/>
                <w:szCs w:val="22"/>
                <w:lang w:val="en-US"/>
              </w:rPr>
            </w:pPr>
            <w:r>
              <w:rPr>
                <w:bCs/>
                <w:color w:val="000000"/>
                <w:sz w:val="22"/>
                <w:szCs w:val="22"/>
              </w:rPr>
              <w:lastRenderedPageBreak/>
              <w:t xml:space="preserve">  </w:t>
            </w:r>
            <w:r>
              <w:rPr>
                <w:bCs/>
                <w:color w:val="000000"/>
                <w:sz w:val="22"/>
                <w:szCs w:val="22"/>
                <w:lang w:val="en-US"/>
              </w:rPr>
              <w:t>2</w:t>
            </w:r>
          </w:p>
        </w:tc>
        <w:tc>
          <w:tcPr>
            <w:tcW w:w="3685" w:type="dxa"/>
          </w:tcPr>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120"/>
              <w:ind w:right="-142"/>
              <w:rPr>
                <w:b/>
                <w:bCs/>
                <w:color w:val="000000"/>
                <w:sz w:val="22"/>
                <w:szCs w:val="22"/>
              </w:rPr>
            </w:pPr>
            <w:r>
              <w:rPr>
                <w:b/>
                <w:bCs/>
                <w:color w:val="000000"/>
                <w:sz w:val="22"/>
                <w:szCs w:val="22"/>
              </w:rPr>
              <w:t xml:space="preserve"> </w:t>
            </w:r>
            <w:proofErr w:type="spellStart"/>
            <w:r>
              <w:rPr>
                <w:b/>
                <w:bCs/>
                <w:color w:val="000000"/>
                <w:sz w:val="22"/>
                <w:szCs w:val="22"/>
              </w:rPr>
              <w:t>Забезпечення</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пропозиції</w:t>
            </w:r>
            <w:proofErr w:type="spellEnd"/>
          </w:p>
        </w:tc>
        <w:tc>
          <w:tcPr>
            <w:tcW w:w="5670" w:type="dxa"/>
          </w:tcPr>
          <w:p w:rsidR="003726FD" w:rsidRDefault="00C70D32">
            <w:pPr>
              <w:tabs>
                <w:tab w:val="left" w:pos="435"/>
              </w:tabs>
              <w:spacing w:before="60"/>
              <w:rPr>
                <w:sz w:val="22"/>
                <w:szCs w:val="22"/>
              </w:rPr>
            </w:pPr>
            <w:r>
              <w:rPr>
                <w:sz w:val="22"/>
                <w:szCs w:val="22"/>
              </w:rPr>
              <w:t xml:space="preserve">Не </w:t>
            </w:r>
            <w:proofErr w:type="spellStart"/>
            <w:r>
              <w:rPr>
                <w:sz w:val="22"/>
                <w:szCs w:val="22"/>
              </w:rPr>
              <w:t>передбачено</w:t>
            </w:r>
            <w:proofErr w:type="spellEnd"/>
            <w:r>
              <w:rPr>
                <w:sz w:val="22"/>
                <w:szCs w:val="22"/>
              </w:rPr>
              <w:t>.</w:t>
            </w:r>
          </w:p>
        </w:tc>
      </w:tr>
      <w:tr w:rsidR="003726FD">
        <w:tc>
          <w:tcPr>
            <w:tcW w:w="568" w:type="dxa"/>
          </w:tcPr>
          <w:p w:rsidR="003726FD" w:rsidRDefault="00C70D32">
            <w:pPr>
              <w:spacing w:before="60" w:after="60"/>
              <w:jc w:val="center"/>
              <w:rPr>
                <w:bCs/>
                <w:color w:val="000000"/>
                <w:sz w:val="22"/>
                <w:szCs w:val="22"/>
                <w:lang w:val="en-US"/>
              </w:rPr>
            </w:pPr>
            <w:r>
              <w:rPr>
                <w:bCs/>
                <w:color w:val="000000"/>
                <w:sz w:val="22"/>
                <w:szCs w:val="22"/>
                <w:lang w:val="en-US"/>
              </w:rPr>
              <w:t>3</w:t>
            </w:r>
          </w:p>
        </w:tc>
        <w:tc>
          <w:tcPr>
            <w:tcW w:w="3685" w:type="dxa"/>
          </w:tcPr>
          <w:p w:rsidR="003726FD" w:rsidRDefault="00C70D32">
            <w:pPr>
              <w:spacing w:before="60"/>
              <w:rPr>
                <w:color w:val="000000"/>
                <w:sz w:val="22"/>
                <w:szCs w:val="22"/>
              </w:rPr>
            </w:pPr>
            <w:proofErr w:type="spellStart"/>
            <w:r>
              <w:rPr>
                <w:b/>
                <w:bCs/>
                <w:color w:val="000000"/>
                <w:sz w:val="22"/>
                <w:szCs w:val="22"/>
              </w:rPr>
              <w:t>Умови</w:t>
            </w:r>
            <w:proofErr w:type="spellEnd"/>
            <w:r>
              <w:rPr>
                <w:b/>
                <w:bCs/>
                <w:color w:val="000000"/>
                <w:sz w:val="22"/>
                <w:szCs w:val="22"/>
              </w:rPr>
              <w:t xml:space="preserve"> </w:t>
            </w:r>
            <w:proofErr w:type="spellStart"/>
            <w:r>
              <w:rPr>
                <w:b/>
                <w:bCs/>
                <w:color w:val="000000"/>
                <w:sz w:val="22"/>
                <w:szCs w:val="22"/>
              </w:rPr>
              <w:t>повернення</w:t>
            </w:r>
            <w:proofErr w:type="spellEnd"/>
            <w:r>
              <w:rPr>
                <w:b/>
                <w:bCs/>
                <w:color w:val="000000"/>
                <w:sz w:val="22"/>
                <w:szCs w:val="22"/>
              </w:rPr>
              <w:t xml:space="preserve"> </w:t>
            </w:r>
            <w:proofErr w:type="spellStart"/>
            <w:r>
              <w:rPr>
                <w:b/>
                <w:bCs/>
                <w:color w:val="000000"/>
                <w:sz w:val="22"/>
                <w:szCs w:val="22"/>
              </w:rPr>
              <w:t>чи</w:t>
            </w:r>
            <w:proofErr w:type="spellEnd"/>
            <w:r>
              <w:rPr>
                <w:b/>
                <w:bCs/>
                <w:color w:val="000000"/>
                <w:sz w:val="22"/>
                <w:szCs w:val="22"/>
              </w:rPr>
              <w:t xml:space="preserve"> </w:t>
            </w:r>
            <w:proofErr w:type="spellStart"/>
            <w:r>
              <w:rPr>
                <w:b/>
                <w:bCs/>
                <w:color w:val="000000"/>
                <w:sz w:val="22"/>
                <w:szCs w:val="22"/>
              </w:rPr>
              <w:t>неповернення</w:t>
            </w:r>
            <w:proofErr w:type="spellEnd"/>
            <w:r>
              <w:rPr>
                <w:b/>
                <w:bCs/>
                <w:color w:val="000000"/>
                <w:sz w:val="22"/>
                <w:szCs w:val="22"/>
              </w:rPr>
              <w:t xml:space="preserve"> </w:t>
            </w:r>
            <w:proofErr w:type="spellStart"/>
            <w:r>
              <w:rPr>
                <w:b/>
                <w:bCs/>
                <w:color w:val="000000"/>
                <w:sz w:val="22"/>
                <w:szCs w:val="22"/>
              </w:rPr>
              <w:t>забезпечення</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пропозиції</w:t>
            </w:r>
            <w:proofErr w:type="spellEnd"/>
          </w:p>
        </w:tc>
        <w:tc>
          <w:tcPr>
            <w:tcW w:w="5670" w:type="dxa"/>
          </w:tcPr>
          <w:p w:rsidR="003726FD" w:rsidRDefault="00C70D32">
            <w:pPr>
              <w:tabs>
                <w:tab w:val="left" w:pos="435"/>
              </w:tabs>
              <w:jc w:val="both"/>
              <w:rPr>
                <w:sz w:val="22"/>
                <w:szCs w:val="22"/>
              </w:rPr>
            </w:pPr>
            <w:r>
              <w:rPr>
                <w:sz w:val="22"/>
                <w:szCs w:val="22"/>
              </w:rPr>
              <w:t xml:space="preserve">Не </w:t>
            </w:r>
            <w:proofErr w:type="spellStart"/>
            <w:r>
              <w:rPr>
                <w:sz w:val="22"/>
                <w:szCs w:val="22"/>
              </w:rPr>
              <w:t>передбачені</w:t>
            </w:r>
            <w:proofErr w:type="spellEnd"/>
            <w:r>
              <w:rPr>
                <w:sz w:val="22"/>
                <w:szCs w:val="22"/>
              </w:rPr>
              <w:t>.</w:t>
            </w:r>
          </w:p>
        </w:tc>
      </w:tr>
      <w:tr w:rsidR="003726FD">
        <w:tc>
          <w:tcPr>
            <w:tcW w:w="568" w:type="dxa"/>
          </w:tcPr>
          <w:p w:rsidR="003726FD" w:rsidRDefault="00C70D32">
            <w:pPr>
              <w:spacing w:before="60" w:after="60"/>
              <w:jc w:val="center"/>
              <w:rPr>
                <w:bCs/>
                <w:color w:val="000000"/>
                <w:sz w:val="22"/>
                <w:szCs w:val="22"/>
                <w:lang w:val="en-US"/>
              </w:rPr>
            </w:pPr>
            <w:r>
              <w:rPr>
                <w:bCs/>
                <w:color w:val="000000"/>
                <w:sz w:val="22"/>
                <w:szCs w:val="22"/>
                <w:lang w:val="en-US"/>
              </w:rPr>
              <w:t>4</w:t>
            </w:r>
          </w:p>
        </w:tc>
        <w:tc>
          <w:tcPr>
            <w:tcW w:w="3685" w:type="dxa"/>
          </w:tcPr>
          <w:p w:rsidR="003726FD" w:rsidRDefault="00C70D32">
            <w:pPr>
              <w:rPr>
                <w:b/>
                <w:sz w:val="22"/>
                <w:szCs w:val="22"/>
              </w:rPr>
            </w:pPr>
            <w:r>
              <w:rPr>
                <w:b/>
                <w:sz w:val="22"/>
                <w:szCs w:val="22"/>
              </w:rPr>
              <w:t xml:space="preserve">Строк </w:t>
            </w:r>
            <w:proofErr w:type="spellStart"/>
            <w:r>
              <w:rPr>
                <w:b/>
                <w:sz w:val="22"/>
                <w:szCs w:val="22"/>
              </w:rPr>
              <w:t>дії</w:t>
            </w:r>
            <w:proofErr w:type="spellEnd"/>
            <w:r>
              <w:rPr>
                <w:b/>
                <w:sz w:val="22"/>
                <w:szCs w:val="22"/>
              </w:rPr>
              <w:t xml:space="preserve"> </w:t>
            </w:r>
            <w:proofErr w:type="spellStart"/>
            <w:r>
              <w:rPr>
                <w:b/>
                <w:sz w:val="22"/>
                <w:szCs w:val="22"/>
              </w:rPr>
              <w:t>тендерної</w:t>
            </w:r>
            <w:proofErr w:type="spellEnd"/>
            <w:r>
              <w:rPr>
                <w:b/>
                <w:sz w:val="22"/>
                <w:szCs w:val="22"/>
              </w:rPr>
              <w:t xml:space="preserve"> </w:t>
            </w:r>
            <w:proofErr w:type="spellStart"/>
            <w:r>
              <w:rPr>
                <w:b/>
                <w:sz w:val="22"/>
                <w:szCs w:val="22"/>
              </w:rPr>
              <w:t>пропозиції</w:t>
            </w:r>
            <w:proofErr w:type="spellEnd"/>
            <w:r>
              <w:rPr>
                <w:b/>
                <w:sz w:val="22"/>
                <w:szCs w:val="22"/>
              </w:rPr>
              <w:t xml:space="preserve">, </w:t>
            </w:r>
            <w:proofErr w:type="spellStart"/>
            <w:r>
              <w:rPr>
                <w:b/>
                <w:sz w:val="22"/>
                <w:szCs w:val="22"/>
              </w:rPr>
              <w:t>протягом</w:t>
            </w:r>
            <w:proofErr w:type="spellEnd"/>
            <w:r>
              <w:rPr>
                <w:b/>
                <w:sz w:val="22"/>
                <w:szCs w:val="22"/>
              </w:rPr>
              <w:t xml:space="preserve"> </w:t>
            </w:r>
            <w:proofErr w:type="spellStart"/>
            <w:r>
              <w:rPr>
                <w:b/>
                <w:sz w:val="22"/>
                <w:szCs w:val="22"/>
              </w:rPr>
              <w:t>якого</w:t>
            </w:r>
            <w:proofErr w:type="spellEnd"/>
            <w:r>
              <w:rPr>
                <w:b/>
                <w:sz w:val="22"/>
                <w:szCs w:val="22"/>
              </w:rPr>
              <w:t xml:space="preserve"> </w:t>
            </w:r>
            <w:proofErr w:type="spellStart"/>
            <w:r>
              <w:rPr>
                <w:b/>
                <w:sz w:val="22"/>
                <w:szCs w:val="22"/>
              </w:rPr>
              <w:t>тендерні</w:t>
            </w:r>
            <w:proofErr w:type="spellEnd"/>
            <w:r>
              <w:rPr>
                <w:b/>
                <w:sz w:val="22"/>
                <w:szCs w:val="22"/>
              </w:rPr>
              <w:t xml:space="preserve"> </w:t>
            </w:r>
            <w:proofErr w:type="spellStart"/>
            <w:r>
              <w:rPr>
                <w:b/>
                <w:sz w:val="22"/>
                <w:szCs w:val="22"/>
              </w:rPr>
              <w:t>пропозиції</w:t>
            </w:r>
            <w:proofErr w:type="spellEnd"/>
            <w:r>
              <w:rPr>
                <w:b/>
                <w:sz w:val="22"/>
                <w:szCs w:val="22"/>
              </w:rPr>
              <w:t xml:space="preserve"> </w:t>
            </w:r>
            <w:proofErr w:type="spellStart"/>
            <w:r>
              <w:rPr>
                <w:b/>
                <w:sz w:val="22"/>
                <w:szCs w:val="22"/>
              </w:rPr>
              <w:t>вважаються</w:t>
            </w:r>
            <w:proofErr w:type="spellEnd"/>
            <w:r>
              <w:rPr>
                <w:b/>
                <w:sz w:val="22"/>
                <w:szCs w:val="22"/>
              </w:rPr>
              <w:t xml:space="preserve"> </w:t>
            </w:r>
            <w:proofErr w:type="spellStart"/>
            <w:r>
              <w:rPr>
                <w:b/>
                <w:sz w:val="22"/>
                <w:szCs w:val="22"/>
              </w:rPr>
              <w:t>дійсними</w:t>
            </w:r>
            <w:proofErr w:type="spellEnd"/>
          </w:p>
        </w:tc>
        <w:tc>
          <w:tcPr>
            <w:tcW w:w="5670" w:type="dxa"/>
          </w:tcPr>
          <w:p w:rsidR="003726FD" w:rsidRDefault="00C70D32">
            <w:pPr>
              <w:jc w:val="both"/>
              <w:rPr>
                <w:sz w:val="22"/>
                <w:szCs w:val="22"/>
              </w:rPr>
            </w:pPr>
            <w:proofErr w:type="spellStart"/>
            <w:r>
              <w:rPr>
                <w:sz w:val="22"/>
                <w:szCs w:val="22"/>
              </w:rPr>
              <w:t>Тендерні</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вважаються</w:t>
            </w:r>
            <w:proofErr w:type="spellEnd"/>
            <w:r>
              <w:rPr>
                <w:sz w:val="22"/>
                <w:szCs w:val="22"/>
              </w:rPr>
              <w:t xml:space="preserve"> </w:t>
            </w:r>
            <w:proofErr w:type="spellStart"/>
            <w:r>
              <w:rPr>
                <w:sz w:val="22"/>
                <w:szCs w:val="22"/>
              </w:rPr>
              <w:t>дійсними</w:t>
            </w:r>
            <w:proofErr w:type="spellEnd"/>
            <w:r>
              <w:rPr>
                <w:sz w:val="22"/>
                <w:szCs w:val="22"/>
              </w:rPr>
              <w:t xml:space="preserve"> </w:t>
            </w:r>
            <w:proofErr w:type="spellStart"/>
            <w:r>
              <w:rPr>
                <w:sz w:val="22"/>
                <w:szCs w:val="22"/>
              </w:rPr>
              <w:t>протягом</w:t>
            </w:r>
            <w:proofErr w:type="spellEnd"/>
            <w:r>
              <w:rPr>
                <w:sz w:val="22"/>
                <w:szCs w:val="22"/>
              </w:rPr>
              <w:t xml:space="preserve"> 90 </w:t>
            </w:r>
            <w:proofErr w:type="spellStart"/>
            <w:r>
              <w:rPr>
                <w:sz w:val="22"/>
                <w:szCs w:val="22"/>
              </w:rPr>
              <w:t>днів</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дати</w:t>
            </w:r>
            <w:proofErr w:type="spellEnd"/>
            <w:r>
              <w:rPr>
                <w:sz w:val="22"/>
                <w:szCs w:val="22"/>
              </w:rPr>
              <w:t xml:space="preserve"> </w:t>
            </w:r>
            <w:proofErr w:type="spellStart"/>
            <w:r>
              <w:rPr>
                <w:sz w:val="22"/>
                <w:szCs w:val="22"/>
              </w:rPr>
              <w:t>кінцевого</w:t>
            </w:r>
            <w:proofErr w:type="spellEnd"/>
            <w:r>
              <w:rPr>
                <w:sz w:val="22"/>
                <w:szCs w:val="22"/>
              </w:rPr>
              <w:t xml:space="preserve"> строку </w:t>
            </w:r>
            <w:proofErr w:type="spellStart"/>
            <w:r>
              <w:rPr>
                <w:sz w:val="22"/>
                <w:szCs w:val="22"/>
              </w:rPr>
              <w:t>подання</w:t>
            </w:r>
            <w:proofErr w:type="spellEnd"/>
            <w:r>
              <w:rPr>
                <w:sz w:val="22"/>
                <w:szCs w:val="22"/>
              </w:rPr>
              <w:t xml:space="preserve"> </w:t>
            </w:r>
            <w:proofErr w:type="spellStart"/>
            <w:r>
              <w:rPr>
                <w:sz w:val="22"/>
                <w:szCs w:val="22"/>
              </w:rPr>
              <w:t>тендерних</w:t>
            </w:r>
            <w:proofErr w:type="spellEnd"/>
            <w:r>
              <w:rPr>
                <w:sz w:val="22"/>
                <w:szCs w:val="22"/>
              </w:rPr>
              <w:t xml:space="preserve"> </w:t>
            </w:r>
            <w:proofErr w:type="spellStart"/>
            <w:r>
              <w:rPr>
                <w:sz w:val="22"/>
                <w:szCs w:val="22"/>
              </w:rPr>
              <w:t>пропозицій</w:t>
            </w:r>
            <w:proofErr w:type="spellEnd"/>
            <w:r>
              <w:rPr>
                <w:sz w:val="22"/>
                <w:szCs w:val="22"/>
              </w:rPr>
              <w:t xml:space="preserve">, </w:t>
            </w:r>
            <w:proofErr w:type="spellStart"/>
            <w:r>
              <w:rPr>
                <w:sz w:val="22"/>
                <w:szCs w:val="22"/>
              </w:rPr>
              <w:t>який</w:t>
            </w:r>
            <w:proofErr w:type="spellEnd"/>
            <w:r>
              <w:rPr>
                <w:sz w:val="22"/>
                <w:szCs w:val="22"/>
              </w:rPr>
              <w:t xml:space="preserve"> </w:t>
            </w:r>
            <w:proofErr w:type="spellStart"/>
            <w:r>
              <w:rPr>
                <w:sz w:val="22"/>
                <w:szCs w:val="22"/>
              </w:rPr>
              <w:t>зазначено</w:t>
            </w:r>
            <w:proofErr w:type="spellEnd"/>
            <w:r>
              <w:rPr>
                <w:sz w:val="22"/>
                <w:szCs w:val="22"/>
              </w:rPr>
              <w:t xml:space="preserve"> у </w:t>
            </w:r>
            <w:proofErr w:type="spellStart"/>
            <w:r>
              <w:rPr>
                <w:sz w:val="22"/>
                <w:szCs w:val="22"/>
              </w:rPr>
              <w:t>оголошенні</w:t>
            </w:r>
            <w:proofErr w:type="spellEnd"/>
            <w:r>
              <w:rPr>
                <w:sz w:val="22"/>
                <w:szCs w:val="22"/>
              </w:rPr>
              <w:t xml:space="preserve"> про проведення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
          <w:p w:rsidR="003726FD" w:rsidRDefault="00C70D32">
            <w:pPr>
              <w:jc w:val="both"/>
              <w:rPr>
                <w:sz w:val="22"/>
                <w:szCs w:val="22"/>
              </w:rPr>
            </w:pPr>
            <w:r>
              <w:rPr>
                <w:sz w:val="22"/>
                <w:szCs w:val="22"/>
              </w:rPr>
              <w:t xml:space="preserve">До </w:t>
            </w:r>
            <w:proofErr w:type="spellStart"/>
            <w:r>
              <w:rPr>
                <w:sz w:val="22"/>
                <w:szCs w:val="22"/>
              </w:rPr>
              <w:t>закінчення</w:t>
            </w:r>
            <w:proofErr w:type="spellEnd"/>
            <w:r>
              <w:rPr>
                <w:sz w:val="22"/>
                <w:szCs w:val="22"/>
              </w:rPr>
              <w:t xml:space="preserve"> </w:t>
            </w:r>
            <w:proofErr w:type="spellStart"/>
            <w:r>
              <w:rPr>
                <w:sz w:val="22"/>
                <w:szCs w:val="22"/>
              </w:rPr>
              <w:t>зазначеного</w:t>
            </w:r>
            <w:proofErr w:type="spellEnd"/>
            <w:r>
              <w:rPr>
                <w:sz w:val="22"/>
                <w:szCs w:val="22"/>
              </w:rPr>
              <w:t xml:space="preserve"> строку </w:t>
            </w: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вимагати</w:t>
            </w:r>
            <w:proofErr w:type="spellEnd"/>
            <w:r>
              <w:rPr>
                <w:sz w:val="22"/>
                <w:szCs w:val="22"/>
              </w:rPr>
              <w:t xml:space="preserve"> </w:t>
            </w:r>
            <w:proofErr w:type="spellStart"/>
            <w:r>
              <w:rPr>
                <w:sz w:val="22"/>
                <w:szCs w:val="22"/>
              </w:rPr>
              <w:t>від</w:t>
            </w:r>
            <w:proofErr w:type="spellEnd"/>
            <w:r>
              <w:rPr>
                <w:sz w:val="22"/>
                <w:szCs w:val="22"/>
              </w:rPr>
              <w:t xml:space="preserve"> </w:t>
            </w:r>
            <w:proofErr w:type="spellStart"/>
            <w:r>
              <w:rPr>
                <w:sz w:val="22"/>
                <w:szCs w:val="22"/>
              </w:rPr>
              <w:t>учасників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продовження</w:t>
            </w:r>
            <w:proofErr w:type="spellEnd"/>
            <w:r>
              <w:rPr>
                <w:sz w:val="22"/>
                <w:szCs w:val="22"/>
              </w:rPr>
              <w:t xml:space="preserve"> строку </w:t>
            </w:r>
            <w:proofErr w:type="spellStart"/>
            <w:r>
              <w:rPr>
                <w:sz w:val="22"/>
                <w:szCs w:val="22"/>
              </w:rPr>
              <w:t>дії</w:t>
            </w:r>
            <w:proofErr w:type="spellEnd"/>
            <w:r>
              <w:rPr>
                <w:sz w:val="22"/>
                <w:szCs w:val="22"/>
              </w:rPr>
              <w:t xml:space="preserve"> </w:t>
            </w:r>
            <w:proofErr w:type="spellStart"/>
            <w:r>
              <w:rPr>
                <w:sz w:val="22"/>
                <w:szCs w:val="22"/>
              </w:rPr>
              <w:t>тендерних</w:t>
            </w:r>
            <w:proofErr w:type="spellEnd"/>
            <w:r>
              <w:rPr>
                <w:sz w:val="22"/>
                <w:szCs w:val="22"/>
              </w:rPr>
              <w:t xml:space="preserve"> </w:t>
            </w:r>
            <w:proofErr w:type="spellStart"/>
            <w:r>
              <w:rPr>
                <w:sz w:val="22"/>
                <w:szCs w:val="22"/>
              </w:rPr>
              <w:t>пропозицій</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має</w:t>
            </w:r>
            <w:proofErr w:type="spellEnd"/>
            <w:r>
              <w:rPr>
                <w:sz w:val="22"/>
                <w:szCs w:val="22"/>
              </w:rPr>
              <w:t xml:space="preserve"> право:</w:t>
            </w:r>
          </w:p>
          <w:p w:rsidR="003726FD" w:rsidRDefault="00C70D32">
            <w:pPr>
              <w:jc w:val="both"/>
              <w:rPr>
                <w:sz w:val="22"/>
                <w:szCs w:val="22"/>
              </w:rPr>
            </w:pPr>
            <w:r>
              <w:rPr>
                <w:sz w:val="22"/>
                <w:szCs w:val="22"/>
              </w:rPr>
              <w:t xml:space="preserve">- </w:t>
            </w:r>
            <w:proofErr w:type="spellStart"/>
            <w:r>
              <w:rPr>
                <w:sz w:val="22"/>
                <w:szCs w:val="22"/>
              </w:rPr>
              <w:t>відхилити</w:t>
            </w:r>
            <w:proofErr w:type="spellEnd"/>
            <w:r>
              <w:rPr>
                <w:sz w:val="22"/>
                <w:szCs w:val="22"/>
              </w:rPr>
              <w:t xml:space="preserve"> </w:t>
            </w:r>
            <w:proofErr w:type="spellStart"/>
            <w:r>
              <w:rPr>
                <w:sz w:val="22"/>
                <w:szCs w:val="22"/>
              </w:rPr>
              <w:t>таку</w:t>
            </w:r>
            <w:proofErr w:type="spellEnd"/>
            <w:r>
              <w:rPr>
                <w:sz w:val="22"/>
                <w:szCs w:val="22"/>
              </w:rPr>
              <w:t xml:space="preserve"> </w:t>
            </w:r>
            <w:proofErr w:type="spellStart"/>
            <w:r>
              <w:rPr>
                <w:sz w:val="22"/>
                <w:szCs w:val="22"/>
              </w:rPr>
              <w:t>вимогу</w:t>
            </w:r>
            <w:proofErr w:type="spellEnd"/>
            <w:r>
              <w:rPr>
                <w:sz w:val="22"/>
                <w:szCs w:val="22"/>
              </w:rPr>
              <w:t xml:space="preserve">, не </w:t>
            </w:r>
            <w:proofErr w:type="spellStart"/>
            <w:r>
              <w:rPr>
                <w:sz w:val="22"/>
                <w:szCs w:val="22"/>
              </w:rPr>
              <w:t>втрачаючи</w:t>
            </w:r>
            <w:proofErr w:type="spellEnd"/>
            <w:r>
              <w:rPr>
                <w:sz w:val="22"/>
                <w:szCs w:val="22"/>
              </w:rPr>
              <w:t xml:space="preserve"> при </w:t>
            </w:r>
            <w:proofErr w:type="spellStart"/>
            <w:r>
              <w:rPr>
                <w:sz w:val="22"/>
                <w:szCs w:val="22"/>
              </w:rPr>
              <w:t>цьому</w:t>
            </w:r>
            <w:proofErr w:type="spellEnd"/>
            <w:r>
              <w:rPr>
                <w:sz w:val="22"/>
                <w:szCs w:val="22"/>
              </w:rPr>
              <w:t xml:space="preserve"> </w:t>
            </w:r>
            <w:proofErr w:type="spellStart"/>
            <w:r>
              <w:rPr>
                <w:sz w:val="22"/>
                <w:szCs w:val="22"/>
              </w:rPr>
              <w:t>наданого</w:t>
            </w:r>
            <w:proofErr w:type="spellEnd"/>
            <w:r>
              <w:rPr>
                <w:sz w:val="22"/>
                <w:szCs w:val="22"/>
              </w:rPr>
              <w:t xml:space="preserve"> ним </w:t>
            </w:r>
            <w:proofErr w:type="spellStart"/>
            <w:r>
              <w:rPr>
                <w:sz w:val="22"/>
                <w:szCs w:val="22"/>
              </w:rPr>
              <w:t>забезпечення</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w:t>
            </w:r>
          </w:p>
          <w:p w:rsidR="003726FD" w:rsidRDefault="00C70D32">
            <w:pPr>
              <w:jc w:val="both"/>
              <w:rPr>
                <w:sz w:val="22"/>
                <w:szCs w:val="22"/>
              </w:rPr>
            </w:pPr>
            <w:r>
              <w:rPr>
                <w:sz w:val="22"/>
                <w:szCs w:val="22"/>
              </w:rPr>
              <w:t xml:space="preserve">- </w:t>
            </w:r>
            <w:proofErr w:type="spellStart"/>
            <w:r>
              <w:rPr>
                <w:sz w:val="22"/>
                <w:szCs w:val="22"/>
              </w:rPr>
              <w:t>погодитися</w:t>
            </w:r>
            <w:proofErr w:type="spellEnd"/>
            <w:r>
              <w:rPr>
                <w:sz w:val="22"/>
                <w:szCs w:val="22"/>
              </w:rPr>
              <w:t xml:space="preserve"> з </w:t>
            </w:r>
            <w:proofErr w:type="spellStart"/>
            <w:r>
              <w:rPr>
                <w:sz w:val="22"/>
                <w:szCs w:val="22"/>
              </w:rPr>
              <w:t>вимогою</w:t>
            </w:r>
            <w:proofErr w:type="spellEnd"/>
            <w:r>
              <w:rPr>
                <w:sz w:val="22"/>
                <w:szCs w:val="22"/>
              </w:rPr>
              <w:t xml:space="preserve"> та </w:t>
            </w:r>
            <w:proofErr w:type="spellStart"/>
            <w:r>
              <w:rPr>
                <w:sz w:val="22"/>
                <w:szCs w:val="22"/>
              </w:rPr>
              <w:t>продовжити</w:t>
            </w:r>
            <w:proofErr w:type="spellEnd"/>
            <w:r>
              <w:rPr>
                <w:sz w:val="22"/>
                <w:szCs w:val="22"/>
              </w:rPr>
              <w:t xml:space="preserve"> строк </w:t>
            </w:r>
            <w:proofErr w:type="spellStart"/>
            <w:r>
              <w:rPr>
                <w:sz w:val="22"/>
                <w:szCs w:val="22"/>
              </w:rPr>
              <w:t>дії</w:t>
            </w:r>
            <w:proofErr w:type="spellEnd"/>
            <w:r>
              <w:rPr>
                <w:sz w:val="22"/>
                <w:szCs w:val="22"/>
              </w:rPr>
              <w:t xml:space="preserve"> </w:t>
            </w:r>
            <w:proofErr w:type="spellStart"/>
            <w:r>
              <w:rPr>
                <w:sz w:val="22"/>
                <w:szCs w:val="22"/>
              </w:rPr>
              <w:t>поданої</w:t>
            </w:r>
            <w:proofErr w:type="spellEnd"/>
            <w:r>
              <w:rPr>
                <w:sz w:val="22"/>
                <w:szCs w:val="22"/>
              </w:rPr>
              <w:t xml:space="preserve"> ним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і </w:t>
            </w:r>
            <w:proofErr w:type="spellStart"/>
            <w:r>
              <w:rPr>
                <w:sz w:val="22"/>
                <w:szCs w:val="22"/>
              </w:rPr>
              <w:t>наданого</w:t>
            </w:r>
            <w:proofErr w:type="spellEnd"/>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w:t>
            </w:r>
          </w:p>
          <w:p w:rsidR="003726FD" w:rsidRDefault="00C70D32">
            <w:pPr>
              <w:jc w:val="both"/>
              <w:rPr>
                <w:sz w:val="22"/>
                <w:szCs w:val="22"/>
              </w:rPr>
            </w:pPr>
            <w:r>
              <w:rPr>
                <w:sz w:val="22"/>
                <w:szCs w:val="22"/>
              </w:rPr>
              <w:t xml:space="preserve">У </w:t>
            </w:r>
            <w:proofErr w:type="spellStart"/>
            <w:r>
              <w:rPr>
                <w:sz w:val="22"/>
                <w:szCs w:val="22"/>
              </w:rPr>
              <w:t>разі</w:t>
            </w:r>
            <w:proofErr w:type="spellEnd"/>
            <w:r>
              <w:rPr>
                <w:sz w:val="22"/>
                <w:szCs w:val="22"/>
              </w:rPr>
              <w:t xml:space="preserve"> </w:t>
            </w:r>
            <w:proofErr w:type="spellStart"/>
            <w:r>
              <w:rPr>
                <w:sz w:val="22"/>
                <w:szCs w:val="22"/>
              </w:rPr>
              <w:t>необхідності</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має</w:t>
            </w:r>
            <w:proofErr w:type="spellEnd"/>
            <w:r>
              <w:rPr>
                <w:sz w:val="22"/>
                <w:szCs w:val="22"/>
              </w:rPr>
              <w:t xml:space="preserve"> право з </w:t>
            </w:r>
            <w:proofErr w:type="spellStart"/>
            <w:r>
              <w:rPr>
                <w:sz w:val="22"/>
                <w:szCs w:val="22"/>
              </w:rPr>
              <w:t>власної</w:t>
            </w:r>
            <w:proofErr w:type="spellEnd"/>
            <w:r>
              <w:rPr>
                <w:sz w:val="22"/>
                <w:szCs w:val="22"/>
              </w:rPr>
              <w:t xml:space="preserve"> </w:t>
            </w:r>
            <w:proofErr w:type="spellStart"/>
            <w:r>
              <w:rPr>
                <w:sz w:val="22"/>
                <w:szCs w:val="22"/>
              </w:rPr>
              <w:t>ініціативи</w:t>
            </w:r>
            <w:proofErr w:type="spellEnd"/>
            <w:r>
              <w:rPr>
                <w:sz w:val="22"/>
                <w:szCs w:val="22"/>
              </w:rPr>
              <w:t xml:space="preserve"> </w:t>
            </w:r>
            <w:proofErr w:type="spellStart"/>
            <w:r>
              <w:rPr>
                <w:sz w:val="22"/>
                <w:szCs w:val="22"/>
              </w:rPr>
              <w:t>продовжити</w:t>
            </w:r>
            <w:proofErr w:type="spellEnd"/>
            <w:r>
              <w:rPr>
                <w:sz w:val="22"/>
                <w:szCs w:val="22"/>
              </w:rPr>
              <w:t xml:space="preserve"> строк </w:t>
            </w:r>
            <w:proofErr w:type="spellStart"/>
            <w:r>
              <w:rPr>
                <w:sz w:val="22"/>
                <w:szCs w:val="22"/>
              </w:rPr>
              <w:t>дії</w:t>
            </w:r>
            <w:proofErr w:type="spellEnd"/>
            <w:r>
              <w:rPr>
                <w:sz w:val="22"/>
                <w:szCs w:val="22"/>
              </w:rPr>
              <w:t xml:space="preserve"> </w:t>
            </w:r>
            <w:proofErr w:type="spellStart"/>
            <w:r>
              <w:rPr>
                <w:sz w:val="22"/>
                <w:szCs w:val="22"/>
              </w:rPr>
              <w:t>своєї</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w:t>
            </w:r>
            <w:proofErr w:type="spellStart"/>
            <w:r>
              <w:rPr>
                <w:sz w:val="22"/>
                <w:szCs w:val="22"/>
              </w:rPr>
              <w:t>повідомивши</w:t>
            </w:r>
            <w:proofErr w:type="spellEnd"/>
            <w:r>
              <w:rPr>
                <w:sz w:val="22"/>
                <w:szCs w:val="22"/>
              </w:rPr>
              <w:t xml:space="preserve"> про </w:t>
            </w:r>
            <w:proofErr w:type="spellStart"/>
            <w:r>
              <w:rPr>
                <w:sz w:val="22"/>
                <w:szCs w:val="22"/>
              </w:rPr>
              <w:t>це</w:t>
            </w:r>
            <w:proofErr w:type="spellEnd"/>
            <w:r>
              <w:rPr>
                <w:sz w:val="22"/>
                <w:szCs w:val="22"/>
              </w:rPr>
              <w:t xml:space="preserve"> </w:t>
            </w:r>
            <w:proofErr w:type="spellStart"/>
            <w:r>
              <w:rPr>
                <w:sz w:val="22"/>
                <w:szCs w:val="22"/>
              </w:rPr>
              <w:t>замовника</w:t>
            </w:r>
            <w:proofErr w:type="spellEnd"/>
            <w:r>
              <w:rPr>
                <w:sz w:val="22"/>
                <w:szCs w:val="22"/>
              </w:rPr>
              <w:t xml:space="preserve"> через </w:t>
            </w:r>
            <w:proofErr w:type="spellStart"/>
            <w:r>
              <w:rPr>
                <w:sz w:val="22"/>
                <w:szCs w:val="22"/>
              </w:rPr>
              <w:t>електронну</w:t>
            </w:r>
            <w:proofErr w:type="spellEnd"/>
            <w:r>
              <w:rPr>
                <w:sz w:val="22"/>
                <w:szCs w:val="22"/>
              </w:rPr>
              <w:t xml:space="preserve"> систему закупівель.</w:t>
            </w:r>
          </w:p>
        </w:tc>
      </w:tr>
      <w:tr w:rsidR="003726FD" w:rsidRPr="00691300">
        <w:tc>
          <w:tcPr>
            <w:tcW w:w="568" w:type="dxa"/>
          </w:tcPr>
          <w:p w:rsidR="003726FD" w:rsidRDefault="00C70D32">
            <w:pPr>
              <w:spacing w:after="60"/>
              <w:rPr>
                <w:bCs/>
                <w:color w:val="000000"/>
                <w:sz w:val="22"/>
                <w:szCs w:val="22"/>
                <w:lang w:val="en-US"/>
              </w:rPr>
            </w:pPr>
            <w:r>
              <w:rPr>
                <w:bCs/>
                <w:color w:val="000000"/>
                <w:sz w:val="22"/>
                <w:szCs w:val="22"/>
              </w:rPr>
              <w:t xml:space="preserve"> </w:t>
            </w:r>
            <w:r>
              <w:rPr>
                <w:bCs/>
                <w:color w:val="000000"/>
                <w:sz w:val="22"/>
                <w:szCs w:val="22"/>
                <w:lang w:val="en-US"/>
              </w:rPr>
              <w:t>5</w:t>
            </w:r>
          </w:p>
        </w:tc>
        <w:tc>
          <w:tcPr>
            <w:tcW w:w="3685" w:type="dxa"/>
          </w:tcPr>
          <w:p w:rsidR="003726FD" w:rsidRDefault="00C70D32">
            <w:pPr>
              <w:rPr>
                <w:color w:val="000000"/>
                <w:sz w:val="22"/>
                <w:szCs w:val="22"/>
              </w:rPr>
            </w:pPr>
            <w:proofErr w:type="spellStart"/>
            <w:r>
              <w:rPr>
                <w:b/>
                <w:bCs/>
                <w:color w:val="000000"/>
                <w:sz w:val="22"/>
                <w:szCs w:val="22"/>
              </w:rPr>
              <w:t>Кваліфікаційні</w:t>
            </w:r>
            <w:proofErr w:type="spellEnd"/>
            <w:r>
              <w:rPr>
                <w:b/>
                <w:bCs/>
                <w:color w:val="000000"/>
                <w:sz w:val="22"/>
                <w:szCs w:val="22"/>
              </w:rPr>
              <w:t xml:space="preserve"> </w:t>
            </w:r>
            <w:proofErr w:type="spellStart"/>
            <w:r>
              <w:rPr>
                <w:b/>
                <w:bCs/>
                <w:color w:val="000000"/>
                <w:sz w:val="22"/>
                <w:szCs w:val="22"/>
              </w:rPr>
              <w:t>критерії</w:t>
            </w:r>
            <w:proofErr w:type="spellEnd"/>
            <w:r>
              <w:rPr>
                <w:b/>
                <w:bCs/>
                <w:color w:val="000000"/>
                <w:sz w:val="22"/>
                <w:szCs w:val="22"/>
              </w:rPr>
              <w:t xml:space="preserve"> до </w:t>
            </w:r>
            <w:proofErr w:type="spellStart"/>
            <w:r>
              <w:rPr>
                <w:b/>
                <w:bCs/>
                <w:color w:val="000000"/>
                <w:sz w:val="22"/>
                <w:szCs w:val="22"/>
              </w:rPr>
              <w:t>учасників</w:t>
            </w:r>
            <w:proofErr w:type="spellEnd"/>
            <w:r>
              <w:rPr>
                <w:b/>
                <w:bCs/>
                <w:color w:val="000000"/>
                <w:sz w:val="22"/>
                <w:szCs w:val="22"/>
              </w:rPr>
              <w:t xml:space="preserve"> та </w:t>
            </w:r>
            <w:proofErr w:type="spellStart"/>
            <w:r>
              <w:rPr>
                <w:b/>
                <w:bCs/>
                <w:color w:val="000000"/>
                <w:sz w:val="22"/>
                <w:szCs w:val="22"/>
              </w:rPr>
              <w:t>вимоги</w:t>
            </w:r>
            <w:proofErr w:type="spellEnd"/>
            <w:r>
              <w:rPr>
                <w:b/>
                <w:bCs/>
                <w:color w:val="000000"/>
                <w:sz w:val="22"/>
                <w:szCs w:val="22"/>
              </w:rPr>
              <w:t xml:space="preserve">, </w:t>
            </w:r>
            <w:proofErr w:type="spellStart"/>
            <w:proofErr w:type="gramStart"/>
            <w:r>
              <w:rPr>
                <w:b/>
                <w:bCs/>
                <w:color w:val="000000"/>
                <w:sz w:val="22"/>
                <w:szCs w:val="22"/>
              </w:rPr>
              <w:t>згідно</w:t>
            </w:r>
            <w:proofErr w:type="spellEnd"/>
            <w:r>
              <w:rPr>
                <w:b/>
                <w:bCs/>
                <w:color w:val="000000"/>
                <w:sz w:val="22"/>
                <w:szCs w:val="22"/>
              </w:rPr>
              <w:t xml:space="preserve">  з</w:t>
            </w:r>
            <w:proofErr w:type="gramEnd"/>
            <w:r>
              <w:rPr>
                <w:b/>
                <w:bCs/>
                <w:color w:val="000000"/>
                <w:sz w:val="22"/>
                <w:szCs w:val="22"/>
              </w:rPr>
              <w:t xml:space="preserve"> пунктом 28  та пунктом 47  </w:t>
            </w:r>
            <w:proofErr w:type="spellStart"/>
            <w:r>
              <w:rPr>
                <w:b/>
                <w:bCs/>
                <w:color w:val="000000"/>
                <w:sz w:val="22"/>
                <w:szCs w:val="22"/>
              </w:rPr>
              <w:t>Особливостей</w:t>
            </w:r>
            <w:proofErr w:type="spellEnd"/>
          </w:p>
        </w:tc>
        <w:tc>
          <w:tcPr>
            <w:tcW w:w="5670" w:type="dxa"/>
            <w:vAlign w:val="center"/>
          </w:tcPr>
          <w:p w:rsidR="003726FD" w:rsidRDefault="00C70D32">
            <w:pPr>
              <w:pStyle w:val="ad"/>
              <w:jc w:val="both"/>
              <w:rPr>
                <w:sz w:val="22"/>
                <w:szCs w:val="22"/>
              </w:rPr>
            </w:pPr>
            <w:bookmarkStart w:id="3" w:name="n306"/>
            <w:bookmarkStart w:id="4" w:name="n304"/>
            <w:bookmarkStart w:id="5" w:name="n301"/>
            <w:bookmarkStart w:id="6" w:name="n305"/>
            <w:bookmarkStart w:id="7" w:name="n302"/>
            <w:bookmarkStart w:id="8" w:name="n303"/>
            <w:bookmarkStart w:id="9" w:name="n288"/>
            <w:bookmarkStart w:id="10" w:name="n300"/>
            <w:bookmarkStart w:id="11" w:name="n289"/>
            <w:bookmarkEnd w:id="3"/>
            <w:bookmarkEnd w:id="4"/>
            <w:bookmarkEnd w:id="5"/>
            <w:bookmarkEnd w:id="6"/>
            <w:bookmarkEnd w:id="7"/>
            <w:bookmarkEnd w:id="8"/>
            <w:bookmarkEnd w:id="9"/>
            <w:bookmarkEnd w:id="10"/>
            <w:bookmarkEnd w:id="11"/>
            <w:r>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3726FD" w:rsidRDefault="00C70D32">
            <w:pPr>
              <w:pStyle w:val="ad"/>
              <w:jc w:val="both"/>
              <w:rPr>
                <w:sz w:val="22"/>
                <w:szCs w:val="22"/>
              </w:rPr>
            </w:pPr>
            <w:r>
              <w:rPr>
                <w:sz w:val="22"/>
                <w:szCs w:val="22"/>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3726FD" w:rsidRDefault="00C70D32">
            <w:pPr>
              <w:pStyle w:val="ad"/>
              <w:jc w:val="both"/>
              <w:rPr>
                <w:sz w:val="22"/>
                <w:szCs w:val="22"/>
              </w:rPr>
            </w:pPr>
            <w:r>
              <w:rPr>
                <w:sz w:val="22"/>
                <w:szCs w:val="22"/>
              </w:rPr>
              <w:t>Підстави, визначені пунктом 47 Особливостей (зазначені в Додатку 3 до цієї тендерної документації).</w:t>
            </w:r>
          </w:p>
          <w:p w:rsidR="003726FD" w:rsidRDefault="00C70D32">
            <w:pPr>
              <w:pStyle w:val="ad"/>
              <w:jc w:val="both"/>
              <w:rPr>
                <w:sz w:val="22"/>
                <w:szCs w:val="22"/>
              </w:rPr>
            </w:pPr>
            <w:r>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26FD" w:rsidRDefault="00C70D32">
            <w:pPr>
              <w:pStyle w:val="ad"/>
              <w:jc w:val="both"/>
              <w:rPr>
                <w:sz w:val="22"/>
                <w:szCs w:val="22"/>
              </w:rPr>
            </w:pPr>
            <w:r>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Pr>
                <w:sz w:val="22"/>
                <w:szCs w:val="22"/>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726FD" w:rsidRDefault="00C70D32">
            <w:pPr>
              <w:pStyle w:val="ad"/>
              <w:jc w:val="both"/>
              <w:rPr>
                <w:sz w:val="22"/>
                <w:szCs w:val="22"/>
              </w:rPr>
            </w:pPr>
            <w:r>
              <w:rPr>
                <w:sz w:val="22"/>
                <w:szCs w:val="22"/>
              </w:rPr>
              <w:t xml:space="preserve">2) Відомості про юридичну особу, яка є учасником процедури закупівлі, </w:t>
            </w:r>
            <w:proofErr w:type="spellStart"/>
            <w:r>
              <w:rPr>
                <w:sz w:val="22"/>
                <w:szCs w:val="22"/>
              </w:rPr>
              <w:t>внесено</w:t>
            </w:r>
            <w:proofErr w:type="spellEnd"/>
            <w:r>
              <w:rPr>
                <w:sz w:val="22"/>
                <w:szCs w:val="22"/>
              </w:rPr>
              <w:t xml:space="preserve"> до Єдиного державного реєстру осіб, які вчинили корупційні або пов’язані з корупцією правопорушення;</w:t>
            </w:r>
          </w:p>
          <w:p w:rsidR="003726FD" w:rsidRDefault="00C70D32">
            <w:pPr>
              <w:pStyle w:val="ad"/>
              <w:jc w:val="both"/>
              <w:rPr>
                <w:sz w:val="22"/>
                <w:szCs w:val="22"/>
              </w:rPr>
            </w:pPr>
            <w:r>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26FD" w:rsidRDefault="00C70D32">
            <w:pPr>
              <w:pStyle w:val="ad"/>
              <w:jc w:val="both"/>
              <w:rPr>
                <w:sz w:val="22"/>
                <w:szCs w:val="22"/>
              </w:rPr>
            </w:pPr>
            <w:r>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2"/>
                <w:szCs w:val="22"/>
              </w:rPr>
              <w:t>антиконкурентних</w:t>
            </w:r>
            <w:proofErr w:type="spellEnd"/>
            <w:r>
              <w:rPr>
                <w:sz w:val="22"/>
                <w:szCs w:val="22"/>
              </w:rPr>
              <w:t xml:space="preserve"> узгоджених дій, що стосуються спотворення результатів тендерів;</w:t>
            </w:r>
          </w:p>
          <w:p w:rsidR="003726FD" w:rsidRDefault="00C70D32">
            <w:pPr>
              <w:pStyle w:val="ad"/>
              <w:jc w:val="both"/>
              <w:rPr>
                <w:sz w:val="22"/>
                <w:szCs w:val="22"/>
              </w:rPr>
            </w:pPr>
            <w:r>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26FD" w:rsidRDefault="00C70D32">
            <w:pPr>
              <w:pStyle w:val="ad"/>
              <w:jc w:val="both"/>
              <w:rPr>
                <w:sz w:val="22"/>
                <w:szCs w:val="22"/>
              </w:rPr>
            </w:pPr>
            <w:r>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26FD" w:rsidRDefault="00C70D32">
            <w:pPr>
              <w:pStyle w:val="ad"/>
              <w:jc w:val="both"/>
              <w:rPr>
                <w:sz w:val="22"/>
                <w:szCs w:val="22"/>
              </w:rPr>
            </w:pPr>
            <w:r>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26FD" w:rsidRDefault="00C70D32">
            <w:pPr>
              <w:pStyle w:val="ad"/>
              <w:jc w:val="both"/>
              <w:rPr>
                <w:sz w:val="22"/>
                <w:szCs w:val="22"/>
              </w:rPr>
            </w:pPr>
            <w:r>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726FD" w:rsidRDefault="00C70D32">
            <w:pPr>
              <w:pStyle w:val="ad"/>
              <w:jc w:val="both"/>
              <w:rPr>
                <w:sz w:val="22"/>
                <w:szCs w:val="22"/>
              </w:rPr>
            </w:pPr>
            <w:r>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26FD" w:rsidRPr="00A22934" w:rsidRDefault="00C70D32">
            <w:pPr>
              <w:pStyle w:val="ad"/>
              <w:jc w:val="both"/>
              <w:rPr>
                <w:sz w:val="22"/>
                <w:szCs w:val="22"/>
              </w:rPr>
            </w:pPr>
            <w:r>
              <w:rPr>
                <w:sz w:val="22"/>
                <w:szCs w:val="22"/>
              </w:rPr>
              <w:t xml:space="preserve">10) Учасник процедури закупівлі або кінцевий </w:t>
            </w:r>
            <w:proofErr w:type="spellStart"/>
            <w:r>
              <w:rPr>
                <w:sz w:val="22"/>
                <w:szCs w:val="22"/>
              </w:rPr>
              <w:t>бенефіціарний</w:t>
            </w:r>
            <w:proofErr w:type="spellEnd"/>
            <w:r>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91300">
              <w:rPr>
                <w:sz w:val="22"/>
                <w:szCs w:val="22"/>
              </w:rPr>
              <w:t xml:space="preserve">крім </w:t>
            </w:r>
            <w:r w:rsidRPr="00691300">
              <w:rPr>
                <w:sz w:val="22"/>
                <w:szCs w:val="22"/>
              </w:rPr>
              <w:lastRenderedPageBreak/>
              <w:t>випадку, коли активи такої особи в установленому законодавством порядку передані в управління АРМА;</w:t>
            </w:r>
          </w:p>
          <w:p w:rsidR="003726FD" w:rsidRDefault="00C70D32">
            <w:pPr>
              <w:pStyle w:val="ad"/>
              <w:jc w:val="both"/>
              <w:rPr>
                <w:sz w:val="22"/>
                <w:szCs w:val="22"/>
              </w:rPr>
            </w:pPr>
            <w:r>
              <w:rPr>
                <w:sz w:val="22"/>
                <w:szCs w:val="22"/>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6FD" w:rsidRDefault="00C70D32">
            <w:pPr>
              <w:pStyle w:val="ad"/>
              <w:jc w:val="both"/>
              <w:rPr>
                <w:sz w:val="22"/>
                <w:szCs w:val="22"/>
              </w:rPr>
            </w:pPr>
            <w:r>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26FD" w:rsidRDefault="00C70D32">
            <w:pPr>
              <w:pStyle w:val="ad"/>
              <w:spacing w:before="0" w:beforeAutospacing="0" w:after="0" w:afterAutospacing="0"/>
              <w:jc w:val="both"/>
              <w:rPr>
                <w:sz w:val="22"/>
                <w:szCs w:val="22"/>
              </w:rPr>
            </w:pPr>
            <w:r>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726FD">
        <w:trPr>
          <w:trHeight w:val="673"/>
        </w:trPr>
        <w:tc>
          <w:tcPr>
            <w:tcW w:w="568" w:type="dxa"/>
          </w:tcPr>
          <w:p w:rsidR="003726FD" w:rsidRDefault="00C70D32">
            <w:pPr>
              <w:rPr>
                <w:sz w:val="22"/>
                <w:szCs w:val="22"/>
                <w:lang w:val="en-US"/>
              </w:rPr>
            </w:pPr>
            <w:r>
              <w:rPr>
                <w:sz w:val="22"/>
                <w:szCs w:val="22"/>
                <w:lang w:val="uk-UA"/>
              </w:rPr>
              <w:lastRenderedPageBreak/>
              <w:t xml:space="preserve">  </w:t>
            </w:r>
            <w:r>
              <w:rPr>
                <w:sz w:val="22"/>
                <w:szCs w:val="22"/>
                <w:lang w:val="en-US"/>
              </w:rPr>
              <w:t>6</w:t>
            </w:r>
          </w:p>
        </w:tc>
        <w:tc>
          <w:tcPr>
            <w:tcW w:w="3685" w:type="dxa"/>
          </w:tcPr>
          <w:p w:rsidR="003726FD" w:rsidRDefault="00C70D32">
            <w:pPr>
              <w:rPr>
                <w:color w:val="000000"/>
                <w:sz w:val="22"/>
                <w:szCs w:val="22"/>
                <w:highlight w:val="green"/>
              </w:rPr>
            </w:pPr>
            <w:r>
              <w:rPr>
                <w:b/>
                <w:bCs/>
                <w:color w:val="000000"/>
                <w:sz w:val="22"/>
                <w:szCs w:val="22"/>
              </w:rPr>
              <w:t xml:space="preserve"> </w:t>
            </w:r>
            <w:proofErr w:type="spellStart"/>
            <w:r>
              <w:rPr>
                <w:b/>
                <w:bCs/>
                <w:color w:val="000000"/>
                <w:sz w:val="22"/>
                <w:szCs w:val="22"/>
              </w:rPr>
              <w:t>Інформація</w:t>
            </w:r>
            <w:proofErr w:type="spellEnd"/>
            <w:r>
              <w:rPr>
                <w:b/>
                <w:bCs/>
                <w:color w:val="000000"/>
                <w:sz w:val="22"/>
                <w:szCs w:val="22"/>
              </w:rPr>
              <w:t xml:space="preserve"> про </w:t>
            </w:r>
            <w:proofErr w:type="spellStart"/>
            <w:r>
              <w:rPr>
                <w:b/>
                <w:bCs/>
                <w:color w:val="000000"/>
                <w:sz w:val="22"/>
                <w:szCs w:val="22"/>
              </w:rPr>
              <w:t>необхідні</w:t>
            </w:r>
            <w:proofErr w:type="spellEnd"/>
            <w:r>
              <w:rPr>
                <w:b/>
                <w:bCs/>
                <w:color w:val="000000"/>
                <w:sz w:val="22"/>
                <w:szCs w:val="22"/>
              </w:rPr>
              <w:t xml:space="preserve"> </w:t>
            </w:r>
            <w:proofErr w:type="spellStart"/>
            <w:r>
              <w:rPr>
                <w:b/>
                <w:bCs/>
                <w:color w:val="000000"/>
                <w:sz w:val="22"/>
                <w:szCs w:val="22"/>
              </w:rPr>
              <w:t>технічні</w:t>
            </w:r>
            <w:proofErr w:type="spellEnd"/>
            <w:r>
              <w:rPr>
                <w:b/>
                <w:bCs/>
                <w:color w:val="000000"/>
                <w:sz w:val="22"/>
                <w:szCs w:val="22"/>
              </w:rPr>
              <w:t xml:space="preserve">, </w:t>
            </w:r>
            <w:proofErr w:type="spellStart"/>
            <w:r>
              <w:rPr>
                <w:b/>
                <w:bCs/>
                <w:color w:val="000000"/>
                <w:sz w:val="22"/>
                <w:szCs w:val="22"/>
              </w:rPr>
              <w:t>якісні</w:t>
            </w:r>
            <w:proofErr w:type="spellEnd"/>
            <w:r>
              <w:rPr>
                <w:b/>
                <w:bCs/>
                <w:color w:val="000000"/>
                <w:sz w:val="22"/>
                <w:szCs w:val="22"/>
              </w:rPr>
              <w:t xml:space="preserve"> та </w:t>
            </w:r>
            <w:proofErr w:type="spellStart"/>
            <w:r>
              <w:rPr>
                <w:b/>
                <w:bCs/>
                <w:color w:val="000000"/>
                <w:sz w:val="22"/>
                <w:szCs w:val="22"/>
              </w:rPr>
              <w:t>кількісні</w:t>
            </w:r>
            <w:proofErr w:type="spellEnd"/>
            <w:r>
              <w:rPr>
                <w:b/>
                <w:bCs/>
                <w:color w:val="000000"/>
                <w:sz w:val="22"/>
                <w:szCs w:val="22"/>
              </w:rPr>
              <w:t xml:space="preserve"> характеристики предмета </w:t>
            </w:r>
            <w:proofErr w:type="spellStart"/>
            <w:r>
              <w:rPr>
                <w:b/>
                <w:bCs/>
                <w:color w:val="000000"/>
                <w:sz w:val="22"/>
                <w:szCs w:val="22"/>
              </w:rPr>
              <w:t>закупівлі</w:t>
            </w:r>
            <w:proofErr w:type="spellEnd"/>
            <w:r>
              <w:rPr>
                <w:b/>
                <w:bCs/>
                <w:color w:val="000000"/>
                <w:sz w:val="22"/>
                <w:szCs w:val="22"/>
              </w:rPr>
              <w:t xml:space="preserve">, у тому </w:t>
            </w:r>
            <w:proofErr w:type="spellStart"/>
            <w:r>
              <w:rPr>
                <w:b/>
                <w:bCs/>
                <w:color w:val="000000"/>
                <w:sz w:val="22"/>
                <w:szCs w:val="22"/>
              </w:rPr>
              <w:t>числі</w:t>
            </w:r>
            <w:proofErr w:type="spellEnd"/>
            <w:r>
              <w:rPr>
                <w:b/>
                <w:bCs/>
                <w:color w:val="000000"/>
                <w:sz w:val="22"/>
                <w:szCs w:val="22"/>
              </w:rPr>
              <w:t xml:space="preserve"> </w:t>
            </w:r>
            <w:proofErr w:type="spellStart"/>
            <w:r>
              <w:rPr>
                <w:b/>
                <w:bCs/>
                <w:color w:val="000000"/>
                <w:sz w:val="22"/>
                <w:szCs w:val="22"/>
              </w:rPr>
              <w:t>відповідна</w:t>
            </w:r>
            <w:proofErr w:type="spellEnd"/>
            <w:r>
              <w:rPr>
                <w:b/>
                <w:bCs/>
                <w:color w:val="000000"/>
                <w:sz w:val="22"/>
                <w:szCs w:val="22"/>
              </w:rPr>
              <w:t xml:space="preserve"> </w:t>
            </w:r>
            <w:proofErr w:type="spellStart"/>
            <w:r>
              <w:rPr>
                <w:b/>
                <w:bCs/>
                <w:color w:val="000000"/>
                <w:sz w:val="22"/>
                <w:szCs w:val="22"/>
              </w:rPr>
              <w:t>технічна</w:t>
            </w:r>
            <w:proofErr w:type="spellEnd"/>
            <w:r>
              <w:rPr>
                <w:b/>
                <w:bCs/>
                <w:color w:val="000000"/>
                <w:sz w:val="22"/>
                <w:szCs w:val="22"/>
              </w:rPr>
              <w:t xml:space="preserve"> </w:t>
            </w:r>
            <w:proofErr w:type="spellStart"/>
            <w:r>
              <w:rPr>
                <w:b/>
                <w:bCs/>
                <w:color w:val="000000"/>
                <w:sz w:val="22"/>
                <w:szCs w:val="22"/>
              </w:rPr>
              <w:t>специфікація</w:t>
            </w:r>
            <w:proofErr w:type="spellEnd"/>
            <w:r>
              <w:rPr>
                <w:b/>
                <w:bCs/>
                <w:color w:val="000000"/>
                <w:sz w:val="22"/>
                <w:szCs w:val="22"/>
              </w:rPr>
              <w:t xml:space="preserve"> (у </w:t>
            </w:r>
            <w:proofErr w:type="spellStart"/>
            <w:r>
              <w:rPr>
                <w:b/>
                <w:bCs/>
                <w:color w:val="000000"/>
                <w:sz w:val="22"/>
                <w:szCs w:val="22"/>
              </w:rPr>
              <w:t>разі</w:t>
            </w:r>
            <w:proofErr w:type="spellEnd"/>
            <w:r>
              <w:rPr>
                <w:b/>
                <w:bCs/>
                <w:color w:val="000000"/>
                <w:sz w:val="22"/>
                <w:szCs w:val="22"/>
              </w:rPr>
              <w:t xml:space="preserve"> потреби - </w:t>
            </w:r>
            <w:proofErr w:type="spellStart"/>
            <w:r>
              <w:rPr>
                <w:b/>
                <w:bCs/>
                <w:color w:val="000000"/>
                <w:sz w:val="22"/>
                <w:szCs w:val="22"/>
              </w:rPr>
              <w:t>плани</w:t>
            </w:r>
            <w:proofErr w:type="spellEnd"/>
            <w:r>
              <w:rPr>
                <w:b/>
                <w:bCs/>
                <w:color w:val="000000"/>
                <w:sz w:val="22"/>
                <w:szCs w:val="22"/>
              </w:rPr>
              <w:t xml:space="preserve">, </w:t>
            </w:r>
            <w:proofErr w:type="spellStart"/>
            <w:r>
              <w:rPr>
                <w:b/>
                <w:bCs/>
                <w:color w:val="000000"/>
                <w:sz w:val="22"/>
                <w:szCs w:val="22"/>
              </w:rPr>
              <w:t>креслення</w:t>
            </w:r>
            <w:proofErr w:type="spellEnd"/>
            <w:r>
              <w:rPr>
                <w:b/>
                <w:bCs/>
                <w:color w:val="000000"/>
                <w:sz w:val="22"/>
                <w:szCs w:val="22"/>
              </w:rPr>
              <w:t xml:space="preserve">, </w:t>
            </w:r>
            <w:proofErr w:type="spellStart"/>
            <w:r>
              <w:rPr>
                <w:b/>
                <w:bCs/>
                <w:color w:val="000000"/>
                <w:sz w:val="22"/>
                <w:szCs w:val="22"/>
              </w:rPr>
              <w:t>малюнки</w:t>
            </w:r>
            <w:proofErr w:type="spellEnd"/>
            <w:r>
              <w:rPr>
                <w:b/>
                <w:bCs/>
                <w:color w:val="000000"/>
                <w:sz w:val="22"/>
                <w:szCs w:val="22"/>
              </w:rPr>
              <w:t xml:space="preserve"> </w:t>
            </w:r>
            <w:proofErr w:type="spellStart"/>
            <w:r>
              <w:rPr>
                <w:b/>
                <w:bCs/>
                <w:color w:val="000000"/>
                <w:sz w:val="22"/>
                <w:szCs w:val="22"/>
              </w:rPr>
              <w:t>чи</w:t>
            </w:r>
            <w:proofErr w:type="spellEnd"/>
            <w:r>
              <w:rPr>
                <w:b/>
                <w:bCs/>
                <w:color w:val="000000"/>
                <w:sz w:val="22"/>
                <w:szCs w:val="22"/>
              </w:rPr>
              <w:t xml:space="preserve"> </w:t>
            </w:r>
            <w:proofErr w:type="spellStart"/>
            <w:r>
              <w:rPr>
                <w:b/>
                <w:bCs/>
                <w:color w:val="000000"/>
                <w:sz w:val="22"/>
                <w:szCs w:val="22"/>
              </w:rPr>
              <w:t>опис</w:t>
            </w:r>
            <w:proofErr w:type="spellEnd"/>
            <w:r>
              <w:rPr>
                <w:b/>
                <w:bCs/>
                <w:color w:val="000000"/>
                <w:sz w:val="22"/>
                <w:szCs w:val="22"/>
              </w:rPr>
              <w:t xml:space="preserve"> предмета </w:t>
            </w:r>
            <w:proofErr w:type="spellStart"/>
            <w:r>
              <w:rPr>
                <w:b/>
                <w:bCs/>
                <w:color w:val="000000"/>
                <w:sz w:val="22"/>
                <w:szCs w:val="22"/>
              </w:rPr>
              <w:t>закупівлі</w:t>
            </w:r>
            <w:proofErr w:type="spellEnd"/>
            <w:r>
              <w:rPr>
                <w:b/>
                <w:bCs/>
                <w:color w:val="000000"/>
                <w:sz w:val="22"/>
                <w:szCs w:val="22"/>
              </w:rPr>
              <w:t>)</w:t>
            </w:r>
          </w:p>
        </w:tc>
        <w:tc>
          <w:tcPr>
            <w:tcW w:w="5670" w:type="dxa"/>
            <w:vAlign w:val="center"/>
          </w:tcPr>
          <w:p w:rsidR="003726FD" w:rsidRDefault="00C70D32">
            <w:pPr>
              <w:pStyle w:val="ad"/>
              <w:jc w:val="both"/>
              <w:rPr>
                <w:color w:val="000000"/>
                <w:sz w:val="22"/>
                <w:szCs w:val="22"/>
              </w:rPr>
            </w:pPr>
            <w:r>
              <w:rPr>
                <w:color w:val="00000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rsidR="003726FD" w:rsidRDefault="003726FD">
            <w:pPr>
              <w:pStyle w:val="ad"/>
              <w:spacing w:before="0" w:beforeAutospacing="0" w:after="0" w:afterAutospacing="0"/>
              <w:jc w:val="both"/>
              <w:rPr>
                <w:sz w:val="22"/>
                <w:szCs w:val="22"/>
              </w:rPr>
            </w:pPr>
          </w:p>
        </w:tc>
      </w:tr>
      <w:tr w:rsidR="003726FD">
        <w:tc>
          <w:tcPr>
            <w:tcW w:w="568" w:type="dxa"/>
            <w:tcBorders>
              <w:bottom w:val="single" w:sz="2" w:space="0" w:color="auto"/>
            </w:tcBorders>
          </w:tcPr>
          <w:p w:rsidR="003726FD" w:rsidRDefault="00C70D32">
            <w:pPr>
              <w:rPr>
                <w:sz w:val="22"/>
                <w:szCs w:val="22"/>
                <w:lang w:val="en-US"/>
              </w:rPr>
            </w:pPr>
            <w:r>
              <w:rPr>
                <w:sz w:val="22"/>
                <w:szCs w:val="22"/>
              </w:rPr>
              <w:t xml:space="preserve">  </w:t>
            </w:r>
            <w:r>
              <w:rPr>
                <w:sz w:val="22"/>
                <w:szCs w:val="22"/>
                <w:lang w:val="en-US"/>
              </w:rPr>
              <w:t>7</w:t>
            </w:r>
          </w:p>
        </w:tc>
        <w:tc>
          <w:tcPr>
            <w:tcW w:w="3685" w:type="dxa"/>
            <w:tcBorders>
              <w:bottom w:val="single" w:sz="4" w:space="0" w:color="auto"/>
            </w:tcBorders>
          </w:tcPr>
          <w:p w:rsidR="003726FD" w:rsidRDefault="00C70D32">
            <w:pPr>
              <w:rPr>
                <w:b/>
                <w:bCs/>
                <w:color w:val="000000"/>
                <w:sz w:val="22"/>
                <w:szCs w:val="22"/>
              </w:rPr>
            </w:pPr>
            <w:proofErr w:type="spellStart"/>
            <w:r>
              <w:rPr>
                <w:b/>
                <w:bCs/>
                <w:color w:val="000000"/>
                <w:sz w:val="22"/>
                <w:szCs w:val="22"/>
              </w:rPr>
              <w:t>Інформація</w:t>
            </w:r>
            <w:proofErr w:type="spellEnd"/>
            <w:r>
              <w:rPr>
                <w:b/>
                <w:bCs/>
                <w:color w:val="000000"/>
                <w:sz w:val="22"/>
                <w:szCs w:val="22"/>
              </w:rPr>
              <w:t xml:space="preserve"> про </w:t>
            </w:r>
            <w:proofErr w:type="spellStart"/>
            <w:r>
              <w:rPr>
                <w:b/>
                <w:bCs/>
                <w:color w:val="000000"/>
                <w:sz w:val="22"/>
                <w:szCs w:val="22"/>
              </w:rPr>
              <w:t>маркування</w:t>
            </w:r>
            <w:proofErr w:type="spellEnd"/>
            <w:r>
              <w:rPr>
                <w:b/>
                <w:bCs/>
                <w:color w:val="000000"/>
                <w:sz w:val="22"/>
                <w:szCs w:val="22"/>
              </w:rPr>
              <w:t xml:space="preserve">, </w:t>
            </w:r>
            <w:proofErr w:type="spellStart"/>
            <w:r>
              <w:rPr>
                <w:b/>
                <w:bCs/>
                <w:color w:val="000000"/>
                <w:sz w:val="22"/>
                <w:szCs w:val="22"/>
              </w:rPr>
              <w:t>протоколи</w:t>
            </w:r>
            <w:proofErr w:type="spellEnd"/>
            <w:r>
              <w:rPr>
                <w:b/>
                <w:bCs/>
                <w:color w:val="000000"/>
                <w:sz w:val="22"/>
                <w:szCs w:val="22"/>
              </w:rPr>
              <w:t xml:space="preserve"> </w:t>
            </w:r>
            <w:proofErr w:type="spellStart"/>
            <w:r>
              <w:rPr>
                <w:b/>
                <w:bCs/>
                <w:color w:val="000000"/>
                <w:sz w:val="22"/>
                <w:szCs w:val="22"/>
              </w:rPr>
              <w:t>випробувань</w:t>
            </w:r>
            <w:proofErr w:type="spellEnd"/>
            <w:r>
              <w:rPr>
                <w:b/>
                <w:bCs/>
                <w:color w:val="000000"/>
                <w:sz w:val="22"/>
                <w:szCs w:val="22"/>
              </w:rPr>
              <w:t xml:space="preserve"> </w:t>
            </w:r>
            <w:proofErr w:type="spellStart"/>
            <w:r>
              <w:rPr>
                <w:b/>
                <w:bCs/>
                <w:color w:val="000000"/>
                <w:sz w:val="22"/>
                <w:szCs w:val="22"/>
              </w:rPr>
              <w:t>або</w:t>
            </w:r>
            <w:proofErr w:type="spellEnd"/>
            <w:r>
              <w:rPr>
                <w:b/>
                <w:bCs/>
                <w:color w:val="000000"/>
                <w:sz w:val="22"/>
                <w:szCs w:val="22"/>
              </w:rPr>
              <w:t xml:space="preserve"> </w:t>
            </w:r>
            <w:proofErr w:type="spellStart"/>
            <w:r>
              <w:rPr>
                <w:b/>
                <w:bCs/>
                <w:color w:val="000000"/>
                <w:sz w:val="22"/>
                <w:szCs w:val="22"/>
              </w:rPr>
              <w:t>сертифікати</w:t>
            </w:r>
            <w:proofErr w:type="spellEnd"/>
            <w:r>
              <w:rPr>
                <w:b/>
                <w:bCs/>
                <w:color w:val="000000"/>
                <w:sz w:val="22"/>
                <w:szCs w:val="22"/>
              </w:rPr>
              <w:t xml:space="preserve">, </w:t>
            </w:r>
            <w:proofErr w:type="spellStart"/>
            <w:r>
              <w:rPr>
                <w:b/>
                <w:bCs/>
                <w:color w:val="000000"/>
                <w:sz w:val="22"/>
                <w:szCs w:val="22"/>
              </w:rPr>
              <w:t>що</w:t>
            </w:r>
            <w:proofErr w:type="spellEnd"/>
            <w:r>
              <w:rPr>
                <w:b/>
                <w:bCs/>
                <w:color w:val="000000"/>
                <w:sz w:val="22"/>
                <w:szCs w:val="22"/>
              </w:rPr>
              <w:t xml:space="preserve"> </w:t>
            </w:r>
            <w:proofErr w:type="spellStart"/>
            <w:r>
              <w:rPr>
                <w:b/>
                <w:bCs/>
                <w:color w:val="000000"/>
                <w:sz w:val="22"/>
                <w:szCs w:val="22"/>
              </w:rPr>
              <w:t>підтверджують</w:t>
            </w:r>
            <w:proofErr w:type="spellEnd"/>
            <w:r>
              <w:rPr>
                <w:b/>
                <w:bCs/>
                <w:color w:val="000000"/>
                <w:sz w:val="22"/>
                <w:szCs w:val="22"/>
              </w:rPr>
              <w:t xml:space="preserve"> </w:t>
            </w:r>
            <w:proofErr w:type="spellStart"/>
            <w:r>
              <w:rPr>
                <w:b/>
                <w:bCs/>
                <w:color w:val="000000"/>
                <w:sz w:val="22"/>
                <w:szCs w:val="22"/>
              </w:rPr>
              <w:t>відповідність</w:t>
            </w:r>
            <w:proofErr w:type="spellEnd"/>
            <w:r>
              <w:rPr>
                <w:b/>
                <w:bCs/>
                <w:color w:val="000000"/>
                <w:sz w:val="22"/>
                <w:szCs w:val="22"/>
              </w:rPr>
              <w:t xml:space="preserve"> предмета </w:t>
            </w:r>
            <w:proofErr w:type="spellStart"/>
            <w:r>
              <w:rPr>
                <w:b/>
                <w:bCs/>
                <w:color w:val="000000"/>
                <w:sz w:val="22"/>
                <w:szCs w:val="22"/>
              </w:rPr>
              <w:t>закупівлі</w:t>
            </w:r>
            <w:proofErr w:type="spellEnd"/>
            <w:r>
              <w:rPr>
                <w:b/>
                <w:bCs/>
                <w:color w:val="000000"/>
                <w:sz w:val="22"/>
                <w:szCs w:val="22"/>
              </w:rPr>
              <w:t xml:space="preserve"> </w:t>
            </w:r>
            <w:proofErr w:type="spellStart"/>
            <w:r>
              <w:rPr>
                <w:b/>
                <w:bCs/>
                <w:color w:val="000000"/>
                <w:sz w:val="22"/>
                <w:szCs w:val="22"/>
              </w:rPr>
              <w:t>встановленим</w:t>
            </w:r>
            <w:proofErr w:type="spellEnd"/>
            <w:r>
              <w:rPr>
                <w:b/>
                <w:bCs/>
                <w:color w:val="000000"/>
                <w:sz w:val="22"/>
                <w:szCs w:val="22"/>
              </w:rPr>
              <w:t xml:space="preserve"> </w:t>
            </w:r>
            <w:proofErr w:type="spellStart"/>
            <w:r>
              <w:rPr>
                <w:b/>
                <w:bCs/>
                <w:color w:val="000000"/>
                <w:sz w:val="22"/>
                <w:szCs w:val="22"/>
              </w:rPr>
              <w:t>замовником</w:t>
            </w:r>
            <w:proofErr w:type="spellEnd"/>
            <w:r>
              <w:rPr>
                <w:b/>
                <w:bCs/>
                <w:color w:val="000000"/>
                <w:sz w:val="22"/>
                <w:szCs w:val="22"/>
              </w:rPr>
              <w:t xml:space="preserve"> </w:t>
            </w:r>
            <w:proofErr w:type="spellStart"/>
            <w:r>
              <w:rPr>
                <w:b/>
                <w:bCs/>
                <w:color w:val="000000"/>
                <w:sz w:val="22"/>
                <w:szCs w:val="22"/>
              </w:rPr>
              <w:t>вимогам</w:t>
            </w:r>
            <w:proofErr w:type="spellEnd"/>
            <w:r>
              <w:rPr>
                <w:b/>
                <w:bCs/>
                <w:color w:val="000000"/>
                <w:sz w:val="22"/>
                <w:szCs w:val="22"/>
              </w:rPr>
              <w:t xml:space="preserve"> (у </w:t>
            </w:r>
            <w:proofErr w:type="spellStart"/>
            <w:r>
              <w:rPr>
                <w:b/>
                <w:bCs/>
                <w:color w:val="000000"/>
                <w:sz w:val="22"/>
                <w:szCs w:val="22"/>
              </w:rPr>
              <w:t>разі</w:t>
            </w:r>
            <w:proofErr w:type="spellEnd"/>
            <w:r>
              <w:rPr>
                <w:b/>
                <w:bCs/>
                <w:color w:val="000000"/>
                <w:sz w:val="22"/>
                <w:szCs w:val="22"/>
              </w:rPr>
              <w:t xml:space="preserve"> потреби)</w:t>
            </w:r>
          </w:p>
        </w:tc>
        <w:tc>
          <w:tcPr>
            <w:tcW w:w="5670" w:type="dxa"/>
            <w:tcBorders>
              <w:bottom w:val="single" w:sz="4" w:space="0" w:color="auto"/>
            </w:tcBorders>
          </w:tcPr>
          <w:p w:rsidR="003726FD" w:rsidRDefault="00C70D32">
            <w:pPr>
              <w:pStyle w:val="ad"/>
              <w:spacing w:before="0" w:beforeAutospacing="0" w:after="0" w:afterAutospacing="0"/>
              <w:rPr>
                <w:color w:val="000000"/>
                <w:sz w:val="22"/>
                <w:szCs w:val="22"/>
              </w:rPr>
            </w:pPr>
            <w:r>
              <w:rPr>
                <w:color w:val="000000"/>
                <w:sz w:val="22"/>
                <w:szCs w:val="22"/>
              </w:rPr>
              <w:t>Інформація зазначається замовником у додатку 2 цієї тендерної документації (у разі потреби).</w:t>
            </w:r>
          </w:p>
        </w:tc>
      </w:tr>
      <w:tr w:rsidR="003726FD" w:rsidRPr="00691300">
        <w:tc>
          <w:tcPr>
            <w:tcW w:w="568" w:type="dxa"/>
          </w:tcPr>
          <w:p w:rsidR="003726FD" w:rsidRDefault="00C70D32">
            <w:pPr>
              <w:rPr>
                <w:sz w:val="22"/>
                <w:szCs w:val="22"/>
                <w:lang w:val="en-US"/>
              </w:rPr>
            </w:pPr>
            <w:r>
              <w:rPr>
                <w:sz w:val="22"/>
                <w:szCs w:val="22"/>
              </w:rPr>
              <w:t xml:space="preserve">  </w:t>
            </w:r>
            <w:r>
              <w:rPr>
                <w:sz w:val="22"/>
                <w:szCs w:val="22"/>
                <w:lang w:val="en-US"/>
              </w:rPr>
              <w:t>8</w:t>
            </w:r>
          </w:p>
          <w:p w:rsidR="003726FD" w:rsidRDefault="00C70D32">
            <w:pPr>
              <w:ind w:left="-103" w:right="-103"/>
              <w:rPr>
                <w:sz w:val="22"/>
                <w:szCs w:val="22"/>
                <w:lang w:val="en-US"/>
              </w:rPr>
            </w:pPr>
            <w:r>
              <w:rPr>
                <w:sz w:val="22"/>
                <w:szCs w:val="22"/>
                <w:lang w:val="uk-UA"/>
              </w:rPr>
              <w:t xml:space="preserve"> </w:t>
            </w:r>
          </w:p>
        </w:tc>
        <w:tc>
          <w:tcPr>
            <w:tcW w:w="3685" w:type="dxa"/>
            <w:tcBorders>
              <w:bottom w:val="single" w:sz="4" w:space="0" w:color="auto"/>
            </w:tcBorders>
          </w:tcPr>
          <w:p w:rsidR="003726FD" w:rsidRDefault="00C70D32">
            <w:pPr>
              <w:rPr>
                <w:b/>
                <w:bCs/>
                <w:color w:val="000000"/>
                <w:sz w:val="22"/>
                <w:szCs w:val="22"/>
              </w:rPr>
            </w:pPr>
            <w:proofErr w:type="spellStart"/>
            <w:r>
              <w:rPr>
                <w:b/>
                <w:color w:val="000000"/>
                <w:sz w:val="22"/>
                <w:szCs w:val="22"/>
                <w:shd w:val="clear" w:color="auto" w:fill="FFFFFF"/>
              </w:rPr>
              <w:t>Опис</w:t>
            </w:r>
            <w:proofErr w:type="spellEnd"/>
            <w:r>
              <w:rPr>
                <w:b/>
                <w:color w:val="000000"/>
                <w:sz w:val="22"/>
                <w:szCs w:val="22"/>
                <w:shd w:val="clear" w:color="auto" w:fill="FFFFFF"/>
              </w:rPr>
              <w:t xml:space="preserve"> та </w:t>
            </w:r>
            <w:proofErr w:type="spellStart"/>
            <w:r>
              <w:rPr>
                <w:b/>
                <w:color w:val="000000"/>
                <w:sz w:val="22"/>
                <w:szCs w:val="22"/>
                <w:shd w:val="clear" w:color="auto" w:fill="FFFFFF"/>
              </w:rPr>
              <w:t>приклади</w:t>
            </w:r>
            <w:proofErr w:type="spellEnd"/>
            <w:r>
              <w:rPr>
                <w:b/>
                <w:color w:val="000000"/>
                <w:sz w:val="22"/>
                <w:szCs w:val="22"/>
                <w:shd w:val="clear" w:color="auto" w:fill="FFFFFF"/>
              </w:rPr>
              <w:t xml:space="preserve"> </w:t>
            </w:r>
            <w:proofErr w:type="spellStart"/>
            <w:r>
              <w:rPr>
                <w:b/>
                <w:color w:val="000000"/>
                <w:sz w:val="22"/>
                <w:szCs w:val="22"/>
                <w:shd w:val="clear" w:color="auto" w:fill="FFFFFF"/>
              </w:rPr>
              <w:t>формальних</w:t>
            </w:r>
            <w:proofErr w:type="spellEnd"/>
            <w:r>
              <w:rPr>
                <w:b/>
                <w:color w:val="000000"/>
                <w:sz w:val="22"/>
                <w:szCs w:val="22"/>
                <w:shd w:val="clear" w:color="auto" w:fill="FFFFFF"/>
              </w:rPr>
              <w:t xml:space="preserve"> (</w:t>
            </w:r>
            <w:proofErr w:type="spellStart"/>
            <w:r>
              <w:rPr>
                <w:b/>
                <w:color w:val="000000"/>
                <w:sz w:val="22"/>
                <w:szCs w:val="22"/>
                <w:shd w:val="clear" w:color="auto" w:fill="FFFFFF"/>
              </w:rPr>
              <w:t>несуттєвих</w:t>
            </w:r>
            <w:proofErr w:type="spellEnd"/>
            <w:r>
              <w:rPr>
                <w:b/>
                <w:color w:val="000000"/>
                <w:sz w:val="22"/>
                <w:szCs w:val="22"/>
                <w:shd w:val="clear" w:color="auto" w:fill="FFFFFF"/>
              </w:rPr>
              <w:t xml:space="preserve">) </w:t>
            </w:r>
            <w:proofErr w:type="spellStart"/>
            <w:r>
              <w:rPr>
                <w:b/>
                <w:color w:val="000000"/>
                <w:sz w:val="22"/>
                <w:szCs w:val="22"/>
                <w:shd w:val="clear" w:color="auto" w:fill="FFFFFF"/>
              </w:rPr>
              <w:t>помилок</w:t>
            </w:r>
            <w:proofErr w:type="spellEnd"/>
            <w:r>
              <w:rPr>
                <w:b/>
                <w:color w:val="000000"/>
                <w:sz w:val="22"/>
                <w:szCs w:val="22"/>
                <w:shd w:val="clear" w:color="auto" w:fill="FFFFFF"/>
              </w:rPr>
              <w:t xml:space="preserve">, </w:t>
            </w:r>
            <w:proofErr w:type="spellStart"/>
            <w:r>
              <w:rPr>
                <w:b/>
                <w:color w:val="000000"/>
                <w:sz w:val="22"/>
                <w:szCs w:val="22"/>
                <w:shd w:val="clear" w:color="auto" w:fill="FFFFFF"/>
              </w:rPr>
              <w:t>допущення</w:t>
            </w:r>
            <w:proofErr w:type="spellEnd"/>
            <w:r>
              <w:rPr>
                <w:b/>
                <w:color w:val="000000"/>
                <w:sz w:val="22"/>
                <w:szCs w:val="22"/>
                <w:shd w:val="clear" w:color="auto" w:fill="FFFFFF"/>
              </w:rPr>
              <w:t xml:space="preserve"> </w:t>
            </w:r>
            <w:proofErr w:type="spellStart"/>
            <w:r>
              <w:rPr>
                <w:b/>
                <w:color w:val="000000"/>
                <w:sz w:val="22"/>
                <w:szCs w:val="22"/>
                <w:shd w:val="clear" w:color="auto" w:fill="FFFFFF"/>
              </w:rPr>
              <w:t>яких</w:t>
            </w:r>
            <w:proofErr w:type="spellEnd"/>
            <w:r>
              <w:rPr>
                <w:b/>
                <w:color w:val="000000"/>
                <w:sz w:val="22"/>
                <w:szCs w:val="22"/>
                <w:shd w:val="clear" w:color="auto" w:fill="FFFFFF"/>
              </w:rPr>
              <w:t xml:space="preserve"> </w:t>
            </w:r>
            <w:proofErr w:type="spellStart"/>
            <w:r>
              <w:rPr>
                <w:b/>
                <w:color w:val="000000"/>
                <w:sz w:val="22"/>
                <w:szCs w:val="22"/>
                <w:shd w:val="clear" w:color="auto" w:fill="FFFFFF"/>
              </w:rPr>
              <w:t>учасниками</w:t>
            </w:r>
            <w:proofErr w:type="spellEnd"/>
            <w:r>
              <w:rPr>
                <w:b/>
                <w:color w:val="000000"/>
                <w:sz w:val="22"/>
                <w:szCs w:val="22"/>
                <w:shd w:val="clear" w:color="auto" w:fill="FFFFFF"/>
              </w:rPr>
              <w:t xml:space="preserve"> не </w:t>
            </w:r>
            <w:proofErr w:type="spellStart"/>
            <w:r>
              <w:rPr>
                <w:b/>
                <w:color w:val="000000"/>
                <w:sz w:val="22"/>
                <w:szCs w:val="22"/>
                <w:shd w:val="clear" w:color="auto" w:fill="FFFFFF"/>
              </w:rPr>
              <w:t>призведе</w:t>
            </w:r>
            <w:proofErr w:type="spellEnd"/>
            <w:r>
              <w:rPr>
                <w:b/>
                <w:color w:val="000000"/>
                <w:sz w:val="22"/>
                <w:szCs w:val="22"/>
                <w:shd w:val="clear" w:color="auto" w:fill="FFFFFF"/>
              </w:rPr>
              <w:t xml:space="preserve"> до </w:t>
            </w:r>
            <w:proofErr w:type="spellStart"/>
            <w:r>
              <w:rPr>
                <w:b/>
                <w:color w:val="000000"/>
                <w:sz w:val="22"/>
                <w:szCs w:val="22"/>
                <w:shd w:val="clear" w:color="auto" w:fill="FFFFFF"/>
              </w:rPr>
              <w:lastRenderedPageBreak/>
              <w:t>відхилення</w:t>
            </w:r>
            <w:proofErr w:type="spellEnd"/>
            <w:r>
              <w:rPr>
                <w:b/>
                <w:color w:val="000000"/>
                <w:sz w:val="22"/>
                <w:szCs w:val="22"/>
                <w:shd w:val="clear" w:color="auto" w:fill="FFFFFF"/>
              </w:rPr>
              <w:t xml:space="preserve"> </w:t>
            </w:r>
            <w:proofErr w:type="spellStart"/>
            <w:r>
              <w:rPr>
                <w:b/>
                <w:color w:val="000000"/>
                <w:sz w:val="22"/>
                <w:szCs w:val="22"/>
                <w:shd w:val="clear" w:color="auto" w:fill="FFFFFF"/>
              </w:rPr>
              <w:t>їх</w:t>
            </w:r>
            <w:proofErr w:type="spellEnd"/>
            <w:r>
              <w:rPr>
                <w:b/>
                <w:color w:val="000000"/>
                <w:sz w:val="22"/>
                <w:szCs w:val="22"/>
                <w:shd w:val="clear" w:color="auto" w:fill="FFFFFF"/>
              </w:rPr>
              <w:t xml:space="preserve"> </w:t>
            </w:r>
            <w:proofErr w:type="spellStart"/>
            <w:r>
              <w:rPr>
                <w:b/>
                <w:color w:val="000000"/>
                <w:sz w:val="22"/>
                <w:szCs w:val="22"/>
                <w:shd w:val="clear" w:color="auto" w:fill="FFFFFF"/>
              </w:rPr>
              <w:t>тендерних</w:t>
            </w:r>
            <w:proofErr w:type="spellEnd"/>
            <w:r>
              <w:rPr>
                <w:b/>
                <w:color w:val="000000"/>
                <w:sz w:val="22"/>
                <w:szCs w:val="22"/>
                <w:shd w:val="clear" w:color="auto" w:fill="FFFFFF"/>
              </w:rPr>
              <w:t xml:space="preserve"> </w:t>
            </w:r>
            <w:proofErr w:type="spellStart"/>
            <w:r>
              <w:rPr>
                <w:b/>
                <w:color w:val="000000"/>
                <w:sz w:val="22"/>
                <w:szCs w:val="22"/>
                <w:shd w:val="clear" w:color="auto" w:fill="FFFFFF"/>
              </w:rPr>
              <w:t>пропозицій</w:t>
            </w:r>
            <w:proofErr w:type="spellEnd"/>
          </w:p>
        </w:tc>
        <w:tc>
          <w:tcPr>
            <w:tcW w:w="5670" w:type="dxa"/>
            <w:tcBorders>
              <w:bottom w:val="single" w:sz="4" w:space="0" w:color="auto"/>
            </w:tcBorders>
          </w:tcPr>
          <w:p w:rsidR="003726FD" w:rsidRDefault="00C70D32">
            <w:pPr>
              <w:pStyle w:val="ad"/>
              <w:rPr>
                <w:color w:val="000000"/>
                <w:sz w:val="22"/>
                <w:szCs w:val="22"/>
              </w:rPr>
            </w:pPr>
            <w:r>
              <w:rPr>
                <w:color w:val="000000"/>
                <w:sz w:val="22"/>
                <w:szCs w:val="22"/>
              </w:rPr>
              <w:lastRenderedPageBreak/>
              <w:t xml:space="preserve">Формальними (несуттєвими) вважаються помилки, перелік яких затверджено наказом Міністерства розвитку </w:t>
            </w:r>
            <w:r>
              <w:rPr>
                <w:color w:val="000000"/>
                <w:sz w:val="22"/>
                <w:szCs w:val="22"/>
              </w:rPr>
              <w:lastRenderedPageBreak/>
              <w:t>економіки, торгівлі та сільського господарства України від 15.04.2020 № 710, а саме:</w:t>
            </w:r>
          </w:p>
          <w:p w:rsidR="003726FD" w:rsidRDefault="00C70D32">
            <w:pPr>
              <w:pStyle w:val="ad"/>
              <w:rPr>
                <w:color w:val="000000"/>
                <w:sz w:val="22"/>
                <w:szCs w:val="22"/>
              </w:rPr>
            </w:pPr>
            <w:r>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3726FD" w:rsidRDefault="00C70D32">
            <w:pPr>
              <w:pStyle w:val="ad"/>
              <w:rPr>
                <w:color w:val="000000"/>
                <w:sz w:val="22"/>
                <w:szCs w:val="22"/>
              </w:rPr>
            </w:pPr>
            <w:r>
              <w:rPr>
                <w:color w:val="000000"/>
                <w:sz w:val="22"/>
                <w:szCs w:val="22"/>
              </w:rPr>
              <w:t>уживання великої літери (приклад: «замовник» – «Замовник» тощо);</w:t>
            </w:r>
          </w:p>
          <w:p w:rsidR="003726FD" w:rsidRDefault="00C70D32">
            <w:pPr>
              <w:pStyle w:val="ad"/>
              <w:rPr>
                <w:color w:val="000000"/>
                <w:sz w:val="22"/>
                <w:szCs w:val="22"/>
              </w:rPr>
            </w:pPr>
            <w:r>
              <w:rPr>
                <w:color w:val="000000"/>
                <w:sz w:val="22"/>
                <w:szCs w:val="22"/>
              </w:rPr>
              <w:t>уживання розділових знаків та відмінювання слів у реченні (приклад: «комп’ютерне обладнання» – «комп’ютерний обладнання» тощо);</w:t>
            </w:r>
          </w:p>
          <w:p w:rsidR="003726FD" w:rsidRDefault="00C70D32">
            <w:pPr>
              <w:pStyle w:val="ad"/>
              <w:rPr>
                <w:color w:val="000000"/>
                <w:sz w:val="22"/>
                <w:szCs w:val="22"/>
              </w:rPr>
            </w:pPr>
            <w:r>
              <w:rPr>
                <w:color w:val="000000"/>
                <w:sz w:val="22"/>
                <w:szCs w:val="22"/>
              </w:rPr>
              <w:t xml:space="preserve">використання слова або </w:t>
            </w:r>
            <w:proofErr w:type="spellStart"/>
            <w:r>
              <w:rPr>
                <w:color w:val="000000"/>
                <w:sz w:val="22"/>
                <w:szCs w:val="22"/>
              </w:rPr>
              <w:t>мовного</w:t>
            </w:r>
            <w:proofErr w:type="spellEnd"/>
            <w:r>
              <w:rPr>
                <w:color w:val="000000"/>
                <w:sz w:val="22"/>
                <w:szCs w:val="22"/>
              </w:rPr>
              <w:t xml:space="preserve"> звороту, запозичених з іншої мови (приклад: «дисплей» – «монітор», «інсталяція ПЗ» – «встановлення ПЗ» тощо);</w:t>
            </w:r>
          </w:p>
          <w:p w:rsidR="003726FD" w:rsidRDefault="00C70D32">
            <w:pPr>
              <w:pStyle w:val="ad"/>
              <w:rPr>
                <w:color w:val="000000"/>
                <w:sz w:val="22"/>
                <w:szCs w:val="22"/>
              </w:rPr>
            </w:pPr>
            <w:r>
              <w:rPr>
                <w:color w:val="00000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(приклад: «UA-2020-03-13-003754-b» – «UA-2020-03-13-003755-b» тощо);</w:t>
            </w:r>
          </w:p>
          <w:p w:rsidR="003726FD" w:rsidRDefault="00C70D32">
            <w:pPr>
              <w:pStyle w:val="ad"/>
              <w:rPr>
                <w:color w:val="000000"/>
                <w:sz w:val="22"/>
                <w:szCs w:val="22"/>
              </w:rPr>
            </w:pPr>
            <w:r>
              <w:rPr>
                <w:color w:val="000000"/>
                <w:sz w:val="22"/>
                <w:szCs w:val="22"/>
              </w:rPr>
              <w:t>застосування правил переносу частини слова з рядка в рядок;</w:t>
            </w:r>
          </w:p>
          <w:p w:rsidR="003726FD" w:rsidRDefault="00C70D32">
            <w:pPr>
              <w:pStyle w:val="ad"/>
              <w:rPr>
                <w:color w:val="000000"/>
                <w:sz w:val="22"/>
                <w:szCs w:val="22"/>
              </w:rPr>
            </w:pPr>
            <w:r>
              <w:rPr>
                <w:color w:val="000000"/>
                <w:sz w:val="22"/>
                <w:szCs w:val="22"/>
              </w:rPr>
              <w:t>написання слів разом та/або окремо, та/або через дефіс (приклад: «веб-сайт» – «</w:t>
            </w:r>
            <w:proofErr w:type="spellStart"/>
            <w:r>
              <w:rPr>
                <w:color w:val="000000"/>
                <w:sz w:val="22"/>
                <w:szCs w:val="22"/>
              </w:rPr>
              <w:t>вебсайт</w:t>
            </w:r>
            <w:proofErr w:type="spellEnd"/>
            <w:r>
              <w:rPr>
                <w:color w:val="000000"/>
                <w:sz w:val="22"/>
                <w:szCs w:val="22"/>
              </w:rPr>
              <w:t>» тощо);</w:t>
            </w:r>
          </w:p>
          <w:p w:rsidR="003726FD" w:rsidRDefault="00C70D32">
            <w:pPr>
              <w:pStyle w:val="ad"/>
              <w:rPr>
                <w:color w:val="000000"/>
                <w:sz w:val="22"/>
                <w:szCs w:val="22"/>
              </w:rPr>
            </w:pPr>
            <w:r>
              <w:rPr>
                <w:color w:val="000000"/>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26FD" w:rsidRDefault="00C70D32">
            <w:pPr>
              <w:pStyle w:val="ad"/>
              <w:rPr>
                <w:color w:val="000000"/>
                <w:sz w:val="22"/>
                <w:szCs w:val="22"/>
              </w:rPr>
            </w:pPr>
            <w:r>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(приклад: «</w:t>
            </w:r>
            <w:proofErr w:type="spellStart"/>
            <w:r>
              <w:rPr>
                <w:color w:val="000000"/>
                <w:sz w:val="22"/>
                <w:szCs w:val="22"/>
              </w:rPr>
              <w:t>Довідкапро</w:t>
            </w:r>
            <w:proofErr w:type="spellEnd"/>
            <w:r>
              <w:rPr>
                <w:color w:val="000000"/>
                <w:sz w:val="22"/>
                <w:szCs w:val="22"/>
              </w:rPr>
              <w:t>…» – «Довідка про…»).</w:t>
            </w:r>
          </w:p>
          <w:p w:rsidR="003726FD" w:rsidRDefault="00C70D32">
            <w:pPr>
              <w:pStyle w:val="ad"/>
              <w:rPr>
                <w:color w:val="000000"/>
                <w:sz w:val="22"/>
                <w:szCs w:val="22"/>
              </w:rPr>
            </w:pPr>
            <w:r>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«Довідка про технічні характеристики предмета закупівлі» – «Інформація про технічні характеристики предмета закупівлі» тощо).</w:t>
            </w:r>
          </w:p>
          <w:p w:rsidR="003726FD" w:rsidRDefault="00C70D32">
            <w:pPr>
              <w:pStyle w:val="ad"/>
              <w:rPr>
                <w:color w:val="000000"/>
                <w:sz w:val="22"/>
                <w:szCs w:val="22"/>
              </w:rPr>
            </w:pPr>
            <w:r>
              <w:rPr>
                <w:color w:val="000000"/>
                <w:sz w:val="22"/>
                <w:szCs w:val="22"/>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26FD" w:rsidRDefault="00C70D32">
            <w:pPr>
              <w:pStyle w:val="ad"/>
              <w:rPr>
                <w:color w:val="000000"/>
                <w:sz w:val="22"/>
                <w:szCs w:val="22"/>
              </w:rPr>
            </w:pPr>
            <w:r>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26FD" w:rsidRDefault="00C70D32">
            <w:pPr>
              <w:pStyle w:val="ad"/>
              <w:rPr>
                <w:color w:val="000000"/>
                <w:sz w:val="22"/>
                <w:szCs w:val="22"/>
              </w:rPr>
            </w:pPr>
            <w:r>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26FD" w:rsidRDefault="00C70D32">
            <w:pPr>
              <w:pStyle w:val="ad"/>
              <w:rPr>
                <w:color w:val="000000"/>
                <w:sz w:val="22"/>
                <w:szCs w:val="22"/>
              </w:rPr>
            </w:pPr>
            <w:r>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26FD" w:rsidRDefault="00C70D32">
            <w:pPr>
              <w:pStyle w:val="ad"/>
              <w:rPr>
                <w:color w:val="000000"/>
                <w:sz w:val="22"/>
                <w:szCs w:val="22"/>
              </w:rPr>
            </w:pPr>
            <w:r>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26FD" w:rsidRDefault="00C70D32">
            <w:pPr>
              <w:pStyle w:val="ad"/>
              <w:rPr>
                <w:color w:val="000000"/>
                <w:sz w:val="22"/>
                <w:szCs w:val="22"/>
              </w:rPr>
            </w:pPr>
            <w:r>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26FD" w:rsidRDefault="00C70D32">
            <w:pPr>
              <w:pStyle w:val="ad"/>
              <w:rPr>
                <w:color w:val="000000"/>
                <w:sz w:val="22"/>
                <w:szCs w:val="22"/>
              </w:rPr>
            </w:pPr>
            <w:r>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(приклад: «вулиця Артема (стара назва)» – «вулиця Січових Стрільців (нова назва)» тощо).</w:t>
            </w:r>
          </w:p>
          <w:p w:rsidR="003726FD" w:rsidRDefault="00C70D32">
            <w:pPr>
              <w:pStyle w:val="ad"/>
              <w:rPr>
                <w:color w:val="000000"/>
                <w:sz w:val="22"/>
                <w:szCs w:val="22"/>
              </w:rPr>
            </w:pPr>
            <w:r>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(приклад: «10 001 грн (десять тисяч гривень) тощо).</w:t>
            </w:r>
          </w:p>
          <w:p w:rsidR="003726FD" w:rsidRDefault="00C70D32">
            <w:pPr>
              <w:pStyle w:val="ad"/>
              <w:spacing w:before="0" w:beforeAutospacing="0" w:after="0" w:afterAutospacing="0"/>
              <w:rPr>
                <w:color w:val="000000"/>
                <w:sz w:val="22"/>
                <w:szCs w:val="22"/>
              </w:rPr>
            </w:pPr>
            <w:r>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726FD" w:rsidRPr="00691300">
        <w:tc>
          <w:tcPr>
            <w:tcW w:w="568" w:type="dxa"/>
          </w:tcPr>
          <w:p w:rsidR="003726FD" w:rsidRDefault="00C70D32">
            <w:pPr>
              <w:ind w:left="-111" w:right="-112"/>
              <w:rPr>
                <w:sz w:val="22"/>
                <w:szCs w:val="22"/>
                <w:lang w:val="en-US"/>
              </w:rPr>
            </w:pPr>
            <w:r>
              <w:rPr>
                <w:sz w:val="22"/>
                <w:szCs w:val="22"/>
                <w:lang w:val="uk-UA"/>
              </w:rPr>
              <w:lastRenderedPageBreak/>
              <w:t xml:space="preserve">   </w:t>
            </w:r>
            <w:r>
              <w:rPr>
                <w:sz w:val="22"/>
                <w:szCs w:val="22"/>
                <w:lang w:val="en-US"/>
              </w:rPr>
              <w:t>9</w:t>
            </w:r>
          </w:p>
        </w:tc>
        <w:tc>
          <w:tcPr>
            <w:tcW w:w="3685" w:type="dxa"/>
          </w:tcPr>
          <w:p w:rsidR="003726FD" w:rsidRDefault="00C70D32">
            <w:pPr>
              <w:rPr>
                <w:b/>
                <w:sz w:val="22"/>
                <w:szCs w:val="22"/>
              </w:rPr>
            </w:pPr>
            <w:proofErr w:type="spellStart"/>
            <w:r>
              <w:rPr>
                <w:b/>
                <w:sz w:val="22"/>
                <w:szCs w:val="22"/>
              </w:rPr>
              <w:t>Унесення</w:t>
            </w:r>
            <w:proofErr w:type="spellEnd"/>
            <w:r>
              <w:rPr>
                <w:b/>
                <w:sz w:val="22"/>
                <w:szCs w:val="22"/>
              </w:rPr>
              <w:t xml:space="preserve"> </w:t>
            </w:r>
            <w:proofErr w:type="spellStart"/>
            <w:r>
              <w:rPr>
                <w:b/>
                <w:sz w:val="22"/>
                <w:szCs w:val="22"/>
              </w:rPr>
              <w:t>змін</w:t>
            </w:r>
            <w:proofErr w:type="spellEnd"/>
            <w:r>
              <w:rPr>
                <w:b/>
                <w:sz w:val="22"/>
                <w:szCs w:val="22"/>
              </w:rPr>
              <w:t xml:space="preserve"> </w:t>
            </w:r>
            <w:proofErr w:type="spellStart"/>
            <w:r>
              <w:rPr>
                <w:b/>
                <w:sz w:val="22"/>
                <w:szCs w:val="22"/>
              </w:rPr>
              <w:t>або</w:t>
            </w:r>
            <w:proofErr w:type="spellEnd"/>
            <w:r>
              <w:rPr>
                <w:b/>
                <w:sz w:val="22"/>
                <w:szCs w:val="22"/>
              </w:rPr>
              <w:t xml:space="preserve"> </w:t>
            </w:r>
            <w:proofErr w:type="spellStart"/>
            <w:r>
              <w:rPr>
                <w:b/>
                <w:sz w:val="22"/>
                <w:szCs w:val="22"/>
              </w:rPr>
              <w:t>відкликання</w:t>
            </w:r>
            <w:proofErr w:type="spellEnd"/>
            <w:r>
              <w:rPr>
                <w:b/>
                <w:sz w:val="22"/>
                <w:szCs w:val="22"/>
              </w:rPr>
              <w:t xml:space="preserve"> </w:t>
            </w:r>
            <w:proofErr w:type="spellStart"/>
            <w:r>
              <w:rPr>
                <w:b/>
                <w:sz w:val="22"/>
                <w:szCs w:val="22"/>
              </w:rPr>
              <w:t>тендерної</w:t>
            </w:r>
            <w:proofErr w:type="spellEnd"/>
            <w:r>
              <w:rPr>
                <w:b/>
                <w:sz w:val="22"/>
                <w:szCs w:val="22"/>
              </w:rPr>
              <w:t xml:space="preserve"> </w:t>
            </w:r>
            <w:proofErr w:type="spellStart"/>
            <w:r>
              <w:rPr>
                <w:b/>
                <w:sz w:val="22"/>
                <w:szCs w:val="22"/>
              </w:rPr>
              <w:t>пропозиції</w:t>
            </w:r>
            <w:proofErr w:type="spellEnd"/>
            <w:r>
              <w:rPr>
                <w:b/>
                <w:sz w:val="22"/>
                <w:szCs w:val="22"/>
              </w:rPr>
              <w:t xml:space="preserve"> </w:t>
            </w:r>
            <w:proofErr w:type="spellStart"/>
            <w:r>
              <w:rPr>
                <w:b/>
                <w:sz w:val="22"/>
                <w:szCs w:val="22"/>
              </w:rPr>
              <w:t>учасником</w:t>
            </w:r>
            <w:proofErr w:type="spellEnd"/>
          </w:p>
        </w:tc>
        <w:tc>
          <w:tcPr>
            <w:tcW w:w="5670" w:type="dxa"/>
          </w:tcPr>
          <w:p w:rsidR="003726FD" w:rsidRDefault="00C70D32">
            <w:pPr>
              <w:snapToGrid w:val="0"/>
              <w:jc w:val="both"/>
              <w:rPr>
                <w:bCs/>
                <w:iCs/>
                <w:sz w:val="22"/>
                <w:szCs w:val="22"/>
                <w:lang w:val="uk-UA"/>
              </w:rPr>
            </w:pPr>
            <w:r>
              <w:rPr>
                <w:bCs/>
                <w:iCs/>
                <w:sz w:val="22"/>
                <w:szCs w:val="22"/>
                <w:lang w:val="uk-UA"/>
              </w:rPr>
              <w:t xml:space="preserve">Учасник має право </w:t>
            </w:r>
            <w:proofErr w:type="spellStart"/>
            <w:r>
              <w:rPr>
                <w:bCs/>
                <w:iCs/>
                <w:sz w:val="22"/>
                <w:szCs w:val="22"/>
                <w:lang w:val="uk-UA"/>
              </w:rPr>
              <w:t>внести</w:t>
            </w:r>
            <w:proofErr w:type="spellEnd"/>
            <w:r>
              <w:rPr>
                <w:bCs/>
                <w:iCs/>
                <w:sz w:val="22"/>
                <w:szCs w:val="22"/>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w:t>
            </w:r>
            <w:r>
              <w:rPr>
                <w:bCs/>
                <w:iCs/>
                <w:sz w:val="22"/>
                <w:szCs w:val="22"/>
                <w:lang w:val="uk-UA"/>
              </w:rPr>
              <w:lastRenderedPageBreak/>
              <w:t>системою закупівель до закінчення строку подання тендерних пропозицій.</w:t>
            </w:r>
          </w:p>
        </w:tc>
      </w:tr>
      <w:tr w:rsidR="003726FD">
        <w:tc>
          <w:tcPr>
            <w:tcW w:w="9923" w:type="dxa"/>
            <w:gridSpan w:val="3"/>
          </w:tcPr>
          <w:p w:rsidR="003726FD" w:rsidRDefault="00C70D32">
            <w:pPr>
              <w:snapToGrid w:val="0"/>
              <w:spacing w:before="60"/>
              <w:jc w:val="center"/>
              <w:rPr>
                <w:b/>
                <w:bCs/>
                <w:iCs/>
                <w:sz w:val="22"/>
                <w:szCs w:val="22"/>
                <w:highlight w:val="lightGray"/>
                <w:lang w:val="uk-UA"/>
              </w:rPr>
            </w:pPr>
            <w:r>
              <w:rPr>
                <w:b/>
                <w:bCs/>
                <w:iCs/>
                <w:sz w:val="22"/>
                <w:szCs w:val="22"/>
                <w:lang w:val="uk-UA"/>
              </w:rPr>
              <w:lastRenderedPageBreak/>
              <w:t>ІV. Інша інформація, вимоги</w:t>
            </w:r>
          </w:p>
        </w:tc>
      </w:tr>
      <w:tr w:rsidR="003726FD">
        <w:tc>
          <w:tcPr>
            <w:tcW w:w="568" w:type="dxa"/>
          </w:tcPr>
          <w:p w:rsidR="003726FD" w:rsidRDefault="00C70D32">
            <w:pPr>
              <w:ind w:left="-111" w:right="-112"/>
              <w:rPr>
                <w:sz w:val="22"/>
                <w:szCs w:val="22"/>
                <w:lang w:val="uk-UA"/>
              </w:rPr>
            </w:pPr>
            <w:r>
              <w:rPr>
                <w:sz w:val="22"/>
                <w:szCs w:val="22"/>
                <w:lang w:val="uk-UA"/>
              </w:rPr>
              <w:t xml:space="preserve"> 1</w:t>
            </w:r>
          </w:p>
        </w:tc>
        <w:tc>
          <w:tcPr>
            <w:tcW w:w="3685" w:type="dxa"/>
          </w:tcPr>
          <w:p w:rsidR="003726FD" w:rsidRDefault="00C70D32">
            <w:pPr>
              <w:rPr>
                <w:b/>
                <w:sz w:val="22"/>
                <w:szCs w:val="22"/>
              </w:rPr>
            </w:pPr>
            <w:proofErr w:type="spellStart"/>
            <w:r>
              <w:rPr>
                <w:b/>
                <w:sz w:val="22"/>
                <w:szCs w:val="22"/>
              </w:rPr>
              <w:t>Інформація</w:t>
            </w:r>
            <w:proofErr w:type="spellEnd"/>
            <w:r>
              <w:rPr>
                <w:b/>
                <w:sz w:val="22"/>
                <w:szCs w:val="22"/>
              </w:rPr>
              <w:t xml:space="preserve"> про </w:t>
            </w:r>
            <w:proofErr w:type="spellStart"/>
            <w:r>
              <w:rPr>
                <w:b/>
                <w:sz w:val="22"/>
                <w:szCs w:val="22"/>
              </w:rPr>
              <w:t>учасника</w:t>
            </w:r>
            <w:proofErr w:type="spellEnd"/>
          </w:p>
        </w:tc>
        <w:tc>
          <w:tcPr>
            <w:tcW w:w="5670" w:type="dxa"/>
          </w:tcPr>
          <w:p w:rsidR="003726FD" w:rsidRDefault="00C70D32">
            <w:pPr>
              <w:snapToGrid w:val="0"/>
              <w:jc w:val="both"/>
              <w:rPr>
                <w:bCs/>
                <w:iCs/>
                <w:sz w:val="22"/>
                <w:szCs w:val="22"/>
                <w:lang w:val="uk-UA"/>
              </w:rPr>
            </w:pPr>
            <w:r>
              <w:rPr>
                <w:bCs/>
                <w:iCs/>
                <w:sz w:val="22"/>
                <w:szCs w:val="22"/>
                <w:lang w:val="uk-UA"/>
              </w:rPr>
              <w:t xml:space="preserve">Учасник надає довідку, складену у довільній формі, оформлену на бланку підприємства (із зазначенням вихідного номеру та дати реєстрації) і засвідчену уповноваженою особою Учасника, яка містить відомості про підприємство: </w:t>
            </w:r>
          </w:p>
          <w:p w:rsidR="003726FD" w:rsidRDefault="00C70D32">
            <w:pPr>
              <w:snapToGrid w:val="0"/>
              <w:jc w:val="both"/>
              <w:rPr>
                <w:bCs/>
                <w:iCs/>
                <w:sz w:val="22"/>
                <w:szCs w:val="22"/>
                <w:lang w:val="uk-UA"/>
              </w:rPr>
            </w:pPr>
            <w:r>
              <w:rPr>
                <w:bCs/>
                <w:iCs/>
                <w:sz w:val="22"/>
                <w:szCs w:val="22"/>
                <w:lang w:val="uk-UA"/>
              </w:rPr>
              <w:t xml:space="preserve">а) реквізити (місцезнаходження, телефон, факс, телефон для контактів); </w:t>
            </w:r>
          </w:p>
          <w:p w:rsidR="003726FD" w:rsidRDefault="00C70D32">
            <w:pPr>
              <w:snapToGrid w:val="0"/>
              <w:jc w:val="both"/>
              <w:rPr>
                <w:bCs/>
                <w:iCs/>
                <w:sz w:val="22"/>
                <w:szCs w:val="22"/>
                <w:lang w:val="uk-UA"/>
              </w:rPr>
            </w:pPr>
            <w:r>
              <w:rPr>
                <w:bCs/>
                <w:iCs/>
                <w:sz w:val="22"/>
                <w:szCs w:val="22"/>
                <w:lang w:val="uk-UA"/>
              </w:rPr>
              <w:t xml:space="preserve">б) керівництво (посада, прізвище, ім’я, по батькові); </w:t>
            </w:r>
          </w:p>
          <w:p w:rsidR="003726FD" w:rsidRDefault="00C70D32">
            <w:pPr>
              <w:snapToGrid w:val="0"/>
              <w:jc w:val="both"/>
              <w:rPr>
                <w:bCs/>
                <w:iCs/>
                <w:sz w:val="22"/>
                <w:szCs w:val="22"/>
                <w:lang w:val="uk-UA"/>
              </w:rPr>
            </w:pPr>
            <w:r>
              <w:rPr>
                <w:bCs/>
                <w:iCs/>
                <w:sz w:val="22"/>
                <w:szCs w:val="22"/>
                <w:lang w:val="uk-UA"/>
              </w:rPr>
              <w:t>в) інформація про реквізити банківського рахунку в гривні, за якими буде здійснюватися оплата за договором.</w:t>
            </w:r>
          </w:p>
        </w:tc>
      </w:tr>
      <w:tr w:rsidR="003726FD" w:rsidRPr="00691300">
        <w:tc>
          <w:tcPr>
            <w:tcW w:w="568" w:type="dxa"/>
          </w:tcPr>
          <w:p w:rsidR="003726FD" w:rsidRDefault="00C70D32">
            <w:pPr>
              <w:ind w:left="-111" w:right="-112"/>
              <w:rPr>
                <w:sz w:val="22"/>
                <w:szCs w:val="22"/>
                <w:lang w:val="uk-UA"/>
              </w:rPr>
            </w:pPr>
            <w:r>
              <w:rPr>
                <w:sz w:val="22"/>
                <w:szCs w:val="22"/>
                <w:lang w:val="uk-UA"/>
              </w:rPr>
              <w:t xml:space="preserve"> 2</w:t>
            </w:r>
          </w:p>
        </w:tc>
        <w:tc>
          <w:tcPr>
            <w:tcW w:w="3685" w:type="dxa"/>
          </w:tcPr>
          <w:p w:rsidR="003726FD" w:rsidRDefault="00C70D32">
            <w:pPr>
              <w:rPr>
                <w:b/>
                <w:sz w:val="22"/>
                <w:szCs w:val="22"/>
              </w:rPr>
            </w:pPr>
            <w:proofErr w:type="spellStart"/>
            <w:r>
              <w:rPr>
                <w:b/>
                <w:sz w:val="22"/>
                <w:szCs w:val="22"/>
              </w:rPr>
              <w:t>Інформація</w:t>
            </w:r>
            <w:proofErr w:type="spellEnd"/>
            <w:r>
              <w:rPr>
                <w:b/>
                <w:sz w:val="22"/>
                <w:szCs w:val="22"/>
              </w:rPr>
              <w:t xml:space="preserve"> </w:t>
            </w:r>
            <w:proofErr w:type="spellStart"/>
            <w:r>
              <w:rPr>
                <w:b/>
                <w:sz w:val="22"/>
                <w:szCs w:val="22"/>
              </w:rPr>
              <w:t>щодо</w:t>
            </w:r>
            <w:proofErr w:type="spellEnd"/>
            <w:r>
              <w:rPr>
                <w:b/>
                <w:sz w:val="22"/>
                <w:szCs w:val="22"/>
              </w:rPr>
              <w:t xml:space="preserve"> </w:t>
            </w:r>
            <w:proofErr w:type="spellStart"/>
            <w:r>
              <w:rPr>
                <w:b/>
                <w:sz w:val="22"/>
                <w:szCs w:val="22"/>
              </w:rPr>
              <w:t>підтвердження</w:t>
            </w:r>
            <w:proofErr w:type="spellEnd"/>
            <w:r>
              <w:rPr>
                <w:b/>
                <w:sz w:val="22"/>
                <w:szCs w:val="22"/>
              </w:rPr>
              <w:t xml:space="preserve"> права </w:t>
            </w:r>
            <w:proofErr w:type="spellStart"/>
            <w:r>
              <w:rPr>
                <w:b/>
                <w:sz w:val="22"/>
                <w:szCs w:val="22"/>
              </w:rPr>
              <w:t>підпису</w:t>
            </w:r>
            <w:proofErr w:type="spellEnd"/>
            <w:r>
              <w:rPr>
                <w:b/>
                <w:sz w:val="22"/>
                <w:szCs w:val="22"/>
              </w:rPr>
              <w:t xml:space="preserve"> </w:t>
            </w:r>
            <w:proofErr w:type="spellStart"/>
            <w:r>
              <w:rPr>
                <w:b/>
                <w:sz w:val="22"/>
                <w:szCs w:val="22"/>
              </w:rPr>
              <w:t>тендерної</w:t>
            </w:r>
            <w:proofErr w:type="spellEnd"/>
            <w:r>
              <w:rPr>
                <w:b/>
                <w:sz w:val="22"/>
                <w:szCs w:val="22"/>
              </w:rPr>
              <w:t xml:space="preserve"> </w:t>
            </w:r>
            <w:proofErr w:type="spellStart"/>
            <w:r>
              <w:rPr>
                <w:b/>
                <w:sz w:val="22"/>
                <w:szCs w:val="22"/>
              </w:rPr>
              <w:t>пропозиції</w:t>
            </w:r>
            <w:proofErr w:type="spellEnd"/>
          </w:p>
        </w:tc>
        <w:tc>
          <w:tcPr>
            <w:tcW w:w="5670" w:type="dxa"/>
          </w:tcPr>
          <w:p w:rsidR="003726FD" w:rsidRDefault="00C70D32">
            <w:pPr>
              <w:snapToGrid w:val="0"/>
              <w:jc w:val="both"/>
              <w:rPr>
                <w:b/>
                <w:bCs/>
                <w:iCs/>
                <w:sz w:val="22"/>
                <w:szCs w:val="22"/>
                <w:lang w:val="uk-UA"/>
              </w:rPr>
            </w:pPr>
            <w:r>
              <w:rPr>
                <w:b/>
                <w:bCs/>
                <w:iCs/>
                <w:sz w:val="22"/>
                <w:szCs w:val="22"/>
                <w:lang w:val="uk-UA"/>
              </w:rPr>
              <w:t>Учасник повинен надати документ/документи (або їхні копії), що підтверджують повноваження щодо підпису тендерної пропозиції (документів в складі тендерної пропозиції):</w:t>
            </w:r>
          </w:p>
          <w:p w:rsidR="003726FD" w:rsidRDefault="00C70D32">
            <w:pPr>
              <w:snapToGrid w:val="0"/>
              <w:jc w:val="both"/>
              <w:rPr>
                <w:bCs/>
                <w:iCs/>
                <w:sz w:val="22"/>
                <w:szCs w:val="22"/>
                <w:lang w:val="uk-UA"/>
              </w:rPr>
            </w:pPr>
            <w:r>
              <w:rPr>
                <w:bCs/>
                <w:iCs/>
                <w:sz w:val="22"/>
                <w:szCs w:val="22"/>
                <w:lang w:val="uk-UA"/>
              </w:rPr>
              <w:t>- для керівника учасника – виписка з протоколу засідання засновників або наказ про призначення керівника або інший документ, що підтверджує повноваження керівника на підписання документів тендерної пропозиції;</w:t>
            </w:r>
          </w:p>
          <w:p w:rsidR="003726FD" w:rsidRDefault="00C70D32">
            <w:pPr>
              <w:snapToGrid w:val="0"/>
              <w:jc w:val="both"/>
              <w:rPr>
                <w:bCs/>
                <w:iCs/>
                <w:sz w:val="22"/>
                <w:szCs w:val="22"/>
                <w:lang w:val="uk-UA"/>
              </w:rPr>
            </w:pPr>
            <w:r>
              <w:rPr>
                <w:bCs/>
                <w:iCs/>
                <w:sz w:val="22"/>
                <w:szCs w:val="22"/>
                <w:lang w:val="uk-UA"/>
              </w:rPr>
              <w:t>- для іншої посадової особи учасника – довіреність, доручення або інший документ, що підтверджує повноваження посадової особи учасника на підписання документів тендерної пропозиції, та виписка з протоколу засідання засновників або наказ про призначення керівника, який надав довіреність, доручення або інший документ.</w:t>
            </w:r>
          </w:p>
        </w:tc>
      </w:tr>
      <w:tr w:rsidR="003726FD" w:rsidRPr="00691300">
        <w:tc>
          <w:tcPr>
            <w:tcW w:w="568" w:type="dxa"/>
          </w:tcPr>
          <w:p w:rsidR="003726FD" w:rsidRDefault="00C70D32">
            <w:pPr>
              <w:ind w:left="-111" w:right="-112"/>
              <w:rPr>
                <w:sz w:val="22"/>
                <w:szCs w:val="22"/>
                <w:lang w:val="uk-UA"/>
              </w:rPr>
            </w:pPr>
            <w:r>
              <w:rPr>
                <w:sz w:val="22"/>
                <w:szCs w:val="22"/>
                <w:lang w:val="uk-UA"/>
              </w:rPr>
              <w:t xml:space="preserve"> 3</w:t>
            </w:r>
          </w:p>
        </w:tc>
        <w:tc>
          <w:tcPr>
            <w:tcW w:w="3685" w:type="dxa"/>
          </w:tcPr>
          <w:p w:rsidR="003726FD" w:rsidRDefault="00C70D32">
            <w:pPr>
              <w:rPr>
                <w:b/>
                <w:sz w:val="22"/>
                <w:szCs w:val="22"/>
              </w:rPr>
            </w:pPr>
            <w:proofErr w:type="spellStart"/>
            <w:r>
              <w:rPr>
                <w:b/>
                <w:sz w:val="22"/>
                <w:szCs w:val="22"/>
              </w:rPr>
              <w:t>Інформація</w:t>
            </w:r>
            <w:proofErr w:type="spellEnd"/>
            <w:r>
              <w:rPr>
                <w:b/>
                <w:sz w:val="22"/>
                <w:szCs w:val="22"/>
              </w:rPr>
              <w:t xml:space="preserve"> </w:t>
            </w:r>
            <w:proofErr w:type="spellStart"/>
            <w:r>
              <w:rPr>
                <w:b/>
                <w:sz w:val="22"/>
                <w:szCs w:val="22"/>
              </w:rPr>
              <w:t>щодо</w:t>
            </w:r>
            <w:proofErr w:type="spellEnd"/>
            <w:r>
              <w:rPr>
                <w:b/>
                <w:sz w:val="22"/>
                <w:szCs w:val="22"/>
              </w:rPr>
              <w:t xml:space="preserve"> </w:t>
            </w:r>
            <w:proofErr w:type="spellStart"/>
            <w:r>
              <w:rPr>
                <w:b/>
                <w:sz w:val="22"/>
                <w:szCs w:val="22"/>
              </w:rPr>
              <w:t>зобов’язань</w:t>
            </w:r>
            <w:proofErr w:type="spellEnd"/>
            <w:r>
              <w:rPr>
                <w:b/>
                <w:sz w:val="22"/>
                <w:szCs w:val="22"/>
              </w:rPr>
              <w:t xml:space="preserve"> за </w:t>
            </w:r>
            <w:proofErr w:type="spellStart"/>
            <w:r>
              <w:rPr>
                <w:b/>
                <w:sz w:val="22"/>
                <w:szCs w:val="22"/>
              </w:rPr>
              <w:t>раніше</w:t>
            </w:r>
            <w:proofErr w:type="spellEnd"/>
            <w:r>
              <w:rPr>
                <w:b/>
                <w:sz w:val="22"/>
                <w:szCs w:val="22"/>
              </w:rPr>
              <w:t xml:space="preserve"> </w:t>
            </w:r>
            <w:proofErr w:type="spellStart"/>
            <w:r>
              <w:rPr>
                <w:b/>
                <w:sz w:val="22"/>
                <w:szCs w:val="22"/>
              </w:rPr>
              <w:t>укладеним</w:t>
            </w:r>
            <w:proofErr w:type="spellEnd"/>
            <w:r>
              <w:rPr>
                <w:b/>
                <w:sz w:val="22"/>
                <w:szCs w:val="22"/>
              </w:rPr>
              <w:t xml:space="preserve"> договором</w:t>
            </w:r>
          </w:p>
        </w:tc>
        <w:tc>
          <w:tcPr>
            <w:tcW w:w="5670" w:type="dxa"/>
          </w:tcPr>
          <w:p w:rsidR="003726FD" w:rsidRDefault="00C70D32">
            <w:pPr>
              <w:snapToGrid w:val="0"/>
              <w:jc w:val="both"/>
              <w:rPr>
                <w:bCs/>
                <w:iCs/>
                <w:sz w:val="22"/>
                <w:szCs w:val="22"/>
                <w:lang w:val="uk-UA"/>
              </w:rPr>
            </w:pPr>
            <w:r>
              <w:rPr>
                <w:bCs/>
                <w:iCs/>
                <w:sz w:val="22"/>
                <w:szCs w:val="22"/>
                <w:lang w:val="uk-UA"/>
              </w:rPr>
              <w:t>Відповідно до частини другої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26FD" w:rsidRDefault="00C70D32">
            <w:pPr>
              <w:snapToGrid w:val="0"/>
              <w:jc w:val="both"/>
              <w:rPr>
                <w:bCs/>
                <w:iCs/>
                <w:sz w:val="22"/>
                <w:szCs w:val="22"/>
                <w:lang w:val="uk-UA"/>
              </w:rPr>
            </w:pPr>
            <w:r>
              <w:rPr>
                <w:bCs/>
                <w:iCs/>
                <w:sz w:val="22"/>
                <w:szCs w:val="22"/>
                <w:lang w:val="uk-UA"/>
              </w:rPr>
              <w:t>Учасник процедури закупівлі надає інформацію згідно з вимогами додатку 3 цієї тендерної документації, в тому числі про відсутність підстав, визначених у частині другій статті 17 Закону.</w:t>
            </w:r>
          </w:p>
        </w:tc>
      </w:tr>
      <w:tr w:rsidR="003726FD">
        <w:tc>
          <w:tcPr>
            <w:tcW w:w="568" w:type="dxa"/>
          </w:tcPr>
          <w:p w:rsidR="003726FD" w:rsidRDefault="00C70D32">
            <w:pPr>
              <w:ind w:left="-111" w:right="-112"/>
              <w:rPr>
                <w:sz w:val="22"/>
                <w:szCs w:val="22"/>
                <w:lang w:val="en-US"/>
              </w:rPr>
            </w:pPr>
            <w:r>
              <w:rPr>
                <w:sz w:val="22"/>
                <w:szCs w:val="22"/>
                <w:lang w:val="uk-UA"/>
              </w:rPr>
              <w:t xml:space="preserve"> </w:t>
            </w:r>
            <w:r>
              <w:rPr>
                <w:sz w:val="22"/>
                <w:szCs w:val="22"/>
                <w:lang w:val="en-US"/>
              </w:rPr>
              <w:t>4</w:t>
            </w:r>
          </w:p>
        </w:tc>
        <w:tc>
          <w:tcPr>
            <w:tcW w:w="3685" w:type="dxa"/>
          </w:tcPr>
          <w:p w:rsidR="003726FD" w:rsidRDefault="00C70D32">
            <w:pPr>
              <w:rPr>
                <w:b/>
                <w:sz w:val="22"/>
                <w:szCs w:val="22"/>
              </w:rPr>
            </w:pPr>
            <w:proofErr w:type="spellStart"/>
            <w:r>
              <w:rPr>
                <w:b/>
                <w:sz w:val="22"/>
                <w:szCs w:val="22"/>
              </w:rPr>
              <w:t>Інформація</w:t>
            </w:r>
            <w:proofErr w:type="spellEnd"/>
            <w:r>
              <w:rPr>
                <w:b/>
                <w:sz w:val="22"/>
                <w:szCs w:val="22"/>
              </w:rPr>
              <w:t xml:space="preserve"> </w:t>
            </w:r>
            <w:proofErr w:type="spellStart"/>
            <w:r>
              <w:rPr>
                <w:b/>
                <w:sz w:val="22"/>
                <w:szCs w:val="22"/>
              </w:rPr>
              <w:t>щодо</w:t>
            </w:r>
            <w:proofErr w:type="spellEnd"/>
            <w:r>
              <w:rPr>
                <w:b/>
                <w:sz w:val="22"/>
                <w:szCs w:val="22"/>
              </w:rPr>
              <w:t xml:space="preserve"> </w:t>
            </w:r>
            <w:proofErr w:type="spellStart"/>
            <w:r>
              <w:rPr>
                <w:b/>
                <w:sz w:val="22"/>
                <w:szCs w:val="22"/>
              </w:rPr>
              <w:t>об’єднання</w:t>
            </w:r>
            <w:proofErr w:type="spellEnd"/>
            <w:r>
              <w:rPr>
                <w:b/>
                <w:sz w:val="22"/>
                <w:szCs w:val="22"/>
              </w:rPr>
              <w:t xml:space="preserve"> </w:t>
            </w:r>
            <w:proofErr w:type="spellStart"/>
            <w:r>
              <w:rPr>
                <w:b/>
                <w:sz w:val="22"/>
                <w:szCs w:val="22"/>
              </w:rPr>
              <w:t>учасників</w:t>
            </w:r>
            <w:proofErr w:type="spellEnd"/>
          </w:p>
        </w:tc>
        <w:tc>
          <w:tcPr>
            <w:tcW w:w="5670" w:type="dxa"/>
          </w:tcPr>
          <w:p w:rsidR="003726FD" w:rsidRDefault="00C70D32">
            <w:pPr>
              <w:snapToGrid w:val="0"/>
              <w:jc w:val="both"/>
              <w:rPr>
                <w:bCs/>
                <w:iCs/>
                <w:sz w:val="22"/>
                <w:szCs w:val="22"/>
                <w:lang w:val="uk-UA"/>
              </w:rPr>
            </w:pPr>
            <w:r>
              <w:rPr>
                <w:bCs/>
                <w:iCs/>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726FD" w:rsidRPr="00691300">
        <w:tc>
          <w:tcPr>
            <w:tcW w:w="568" w:type="dxa"/>
          </w:tcPr>
          <w:p w:rsidR="003726FD" w:rsidRDefault="00C70D32">
            <w:pPr>
              <w:ind w:left="-111" w:right="-112"/>
              <w:rPr>
                <w:sz w:val="22"/>
                <w:szCs w:val="22"/>
                <w:lang w:val="uk-UA"/>
              </w:rPr>
            </w:pPr>
            <w:r>
              <w:rPr>
                <w:sz w:val="22"/>
                <w:szCs w:val="22"/>
                <w:lang w:val="uk-UA"/>
              </w:rPr>
              <w:t xml:space="preserve"> 5</w:t>
            </w:r>
          </w:p>
        </w:tc>
        <w:tc>
          <w:tcPr>
            <w:tcW w:w="3685" w:type="dxa"/>
          </w:tcPr>
          <w:p w:rsidR="003726FD" w:rsidRDefault="00C70D32">
            <w:pPr>
              <w:rPr>
                <w:b/>
                <w:sz w:val="22"/>
                <w:szCs w:val="22"/>
              </w:rPr>
            </w:pPr>
            <w:proofErr w:type="spellStart"/>
            <w:r>
              <w:rPr>
                <w:b/>
                <w:sz w:val="22"/>
                <w:szCs w:val="22"/>
              </w:rPr>
              <w:t>Інформація</w:t>
            </w:r>
            <w:proofErr w:type="spellEnd"/>
            <w:r>
              <w:rPr>
                <w:b/>
                <w:sz w:val="22"/>
                <w:szCs w:val="22"/>
              </w:rPr>
              <w:t xml:space="preserve"> </w:t>
            </w:r>
            <w:proofErr w:type="spellStart"/>
            <w:r>
              <w:rPr>
                <w:b/>
                <w:sz w:val="22"/>
                <w:szCs w:val="22"/>
              </w:rPr>
              <w:t>щодо</w:t>
            </w:r>
            <w:proofErr w:type="spellEnd"/>
            <w:r>
              <w:rPr>
                <w:b/>
                <w:sz w:val="22"/>
                <w:szCs w:val="22"/>
              </w:rPr>
              <w:t xml:space="preserve"> кожного </w:t>
            </w:r>
            <w:proofErr w:type="spellStart"/>
            <w:r>
              <w:rPr>
                <w:b/>
                <w:sz w:val="22"/>
                <w:szCs w:val="22"/>
              </w:rPr>
              <w:t>суб’єкта</w:t>
            </w:r>
            <w:proofErr w:type="spellEnd"/>
            <w:r>
              <w:rPr>
                <w:b/>
                <w:sz w:val="22"/>
                <w:szCs w:val="22"/>
              </w:rPr>
              <w:t xml:space="preserve"> </w:t>
            </w:r>
            <w:proofErr w:type="spellStart"/>
            <w:r>
              <w:rPr>
                <w:b/>
                <w:sz w:val="22"/>
                <w:szCs w:val="22"/>
              </w:rPr>
              <w:t>господарювання</w:t>
            </w:r>
            <w:proofErr w:type="spellEnd"/>
            <w:r>
              <w:rPr>
                <w:b/>
                <w:sz w:val="22"/>
                <w:szCs w:val="22"/>
              </w:rPr>
              <w:t xml:space="preserve">, </w:t>
            </w:r>
            <w:proofErr w:type="spellStart"/>
            <w:r>
              <w:rPr>
                <w:b/>
                <w:sz w:val="22"/>
                <w:szCs w:val="22"/>
              </w:rPr>
              <w:t>якого</w:t>
            </w:r>
            <w:proofErr w:type="spellEnd"/>
            <w:r>
              <w:rPr>
                <w:b/>
                <w:sz w:val="22"/>
                <w:szCs w:val="22"/>
              </w:rPr>
              <w:t xml:space="preserve"> </w:t>
            </w:r>
            <w:proofErr w:type="spellStart"/>
            <w:r>
              <w:rPr>
                <w:b/>
                <w:sz w:val="22"/>
                <w:szCs w:val="22"/>
              </w:rPr>
              <w:t>учасник</w:t>
            </w:r>
            <w:proofErr w:type="spellEnd"/>
            <w:r>
              <w:rPr>
                <w:b/>
                <w:sz w:val="22"/>
                <w:szCs w:val="22"/>
              </w:rPr>
              <w:t xml:space="preserve"> </w:t>
            </w:r>
            <w:proofErr w:type="spellStart"/>
            <w:r>
              <w:rPr>
                <w:b/>
                <w:sz w:val="22"/>
                <w:szCs w:val="22"/>
              </w:rPr>
              <w:t>планує</w:t>
            </w:r>
            <w:proofErr w:type="spellEnd"/>
            <w:r>
              <w:rPr>
                <w:b/>
                <w:sz w:val="22"/>
                <w:szCs w:val="22"/>
              </w:rPr>
              <w:t xml:space="preserve"> </w:t>
            </w:r>
            <w:proofErr w:type="spellStart"/>
            <w:r>
              <w:rPr>
                <w:b/>
                <w:sz w:val="22"/>
                <w:szCs w:val="22"/>
              </w:rPr>
              <w:t>залучати</w:t>
            </w:r>
            <w:proofErr w:type="spellEnd"/>
            <w:r>
              <w:rPr>
                <w:b/>
                <w:sz w:val="22"/>
                <w:szCs w:val="22"/>
              </w:rPr>
              <w:t xml:space="preserve"> до </w:t>
            </w:r>
            <w:proofErr w:type="spellStart"/>
            <w:r>
              <w:rPr>
                <w:b/>
                <w:sz w:val="22"/>
                <w:szCs w:val="22"/>
              </w:rPr>
              <w:t>виконання</w:t>
            </w:r>
            <w:proofErr w:type="spellEnd"/>
            <w:r>
              <w:rPr>
                <w:b/>
                <w:sz w:val="22"/>
                <w:szCs w:val="22"/>
              </w:rPr>
              <w:t>/</w:t>
            </w:r>
            <w:proofErr w:type="spellStart"/>
            <w:r>
              <w:rPr>
                <w:b/>
                <w:sz w:val="22"/>
                <w:szCs w:val="22"/>
              </w:rPr>
              <w:t>надання</w:t>
            </w:r>
            <w:proofErr w:type="spellEnd"/>
            <w:r>
              <w:rPr>
                <w:b/>
                <w:sz w:val="22"/>
                <w:szCs w:val="22"/>
              </w:rPr>
              <w:t xml:space="preserve"> </w:t>
            </w:r>
            <w:proofErr w:type="spellStart"/>
            <w:r>
              <w:rPr>
                <w:b/>
                <w:sz w:val="22"/>
                <w:szCs w:val="22"/>
              </w:rPr>
              <w:t>послуг</w:t>
            </w:r>
            <w:proofErr w:type="spellEnd"/>
            <w:r>
              <w:rPr>
                <w:b/>
                <w:sz w:val="22"/>
                <w:szCs w:val="22"/>
              </w:rPr>
              <w:t xml:space="preserve"> як </w:t>
            </w:r>
            <w:proofErr w:type="spellStart"/>
            <w:r>
              <w:rPr>
                <w:b/>
                <w:sz w:val="22"/>
                <w:szCs w:val="22"/>
              </w:rPr>
              <w:t>субпідрядника</w:t>
            </w:r>
            <w:proofErr w:type="spellEnd"/>
            <w:r>
              <w:rPr>
                <w:b/>
                <w:sz w:val="22"/>
                <w:szCs w:val="22"/>
              </w:rPr>
              <w:t>/</w:t>
            </w:r>
            <w:proofErr w:type="spellStart"/>
            <w:r>
              <w:rPr>
                <w:b/>
                <w:sz w:val="22"/>
                <w:szCs w:val="22"/>
              </w:rPr>
              <w:t>співвиконавця</w:t>
            </w:r>
            <w:proofErr w:type="spellEnd"/>
          </w:p>
        </w:tc>
        <w:tc>
          <w:tcPr>
            <w:tcW w:w="5670" w:type="dxa"/>
          </w:tcPr>
          <w:p w:rsidR="003726FD" w:rsidRDefault="00C70D32">
            <w:pPr>
              <w:snapToGrid w:val="0"/>
              <w:jc w:val="both"/>
              <w:rPr>
                <w:bCs/>
                <w:iCs/>
                <w:sz w:val="22"/>
                <w:szCs w:val="22"/>
                <w:lang w:val="uk-UA"/>
              </w:rPr>
            </w:pPr>
            <w:r>
              <w:rPr>
                <w:bCs/>
                <w:iCs/>
                <w:sz w:val="22"/>
                <w:szCs w:val="22"/>
                <w:lang w:val="uk-UA"/>
              </w:rPr>
              <w:t>Учасник повинен надати довідку у довільній формі з інформацією (із зазначенням повного найменування та місцезнаходження) щодо кожного суб’єкта господарювання, якого учасник планує залучати до виконання/надання послуг як субпідрядника/співвиконавця в обсязі не менше 20 відсотків від вартості договору про закупівлю.</w:t>
            </w:r>
          </w:p>
          <w:p w:rsidR="003726FD" w:rsidRDefault="00C70D32">
            <w:pPr>
              <w:snapToGrid w:val="0"/>
              <w:jc w:val="both"/>
              <w:rPr>
                <w:bCs/>
                <w:iCs/>
                <w:sz w:val="22"/>
                <w:szCs w:val="22"/>
                <w:lang w:val="uk-UA"/>
              </w:rPr>
            </w:pPr>
            <w:r>
              <w:rPr>
                <w:bCs/>
                <w:iCs/>
                <w:sz w:val="22"/>
                <w:szCs w:val="22"/>
                <w:lang w:val="uk-UA"/>
              </w:rPr>
              <w:t>Ненадання вищезазначеної довідки у складі тендерної пропозиції означає відсутність в учасника відповідного наміру та не вважається невідповідністю умовам цієї тендерної документації.</w:t>
            </w:r>
          </w:p>
        </w:tc>
      </w:tr>
      <w:tr w:rsidR="003726FD">
        <w:tc>
          <w:tcPr>
            <w:tcW w:w="568" w:type="dxa"/>
          </w:tcPr>
          <w:p w:rsidR="003726FD" w:rsidRDefault="003726FD">
            <w:pPr>
              <w:ind w:left="-111" w:right="-112"/>
              <w:rPr>
                <w:sz w:val="22"/>
                <w:szCs w:val="22"/>
                <w:lang w:val="uk-UA"/>
              </w:rPr>
            </w:pPr>
          </w:p>
        </w:tc>
        <w:tc>
          <w:tcPr>
            <w:tcW w:w="9355" w:type="dxa"/>
            <w:gridSpan w:val="2"/>
          </w:tcPr>
          <w:p w:rsidR="003726FD" w:rsidRDefault="00C70D32">
            <w:pPr>
              <w:snapToGrid w:val="0"/>
              <w:spacing w:before="60" w:after="60"/>
              <w:jc w:val="center"/>
              <w:rPr>
                <w:b/>
                <w:bCs/>
                <w:iCs/>
                <w:sz w:val="22"/>
                <w:szCs w:val="22"/>
                <w:lang w:val="uk-UA"/>
              </w:rPr>
            </w:pPr>
            <w:r>
              <w:rPr>
                <w:b/>
                <w:bCs/>
                <w:iCs/>
                <w:sz w:val="22"/>
                <w:szCs w:val="22"/>
                <w:lang w:val="uk-UA"/>
              </w:rPr>
              <w:t>V. Подання, розкриття та розгляд тендерних пропозицій</w:t>
            </w:r>
          </w:p>
        </w:tc>
      </w:tr>
      <w:tr w:rsidR="003726FD">
        <w:tc>
          <w:tcPr>
            <w:tcW w:w="568" w:type="dxa"/>
          </w:tcPr>
          <w:p w:rsidR="003726FD" w:rsidRDefault="00C70D32">
            <w:pPr>
              <w:rPr>
                <w:bCs/>
                <w:color w:val="000000"/>
                <w:sz w:val="22"/>
                <w:szCs w:val="22"/>
              </w:rPr>
            </w:pPr>
            <w:r>
              <w:rPr>
                <w:bCs/>
                <w:color w:val="000000"/>
                <w:sz w:val="22"/>
                <w:szCs w:val="22"/>
              </w:rPr>
              <w:t>1</w:t>
            </w:r>
          </w:p>
          <w:p w:rsidR="003726FD" w:rsidRDefault="003726FD">
            <w:pPr>
              <w:ind w:left="-111" w:right="-112"/>
              <w:rPr>
                <w:sz w:val="22"/>
                <w:szCs w:val="22"/>
                <w:lang w:val="uk-UA"/>
              </w:rPr>
            </w:pPr>
          </w:p>
        </w:tc>
        <w:tc>
          <w:tcPr>
            <w:tcW w:w="3685" w:type="dxa"/>
          </w:tcPr>
          <w:p w:rsidR="003726FD" w:rsidRDefault="00C70D32">
            <w:pPr>
              <w:spacing w:after="40"/>
              <w:rPr>
                <w:b/>
                <w:sz w:val="22"/>
                <w:szCs w:val="22"/>
              </w:rPr>
            </w:pPr>
            <w:proofErr w:type="spellStart"/>
            <w:r>
              <w:rPr>
                <w:b/>
                <w:bCs/>
                <w:color w:val="000000"/>
                <w:sz w:val="22"/>
                <w:szCs w:val="22"/>
              </w:rPr>
              <w:t>Кінцевий</w:t>
            </w:r>
            <w:proofErr w:type="spellEnd"/>
            <w:r>
              <w:rPr>
                <w:b/>
                <w:bCs/>
                <w:color w:val="000000"/>
                <w:sz w:val="22"/>
                <w:szCs w:val="22"/>
              </w:rPr>
              <w:t xml:space="preserve"> строк </w:t>
            </w:r>
            <w:proofErr w:type="spellStart"/>
            <w:r>
              <w:rPr>
                <w:b/>
                <w:bCs/>
                <w:color w:val="000000"/>
                <w:sz w:val="22"/>
                <w:szCs w:val="22"/>
              </w:rPr>
              <w:t>подання</w:t>
            </w:r>
            <w:proofErr w:type="spellEnd"/>
            <w:r>
              <w:rPr>
                <w:b/>
                <w:bCs/>
                <w:color w:val="000000"/>
                <w:sz w:val="22"/>
                <w:szCs w:val="22"/>
              </w:rPr>
              <w:t xml:space="preserve"> </w:t>
            </w:r>
            <w:proofErr w:type="spellStart"/>
            <w:r>
              <w:rPr>
                <w:b/>
                <w:bCs/>
                <w:color w:val="000000"/>
                <w:sz w:val="22"/>
                <w:szCs w:val="22"/>
              </w:rPr>
              <w:t>тендерних</w:t>
            </w:r>
            <w:proofErr w:type="spellEnd"/>
            <w:r>
              <w:rPr>
                <w:b/>
                <w:bCs/>
                <w:color w:val="000000"/>
                <w:sz w:val="22"/>
                <w:szCs w:val="22"/>
              </w:rPr>
              <w:t xml:space="preserve"> </w:t>
            </w:r>
            <w:proofErr w:type="spellStart"/>
            <w:r>
              <w:rPr>
                <w:b/>
                <w:bCs/>
                <w:color w:val="000000"/>
                <w:sz w:val="22"/>
                <w:szCs w:val="22"/>
              </w:rPr>
              <w:t>пропозицій</w:t>
            </w:r>
            <w:proofErr w:type="spellEnd"/>
          </w:p>
        </w:tc>
        <w:tc>
          <w:tcPr>
            <w:tcW w:w="5670" w:type="dxa"/>
          </w:tcPr>
          <w:p w:rsidR="003726FD" w:rsidRDefault="00C70D32">
            <w:pPr>
              <w:tabs>
                <w:tab w:val="left" w:pos="484"/>
                <w:tab w:val="left" w:pos="2160"/>
                <w:tab w:val="left" w:pos="3600"/>
              </w:tabs>
              <w:suppressAutoHyphens/>
              <w:jc w:val="both"/>
              <w:rPr>
                <w:sz w:val="22"/>
                <w:szCs w:val="22"/>
                <w:lang w:eastAsia="zh-CN"/>
              </w:rPr>
            </w:pPr>
            <w:proofErr w:type="spellStart"/>
            <w:r>
              <w:rPr>
                <w:sz w:val="22"/>
                <w:szCs w:val="22"/>
                <w:lang w:eastAsia="zh-CN"/>
              </w:rPr>
              <w:t>Кінцевий</w:t>
            </w:r>
            <w:proofErr w:type="spellEnd"/>
            <w:r>
              <w:rPr>
                <w:sz w:val="22"/>
                <w:szCs w:val="22"/>
                <w:lang w:eastAsia="zh-CN"/>
              </w:rPr>
              <w:t xml:space="preserve"> строк </w:t>
            </w:r>
            <w:proofErr w:type="spellStart"/>
            <w:r>
              <w:rPr>
                <w:sz w:val="22"/>
                <w:szCs w:val="22"/>
                <w:lang w:eastAsia="zh-CN"/>
              </w:rPr>
              <w:t>подання</w:t>
            </w:r>
            <w:proofErr w:type="spellEnd"/>
            <w:r>
              <w:rPr>
                <w:sz w:val="22"/>
                <w:szCs w:val="22"/>
                <w:lang w:eastAsia="zh-CN"/>
              </w:rPr>
              <w:t xml:space="preserve"> </w:t>
            </w:r>
            <w:proofErr w:type="spellStart"/>
            <w:r>
              <w:rPr>
                <w:sz w:val="22"/>
                <w:szCs w:val="22"/>
                <w:lang w:eastAsia="zh-CN"/>
              </w:rPr>
              <w:t>тендерних</w:t>
            </w:r>
            <w:proofErr w:type="spellEnd"/>
            <w:r>
              <w:rPr>
                <w:sz w:val="22"/>
                <w:szCs w:val="22"/>
                <w:lang w:eastAsia="zh-CN"/>
              </w:rPr>
              <w:t xml:space="preserve"> </w:t>
            </w:r>
            <w:proofErr w:type="spellStart"/>
            <w:r>
              <w:rPr>
                <w:sz w:val="22"/>
                <w:szCs w:val="22"/>
                <w:lang w:eastAsia="zh-CN"/>
              </w:rPr>
              <w:t>пропозицій</w:t>
            </w:r>
            <w:proofErr w:type="spellEnd"/>
            <w:r>
              <w:rPr>
                <w:sz w:val="22"/>
                <w:szCs w:val="22"/>
                <w:lang w:eastAsia="zh-CN"/>
              </w:rPr>
              <w:t>:</w:t>
            </w:r>
          </w:p>
          <w:p w:rsidR="003726FD" w:rsidRDefault="00C70D32">
            <w:pPr>
              <w:tabs>
                <w:tab w:val="left" w:pos="484"/>
                <w:tab w:val="left" w:pos="2160"/>
                <w:tab w:val="left" w:pos="3600"/>
              </w:tabs>
              <w:suppressAutoHyphens/>
              <w:jc w:val="both"/>
              <w:rPr>
                <w:sz w:val="22"/>
                <w:szCs w:val="22"/>
                <w:lang w:eastAsia="zh-CN"/>
              </w:rPr>
            </w:pPr>
            <w:proofErr w:type="gramStart"/>
            <w:r>
              <w:rPr>
                <w:sz w:val="22"/>
                <w:szCs w:val="22"/>
                <w:lang w:eastAsia="zh-CN"/>
              </w:rPr>
              <w:t xml:space="preserve">До  </w:t>
            </w:r>
            <w:r>
              <w:rPr>
                <w:sz w:val="22"/>
                <w:szCs w:val="22"/>
                <w:lang w:val="uk-UA" w:eastAsia="zh-CN"/>
              </w:rPr>
              <w:t>09</w:t>
            </w:r>
            <w:r>
              <w:rPr>
                <w:sz w:val="22"/>
                <w:szCs w:val="22"/>
                <w:lang w:eastAsia="zh-CN"/>
              </w:rPr>
              <w:t>.</w:t>
            </w:r>
            <w:r>
              <w:rPr>
                <w:sz w:val="22"/>
                <w:szCs w:val="22"/>
                <w:lang w:val="uk-UA" w:eastAsia="zh-CN"/>
              </w:rPr>
              <w:t>02</w:t>
            </w:r>
            <w:r>
              <w:rPr>
                <w:sz w:val="22"/>
                <w:szCs w:val="22"/>
                <w:lang w:eastAsia="zh-CN"/>
              </w:rPr>
              <w:t>.2024</w:t>
            </w:r>
            <w:proofErr w:type="gramEnd"/>
            <w:r>
              <w:rPr>
                <w:sz w:val="22"/>
                <w:szCs w:val="22"/>
                <w:lang w:eastAsia="zh-CN"/>
              </w:rPr>
              <w:t xml:space="preserve"> року.</w:t>
            </w:r>
          </w:p>
          <w:p w:rsidR="003726FD" w:rsidRDefault="00C70D32">
            <w:pPr>
              <w:tabs>
                <w:tab w:val="left" w:pos="484"/>
                <w:tab w:val="left" w:pos="2160"/>
                <w:tab w:val="left" w:pos="3600"/>
              </w:tabs>
              <w:suppressAutoHyphens/>
              <w:jc w:val="both"/>
              <w:rPr>
                <w:sz w:val="22"/>
                <w:szCs w:val="22"/>
                <w:lang w:eastAsia="zh-CN"/>
              </w:rPr>
            </w:pPr>
            <w:proofErr w:type="spellStart"/>
            <w:r>
              <w:rPr>
                <w:sz w:val="22"/>
                <w:szCs w:val="22"/>
                <w:lang w:eastAsia="zh-CN"/>
              </w:rPr>
              <w:lastRenderedPageBreak/>
              <w:t>Отримана</w:t>
            </w:r>
            <w:proofErr w:type="spellEnd"/>
            <w:r>
              <w:rPr>
                <w:sz w:val="22"/>
                <w:szCs w:val="22"/>
                <w:lang w:eastAsia="zh-CN"/>
              </w:rPr>
              <w:t xml:space="preserve"> </w:t>
            </w:r>
            <w:proofErr w:type="spellStart"/>
            <w:r>
              <w:rPr>
                <w:sz w:val="22"/>
                <w:szCs w:val="22"/>
                <w:lang w:eastAsia="zh-CN"/>
              </w:rPr>
              <w:t>тендерна</w:t>
            </w:r>
            <w:proofErr w:type="spellEnd"/>
            <w:r>
              <w:rPr>
                <w:sz w:val="22"/>
                <w:szCs w:val="22"/>
                <w:lang w:eastAsia="zh-CN"/>
              </w:rPr>
              <w:t xml:space="preserve"> </w:t>
            </w:r>
            <w:proofErr w:type="spellStart"/>
            <w:r>
              <w:rPr>
                <w:sz w:val="22"/>
                <w:szCs w:val="22"/>
                <w:lang w:eastAsia="zh-CN"/>
              </w:rPr>
              <w:t>пропозиція</w:t>
            </w:r>
            <w:proofErr w:type="spellEnd"/>
            <w:r>
              <w:rPr>
                <w:sz w:val="22"/>
                <w:szCs w:val="22"/>
                <w:lang w:eastAsia="zh-CN"/>
              </w:rPr>
              <w:t xml:space="preserve"> вноситься автоматично до </w:t>
            </w:r>
            <w:proofErr w:type="spellStart"/>
            <w:r>
              <w:rPr>
                <w:sz w:val="22"/>
                <w:szCs w:val="22"/>
                <w:lang w:eastAsia="zh-CN"/>
              </w:rPr>
              <w:t>реєстру</w:t>
            </w:r>
            <w:proofErr w:type="spellEnd"/>
            <w:r>
              <w:rPr>
                <w:sz w:val="22"/>
                <w:szCs w:val="22"/>
                <w:lang w:eastAsia="zh-CN"/>
              </w:rPr>
              <w:t xml:space="preserve"> </w:t>
            </w:r>
            <w:proofErr w:type="spellStart"/>
            <w:r>
              <w:rPr>
                <w:sz w:val="22"/>
                <w:szCs w:val="22"/>
                <w:lang w:eastAsia="zh-CN"/>
              </w:rPr>
              <w:t>отриманих</w:t>
            </w:r>
            <w:proofErr w:type="spellEnd"/>
            <w:r>
              <w:rPr>
                <w:sz w:val="22"/>
                <w:szCs w:val="22"/>
                <w:lang w:eastAsia="zh-CN"/>
              </w:rPr>
              <w:t xml:space="preserve"> </w:t>
            </w:r>
            <w:proofErr w:type="spellStart"/>
            <w:r>
              <w:rPr>
                <w:sz w:val="22"/>
                <w:szCs w:val="22"/>
                <w:lang w:eastAsia="zh-CN"/>
              </w:rPr>
              <w:t>тендерних</w:t>
            </w:r>
            <w:proofErr w:type="spellEnd"/>
            <w:r>
              <w:rPr>
                <w:sz w:val="22"/>
                <w:szCs w:val="22"/>
                <w:lang w:eastAsia="zh-CN"/>
              </w:rPr>
              <w:t xml:space="preserve"> </w:t>
            </w:r>
            <w:proofErr w:type="spellStart"/>
            <w:r>
              <w:rPr>
                <w:sz w:val="22"/>
                <w:szCs w:val="22"/>
                <w:lang w:eastAsia="zh-CN"/>
              </w:rPr>
              <w:t>пропозицій</w:t>
            </w:r>
            <w:proofErr w:type="spellEnd"/>
            <w:r>
              <w:rPr>
                <w:sz w:val="22"/>
                <w:szCs w:val="22"/>
                <w:lang w:eastAsia="zh-CN"/>
              </w:rPr>
              <w:t>.</w:t>
            </w:r>
          </w:p>
          <w:p w:rsidR="003726FD" w:rsidRDefault="00C70D32">
            <w:pPr>
              <w:tabs>
                <w:tab w:val="left" w:pos="484"/>
                <w:tab w:val="left" w:pos="2160"/>
                <w:tab w:val="left" w:pos="3600"/>
              </w:tabs>
              <w:suppressAutoHyphens/>
              <w:jc w:val="both"/>
              <w:rPr>
                <w:sz w:val="22"/>
                <w:szCs w:val="22"/>
                <w:lang w:eastAsia="zh-CN"/>
              </w:rPr>
            </w:pPr>
            <w:proofErr w:type="spellStart"/>
            <w:r>
              <w:rPr>
                <w:sz w:val="22"/>
                <w:szCs w:val="22"/>
                <w:lang w:eastAsia="zh-CN"/>
              </w:rPr>
              <w:t>Електронна</w:t>
            </w:r>
            <w:proofErr w:type="spellEnd"/>
            <w:r>
              <w:rPr>
                <w:sz w:val="22"/>
                <w:szCs w:val="22"/>
                <w:lang w:eastAsia="zh-CN"/>
              </w:rPr>
              <w:t xml:space="preserve"> система закупівель автоматично </w:t>
            </w:r>
            <w:proofErr w:type="spellStart"/>
            <w:r>
              <w:rPr>
                <w:sz w:val="22"/>
                <w:szCs w:val="22"/>
                <w:lang w:eastAsia="zh-CN"/>
              </w:rPr>
              <w:t>формує</w:t>
            </w:r>
            <w:proofErr w:type="spellEnd"/>
            <w:r>
              <w:rPr>
                <w:sz w:val="22"/>
                <w:szCs w:val="22"/>
                <w:lang w:eastAsia="zh-CN"/>
              </w:rPr>
              <w:t xml:space="preserve"> та </w:t>
            </w:r>
            <w:proofErr w:type="spellStart"/>
            <w:r>
              <w:rPr>
                <w:sz w:val="22"/>
                <w:szCs w:val="22"/>
                <w:lang w:eastAsia="zh-CN"/>
              </w:rPr>
              <w:t>надсилає</w:t>
            </w:r>
            <w:proofErr w:type="spellEnd"/>
            <w:r>
              <w:rPr>
                <w:sz w:val="22"/>
                <w:szCs w:val="22"/>
                <w:lang w:eastAsia="zh-CN"/>
              </w:rPr>
              <w:t xml:space="preserve"> </w:t>
            </w:r>
            <w:proofErr w:type="spellStart"/>
            <w:r>
              <w:rPr>
                <w:sz w:val="22"/>
                <w:szCs w:val="22"/>
                <w:lang w:eastAsia="zh-CN"/>
              </w:rPr>
              <w:t>повідомлення</w:t>
            </w:r>
            <w:proofErr w:type="spellEnd"/>
            <w:r>
              <w:rPr>
                <w:sz w:val="22"/>
                <w:szCs w:val="22"/>
                <w:lang w:eastAsia="zh-CN"/>
              </w:rPr>
              <w:t xml:space="preserve"> </w:t>
            </w:r>
            <w:proofErr w:type="spellStart"/>
            <w:r>
              <w:rPr>
                <w:sz w:val="22"/>
                <w:szCs w:val="22"/>
                <w:lang w:eastAsia="zh-CN"/>
              </w:rPr>
              <w:t>учаснику</w:t>
            </w:r>
            <w:proofErr w:type="spellEnd"/>
            <w:r>
              <w:rPr>
                <w:sz w:val="22"/>
                <w:szCs w:val="22"/>
                <w:lang w:eastAsia="zh-CN"/>
              </w:rPr>
              <w:t xml:space="preserve"> про </w:t>
            </w:r>
            <w:proofErr w:type="spellStart"/>
            <w:r>
              <w:rPr>
                <w:sz w:val="22"/>
                <w:szCs w:val="22"/>
                <w:lang w:eastAsia="zh-CN"/>
              </w:rPr>
              <w:t>отримання</w:t>
            </w:r>
            <w:proofErr w:type="spellEnd"/>
            <w:r>
              <w:rPr>
                <w:sz w:val="22"/>
                <w:szCs w:val="22"/>
                <w:lang w:eastAsia="zh-CN"/>
              </w:rPr>
              <w:t xml:space="preserve"> </w:t>
            </w:r>
            <w:proofErr w:type="spellStart"/>
            <w:r>
              <w:rPr>
                <w:sz w:val="22"/>
                <w:szCs w:val="22"/>
                <w:lang w:eastAsia="zh-CN"/>
              </w:rPr>
              <w:t>його</w:t>
            </w:r>
            <w:proofErr w:type="spellEnd"/>
            <w:r>
              <w:rPr>
                <w:sz w:val="22"/>
                <w:szCs w:val="22"/>
                <w:lang w:eastAsia="zh-CN"/>
              </w:rPr>
              <w:t xml:space="preserve"> </w:t>
            </w:r>
            <w:proofErr w:type="spellStart"/>
            <w:r>
              <w:rPr>
                <w:sz w:val="22"/>
                <w:szCs w:val="22"/>
                <w:lang w:eastAsia="zh-CN"/>
              </w:rPr>
              <w:t>тендерної</w:t>
            </w:r>
            <w:proofErr w:type="spellEnd"/>
            <w:r>
              <w:rPr>
                <w:sz w:val="22"/>
                <w:szCs w:val="22"/>
                <w:lang w:eastAsia="zh-CN"/>
              </w:rPr>
              <w:t xml:space="preserve"> </w:t>
            </w:r>
            <w:proofErr w:type="spellStart"/>
            <w:r>
              <w:rPr>
                <w:sz w:val="22"/>
                <w:szCs w:val="22"/>
                <w:lang w:eastAsia="zh-CN"/>
              </w:rPr>
              <w:t>пропозиції</w:t>
            </w:r>
            <w:proofErr w:type="spellEnd"/>
            <w:r>
              <w:rPr>
                <w:sz w:val="22"/>
                <w:szCs w:val="22"/>
                <w:lang w:eastAsia="zh-CN"/>
              </w:rPr>
              <w:t xml:space="preserve"> </w:t>
            </w:r>
            <w:proofErr w:type="spellStart"/>
            <w:r>
              <w:rPr>
                <w:sz w:val="22"/>
                <w:szCs w:val="22"/>
                <w:lang w:eastAsia="zh-CN"/>
              </w:rPr>
              <w:t>із</w:t>
            </w:r>
            <w:proofErr w:type="spellEnd"/>
            <w:r>
              <w:rPr>
                <w:sz w:val="22"/>
                <w:szCs w:val="22"/>
                <w:lang w:eastAsia="zh-CN"/>
              </w:rPr>
              <w:t xml:space="preserve"> </w:t>
            </w:r>
            <w:proofErr w:type="spellStart"/>
            <w:r>
              <w:rPr>
                <w:sz w:val="22"/>
                <w:szCs w:val="22"/>
                <w:lang w:eastAsia="zh-CN"/>
              </w:rPr>
              <w:t>зазначенням</w:t>
            </w:r>
            <w:proofErr w:type="spellEnd"/>
            <w:r>
              <w:rPr>
                <w:sz w:val="22"/>
                <w:szCs w:val="22"/>
                <w:lang w:eastAsia="zh-CN"/>
              </w:rPr>
              <w:t xml:space="preserve"> </w:t>
            </w:r>
            <w:proofErr w:type="spellStart"/>
            <w:r>
              <w:rPr>
                <w:sz w:val="22"/>
                <w:szCs w:val="22"/>
                <w:lang w:eastAsia="zh-CN"/>
              </w:rPr>
              <w:t>дати</w:t>
            </w:r>
            <w:proofErr w:type="spellEnd"/>
            <w:r>
              <w:rPr>
                <w:sz w:val="22"/>
                <w:szCs w:val="22"/>
                <w:lang w:eastAsia="zh-CN"/>
              </w:rPr>
              <w:t xml:space="preserve"> та часу.</w:t>
            </w:r>
          </w:p>
          <w:p w:rsidR="003726FD" w:rsidRDefault="00C70D32">
            <w:pPr>
              <w:tabs>
                <w:tab w:val="left" w:pos="484"/>
                <w:tab w:val="left" w:pos="2160"/>
                <w:tab w:val="left" w:pos="3600"/>
              </w:tabs>
              <w:suppressAutoHyphens/>
              <w:jc w:val="both"/>
              <w:rPr>
                <w:bCs/>
                <w:iCs/>
                <w:sz w:val="22"/>
                <w:szCs w:val="22"/>
                <w:lang w:val="uk-UA"/>
              </w:rPr>
            </w:pPr>
            <w:proofErr w:type="spellStart"/>
            <w:r>
              <w:rPr>
                <w:sz w:val="22"/>
                <w:szCs w:val="22"/>
                <w:lang w:eastAsia="zh-CN"/>
              </w:rPr>
              <w:t>Тендерні</w:t>
            </w:r>
            <w:proofErr w:type="spellEnd"/>
            <w:r>
              <w:rPr>
                <w:sz w:val="22"/>
                <w:szCs w:val="22"/>
                <w:lang w:eastAsia="zh-CN"/>
              </w:rPr>
              <w:t xml:space="preserve"> </w:t>
            </w:r>
            <w:proofErr w:type="spellStart"/>
            <w:r>
              <w:rPr>
                <w:sz w:val="22"/>
                <w:szCs w:val="22"/>
                <w:lang w:eastAsia="zh-CN"/>
              </w:rPr>
              <w:t>пропозиції</w:t>
            </w:r>
            <w:proofErr w:type="spellEnd"/>
            <w:r>
              <w:rPr>
                <w:sz w:val="22"/>
                <w:szCs w:val="22"/>
                <w:lang w:eastAsia="zh-CN"/>
              </w:rPr>
              <w:t xml:space="preserve"> </w:t>
            </w:r>
            <w:proofErr w:type="spellStart"/>
            <w:r>
              <w:rPr>
                <w:sz w:val="22"/>
                <w:szCs w:val="22"/>
                <w:lang w:eastAsia="zh-CN"/>
              </w:rPr>
              <w:t>після</w:t>
            </w:r>
            <w:proofErr w:type="spellEnd"/>
            <w:r>
              <w:rPr>
                <w:sz w:val="22"/>
                <w:szCs w:val="22"/>
                <w:lang w:eastAsia="zh-CN"/>
              </w:rPr>
              <w:t xml:space="preserve"> </w:t>
            </w:r>
            <w:proofErr w:type="spellStart"/>
            <w:r>
              <w:rPr>
                <w:sz w:val="22"/>
                <w:szCs w:val="22"/>
                <w:lang w:eastAsia="zh-CN"/>
              </w:rPr>
              <w:t>закінчення</w:t>
            </w:r>
            <w:proofErr w:type="spellEnd"/>
            <w:r>
              <w:rPr>
                <w:sz w:val="22"/>
                <w:szCs w:val="22"/>
                <w:lang w:eastAsia="zh-CN"/>
              </w:rPr>
              <w:t xml:space="preserve"> </w:t>
            </w:r>
            <w:proofErr w:type="spellStart"/>
            <w:r>
              <w:rPr>
                <w:sz w:val="22"/>
                <w:szCs w:val="22"/>
                <w:lang w:eastAsia="zh-CN"/>
              </w:rPr>
              <w:t>кінцевого</w:t>
            </w:r>
            <w:proofErr w:type="spellEnd"/>
            <w:r>
              <w:rPr>
                <w:sz w:val="22"/>
                <w:szCs w:val="22"/>
                <w:lang w:eastAsia="zh-CN"/>
              </w:rPr>
              <w:t xml:space="preserve"> строку </w:t>
            </w:r>
            <w:proofErr w:type="spellStart"/>
            <w:r>
              <w:rPr>
                <w:sz w:val="22"/>
                <w:szCs w:val="22"/>
                <w:lang w:eastAsia="zh-CN"/>
              </w:rPr>
              <w:t>їх</w:t>
            </w:r>
            <w:proofErr w:type="spellEnd"/>
            <w:r>
              <w:rPr>
                <w:sz w:val="22"/>
                <w:szCs w:val="22"/>
                <w:lang w:eastAsia="zh-CN"/>
              </w:rPr>
              <w:t xml:space="preserve"> </w:t>
            </w:r>
            <w:proofErr w:type="spellStart"/>
            <w:r>
              <w:rPr>
                <w:sz w:val="22"/>
                <w:szCs w:val="22"/>
                <w:lang w:eastAsia="zh-CN"/>
              </w:rPr>
              <w:t>подання</w:t>
            </w:r>
            <w:proofErr w:type="spellEnd"/>
            <w:r>
              <w:rPr>
                <w:sz w:val="22"/>
                <w:szCs w:val="22"/>
                <w:lang w:eastAsia="zh-CN"/>
              </w:rPr>
              <w:t xml:space="preserve"> не </w:t>
            </w:r>
            <w:proofErr w:type="spellStart"/>
            <w:r>
              <w:rPr>
                <w:sz w:val="22"/>
                <w:szCs w:val="22"/>
                <w:lang w:eastAsia="zh-CN"/>
              </w:rPr>
              <w:t>приймаються</w:t>
            </w:r>
            <w:proofErr w:type="spellEnd"/>
            <w:r>
              <w:rPr>
                <w:sz w:val="22"/>
                <w:szCs w:val="22"/>
                <w:lang w:eastAsia="zh-CN"/>
              </w:rPr>
              <w:t xml:space="preserve"> </w:t>
            </w:r>
            <w:proofErr w:type="spellStart"/>
            <w:r>
              <w:rPr>
                <w:sz w:val="22"/>
                <w:szCs w:val="22"/>
                <w:lang w:eastAsia="zh-CN"/>
              </w:rPr>
              <w:t>електронною</w:t>
            </w:r>
            <w:proofErr w:type="spellEnd"/>
            <w:r>
              <w:rPr>
                <w:sz w:val="22"/>
                <w:szCs w:val="22"/>
                <w:lang w:eastAsia="zh-CN"/>
              </w:rPr>
              <w:t xml:space="preserve"> системою закупівель.</w:t>
            </w:r>
          </w:p>
        </w:tc>
      </w:tr>
      <w:tr w:rsidR="003726FD">
        <w:tc>
          <w:tcPr>
            <w:tcW w:w="568" w:type="dxa"/>
          </w:tcPr>
          <w:p w:rsidR="003726FD" w:rsidRDefault="00C70D32">
            <w:pPr>
              <w:jc w:val="center"/>
              <w:rPr>
                <w:bCs/>
                <w:color w:val="000000"/>
                <w:sz w:val="22"/>
                <w:szCs w:val="22"/>
                <w:lang w:val="uk-UA"/>
              </w:rPr>
            </w:pPr>
            <w:r>
              <w:rPr>
                <w:bCs/>
                <w:color w:val="000000"/>
                <w:sz w:val="22"/>
                <w:szCs w:val="22"/>
                <w:lang w:val="uk-UA"/>
              </w:rPr>
              <w:lastRenderedPageBreak/>
              <w:t>2</w:t>
            </w:r>
          </w:p>
        </w:tc>
        <w:tc>
          <w:tcPr>
            <w:tcW w:w="3685" w:type="dxa"/>
          </w:tcPr>
          <w:p w:rsidR="003726FD" w:rsidRDefault="00C70D32">
            <w:pPr>
              <w:spacing w:after="40"/>
              <w:rPr>
                <w:b/>
                <w:bCs/>
                <w:color w:val="000000"/>
                <w:sz w:val="22"/>
                <w:szCs w:val="22"/>
              </w:rPr>
            </w:pPr>
            <w:r>
              <w:rPr>
                <w:b/>
                <w:bCs/>
                <w:color w:val="000000"/>
                <w:sz w:val="22"/>
                <w:szCs w:val="22"/>
              </w:rPr>
              <w:t xml:space="preserve">Дата і час </w:t>
            </w:r>
            <w:proofErr w:type="spellStart"/>
            <w:r>
              <w:rPr>
                <w:b/>
                <w:bCs/>
                <w:color w:val="000000"/>
                <w:sz w:val="22"/>
                <w:szCs w:val="22"/>
              </w:rPr>
              <w:t>розкриття</w:t>
            </w:r>
            <w:proofErr w:type="spellEnd"/>
            <w:r>
              <w:rPr>
                <w:b/>
                <w:bCs/>
                <w:color w:val="000000"/>
                <w:sz w:val="22"/>
                <w:szCs w:val="22"/>
              </w:rPr>
              <w:t xml:space="preserve"> </w:t>
            </w:r>
            <w:proofErr w:type="spellStart"/>
            <w:r>
              <w:rPr>
                <w:b/>
                <w:bCs/>
                <w:color w:val="000000"/>
                <w:sz w:val="22"/>
                <w:szCs w:val="22"/>
              </w:rPr>
              <w:t>тендерних</w:t>
            </w:r>
            <w:proofErr w:type="spellEnd"/>
            <w:r>
              <w:rPr>
                <w:b/>
                <w:bCs/>
                <w:color w:val="000000"/>
                <w:sz w:val="22"/>
                <w:szCs w:val="22"/>
              </w:rPr>
              <w:t xml:space="preserve"> </w:t>
            </w:r>
            <w:proofErr w:type="spellStart"/>
            <w:r>
              <w:rPr>
                <w:b/>
                <w:bCs/>
                <w:color w:val="000000"/>
                <w:sz w:val="22"/>
                <w:szCs w:val="22"/>
              </w:rPr>
              <w:t>пропозицій</w:t>
            </w:r>
            <w:proofErr w:type="spellEnd"/>
          </w:p>
        </w:tc>
        <w:tc>
          <w:tcPr>
            <w:tcW w:w="5670" w:type="dxa"/>
          </w:tcPr>
          <w:p w:rsidR="003726FD" w:rsidRDefault="00C70D32">
            <w:pPr>
              <w:tabs>
                <w:tab w:val="left" w:pos="484"/>
                <w:tab w:val="left" w:pos="2160"/>
                <w:tab w:val="left" w:pos="3600"/>
              </w:tabs>
              <w:suppressAutoHyphens/>
              <w:jc w:val="both"/>
              <w:rPr>
                <w:sz w:val="22"/>
                <w:szCs w:val="22"/>
                <w:lang w:val="en-US" w:eastAsia="zh-CN"/>
              </w:rPr>
            </w:pPr>
            <w:r>
              <w:rPr>
                <w:color w:val="000000"/>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w:t>
            </w:r>
            <w:r>
              <w:rPr>
                <w:color w:val="000000"/>
                <w:sz w:val="22"/>
                <w:szCs w:val="22"/>
                <w:lang w:val="en-US"/>
              </w:rPr>
              <w:t>.</w:t>
            </w:r>
          </w:p>
        </w:tc>
      </w:tr>
      <w:tr w:rsidR="003726FD" w:rsidRPr="00691300">
        <w:tc>
          <w:tcPr>
            <w:tcW w:w="568" w:type="dxa"/>
          </w:tcPr>
          <w:p w:rsidR="003726FD" w:rsidRDefault="00C70D32">
            <w:pPr>
              <w:jc w:val="center"/>
              <w:rPr>
                <w:bCs/>
                <w:color w:val="000000"/>
                <w:sz w:val="22"/>
                <w:szCs w:val="22"/>
                <w:lang w:val="uk-UA"/>
              </w:rPr>
            </w:pPr>
            <w:r>
              <w:rPr>
                <w:bCs/>
                <w:color w:val="000000"/>
                <w:sz w:val="22"/>
                <w:szCs w:val="22"/>
                <w:lang w:val="uk-UA"/>
              </w:rPr>
              <w:t>3</w:t>
            </w:r>
          </w:p>
        </w:tc>
        <w:tc>
          <w:tcPr>
            <w:tcW w:w="3685" w:type="dxa"/>
          </w:tcPr>
          <w:p w:rsidR="003726FD" w:rsidRDefault="00C70D32">
            <w:pPr>
              <w:rPr>
                <w:b/>
                <w:bCs/>
                <w:color w:val="000000"/>
                <w:sz w:val="22"/>
                <w:szCs w:val="22"/>
              </w:rPr>
            </w:pPr>
            <w:proofErr w:type="spellStart"/>
            <w:r>
              <w:rPr>
                <w:b/>
                <w:bCs/>
                <w:color w:val="000000"/>
                <w:sz w:val="22"/>
                <w:szCs w:val="22"/>
              </w:rPr>
              <w:t>Розгляд</w:t>
            </w:r>
            <w:proofErr w:type="spellEnd"/>
            <w:r>
              <w:rPr>
                <w:b/>
                <w:bCs/>
                <w:color w:val="000000"/>
                <w:sz w:val="22"/>
                <w:szCs w:val="22"/>
              </w:rPr>
              <w:t xml:space="preserve"> </w:t>
            </w:r>
            <w:proofErr w:type="spellStart"/>
            <w:r>
              <w:rPr>
                <w:b/>
                <w:bCs/>
                <w:color w:val="000000"/>
                <w:sz w:val="22"/>
                <w:szCs w:val="22"/>
              </w:rPr>
              <w:t>тендерних</w:t>
            </w:r>
            <w:proofErr w:type="spellEnd"/>
            <w:r>
              <w:rPr>
                <w:b/>
                <w:bCs/>
                <w:color w:val="000000"/>
                <w:sz w:val="22"/>
                <w:szCs w:val="22"/>
              </w:rPr>
              <w:t xml:space="preserve"> </w:t>
            </w:r>
            <w:proofErr w:type="spellStart"/>
            <w:r>
              <w:rPr>
                <w:b/>
                <w:bCs/>
                <w:color w:val="000000"/>
                <w:sz w:val="22"/>
                <w:szCs w:val="22"/>
              </w:rPr>
              <w:t>пропозицій</w:t>
            </w:r>
            <w:proofErr w:type="spellEnd"/>
          </w:p>
        </w:tc>
        <w:tc>
          <w:tcPr>
            <w:tcW w:w="5670" w:type="dxa"/>
            <w:vAlign w:val="center"/>
          </w:tcPr>
          <w:p w:rsidR="003726FD" w:rsidRDefault="00C70D32">
            <w:pPr>
              <w:jc w:val="both"/>
              <w:rPr>
                <w:color w:val="000000"/>
                <w:sz w:val="22"/>
                <w:szCs w:val="22"/>
                <w:lang w:val="uk-UA"/>
              </w:rPr>
            </w:pPr>
            <w:r>
              <w:rPr>
                <w:color w:val="000000"/>
                <w:sz w:val="22"/>
                <w:szCs w:val="22"/>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726FD" w:rsidRDefault="00C70D32">
            <w:pPr>
              <w:jc w:val="both"/>
              <w:rPr>
                <w:color w:val="000000"/>
                <w:sz w:val="22"/>
                <w:szCs w:val="22"/>
                <w:lang w:val="uk-UA"/>
              </w:rPr>
            </w:pPr>
            <w:r>
              <w:rPr>
                <w:color w:val="000000"/>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26FD" w:rsidRDefault="00C70D32">
            <w:pPr>
              <w:jc w:val="both"/>
              <w:rPr>
                <w:color w:val="000000"/>
                <w:sz w:val="22"/>
                <w:szCs w:val="22"/>
                <w:lang w:val="uk-UA"/>
              </w:rPr>
            </w:pPr>
            <w:r>
              <w:rPr>
                <w:color w:val="000000"/>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26FD" w:rsidRDefault="00C70D32">
            <w:pPr>
              <w:jc w:val="both"/>
              <w:rPr>
                <w:color w:val="000000"/>
                <w:sz w:val="22"/>
                <w:szCs w:val="22"/>
                <w:lang w:val="uk-UA"/>
              </w:rPr>
            </w:pPr>
            <w:r>
              <w:rPr>
                <w:color w:val="000000"/>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26FD" w:rsidRDefault="00C70D32">
            <w:pPr>
              <w:jc w:val="both"/>
              <w:rPr>
                <w:color w:val="000000"/>
                <w:sz w:val="22"/>
                <w:szCs w:val="22"/>
                <w:lang w:val="uk-UA"/>
              </w:rPr>
            </w:pPr>
            <w:r>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26FD" w:rsidRDefault="00C70D32">
            <w:pPr>
              <w:jc w:val="both"/>
              <w:rPr>
                <w:color w:val="000000"/>
                <w:sz w:val="22"/>
                <w:szCs w:val="22"/>
                <w:lang w:val="uk-UA"/>
              </w:rPr>
            </w:pPr>
            <w:r>
              <w:rPr>
                <w:color w:val="000000"/>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3726FD" w:rsidRPr="00691300">
        <w:tc>
          <w:tcPr>
            <w:tcW w:w="568" w:type="dxa"/>
          </w:tcPr>
          <w:p w:rsidR="003726FD" w:rsidRDefault="00C70D32">
            <w:pPr>
              <w:rPr>
                <w:bCs/>
                <w:color w:val="000000"/>
                <w:sz w:val="22"/>
                <w:szCs w:val="22"/>
                <w:lang w:val="uk-UA"/>
              </w:rPr>
            </w:pPr>
            <w:r>
              <w:rPr>
                <w:bCs/>
                <w:color w:val="000000"/>
                <w:sz w:val="22"/>
                <w:szCs w:val="22"/>
                <w:lang w:val="uk-UA"/>
              </w:rPr>
              <w:t>4</w:t>
            </w:r>
          </w:p>
        </w:tc>
        <w:tc>
          <w:tcPr>
            <w:tcW w:w="3685" w:type="dxa"/>
          </w:tcPr>
          <w:p w:rsidR="003726FD" w:rsidRDefault="00C70D32">
            <w:pPr>
              <w:rPr>
                <w:b/>
                <w:bCs/>
                <w:color w:val="000000"/>
                <w:sz w:val="22"/>
                <w:szCs w:val="22"/>
              </w:rPr>
            </w:pPr>
            <w:proofErr w:type="spellStart"/>
            <w:r>
              <w:rPr>
                <w:b/>
                <w:bCs/>
                <w:color w:val="000000"/>
                <w:sz w:val="22"/>
                <w:szCs w:val="22"/>
              </w:rPr>
              <w:t>Інформація</w:t>
            </w:r>
            <w:proofErr w:type="spellEnd"/>
            <w:r>
              <w:rPr>
                <w:b/>
                <w:bCs/>
                <w:color w:val="000000"/>
                <w:sz w:val="22"/>
                <w:szCs w:val="22"/>
              </w:rPr>
              <w:t xml:space="preserve"> </w:t>
            </w:r>
            <w:proofErr w:type="spellStart"/>
            <w:r>
              <w:rPr>
                <w:b/>
                <w:bCs/>
                <w:color w:val="000000"/>
                <w:sz w:val="22"/>
                <w:szCs w:val="22"/>
              </w:rPr>
              <w:t>щодо</w:t>
            </w:r>
            <w:proofErr w:type="spellEnd"/>
            <w:r>
              <w:rPr>
                <w:b/>
                <w:bCs/>
                <w:color w:val="000000"/>
                <w:sz w:val="22"/>
                <w:szCs w:val="22"/>
              </w:rPr>
              <w:t xml:space="preserve"> </w:t>
            </w:r>
            <w:proofErr w:type="spellStart"/>
            <w:r>
              <w:rPr>
                <w:b/>
                <w:bCs/>
                <w:color w:val="000000"/>
                <w:sz w:val="22"/>
                <w:szCs w:val="22"/>
              </w:rPr>
              <w:t>виправлення</w:t>
            </w:r>
            <w:proofErr w:type="spellEnd"/>
            <w:r>
              <w:rPr>
                <w:b/>
                <w:bCs/>
                <w:color w:val="000000"/>
                <w:sz w:val="22"/>
                <w:szCs w:val="22"/>
              </w:rPr>
              <w:t xml:space="preserve"> </w:t>
            </w:r>
            <w:proofErr w:type="spellStart"/>
            <w:r>
              <w:rPr>
                <w:b/>
                <w:bCs/>
                <w:color w:val="000000"/>
                <w:sz w:val="22"/>
                <w:szCs w:val="22"/>
              </w:rPr>
              <w:t>невідповідностей</w:t>
            </w:r>
            <w:proofErr w:type="spellEnd"/>
            <w:r>
              <w:rPr>
                <w:b/>
                <w:bCs/>
                <w:color w:val="000000"/>
                <w:sz w:val="22"/>
                <w:szCs w:val="22"/>
              </w:rPr>
              <w:t xml:space="preserve"> в </w:t>
            </w:r>
            <w:proofErr w:type="spellStart"/>
            <w:r>
              <w:rPr>
                <w:b/>
                <w:bCs/>
                <w:color w:val="000000"/>
                <w:sz w:val="22"/>
                <w:szCs w:val="22"/>
              </w:rPr>
              <w:t>інформації</w:t>
            </w:r>
            <w:proofErr w:type="spellEnd"/>
            <w:r>
              <w:rPr>
                <w:b/>
                <w:bCs/>
                <w:color w:val="000000"/>
                <w:sz w:val="22"/>
                <w:szCs w:val="22"/>
              </w:rPr>
              <w:t xml:space="preserve"> та/</w:t>
            </w:r>
            <w:proofErr w:type="spellStart"/>
            <w:r>
              <w:rPr>
                <w:b/>
                <w:bCs/>
                <w:color w:val="000000"/>
                <w:sz w:val="22"/>
                <w:szCs w:val="22"/>
              </w:rPr>
              <w:t>або</w:t>
            </w:r>
            <w:proofErr w:type="spellEnd"/>
            <w:r>
              <w:rPr>
                <w:b/>
                <w:bCs/>
                <w:color w:val="000000"/>
                <w:sz w:val="22"/>
                <w:szCs w:val="22"/>
              </w:rPr>
              <w:t xml:space="preserve"> документах </w:t>
            </w:r>
            <w:proofErr w:type="spellStart"/>
            <w:r>
              <w:rPr>
                <w:b/>
                <w:bCs/>
                <w:color w:val="000000"/>
                <w:sz w:val="22"/>
                <w:szCs w:val="22"/>
              </w:rPr>
              <w:t>учасника</w:t>
            </w:r>
            <w:proofErr w:type="spellEnd"/>
          </w:p>
        </w:tc>
        <w:tc>
          <w:tcPr>
            <w:tcW w:w="5670" w:type="dxa"/>
          </w:tcPr>
          <w:p w:rsidR="003726FD" w:rsidRDefault="00C70D32">
            <w:pPr>
              <w:jc w:val="both"/>
              <w:rPr>
                <w:color w:val="000000"/>
                <w:sz w:val="22"/>
                <w:szCs w:val="22"/>
                <w:lang w:val="uk-UA"/>
              </w:rPr>
            </w:pPr>
            <w:r>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2"/>
                <w:szCs w:val="22"/>
                <w:lang w:val="uk-UA"/>
              </w:rPr>
              <w:t>невідповідностей</w:t>
            </w:r>
            <w:proofErr w:type="spellEnd"/>
            <w:r>
              <w:rPr>
                <w:color w:val="000000"/>
                <w:sz w:val="22"/>
                <w:szCs w:val="22"/>
                <w:lang w:val="uk-UA"/>
              </w:rPr>
              <w:t xml:space="preserve"> в електронній системі закупівель.</w:t>
            </w:r>
          </w:p>
          <w:p w:rsidR="003726FD" w:rsidRDefault="00C70D32">
            <w:pPr>
              <w:jc w:val="both"/>
              <w:rPr>
                <w:color w:val="000000"/>
                <w:sz w:val="22"/>
                <w:szCs w:val="22"/>
                <w:lang w:val="uk-UA"/>
              </w:rPr>
            </w:pPr>
            <w:r>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color w:val="000000"/>
                <w:sz w:val="22"/>
                <w:szCs w:val="22"/>
                <w:lang w:val="uk-UA"/>
              </w:rPr>
              <w:lastRenderedPageBreak/>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6FD" w:rsidRDefault="00C70D32">
            <w:pPr>
              <w:jc w:val="both"/>
              <w:rPr>
                <w:color w:val="000000"/>
                <w:sz w:val="22"/>
                <w:szCs w:val="22"/>
                <w:lang w:val="uk-UA"/>
              </w:rPr>
            </w:pPr>
            <w:r>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2"/>
                <w:szCs w:val="22"/>
                <w:lang w:val="uk-UA"/>
              </w:rPr>
              <w:t>невідповідностей</w:t>
            </w:r>
            <w:proofErr w:type="spellEnd"/>
            <w:r>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726FD" w:rsidRPr="00691300">
        <w:tc>
          <w:tcPr>
            <w:tcW w:w="568" w:type="dxa"/>
          </w:tcPr>
          <w:p w:rsidR="003726FD" w:rsidRDefault="00C70D32">
            <w:pPr>
              <w:rPr>
                <w:bCs/>
                <w:color w:val="000000"/>
                <w:sz w:val="22"/>
                <w:szCs w:val="22"/>
                <w:lang w:val="uk-UA"/>
              </w:rPr>
            </w:pPr>
            <w:r>
              <w:rPr>
                <w:bCs/>
                <w:color w:val="000000"/>
                <w:sz w:val="22"/>
                <w:szCs w:val="22"/>
                <w:lang w:val="uk-UA"/>
              </w:rPr>
              <w:lastRenderedPageBreak/>
              <w:t>5</w:t>
            </w:r>
          </w:p>
        </w:tc>
        <w:tc>
          <w:tcPr>
            <w:tcW w:w="3685" w:type="dxa"/>
          </w:tcPr>
          <w:p w:rsidR="003726FD" w:rsidRDefault="00C70D32">
            <w:pPr>
              <w:rPr>
                <w:b/>
                <w:bCs/>
                <w:color w:val="000000"/>
                <w:sz w:val="22"/>
                <w:szCs w:val="22"/>
              </w:rPr>
            </w:pPr>
            <w:r>
              <w:rPr>
                <w:b/>
                <w:bCs/>
                <w:color w:val="000000"/>
                <w:sz w:val="22"/>
                <w:szCs w:val="22"/>
              </w:rPr>
              <w:t xml:space="preserve">Порядок </w:t>
            </w:r>
            <w:proofErr w:type="spellStart"/>
            <w:r>
              <w:rPr>
                <w:b/>
                <w:bCs/>
                <w:color w:val="000000"/>
                <w:sz w:val="22"/>
                <w:szCs w:val="22"/>
              </w:rPr>
              <w:t>підтвердження</w:t>
            </w:r>
            <w:proofErr w:type="spellEnd"/>
            <w:r>
              <w:rPr>
                <w:b/>
                <w:bCs/>
                <w:color w:val="000000"/>
                <w:sz w:val="22"/>
                <w:szCs w:val="22"/>
              </w:rPr>
              <w:t xml:space="preserve"> </w:t>
            </w:r>
            <w:proofErr w:type="spellStart"/>
            <w:r>
              <w:rPr>
                <w:b/>
                <w:bCs/>
                <w:color w:val="000000"/>
                <w:sz w:val="22"/>
                <w:szCs w:val="22"/>
              </w:rPr>
              <w:t>інформації</w:t>
            </w:r>
            <w:proofErr w:type="spellEnd"/>
          </w:p>
        </w:tc>
        <w:tc>
          <w:tcPr>
            <w:tcW w:w="5670" w:type="dxa"/>
          </w:tcPr>
          <w:p w:rsidR="003726FD" w:rsidRDefault="00C70D32">
            <w:pPr>
              <w:jc w:val="both"/>
              <w:rPr>
                <w:color w:val="000000"/>
                <w:sz w:val="22"/>
                <w:szCs w:val="22"/>
                <w:lang w:val="uk-UA"/>
              </w:rPr>
            </w:pPr>
            <w:r>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726FD" w:rsidRDefault="00C70D32">
            <w:pPr>
              <w:jc w:val="both"/>
              <w:rPr>
                <w:color w:val="000000"/>
                <w:sz w:val="22"/>
                <w:szCs w:val="22"/>
                <w:lang w:val="uk-UA"/>
              </w:rPr>
            </w:pPr>
            <w:r>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726FD" w:rsidRPr="00691300">
        <w:tc>
          <w:tcPr>
            <w:tcW w:w="568" w:type="dxa"/>
          </w:tcPr>
          <w:p w:rsidR="003726FD" w:rsidRDefault="00C70D32">
            <w:pPr>
              <w:spacing w:before="40" w:after="40"/>
              <w:jc w:val="center"/>
              <w:rPr>
                <w:bCs/>
                <w:color w:val="000000"/>
                <w:sz w:val="22"/>
                <w:szCs w:val="22"/>
                <w:lang w:val="uk-UA"/>
              </w:rPr>
            </w:pPr>
            <w:r>
              <w:rPr>
                <w:bCs/>
                <w:color w:val="000000"/>
                <w:sz w:val="22"/>
                <w:szCs w:val="22"/>
                <w:lang w:val="uk-UA"/>
              </w:rPr>
              <w:t>6</w:t>
            </w:r>
          </w:p>
        </w:tc>
        <w:tc>
          <w:tcPr>
            <w:tcW w:w="3685" w:type="dxa"/>
          </w:tcPr>
          <w:p w:rsidR="003726FD" w:rsidRDefault="00C70D32">
            <w:pPr>
              <w:spacing w:before="40" w:after="40"/>
              <w:rPr>
                <w:b/>
                <w:bCs/>
                <w:color w:val="000000"/>
                <w:sz w:val="22"/>
                <w:szCs w:val="22"/>
                <w:lang w:val="uk-UA"/>
              </w:rPr>
            </w:pPr>
            <w:proofErr w:type="spellStart"/>
            <w:r>
              <w:rPr>
                <w:b/>
                <w:bCs/>
                <w:color w:val="000000"/>
                <w:sz w:val="22"/>
                <w:szCs w:val="22"/>
              </w:rPr>
              <w:t>Відхилення</w:t>
            </w:r>
            <w:proofErr w:type="spellEnd"/>
            <w:r>
              <w:rPr>
                <w:b/>
                <w:bCs/>
                <w:color w:val="000000"/>
                <w:sz w:val="22"/>
                <w:szCs w:val="22"/>
              </w:rPr>
              <w:t xml:space="preserve"> </w:t>
            </w:r>
            <w:proofErr w:type="spellStart"/>
            <w:r>
              <w:rPr>
                <w:b/>
                <w:bCs/>
                <w:color w:val="000000"/>
                <w:sz w:val="22"/>
                <w:szCs w:val="22"/>
              </w:rPr>
              <w:t>тендерних</w:t>
            </w:r>
            <w:proofErr w:type="spellEnd"/>
            <w:r>
              <w:rPr>
                <w:b/>
                <w:bCs/>
                <w:color w:val="000000"/>
                <w:sz w:val="22"/>
                <w:szCs w:val="22"/>
              </w:rPr>
              <w:t xml:space="preserve"> </w:t>
            </w:r>
            <w:proofErr w:type="spellStart"/>
            <w:r>
              <w:rPr>
                <w:b/>
                <w:bCs/>
                <w:color w:val="000000"/>
                <w:sz w:val="22"/>
                <w:szCs w:val="22"/>
              </w:rPr>
              <w:t>пропозицій</w:t>
            </w:r>
            <w:proofErr w:type="spellEnd"/>
          </w:p>
        </w:tc>
        <w:tc>
          <w:tcPr>
            <w:tcW w:w="5670" w:type="dxa"/>
          </w:tcPr>
          <w:p w:rsidR="003726FD" w:rsidRDefault="00C70D32">
            <w:pPr>
              <w:jc w:val="both"/>
              <w:rPr>
                <w:color w:val="000000"/>
                <w:sz w:val="22"/>
                <w:szCs w:val="22"/>
                <w:lang w:val="uk-UA"/>
              </w:rPr>
            </w:pPr>
            <w:r>
              <w:rPr>
                <w:color w:val="000000"/>
                <w:sz w:val="22"/>
                <w:szCs w:val="22"/>
                <w:lang w:val="uk-UA"/>
              </w:rPr>
              <w:t>Замовник відхиляє тендерну пропозицію із зазначенням аргументації в електронній системі закупівель у разі, коли:</w:t>
            </w:r>
          </w:p>
          <w:p w:rsidR="003726FD" w:rsidRDefault="00C70D32">
            <w:pPr>
              <w:jc w:val="both"/>
              <w:rPr>
                <w:color w:val="000000"/>
                <w:sz w:val="22"/>
                <w:szCs w:val="22"/>
                <w:lang w:val="uk-UA"/>
              </w:rPr>
            </w:pPr>
            <w:r>
              <w:rPr>
                <w:color w:val="000000"/>
                <w:sz w:val="22"/>
                <w:szCs w:val="22"/>
                <w:lang w:val="uk-UA"/>
              </w:rPr>
              <w:t>1)</w:t>
            </w:r>
            <w:r>
              <w:rPr>
                <w:color w:val="000000"/>
                <w:sz w:val="22"/>
                <w:szCs w:val="22"/>
                <w:lang w:val="uk-UA"/>
              </w:rPr>
              <w:tab/>
              <w:t>учасник процедури закупівлі:</w:t>
            </w:r>
          </w:p>
          <w:p w:rsidR="003726FD" w:rsidRDefault="00C70D32">
            <w:pPr>
              <w:jc w:val="both"/>
              <w:rPr>
                <w:color w:val="000000"/>
                <w:sz w:val="22"/>
                <w:szCs w:val="22"/>
                <w:lang w:val="uk-UA"/>
              </w:rPr>
            </w:pPr>
            <w:r>
              <w:rPr>
                <w:color w:val="000000"/>
                <w:sz w:val="22"/>
                <w:szCs w:val="22"/>
                <w:lang w:val="uk-UA"/>
              </w:rPr>
              <w:t>- підпадає під підстави, встановлені пунктом 47 Особливостей;</w:t>
            </w:r>
          </w:p>
          <w:p w:rsidR="003726FD" w:rsidRDefault="00C70D32">
            <w:pPr>
              <w:jc w:val="both"/>
              <w:rPr>
                <w:color w:val="000000"/>
                <w:sz w:val="22"/>
                <w:szCs w:val="22"/>
                <w:lang w:val="uk-UA"/>
              </w:rPr>
            </w:pPr>
            <w:r>
              <w:rPr>
                <w:color w:val="000000"/>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726FD" w:rsidRDefault="00C70D32">
            <w:pPr>
              <w:jc w:val="both"/>
              <w:rPr>
                <w:color w:val="000000"/>
                <w:sz w:val="22"/>
                <w:szCs w:val="22"/>
                <w:lang w:val="uk-UA"/>
              </w:rPr>
            </w:pPr>
            <w:r>
              <w:rPr>
                <w:color w:val="000000"/>
                <w:sz w:val="22"/>
                <w:szCs w:val="22"/>
                <w:lang w:val="uk-UA"/>
              </w:rPr>
              <w:t>- не надав забезпечення тендерної пропозиції, якщо таке забезпечення вимагалося замовником;</w:t>
            </w:r>
          </w:p>
          <w:p w:rsidR="003726FD" w:rsidRDefault="00C70D32">
            <w:pPr>
              <w:jc w:val="both"/>
              <w:rPr>
                <w:color w:val="000000"/>
                <w:sz w:val="22"/>
                <w:szCs w:val="22"/>
                <w:lang w:val="uk-UA"/>
              </w:rPr>
            </w:pPr>
            <w:r>
              <w:rPr>
                <w:color w:val="000000"/>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z w:val="22"/>
                <w:szCs w:val="22"/>
                <w:lang w:val="uk-UA"/>
              </w:rPr>
              <w:t>невідповідностей</w:t>
            </w:r>
            <w:proofErr w:type="spellEnd"/>
            <w:r>
              <w:rPr>
                <w:color w:val="000000"/>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color w:val="000000"/>
                <w:sz w:val="22"/>
                <w:szCs w:val="22"/>
                <w:lang w:val="uk-UA"/>
              </w:rPr>
              <w:t>невідповідностей</w:t>
            </w:r>
            <w:proofErr w:type="spellEnd"/>
            <w:r>
              <w:rPr>
                <w:color w:val="000000"/>
                <w:sz w:val="22"/>
                <w:szCs w:val="22"/>
                <w:lang w:val="uk-UA"/>
              </w:rPr>
              <w:t>;</w:t>
            </w:r>
          </w:p>
          <w:p w:rsidR="003726FD" w:rsidRDefault="00C70D32">
            <w:pPr>
              <w:jc w:val="both"/>
              <w:rPr>
                <w:color w:val="000000"/>
                <w:sz w:val="22"/>
                <w:szCs w:val="22"/>
                <w:lang w:val="uk-UA"/>
              </w:rPr>
            </w:pPr>
            <w:r>
              <w:rPr>
                <w:color w:val="000000"/>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3726FD" w:rsidRDefault="00C70D32">
            <w:pPr>
              <w:jc w:val="both"/>
              <w:rPr>
                <w:color w:val="000000"/>
                <w:sz w:val="22"/>
                <w:szCs w:val="22"/>
                <w:lang w:val="uk-UA"/>
              </w:rPr>
            </w:pPr>
            <w:r>
              <w:rPr>
                <w:color w:val="000000"/>
                <w:sz w:val="22"/>
                <w:szCs w:val="22"/>
                <w:lang w:val="uk-UA"/>
              </w:rPr>
              <w:t>- визначив конфіденційною інформацію, що не може бути визначена як конфіденційна відповідно до вимог пункту 40 Особливостей;</w:t>
            </w:r>
          </w:p>
          <w:p w:rsidR="003726FD" w:rsidRDefault="00C70D32">
            <w:pPr>
              <w:jc w:val="both"/>
              <w:rPr>
                <w:color w:val="000000"/>
                <w:sz w:val="22"/>
                <w:szCs w:val="22"/>
                <w:lang w:val="uk-UA"/>
              </w:rPr>
            </w:pPr>
            <w:r>
              <w:rPr>
                <w:color w:val="000000"/>
                <w:sz w:val="22"/>
                <w:szCs w:val="22"/>
                <w:lang w:val="uk-UA"/>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0000"/>
                <w:sz w:val="22"/>
                <w:szCs w:val="22"/>
                <w:lang w:val="uk-UA"/>
              </w:rPr>
              <w:t>бенефіціарним</w:t>
            </w:r>
            <w:proofErr w:type="spellEnd"/>
            <w:r>
              <w:rPr>
                <w:color w:val="000000"/>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proofErr w:type="spellStart"/>
            <w:r>
              <w:rPr>
                <w:color w:val="000000"/>
                <w:sz w:val="22"/>
                <w:szCs w:val="22"/>
                <w:lang w:val="uk-UA"/>
              </w:rPr>
              <w:t>агенству</w:t>
            </w:r>
            <w:proofErr w:type="spellEnd"/>
            <w:r>
              <w:rPr>
                <w:color w:val="000000"/>
                <w:sz w:val="22"/>
                <w:szCs w:val="22"/>
                <w:lang w:val="uk-UA"/>
              </w:rPr>
              <w:t xml:space="preserve">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6FD" w:rsidRDefault="00C70D32">
            <w:pPr>
              <w:jc w:val="both"/>
              <w:rPr>
                <w:color w:val="000000"/>
                <w:sz w:val="22"/>
                <w:szCs w:val="22"/>
                <w:lang w:val="uk-UA"/>
              </w:rPr>
            </w:pPr>
            <w:r>
              <w:rPr>
                <w:color w:val="000000"/>
                <w:sz w:val="22"/>
                <w:szCs w:val="22"/>
                <w:lang w:val="uk-UA"/>
              </w:rPr>
              <w:t>2) тендерна пропозиція:</w:t>
            </w:r>
          </w:p>
          <w:p w:rsidR="003726FD" w:rsidRDefault="00C70D32">
            <w:pPr>
              <w:jc w:val="both"/>
              <w:rPr>
                <w:color w:val="000000"/>
                <w:sz w:val="22"/>
                <w:szCs w:val="22"/>
                <w:lang w:val="uk-UA"/>
              </w:rPr>
            </w:pPr>
            <w:r>
              <w:rPr>
                <w:color w:val="000000"/>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726FD" w:rsidRDefault="00C70D32">
            <w:pPr>
              <w:jc w:val="both"/>
              <w:rPr>
                <w:color w:val="000000"/>
                <w:sz w:val="22"/>
                <w:szCs w:val="22"/>
                <w:lang w:val="uk-UA"/>
              </w:rPr>
            </w:pPr>
            <w:r>
              <w:rPr>
                <w:color w:val="000000"/>
                <w:sz w:val="22"/>
                <w:szCs w:val="22"/>
                <w:lang w:val="uk-UA"/>
              </w:rPr>
              <w:t>- є такою, строк дії якої закінчився;</w:t>
            </w:r>
          </w:p>
          <w:p w:rsidR="003726FD" w:rsidRDefault="00C70D32">
            <w:pPr>
              <w:jc w:val="both"/>
              <w:rPr>
                <w:color w:val="000000"/>
                <w:sz w:val="22"/>
                <w:szCs w:val="22"/>
                <w:lang w:val="uk-UA"/>
              </w:rPr>
            </w:pPr>
            <w:r>
              <w:rPr>
                <w:color w:val="000000"/>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6FD" w:rsidRDefault="00C70D32">
            <w:pPr>
              <w:jc w:val="both"/>
              <w:rPr>
                <w:color w:val="000000"/>
                <w:sz w:val="22"/>
                <w:szCs w:val="22"/>
                <w:lang w:val="uk-UA"/>
              </w:rPr>
            </w:pPr>
            <w:r>
              <w:rPr>
                <w:color w:val="000000"/>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rsidR="003726FD" w:rsidRDefault="00C70D32">
            <w:pPr>
              <w:jc w:val="both"/>
              <w:rPr>
                <w:color w:val="000000"/>
                <w:sz w:val="22"/>
                <w:szCs w:val="22"/>
                <w:lang w:val="uk-UA"/>
              </w:rPr>
            </w:pPr>
            <w:r>
              <w:rPr>
                <w:color w:val="000000"/>
                <w:sz w:val="22"/>
                <w:szCs w:val="22"/>
                <w:lang w:val="uk-UA"/>
              </w:rPr>
              <w:t>3) переможець процедури закупівлі:</w:t>
            </w:r>
          </w:p>
          <w:p w:rsidR="003726FD" w:rsidRDefault="00C70D32">
            <w:pPr>
              <w:jc w:val="both"/>
              <w:rPr>
                <w:color w:val="000000"/>
                <w:sz w:val="22"/>
                <w:szCs w:val="22"/>
                <w:lang w:val="uk-UA"/>
              </w:rPr>
            </w:pPr>
            <w:r>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726FD" w:rsidRDefault="00C70D32">
            <w:pPr>
              <w:jc w:val="both"/>
              <w:rPr>
                <w:color w:val="000000"/>
                <w:sz w:val="22"/>
                <w:szCs w:val="22"/>
                <w:lang w:val="uk-UA"/>
              </w:rPr>
            </w:pPr>
            <w:r>
              <w:rPr>
                <w:color w:val="000000"/>
                <w:sz w:val="22"/>
                <w:szCs w:val="22"/>
                <w:lang w:val="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color w:val="000000"/>
                <w:sz w:val="22"/>
                <w:szCs w:val="22"/>
                <w:lang w:val="uk-UA"/>
              </w:rPr>
              <w:t>підпкнктах</w:t>
            </w:r>
            <w:proofErr w:type="spellEnd"/>
            <w:r>
              <w:rPr>
                <w:color w:val="000000"/>
                <w:sz w:val="22"/>
                <w:szCs w:val="22"/>
                <w:lang w:val="uk-UA"/>
              </w:rPr>
              <w:t xml:space="preserve"> 3, 5, 6, і 12 та в абзаці чотирнадцятому пункту 47 Особливостей;</w:t>
            </w:r>
          </w:p>
          <w:p w:rsidR="003726FD" w:rsidRDefault="00C70D32">
            <w:pPr>
              <w:jc w:val="both"/>
              <w:rPr>
                <w:color w:val="000000"/>
                <w:sz w:val="22"/>
                <w:szCs w:val="22"/>
                <w:lang w:val="uk-UA"/>
              </w:rPr>
            </w:pPr>
            <w:r>
              <w:rPr>
                <w:color w:val="000000"/>
                <w:sz w:val="22"/>
                <w:szCs w:val="22"/>
                <w:lang w:val="uk-UA"/>
              </w:rPr>
              <w:lastRenderedPageBreak/>
              <w:t>- не надав забезпечення виконання договору про закупівлю, якщо таке забезпечення вимагалося замовником;</w:t>
            </w:r>
          </w:p>
          <w:p w:rsidR="003726FD" w:rsidRDefault="00C70D32">
            <w:pPr>
              <w:jc w:val="both"/>
              <w:rPr>
                <w:color w:val="000000"/>
                <w:sz w:val="22"/>
                <w:szCs w:val="22"/>
                <w:lang w:val="uk-UA"/>
              </w:rPr>
            </w:pPr>
            <w:r>
              <w:rPr>
                <w:color w:val="000000"/>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726FD" w:rsidRDefault="00C70D32">
            <w:pPr>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3726FD" w:rsidRDefault="00C70D32">
            <w:pPr>
              <w:jc w:val="both"/>
              <w:rPr>
                <w:color w:val="000000"/>
                <w:sz w:val="22"/>
                <w:szCs w:val="22"/>
                <w:lang w:val="uk-UA"/>
              </w:rPr>
            </w:pPr>
            <w:r>
              <w:rPr>
                <w:color w:val="000000"/>
                <w:sz w:val="22"/>
                <w:szCs w:val="22"/>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6FD" w:rsidRDefault="00C70D32">
            <w:pPr>
              <w:jc w:val="both"/>
              <w:rPr>
                <w:color w:val="000000"/>
                <w:sz w:val="22"/>
                <w:szCs w:val="22"/>
                <w:lang w:val="uk-UA"/>
              </w:rPr>
            </w:pPr>
            <w:r>
              <w:rPr>
                <w:color w:val="000000"/>
                <w:sz w:val="22"/>
                <w:szCs w:val="22"/>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6FD" w:rsidRDefault="00C70D32">
            <w:pPr>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726FD" w:rsidRDefault="00C70D32">
            <w:pPr>
              <w:jc w:val="both"/>
              <w:rPr>
                <w:color w:val="000000"/>
                <w:sz w:val="22"/>
                <w:szCs w:val="22"/>
                <w:lang w:val="uk-UA"/>
              </w:rPr>
            </w:pPr>
            <w:r>
              <w:rPr>
                <w:color w:val="000000"/>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26FD">
        <w:tc>
          <w:tcPr>
            <w:tcW w:w="568" w:type="dxa"/>
          </w:tcPr>
          <w:p w:rsidR="003726FD" w:rsidRDefault="003726FD">
            <w:pPr>
              <w:jc w:val="both"/>
              <w:rPr>
                <w:b/>
                <w:bCs/>
                <w:color w:val="000000"/>
                <w:sz w:val="22"/>
                <w:szCs w:val="22"/>
                <w:lang w:val="uk-UA"/>
              </w:rPr>
            </w:pPr>
          </w:p>
        </w:tc>
        <w:tc>
          <w:tcPr>
            <w:tcW w:w="9355" w:type="dxa"/>
            <w:gridSpan w:val="2"/>
            <w:vAlign w:val="center"/>
          </w:tcPr>
          <w:p w:rsidR="003726FD" w:rsidRDefault="00C70D32">
            <w:pPr>
              <w:spacing w:before="60" w:after="60"/>
              <w:jc w:val="center"/>
              <w:rPr>
                <w:color w:val="000000"/>
                <w:sz w:val="22"/>
                <w:szCs w:val="22"/>
                <w:lang w:val="uk-UA"/>
              </w:rPr>
            </w:pPr>
            <w:r>
              <w:rPr>
                <w:b/>
                <w:bCs/>
                <w:color w:val="000000"/>
                <w:sz w:val="22"/>
                <w:szCs w:val="22"/>
              </w:rPr>
              <w:t>V</w:t>
            </w:r>
            <w:r>
              <w:rPr>
                <w:b/>
                <w:bCs/>
                <w:color w:val="000000"/>
                <w:sz w:val="22"/>
                <w:szCs w:val="22"/>
                <w:lang w:val="en-US"/>
              </w:rPr>
              <w:t>I</w:t>
            </w:r>
            <w:r>
              <w:rPr>
                <w:b/>
                <w:bCs/>
                <w:color w:val="000000"/>
                <w:sz w:val="22"/>
                <w:szCs w:val="22"/>
              </w:rPr>
              <w:t xml:space="preserve">. </w:t>
            </w:r>
            <w:proofErr w:type="spellStart"/>
            <w:r>
              <w:rPr>
                <w:b/>
                <w:bCs/>
                <w:color w:val="000000"/>
                <w:sz w:val="22"/>
                <w:szCs w:val="22"/>
              </w:rPr>
              <w:t>Оцінка</w:t>
            </w:r>
            <w:proofErr w:type="spellEnd"/>
            <w:r>
              <w:rPr>
                <w:b/>
                <w:bCs/>
                <w:color w:val="000000"/>
                <w:sz w:val="22"/>
                <w:szCs w:val="22"/>
              </w:rPr>
              <w:t xml:space="preserve"> </w:t>
            </w:r>
            <w:proofErr w:type="spellStart"/>
            <w:r>
              <w:rPr>
                <w:b/>
                <w:bCs/>
                <w:color w:val="000000"/>
                <w:sz w:val="22"/>
                <w:szCs w:val="22"/>
              </w:rPr>
              <w:t>тендерної</w:t>
            </w:r>
            <w:proofErr w:type="spellEnd"/>
            <w:r>
              <w:rPr>
                <w:b/>
                <w:bCs/>
                <w:color w:val="000000"/>
                <w:sz w:val="22"/>
                <w:szCs w:val="22"/>
              </w:rPr>
              <w:t xml:space="preserve"> </w:t>
            </w:r>
            <w:proofErr w:type="spellStart"/>
            <w:r>
              <w:rPr>
                <w:b/>
                <w:bCs/>
                <w:color w:val="000000"/>
                <w:sz w:val="22"/>
                <w:szCs w:val="22"/>
              </w:rPr>
              <w:t>пропо</w:t>
            </w:r>
            <w:r>
              <w:rPr>
                <w:b/>
                <w:bCs/>
                <w:color w:val="000000"/>
                <w:sz w:val="22"/>
                <w:szCs w:val="22"/>
                <w:lang w:val="uk-UA"/>
              </w:rPr>
              <w:t>зиції</w:t>
            </w:r>
            <w:proofErr w:type="spellEnd"/>
          </w:p>
        </w:tc>
      </w:tr>
      <w:tr w:rsidR="003726FD">
        <w:tc>
          <w:tcPr>
            <w:tcW w:w="568" w:type="dxa"/>
          </w:tcPr>
          <w:p w:rsidR="003726FD" w:rsidRDefault="00C70D32">
            <w:pPr>
              <w:spacing w:before="60" w:after="60"/>
              <w:jc w:val="center"/>
              <w:rPr>
                <w:bCs/>
                <w:color w:val="000000"/>
                <w:sz w:val="22"/>
                <w:szCs w:val="22"/>
              </w:rPr>
            </w:pPr>
            <w:r>
              <w:rPr>
                <w:bCs/>
                <w:color w:val="000000"/>
                <w:sz w:val="22"/>
                <w:szCs w:val="22"/>
              </w:rPr>
              <w:t>1</w:t>
            </w:r>
          </w:p>
        </w:tc>
        <w:tc>
          <w:tcPr>
            <w:tcW w:w="3685" w:type="dxa"/>
          </w:tcPr>
          <w:p w:rsidR="003726FD" w:rsidRDefault="00C70D32">
            <w:pPr>
              <w:spacing w:before="60" w:after="60"/>
              <w:rPr>
                <w:color w:val="000000"/>
                <w:sz w:val="22"/>
                <w:szCs w:val="22"/>
              </w:rPr>
            </w:pPr>
            <w:proofErr w:type="spellStart"/>
            <w:r>
              <w:rPr>
                <w:b/>
                <w:bCs/>
                <w:color w:val="000000"/>
                <w:sz w:val="22"/>
                <w:szCs w:val="22"/>
              </w:rPr>
              <w:t>Перелік</w:t>
            </w:r>
            <w:proofErr w:type="spellEnd"/>
            <w:r>
              <w:rPr>
                <w:b/>
                <w:bCs/>
                <w:color w:val="000000"/>
                <w:sz w:val="22"/>
                <w:szCs w:val="22"/>
              </w:rPr>
              <w:t xml:space="preserve"> </w:t>
            </w:r>
            <w:proofErr w:type="spellStart"/>
            <w:r>
              <w:rPr>
                <w:b/>
                <w:bCs/>
                <w:color w:val="000000"/>
                <w:sz w:val="22"/>
                <w:szCs w:val="22"/>
              </w:rPr>
              <w:t>критеріїв</w:t>
            </w:r>
            <w:proofErr w:type="spellEnd"/>
            <w:r>
              <w:rPr>
                <w:b/>
                <w:bCs/>
                <w:color w:val="000000"/>
                <w:sz w:val="22"/>
                <w:szCs w:val="22"/>
              </w:rPr>
              <w:t xml:space="preserve"> </w:t>
            </w:r>
            <w:proofErr w:type="spellStart"/>
            <w:r>
              <w:rPr>
                <w:b/>
                <w:bCs/>
                <w:color w:val="000000"/>
                <w:sz w:val="22"/>
                <w:szCs w:val="22"/>
              </w:rPr>
              <w:t>оцінки</w:t>
            </w:r>
            <w:proofErr w:type="spellEnd"/>
            <w:r>
              <w:rPr>
                <w:b/>
                <w:bCs/>
                <w:color w:val="000000"/>
                <w:sz w:val="22"/>
                <w:szCs w:val="22"/>
              </w:rPr>
              <w:t xml:space="preserve"> та методика </w:t>
            </w:r>
            <w:proofErr w:type="spellStart"/>
            <w:r>
              <w:rPr>
                <w:b/>
                <w:bCs/>
                <w:color w:val="000000"/>
                <w:sz w:val="22"/>
                <w:szCs w:val="22"/>
              </w:rPr>
              <w:t>оцінки</w:t>
            </w:r>
            <w:proofErr w:type="spellEnd"/>
            <w:r>
              <w:rPr>
                <w:b/>
                <w:bCs/>
                <w:color w:val="000000"/>
                <w:sz w:val="22"/>
                <w:szCs w:val="22"/>
              </w:rPr>
              <w:t xml:space="preserve"> </w:t>
            </w:r>
            <w:proofErr w:type="spellStart"/>
            <w:r>
              <w:rPr>
                <w:b/>
                <w:bCs/>
                <w:color w:val="000000"/>
                <w:sz w:val="22"/>
                <w:szCs w:val="22"/>
              </w:rPr>
              <w:t>тендерних</w:t>
            </w:r>
            <w:proofErr w:type="spellEnd"/>
            <w:r>
              <w:rPr>
                <w:b/>
                <w:bCs/>
                <w:color w:val="000000"/>
                <w:sz w:val="22"/>
                <w:szCs w:val="22"/>
              </w:rPr>
              <w:t xml:space="preserve"> </w:t>
            </w:r>
            <w:proofErr w:type="spellStart"/>
            <w:r>
              <w:rPr>
                <w:b/>
                <w:bCs/>
                <w:color w:val="000000"/>
                <w:sz w:val="22"/>
                <w:szCs w:val="22"/>
              </w:rPr>
              <w:t>пропозицій</w:t>
            </w:r>
            <w:proofErr w:type="spellEnd"/>
            <w:r>
              <w:rPr>
                <w:b/>
                <w:bCs/>
                <w:color w:val="000000"/>
                <w:sz w:val="22"/>
                <w:szCs w:val="22"/>
              </w:rPr>
              <w:t xml:space="preserve"> </w:t>
            </w:r>
            <w:proofErr w:type="spellStart"/>
            <w:r>
              <w:rPr>
                <w:b/>
                <w:bCs/>
                <w:color w:val="000000"/>
                <w:sz w:val="22"/>
                <w:szCs w:val="22"/>
              </w:rPr>
              <w:t>із</w:t>
            </w:r>
            <w:proofErr w:type="spellEnd"/>
            <w:r>
              <w:rPr>
                <w:b/>
                <w:bCs/>
                <w:color w:val="000000"/>
                <w:sz w:val="22"/>
                <w:szCs w:val="22"/>
              </w:rPr>
              <w:t xml:space="preserve"> </w:t>
            </w:r>
            <w:proofErr w:type="spellStart"/>
            <w:r>
              <w:rPr>
                <w:b/>
                <w:bCs/>
                <w:color w:val="000000"/>
                <w:sz w:val="22"/>
                <w:szCs w:val="22"/>
              </w:rPr>
              <w:t>зазначенням</w:t>
            </w:r>
            <w:proofErr w:type="spellEnd"/>
            <w:r>
              <w:rPr>
                <w:b/>
                <w:bCs/>
                <w:color w:val="000000"/>
                <w:sz w:val="22"/>
                <w:szCs w:val="22"/>
              </w:rPr>
              <w:t xml:space="preserve"> </w:t>
            </w:r>
            <w:proofErr w:type="spellStart"/>
            <w:r>
              <w:rPr>
                <w:b/>
                <w:bCs/>
                <w:color w:val="000000"/>
                <w:sz w:val="22"/>
                <w:szCs w:val="22"/>
              </w:rPr>
              <w:t>питомої</w:t>
            </w:r>
            <w:proofErr w:type="spellEnd"/>
            <w:r>
              <w:rPr>
                <w:b/>
                <w:bCs/>
                <w:color w:val="000000"/>
                <w:sz w:val="22"/>
                <w:szCs w:val="22"/>
              </w:rPr>
              <w:t xml:space="preserve"> ваги кожного </w:t>
            </w:r>
            <w:proofErr w:type="spellStart"/>
            <w:r>
              <w:rPr>
                <w:b/>
                <w:bCs/>
                <w:color w:val="000000"/>
                <w:sz w:val="22"/>
                <w:szCs w:val="22"/>
              </w:rPr>
              <w:t>критерію</w:t>
            </w:r>
            <w:proofErr w:type="spellEnd"/>
          </w:p>
        </w:tc>
        <w:tc>
          <w:tcPr>
            <w:tcW w:w="5670" w:type="dxa"/>
            <w:vAlign w:val="center"/>
          </w:tcPr>
          <w:p w:rsidR="003726FD" w:rsidRDefault="00C70D32">
            <w:pPr>
              <w:ind w:right="113"/>
              <w:contextualSpacing/>
              <w:jc w:val="both"/>
              <w:rPr>
                <w:color w:val="000000"/>
                <w:sz w:val="22"/>
                <w:szCs w:val="22"/>
              </w:rPr>
            </w:pPr>
            <w:bookmarkStart w:id="12" w:name="n483"/>
            <w:bookmarkStart w:id="13" w:name="n484"/>
            <w:bookmarkStart w:id="14" w:name="n485"/>
            <w:bookmarkStart w:id="15" w:name="n486"/>
            <w:bookmarkStart w:id="16" w:name="n487"/>
            <w:bookmarkStart w:id="17" w:name="n488"/>
            <w:bookmarkEnd w:id="12"/>
            <w:bookmarkEnd w:id="13"/>
            <w:bookmarkEnd w:id="14"/>
            <w:bookmarkEnd w:id="15"/>
            <w:bookmarkEnd w:id="16"/>
            <w:bookmarkEnd w:id="17"/>
            <w:proofErr w:type="spellStart"/>
            <w:r>
              <w:rPr>
                <w:color w:val="000000"/>
                <w:sz w:val="22"/>
                <w:szCs w:val="22"/>
              </w:rPr>
              <w:t>Розгляд</w:t>
            </w:r>
            <w:proofErr w:type="spellEnd"/>
            <w:r>
              <w:rPr>
                <w:color w:val="000000"/>
                <w:sz w:val="22"/>
                <w:szCs w:val="22"/>
              </w:rPr>
              <w:t xml:space="preserve"> та </w:t>
            </w:r>
            <w:proofErr w:type="spellStart"/>
            <w:r>
              <w:rPr>
                <w:color w:val="000000"/>
                <w:sz w:val="22"/>
                <w:szCs w:val="22"/>
              </w:rPr>
              <w:t>оцінка</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відбуваються</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статті</w:t>
            </w:r>
            <w:proofErr w:type="spellEnd"/>
            <w:r>
              <w:rPr>
                <w:color w:val="000000"/>
                <w:sz w:val="22"/>
                <w:szCs w:val="22"/>
              </w:rPr>
              <w:t xml:space="preserve"> 29 Закону.</w:t>
            </w:r>
          </w:p>
          <w:p w:rsidR="003726FD" w:rsidRDefault="00C70D32">
            <w:pPr>
              <w:ind w:right="113"/>
              <w:contextualSpacing/>
              <w:jc w:val="both"/>
              <w:rPr>
                <w:color w:val="000000"/>
                <w:sz w:val="22"/>
                <w:szCs w:val="22"/>
              </w:rPr>
            </w:pPr>
            <w:proofErr w:type="spellStart"/>
            <w:r>
              <w:rPr>
                <w:color w:val="000000"/>
                <w:sz w:val="22"/>
                <w:szCs w:val="22"/>
              </w:rPr>
              <w:t>Критерії</w:t>
            </w:r>
            <w:proofErr w:type="spellEnd"/>
            <w:r>
              <w:rPr>
                <w:color w:val="000000"/>
                <w:sz w:val="22"/>
                <w:szCs w:val="22"/>
              </w:rPr>
              <w:t xml:space="preserve"> та методика </w:t>
            </w:r>
            <w:proofErr w:type="spellStart"/>
            <w:r>
              <w:rPr>
                <w:color w:val="000000"/>
                <w:sz w:val="22"/>
                <w:szCs w:val="22"/>
              </w:rPr>
              <w:t>оцінки</w:t>
            </w:r>
            <w:proofErr w:type="spellEnd"/>
            <w:r>
              <w:rPr>
                <w:color w:val="000000"/>
                <w:sz w:val="22"/>
                <w:szCs w:val="22"/>
              </w:rPr>
              <w:t xml:space="preserve"> </w:t>
            </w:r>
            <w:proofErr w:type="spellStart"/>
            <w:r>
              <w:rPr>
                <w:color w:val="000000"/>
                <w:sz w:val="22"/>
                <w:szCs w:val="22"/>
              </w:rPr>
              <w:t>визначаються</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w:t>
            </w:r>
            <w:proofErr w:type="gramStart"/>
            <w:r>
              <w:rPr>
                <w:color w:val="000000"/>
                <w:sz w:val="22"/>
                <w:szCs w:val="22"/>
              </w:rPr>
              <w:t>до пункту</w:t>
            </w:r>
            <w:proofErr w:type="gramEnd"/>
            <w:r>
              <w:rPr>
                <w:color w:val="000000"/>
                <w:sz w:val="22"/>
                <w:szCs w:val="22"/>
              </w:rPr>
              <w:t xml:space="preserve"> 37 </w:t>
            </w:r>
            <w:proofErr w:type="spellStart"/>
            <w:r>
              <w:rPr>
                <w:color w:val="000000"/>
                <w:sz w:val="22"/>
                <w:szCs w:val="22"/>
              </w:rPr>
              <w:t>Особливостей</w:t>
            </w:r>
            <w:proofErr w:type="spellEnd"/>
            <w:r>
              <w:rPr>
                <w:color w:val="000000"/>
                <w:sz w:val="22"/>
                <w:szCs w:val="22"/>
              </w:rPr>
              <w:t xml:space="preserve"> та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Оцінка</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проводиться </w:t>
            </w:r>
            <w:proofErr w:type="spellStart"/>
            <w:r>
              <w:rPr>
                <w:color w:val="000000"/>
                <w:sz w:val="22"/>
                <w:szCs w:val="22"/>
              </w:rPr>
              <w:t>електронною</w:t>
            </w:r>
            <w:proofErr w:type="spellEnd"/>
            <w:r>
              <w:rPr>
                <w:color w:val="000000"/>
                <w:sz w:val="22"/>
                <w:szCs w:val="22"/>
              </w:rPr>
              <w:t xml:space="preserve"> системою закупівель автоматично на </w:t>
            </w:r>
            <w:proofErr w:type="spellStart"/>
            <w:r>
              <w:rPr>
                <w:color w:val="000000"/>
                <w:sz w:val="22"/>
                <w:szCs w:val="22"/>
              </w:rPr>
              <w:t>основі</w:t>
            </w:r>
            <w:proofErr w:type="spellEnd"/>
            <w:r>
              <w:rPr>
                <w:color w:val="000000"/>
                <w:sz w:val="22"/>
                <w:szCs w:val="22"/>
              </w:rPr>
              <w:t xml:space="preserve"> </w:t>
            </w:r>
            <w:proofErr w:type="spellStart"/>
            <w:r>
              <w:rPr>
                <w:color w:val="000000"/>
                <w:sz w:val="22"/>
                <w:szCs w:val="22"/>
              </w:rPr>
              <w:t>критеріїв</w:t>
            </w:r>
            <w:proofErr w:type="spellEnd"/>
            <w:r>
              <w:rPr>
                <w:color w:val="000000"/>
                <w:sz w:val="22"/>
                <w:szCs w:val="22"/>
              </w:rPr>
              <w:t xml:space="preserve"> і методики </w:t>
            </w:r>
            <w:proofErr w:type="spellStart"/>
            <w:r>
              <w:rPr>
                <w:color w:val="000000"/>
                <w:sz w:val="22"/>
                <w:szCs w:val="22"/>
              </w:rPr>
              <w:t>оцінки</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у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шляхом </w:t>
            </w:r>
            <w:proofErr w:type="spellStart"/>
            <w:r>
              <w:rPr>
                <w:color w:val="000000"/>
                <w:sz w:val="22"/>
                <w:szCs w:val="22"/>
              </w:rPr>
              <w:t>визначення</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lastRenderedPageBreak/>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 xml:space="preserve"> тендерною </w:t>
            </w:r>
            <w:proofErr w:type="spellStart"/>
            <w:r>
              <w:rPr>
                <w:color w:val="000000"/>
                <w:sz w:val="22"/>
                <w:szCs w:val="22"/>
              </w:rPr>
              <w:t>пропозицією</w:t>
            </w:r>
            <w:proofErr w:type="spellEnd"/>
            <w:r>
              <w:rPr>
                <w:color w:val="000000"/>
                <w:sz w:val="22"/>
                <w:szCs w:val="22"/>
              </w:rPr>
              <w:t xml:space="preserve"> </w:t>
            </w:r>
            <w:proofErr w:type="spellStart"/>
            <w:r>
              <w:rPr>
                <w:color w:val="000000"/>
                <w:sz w:val="22"/>
                <w:szCs w:val="22"/>
              </w:rPr>
              <w:t>електронна</w:t>
            </w:r>
            <w:proofErr w:type="spellEnd"/>
            <w:r>
              <w:rPr>
                <w:color w:val="000000"/>
                <w:sz w:val="22"/>
                <w:szCs w:val="22"/>
              </w:rPr>
              <w:t xml:space="preserve"> система закупівель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пропозицію</w:t>
            </w:r>
            <w:proofErr w:type="spellEnd"/>
            <w:r>
              <w:rPr>
                <w:color w:val="000000"/>
                <w:sz w:val="22"/>
                <w:szCs w:val="22"/>
              </w:rPr>
              <w:t xml:space="preserve">, </w:t>
            </w:r>
            <w:proofErr w:type="spellStart"/>
            <w:r>
              <w:rPr>
                <w:color w:val="000000"/>
                <w:sz w:val="22"/>
                <w:szCs w:val="22"/>
              </w:rPr>
              <w:t>ціна</w:t>
            </w:r>
            <w:proofErr w:type="spellEnd"/>
            <w:r>
              <w:rPr>
                <w:color w:val="000000"/>
                <w:sz w:val="22"/>
                <w:szCs w:val="22"/>
              </w:rPr>
              <w:t xml:space="preserve">/приведена </w:t>
            </w:r>
            <w:proofErr w:type="spellStart"/>
            <w:r>
              <w:rPr>
                <w:color w:val="000000"/>
                <w:sz w:val="22"/>
                <w:szCs w:val="22"/>
              </w:rPr>
              <w:t>ціна</w:t>
            </w:r>
            <w:proofErr w:type="spellEnd"/>
            <w:r>
              <w:rPr>
                <w:color w:val="000000"/>
                <w:sz w:val="22"/>
                <w:szCs w:val="22"/>
              </w:rPr>
              <w:t xml:space="preserve"> </w:t>
            </w:r>
            <w:proofErr w:type="spellStart"/>
            <w:r>
              <w:rPr>
                <w:color w:val="000000"/>
                <w:sz w:val="22"/>
                <w:szCs w:val="22"/>
              </w:rPr>
              <w:t>якої</w:t>
            </w:r>
            <w:proofErr w:type="spellEnd"/>
            <w:r>
              <w:rPr>
                <w:color w:val="000000"/>
                <w:sz w:val="22"/>
                <w:szCs w:val="22"/>
              </w:rPr>
              <w:t xml:space="preserve"> є </w:t>
            </w:r>
            <w:proofErr w:type="spellStart"/>
            <w:r>
              <w:rPr>
                <w:color w:val="000000"/>
                <w:sz w:val="22"/>
                <w:szCs w:val="22"/>
              </w:rPr>
              <w:t>найнижчою</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Ціна</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не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перевищувати</w:t>
            </w:r>
            <w:proofErr w:type="spellEnd"/>
            <w:r>
              <w:rPr>
                <w:color w:val="000000"/>
                <w:sz w:val="22"/>
                <w:szCs w:val="22"/>
              </w:rPr>
              <w:t xml:space="preserve"> </w:t>
            </w:r>
            <w:proofErr w:type="spellStart"/>
            <w:r>
              <w:rPr>
                <w:color w:val="000000"/>
                <w:sz w:val="22"/>
                <w:szCs w:val="22"/>
              </w:rPr>
              <w:t>очікувану</w:t>
            </w:r>
            <w:proofErr w:type="spellEnd"/>
            <w:r>
              <w:rPr>
                <w:color w:val="000000"/>
                <w:sz w:val="22"/>
                <w:szCs w:val="22"/>
              </w:rPr>
              <w:t xml:space="preserve"> </w:t>
            </w:r>
            <w:proofErr w:type="spellStart"/>
            <w:r>
              <w:rPr>
                <w:color w:val="000000"/>
                <w:sz w:val="22"/>
                <w:szCs w:val="22"/>
              </w:rPr>
              <w:t>вартість</w:t>
            </w:r>
            <w:proofErr w:type="spellEnd"/>
            <w:r>
              <w:rPr>
                <w:color w:val="000000"/>
                <w:sz w:val="22"/>
                <w:szCs w:val="22"/>
              </w:rPr>
              <w:t xml:space="preserve"> предмета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зазначену</w:t>
            </w:r>
            <w:proofErr w:type="spellEnd"/>
            <w:r>
              <w:rPr>
                <w:color w:val="000000"/>
                <w:sz w:val="22"/>
                <w:szCs w:val="22"/>
              </w:rPr>
              <w:t xml:space="preserve"> в </w:t>
            </w:r>
            <w:proofErr w:type="spellStart"/>
            <w:r>
              <w:rPr>
                <w:color w:val="000000"/>
                <w:sz w:val="22"/>
                <w:szCs w:val="22"/>
              </w:rPr>
              <w:t>оголошенні</w:t>
            </w:r>
            <w:proofErr w:type="spellEnd"/>
            <w:r>
              <w:rPr>
                <w:color w:val="000000"/>
                <w:sz w:val="22"/>
                <w:szCs w:val="22"/>
              </w:rPr>
              <w:t xml:space="preserve"> про проведення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Оцінка</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здійснюється</w:t>
            </w:r>
            <w:proofErr w:type="spellEnd"/>
            <w:r>
              <w:rPr>
                <w:color w:val="000000"/>
                <w:sz w:val="22"/>
                <w:szCs w:val="22"/>
              </w:rPr>
              <w:t xml:space="preserve"> на </w:t>
            </w:r>
            <w:proofErr w:type="spellStart"/>
            <w:r>
              <w:rPr>
                <w:color w:val="000000"/>
                <w:sz w:val="22"/>
                <w:szCs w:val="22"/>
              </w:rPr>
              <w:t>основі</w:t>
            </w:r>
            <w:proofErr w:type="spellEnd"/>
            <w:r>
              <w:rPr>
                <w:color w:val="000000"/>
                <w:sz w:val="22"/>
                <w:szCs w:val="22"/>
              </w:rPr>
              <w:t xml:space="preserve"> </w:t>
            </w:r>
            <w:proofErr w:type="spellStart"/>
            <w:r>
              <w:rPr>
                <w:color w:val="000000"/>
                <w:sz w:val="22"/>
                <w:szCs w:val="22"/>
              </w:rPr>
              <w:t>критерію</w:t>
            </w:r>
            <w:proofErr w:type="spellEnd"/>
            <w:r>
              <w:rPr>
                <w:color w:val="000000"/>
                <w:sz w:val="22"/>
                <w:szCs w:val="22"/>
              </w:rPr>
              <w:t xml:space="preserve"> „</w:t>
            </w:r>
            <w:proofErr w:type="spellStart"/>
            <w:r>
              <w:rPr>
                <w:color w:val="000000"/>
                <w:sz w:val="22"/>
                <w:szCs w:val="22"/>
              </w:rPr>
              <w:t>Ціна</w:t>
            </w:r>
            <w:proofErr w:type="spellEnd"/>
            <w:r>
              <w:rPr>
                <w:color w:val="000000"/>
                <w:sz w:val="22"/>
                <w:szCs w:val="22"/>
              </w:rPr>
              <w:t xml:space="preserve">”. </w:t>
            </w:r>
            <w:proofErr w:type="spellStart"/>
            <w:r>
              <w:rPr>
                <w:color w:val="000000"/>
                <w:sz w:val="22"/>
                <w:szCs w:val="22"/>
              </w:rPr>
              <w:t>Питома</w:t>
            </w:r>
            <w:proofErr w:type="spellEnd"/>
            <w:r>
              <w:rPr>
                <w:color w:val="000000"/>
                <w:sz w:val="22"/>
                <w:szCs w:val="22"/>
              </w:rPr>
              <w:t xml:space="preserve"> вага – 100 %.</w:t>
            </w:r>
          </w:p>
          <w:p w:rsidR="003726FD" w:rsidRDefault="00C70D32">
            <w:pPr>
              <w:ind w:right="113"/>
              <w:contextualSpacing/>
              <w:jc w:val="both"/>
              <w:rPr>
                <w:color w:val="000000"/>
                <w:sz w:val="22"/>
                <w:szCs w:val="22"/>
              </w:rPr>
            </w:pP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 xml:space="preserve"> </w:t>
            </w:r>
            <w:proofErr w:type="spellStart"/>
            <w:r>
              <w:rPr>
                <w:color w:val="000000"/>
                <w:sz w:val="22"/>
                <w:szCs w:val="22"/>
              </w:rPr>
              <w:t>пропозицією</w:t>
            </w:r>
            <w:proofErr w:type="spellEnd"/>
            <w:r>
              <w:rPr>
                <w:color w:val="000000"/>
                <w:sz w:val="22"/>
                <w:szCs w:val="22"/>
              </w:rPr>
              <w:t xml:space="preserve"> буде </w:t>
            </w:r>
            <w:proofErr w:type="spellStart"/>
            <w:r>
              <w:rPr>
                <w:color w:val="000000"/>
                <w:sz w:val="22"/>
                <w:szCs w:val="22"/>
              </w:rPr>
              <w:t>вважатися</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з </w:t>
            </w:r>
            <w:proofErr w:type="spellStart"/>
            <w:r>
              <w:rPr>
                <w:color w:val="000000"/>
                <w:sz w:val="22"/>
                <w:szCs w:val="22"/>
              </w:rPr>
              <w:t>найнижчою</w:t>
            </w:r>
            <w:proofErr w:type="spellEnd"/>
            <w:r>
              <w:rPr>
                <w:color w:val="000000"/>
                <w:sz w:val="22"/>
                <w:szCs w:val="22"/>
              </w:rPr>
              <w:t xml:space="preserve"> </w:t>
            </w:r>
            <w:proofErr w:type="spellStart"/>
            <w:r>
              <w:rPr>
                <w:color w:val="000000"/>
                <w:sz w:val="22"/>
                <w:szCs w:val="22"/>
              </w:rPr>
              <w:t>ціною</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усіх</w:t>
            </w:r>
            <w:proofErr w:type="spellEnd"/>
            <w:r>
              <w:rPr>
                <w:color w:val="000000"/>
                <w:sz w:val="22"/>
                <w:szCs w:val="22"/>
              </w:rPr>
              <w:t xml:space="preserve"> </w:t>
            </w:r>
            <w:proofErr w:type="spellStart"/>
            <w:r>
              <w:rPr>
                <w:color w:val="000000"/>
                <w:sz w:val="22"/>
                <w:szCs w:val="22"/>
              </w:rPr>
              <w:t>податків</w:t>
            </w:r>
            <w:proofErr w:type="spellEnd"/>
            <w:r>
              <w:rPr>
                <w:color w:val="000000"/>
                <w:sz w:val="22"/>
                <w:szCs w:val="22"/>
              </w:rPr>
              <w:t xml:space="preserve"> та </w:t>
            </w:r>
            <w:proofErr w:type="spellStart"/>
            <w:r>
              <w:rPr>
                <w:color w:val="000000"/>
                <w:sz w:val="22"/>
                <w:szCs w:val="22"/>
              </w:rPr>
              <w:t>зборів</w:t>
            </w:r>
            <w:proofErr w:type="spellEnd"/>
            <w:r>
              <w:rPr>
                <w:color w:val="000000"/>
                <w:sz w:val="22"/>
                <w:szCs w:val="22"/>
              </w:rPr>
              <w:t xml:space="preserve"> (у тому </w:t>
            </w:r>
            <w:proofErr w:type="spellStart"/>
            <w:r>
              <w:rPr>
                <w:color w:val="000000"/>
                <w:sz w:val="22"/>
                <w:szCs w:val="22"/>
              </w:rPr>
              <w:t>числі</w:t>
            </w:r>
            <w:proofErr w:type="spellEnd"/>
            <w:r>
              <w:rPr>
                <w:color w:val="000000"/>
                <w:sz w:val="22"/>
                <w:szCs w:val="22"/>
              </w:rPr>
              <w:t xml:space="preserve"> </w:t>
            </w:r>
            <w:proofErr w:type="spellStart"/>
            <w:r>
              <w:rPr>
                <w:color w:val="000000"/>
                <w:sz w:val="22"/>
                <w:szCs w:val="22"/>
              </w:rPr>
              <w:t>податку</w:t>
            </w:r>
            <w:proofErr w:type="spellEnd"/>
            <w:r>
              <w:rPr>
                <w:color w:val="000000"/>
                <w:sz w:val="22"/>
                <w:szCs w:val="22"/>
              </w:rPr>
              <w:t xml:space="preserve"> на </w:t>
            </w:r>
            <w:proofErr w:type="spellStart"/>
            <w:r>
              <w:rPr>
                <w:color w:val="000000"/>
                <w:sz w:val="22"/>
                <w:szCs w:val="22"/>
              </w:rPr>
              <w:t>додану</w:t>
            </w:r>
            <w:proofErr w:type="spellEnd"/>
            <w:r>
              <w:rPr>
                <w:color w:val="000000"/>
                <w:sz w:val="22"/>
                <w:szCs w:val="22"/>
              </w:rPr>
              <w:t xml:space="preserve"> </w:t>
            </w:r>
            <w:proofErr w:type="spellStart"/>
            <w:r>
              <w:rPr>
                <w:color w:val="000000"/>
                <w:sz w:val="22"/>
                <w:szCs w:val="22"/>
              </w:rPr>
              <w:t>вартість</w:t>
            </w:r>
            <w:proofErr w:type="spellEnd"/>
            <w:r>
              <w:rPr>
                <w:color w:val="000000"/>
                <w:sz w:val="22"/>
                <w:szCs w:val="22"/>
              </w:rPr>
              <w:t xml:space="preserve"> (ПДВ),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є </w:t>
            </w:r>
            <w:proofErr w:type="spellStart"/>
            <w:r>
              <w:rPr>
                <w:color w:val="000000"/>
                <w:sz w:val="22"/>
                <w:szCs w:val="22"/>
              </w:rPr>
              <w:t>платником</w:t>
            </w:r>
            <w:proofErr w:type="spellEnd"/>
            <w:r>
              <w:rPr>
                <w:color w:val="000000"/>
                <w:sz w:val="22"/>
                <w:szCs w:val="22"/>
              </w:rPr>
              <w:t xml:space="preserve"> ПДВ </w:t>
            </w:r>
            <w:proofErr w:type="spellStart"/>
            <w:r>
              <w:rPr>
                <w:color w:val="000000"/>
                <w:sz w:val="22"/>
                <w:szCs w:val="22"/>
              </w:rPr>
              <w:t>або</w:t>
            </w:r>
            <w:proofErr w:type="spellEnd"/>
            <w:r>
              <w:rPr>
                <w:color w:val="000000"/>
                <w:sz w:val="22"/>
                <w:szCs w:val="22"/>
              </w:rPr>
              <w:t xml:space="preserve"> без ПДВ —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не є </w:t>
            </w:r>
            <w:proofErr w:type="spellStart"/>
            <w:r>
              <w:rPr>
                <w:color w:val="000000"/>
                <w:sz w:val="22"/>
                <w:szCs w:val="22"/>
              </w:rPr>
              <w:t>платником</w:t>
            </w:r>
            <w:proofErr w:type="spellEnd"/>
            <w:r>
              <w:rPr>
                <w:color w:val="000000"/>
                <w:sz w:val="22"/>
                <w:szCs w:val="22"/>
              </w:rPr>
              <w:t xml:space="preserve"> ПДВ, а </w:t>
            </w:r>
            <w:proofErr w:type="spellStart"/>
            <w:r>
              <w:rPr>
                <w:color w:val="000000"/>
                <w:sz w:val="22"/>
                <w:szCs w:val="22"/>
              </w:rPr>
              <w:t>також</w:t>
            </w:r>
            <w:proofErr w:type="spellEnd"/>
            <w:r>
              <w:rPr>
                <w:color w:val="000000"/>
                <w:sz w:val="22"/>
                <w:szCs w:val="22"/>
              </w:rPr>
              <w:t xml:space="preserve"> без ПДВ - </w:t>
            </w:r>
            <w:proofErr w:type="spellStart"/>
            <w:r>
              <w:rPr>
                <w:color w:val="000000"/>
                <w:sz w:val="22"/>
                <w:szCs w:val="22"/>
              </w:rPr>
              <w:t>якщо</w:t>
            </w:r>
            <w:proofErr w:type="spellEnd"/>
            <w:r>
              <w:rPr>
                <w:color w:val="000000"/>
                <w:sz w:val="22"/>
                <w:szCs w:val="22"/>
              </w:rPr>
              <w:t xml:space="preserve"> предмет </w:t>
            </w:r>
            <w:proofErr w:type="spellStart"/>
            <w:r>
              <w:rPr>
                <w:color w:val="000000"/>
                <w:sz w:val="22"/>
                <w:szCs w:val="22"/>
              </w:rPr>
              <w:t>закупівлі</w:t>
            </w:r>
            <w:proofErr w:type="spellEnd"/>
            <w:r>
              <w:rPr>
                <w:color w:val="000000"/>
                <w:sz w:val="22"/>
                <w:szCs w:val="22"/>
              </w:rPr>
              <w:t xml:space="preserve"> не </w:t>
            </w:r>
            <w:proofErr w:type="spellStart"/>
            <w:r>
              <w:rPr>
                <w:color w:val="000000"/>
                <w:sz w:val="22"/>
                <w:szCs w:val="22"/>
              </w:rPr>
              <w:t>оподатковується</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Оцінка</w:t>
            </w:r>
            <w:proofErr w:type="spellEnd"/>
            <w:r>
              <w:rPr>
                <w:color w:val="000000"/>
                <w:sz w:val="22"/>
                <w:szCs w:val="22"/>
              </w:rPr>
              <w:t xml:space="preserve"> </w:t>
            </w:r>
            <w:proofErr w:type="spellStart"/>
            <w:r>
              <w:rPr>
                <w:color w:val="000000"/>
                <w:sz w:val="22"/>
                <w:szCs w:val="22"/>
              </w:rPr>
              <w:t>здійснюється</w:t>
            </w:r>
            <w:proofErr w:type="spellEnd"/>
            <w:r>
              <w:rPr>
                <w:color w:val="000000"/>
                <w:sz w:val="22"/>
                <w:szCs w:val="22"/>
              </w:rPr>
              <w:t xml:space="preserve"> </w:t>
            </w:r>
            <w:proofErr w:type="spellStart"/>
            <w:r>
              <w:rPr>
                <w:color w:val="000000"/>
                <w:sz w:val="22"/>
                <w:szCs w:val="22"/>
              </w:rPr>
              <w:t>щодо</w:t>
            </w:r>
            <w:proofErr w:type="spellEnd"/>
            <w:r>
              <w:rPr>
                <w:color w:val="000000"/>
                <w:sz w:val="22"/>
                <w:szCs w:val="22"/>
              </w:rPr>
              <w:t xml:space="preserve"> предмета </w:t>
            </w:r>
            <w:proofErr w:type="spellStart"/>
            <w:r>
              <w:rPr>
                <w:color w:val="000000"/>
                <w:sz w:val="22"/>
                <w:szCs w:val="22"/>
              </w:rPr>
              <w:t>закупівлі</w:t>
            </w:r>
            <w:proofErr w:type="spellEnd"/>
            <w:r>
              <w:rPr>
                <w:color w:val="000000"/>
                <w:sz w:val="22"/>
                <w:szCs w:val="22"/>
              </w:rPr>
              <w:t xml:space="preserve"> в </w:t>
            </w:r>
            <w:proofErr w:type="spellStart"/>
            <w:r>
              <w:rPr>
                <w:color w:val="000000"/>
                <w:sz w:val="22"/>
                <w:szCs w:val="22"/>
              </w:rPr>
              <w:t>цілому</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на товар/</w:t>
            </w:r>
            <w:proofErr w:type="spellStart"/>
            <w:r>
              <w:rPr>
                <w:color w:val="000000"/>
                <w:sz w:val="22"/>
                <w:szCs w:val="22"/>
              </w:rPr>
              <w:t>послуги</w:t>
            </w:r>
            <w:proofErr w:type="spellEnd"/>
            <w:r>
              <w:rPr>
                <w:color w:val="000000"/>
                <w:sz w:val="22"/>
                <w:szCs w:val="22"/>
              </w:rPr>
              <w:t>/</w:t>
            </w:r>
            <w:proofErr w:type="spellStart"/>
            <w:r>
              <w:rPr>
                <w:color w:val="000000"/>
                <w:sz w:val="22"/>
                <w:szCs w:val="22"/>
              </w:rPr>
              <w:t>роботи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він</w:t>
            </w:r>
            <w:proofErr w:type="spellEnd"/>
            <w:r>
              <w:rPr>
                <w:color w:val="000000"/>
                <w:sz w:val="22"/>
                <w:szCs w:val="22"/>
              </w:rPr>
              <w:t xml:space="preserve"> </w:t>
            </w:r>
            <w:proofErr w:type="spellStart"/>
            <w:r>
              <w:rPr>
                <w:color w:val="000000"/>
                <w:sz w:val="22"/>
                <w:szCs w:val="22"/>
              </w:rPr>
              <w:t>пропонує</w:t>
            </w:r>
            <w:proofErr w:type="spellEnd"/>
            <w:r>
              <w:rPr>
                <w:color w:val="000000"/>
                <w:sz w:val="22"/>
                <w:szCs w:val="22"/>
              </w:rPr>
              <w:t xml:space="preserve"> </w:t>
            </w:r>
            <w:proofErr w:type="spellStart"/>
            <w:r>
              <w:rPr>
                <w:color w:val="000000"/>
                <w:sz w:val="22"/>
                <w:szCs w:val="22"/>
              </w:rPr>
              <w:t>поставити</w:t>
            </w:r>
            <w:proofErr w:type="spellEnd"/>
            <w:r>
              <w:rPr>
                <w:color w:val="000000"/>
                <w:sz w:val="22"/>
                <w:szCs w:val="22"/>
              </w:rPr>
              <w:t>/</w:t>
            </w:r>
            <w:proofErr w:type="spellStart"/>
            <w:r>
              <w:rPr>
                <w:color w:val="000000"/>
                <w:sz w:val="22"/>
                <w:szCs w:val="22"/>
              </w:rPr>
              <w:t>надати</w:t>
            </w:r>
            <w:proofErr w:type="spellEnd"/>
            <w:r>
              <w:rPr>
                <w:color w:val="000000"/>
                <w:sz w:val="22"/>
                <w:szCs w:val="22"/>
              </w:rPr>
              <w:t>/</w:t>
            </w:r>
            <w:proofErr w:type="spellStart"/>
            <w:r>
              <w:rPr>
                <w:color w:val="000000"/>
                <w:sz w:val="22"/>
                <w:szCs w:val="22"/>
              </w:rPr>
              <w:t>виконати</w:t>
            </w:r>
            <w:proofErr w:type="spellEnd"/>
            <w:r>
              <w:rPr>
                <w:color w:val="000000"/>
                <w:sz w:val="22"/>
                <w:szCs w:val="22"/>
              </w:rPr>
              <w:t xml:space="preserve"> за договором про </w:t>
            </w:r>
            <w:proofErr w:type="spellStart"/>
            <w:r>
              <w:rPr>
                <w:color w:val="000000"/>
                <w:sz w:val="22"/>
                <w:szCs w:val="22"/>
              </w:rPr>
              <w:t>закупівлю</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податків</w:t>
            </w:r>
            <w:proofErr w:type="spellEnd"/>
            <w:r>
              <w:rPr>
                <w:color w:val="000000"/>
                <w:sz w:val="22"/>
                <w:szCs w:val="22"/>
              </w:rPr>
              <w:t xml:space="preserve"> і </w:t>
            </w:r>
            <w:proofErr w:type="spellStart"/>
            <w:r>
              <w:rPr>
                <w:color w:val="000000"/>
                <w:sz w:val="22"/>
                <w:szCs w:val="22"/>
              </w:rPr>
              <w:t>зборів</w:t>
            </w:r>
            <w:proofErr w:type="spellEnd"/>
            <w:r>
              <w:rPr>
                <w:color w:val="000000"/>
                <w:sz w:val="22"/>
                <w:szCs w:val="22"/>
              </w:rPr>
              <w:t xml:space="preserve"> (в тому </w:t>
            </w:r>
            <w:proofErr w:type="spellStart"/>
            <w:r>
              <w:rPr>
                <w:color w:val="000000"/>
                <w:sz w:val="22"/>
                <w:szCs w:val="22"/>
              </w:rPr>
              <w:t>числі</w:t>
            </w:r>
            <w:proofErr w:type="spellEnd"/>
            <w:r>
              <w:rPr>
                <w:color w:val="000000"/>
                <w:sz w:val="22"/>
                <w:szCs w:val="22"/>
              </w:rPr>
              <w:t xml:space="preserve"> </w:t>
            </w:r>
            <w:proofErr w:type="spellStart"/>
            <w:r>
              <w:rPr>
                <w:color w:val="000000"/>
                <w:sz w:val="22"/>
                <w:szCs w:val="22"/>
              </w:rPr>
              <w:t>податку</w:t>
            </w:r>
            <w:proofErr w:type="spellEnd"/>
            <w:r>
              <w:rPr>
                <w:color w:val="000000"/>
                <w:sz w:val="22"/>
                <w:szCs w:val="22"/>
              </w:rPr>
              <w:t xml:space="preserve"> на </w:t>
            </w:r>
            <w:proofErr w:type="spellStart"/>
            <w:r>
              <w:rPr>
                <w:color w:val="000000"/>
                <w:sz w:val="22"/>
                <w:szCs w:val="22"/>
              </w:rPr>
              <w:t>додану</w:t>
            </w:r>
            <w:proofErr w:type="spellEnd"/>
            <w:r>
              <w:rPr>
                <w:color w:val="000000"/>
                <w:sz w:val="22"/>
                <w:szCs w:val="22"/>
              </w:rPr>
              <w:t xml:space="preserve"> </w:t>
            </w:r>
            <w:proofErr w:type="spellStart"/>
            <w:r>
              <w:rPr>
                <w:color w:val="000000"/>
                <w:sz w:val="22"/>
                <w:szCs w:val="22"/>
              </w:rPr>
              <w:t>вартість</w:t>
            </w:r>
            <w:proofErr w:type="spellEnd"/>
            <w:r>
              <w:rPr>
                <w:color w:val="000000"/>
                <w:sz w:val="22"/>
                <w:szCs w:val="22"/>
              </w:rPr>
              <w:t xml:space="preserve"> (ПДВ),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є </w:t>
            </w:r>
            <w:proofErr w:type="spellStart"/>
            <w:r>
              <w:rPr>
                <w:color w:val="000000"/>
                <w:sz w:val="22"/>
                <w:szCs w:val="22"/>
              </w:rPr>
              <w:t>платником</w:t>
            </w:r>
            <w:proofErr w:type="spellEnd"/>
            <w:r>
              <w:rPr>
                <w:color w:val="000000"/>
                <w:sz w:val="22"/>
                <w:szCs w:val="22"/>
              </w:rPr>
              <w:t xml:space="preserve"> ПДВ, </w:t>
            </w:r>
            <w:proofErr w:type="spellStart"/>
            <w:r>
              <w:rPr>
                <w:color w:val="000000"/>
                <w:sz w:val="22"/>
                <w:szCs w:val="22"/>
              </w:rPr>
              <w:t>крім</w:t>
            </w:r>
            <w:proofErr w:type="spellEnd"/>
            <w:r>
              <w:rPr>
                <w:color w:val="000000"/>
                <w:sz w:val="22"/>
                <w:szCs w:val="22"/>
              </w:rPr>
              <w:t xml:space="preserve"> </w:t>
            </w:r>
            <w:proofErr w:type="spellStart"/>
            <w:r>
              <w:rPr>
                <w:color w:val="000000"/>
                <w:sz w:val="22"/>
                <w:szCs w:val="22"/>
              </w:rPr>
              <w:t>випадків</w:t>
            </w:r>
            <w:proofErr w:type="spellEnd"/>
            <w:r>
              <w:rPr>
                <w:color w:val="000000"/>
                <w:sz w:val="22"/>
                <w:szCs w:val="22"/>
              </w:rPr>
              <w:t xml:space="preserve"> коли предмет </w:t>
            </w:r>
            <w:proofErr w:type="spellStart"/>
            <w:r>
              <w:rPr>
                <w:color w:val="000000"/>
                <w:sz w:val="22"/>
                <w:szCs w:val="22"/>
              </w:rPr>
              <w:t>закупівлі</w:t>
            </w:r>
            <w:proofErr w:type="spellEnd"/>
            <w:r>
              <w:rPr>
                <w:color w:val="000000"/>
                <w:sz w:val="22"/>
                <w:szCs w:val="22"/>
              </w:rPr>
              <w:t xml:space="preserve"> не </w:t>
            </w:r>
            <w:proofErr w:type="spellStart"/>
            <w:r>
              <w:rPr>
                <w:color w:val="000000"/>
                <w:sz w:val="22"/>
                <w:szCs w:val="22"/>
              </w:rPr>
              <w:t>оподатковується</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сплачуються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мають</w:t>
            </w:r>
            <w:proofErr w:type="spellEnd"/>
            <w:r>
              <w:rPr>
                <w:color w:val="000000"/>
                <w:sz w:val="22"/>
                <w:szCs w:val="22"/>
              </w:rPr>
              <w:t xml:space="preserve"> бути </w:t>
            </w:r>
            <w:proofErr w:type="spellStart"/>
            <w:r>
              <w:rPr>
                <w:color w:val="000000"/>
                <w:sz w:val="22"/>
                <w:szCs w:val="22"/>
              </w:rPr>
              <w:t>сплачені</w:t>
            </w:r>
            <w:proofErr w:type="spellEnd"/>
            <w:r>
              <w:rPr>
                <w:color w:val="000000"/>
                <w:sz w:val="22"/>
                <w:szCs w:val="22"/>
              </w:rPr>
              <w:t xml:space="preserve">, </w:t>
            </w:r>
            <w:proofErr w:type="spellStart"/>
            <w:r>
              <w:rPr>
                <w:color w:val="000000"/>
                <w:sz w:val="22"/>
                <w:szCs w:val="22"/>
              </w:rPr>
              <w:t>усіх</w:t>
            </w:r>
            <w:proofErr w:type="spellEnd"/>
            <w:r>
              <w:rPr>
                <w:color w:val="000000"/>
                <w:sz w:val="22"/>
                <w:szCs w:val="22"/>
              </w:rPr>
              <w:t xml:space="preserve"> </w:t>
            </w:r>
            <w:proofErr w:type="spellStart"/>
            <w:r>
              <w:rPr>
                <w:color w:val="000000"/>
                <w:sz w:val="22"/>
                <w:szCs w:val="22"/>
              </w:rPr>
              <w:t>інших</w:t>
            </w:r>
            <w:proofErr w:type="spellEnd"/>
            <w:r>
              <w:rPr>
                <w:color w:val="000000"/>
                <w:sz w:val="22"/>
                <w:szCs w:val="22"/>
              </w:rPr>
              <w:t xml:space="preserve"> </w:t>
            </w:r>
            <w:proofErr w:type="spellStart"/>
            <w:r>
              <w:rPr>
                <w:color w:val="000000"/>
                <w:sz w:val="22"/>
                <w:szCs w:val="22"/>
              </w:rPr>
              <w:t>витрат</w:t>
            </w:r>
            <w:proofErr w:type="spellEnd"/>
            <w:r>
              <w:rPr>
                <w:color w:val="000000"/>
                <w:sz w:val="22"/>
                <w:szCs w:val="22"/>
              </w:rPr>
              <w:t xml:space="preserve">, </w:t>
            </w:r>
            <w:proofErr w:type="spellStart"/>
            <w:r>
              <w:rPr>
                <w:color w:val="000000"/>
                <w:sz w:val="22"/>
                <w:szCs w:val="22"/>
              </w:rPr>
              <w:t>передбачених</w:t>
            </w:r>
            <w:proofErr w:type="spellEnd"/>
            <w:r>
              <w:rPr>
                <w:color w:val="000000"/>
                <w:sz w:val="22"/>
                <w:szCs w:val="22"/>
              </w:rPr>
              <w:t xml:space="preserve"> для товару/</w:t>
            </w:r>
            <w:proofErr w:type="spellStart"/>
            <w:r>
              <w:rPr>
                <w:color w:val="000000"/>
                <w:sz w:val="22"/>
                <w:szCs w:val="22"/>
              </w:rPr>
              <w:t>послуг</w:t>
            </w:r>
            <w:proofErr w:type="spellEnd"/>
            <w:r>
              <w:rPr>
                <w:color w:val="000000"/>
                <w:sz w:val="22"/>
                <w:szCs w:val="22"/>
              </w:rPr>
              <w:t>/</w:t>
            </w:r>
            <w:proofErr w:type="spellStart"/>
            <w:r>
              <w:rPr>
                <w:color w:val="000000"/>
                <w:sz w:val="22"/>
                <w:szCs w:val="22"/>
              </w:rPr>
              <w:t>робіт</w:t>
            </w:r>
            <w:proofErr w:type="spellEnd"/>
            <w:r>
              <w:rPr>
                <w:color w:val="000000"/>
                <w:sz w:val="22"/>
                <w:szCs w:val="22"/>
              </w:rPr>
              <w:t xml:space="preserve"> </w:t>
            </w:r>
            <w:proofErr w:type="spellStart"/>
            <w:r>
              <w:rPr>
                <w:color w:val="000000"/>
                <w:sz w:val="22"/>
                <w:szCs w:val="22"/>
              </w:rPr>
              <w:t>даного</w:t>
            </w:r>
            <w:proofErr w:type="spellEnd"/>
            <w:r>
              <w:rPr>
                <w:color w:val="000000"/>
                <w:sz w:val="22"/>
                <w:szCs w:val="22"/>
              </w:rPr>
              <w:t xml:space="preserve"> виду.</w:t>
            </w:r>
          </w:p>
          <w:p w:rsidR="003726FD" w:rsidRDefault="00C70D32">
            <w:pPr>
              <w:ind w:right="113"/>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розглядає</w:t>
            </w:r>
            <w:proofErr w:type="spellEnd"/>
            <w:r>
              <w:rPr>
                <w:color w:val="000000"/>
                <w:sz w:val="22"/>
                <w:szCs w:val="22"/>
              </w:rPr>
              <w:t xml:space="preserve"> </w:t>
            </w: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пропозицію</w:t>
            </w:r>
            <w:proofErr w:type="spellEnd"/>
            <w:r>
              <w:rPr>
                <w:color w:val="000000"/>
                <w:sz w:val="22"/>
                <w:szCs w:val="22"/>
              </w:rPr>
              <w:t xml:space="preserve">, яка </w:t>
            </w:r>
            <w:proofErr w:type="spellStart"/>
            <w:r>
              <w:rPr>
                <w:color w:val="000000"/>
                <w:sz w:val="22"/>
                <w:szCs w:val="22"/>
              </w:rPr>
              <w:t>визначена</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вигідна</w:t>
            </w:r>
            <w:proofErr w:type="spellEnd"/>
            <w:r>
              <w:rPr>
                <w:color w:val="000000"/>
                <w:sz w:val="22"/>
                <w:szCs w:val="22"/>
              </w:rPr>
              <w:t xml:space="preserve"> </w:t>
            </w:r>
            <w:proofErr w:type="spellStart"/>
            <w:r>
              <w:rPr>
                <w:color w:val="000000"/>
                <w:sz w:val="22"/>
                <w:szCs w:val="22"/>
              </w:rPr>
              <w:t>тендерна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відповідності</w:t>
            </w:r>
            <w:proofErr w:type="spellEnd"/>
            <w:r>
              <w:rPr>
                <w:color w:val="000000"/>
                <w:sz w:val="22"/>
                <w:szCs w:val="22"/>
              </w:rPr>
              <w:t xml:space="preserve"> </w:t>
            </w:r>
            <w:proofErr w:type="spellStart"/>
            <w:r>
              <w:rPr>
                <w:color w:val="000000"/>
                <w:sz w:val="22"/>
                <w:szCs w:val="22"/>
              </w:rPr>
              <w:t>вимогам</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w:t>
            </w:r>
          </w:p>
          <w:p w:rsidR="003726FD" w:rsidRDefault="00C70D32">
            <w:pPr>
              <w:ind w:right="113"/>
              <w:contextualSpacing/>
              <w:jc w:val="both"/>
              <w:rPr>
                <w:color w:val="000000"/>
                <w:sz w:val="22"/>
                <w:szCs w:val="22"/>
              </w:rPr>
            </w:pPr>
            <w:r>
              <w:rPr>
                <w:color w:val="000000"/>
                <w:sz w:val="22"/>
                <w:szCs w:val="22"/>
              </w:rPr>
              <w:t xml:space="preserve">Строк </w:t>
            </w:r>
            <w:proofErr w:type="spellStart"/>
            <w:r>
              <w:rPr>
                <w:color w:val="000000"/>
                <w:sz w:val="22"/>
                <w:szCs w:val="22"/>
              </w:rPr>
              <w:t>розгляду</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не повинен </w:t>
            </w:r>
            <w:proofErr w:type="spellStart"/>
            <w:r>
              <w:rPr>
                <w:color w:val="000000"/>
                <w:sz w:val="22"/>
                <w:szCs w:val="22"/>
              </w:rPr>
              <w:t>перевищувати</w:t>
            </w:r>
            <w:proofErr w:type="spellEnd"/>
            <w:r>
              <w:rPr>
                <w:color w:val="000000"/>
                <w:sz w:val="22"/>
                <w:szCs w:val="22"/>
              </w:rPr>
              <w:t xml:space="preserve"> </w:t>
            </w:r>
            <w:proofErr w:type="spellStart"/>
            <w:r>
              <w:rPr>
                <w:color w:val="000000"/>
                <w:sz w:val="22"/>
                <w:szCs w:val="22"/>
              </w:rPr>
              <w:t>п’яти</w:t>
            </w:r>
            <w:proofErr w:type="spellEnd"/>
            <w:r>
              <w:rPr>
                <w:color w:val="000000"/>
                <w:sz w:val="22"/>
                <w:szCs w:val="22"/>
              </w:rPr>
              <w:t xml:space="preserve"> </w:t>
            </w:r>
            <w:proofErr w:type="spellStart"/>
            <w:r>
              <w:rPr>
                <w:color w:val="000000"/>
                <w:sz w:val="22"/>
                <w:szCs w:val="22"/>
              </w:rPr>
              <w:t>робочих</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 xml:space="preserve"> з дня </w:t>
            </w:r>
            <w:proofErr w:type="spellStart"/>
            <w:r>
              <w:rPr>
                <w:color w:val="000000"/>
                <w:sz w:val="22"/>
                <w:szCs w:val="22"/>
              </w:rPr>
              <w:t>визначення</w:t>
            </w:r>
            <w:proofErr w:type="spellEnd"/>
            <w:r>
              <w:rPr>
                <w:color w:val="000000"/>
                <w:sz w:val="22"/>
                <w:szCs w:val="22"/>
              </w:rPr>
              <w:t xml:space="preserve">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закупівель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 xml:space="preserve">. </w:t>
            </w:r>
            <w:proofErr w:type="spellStart"/>
            <w:r>
              <w:rPr>
                <w:color w:val="000000"/>
                <w:sz w:val="22"/>
                <w:szCs w:val="22"/>
              </w:rPr>
              <w:t>Такий</w:t>
            </w:r>
            <w:proofErr w:type="spellEnd"/>
            <w:r>
              <w:rPr>
                <w:color w:val="000000"/>
                <w:sz w:val="22"/>
                <w:szCs w:val="22"/>
              </w:rPr>
              <w:t xml:space="preserve"> строк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аргументовано</w:t>
            </w:r>
            <w:proofErr w:type="spellEnd"/>
            <w:r>
              <w:rPr>
                <w:color w:val="000000"/>
                <w:sz w:val="22"/>
                <w:szCs w:val="22"/>
              </w:rPr>
              <w:t xml:space="preserve"> </w:t>
            </w:r>
            <w:proofErr w:type="spellStart"/>
            <w:r>
              <w:rPr>
                <w:color w:val="000000"/>
                <w:sz w:val="22"/>
                <w:szCs w:val="22"/>
              </w:rPr>
              <w:t>продовжено</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до 20 </w:t>
            </w:r>
            <w:proofErr w:type="spellStart"/>
            <w:r>
              <w:rPr>
                <w:color w:val="000000"/>
                <w:sz w:val="22"/>
                <w:szCs w:val="22"/>
              </w:rPr>
              <w:t>робочих</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продовження</w:t>
            </w:r>
            <w:proofErr w:type="spellEnd"/>
            <w:r>
              <w:rPr>
                <w:color w:val="000000"/>
                <w:sz w:val="22"/>
                <w:szCs w:val="22"/>
              </w:rPr>
              <w:t xml:space="preserve"> строку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оприлюднює</w:t>
            </w:r>
            <w:proofErr w:type="spellEnd"/>
            <w:r>
              <w:rPr>
                <w:color w:val="000000"/>
                <w:sz w:val="22"/>
                <w:szCs w:val="22"/>
              </w:rPr>
              <w:t xml:space="preserve"> </w:t>
            </w:r>
            <w:proofErr w:type="spellStart"/>
            <w:r>
              <w:rPr>
                <w:color w:val="000000"/>
                <w:sz w:val="22"/>
                <w:szCs w:val="22"/>
              </w:rPr>
              <w:t>повідомлення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протягом</w:t>
            </w:r>
            <w:proofErr w:type="spellEnd"/>
            <w:r>
              <w:rPr>
                <w:color w:val="000000"/>
                <w:sz w:val="22"/>
                <w:szCs w:val="22"/>
              </w:rPr>
              <w:t xml:space="preserve"> одного дня з дня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відповідного</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w:t>
            </w:r>
          </w:p>
          <w:p w:rsidR="003726FD" w:rsidRDefault="00C70D32">
            <w:pPr>
              <w:ind w:right="113"/>
              <w:contextualSpacing/>
              <w:jc w:val="both"/>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відхилення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розглядає</w:t>
            </w:r>
            <w:proofErr w:type="spellEnd"/>
            <w:r>
              <w:rPr>
                <w:color w:val="000000"/>
                <w:sz w:val="22"/>
                <w:szCs w:val="22"/>
              </w:rPr>
              <w:t xml:space="preserve"> </w:t>
            </w:r>
            <w:proofErr w:type="spellStart"/>
            <w:r>
              <w:rPr>
                <w:color w:val="000000"/>
                <w:sz w:val="22"/>
                <w:szCs w:val="22"/>
              </w:rPr>
              <w:t>наступну</w:t>
            </w:r>
            <w:proofErr w:type="spellEnd"/>
            <w:r>
              <w:rPr>
                <w:color w:val="000000"/>
                <w:sz w:val="22"/>
                <w:szCs w:val="22"/>
              </w:rPr>
              <w:t xml:space="preserve"> </w:t>
            </w: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пропозицію</w:t>
            </w:r>
            <w:proofErr w:type="spellEnd"/>
            <w:r>
              <w:rPr>
                <w:color w:val="000000"/>
                <w:sz w:val="22"/>
                <w:szCs w:val="22"/>
              </w:rPr>
              <w:t xml:space="preserve"> </w:t>
            </w:r>
            <w:proofErr w:type="gramStart"/>
            <w:r>
              <w:rPr>
                <w:color w:val="000000"/>
                <w:sz w:val="22"/>
                <w:szCs w:val="22"/>
              </w:rPr>
              <w:t>у списку</w:t>
            </w:r>
            <w:proofErr w:type="gram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розташовані</w:t>
            </w:r>
            <w:proofErr w:type="spellEnd"/>
            <w:r>
              <w:rPr>
                <w:color w:val="000000"/>
                <w:sz w:val="22"/>
                <w:szCs w:val="22"/>
              </w:rPr>
              <w:t xml:space="preserve"> за результатами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оцінки</w:t>
            </w:r>
            <w:proofErr w:type="spellEnd"/>
            <w:r>
              <w:rPr>
                <w:color w:val="000000"/>
                <w:sz w:val="22"/>
                <w:szCs w:val="22"/>
              </w:rPr>
              <w:t xml:space="preserve">, </w:t>
            </w:r>
            <w:proofErr w:type="spellStart"/>
            <w:r>
              <w:rPr>
                <w:color w:val="000000"/>
                <w:sz w:val="22"/>
                <w:szCs w:val="22"/>
              </w:rPr>
              <w:t>починаючи</w:t>
            </w:r>
            <w:proofErr w:type="spellEnd"/>
            <w:r>
              <w:rPr>
                <w:color w:val="000000"/>
                <w:sz w:val="22"/>
                <w:szCs w:val="22"/>
              </w:rPr>
              <w:t xml:space="preserve"> з </w:t>
            </w:r>
            <w:proofErr w:type="spellStart"/>
            <w:r>
              <w:rPr>
                <w:color w:val="000000"/>
                <w:sz w:val="22"/>
                <w:szCs w:val="22"/>
              </w:rPr>
              <w:t>найкращої</w:t>
            </w:r>
            <w:proofErr w:type="spellEnd"/>
            <w:r>
              <w:rPr>
                <w:color w:val="000000"/>
                <w:sz w:val="22"/>
                <w:szCs w:val="22"/>
              </w:rPr>
              <w:t xml:space="preserve">, у порядку та строки, </w:t>
            </w:r>
            <w:proofErr w:type="spellStart"/>
            <w:r>
              <w:rPr>
                <w:color w:val="000000"/>
                <w:sz w:val="22"/>
                <w:szCs w:val="22"/>
              </w:rPr>
              <w:t>визначені</w:t>
            </w:r>
            <w:proofErr w:type="spellEnd"/>
            <w:r>
              <w:rPr>
                <w:color w:val="000000"/>
                <w:sz w:val="22"/>
                <w:szCs w:val="22"/>
              </w:rPr>
              <w:t xml:space="preserve"> </w:t>
            </w:r>
            <w:proofErr w:type="spellStart"/>
            <w:r>
              <w:rPr>
                <w:color w:val="000000"/>
                <w:sz w:val="22"/>
                <w:szCs w:val="22"/>
              </w:rPr>
              <w:t>Особливостями</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та </w:t>
            </w:r>
            <w:proofErr w:type="spellStart"/>
            <w:r>
              <w:rPr>
                <w:color w:val="000000"/>
                <w:sz w:val="22"/>
                <w:szCs w:val="22"/>
              </w:rPr>
              <w:t>учасники</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не </w:t>
            </w:r>
            <w:proofErr w:type="spellStart"/>
            <w:r>
              <w:rPr>
                <w:color w:val="000000"/>
                <w:sz w:val="22"/>
                <w:szCs w:val="22"/>
              </w:rPr>
              <w:t>можуть</w:t>
            </w:r>
            <w:proofErr w:type="spellEnd"/>
            <w:r>
              <w:rPr>
                <w:color w:val="000000"/>
                <w:sz w:val="22"/>
                <w:szCs w:val="22"/>
              </w:rPr>
              <w:t xml:space="preserve"> </w:t>
            </w:r>
            <w:proofErr w:type="spellStart"/>
            <w:r>
              <w:rPr>
                <w:color w:val="000000"/>
                <w:sz w:val="22"/>
                <w:szCs w:val="22"/>
              </w:rPr>
              <w:t>ініціювати</w:t>
            </w:r>
            <w:proofErr w:type="spellEnd"/>
            <w:r>
              <w:rPr>
                <w:color w:val="000000"/>
                <w:sz w:val="22"/>
                <w:szCs w:val="22"/>
              </w:rPr>
              <w:t xml:space="preserve"> будь-</w:t>
            </w:r>
            <w:proofErr w:type="spellStart"/>
            <w:r>
              <w:rPr>
                <w:color w:val="000000"/>
                <w:sz w:val="22"/>
                <w:szCs w:val="22"/>
              </w:rPr>
              <w:t>які</w:t>
            </w:r>
            <w:proofErr w:type="spellEnd"/>
            <w:r>
              <w:rPr>
                <w:color w:val="000000"/>
                <w:sz w:val="22"/>
                <w:szCs w:val="22"/>
              </w:rPr>
              <w:t xml:space="preserve"> переговори з </w:t>
            </w:r>
            <w:proofErr w:type="spellStart"/>
            <w:r>
              <w:rPr>
                <w:color w:val="000000"/>
                <w:sz w:val="22"/>
                <w:szCs w:val="22"/>
              </w:rPr>
              <w:t>питань</w:t>
            </w:r>
            <w:proofErr w:type="spellEnd"/>
            <w:r>
              <w:rPr>
                <w:color w:val="000000"/>
                <w:sz w:val="22"/>
                <w:szCs w:val="22"/>
              </w:rPr>
              <w:t xml:space="preserve"> </w:t>
            </w:r>
            <w:proofErr w:type="spellStart"/>
            <w:r>
              <w:rPr>
                <w:color w:val="000000"/>
                <w:sz w:val="22"/>
                <w:szCs w:val="22"/>
              </w:rPr>
              <w:t>внесення</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до </w:t>
            </w:r>
            <w:proofErr w:type="spellStart"/>
            <w:r>
              <w:rPr>
                <w:color w:val="000000"/>
                <w:sz w:val="22"/>
                <w:szCs w:val="22"/>
              </w:rPr>
              <w:t>змісту</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w:t>
            </w:r>
            <w:proofErr w:type="spellStart"/>
            <w:r>
              <w:rPr>
                <w:color w:val="000000"/>
                <w:sz w:val="22"/>
                <w:szCs w:val="22"/>
              </w:rPr>
              <w:t>поданої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w:t>
            </w:r>
          </w:p>
          <w:p w:rsidR="003726FD" w:rsidRDefault="00C70D32">
            <w:pPr>
              <w:ind w:right="113"/>
              <w:contextualSpacing/>
              <w:jc w:val="both"/>
              <w:rPr>
                <w:color w:val="000000"/>
                <w:sz w:val="22"/>
                <w:szCs w:val="22"/>
              </w:rPr>
            </w:pPr>
            <w:r>
              <w:rPr>
                <w:color w:val="000000"/>
                <w:sz w:val="22"/>
                <w:szCs w:val="22"/>
              </w:rPr>
              <w:t xml:space="preserve">За результатами </w:t>
            </w:r>
            <w:proofErr w:type="spellStart"/>
            <w:r>
              <w:rPr>
                <w:color w:val="000000"/>
                <w:sz w:val="22"/>
                <w:szCs w:val="22"/>
              </w:rPr>
              <w:t>розгляду</w:t>
            </w:r>
            <w:proofErr w:type="spellEnd"/>
            <w:r>
              <w:rPr>
                <w:color w:val="000000"/>
                <w:sz w:val="22"/>
                <w:szCs w:val="22"/>
              </w:rPr>
              <w:t xml:space="preserve"> та </w:t>
            </w:r>
            <w:proofErr w:type="spellStart"/>
            <w:r>
              <w:rPr>
                <w:color w:val="000000"/>
                <w:sz w:val="22"/>
                <w:szCs w:val="22"/>
              </w:rPr>
              <w:t>оцінки</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переможця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та </w:t>
            </w:r>
            <w:proofErr w:type="spellStart"/>
            <w:r>
              <w:rPr>
                <w:color w:val="000000"/>
                <w:sz w:val="22"/>
                <w:szCs w:val="22"/>
              </w:rPr>
              <w:t>приймає</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Закону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Особливостей</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має</w:t>
            </w:r>
            <w:proofErr w:type="spellEnd"/>
            <w:r>
              <w:rPr>
                <w:color w:val="000000"/>
                <w:sz w:val="22"/>
                <w:szCs w:val="22"/>
              </w:rPr>
              <w:t xml:space="preserve"> право </w:t>
            </w:r>
            <w:proofErr w:type="spellStart"/>
            <w:r>
              <w:rPr>
                <w:color w:val="000000"/>
                <w:sz w:val="22"/>
                <w:szCs w:val="22"/>
              </w:rPr>
              <w:t>звернутися</w:t>
            </w:r>
            <w:proofErr w:type="spellEnd"/>
            <w:r>
              <w:rPr>
                <w:color w:val="000000"/>
                <w:sz w:val="22"/>
                <w:szCs w:val="22"/>
              </w:rPr>
              <w:t xml:space="preserve"> за </w:t>
            </w:r>
            <w:proofErr w:type="spellStart"/>
            <w:r>
              <w:rPr>
                <w:color w:val="000000"/>
                <w:sz w:val="22"/>
                <w:szCs w:val="22"/>
              </w:rPr>
              <w:t>підтвердженням</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w:t>
            </w:r>
            <w:proofErr w:type="spellStart"/>
            <w:r>
              <w:rPr>
                <w:color w:val="000000"/>
                <w:sz w:val="22"/>
                <w:szCs w:val="22"/>
              </w:rPr>
              <w:t>наданої</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до </w:t>
            </w:r>
            <w:proofErr w:type="spellStart"/>
            <w:r>
              <w:rPr>
                <w:color w:val="000000"/>
                <w:sz w:val="22"/>
                <w:szCs w:val="22"/>
              </w:rPr>
              <w:t>органів</w:t>
            </w:r>
            <w:proofErr w:type="spellEnd"/>
            <w:r>
              <w:rPr>
                <w:color w:val="000000"/>
                <w:sz w:val="22"/>
                <w:szCs w:val="22"/>
              </w:rPr>
              <w:t xml:space="preserve"> </w:t>
            </w:r>
            <w:proofErr w:type="spellStart"/>
            <w:r>
              <w:rPr>
                <w:color w:val="000000"/>
                <w:sz w:val="22"/>
                <w:szCs w:val="22"/>
              </w:rPr>
              <w:t>державної</w:t>
            </w:r>
            <w:proofErr w:type="spellEnd"/>
            <w:r>
              <w:rPr>
                <w:color w:val="000000"/>
                <w:sz w:val="22"/>
                <w:szCs w:val="22"/>
              </w:rPr>
              <w:t xml:space="preserve"> </w:t>
            </w:r>
            <w:proofErr w:type="spellStart"/>
            <w:r>
              <w:rPr>
                <w:color w:val="000000"/>
                <w:sz w:val="22"/>
                <w:szCs w:val="22"/>
              </w:rPr>
              <w:t>влади</w:t>
            </w:r>
            <w:proofErr w:type="spellEnd"/>
            <w:r>
              <w:rPr>
                <w:color w:val="000000"/>
                <w:sz w:val="22"/>
                <w:szCs w:val="22"/>
              </w:rPr>
              <w:t xml:space="preserve">, </w:t>
            </w:r>
            <w:proofErr w:type="spellStart"/>
            <w:r>
              <w:rPr>
                <w:color w:val="000000"/>
                <w:sz w:val="22"/>
                <w:szCs w:val="22"/>
              </w:rPr>
              <w:t>підприємств</w:t>
            </w:r>
            <w:proofErr w:type="spellEnd"/>
            <w:r>
              <w:rPr>
                <w:color w:val="000000"/>
                <w:sz w:val="22"/>
                <w:szCs w:val="22"/>
              </w:rPr>
              <w:t xml:space="preserve">, </w:t>
            </w:r>
            <w:proofErr w:type="spellStart"/>
            <w:r>
              <w:rPr>
                <w:color w:val="000000"/>
                <w:sz w:val="22"/>
                <w:szCs w:val="22"/>
              </w:rPr>
              <w:t>установ</w:t>
            </w:r>
            <w:proofErr w:type="spellEnd"/>
            <w:r>
              <w:rPr>
                <w:color w:val="000000"/>
                <w:sz w:val="22"/>
                <w:szCs w:val="22"/>
              </w:rPr>
              <w:t xml:space="preserve">, </w:t>
            </w:r>
            <w:proofErr w:type="spellStart"/>
            <w:r>
              <w:rPr>
                <w:color w:val="000000"/>
                <w:sz w:val="22"/>
                <w:szCs w:val="22"/>
              </w:rPr>
              <w:t>організацій</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компетенції</w:t>
            </w:r>
            <w:proofErr w:type="spellEnd"/>
            <w:r>
              <w:rPr>
                <w:color w:val="000000"/>
                <w:sz w:val="22"/>
                <w:szCs w:val="22"/>
              </w:rPr>
              <w:t>.</w:t>
            </w:r>
          </w:p>
          <w:p w:rsidR="003726FD" w:rsidRDefault="00C70D32">
            <w:pPr>
              <w:ind w:right="113"/>
              <w:contextualSpacing/>
              <w:jc w:val="both"/>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отримання</w:t>
            </w:r>
            <w:proofErr w:type="spellEnd"/>
            <w:r>
              <w:rPr>
                <w:color w:val="000000"/>
                <w:sz w:val="22"/>
                <w:szCs w:val="22"/>
              </w:rPr>
              <w:t xml:space="preserve"> </w:t>
            </w:r>
            <w:proofErr w:type="spellStart"/>
            <w:r>
              <w:rPr>
                <w:color w:val="000000"/>
                <w:sz w:val="22"/>
                <w:szCs w:val="22"/>
              </w:rPr>
              <w:t>достовірної</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про </w:t>
            </w:r>
            <w:proofErr w:type="spellStart"/>
            <w:r>
              <w:rPr>
                <w:color w:val="000000"/>
                <w:sz w:val="22"/>
                <w:szCs w:val="22"/>
              </w:rPr>
              <w:t>невідповідність</w:t>
            </w:r>
            <w:proofErr w:type="spellEnd"/>
            <w:r>
              <w:rPr>
                <w:color w:val="000000"/>
                <w:sz w:val="22"/>
                <w:szCs w:val="22"/>
              </w:rPr>
              <w:t xml:space="preserve">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вимогам</w:t>
            </w:r>
            <w:proofErr w:type="spellEnd"/>
            <w:r>
              <w:rPr>
                <w:color w:val="000000"/>
                <w:sz w:val="22"/>
                <w:szCs w:val="22"/>
              </w:rPr>
              <w:t xml:space="preserve"> </w:t>
            </w:r>
            <w:proofErr w:type="spellStart"/>
            <w:r>
              <w:rPr>
                <w:color w:val="000000"/>
                <w:sz w:val="22"/>
                <w:szCs w:val="22"/>
              </w:rPr>
              <w:t>кваліфікаційних</w:t>
            </w:r>
            <w:proofErr w:type="spellEnd"/>
            <w:r>
              <w:rPr>
                <w:color w:val="000000"/>
                <w:sz w:val="22"/>
                <w:szCs w:val="22"/>
              </w:rPr>
              <w:t xml:space="preserve"> </w:t>
            </w:r>
            <w:proofErr w:type="spellStart"/>
            <w:r>
              <w:rPr>
                <w:color w:val="000000"/>
                <w:sz w:val="22"/>
                <w:szCs w:val="22"/>
              </w:rPr>
              <w:t>критеріїв</w:t>
            </w:r>
            <w:proofErr w:type="spellEnd"/>
            <w:r>
              <w:rPr>
                <w:color w:val="000000"/>
                <w:sz w:val="22"/>
                <w:szCs w:val="22"/>
              </w:rPr>
              <w:t xml:space="preserve">, </w:t>
            </w:r>
            <w:proofErr w:type="spellStart"/>
            <w:r>
              <w:rPr>
                <w:color w:val="000000"/>
                <w:sz w:val="22"/>
                <w:szCs w:val="22"/>
              </w:rPr>
              <w:t>наявність</w:t>
            </w:r>
            <w:proofErr w:type="spellEnd"/>
            <w:r>
              <w:rPr>
                <w:color w:val="000000"/>
                <w:sz w:val="22"/>
                <w:szCs w:val="22"/>
              </w:rPr>
              <w:t xml:space="preserve"> </w:t>
            </w:r>
            <w:proofErr w:type="spellStart"/>
            <w:r>
              <w:rPr>
                <w:color w:val="000000"/>
                <w:sz w:val="22"/>
                <w:szCs w:val="22"/>
              </w:rPr>
              <w:t>підстав</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пунктом 47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факту </w:t>
            </w:r>
            <w:proofErr w:type="spellStart"/>
            <w:r>
              <w:rPr>
                <w:color w:val="000000"/>
                <w:sz w:val="22"/>
                <w:szCs w:val="22"/>
              </w:rPr>
              <w:t>зазначення</w:t>
            </w:r>
            <w:proofErr w:type="spellEnd"/>
            <w:r>
              <w:rPr>
                <w:color w:val="000000"/>
                <w:sz w:val="22"/>
                <w:szCs w:val="22"/>
              </w:rPr>
              <w:t xml:space="preserve"> у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будь-</w:t>
            </w:r>
            <w:proofErr w:type="spellStart"/>
            <w:r>
              <w:rPr>
                <w:color w:val="000000"/>
                <w:sz w:val="22"/>
                <w:szCs w:val="22"/>
              </w:rPr>
              <w:t>якої</w:t>
            </w:r>
            <w:proofErr w:type="spellEnd"/>
            <w:r>
              <w:rPr>
                <w:color w:val="000000"/>
                <w:sz w:val="22"/>
                <w:szCs w:val="22"/>
              </w:rPr>
              <w:t xml:space="preserve"> </w:t>
            </w:r>
            <w:proofErr w:type="spellStart"/>
            <w:r>
              <w:rPr>
                <w:color w:val="000000"/>
                <w:sz w:val="22"/>
                <w:szCs w:val="22"/>
              </w:rPr>
              <w:t>недостовірної</w:t>
            </w:r>
            <w:proofErr w:type="spellEnd"/>
            <w:r>
              <w:rPr>
                <w:color w:val="000000"/>
                <w:sz w:val="22"/>
                <w:szCs w:val="22"/>
              </w:rPr>
              <w:t xml:space="preserve"> </w:t>
            </w:r>
            <w:proofErr w:type="spellStart"/>
            <w:r>
              <w:rPr>
                <w:color w:val="000000"/>
                <w:sz w:val="22"/>
                <w:szCs w:val="22"/>
              </w:rPr>
              <w:lastRenderedPageBreak/>
              <w:t>інформації</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є </w:t>
            </w:r>
            <w:proofErr w:type="spellStart"/>
            <w:r>
              <w:rPr>
                <w:color w:val="000000"/>
                <w:sz w:val="22"/>
                <w:szCs w:val="22"/>
              </w:rPr>
              <w:t>суттєвою</w:t>
            </w:r>
            <w:proofErr w:type="spellEnd"/>
            <w:r>
              <w:rPr>
                <w:color w:val="000000"/>
                <w:sz w:val="22"/>
                <w:szCs w:val="22"/>
              </w:rPr>
              <w:t xml:space="preserve"> </w:t>
            </w:r>
            <w:proofErr w:type="spellStart"/>
            <w:r>
              <w:rPr>
                <w:color w:val="000000"/>
                <w:sz w:val="22"/>
                <w:szCs w:val="22"/>
              </w:rPr>
              <w:t>під</w:t>
            </w:r>
            <w:proofErr w:type="spellEnd"/>
            <w:r>
              <w:rPr>
                <w:color w:val="000000"/>
                <w:sz w:val="22"/>
                <w:szCs w:val="22"/>
              </w:rPr>
              <w:t xml:space="preserve"> час </w:t>
            </w:r>
            <w:proofErr w:type="spellStart"/>
            <w:r>
              <w:rPr>
                <w:color w:val="000000"/>
                <w:sz w:val="22"/>
                <w:szCs w:val="22"/>
              </w:rPr>
              <w:t>визначення</w:t>
            </w:r>
            <w:proofErr w:type="spellEnd"/>
            <w:r>
              <w:rPr>
                <w:color w:val="000000"/>
                <w:sz w:val="22"/>
                <w:szCs w:val="22"/>
              </w:rPr>
              <w:t xml:space="preserve"> </w:t>
            </w:r>
            <w:proofErr w:type="spellStart"/>
            <w:r>
              <w:rPr>
                <w:color w:val="000000"/>
                <w:sz w:val="22"/>
                <w:szCs w:val="22"/>
              </w:rPr>
              <w:t>результатів</w:t>
            </w:r>
            <w:proofErr w:type="spellEnd"/>
            <w:r>
              <w:rPr>
                <w:color w:val="000000"/>
                <w:sz w:val="22"/>
                <w:szCs w:val="22"/>
              </w:rPr>
              <w:t xml:space="preserve">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відхиляє</w:t>
            </w:r>
            <w:proofErr w:type="spellEnd"/>
            <w:r>
              <w:rPr>
                <w:color w:val="000000"/>
                <w:sz w:val="22"/>
                <w:szCs w:val="22"/>
              </w:rPr>
              <w:t xml:space="preserve"> </w:t>
            </w: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пропозицію</w:t>
            </w:r>
            <w:proofErr w:type="spellEnd"/>
            <w:r>
              <w:rPr>
                <w:color w:val="000000"/>
                <w:sz w:val="22"/>
                <w:szCs w:val="22"/>
              </w:rPr>
              <w:t xml:space="preserve"> такого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під</w:t>
            </w:r>
            <w:proofErr w:type="spellEnd"/>
            <w:r>
              <w:rPr>
                <w:color w:val="000000"/>
                <w:sz w:val="22"/>
                <w:szCs w:val="22"/>
              </w:rPr>
              <w:t xml:space="preserve"> час </w:t>
            </w:r>
            <w:proofErr w:type="spellStart"/>
            <w:r>
              <w:rPr>
                <w:color w:val="000000"/>
                <w:sz w:val="22"/>
                <w:szCs w:val="22"/>
              </w:rPr>
              <w:t>розгляду</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виявлено</w:t>
            </w:r>
            <w:proofErr w:type="spellEnd"/>
            <w:r>
              <w:rPr>
                <w:color w:val="000000"/>
                <w:sz w:val="22"/>
                <w:szCs w:val="22"/>
              </w:rPr>
              <w:t xml:space="preserve"> </w:t>
            </w:r>
            <w:proofErr w:type="spellStart"/>
            <w:r>
              <w:rPr>
                <w:color w:val="000000"/>
                <w:sz w:val="22"/>
                <w:szCs w:val="22"/>
              </w:rPr>
              <w:t>невідповідності</w:t>
            </w:r>
            <w:proofErr w:type="spellEnd"/>
            <w:r>
              <w:rPr>
                <w:color w:val="000000"/>
                <w:sz w:val="22"/>
                <w:szCs w:val="22"/>
              </w:rPr>
              <w:t xml:space="preserve"> в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документах,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подані</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у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передбачалося</w:t>
            </w:r>
            <w:proofErr w:type="spellEnd"/>
            <w:r>
              <w:rPr>
                <w:color w:val="000000"/>
                <w:sz w:val="22"/>
                <w:szCs w:val="22"/>
              </w:rPr>
              <w:t xml:space="preserve"> тендерною </w:t>
            </w:r>
            <w:proofErr w:type="spellStart"/>
            <w:r>
              <w:rPr>
                <w:color w:val="000000"/>
                <w:sz w:val="22"/>
                <w:szCs w:val="22"/>
              </w:rPr>
              <w:t>документацією</w:t>
            </w:r>
            <w:proofErr w:type="spellEnd"/>
            <w:r>
              <w:rPr>
                <w:color w:val="000000"/>
                <w:sz w:val="22"/>
                <w:szCs w:val="22"/>
              </w:rPr>
              <w:t xml:space="preserve">, </w:t>
            </w:r>
            <w:proofErr w:type="spellStart"/>
            <w:r>
              <w:rPr>
                <w:color w:val="000000"/>
                <w:sz w:val="22"/>
                <w:szCs w:val="22"/>
              </w:rPr>
              <w:t>він</w:t>
            </w:r>
            <w:proofErr w:type="spellEnd"/>
            <w:r>
              <w:rPr>
                <w:color w:val="000000"/>
                <w:sz w:val="22"/>
                <w:szCs w:val="22"/>
              </w:rPr>
              <w:t xml:space="preserve"> </w:t>
            </w:r>
            <w:proofErr w:type="spellStart"/>
            <w:r>
              <w:rPr>
                <w:color w:val="000000"/>
                <w:sz w:val="22"/>
                <w:szCs w:val="22"/>
              </w:rPr>
              <w:t>розміщує</w:t>
            </w:r>
            <w:proofErr w:type="spellEnd"/>
            <w:r>
              <w:rPr>
                <w:color w:val="000000"/>
                <w:sz w:val="22"/>
                <w:szCs w:val="22"/>
              </w:rPr>
              <w:t xml:space="preserve"> у строк, </w:t>
            </w:r>
            <w:proofErr w:type="spellStart"/>
            <w:r>
              <w:rPr>
                <w:color w:val="000000"/>
                <w:sz w:val="22"/>
                <w:szCs w:val="22"/>
              </w:rPr>
              <w:t>який</w:t>
            </w:r>
            <w:proofErr w:type="spellEnd"/>
            <w:r>
              <w:rPr>
                <w:color w:val="000000"/>
                <w:sz w:val="22"/>
                <w:szCs w:val="22"/>
              </w:rPr>
              <w:t xml:space="preserve"> не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меншим</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два </w:t>
            </w:r>
            <w:proofErr w:type="spellStart"/>
            <w:r>
              <w:rPr>
                <w:color w:val="000000"/>
                <w:sz w:val="22"/>
                <w:szCs w:val="22"/>
              </w:rPr>
              <w:t>робочі</w:t>
            </w:r>
            <w:proofErr w:type="spellEnd"/>
            <w:r>
              <w:rPr>
                <w:color w:val="000000"/>
                <w:sz w:val="22"/>
                <w:szCs w:val="22"/>
              </w:rPr>
              <w:t xml:space="preserve"> </w:t>
            </w:r>
            <w:proofErr w:type="spellStart"/>
            <w:r>
              <w:rPr>
                <w:color w:val="000000"/>
                <w:sz w:val="22"/>
                <w:szCs w:val="22"/>
              </w:rPr>
              <w:t>дні</w:t>
            </w:r>
            <w:proofErr w:type="spellEnd"/>
            <w:r>
              <w:rPr>
                <w:color w:val="000000"/>
                <w:sz w:val="22"/>
                <w:szCs w:val="22"/>
              </w:rPr>
              <w:t xml:space="preserve"> до </w:t>
            </w:r>
            <w:proofErr w:type="spellStart"/>
            <w:r>
              <w:rPr>
                <w:color w:val="000000"/>
                <w:sz w:val="22"/>
                <w:szCs w:val="22"/>
              </w:rPr>
              <w:t>закінчення</w:t>
            </w:r>
            <w:proofErr w:type="spellEnd"/>
            <w:r>
              <w:rPr>
                <w:color w:val="000000"/>
                <w:sz w:val="22"/>
                <w:szCs w:val="22"/>
              </w:rPr>
              <w:t xml:space="preserve"> строку </w:t>
            </w:r>
            <w:proofErr w:type="spellStart"/>
            <w:r>
              <w:rPr>
                <w:color w:val="000000"/>
                <w:sz w:val="22"/>
                <w:szCs w:val="22"/>
              </w:rPr>
              <w:t>розгляду</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w:t>
            </w:r>
            <w:proofErr w:type="spellStart"/>
            <w:r>
              <w:rPr>
                <w:color w:val="000000"/>
                <w:sz w:val="22"/>
                <w:szCs w:val="22"/>
              </w:rPr>
              <w:t>повідомлення</w:t>
            </w:r>
            <w:proofErr w:type="spellEnd"/>
            <w:r>
              <w:rPr>
                <w:color w:val="000000"/>
                <w:sz w:val="22"/>
                <w:szCs w:val="22"/>
              </w:rPr>
              <w:t xml:space="preserve"> з </w:t>
            </w:r>
            <w:proofErr w:type="spellStart"/>
            <w:r>
              <w:rPr>
                <w:color w:val="000000"/>
                <w:sz w:val="22"/>
                <w:szCs w:val="22"/>
              </w:rPr>
              <w:t>вимогою</w:t>
            </w:r>
            <w:proofErr w:type="spellEnd"/>
            <w:r>
              <w:rPr>
                <w:color w:val="000000"/>
                <w:sz w:val="22"/>
                <w:szCs w:val="22"/>
              </w:rPr>
              <w:t xml:space="preserve"> про </w:t>
            </w:r>
            <w:proofErr w:type="spellStart"/>
            <w:r>
              <w:rPr>
                <w:color w:val="000000"/>
                <w:sz w:val="22"/>
                <w:szCs w:val="22"/>
              </w:rPr>
              <w:t>усунення</w:t>
            </w:r>
            <w:proofErr w:type="spellEnd"/>
            <w:r>
              <w:rPr>
                <w:color w:val="000000"/>
                <w:sz w:val="22"/>
                <w:szCs w:val="22"/>
              </w:rPr>
              <w:t xml:space="preserve"> таких </w:t>
            </w:r>
            <w:proofErr w:type="spellStart"/>
            <w:r>
              <w:rPr>
                <w:color w:val="000000"/>
                <w:sz w:val="22"/>
                <w:szCs w:val="22"/>
              </w:rPr>
              <w:t>невідповідностей</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w:t>
            </w:r>
          </w:p>
          <w:p w:rsidR="003726FD" w:rsidRDefault="00C70D32">
            <w:pPr>
              <w:ind w:right="113"/>
              <w:contextualSpacing/>
              <w:jc w:val="both"/>
              <w:rPr>
                <w:color w:val="000000"/>
                <w:sz w:val="22"/>
                <w:szCs w:val="22"/>
              </w:rPr>
            </w:pPr>
            <w:proofErr w:type="spellStart"/>
            <w:r>
              <w:rPr>
                <w:color w:val="000000"/>
                <w:sz w:val="22"/>
                <w:szCs w:val="22"/>
              </w:rPr>
              <w:t>Під</w:t>
            </w:r>
            <w:proofErr w:type="spellEnd"/>
            <w:r>
              <w:rPr>
                <w:color w:val="000000"/>
                <w:sz w:val="22"/>
                <w:szCs w:val="22"/>
              </w:rPr>
              <w:t xml:space="preserve"> </w:t>
            </w:r>
            <w:proofErr w:type="spellStart"/>
            <w:r>
              <w:rPr>
                <w:color w:val="000000"/>
                <w:sz w:val="22"/>
                <w:szCs w:val="22"/>
              </w:rPr>
              <w:t>невідповідністю</w:t>
            </w:r>
            <w:proofErr w:type="spellEnd"/>
            <w:r>
              <w:rPr>
                <w:color w:val="000000"/>
                <w:sz w:val="22"/>
                <w:szCs w:val="22"/>
              </w:rPr>
              <w:t xml:space="preserve"> в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документах,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подані</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у </w:t>
            </w:r>
            <w:proofErr w:type="spellStart"/>
            <w:r>
              <w:rPr>
                <w:color w:val="000000"/>
                <w:sz w:val="22"/>
                <w:szCs w:val="22"/>
              </w:rPr>
              <w:t>складі</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вимагається</w:t>
            </w:r>
            <w:proofErr w:type="spellEnd"/>
            <w:r>
              <w:rPr>
                <w:color w:val="000000"/>
                <w:sz w:val="22"/>
                <w:szCs w:val="22"/>
              </w:rPr>
              <w:t xml:space="preserve"> тендерною </w:t>
            </w:r>
            <w:proofErr w:type="spellStart"/>
            <w:r>
              <w:rPr>
                <w:color w:val="000000"/>
                <w:sz w:val="22"/>
                <w:szCs w:val="22"/>
              </w:rPr>
              <w:t>документацією</w:t>
            </w:r>
            <w:proofErr w:type="spellEnd"/>
            <w:r>
              <w:rPr>
                <w:color w:val="000000"/>
                <w:sz w:val="22"/>
                <w:szCs w:val="22"/>
              </w:rPr>
              <w:t xml:space="preserve">, </w:t>
            </w:r>
            <w:proofErr w:type="spellStart"/>
            <w:r>
              <w:rPr>
                <w:color w:val="000000"/>
                <w:sz w:val="22"/>
                <w:szCs w:val="22"/>
              </w:rPr>
              <w:t>розуміється</w:t>
            </w:r>
            <w:proofErr w:type="spellEnd"/>
            <w:r>
              <w:rPr>
                <w:color w:val="000000"/>
                <w:sz w:val="22"/>
                <w:szCs w:val="22"/>
              </w:rPr>
              <w:t xml:space="preserve"> у тому </w:t>
            </w:r>
            <w:proofErr w:type="spellStart"/>
            <w:r>
              <w:rPr>
                <w:color w:val="000000"/>
                <w:sz w:val="22"/>
                <w:szCs w:val="22"/>
              </w:rPr>
              <w:t>числі</w:t>
            </w:r>
            <w:proofErr w:type="spellEnd"/>
            <w:r>
              <w:rPr>
                <w:color w:val="000000"/>
                <w:sz w:val="22"/>
                <w:szCs w:val="22"/>
              </w:rPr>
              <w:t xml:space="preserve"> </w:t>
            </w:r>
            <w:proofErr w:type="spellStart"/>
            <w:r>
              <w:rPr>
                <w:color w:val="000000"/>
                <w:sz w:val="22"/>
                <w:szCs w:val="22"/>
              </w:rPr>
              <w:t>відсутність</w:t>
            </w:r>
            <w:proofErr w:type="spellEnd"/>
            <w:r>
              <w:rPr>
                <w:color w:val="000000"/>
                <w:sz w:val="22"/>
                <w:szCs w:val="22"/>
              </w:rPr>
              <w:t xml:space="preserve"> у </w:t>
            </w:r>
            <w:proofErr w:type="spellStart"/>
            <w:r>
              <w:rPr>
                <w:color w:val="000000"/>
                <w:sz w:val="22"/>
                <w:szCs w:val="22"/>
              </w:rPr>
              <w:t>складі</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документів</w:t>
            </w:r>
            <w:proofErr w:type="spellEnd"/>
            <w:r>
              <w:rPr>
                <w:color w:val="000000"/>
                <w:sz w:val="22"/>
                <w:szCs w:val="22"/>
              </w:rPr>
              <w:t xml:space="preserve">,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передбачається</w:t>
            </w:r>
            <w:proofErr w:type="spellEnd"/>
            <w:r>
              <w:rPr>
                <w:color w:val="000000"/>
                <w:sz w:val="22"/>
                <w:szCs w:val="22"/>
              </w:rPr>
              <w:t xml:space="preserve"> тендерною </w:t>
            </w:r>
            <w:proofErr w:type="spellStart"/>
            <w:r>
              <w:rPr>
                <w:color w:val="000000"/>
                <w:sz w:val="22"/>
                <w:szCs w:val="22"/>
              </w:rPr>
              <w:t>документацією</w:t>
            </w:r>
            <w:proofErr w:type="spellEnd"/>
            <w:r>
              <w:rPr>
                <w:color w:val="000000"/>
                <w:sz w:val="22"/>
                <w:szCs w:val="22"/>
              </w:rPr>
              <w:t xml:space="preserve"> (</w:t>
            </w:r>
            <w:proofErr w:type="spellStart"/>
            <w:r>
              <w:rPr>
                <w:color w:val="000000"/>
                <w:sz w:val="22"/>
                <w:szCs w:val="22"/>
              </w:rPr>
              <w:t>крім</w:t>
            </w:r>
            <w:proofErr w:type="spellEnd"/>
            <w:r>
              <w:rPr>
                <w:color w:val="000000"/>
                <w:sz w:val="22"/>
                <w:szCs w:val="22"/>
              </w:rPr>
              <w:t xml:space="preserve"> </w:t>
            </w:r>
            <w:proofErr w:type="spellStart"/>
            <w:r>
              <w:rPr>
                <w:color w:val="000000"/>
                <w:sz w:val="22"/>
                <w:szCs w:val="22"/>
              </w:rPr>
              <w:t>випадків</w:t>
            </w:r>
            <w:proofErr w:type="spellEnd"/>
            <w:r>
              <w:rPr>
                <w:color w:val="000000"/>
                <w:sz w:val="22"/>
                <w:szCs w:val="22"/>
              </w:rPr>
              <w:t xml:space="preserve">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таке</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вимагалося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документів</w:t>
            </w:r>
            <w:proofErr w:type="spellEnd"/>
            <w:r>
              <w:rPr>
                <w:color w:val="000000"/>
                <w:sz w:val="22"/>
                <w:szCs w:val="22"/>
              </w:rPr>
              <w:t xml:space="preserve">) про </w:t>
            </w:r>
            <w:proofErr w:type="spellStart"/>
            <w:r>
              <w:rPr>
                <w:color w:val="000000"/>
                <w:sz w:val="22"/>
                <w:szCs w:val="22"/>
              </w:rPr>
              <w:t>технічні</w:t>
            </w:r>
            <w:proofErr w:type="spellEnd"/>
            <w:r>
              <w:rPr>
                <w:color w:val="000000"/>
                <w:sz w:val="22"/>
                <w:szCs w:val="22"/>
              </w:rPr>
              <w:t xml:space="preserve"> та </w:t>
            </w:r>
            <w:proofErr w:type="spellStart"/>
            <w:r>
              <w:rPr>
                <w:color w:val="000000"/>
                <w:sz w:val="22"/>
                <w:szCs w:val="22"/>
              </w:rPr>
              <w:t>якісні</w:t>
            </w:r>
            <w:proofErr w:type="spellEnd"/>
            <w:r>
              <w:rPr>
                <w:color w:val="000000"/>
                <w:sz w:val="22"/>
                <w:szCs w:val="22"/>
              </w:rPr>
              <w:t xml:space="preserve"> характеристики предмета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пропонується</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в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
          <w:p w:rsidR="003726FD" w:rsidRDefault="00C70D32">
            <w:pPr>
              <w:ind w:right="113"/>
              <w:contextualSpacing/>
              <w:jc w:val="both"/>
              <w:rPr>
                <w:color w:val="000000"/>
                <w:sz w:val="22"/>
                <w:szCs w:val="22"/>
              </w:rPr>
            </w:pPr>
            <w:proofErr w:type="spellStart"/>
            <w:r>
              <w:rPr>
                <w:color w:val="000000"/>
                <w:sz w:val="22"/>
                <w:szCs w:val="22"/>
              </w:rPr>
              <w:t>Невідповідністю</w:t>
            </w:r>
            <w:proofErr w:type="spellEnd"/>
            <w:r>
              <w:rPr>
                <w:color w:val="000000"/>
                <w:sz w:val="22"/>
                <w:szCs w:val="22"/>
              </w:rPr>
              <w:t xml:space="preserve"> в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документах,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надаються</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на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вимог</w:t>
            </w:r>
            <w:proofErr w:type="spellEnd"/>
            <w:r>
              <w:rPr>
                <w:color w:val="000000"/>
                <w:sz w:val="22"/>
                <w:szCs w:val="22"/>
              </w:rPr>
              <w:t xml:space="preserve"> </w:t>
            </w:r>
            <w:proofErr w:type="spellStart"/>
            <w:r>
              <w:rPr>
                <w:color w:val="000000"/>
                <w:sz w:val="22"/>
                <w:szCs w:val="22"/>
              </w:rPr>
              <w:t>технічної</w:t>
            </w:r>
            <w:proofErr w:type="spellEnd"/>
            <w:r>
              <w:rPr>
                <w:color w:val="000000"/>
                <w:sz w:val="22"/>
                <w:szCs w:val="22"/>
              </w:rPr>
              <w:t xml:space="preserve"> </w:t>
            </w:r>
            <w:proofErr w:type="spellStart"/>
            <w:r>
              <w:rPr>
                <w:color w:val="000000"/>
                <w:sz w:val="22"/>
                <w:szCs w:val="22"/>
              </w:rPr>
              <w:t>специфікації</w:t>
            </w:r>
            <w:proofErr w:type="spellEnd"/>
            <w:r>
              <w:rPr>
                <w:color w:val="000000"/>
                <w:sz w:val="22"/>
                <w:szCs w:val="22"/>
              </w:rPr>
              <w:t xml:space="preserve"> до предмета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вважаються</w:t>
            </w:r>
            <w:proofErr w:type="spellEnd"/>
            <w:r>
              <w:rPr>
                <w:color w:val="000000"/>
                <w:sz w:val="22"/>
                <w:szCs w:val="22"/>
              </w:rPr>
              <w:t xml:space="preserve"> </w:t>
            </w:r>
            <w:proofErr w:type="spellStart"/>
            <w:r>
              <w:rPr>
                <w:color w:val="000000"/>
                <w:sz w:val="22"/>
                <w:szCs w:val="22"/>
              </w:rPr>
              <w:t>помилки</w:t>
            </w:r>
            <w:proofErr w:type="spellEnd"/>
            <w:r>
              <w:rPr>
                <w:color w:val="000000"/>
                <w:sz w:val="22"/>
                <w:szCs w:val="22"/>
              </w:rPr>
              <w:t xml:space="preserve">, </w:t>
            </w:r>
            <w:proofErr w:type="spellStart"/>
            <w:r>
              <w:rPr>
                <w:color w:val="000000"/>
                <w:sz w:val="22"/>
                <w:szCs w:val="22"/>
              </w:rPr>
              <w:t>виправлення</w:t>
            </w:r>
            <w:proofErr w:type="spellEnd"/>
            <w:r>
              <w:rPr>
                <w:color w:val="000000"/>
                <w:sz w:val="22"/>
                <w:szCs w:val="22"/>
              </w:rPr>
              <w:t xml:space="preserve"> </w:t>
            </w:r>
            <w:proofErr w:type="spellStart"/>
            <w:r>
              <w:rPr>
                <w:color w:val="000000"/>
                <w:sz w:val="22"/>
                <w:szCs w:val="22"/>
              </w:rPr>
              <w:t>яких</w:t>
            </w:r>
            <w:proofErr w:type="spellEnd"/>
            <w:r>
              <w:rPr>
                <w:color w:val="000000"/>
                <w:sz w:val="22"/>
                <w:szCs w:val="22"/>
              </w:rPr>
              <w:t xml:space="preserve"> не </w:t>
            </w:r>
            <w:proofErr w:type="spellStart"/>
            <w:r>
              <w:rPr>
                <w:color w:val="000000"/>
                <w:sz w:val="22"/>
                <w:szCs w:val="22"/>
              </w:rPr>
              <w:t>призводить</w:t>
            </w:r>
            <w:proofErr w:type="spellEnd"/>
            <w:r>
              <w:rPr>
                <w:color w:val="000000"/>
                <w:sz w:val="22"/>
                <w:szCs w:val="22"/>
              </w:rPr>
              <w:t xml:space="preserve"> до </w:t>
            </w:r>
            <w:proofErr w:type="spellStart"/>
            <w:r>
              <w:rPr>
                <w:color w:val="000000"/>
                <w:sz w:val="22"/>
                <w:szCs w:val="22"/>
              </w:rPr>
              <w:t>зміни</w:t>
            </w:r>
            <w:proofErr w:type="spellEnd"/>
            <w:r>
              <w:rPr>
                <w:color w:val="000000"/>
                <w:sz w:val="22"/>
                <w:szCs w:val="22"/>
              </w:rPr>
              <w:t xml:space="preserve"> предмета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запропонованого</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у </w:t>
            </w:r>
            <w:proofErr w:type="spellStart"/>
            <w:r>
              <w:rPr>
                <w:color w:val="000000"/>
                <w:sz w:val="22"/>
                <w:szCs w:val="22"/>
              </w:rPr>
              <w:t>складі</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найменування</w:t>
            </w:r>
            <w:proofErr w:type="spellEnd"/>
            <w:r>
              <w:rPr>
                <w:color w:val="000000"/>
                <w:sz w:val="22"/>
                <w:szCs w:val="22"/>
              </w:rPr>
              <w:t xml:space="preserve"> товару, марки, </w:t>
            </w:r>
            <w:proofErr w:type="spellStart"/>
            <w:r>
              <w:rPr>
                <w:color w:val="000000"/>
                <w:sz w:val="22"/>
                <w:szCs w:val="22"/>
              </w:rPr>
              <w:t>моделі</w:t>
            </w:r>
            <w:proofErr w:type="spellEnd"/>
            <w:r>
              <w:rPr>
                <w:color w:val="000000"/>
                <w:sz w:val="22"/>
                <w:szCs w:val="22"/>
              </w:rPr>
              <w:t xml:space="preserve"> </w:t>
            </w:r>
            <w:proofErr w:type="spellStart"/>
            <w:r>
              <w:rPr>
                <w:color w:val="000000"/>
                <w:sz w:val="22"/>
                <w:szCs w:val="22"/>
              </w:rPr>
              <w:t>тощо</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не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розміщувати</w:t>
            </w:r>
            <w:proofErr w:type="spellEnd"/>
            <w:r>
              <w:rPr>
                <w:color w:val="000000"/>
                <w:sz w:val="22"/>
                <w:szCs w:val="22"/>
              </w:rPr>
              <w:t xml:space="preserve"> </w:t>
            </w:r>
            <w:proofErr w:type="spellStart"/>
            <w:r>
              <w:rPr>
                <w:color w:val="000000"/>
                <w:sz w:val="22"/>
                <w:szCs w:val="22"/>
              </w:rPr>
              <w:t>щодо</w:t>
            </w:r>
            <w:proofErr w:type="spellEnd"/>
            <w:r>
              <w:rPr>
                <w:color w:val="000000"/>
                <w:sz w:val="22"/>
                <w:szCs w:val="22"/>
              </w:rPr>
              <w:t xml:space="preserve"> одного й того ж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більше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один раз </w:t>
            </w:r>
            <w:proofErr w:type="spellStart"/>
            <w:r>
              <w:rPr>
                <w:color w:val="000000"/>
                <w:sz w:val="22"/>
                <w:szCs w:val="22"/>
              </w:rPr>
              <w:t>повідомлення</w:t>
            </w:r>
            <w:proofErr w:type="spellEnd"/>
            <w:r>
              <w:rPr>
                <w:color w:val="000000"/>
                <w:sz w:val="22"/>
                <w:szCs w:val="22"/>
              </w:rPr>
              <w:t xml:space="preserve"> з </w:t>
            </w:r>
            <w:proofErr w:type="spellStart"/>
            <w:r>
              <w:rPr>
                <w:color w:val="000000"/>
                <w:sz w:val="22"/>
                <w:szCs w:val="22"/>
              </w:rPr>
              <w:t>вимогою</w:t>
            </w:r>
            <w:proofErr w:type="spellEnd"/>
            <w:r>
              <w:rPr>
                <w:color w:val="000000"/>
                <w:sz w:val="22"/>
                <w:szCs w:val="22"/>
              </w:rPr>
              <w:t xml:space="preserve"> про </w:t>
            </w:r>
            <w:proofErr w:type="spellStart"/>
            <w:r>
              <w:rPr>
                <w:color w:val="000000"/>
                <w:sz w:val="22"/>
                <w:szCs w:val="22"/>
              </w:rPr>
              <w:t>усунення</w:t>
            </w:r>
            <w:proofErr w:type="spellEnd"/>
            <w:r>
              <w:rPr>
                <w:color w:val="000000"/>
                <w:sz w:val="22"/>
                <w:szCs w:val="22"/>
              </w:rPr>
              <w:t xml:space="preserve"> </w:t>
            </w:r>
            <w:proofErr w:type="spellStart"/>
            <w:r>
              <w:rPr>
                <w:color w:val="000000"/>
                <w:sz w:val="22"/>
                <w:szCs w:val="22"/>
              </w:rPr>
              <w:t>невідповідностей</w:t>
            </w:r>
            <w:proofErr w:type="spellEnd"/>
            <w:r>
              <w:rPr>
                <w:color w:val="000000"/>
                <w:sz w:val="22"/>
                <w:szCs w:val="22"/>
              </w:rPr>
              <w:t xml:space="preserve"> в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документах,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подані</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у </w:t>
            </w:r>
            <w:proofErr w:type="spellStart"/>
            <w:r>
              <w:rPr>
                <w:color w:val="000000"/>
                <w:sz w:val="22"/>
                <w:szCs w:val="22"/>
              </w:rPr>
              <w:t>складі</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крім</w:t>
            </w:r>
            <w:proofErr w:type="spellEnd"/>
            <w:r>
              <w:rPr>
                <w:color w:val="000000"/>
                <w:sz w:val="22"/>
                <w:szCs w:val="22"/>
              </w:rPr>
              <w:t xml:space="preserve"> </w:t>
            </w:r>
            <w:proofErr w:type="spellStart"/>
            <w:r>
              <w:rPr>
                <w:color w:val="000000"/>
                <w:sz w:val="22"/>
                <w:szCs w:val="22"/>
              </w:rPr>
              <w:t>випадків</w:t>
            </w:r>
            <w:proofErr w:type="spellEnd"/>
            <w:r>
              <w:rPr>
                <w:color w:val="000000"/>
                <w:sz w:val="22"/>
                <w:szCs w:val="22"/>
              </w:rPr>
              <w:t xml:space="preserve">, </w:t>
            </w:r>
            <w:proofErr w:type="spellStart"/>
            <w:r>
              <w:rPr>
                <w:color w:val="000000"/>
                <w:sz w:val="22"/>
                <w:szCs w:val="22"/>
              </w:rPr>
              <w:t>пов’язаних</w:t>
            </w:r>
            <w:proofErr w:type="spellEnd"/>
            <w:r>
              <w:rPr>
                <w:color w:val="000000"/>
                <w:sz w:val="22"/>
                <w:szCs w:val="22"/>
              </w:rPr>
              <w:t xml:space="preserve"> з </w:t>
            </w:r>
            <w:proofErr w:type="spellStart"/>
            <w:r>
              <w:rPr>
                <w:color w:val="000000"/>
                <w:sz w:val="22"/>
                <w:szCs w:val="22"/>
              </w:rPr>
              <w:t>виконанням</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органу </w:t>
            </w:r>
            <w:proofErr w:type="spellStart"/>
            <w:r>
              <w:rPr>
                <w:color w:val="000000"/>
                <w:sz w:val="22"/>
                <w:szCs w:val="22"/>
              </w:rPr>
              <w:t>оскарження</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виправляє</w:t>
            </w:r>
            <w:proofErr w:type="spellEnd"/>
            <w:r>
              <w:rPr>
                <w:color w:val="000000"/>
                <w:sz w:val="22"/>
                <w:szCs w:val="22"/>
              </w:rPr>
              <w:t xml:space="preserve"> </w:t>
            </w:r>
            <w:proofErr w:type="spellStart"/>
            <w:r>
              <w:rPr>
                <w:color w:val="000000"/>
                <w:sz w:val="22"/>
                <w:szCs w:val="22"/>
              </w:rPr>
              <w:t>невідповідності</w:t>
            </w:r>
            <w:proofErr w:type="spellEnd"/>
            <w:r>
              <w:rPr>
                <w:color w:val="000000"/>
                <w:sz w:val="22"/>
                <w:szCs w:val="22"/>
              </w:rPr>
              <w:t xml:space="preserve"> в </w:t>
            </w:r>
            <w:proofErr w:type="spellStart"/>
            <w:r>
              <w:rPr>
                <w:color w:val="000000"/>
                <w:sz w:val="22"/>
                <w:szCs w:val="22"/>
              </w:rPr>
              <w:t>інформації</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документах,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подані</w:t>
            </w:r>
            <w:proofErr w:type="spellEnd"/>
            <w:r>
              <w:rPr>
                <w:color w:val="000000"/>
                <w:sz w:val="22"/>
                <w:szCs w:val="22"/>
              </w:rPr>
              <w:t xml:space="preserve"> ним у </w:t>
            </w:r>
            <w:proofErr w:type="spellStart"/>
            <w:r>
              <w:rPr>
                <w:color w:val="000000"/>
                <w:sz w:val="22"/>
                <w:szCs w:val="22"/>
              </w:rPr>
              <w:t>своїй</w:t>
            </w:r>
            <w:proofErr w:type="spellEnd"/>
            <w:r>
              <w:rPr>
                <w:color w:val="000000"/>
                <w:sz w:val="22"/>
                <w:szCs w:val="22"/>
              </w:rPr>
              <w:t xml:space="preserve">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виявлені</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після</w:t>
            </w:r>
            <w:proofErr w:type="spellEnd"/>
            <w:r>
              <w:rPr>
                <w:color w:val="000000"/>
                <w:sz w:val="22"/>
                <w:szCs w:val="22"/>
              </w:rPr>
              <w:t xml:space="preserve"> </w:t>
            </w:r>
            <w:proofErr w:type="spellStart"/>
            <w:r>
              <w:rPr>
                <w:color w:val="000000"/>
                <w:sz w:val="22"/>
                <w:szCs w:val="22"/>
              </w:rPr>
              <w:t>розкриття</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шляхом </w:t>
            </w:r>
            <w:proofErr w:type="spellStart"/>
            <w:r>
              <w:rPr>
                <w:color w:val="000000"/>
                <w:sz w:val="22"/>
                <w:szCs w:val="22"/>
              </w:rPr>
              <w:t>завантаження</w:t>
            </w:r>
            <w:proofErr w:type="spellEnd"/>
            <w:r>
              <w:rPr>
                <w:color w:val="000000"/>
                <w:sz w:val="22"/>
                <w:szCs w:val="22"/>
              </w:rPr>
              <w:t xml:space="preserve"> через </w:t>
            </w:r>
            <w:proofErr w:type="spellStart"/>
            <w:r>
              <w:rPr>
                <w:color w:val="000000"/>
                <w:sz w:val="22"/>
                <w:szCs w:val="22"/>
              </w:rPr>
              <w:t>електронну</w:t>
            </w:r>
            <w:proofErr w:type="spellEnd"/>
            <w:r>
              <w:rPr>
                <w:color w:val="000000"/>
                <w:sz w:val="22"/>
                <w:szCs w:val="22"/>
              </w:rPr>
              <w:t xml:space="preserve"> систему закупівель </w:t>
            </w:r>
            <w:proofErr w:type="spellStart"/>
            <w:r>
              <w:rPr>
                <w:color w:val="000000"/>
                <w:sz w:val="22"/>
                <w:szCs w:val="22"/>
              </w:rPr>
              <w:t>уточнених</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нових</w:t>
            </w:r>
            <w:proofErr w:type="spellEnd"/>
            <w:r>
              <w:rPr>
                <w:color w:val="000000"/>
                <w:sz w:val="22"/>
                <w:szCs w:val="22"/>
              </w:rPr>
              <w:t xml:space="preserve"> </w:t>
            </w:r>
            <w:proofErr w:type="spellStart"/>
            <w:r>
              <w:rPr>
                <w:color w:val="000000"/>
                <w:sz w:val="22"/>
                <w:szCs w:val="22"/>
              </w:rPr>
              <w:t>документів</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протягом</w:t>
            </w:r>
            <w:proofErr w:type="spellEnd"/>
            <w:r>
              <w:rPr>
                <w:color w:val="000000"/>
                <w:sz w:val="22"/>
                <w:szCs w:val="22"/>
              </w:rPr>
              <w:t xml:space="preserve"> 24 годин з моменту </w:t>
            </w:r>
            <w:proofErr w:type="spellStart"/>
            <w:r>
              <w:rPr>
                <w:color w:val="000000"/>
                <w:sz w:val="22"/>
                <w:szCs w:val="22"/>
              </w:rPr>
              <w:t>розміщення</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повідомлення</w:t>
            </w:r>
            <w:proofErr w:type="spellEnd"/>
            <w:r>
              <w:rPr>
                <w:color w:val="000000"/>
                <w:sz w:val="22"/>
                <w:szCs w:val="22"/>
              </w:rPr>
              <w:t xml:space="preserve"> з </w:t>
            </w:r>
            <w:proofErr w:type="spellStart"/>
            <w:r>
              <w:rPr>
                <w:color w:val="000000"/>
                <w:sz w:val="22"/>
                <w:szCs w:val="22"/>
              </w:rPr>
              <w:t>вимогою</w:t>
            </w:r>
            <w:proofErr w:type="spellEnd"/>
            <w:r>
              <w:rPr>
                <w:color w:val="000000"/>
                <w:sz w:val="22"/>
                <w:szCs w:val="22"/>
              </w:rPr>
              <w:t xml:space="preserve"> про </w:t>
            </w:r>
            <w:proofErr w:type="spellStart"/>
            <w:r>
              <w:rPr>
                <w:color w:val="000000"/>
                <w:sz w:val="22"/>
                <w:szCs w:val="22"/>
              </w:rPr>
              <w:t>усунення</w:t>
            </w:r>
            <w:proofErr w:type="spellEnd"/>
            <w:r>
              <w:rPr>
                <w:color w:val="000000"/>
                <w:sz w:val="22"/>
                <w:szCs w:val="22"/>
              </w:rPr>
              <w:t xml:space="preserve"> таких </w:t>
            </w:r>
            <w:proofErr w:type="spellStart"/>
            <w:r>
              <w:rPr>
                <w:color w:val="000000"/>
                <w:sz w:val="22"/>
                <w:szCs w:val="22"/>
              </w:rPr>
              <w:t>невідповідностей</w:t>
            </w:r>
            <w:proofErr w:type="spellEnd"/>
            <w:r>
              <w:rPr>
                <w:color w:val="000000"/>
                <w:sz w:val="22"/>
                <w:szCs w:val="22"/>
              </w:rPr>
              <w:t>.</w:t>
            </w:r>
          </w:p>
          <w:p w:rsidR="003726FD" w:rsidRDefault="00C70D32">
            <w:pPr>
              <w:ind w:right="113"/>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розглядає</w:t>
            </w:r>
            <w:proofErr w:type="spellEnd"/>
            <w:r>
              <w:rPr>
                <w:color w:val="000000"/>
                <w:sz w:val="22"/>
                <w:szCs w:val="22"/>
              </w:rPr>
              <w:t xml:space="preserve"> </w:t>
            </w:r>
            <w:proofErr w:type="spellStart"/>
            <w:r>
              <w:rPr>
                <w:color w:val="000000"/>
                <w:sz w:val="22"/>
                <w:szCs w:val="22"/>
              </w:rPr>
              <w:t>подані</w:t>
            </w:r>
            <w:proofErr w:type="spellEnd"/>
            <w:r>
              <w:rPr>
                <w:color w:val="000000"/>
                <w:sz w:val="22"/>
                <w:szCs w:val="22"/>
              </w:rPr>
              <w:t xml:space="preserve"> </w:t>
            </w:r>
            <w:proofErr w:type="spellStart"/>
            <w:r>
              <w:rPr>
                <w:color w:val="000000"/>
                <w:sz w:val="22"/>
                <w:szCs w:val="22"/>
              </w:rPr>
              <w:t>тендерні</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виправлення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невиправлення</w:t>
            </w:r>
            <w:proofErr w:type="spellEnd"/>
            <w:r>
              <w:rPr>
                <w:color w:val="000000"/>
                <w:sz w:val="22"/>
                <w:szCs w:val="22"/>
              </w:rPr>
              <w:t xml:space="preserve"> </w:t>
            </w:r>
            <w:proofErr w:type="spellStart"/>
            <w:r>
              <w:rPr>
                <w:color w:val="000000"/>
                <w:sz w:val="22"/>
                <w:szCs w:val="22"/>
              </w:rPr>
              <w:t>учасниками</w:t>
            </w:r>
            <w:proofErr w:type="spellEnd"/>
            <w:r>
              <w:rPr>
                <w:color w:val="000000"/>
                <w:sz w:val="22"/>
                <w:szCs w:val="22"/>
              </w:rPr>
              <w:t xml:space="preserve"> </w:t>
            </w:r>
            <w:proofErr w:type="spellStart"/>
            <w:r>
              <w:rPr>
                <w:color w:val="000000"/>
                <w:sz w:val="22"/>
                <w:szCs w:val="22"/>
              </w:rPr>
              <w:t>виявлених</w:t>
            </w:r>
            <w:proofErr w:type="spellEnd"/>
            <w:r>
              <w:rPr>
                <w:color w:val="000000"/>
                <w:sz w:val="22"/>
                <w:szCs w:val="22"/>
              </w:rPr>
              <w:t xml:space="preserve"> </w:t>
            </w:r>
            <w:proofErr w:type="spellStart"/>
            <w:r>
              <w:rPr>
                <w:color w:val="000000"/>
                <w:sz w:val="22"/>
                <w:szCs w:val="22"/>
              </w:rPr>
              <w:t>невідповідностей</w:t>
            </w:r>
            <w:proofErr w:type="spellEnd"/>
            <w:r>
              <w:rPr>
                <w:color w:val="000000"/>
                <w:sz w:val="22"/>
                <w:szCs w:val="22"/>
              </w:rPr>
              <w:t>.</w:t>
            </w:r>
          </w:p>
          <w:p w:rsidR="003726FD" w:rsidRDefault="00C70D32">
            <w:pPr>
              <w:spacing w:before="60"/>
              <w:ind w:right="113"/>
              <w:contextualSpacing/>
              <w:jc w:val="both"/>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відхилення</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з </w:t>
            </w:r>
            <w:proofErr w:type="spellStart"/>
            <w:r>
              <w:rPr>
                <w:color w:val="000000"/>
                <w:sz w:val="22"/>
                <w:szCs w:val="22"/>
              </w:rPr>
              <w:t>підстави</w:t>
            </w:r>
            <w:proofErr w:type="spellEnd"/>
            <w:r>
              <w:rPr>
                <w:color w:val="000000"/>
                <w:sz w:val="22"/>
                <w:szCs w:val="22"/>
              </w:rPr>
              <w:t xml:space="preserve">, </w:t>
            </w:r>
            <w:proofErr w:type="spellStart"/>
            <w:r>
              <w:rPr>
                <w:color w:val="000000"/>
                <w:sz w:val="22"/>
                <w:szCs w:val="22"/>
              </w:rPr>
              <w:t>визначеної</w:t>
            </w:r>
            <w:proofErr w:type="spellEnd"/>
            <w:r>
              <w:rPr>
                <w:color w:val="000000"/>
                <w:sz w:val="22"/>
                <w:szCs w:val="22"/>
              </w:rPr>
              <w:t xml:space="preserve"> </w:t>
            </w:r>
            <w:proofErr w:type="spellStart"/>
            <w:r>
              <w:rPr>
                <w:color w:val="000000"/>
                <w:sz w:val="22"/>
                <w:szCs w:val="22"/>
              </w:rPr>
              <w:t>підпунктом</w:t>
            </w:r>
            <w:proofErr w:type="spellEnd"/>
            <w:r>
              <w:rPr>
                <w:color w:val="000000"/>
                <w:sz w:val="22"/>
                <w:szCs w:val="22"/>
              </w:rPr>
              <w:t xml:space="preserve"> 3 пункту 44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переможця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серед</w:t>
            </w:r>
            <w:proofErr w:type="spellEnd"/>
            <w:r>
              <w:rPr>
                <w:color w:val="000000"/>
                <w:sz w:val="22"/>
                <w:szCs w:val="22"/>
              </w:rPr>
              <w:t xml:space="preserve"> тих </w:t>
            </w:r>
            <w:proofErr w:type="spellStart"/>
            <w:r>
              <w:rPr>
                <w:color w:val="000000"/>
                <w:sz w:val="22"/>
                <w:szCs w:val="22"/>
              </w:rPr>
              <w:t>учасників</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тендерна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(строк </w:t>
            </w:r>
            <w:proofErr w:type="spellStart"/>
            <w:r>
              <w:rPr>
                <w:color w:val="000000"/>
                <w:sz w:val="22"/>
                <w:szCs w:val="22"/>
              </w:rPr>
              <w:t>дії</w:t>
            </w:r>
            <w:proofErr w:type="spellEnd"/>
            <w:r>
              <w:rPr>
                <w:color w:val="000000"/>
                <w:sz w:val="22"/>
                <w:szCs w:val="22"/>
              </w:rPr>
              <w:t xml:space="preserve"> </w:t>
            </w:r>
            <w:proofErr w:type="spellStart"/>
            <w:r>
              <w:rPr>
                <w:color w:val="000000"/>
                <w:sz w:val="22"/>
                <w:szCs w:val="22"/>
              </w:rPr>
              <w:t>якої</w:t>
            </w:r>
            <w:proofErr w:type="spellEnd"/>
            <w:r>
              <w:rPr>
                <w:color w:val="000000"/>
                <w:sz w:val="22"/>
                <w:szCs w:val="22"/>
              </w:rPr>
              <w:t xml:space="preserve"> </w:t>
            </w:r>
            <w:proofErr w:type="spellStart"/>
            <w:r>
              <w:rPr>
                <w:color w:val="000000"/>
                <w:sz w:val="22"/>
                <w:szCs w:val="22"/>
              </w:rPr>
              <w:t>ще</w:t>
            </w:r>
            <w:proofErr w:type="spellEnd"/>
            <w:r>
              <w:rPr>
                <w:color w:val="000000"/>
                <w:sz w:val="22"/>
                <w:szCs w:val="22"/>
              </w:rPr>
              <w:t xml:space="preserve"> не минув) </w:t>
            </w:r>
            <w:proofErr w:type="spellStart"/>
            <w:r>
              <w:rPr>
                <w:color w:val="000000"/>
                <w:sz w:val="22"/>
                <w:szCs w:val="22"/>
              </w:rPr>
              <w:t>якого</w:t>
            </w:r>
            <w:proofErr w:type="spellEnd"/>
            <w:r>
              <w:rPr>
                <w:color w:val="000000"/>
                <w:sz w:val="22"/>
                <w:szCs w:val="22"/>
              </w:rPr>
              <w:t xml:space="preserve"> </w:t>
            </w:r>
            <w:proofErr w:type="spellStart"/>
            <w:r>
              <w:rPr>
                <w:color w:val="000000"/>
                <w:sz w:val="22"/>
                <w:szCs w:val="22"/>
              </w:rPr>
              <w:t>відповідає</w:t>
            </w:r>
            <w:proofErr w:type="spellEnd"/>
            <w:r>
              <w:rPr>
                <w:color w:val="000000"/>
                <w:sz w:val="22"/>
                <w:szCs w:val="22"/>
              </w:rPr>
              <w:t xml:space="preserve"> </w:t>
            </w:r>
            <w:proofErr w:type="spellStart"/>
            <w:r>
              <w:rPr>
                <w:color w:val="000000"/>
                <w:sz w:val="22"/>
                <w:szCs w:val="22"/>
              </w:rPr>
              <w:t>критеріям</w:t>
            </w:r>
            <w:proofErr w:type="spellEnd"/>
            <w:r>
              <w:rPr>
                <w:color w:val="000000"/>
                <w:sz w:val="22"/>
                <w:szCs w:val="22"/>
              </w:rPr>
              <w:t xml:space="preserve"> та </w:t>
            </w:r>
            <w:proofErr w:type="spellStart"/>
            <w:r>
              <w:rPr>
                <w:color w:val="000000"/>
                <w:sz w:val="22"/>
                <w:szCs w:val="22"/>
              </w:rPr>
              <w:t>умовам</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визначені</w:t>
            </w:r>
            <w:proofErr w:type="spellEnd"/>
            <w:r>
              <w:rPr>
                <w:color w:val="000000"/>
                <w:sz w:val="22"/>
                <w:szCs w:val="22"/>
              </w:rPr>
              <w:t xml:space="preserve"> у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і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визнана</w:t>
            </w:r>
            <w:proofErr w:type="spellEnd"/>
            <w:r>
              <w:rPr>
                <w:color w:val="000000"/>
                <w:sz w:val="22"/>
                <w:szCs w:val="22"/>
              </w:rPr>
              <w:t xml:space="preserve"> </w:t>
            </w:r>
            <w:proofErr w:type="spellStart"/>
            <w:r>
              <w:rPr>
                <w:color w:val="000000"/>
                <w:sz w:val="22"/>
                <w:szCs w:val="22"/>
              </w:rPr>
              <w:t>найбільш</w:t>
            </w:r>
            <w:proofErr w:type="spellEnd"/>
            <w:r>
              <w:rPr>
                <w:color w:val="000000"/>
                <w:sz w:val="22"/>
                <w:szCs w:val="22"/>
              </w:rPr>
              <w:t xml:space="preserve"> </w:t>
            </w:r>
            <w:proofErr w:type="spellStart"/>
            <w:r>
              <w:rPr>
                <w:color w:val="000000"/>
                <w:sz w:val="22"/>
                <w:szCs w:val="22"/>
              </w:rPr>
              <w:t>економічно</w:t>
            </w:r>
            <w:proofErr w:type="spellEnd"/>
            <w:r>
              <w:rPr>
                <w:color w:val="000000"/>
                <w:sz w:val="22"/>
                <w:szCs w:val="22"/>
              </w:rPr>
              <w:t xml:space="preserve"> </w:t>
            </w:r>
            <w:proofErr w:type="spellStart"/>
            <w:r>
              <w:rPr>
                <w:color w:val="000000"/>
                <w:sz w:val="22"/>
                <w:szCs w:val="22"/>
              </w:rPr>
              <w:t>вигідною</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вимог</w:t>
            </w:r>
            <w:proofErr w:type="spellEnd"/>
            <w:r>
              <w:rPr>
                <w:color w:val="000000"/>
                <w:sz w:val="22"/>
                <w:szCs w:val="22"/>
              </w:rPr>
              <w:t xml:space="preserve"> Закону та </w:t>
            </w:r>
            <w:proofErr w:type="spellStart"/>
            <w:r>
              <w:rPr>
                <w:color w:val="000000"/>
                <w:sz w:val="22"/>
                <w:szCs w:val="22"/>
              </w:rPr>
              <w:t>Особливостей</w:t>
            </w:r>
            <w:proofErr w:type="spellEnd"/>
            <w:r>
              <w:rPr>
                <w:color w:val="000000"/>
                <w:sz w:val="22"/>
                <w:szCs w:val="22"/>
              </w:rPr>
              <w:t xml:space="preserve">, та </w:t>
            </w:r>
            <w:proofErr w:type="spellStart"/>
            <w:r>
              <w:rPr>
                <w:color w:val="000000"/>
                <w:sz w:val="22"/>
                <w:szCs w:val="22"/>
              </w:rPr>
              <w:t>приймає</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w:t>
            </w:r>
          </w:p>
        </w:tc>
      </w:tr>
      <w:tr w:rsidR="003726FD">
        <w:tc>
          <w:tcPr>
            <w:tcW w:w="568" w:type="dxa"/>
          </w:tcPr>
          <w:p w:rsidR="003726FD" w:rsidRDefault="00C70D32">
            <w:pPr>
              <w:spacing w:before="60" w:after="60"/>
              <w:jc w:val="center"/>
              <w:rPr>
                <w:bCs/>
                <w:color w:val="000000"/>
                <w:sz w:val="22"/>
                <w:szCs w:val="22"/>
                <w:lang w:val="uk-UA"/>
              </w:rPr>
            </w:pPr>
            <w:r>
              <w:rPr>
                <w:bCs/>
                <w:color w:val="000000"/>
                <w:sz w:val="22"/>
                <w:szCs w:val="22"/>
                <w:lang w:val="uk-UA"/>
              </w:rPr>
              <w:lastRenderedPageBreak/>
              <w:t>2</w:t>
            </w:r>
          </w:p>
        </w:tc>
        <w:tc>
          <w:tcPr>
            <w:tcW w:w="3685" w:type="dxa"/>
          </w:tcPr>
          <w:p w:rsidR="003726FD" w:rsidRDefault="00C70D32">
            <w:pPr>
              <w:spacing w:before="60" w:after="60"/>
              <w:rPr>
                <w:b/>
                <w:bCs/>
                <w:color w:val="000000"/>
                <w:sz w:val="22"/>
                <w:szCs w:val="22"/>
                <w:lang w:val="uk-UA"/>
              </w:rPr>
            </w:pPr>
            <w:r>
              <w:rPr>
                <w:b/>
                <w:bCs/>
                <w:color w:val="000000"/>
                <w:sz w:val="22"/>
                <w:szCs w:val="22"/>
                <w:lang w:val="uk-UA"/>
              </w:rPr>
              <w:t>Інформація щодо обґрунтування аномально низької тендерної пропозиції</w:t>
            </w:r>
          </w:p>
        </w:tc>
        <w:tc>
          <w:tcPr>
            <w:tcW w:w="5670" w:type="dxa"/>
          </w:tcPr>
          <w:p w:rsidR="003726FD" w:rsidRDefault="00C70D32">
            <w:pPr>
              <w:spacing w:before="60"/>
              <w:ind w:right="113"/>
              <w:contextualSpacing/>
              <w:jc w:val="both"/>
              <w:rPr>
                <w:color w:val="000000"/>
                <w:sz w:val="22"/>
                <w:szCs w:val="22"/>
                <w:lang w:val="uk-UA"/>
              </w:rPr>
            </w:pPr>
            <w:r>
              <w:rPr>
                <w:color w:val="000000"/>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6FD" w:rsidRDefault="00C70D32">
            <w:pPr>
              <w:spacing w:before="60"/>
              <w:ind w:right="113"/>
              <w:contextualSpacing/>
              <w:jc w:val="both"/>
              <w:rPr>
                <w:color w:val="000000"/>
                <w:sz w:val="22"/>
                <w:szCs w:val="22"/>
                <w:lang w:val="uk-UA"/>
              </w:rPr>
            </w:pPr>
            <w:r>
              <w:rPr>
                <w:color w:val="000000"/>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rsidR="003726FD" w:rsidRDefault="00C70D32">
            <w:pPr>
              <w:spacing w:before="60"/>
              <w:ind w:right="113"/>
              <w:contextualSpacing/>
              <w:jc w:val="both"/>
              <w:rPr>
                <w:color w:val="000000"/>
                <w:sz w:val="22"/>
                <w:szCs w:val="22"/>
                <w:lang w:val="uk-UA"/>
              </w:rPr>
            </w:pPr>
            <w:r>
              <w:rPr>
                <w:color w:val="000000"/>
                <w:sz w:val="22"/>
                <w:szCs w:val="22"/>
                <w:lang w:val="uk-UA"/>
              </w:rPr>
              <w:t>Обґрунтування аномально низької тендерної пропозиції може містити інформацію про:</w:t>
            </w:r>
          </w:p>
          <w:p w:rsidR="003726FD" w:rsidRDefault="00C70D32">
            <w:pPr>
              <w:spacing w:before="60"/>
              <w:ind w:right="113"/>
              <w:contextualSpacing/>
              <w:jc w:val="both"/>
              <w:rPr>
                <w:color w:val="000000"/>
                <w:sz w:val="22"/>
                <w:szCs w:val="22"/>
                <w:lang w:val="uk-UA"/>
              </w:rPr>
            </w:pPr>
            <w:r>
              <w:rPr>
                <w:color w:val="000000"/>
                <w:sz w:val="22"/>
                <w:szCs w:val="22"/>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726FD" w:rsidRDefault="00C70D32">
            <w:pPr>
              <w:spacing w:before="60"/>
              <w:ind w:right="113"/>
              <w:contextualSpacing/>
              <w:jc w:val="both"/>
              <w:rPr>
                <w:color w:val="000000"/>
                <w:sz w:val="22"/>
                <w:szCs w:val="22"/>
                <w:lang w:val="uk-UA"/>
              </w:rPr>
            </w:pPr>
            <w:r>
              <w:rPr>
                <w:color w:val="000000"/>
                <w:sz w:val="22"/>
                <w:szCs w:val="22"/>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6FD" w:rsidRDefault="00C70D32">
            <w:pPr>
              <w:spacing w:before="60"/>
              <w:ind w:right="113"/>
              <w:contextualSpacing/>
              <w:jc w:val="both"/>
              <w:rPr>
                <w:color w:val="000000"/>
                <w:sz w:val="22"/>
                <w:szCs w:val="22"/>
                <w:lang w:val="uk-UA"/>
              </w:rPr>
            </w:pPr>
            <w:r>
              <w:rPr>
                <w:color w:val="000000"/>
                <w:sz w:val="22"/>
                <w:szCs w:val="22"/>
                <w:lang w:val="uk-UA"/>
              </w:rPr>
              <w:t>-  отримання учасником процедури закупівлі державної допомоги згідно із законодавством.</w:t>
            </w:r>
          </w:p>
          <w:p w:rsidR="003726FD" w:rsidRDefault="00C70D32">
            <w:pPr>
              <w:ind w:right="113"/>
              <w:contextualSpacing/>
              <w:jc w:val="both"/>
              <w:rPr>
                <w:color w:val="000000"/>
                <w:sz w:val="22"/>
                <w:szCs w:val="22"/>
              </w:rPr>
            </w:pPr>
            <w:r>
              <w:rPr>
                <w:color w:val="000000"/>
                <w:sz w:val="22"/>
                <w:szCs w:val="22"/>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sz w:val="22"/>
                <w:szCs w:val="22"/>
              </w:rPr>
              <w:t>.</w:t>
            </w:r>
          </w:p>
        </w:tc>
      </w:tr>
      <w:tr w:rsidR="003726FD">
        <w:tc>
          <w:tcPr>
            <w:tcW w:w="9923" w:type="dxa"/>
            <w:gridSpan w:val="3"/>
            <w:tcBorders>
              <w:bottom w:val="single" w:sz="4" w:space="0" w:color="auto"/>
            </w:tcBorders>
          </w:tcPr>
          <w:p w:rsidR="003726FD" w:rsidRDefault="00C70D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color w:val="000000"/>
                <w:sz w:val="22"/>
                <w:szCs w:val="22"/>
              </w:rPr>
            </w:pPr>
            <w:r>
              <w:rPr>
                <w:b/>
                <w:bCs/>
                <w:color w:val="000000"/>
                <w:sz w:val="22"/>
                <w:szCs w:val="22"/>
              </w:rPr>
              <w:t>VІ</w:t>
            </w:r>
            <w:r>
              <w:rPr>
                <w:b/>
                <w:bCs/>
                <w:color w:val="000000"/>
                <w:sz w:val="22"/>
                <w:szCs w:val="22"/>
                <w:lang w:val="uk-UA"/>
              </w:rPr>
              <w:t>І</w:t>
            </w:r>
            <w:r>
              <w:rPr>
                <w:b/>
                <w:bCs/>
                <w:color w:val="000000"/>
                <w:sz w:val="22"/>
                <w:szCs w:val="22"/>
              </w:rPr>
              <w:t xml:space="preserve">. </w:t>
            </w:r>
            <w:proofErr w:type="spellStart"/>
            <w:r>
              <w:rPr>
                <w:b/>
                <w:bCs/>
                <w:color w:val="000000"/>
                <w:sz w:val="22"/>
                <w:szCs w:val="22"/>
              </w:rPr>
              <w:t>Результати</w:t>
            </w:r>
            <w:proofErr w:type="spellEnd"/>
            <w:r>
              <w:rPr>
                <w:b/>
                <w:bCs/>
                <w:color w:val="000000"/>
                <w:sz w:val="22"/>
                <w:szCs w:val="22"/>
              </w:rPr>
              <w:t xml:space="preserve"> </w:t>
            </w:r>
            <w:proofErr w:type="spellStart"/>
            <w:r>
              <w:rPr>
                <w:b/>
                <w:bCs/>
                <w:color w:val="000000"/>
                <w:sz w:val="22"/>
                <w:szCs w:val="22"/>
              </w:rPr>
              <w:t>торгів</w:t>
            </w:r>
            <w:proofErr w:type="spellEnd"/>
            <w:r>
              <w:rPr>
                <w:b/>
                <w:bCs/>
                <w:color w:val="000000"/>
                <w:sz w:val="22"/>
                <w:szCs w:val="22"/>
              </w:rPr>
              <w:t xml:space="preserve"> та </w:t>
            </w:r>
            <w:proofErr w:type="spellStart"/>
            <w:r>
              <w:rPr>
                <w:b/>
                <w:bCs/>
                <w:color w:val="000000"/>
                <w:sz w:val="22"/>
                <w:szCs w:val="22"/>
              </w:rPr>
              <w:t>укладання</w:t>
            </w:r>
            <w:proofErr w:type="spellEnd"/>
            <w:r>
              <w:rPr>
                <w:b/>
                <w:bCs/>
                <w:color w:val="000000"/>
                <w:sz w:val="22"/>
                <w:szCs w:val="22"/>
              </w:rPr>
              <w:t xml:space="preserve"> договору про </w:t>
            </w:r>
            <w:proofErr w:type="spellStart"/>
            <w:r>
              <w:rPr>
                <w:b/>
                <w:bCs/>
                <w:color w:val="000000"/>
                <w:sz w:val="22"/>
                <w:szCs w:val="22"/>
              </w:rPr>
              <w:t>закупівлю</w:t>
            </w:r>
            <w:proofErr w:type="spellEnd"/>
          </w:p>
        </w:tc>
      </w:tr>
      <w:tr w:rsidR="003726FD">
        <w:tc>
          <w:tcPr>
            <w:tcW w:w="568" w:type="dxa"/>
            <w:tcBorders>
              <w:top w:val="single" w:sz="4" w:space="0" w:color="auto"/>
              <w:left w:val="single" w:sz="4" w:space="0" w:color="auto"/>
              <w:bottom w:val="single" w:sz="4" w:space="0" w:color="auto"/>
              <w:right w:val="single" w:sz="4" w:space="0" w:color="auto"/>
            </w:tcBorders>
          </w:tcPr>
          <w:p w:rsidR="003726FD" w:rsidRDefault="00C70D32">
            <w:pPr>
              <w:spacing w:before="60" w:after="60"/>
              <w:jc w:val="center"/>
              <w:rPr>
                <w:bCs/>
                <w:color w:val="000000"/>
                <w:sz w:val="22"/>
                <w:szCs w:val="22"/>
              </w:rPr>
            </w:pPr>
            <w:r>
              <w:rPr>
                <w:bCs/>
                <w:color w:val="000000"/>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726FD" w:rsidRDefault="00C70D32">
            <w:pPr>
              <w:spacing w:before="60" w:after="60"/>
              <w:rPr>
                <w:color w:val="000000"/>
                <w:sz w:val="22"/>
                <w:szCs w:val="22"/>
              </w:rPr>
            </w:pPr>
            <w:proofErr w:type="spellStart"/>
            <w:r>
              <w:rPr>
                <w:b/>
                <w:bCs/>
                <w:color w:val="000000"/>
                <w:sz w:val="22"/>
                <w:szCs w:val="22"/>
              </w:rPr>
              <w:t>Відміна</w:t>
            </w:r>
            <w:proofErr w:type="spellEnd"/>
            <w:r>
              <w:rPr>
                <w:b/>
                <w:bCs/>
                <w:color w:val="000000"/>
                <w:sz w:val="22"/>
                <w:szCs w:val="22"/>
              </w:rPr>
              <w:t xml:space="preserve"> тендеру </w:t>
            </w:r>
            <w:proofErr w:type="spellStart"/>
            <w:r>
              <w:rPr>
                <w:b/>
                <w:bCs/>
                <w:color w:val="000000"/>
                <w:sz w:val="22"/>
                <w:szCs w:val="22"/>
              </w:rPr>
              <w:t>чи</w:t>
            </w:r>
            <w:proofErr w:type="spellEnd"/>
            <w:r>
              <w:rPr>
                <w:b/>
                <w:bCs/>
                <w:color w:val="000000"/>
                <w:sz w:val="22"/>
                <w:szCs w:val="22"/>
              </w:rPr>
              <w:t xml:space="preserve"> </w:t>
            </w:r>
            <w:proofErr w:type="spellStart"/>
            <w:r>
              <w:rPr>
                <w:b/>
                <w:bCs/>
                <w:color w:val="000000"/>
                <w:sz w:val="22"/>
                <w:szCs w:val="22"/>
              </w:rPr>
              <w:t>визнання</w:t>
            </w:r>
            <w:proofErr w:type="spellEnd"/>
            <w:r>
              <w:rPr>
                <w:b/>
                <w:bCs/>
                <w:color w:val="000000"/>
                <w:sz w:val="22"/>
                <w:szCs w:val="22"/>
              </w:rPr>
              <w:t xml:space="preserve"> тендеру таким, </w:t>
            </w:r>
            <w:proofErr w:type="spellStart"/>
            <w:r>
              <w:rPr>
                <w:b/>
                <w:bCs/>
                <w:color w:val="000000"/>
                <w:sz w:val="22"/>
                <w:szCs w:val="22"/>
              </w:rPr>
              <w:t>що</w:t>
            </w:r>
            <w:proofErr w:type="spellEnd"/>
            <w:r>
              <w:rPr>
                <w:b/>
                <w:bCs/>
                <w:color w:val="000000"/>
                <w:sz w:val="22"/>
                <w:szCs w:val="22"/>
              </w:rPr>
              <w:t xml:space="preserve"> не </w:t>
            </w:r>
            <w:proofErr w:type="spellStart"/>
            <w:r>
              <w:rPr>
                <w:b/>
                <w:bCs/>
                <w:color w:val="000000"/>
                <w:sz w:val="22"/>
                <w:szCs w:val="22"/>
              </w:rPr>
              <w:t>відбувся</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3726FD" w:rsidRDefault="00C70D32">
            <w:pPr>
              <w:ind w:right="97"/>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відміняє</w:t>
            </w:r>
            <w:proofErr w:type="spellEnd"/>
            <w:r>
              <w:rPr>
                <w:color w:val="000000"/>
                <w:sz w:val="22"/>
                <w:szCs w:val="22"/>
              </w:rPr>
              <w:t xml:space="preserve"> </w:t>
            </w:r>
            <w:proofErr w:type="spellStart"/>
            <w:r>
              <w:rPr>
                <w:color w:val="000000"/>
                <w:sz w:val="22"/>
                <w:szCs w:val="22"/>
              </w:rPr>
              <w:t>відкриті</w:t>
            </w:r>
            <w:proofErr w:type="spellEnd"/>
            <w:r>
              <w:rPr>
                <w:color w:val="000000"/>
                <w:sz w:val="22"/>
                <w:szCs w:val="22"/>
              </w:rPr>
              <w:t xml:space="preserve"> торги у </w:t>
            </w:r>
            <w:proofErr w:type="spellStart"/>
            <w:r>
              <w:rPr>
                <w:color w:val="000000"/>
                <w:sz w:val="22"/>
                <w:szCs w:val="22"/>
              </w:rPr>
              <w:t>разі</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1) </w:t>
            </w:r>
            <w:proofErr w:type="spellStart"/>
            <w:r>
              <w:rPr>
                <w:color w:val="000000"/>
                <w:sz w:val="22"/>
                <w:szCs w:val="22"/>
              </w:rPr>
              <w:t>відсутності</w:t>
            </w:r>
            <w:proofErr w:type="spellEnd"/>
            <w:r>
              <w:rPr>
                <w:color w:val="000000"/>
                <w:sz w:val="22"/>
                <w:szCs w:val="22"/>
              </w:rPr>
              <w:t xml:space="preserve"> </w:t>
            </w:r>
            <w:proofErr w:type="spellStart"/>
            <w:r>
              <w:rPr>
                <w:color w:val="000000"/>
                <w:sz w:val="22"/>
                <w:szCs w:val="22"/>
              </w:rPr>
              <w:t>подальшої</w:t>
            </w:r>
            <w:proofErr w:type="spellEnd"/>
            <w:r>
              <w:rPr>
                <w:color w:val="000000"/>
                <w:sz w:val="22"/>
                <w:szCs w:val="22"/>
              </w:rPr>
              <w:t xml:space="preserve"> потреби в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2) </w:t>
            </w:r>
            <w:proofErr w:type="spellStart"/>
            <w:r>
              <w:rPr>
                <w:color w:val="000000"/>
                <w:sz w:val="22"/>
                <w:szCs w:val="22"/>
              </w:rPr>
              <w:t>неможливості</w:t>
            </w:r>
            <w:proofErr w:type="spellEnd"/>
            <w:r>
              <w:rPr>
                <w:color w:val="000000"/>
                <w:sz w:val="22"/>
                <w:szCs w:val="22"/>
              </w:rPr>
              <w:t xml:space="preserve"> </w:t>
            </w:r>
            <w:proofErr w:type="spellStart"/>
            <w:r>
              <w:rPr>
                <w:color w:val="000000"/>
                <w:sz w:val="22"/>
                <w:szCs w:val="22"/>
              </w:rPr>
              <w:t>усунення</w:t>
            </w:r>
            <w:proofErr w:type="spellEnd"/>
            <w:r>
              <w:rPr>
                <w:color w:val="000000"/>
                <w:sz w:val="22"/>
                <w:szCs w:val="22"/>
              </w:rPr>
              <w:t xml:space="preserve"> </w:t>
            </w:r>
            <w:proofErr w:type="spellStart"/>
            <w:r>
              <w:rPr>
                <w:color w:val="000000"/>
                <w:sz w:val="22"/>
                <w:szCs w:val="22"/>
              </w:rPr>
              <w:t>порушень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виникли</w:t>
            </w:r>
            <w:proofErr w:type="spellEnd"/>
            <w:r>
              <w:rPr>
                <w:color w:val="000000"/>
                <w:sz w:val="22"/>
                <w:szCs w:val="22"/>
              </w:rPr>
              <w:t xml:space="preserve"> через </w:t>
            </w:r>
            <w:proofErr w:type="spellStart"/>
            <w:r>
              <w:rPr>
                <w:color w:val="000000"/>
                <w:sz w:val="22"/>
                <w:szCs w:val="22"/>
              </w:rPr>
              <w:t>виявлені</w:t>
            </w:r>
            <w:proofErr w:type="spellEnd"/>
            <w:r>
              <w:rPr>
                <w:color w:val="000000"/>
                <w:sz w:val="22"/>
                <w:szCs w:val="22"/>
              </w:rPr>
              <w:t xml:space="preserve"> </w:t>
            </w:r>
            <w:proofErr w:type="spellStart"/>
            <w:r>
              <w:rPr>
                <w:color w:val="000000"/>
                <w:sz w:val="22"/>
                <w:szCs w:val="22"/>
              </w:rPr>
              <w:t>порушення</w:t>
            </w:r>
            <w:proofErr w:type="spellEnd"/>
            <w:r>
              <w:rPr>
                <w:color w:val="000000"/>
                <w:sz w:val="22"/>
                <w:szCs w:val="22"/>
              </w:rPr>
              <w:t xml:space="preserve"> </w:t>
            </w:r>
            <w:proofErr w:type="spellStart"/>
            <w:r>
              <w:rPr>
                <w:color w:val="000000"/>
                <w:sz w:val="22"/>
                <w:szCs w:val="22"/>
              </w:rPr>
              <w:t>вимог</w:t>
            </w:r>
            <w:proofErr w:type="spellEnd"/>
            <w:r>
              <w:rPr>
                <w:color w:val="000000"/>
                <w:sz w:val="22"/>
                <w:szCs w:val="22"/>
              </w:rPr>
              <w:t xml:space="preserve"> </w:t>
            </w:r>
            <w:proofErr w:type="spellStart"/>
            <w:r>
              <w:rPr>
                <w:color w:val="000000"/>
                <w:sz w:val="22"/>
                <w:szCs w:val="22"/>
              </w:rPr>
              <w:t>законодавства</w:t>
            </w:r>
            <w:proofErr w:type="spellEnd"/>
            <w:r>
              <w:rPr>
                <w:color w:val="000000"/>
                <w:sz w:val="22"/>
                <w:szCs w:val="22"/>
              </w:rPr>
              <w:t xml:space="preserve"> у </w:t>
            </w:r>
            <w:proofErr w:type="spellStart"/>
            <w:r>
              <w:rPr>
                <w:color w:val="000000"/>
                <w:sz w:val="22"/>
                <w:szCs w:val="22"/>
              </w:rPr>
              <w:t>сфері</w:t>
            </w:r>
            <w:proofErr w:type="spellEnd"/>
            <w:r>
              <w:rPr>
                <w:color w:val="000000"/>
                <w:sz w:val="22"/>
                <w:szCs w:val="22"/>
              </w:rPr>
              <w:t xml:space="preserve"> </w:t>
            </w:r>
            <w:proofErr w:type="spellStart"/>
            <w:r>
              <w:rPr>
                <w:color w:val="000000"/>
                <w:sz w:val="22"/>
                <w:szCs w:val="22"/>
              </w:rPr>
              <w:t>публічних</w:t>
            </w:r>
            <w:proofErr w:type="spellEnd"/>
            <w:r>
              <w:rPr>
                <w:color w:val="000000"/>
                <w:sz w:val="22"/>
                <w:szCs w:val="22"/>
              </w:rPr>
              <w:t xml:space="preserve"> закупівель, з </w:t>
            </w:r>
            <w:proofErr w:type="spellStart"/>
            <w:r>
              <w:rPr>
                <w:color w:val="000000"/>
                <w:sz w:val="22"/>
                <w:szCs w:val="22"/>
              </w:rPr>
              <w:t>описом</w:t>
            </w:r>
            <w:proofErr w:type="spellEnd"/>
            <w:r>
              <w:rPr>
                <w:color w:val="000000"/>
                <w:sz w:val="22"/>
                <w:szCs w:val="22"/>
              </w:rPr>
              <w:t xml:space="preserve"> таких </w:t>
            </w:r>
            <w:proofErr w:type="spellStart"/>
            <w:r>
              <w:rPr>
                <w:color w:val="000000"/>
                <w:sz w:val="22"/>
                <w:szCs w:val="22"/>
              </w:rPr>
              <w:t>порушень</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3) </w:t>
            </w:r>
            <w:proofErr w:type="spellStart"/>
            <w:r>
              <w:rPr>
                <w:color w:val="000000"/>
                <w:sz w:val="22"/>
                <w:szCs w:val="22"/>
              </w:rPr>
              <w:t>скорочення</w:t>
            </w:r>
            <w:proofErr w:type="spellEnd"/>
            <w:r>
              <w:rPr>
                <w:color w:val="000000"/>
                <w:sz w:val="22"/>
                <w:szCs w:val="22"/>
              </w:rPr>
              <w:t xml:space="preserve"> </w:t>
            </w:r>
            <w:proofErr w:type="spellStart"/>
            <w:r>
              <w:rPr>
                <w:color w:val="000000"/>
                <w:sz w:val="22"/>
                <w:szCs w:val="22"/>
              </w:rPr>
              <w:t>обсягу</w:t>
            </w:r>
            <w:proofErr w:type="spellEnd"/>
            <w:r>
              <w:rPr>
                <w:color w:val="000000"/>
                <w:sz w:val="22"/>
                <w:szCs w:val="22"/>
              </w:rPr>
              <w:t xml:space="preserve"> </w:t>
            </w:r>
            <w:proofErr w:type="spellStart"/>
            <w:r>
              <w:rPr>
                <w:color w:val="000000"/>
                <w:sz w:val="22"/>
                <w:szCs w:val="22"/>
              </w:rPr>
              <w:t>видатків</w:t>
            </w:r>
            <w:proofErr w:type="spellEnd"/>
            <w:r>
              <w:rPr>
                <w:color w:val="000000"/>
                <w:sz w:val="22"/>
                <w:szCs w:val="22"/>
              </w:rPr>
              <w:t xml:space="preserve"> на </w:t>
            </w:r>
            <w:proofErr w:type="spellStart"/>
            <w:r>
              <w:rPr>
                <w:color w:val="000000"/>
                <w:sz w:val="22"/>
                <w:szCs w:val="22"/>
              </w:rPr>
              <w:t>здійснення</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4) коли </w:t>
            </w:r>
            <w:proofErr w:type="spellStart"/>
            <w:r>
              <w:rPr>
                <w:color w:val="000000"/>
                <w:sz w:val="22"/>
                <w:szCs w:val="22"/>
              </w:rPr>
              <w:t>здійснення</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стало </w:t>
            </w:r>
            <w:proofErr w:type="spellStart"/>
            <w:r>
              <w:rPr>
                <w:color w:val="000000"/>
                <w:sz w:val="22"/>
                <w:szCs w:val="22"/>
              </w:rPr>
              <w:t>неможливим</w:t>
            </w:r>
            <w:proofErr w:type="spellEnd"/>
            <w:r>
              <w:rPr>
                <w:color w:val="000000"/>
                <w:sz w:val="22"/>
                <w:szCs w:val="22"/>
              </w:rPr>
              <w:t xml:space="preserve"> </w:t>
            </w:r>
            <w:proofErr w:type="spellStart"/>
            <w:r>
              <w:rPr>
                <w:color w:val="000000"/>
                <w:sz w:val="22"/>
                <w:szCs w:val="22"/>
              </w:rPr>
              <w:t>внаслідок</w:t>
            </w:r>
            <w:proofErr w:type="spellEnd"/>
            <w:r>
              <w:rPr>
                <w:color w:val="000000"/>
                <w:sz w:val="22"/>
                <w:szCs w:val="22"/>
              </w:rPr>
              <w:t xml:space="preserve"> </w:t>
            </w:r>
            <w:proofErr w:type="spellStart"/>
            <w:r>
              <w:rPr>
                <w:color w:val="000000"/>
                <w:sz w:val="22"/>
                <w:szCs w:val="22"/>
              </w:rPr>
              <w:t>дії</w:t>
            </w:r>
            <w:proofErr w:type="spellEnd"/>
            <w:r>
              <w:rPr>
                <w:color w:val="000000"/>
                <w:sz w:val="22"/>
                <w:szCs w:val="22"/>
              </w:rPr>
              <w:t xml:space="preserve"> </w:t>
            </w:r>
            <w:proofErr w:type="spellStart"/>
            <w:r>
              <w:rPr>
                <w:color w:val="000000"/>
                <w:sz w:val="22"/>
                <w:szCs w:val="22"/>
              </w:rPr>
              <w:t>обставин</w:t>
            </w:r>
            <w:proofErr w:type="spellEnd"/>
            <w:r>
              <w:rPr>
                <w:color w:val="000000"/>
                <w:sz w:val="22"/>
                <w:szCs w:val="22"/>
              </w:rPr>
              <w:t xml:space="preserve"> </w:t>
            </w:r>
            <w:proofErr w:type="spellStart"/>
            <w:r>
              <w:rPr>
                <w:color w:val="000000"/>
                <w:sz w:val="22"/>
                <w:szCs w:val="22"/>
              </w:rPr>
              <w:t>непереборної</w:t>
            </w:r>
            <w:proofErr w:type="spellEnd"/>
            <w:r>
              <w:rPr>
                <w:color w:val="000000"/>
                <w:sz w:val="22"/>
                <w:szCs w:val="22"/>
              </w:rPr>
              <w:t xml:space="preserve"> </w:t>
            </w:r>
            <w:proofErr w:type="spellStart"/>
            <w:r>
              <w:rPr>
                <w:color w:val="000000"/>
                <w:sz w:val="22"/>
                <w:szCs w:val="22"/>
              </w:rPr>
              <w:t>сили</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відміни</w:t>
            </w:r>
            <w:proofErr w:type="spellEnd"/>
            <w:r>
              <w:rPr>
                <w:color w:val="000000"/>
                <w:sz w:val="22"/>
                <w:szCs w:val="22"/>
              </w:rPr>
              <w:t xml:space="preserve">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одного </w:t>
            </w:r>
            <w:proofErr w:type="spellStart"/>
            <w:r>
              <w:rPr>
                <w:color w:val="000000"/>
                <w:sz w:val="22"/>
                <w:szCs w:val="22"/>
              </w:rPr>
              <w:t>робочого</w:t>
            </w:r>
            <w:proofErr w:type="spellEnd"/>
            <w:r>
              <w:rPr>
                <w:color w:val="000000"/>
                <w:sz w:val="22"/>
                <w:szCs w:val="22"/>
              </w:rPr>
              <w:t xml:space="preserve"> дня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відповідного</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w:t>
            </w:r>
            <w:proofErr w:type="spellStart"/>
            <w:r>
              <w:rPr>
                <w:color w:val="000000"/>
                <w:sz w:val="22"/>
                <w:szCs w:val="22"/>
              </w:rPr>
              <w:t>зазначає</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підстави</w:t>
            </w:r>
            <w:proofErr w:type="spellEnd"/>
            <w:r>
              <w:rPr>
                <w:color w:val="000000"/>
                <w:sz w:val="22"/>
                <w:szCs w:val="22"/>
              </w:rPr>
              <w:t xml:space="preserve"> </w:t>
            </w:r>
            <w:proofErr w:type="spellStart"/>
            <w:r>
              <w:rPr>
                <w:color w:val="000000"/>
                <w:sz w:val="22"/>
                <w:szCs w:val="22"/>
              </w:rPr>
              <w:t>прийняття</w:t>
            </w:r>
            <w:proofErr w:type="spellEnd"/>
            <w:r>
              <w:rPr>
                <w:color w:val="000000"/>
                <w:sz w:val="22"/>
                <w:szCs w:val="22"/>
              </w:rPr>
              <w:t xml:space="preserve"> такого </w:t>
            </w:r>
            <w:proofErr w:type="spellStart"/>
            <w:r>
              <w:rPr>
                <w:color w:val="000000"/>
                <w:sz w:val="22"/>
                <w:szCs w:val="22"/>
              </w:rPr>
              <w:t>рішення</w:t>
            </w:r>
            <w:proofErr w:type="spellEnd"/>
            <w:r>
              <w:rPr>
                <w:color w:val="000000"/>
                <w:sz w:val="22"/>
                <w:szCs w:val="22"/>
              </w:rPr>
              <w:t>.</w:t>
            </w:r>
          </w:p>
          <w:p w:rsidR="003726FD" w:rsidRDefault="00C70D32">
            <w:pPr>
              <w:ind w:right="97"/>
              <w:contextualSpacing/>
              <w:jc w:val="both"/>
              <w:rPr>
                <w:color w:val="000000"/>
                <w:sz w:val="22"/>
                <w:szCs w:val="22"/>
              </w:rPr>
            </w:pPr>
            <w:proofErr w:type="spellStart"/>
            <w:r>
              <w:rPr>
                <w:color w:val="000000"/>
                <w:sz w:val="22"/>
                <w:szCs w:val="22"/>
              </w:rPr>
              <w:t>Відкриті</w:t>
            </w:r>
            <w:proofErr w:type="spellEnd"/>
            <w:r>
              <w:rPr>
                <w:color w:val="000000"/>
                <w:sz w:val="22"/>
                <w:szCs w:val="22"/>
              </w:rPr>
              <w:t xml:space="preserve"> торги автоматично </w:t>
            </w:r>
            <w:proofErr w:type="spellStart"/>
            <w:r>
              <w:rPr>
                <w:color w:val="000000"/>
                <w:sz w:val="22"/>
                <w:szCs w:val="22"/>
              </w:rPr>
              <w:t>відміняються</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закупівель у </w:t>
            </w:r>
            <w:proofErr w:type="spellStart"/>
            <w:r>
              <w:rPr>
                <w:color w:val="000000"/>
                <w:sz w:val="22"/>
                <w:szCs w:val="22"/>
              </w:rPr>
              <w:t>разі</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t xml:space="preserve">1) </w:t>
            </w:r>
            <w:proofErr w:type="spellStart"/>
            <w:r>
              <w:rPr>
                <w:color w:val="000000"/>
                <w:sz w:val="22"/>
                <w:szCs w:val="22"/>
              </w:rPr>
              <w:t>відхилення</w:t>
            </w:r>
            <w:proofErr w:type="spellEnd"/>
            <w:r>
              <w:rPr>
                <w:color w:val="000000"/>
                <w:sz w:val="22"/>
                <w:szCs w:val="22"/>
              </w:rPr>
              <w:t xml:space="preserve"> </w:t>
            </w:r>
            <w:proofErr w:type="spellStart"/>
            <w:r>
              <w:rPr>
                <w:color w:val="000000"/>
                <w:sz w:val="22"/>
                <w:szCs w:val="22"/>
              </w:rPr>
              <w:t>всіх</w:t>
            </w:r>
            <w:proofErr w:type="spellEnd"/>
            <w:r>
              <w:rPr>
                <w:color w:val="000000"/>
                <w:sz w:val="22"/>
                <w:szCs w:val="22"/>
              </w:rPr>
              <w:t xml:space="preserve"> </w:t>
            </w:r>
            <w:proofErr w:type="spellStart"/>
            <w:r>
              <w:rPr>
                <w:color w:val="000000"/>
                <w:sz w:val="22"/>
                <w:szCs w:val="22"/>
              </w:rPr>
              <w:t>тендерних</w:t>
            </w:r>
            <w:proofErr w:type="spellEnd"/>
            <w:r>
              <w:rPr>
                <w:color w:val="000000"/>
                <w:sz w:val="22"/>
                <w:szCs w:val="22"/>
              </w:rPr>
              <w:t xml:space="preserve"> </w:t>
            </w:r>
            <w:proofErr w:type="spellStart"/>
            <w:r>
              <w:rPr>
                <w:color w:val="000000"/>
                <w:sz w:val="22"/>
                <w:szCs w:val="22"/>
              </w:rPr>
              <w:t>пропозицій</w:t>
            </w:r>
            <w:proofErr w:type="spellEnd"/>
            <w:r>
              <w:rPr>
                <w:color w:val="000000"/>
                <w:sz w:val="22"/>
                <w:szCs w:val="22"/>
              </w:rPr>
              <w:t xml:space="preserve"> (у тому </w:t>
            </w:r>
            <w:proofErr w:type="spellStart"/>
            <w:r>
              <w:rPr>
                <w:color w:val="000000"/>
                <w:sz w:val="22"/>
                <w:szCs w:val="22"/>
              </w:rPr>
              <w:t>числі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була</w:t>
            </w:r>
            <w:proofErr w:type="spellEnd"/>
            <w:r>
              <w:rPr>
                <w:color w:val="000000"/>
                <w:sz w:val="22"/>
                <w:szCs w:val="22"/>
              </w:rPr>
              <w:t xml:space="preserve"> подана одна </w:t>
            </w:r>
            <w:proofErr w:type="spellStart"/>
            <w:r>
              <w:rPr>
                <w:color w:val="000000"/>
                <w:sz w:val="22"/>
                <w:szCs w:val="22"/>
              </w:rPr>
              <w:t>тендерна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яка </w:t>
            </w:r>
            <w:proofErr w:type="spellStart"/>
            <w:r>
              <w:rPr>
                <w:color w:val="000000"/>
                <w:sz w:val="22"/>
                <w:szCs w:val="22"/>
              </w:rPr>
              <w:t>відхилена</w:t>
            </w:r>
            <w:proofErr w:type="spellEnd"/>
            <w:r>
              <w:rPr>
                <w:color w:val="000000"/>
                <w:sz w:val="22"/>
                <w:szCs w:val="22"/>
              </w:rPr>
              <w:t xml:space="preserve">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rPr>
                <w:color w:val="000000"/>
                <w:sz w:val="22"/>
                <w:szCs w:val="22"/>
              </w:rPr>
              <w:t>Особливостями</w:t>
            </w:r>
            <w:proofErr w:type="spellEnd"/>
            <w:r>
              <w:rPr>
                <w:color w:val="000000"/>
                <w:sz w:val="22"/>
                <w:szCs w:val="22"/>
              </w:rPr>
              <w:t>;</w:t>
            </w:r>
          </w:p>
          <w:p w:rsidR="003726FD" w:rsidRDefault="00C70D32">
            <w:pPr>
              <w:ind w:right="97"/>
              <w:contextualSpacing/>
              <w:jc w:val="both"/>
              <w:rPr>
                <w:color w:val="000000"/>
                <w:sz w:val="22"/>
                <w:szCs w:val="22"/>
              </w:rPr>
            </w:pPr>
            <w:r>
              <w:rPr>
                <w:color w:val="000000"/>
                <w:sz w:val="22"/>
                <w:szCs w:val="22"/>
              </w:rPr>
              <w:lastRenderedPageBreak/>
              <w:t xml:space="preserve">2) </w:t>
            </w:r>
            <w:proofErr w:type="spellStart"/>
            <w:r>
              <w:rPr>
                <w:color w:val="000000"/>
                <w:sz w:val="22"/>
                <w:szCs w:val="22"/>
              </w:rPr>
              <w:t>неподання</w:t>
            </w:r>
            <w:proofErr w:type="spellEnd"/>
            <w:r>
              <w:rPr>
                <w:color w:val="000000"/>
                <w:sz w:val="22"/>
                <w:szCs w:val="22"/>
              </w:rPr>
              <w:t xml:space="preserve"> </w:t>
            </w:r>
            <w:proofErr w:type="spellStart"/>
            <w:r>
              <w:rPr>
                <w:color w:val="000000"/>
                <w:sz w:val="22"/>
                <w:szCs w:val="22"/>
              </w:rPr>
              <w:t>жодної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для </w:t>
            </w:r>
            <w:proofErr w:type="spellStart"/>
            <w:r>
              <w:rPr>
                <w:color w:val="000000"/>
                <w:sz w:val="22"/>
                <w:szCs w:val="22"/>
              </w:rPr>
              <w:t>участі</w:t>
            </w:r>
            <w:proofErr w:type="spellEnd"/>
            <w:r>
              <w:rPr>
                <w:color w:val="000000"/>
                <w:sz w:val="22"/>
                <w:szCs w:val="22"/>
              </w:rPr>
              <w:t xml:space="preserve"> у </w:t>
            </w:r>
            <w:proofErr w:type="spellStart"/>
            <w:r>
              <w:rPr>
                <w:color w:val="000000"/>
                <w:sz w:val="22"/>
                <w:szCs w:val="22"/>
              </w:rPr>
              <w:t>відкритих</w:t>
            </w:r>
            <w:proofErr w:type="spellEnd"/>
            <w:r>
              <w:rPr>
                <w:color w:val="000000"/>
                <w:sz w:val="22"/>
                <w:szCs w:val="22"/>
              </w:rPr>
              <w:t xml:space="preserve"> торгах у строк, установлений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rPr>
                <w:color w:val="000000"/>
                <w:sz w:val="22"/>
                <w:szCs w:val="22"/>
              </w:rPr>
              <w:t>Особливостями</w:t>
            </w:r>
            <w:proofErr w:type="spellEnd"/>
            <w:r>
              <w:rPr>
                <w:color w:val="000000"/>
                <w:sz w:val="22"/>
                <w:szCs w:val="22"/>
              </w:rPr>
              <w:t>.</w:t>
            </w:r>
          </w:p>
          <w:p w:rsidR="003726FD" w:rsidRDefault="00C70D32">
            <w:pPr>
              <w:ind w:right="97"/>
              <w:contextualSpacing/>
              <w:jc w:val="both"/>
              <w:rPr>
                <w:color w:val="000000"/>
                <w:sz w:val="22"/>
                <w:szCs w:val="22"/>
              </w:rPr>
            </w:pPr>
            <w:proofErr w:type="spellStart"/>
            <w:r>
              <w:rPr>
                <w:color w:val="000000"/>
                <w:sz w:val="22"/>
                <w:szCs w:val="22"/>
              </w:rPr>
              <w:t>Електронною</w:t>
            </w:r>
            <w:proofErr w:type="spellEnd"/>
            <w:r>
              <w:rPr>
                <w:color w:val="000000"/>
                <w:sz w:val="22"/>
                <w:szCs w:val="22"/>
              </w:rPr>
              <w:t xml:space="preserve"> системою закупівель автоматично </w:t>
            </w:r>
            <w:proofErr w:type="spellStart"/>
            <w:r>
              <w:rPr>
                <w:color w:val="000000"/>
                <w:sz w:val="22"/>
                <w:szCs w:val="22"/>
              </w:rPr>
              <w:t>протягом</w:t>
            </w:r>
            <w:proofErr w:type="spellEnd"/>
            <w:r>
              <w:rPr>
                <w:color w:val="000000"/>
                <w:sz w:val="22"/>
                <w:szCs w:val="22"/>
              </w:rPr>
              <w:t xml:space="preserve"> одного </w:t>
            </w:r>
            <w:proofErr w:type="spellStart"/>
            <w:r>
              <w:rPr>
                <w:color w:val="000000"/>
                <w:sz w:val="22"/>
                <w:szCs w:val="22"/>
              </w:rPr>
              <w:t>робочого</w:t>
            </w:r>
            <w:proofErr w:type="spellEnd"/>
            <w:r>
              <w:rPr>
                <w:color w:val="000000"/>
                <w:sz w:val="22"/>
                <w:szCs w:val="22"/>
              </w:rPr>
              <w:t xml:space="preserve"> дня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настання</w:t>
            </w:r>
            <w:proofErr w:type="spellEnd"/>
            <w:r>
              <w:rPr>
                <w:color w:val="000000"/>
                <w:sz w:val="22"/>
                <w:szCs w:val="22"/>
              </w:rPr>
              <w:t xml:space="preserve"> </w:t>
            </w:r>
            <w:proofErr w:type="spellStart"/>
            <w:r>
              <w:rPr>
                <w:color w:val="000000"/>
                <w:sz w:val="22"/>
                <w:szCs w:val="22"/>
              </w:rPr>
              <w:t>підстав</w:t>
            </w:r>
            <w:proofErr w:type="spellEnd"/>
            <w:r>
              <w:rPr>
                <w:color w:val="000000"/>
                <w:sz w:val="22"/>
                <w:szCs w:val="22"/>
              </w:rPr>
              <w:t xml:space="preserve"> для </w:t>
            </w:r>
            <w:proofErr w:type="spellStart"/>
            <w:r>
              <w:rPr>
                <w:color w:val="000000"/>
                <w:sz w:val="22"/>
                <w:szCs w:val="22"/>
              </w:rPr>
              <w:t>відміни</w:t>
            </w:r>
            <w:proofErr w:type="spellEnd"/>
            <w:r>
              <w:rPr>
                <w:color w:val="000000"/>
                <w:sz w:val="22"/>
                <w:szCs w:val="22"/>
              </w:rPr>
              <w:t xml:space="preserve">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w:t>
            </w:r>
            <w:proofErr w:type="spellStart"/>
            <w:r>
              <w:rPr>
                <w:color w:val="000000"/>
                <w:sz w:val="22"/>
                <w:szCs w:val="22"/>
              </w:rPr>
              <w:t>цим</w:t>
            </w:r>
            <w:proofErr w:type="spellEnd"/>
            <w:r>
              <w:rPr>
                <w:color w:val="000000"/>
                <w:sz w:val="22"/>
                <w:szCs w:val="22"/>
              </w:rPr>
              <w:t xml:space="preserve"> пунктом, </w:t>
            </w:r>
            <w:proofErr w:type="spellStart"/>
            <w:r>
              <w:rPr>
                <w:color w:val="000000"/>
                <w:sz w:val="22"/>
                <w:szCs w:val="22"/>
              </w:rPr>
              <w:t>оприлюднюється</w:t>
            </w:r>
            <w:proofErr w:type="spellEnd"/>
            <w:r>
              <w:rPr>
                <w:color w:val="000000"/>
                <w:sz w:val="22"/>
                <w:szCs w:val="22"/>
              </w:rPr>
              <w:t xml:space="preserve"> </w:t>
            </w:r>
            <w:proofErr w:type="spellStart"/>
            <w:r>
              <w:rPr>
                <w:color w:val="000000"/>
                <w:sz w:val="22"/>
                <w:szCs w:val="22"/>
              </w:rPr>
              <w:t>інформація</w:t>
            </w:r>
            <w:proofErr w:type="spellEnd"/>
            <w:r>
              <w:rPr>
                <w:color w:val="000000"/>
                <w:sz w:val="22"/>
                <w:szCs w:val="22"/>
              </w:rPr>
              <w:t xml:space="preserve"> про </w:t>
            </w:r>
            <w:proofErr w:type="spellStart"/>
            <w:r>
              <w:rPr>
                <w:color w:val="000000"/>
                <w:sz w:val="22"/>
                <w:szCs w:val="22"/>
              </w:rPr>
              <w:t>відміну</w:t>
            </w:r>
            <w:proofErr w:type="spellEnd"/>
            <w:r>
              <w:rPr>
                <w:color w:val="000000"/>
                <w:sz w:val="22"/>
                <w:szCs w:val="22"/>
              </w:rPr>
              <w:t xml:space="preserve">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w:t>
            </w:r>
          </w:p>
          <w:p w:rsidR="003726FD" w:rsidRDefault="00C70D32">
            <w:pPr>
              <w:ind w:right="97"/>
              <w:contextualSpacing/>
              <w:jc w:val="both"/>
              <w:rPr>
                <w:color w:val="000000"/>
                <w:sz w:val="22"/>
                <w:szCs w:val="22"/>
              </w:rPr>
            </w:pPr>
            <w:proofErr w:type="spellStart"/>
            <w:r>
              <w:rPr>
                <w:color w:val="000000"/>
                <w:sz w:val="22"/>
                <w:szCs w:val="22"/>
              </w:rPr>
              <w:t>Відкриті</w:t>
            </w:r>
            <w:proofErr w:type="spellEnd"/>
            <w:r>
              <w:rPr>
                <w:color w:val="000000"/>
                <w:sz w:val="22"/>
                <w:szCs w:val="22"/>
              </w:rPr>
              <w:t xml:space="preserve"> торги </w:t>
            </w:r>
            <w:proofErr w:type="spellStart"/>
            <w:r>
              <w:rPr>
                <w:color w:val="000000"/>
                <w:sz w:val="22"/>
                <w:szCs w:val="22"/>
              </w:rPr>
              <w:t>можуть</w:t>
            </w:r>
            <w:proofErr w:type="spellEnd"/>
            <w:r>
              <w:rPr>
                <w:color w:val="000000"/>
                <w:sz w:val="22"/>
                <w:szCs w:val="22"/>
              </w:rPr>
              <w:t xml:space="preserve"> бути </w:t>
            </w:r>
            <w:proofErr w:type="spellStart"/>
            <w:r>
              <w:rPr>
                <w:color w:val="000000"/>
                <w:sz w:val="22"/>
                <w:szCs w:val="22"/>
              </w:rPr>
              <w:t>відмінені</w:t>
            </w:r>
            <w:proofErr w:type="spellEnd"/>
            <w:r>
              <w:rPr>
                <w:color w:val="000000"/>
                <w:sz w:val="22"/>
                <w:szCs w:val="22"/>
              </w:rPr>
              <w:t xml:space="preserve"> </w:t>
            </w:r>
            <w:proofErr w:type="spellStart"/>
            <w:r>
              <w:rPr>
                <w:color w:val="000000"/>
                <w:sz w:val="22"/>
                <w:szCs w:val="22"/>
              </w:rPr>
              <w:t>частково</w:t>
            </w:r>
            <w:proofErr w:type="spellEnd"/>
            <w:r>
              <w:rPr>
                <w:color w:val="000000"/>
                <w:sz w:val="22"/>
                <w:szCs w:val="22"/>
              </w:rPr>
              <w:t xml:space="preserve"> (за лотом).</w:t>
            </w:r>
          </w:p>
          <w:p w:rsidR="003726FD" w:rsidRDefault="00C70D32">
            <w:pPr>
              <w:ind w:right="97"/>
              <w:contextualSpacing/>
              <w:jc w:val="both"/>
              <w:rPr>
                <w:color w:val="000000"/>
                <w:sz w:val="22"/>
                <w:szCs w:val="22"/>
              </w:rPr>
            </w:pPr>
            <w:proofErr w:type="spellStart"/>
            <w:r>
              <w:rPr>
                <w:color w:val="000000"/>
                <w:sz w:val="22"/>
                <w:szCs w:val="22"/>
              </w:rPr>
              <w:t>Інформація</w:t>
            </w:r>
            <w:proofErr w:type="spellEnd"/>
            <w:r>
              <w:rPr>
                <w:color w:val="000000"/>
                <w:sz w:val="22"/>
                <w:szCs w:val="22"/>
              </w:rPr>
              <w:t xml:space="preserve"> про </w:t>
            </w:r>
            <w:proofErr w:type="spellStart"/>
            <w:r>
              <w:rPr>
                <w:color w:val="000000"/>
                <w:sz w:val="22"/>
                <w:szCs w:val="22"/>
              </w:rPr>
              <w:t>відміну</w:t>
            </w:r>
            <w:proofErr w:type="spellEnd"/>
            <w:r>
              <w:rPr>
                <w:color w:val="000000"/>
                <w:sz w:val="22"/>
                <w:szCs w:val="22"/>
              </w:rPr>
              <w:t xml:space="preserve"> </w:t>
            </w:r>
            <w:proofErr w:type="spellStart"/>
            <w:r>
              <w:rPr>
                <w:color w:val="000000"/>
                <w:sz w:val="22"/>
                <w:szCs w:val="22"/>
              </w:rPr>
              <w:t>відкритих</w:t>
            </w:r>
            <w:proofErr w:type="spellEnd"/>
            <w:r>
              <w:rPr>
                <w:color w:val="000000"/>
                <w:sz w:val="22"/>
                <w:szCs w:val="22"/>
              </w:rPr>
              <w:t xml:space="preserve"> </w:t>
            </w:r>
            <w:proofErr w:type="spellStart"/>
            <w:r>
              <w:rPr>
                <w:color w:val="000000"/>
                <w:sz w:val="22"/>
                <w:szCs w:val="22"/>
              </w:rPr>
              <w:t>торгів</w:t>
            </w:r>
            <w:proofErr w:type="spellEnd"/>
            <w:r>
              <w:rPr>
                <w:color w:val="000000"/>
                <w:sz w:val="22"/>
                <w:szCs w:val="22"/>
              </w:rPr>
              <w:t xml:space="preserve"> автоматично </w:t>
            </w:r>
            <w:proofErr w:type="spellStart"/>
            <w:r>
              <w:rPr>
                <w:color w:val="000000"/>
                <w:sz w:val="22"/>
                <w:szCs w:val="22"/>
              </w:rPr>
              <w:t>надсилається</w:t>
            </w:r>
            <w:proofErr w:type="spellEnd"/>
            <w:r>
              <w:rPr>
                <w:color w:val="000000"/>
                <w:sz w:val="22"/>
                <w:szCs w:val="22"/>
              </w:rPr>
              <w:t xml:space="preserve"> </w:t>
            </w:r>
            <w:proofErr w:type="spellStart"/>
            <w:r>
              <w:rPr>
                <w:color w:val="000000"/>
                <w:sz w:val="22"/>
                <w:szCs w:val="22"/>
              </w:rPr>
              <w:t>всім</w:t>
            </w:r>
            <w:proofErr w:type="spellEnd"/>
            <w:r>
              <w:rPr>
                <w:color w:val="000000"/>
                <w:sz w:val="22"/>
                <w:szCs w:val="22"/>
              </w:rPr>
              <w:t xml:space="preserve"> </w:t>
            </w:r>
            <w:proofErr w:type="spellStart"/>
            <w:r>
              <w:rPr>
                <w:color w:val="000000"/>
                <w:sz w:val="22"/>
                <w:szCs w:val="22"/>
              </w:rPr>
              <w:t>учасникам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електронною</w:t>
            </w:r>
            <w:proofErr w:type="spellEnd"/>
            <w:r>
              <w:rPr>
                <w:color w:val="000000"/>
                <w:sz w:val="22"/>
                <w:szCs w:val="22"/>
              </w:rPr>
              <w:t xml:space="preserve"> системою закупівель в день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оприлюднення</w:t>
            </w:r>
            <w:proofErr w:type="spellEnd"/>
            <w:r>
              <w:rPr>
                <w:color w:val="000000"/>
                <w:sz w:val="22"/>
                <w:szCs w:val="22"/>
              </w:rPr>
              <w:t>.</w:t>
            </w:r>
          </w:p>
        </w:tc>
      </w:tr>
      <w:tr w:rsidR="003726FD">
        <w:tc>
          <w:tcPr>
            <w:tcW w:w="568" w:type="dxa"/>
            <w:tcBorders>
              <w:top w:val="single" w:sz="4" w:space="0" w:color="auto"/>
              <w:left w:val="single" w:sz="4" w:space="0" w:color="auto"/>
              <w:bottom w:val="single" w:sz="4" w:space="0" w:color="auto"/>
              <w:right w:val="single" w:sz="4" w:space="0" w:color="auto"/>
            </w:tcBorders>
          </w:tcPr>
          <w:p w:rsidR="003726FD" w:rsidRDefault="00C70D32">
            <w:pPr>
              <w:spacing w:after="60"/>
              <w:jc w:val="center"/>
              <w:rPr>
                <w:bCs/>
                <w:color w:val="000000"/>
                <w:sz w:val="22"/>
                <w:szCs w:val="22"/>
                <w:lang w:val="uk-UA"/>
              </w:rPr>
            </w:pPr>
            <w:r>
              <w:rPr>
                <w:bCs/>
                <w:color w:val="000000"/>
                <w:sz w:val="22"/>
                <w:szCs w:val="22"/>
                <w:lang w:val="uk-UA"/>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3726FD" w:rsidRDefault="00C70D32">
            <w:pPr>
              <w:rPr>
                <w:b/>
                <w:sz w:val="22"/>
                <w:szCs w:val="22"/>
                <w:lang w:val="uk-UA"/>
              </w:rPr>
            </w:pPr>
            <w:r>
              <w:rPr>
                <w:b/>
                <w:sz w:val="22"/>
                <w:szCs w:val="22"/>
                <w:lang w:val="uk-UA"/>
              </w:rPr>
              <w:t>Перелік документів, що подає переможець процедури закупівлі</w:t>
            </w:r>
          </w:p>
        </w:tc>
        <w:tc>
          <w:tcPr>
            <w:tcW w:w="5670" w:type="dxa"/>
            <w:tcBorders>
              <w:top w:val="single" w:sz="4" w:space="0" w:color="auto"/>
              <w:left w:val="single" w:sz="4" w:space="0" w:color="auto"/>
              <w:bottom w:val="single" w:sz="4" w:space="0" w:color="auto"/>
              <w:right w:val="single" w:sz="4" w:space="0" w:color="auto"/>
            </w:tcBorders>
          </w:tcPr>
          <w:p w:rsidR="003726FD" w:rsidRDefault="00C70D32">
            <w:pPr>
              <w:ind w:right="113"/>
              <w:contextualSpacing/>
              <w:jc w:val="both"/>
              <w:rPr>
                <w:color w:val="000000"/>
                <w:sz w:val="22"/>
                <w:szCs w:val="22"/>
                <w:lang w:val="uk-UA"/>
              </w:rPr>
            </w:pPr>
            <w:r>
              <w:rPr>
                <w:color w:val="000000"/>
                <w:sz w:val="22"/>
                <w:szCs w:val="22"/>
                <w:lang w:val="uk-UA"/>
              </w:rPr>
              <w:t>Інформація зазначена в додатку 4 цієї тендерної документації.</w:t>
            </w:r>
          </w:p>
        </w:tc>
      </w:tr>
      <w:tr w:rsidR="003726FD">
        <w:tc>
          <w:tcPr>
            <w:tcW w:w="568" w:type="dxa"/>
            <w:tcBorders>
              <w:top w:val="single" w:sz="4" w:space="0" w:color="auto"/>
            </w:tcBorders>
          </w:tcPr>
          <w:p w:rsidR="003726FD" w:rsidRDefault="00C70D32">
            <w:pPr>
              <w:spacing w:before="60" w:after="60"/>
              <w:jc w:val="center"/>
              <w:rPr>
                <w:bCs/>
                <w:color w:val="000000"/>
                <w:sz w:val="22"/>
                <w:szCs w:val="22"/>
                <w:lang w:val="uk-UA"/>
              </w:rPr>
            </w:pPr>
            <w:r>
              <w:rPr>
                <w:bCs/>
                <w:color w:val="000000"/>
                <w:sz w:val="22"/>
                <w:szCs w:val="22"/>
                <w:lang w:val="uk-UA"/>
              </w:rPr>
              <w:t>3</w:t>
            </w:r>
          </w:p>
        </w:tc>
        <w:tc>
          <w:tcPr>
            <w:tcW w:w="3685" w:type="dxa"/>
            <w:tcBorders>
              <w:top w:val="single" w:sz="4" w:space="0" w:color="auto"/>
            </w:tcBorders>
          </w:tcPr>
          <w:p w:rsidR="003726FD" w:rsidRDefault="00C70D32">
            <w:pPr>
              <w:spacing w:after="60"/>
              <w:rPr>
                <w:color w:val="000000"/>
                <w:sz w:val="22"/>
                <w:szCs w:val="22"/>
              </w:rPr>
            </w:pPr>
            <w:r>
              <w:rPr>
                <w:b/>
                <w:bCs/>
                <w:color w:val="000000"/>
                <w:sz w:val="22"/>
                <w:szCs w:val="22"/>
              </w:rPr>
              <w:t xml:space="preserve">Строк </w:t>
            </w:r>
            <w:proofErr w:type="spellStart"/>
            <w:r>
              <w:rPr>
                <w:b/>
                <w:bCs/>
                <w:color w:val="000000"/>
                <w:sz w:val="22"/>
                <w:szCs w:val="22"/>
              </w:rPr>
              <w:t>укладання</w:t>
            </w:r>
            <w:proofErr w:type="spellEnd"/>
            <w:r>
              <w:rPr>
                <w:b/>
                <w:bCs/>
                <w:color w:val="000000"/>
                <w:sz w:val="22"/>
                <w:szCs w:val="22"/>
              </w:rPr>
              <w:t xml:space="preserve"> договору</w:t>
            </w:r>
          </w:p>
        </w:tc>
        <w:tc>
          <w:tcPr>
            <w:tcW w:w="5670" w:type="dxa"/>
            <w:tcBorders>
              <w:top w:val="single" w:sz="4" w:space="0" w:color="auto"/>
            </w:tcBorders>
            <w:vAlign w:val="center"/>
          </w:tcPr>
          <w:p w:rsidR="003726FD" w:rsidRDefault="00C70D32">
            <w:pPr>
              <w:ind w:right="97"/>
              <w:contextualSpacing/>
              <w:jc w:val="both"/>
              <w:rPr>
                <w:color w:val="000000"/>
                <w:sz w:val="22"/>
                <w:szCs w:val="22"/>
              </w:rPr>
            </w:pP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укладає</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з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який</w:t>
            </w:r>
            <w:proofErr w:type="spellEnd"/>
            <w:r>
              <w:rPr>
                <w:color w:val="000000"/>
                <w:sz w:val="22"/>
                <w:szCs w:val="22"/>
              </w:rPr>
              <w:t xml:space="preserve"> </w:t>
            </w:r>
            <w:proofErr w:type="spellStart"/>
            <w:r>
              <w:rPr>
                <w:color w:val="000000"/>
                <w:sz w:val="22"/>
                <w:szCs w:val="22"/>
              </w:rPr>
              <w:t>визнаний</w:t>
            </w:r>
            <w:proofErr w:type="spellEnd"/>
            <w:r>
              <w:rPr>
                <w:color w:val="000000"/>
                <w:sz w:val="22"/>
                <w:szCs w:val="22"/>
              </w:rPr>
              <w:t xml:space="preserve"> </w:t>
            </w:r>
            <w:proofErr w:type="spellStart"/>
            <w:r>
              <w:rPr>
                <w:color w:val="000000"/>
                <w:sz w:val="22"/>
                <w:szCs w:val="22"/>
              </w:rPr>
              <w:t>переможцем</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строку </w:t>
            </w:r>
            <w:proofErr w:type="spellStart"/>
            <w:r>
              <w:rPr>
                <w:color w:val="000000"/>
                <w:sz w:val="22"/>
                <w:szCs w:val="22"/>
              </w:rPr>
              <w:t>дії</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не </w:t>
            </w:r>
            <w:proofErr w:type="spellStart"/>
            <w:r>
              <w:rPr>
                <w:color w:val="000000"/>
                <w:sz w:val="22"/>
                <w:szCs w:val="22"/>
              </w:rPr>
              <w:t>пізніше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через 15 </w:t>
            </w:r>
            <w:proofErr w:type="spellStart"/>
            <w:r>
              <w:rPr>
                <w:color w:val="000000"/>
                <w:sz w:val="22"/>
                <w:szCs w:val="22"/>
              </w:rPr>
              <w:t>днів</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прийняття</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вимог</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та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переможця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У </w:t>
            </w:r>
            <w:proofErr w:type="spellStart"/>
            <w:r>
              <w:rPr>
                <w:color w:val="000000"/>
                <w:sz w:val="22"/>
                <w:szCs w:val="22"/>
              </w:rPr>
              <w:t>випадку</w:t>
            </w:r>
            <w:proofErr w:type="spellEnd"/>
            <w:r>
              <w:rPr>
                <w:color w:val="000000"/>
                <w:sz w:val="22"/>
                <w:szCs w:val="22"/>
              </w:rPr>
              <w:t xml:space="preserve"> </w:t>
            </w:r>
            <w:proofErr w:type="spellStart"/>
            <w:r>
              <w:rPr>
                <w:color w:val="000000"/>
                <w:sz w:val="22"/>
                <w:szCs w:val="22"/>
              </w:rPr>
              <w:t>обґрунтованої</w:t>
            </w:r>
            <w:proofErr w:type="spellEnd"/>
            <w:r>
              <w:rPr>
                <w:color w:val="000000"/>
                <w:sz w:val="22"/>
                <w:szCs w:val="22"/>
              </w:rPr>
              <w:t xml:space="preserve"> </w:t>
            </w:r>
            <w:proofErr w:type="spellStart"/>
            <w:r>
              <w:rPr>
                <w:color w:val="000000"/>
                <w:sz w:val="22"/>
                <w:szCs w:val="22"/>
              </w:rPr>
              <w:t>необхідності</w:t>
            </w:r>
            <w:proofErr w:type="spellEnd"/>
            <w:r>
              <w:rPr>
                <w:color w:val="000000"/>
                <w:sz w:val="22"/>
                <w:szCs w:val="22"/>
              </w:rPr>
              <w:t xml:space="preserve"> строк для </w:t>
            </w:r>
            <w:proofErr w:type="spellStart"/>
            <w:r>
              <w:rPr>
                <w:color w:val="000000"/>
                <w:sz w:val="22"/>
                <w:szCs w:val="22"/>
              </w:rPr>
              <w:t>укладення</w:t>
            </w:r>
            <w:proofErr w:type="spellEnd"/>
            <w:r>
              <w:rPr>
                <w:color w:val="000000"/>
                <w:sz w:val="22"/>
                <w:szCs w:val="22"/>
              </w:rPr>
              <w:t xml:space="preserve"> договору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продовжений</w:t>
            </w:r>
            <w:proofErr w:type="spellEnd"/>
            <w:r>
              <w:rPr>
                <w:color w:val="000000"/>
                <w:sz w:val="22"/>
                <w:szCs w:val="22"/>
              </w:rPr>
              <w:t xml:space="preserve"> до 60 </w:t>
            </w:r>
            <w:proofErr w:type="spellStart"/>
            <w:r>
              <w:rPr>
                <w:color w:val="000000"/>
                <w:sz w:val="22"/>
                <w:szCs w:val="22"/>
              </w:rPr>
              <w:t>днів</w:t>
            </w:r>
            <w:proofErr w:type="spellEnd"/>
            <w:r>
              <w:rPr>
                <w:color w:val="000000"/>
                <w:sz w:val="22"/>
                <w:szCs w:val="22"/>
              </w:rPr>
              <w:t xml:space="preserve">. </w:t>
            </w:r>
          </w:p>
          <w:p w:rsidR="003726FD" w:rsidRDefault="00C70D32">
            <w:pPr>
              <w:ind w:right="97"/>
              <w:contextualSpacing/>
              <w:jc w:val="both"/>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подання</w:t>
            </w:r>
            <w:proofErr w:type="spellEnd"/>
            <w:r>
              <w:rPr>
                <w:color w:val="000000"/>
                <w:sz w:val="22"/>
                <w:szCs w:val="22"/>
              </w:rPr>
              <w:t xml:space="preserve"> </w:t>
            </w:r>
            <w:proofErr w:type="spellStart"/>
            <w:r>
              <w:rPr>
                <w:color w:val="000000"/>
                <w:sz w:val="22"/>
                <w:szCs w:val="22"/>
              </w:rPr>
              <w:t>скарги</w:t>
            </w:r>
            <w:proofErr w:type="spellEnd"/>
            <w:r>
              <w:rPr>
                <w:color w:val="000000"/>
                <w:sz w:val="22"/>
                <w:szCs w:val="22"/>
              </w:rPr>
              <w:t xml:space="preserve"> </w:t>
            </w:r>
            <w:proofErr w:type="gramStart"/>
            <w:r>
              <w:rPr>
                <w:color w:val="000000"/>
                <w:sz w:val="22"/>
                <w:szCs w:val="22"/>
              </w:rPr>
              <w:t>до органу</w:t>
            </w:r>
            <w:proofErr w:type="gramEnd"/>
            <w:r>
              <w:rPr>
                <w:color w:val="000000"/>
                <w:sz w:val="22"/>
                <w:szCs w:val="22"/>
              </w:rPr>
              <w:t xml:space="preserve"> </w:t>
            </w:r>
            <w:proofErr w:type="spellStart"/>
            <w:r>
              <w:rPr>
                <w:color w:val="000000"/>
                <w:sz w:val="22"/>
                <w:szCs w:val="22"/>
              </w:rPr>
              <w:t>оскарження</w:t>
            </w:r>
            <w:proofErr w:type="spellEnd"/>
            <w:r>
              <w:rPr>
                <w:color w:val="000000"/>
                <w:sz w:val="22"/>
                <w:szCs w:val="22"/>
              </w:rPr>
              <w:t xml:space="preserve"> </w:t>
            </w:r>
            <w:proofErr w:type="spellStart"/>
            <w:r>
              <w:rPr>
                <w:color w:val="000000"/>
                <w:sz w:val="22"/>
                <w:szCs w:val="22"/>
              </w:rPr>
              <w:t>після</w:t>
            </w:r>
            <w:proofErr w:type="spellEnd"/>
            <w:r>
              <w:rPr>
                <w:color w:val="000000"/>
                <w:sz w:val="22"/>
                <w:szCs w:val="22"/>
              </w:rPr>
              <w:t xml:space="preserve"> </w:t>
            </w:r>
            <w:proofErr w:type="spellStart"/>
            <w:r>
              <w:rPr>
                <w:color w:val="000000"/>
                <w:sz w:val="22"/>
                <w:szCs w:val="22"/>
              </w:rPr>
              <w:t>оприлюднення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повідомлення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перебіг</w:t>
            </w:r>
            <w:proofErr w:type="spellEnd"/>
            <w:r>
              <w:rPr>
                <w:color w:val="000000"/>
                <w:sz w:val="22"/>
                <w:szCs w:val="22"/>
              </w:rPr>
              <w:t xml:space="preserve"> строку для </w:t>
            </w:r>
            <w:proofErr w:type="spellStart"/>
            <w:r>
              <w:rPr>
                <w:color w:val="000000"/>
                <w:sz w:val="22"/>
                <w:szCs w:val="22"/>
              </w:rPr>
              <w:t>укладення</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зупиняється</w:t>
            </w:r>
            <w:proofErr w:type="spellEnd"/>
            <w:r>
              <w:rPr>
                <w:color w:val="000000"/>
                <w:sz w:val="22"/>
                <w:szCs w:val="22"/>
              </w:rPr>
              <w:t>.</w:t>
            </w:r>
          </w:p>
          <w:p w:rsidR="003726FD" w:rsidRDefault="00C70D32">
            <w:pPr>
              <w:spacing w:after="60"/>
              <w:ind w:right="96"/>
              <w:contextualSpacing/>
              <w:jc w:val="both"/>
              <w:rPr>
                <w:color w:val="000000"/>
                <w:sz w:val="22"/>
                <w:szCs w:val="22"/>
              </w:rPr>
            </w:pPr>
            <w:r>
              <w:rPr>
                <w:color w:val="000000"/>
                <w:sz w:val="22"/>
                <w:szCs w:val="22"/>
              </w:rPr>
              <w:t xml:space="preserve">З метою </w:t>
            </w:r>
            <w:proofErr w:type="spellStart"/>
            <w:r>
              <w:rPr>
                <w:color w:val="000000"/>
                <w:sz w:val="22"/>
                <w:szCs w:val="22"/>
              </w:rPr>
              <w:t>забезпечення</w:t>
            </w:r>
            <w:proofErr w:type="spellEnd"/>
            <w:r>
              <w:rPr>
                <w:color w:val="000000"/>
                <w:sz w:val="22"/>
                <w:szCs w:val="22"/>
              </w:rPr>
              <w:t xml:space="preserve"> права на </w:t>
            </w:r>
            <w:proofErr w:type="spellStart"/>
            <w:r>
              <w:rPr>
                <w:color w:val="000000"/>
                <w:sz w:val="22"/>
                <w:szCs w:val="22"/>
              </w:rPr>
              <w:t>оскарження</w:t>
            </w:r>
            <w:proofErr w:type="spellEnd"/>
            <w:r>
              <w:rPr>
                <w:color w:val="000000"/>
                <w:sz w:val="22"/>
                <w:szCs w:val="22"/>
              </w:rPr>
              <w:t xml:space="preserve"> </w:t>
            </w:r>
            <w:proofErr w:type="spellStart"/>
            <w:r>
              <w:rPr>
                <w:color w:val="000000"/>
                <w:sz w:val="22"/>
                <w:szCs w:val="22"/>
              </w:rPr>
              <w:t>рішень</w:t>
            </w:r>
            <w:proofErr w:type="spellEnd"/>
            <w:r>
              <w:rPr>
                <w:color w:val="000000"/>
                <w:sz w:val="22"/>
                <w:szCs w:val="22"/>
              </w:rPr>
              <w:t xml:space="preserve"> </w:t>
            </w:r>
            <w:proofErr w:type="spellStart"/>
            <w:r>
              <w:rPr>
                <w:color w:val="000000"/>
                <w:sz w:val="22"/>
                <w:szCs w:val="22"/>
              </w:rPr>
              <w:t>замовника</w:t>
            </w:r>
            <w:proofErr w:type="spellEnd"/>
            <w:r>
              <w:rPr>
                <w:color w:val="000000"/>
                <w:sz w:val="22"/>
                <w:szCs w:val="22"/>
              </w:rPr>
              <w:t xml:space="preserve"> </w:t>
            </w:r>
            <w:proofErr w:type="gramStart"/>
            <w:r>
              <w:rPr>
                <w:color w:val="000000"/>
                <w:sz w:val="22"/>
                <w:szCs w:val="22"/>
              </w:rPr>
              <w:t>до органу</w:t>
            </w:r>
            <w:proofErr w:type="gramEnd"/>
            <w:r>
              <w:rPr>
                <w:color w:val="000000"/>
                <w:sz w:val="22"/>
                <w:szCs w:val="22"/>
              </w:rPr>
              <w:t xml:space="preserve"> </w:t>
            </w:r>
            <w:proofErr w:type="spellStart"/>
            <w:r>
              <w:rPr>
                <w:color w:val="000000"/>
                <w:sz w:val="22"/>
                <w:szCs w:val="22"/>
              </w:rPr>
              <w:t>оскарження</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не </w:t>
            </w:r>
            <w:proofErr w:type="spellStart"/>
            <w:r>
              <w:rPr>
                <w:color w:val="000000"/>
                <w:sz w:val="22"/>
                <w:szCs w:val="22"/>
              </w:rPr>
              <w:t>може</w:t>
            </w:r>
            <w:proofErr w:type="spellEnd"/>
            <w:r>
              <w:rPr>
                <w:color w:val="000000"/>
                <w:sz w:val="22"/>
                <w:szCs w:val="22"/>
              </w:rPr>
              <w:t xml:space="preserve"> бути </w:t>
            </w:r>
            <w:proofErr w:type="spellStart"/>
            <w:r>
              <w:rPr>
                <w:color w:val="000000"/>
                <w:sz w:val="22"/>
                <w:szCs w:val="22"/>
              </w:rPr>
              <w:t>укладено</w:t>
            </w:r>
            <w:proofErr w:type="spellEnd"/>
            <w:r>
              <w:rPr>
                <w:color w:val="000000"/>
                <w:sz w:val="22"/>
                <w:szCs w:val="22"/>
              </w:rPr>
              <w:t xml:space="preserve"> </w:t>
            </w:r>
            <w:proofErr w:type="spellStart"/>
            <w:r>
              <w:rPr>
                <w:color w:val="000000"/>
                <w:sz w:val="22"/>
                <w:szCs w:val="22"/>
              </w:rPr>
              <w:t>раніше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через </w:t>
            </w:r>
            <w:proofErr w:type="spellStart"/>
            <w:r>
              <w:rPr>
                <w:color w:val="000000"/>
                <w:sz w:val="22"/>
                <w:szCs w:val="22"/>
              </w:rPr>
              <w:t>п’ять</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оприлюднення</w:t>
            </w:r>
            <w:proofErr w:type="spellEnd"/>
            <w:r>
              <w:rPr>
                <w:color w:val="000000"/>
                <w:sz w:val="22"/>
                <w:szCs w:val="22"/>
              </w:rPr>
              <w:t xml:space="preserve"> в </w:t>
            </w:r>
            <w:proofErr w:type="spellStart"/>
            <w:r>
              <w:rPr>
                <w:color w:val="000000"/>
                <w:sz w:val="22"/>
                <w:szCs w:val="22"/>
              </w:rPr>
              <w:t>електронній</w:t>
            </w:r>
            <w:proofErr w:type="spellEnd"/>
            <w:r>
              <w:rPr>
                <w:color w:val="000000"/>
                <w:sz w:val="22"/>
                <w:szCs w:val="22"/>
              </w:rPr>
              <w:t xml:space="preserve"> </w:t>
            </w:r>
            <w:proofErr w:type="spellStart"/>
            <w:r>
              <w:rPr>
                <w:color w:val="000000"/>
                <w:sz w:val="22"/>
                <w:szCs w:val="22"/>
              </w:rPr>
              <w:t>системі</w:t>
            </w:r>
            <w:proofErr w:type="spellEnd"/>
            <w:r>
              <w:rPr>
                <w:color w:val="000000"/>
                <w:sz w:val="22"/>
                <w:szCs w:val="22"/>
              </w:rPr>
              <w:t xml:space="preserve"> закупівель </w:t>
            </w:r>
            <w:proofErr w:type="spellStart"/>
            <w:r>
              <w:rPr>
                <w:color w:val="000000"/>
                <w:sz w:val="22"/>
                <w:szCs w:val="22"/>
              </w:rPr>
              <w:t>повідомлення</w:t>
            </w:r>
            <w:proofErr w:type="spellEnd"/>
            <w:r>
              <w:rPr>
                <w:color w:val="000000"/>
                <w:sz w:val="22"/>
                <w:szCs w:val="22"/>
              </w:rPr>
              <w:t xml:space="preserve"> про </w:t>
            </w:r>
            <w:proofErr w:type="spellStart"/>
            <w:r>
              <w:rPr>
                <w:color w:val="000000"/>
                <w:sz w:val="22"/>
                <w:szCs w:val="22"/>
              </w:rPr>
              <w:t>намір</w:t>
            </w:r>
            <w:proofErr w:type="spellEnd"/>
            <w:r>
              <w:rPr>
                <w:color w:val="000000"/>
                <w:sz w:val="22"/>
                <w:szCs w:val="22"/>
              </w:rPr>
              <w:t xml:space="preserve"> </w:t>
            </w:r>
            <w:proofErr w:type="spellStart"/>
            <w:r>
              <w:rPr>
                <w:color w:val="000000"/>
                <w:sz w:val="22"/>
                <w:szCs w:val="22"/>
              </w:rPr>
              <w:t>укласти</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w:t>
            </w:r>
          </w:p>
        </w:tc>
      </w:tr>
      <w:tr w:rsidR="003726FD">
        <w:tc>
          <w:tcPr>
            <w:tcW w:w="568" w:type="dxa"/>
          </w:tcPr>
          <w:p w:rsidR="003726FD" w:rsidRDefault="00C70D32">
            <w:pPr>
              <w:ind w:right="-140"/>
              <w:jc w:val="center"/>
              <w:rPr>
                <w:bCs/>
                <w:color w:val="000000"/>
                <w:sz w:val="22"/>
                <w:szCs w:val="22"/>
                <w:lang w:val="uk-UA"/>
              </w:rPr>
            </w:pPr>
            <w:r>
              <w:rPr>
                <w:bCs/>
                <w:color w:val="000000"/>
                <w:sz w:val="22"/>
                <w:szCs w:val="22"/>
                <w:lang w:val="uk-UA"/>
              </w:rPr>
              <w:t>4</w:t>
            </w:r>
          </w:p>
        </w:tc>
        <w:tc>
          <w:tcPr>
            <w:tcW w:w="3685" w:type="dxa"/>
          </w:tcPr>
          <w:p w:rsidR="003726FD" w:rsidRDefault="00C70D32">
            <w:pPr>
              <w:ind w:right="29"/>
              <w:rPr>
                <w:b/>
                <w:bCs/>
                <w:color w:val="000000"/>
                <w:sz w:val="22"/>
                <w:szCs w:val="22"/>
              </w:rPr>
            </w:pPr>
            <w:r>
              <w:rPr>
                <w:b/>
                <w:bCs/>
                <w:color w:val="000000"/>
                <w:sz w:val="22"/>
                <w:szCs w:val="22"/>
              </w:rPr>
              <w:t xml:space="preserve">Проект договору про </w:t>
            </w:r>
            <w:proofErr w:type="spellStart"/>
            <w:r>
              <w:rPr>
                <w:b/>
                <w:bCs/>
                <w:color w:val="000000"/>
                <w:sz w:val="22"/>
                <w:szCs w:val="22"/>
              </w:rPr>
              <w:t>закупівлю</w:t>
            </w:r>
            <w:proofErr w:type="spellEnd"/>
            <w:r>
              <w:rPr>
                <w:b/>
                <w:bCs/>
                <w:color w:val="000000"/>
                <w:sz w:val="22"/>
                <w:szCs w:val="22"/>
              </w:rPr>
              <w:t xml:space="preserve"> з </w:t>
            </w:r>
            <w:proofErr w:type="spellStart"/>
            <w:r>
              <w:rPr>
                <w:b/>
                <w:bCs/>
                <w:color w:val="000000"/>
                <w:sz w:val="22"/>
                <w:szCs w:val="22"/>
              </w:rPr>
              <w:t>обов’язковим</w:t>
            </w:r>
            <w:proofErr w:type="spellEnd"/>
            <w:r>
              <w:rPr>
                <w:b/>
                <w:bCs/>
                <w:color w:val="000000"/>
                <w:sz w:val="22"/>
                <w:szCs w:val="22"/>
              </w:rPr>
              <w:t xml:space="preserve"> </w:t>
            </w:r>
            <w:proofErr w:type="spellStart"/>
            <w:r>
              <w:rPr>
                <w:b/>
                <w:bCs/>
                <w:color w:val="000000"/>
                <w:sz w:val="22"/>
                <w:szCs w:val="22"/>
              </w:rPr>
              <w:t>зазначенням</w:t>
            </w:r>
            <w:proofErr w:type="spellEnd"/>
            <w:r>
              <w:rPr>
                <w:b/>
                <w:bCs/>
                <w:color w:val="000000"/>
                <w:sz w:val="22"/>
                <w:szCs w:val="22"/>
              </w:rPr>
              <w:t xml:space="preserve"> порядку </w:t>
            </w:r>
            <w:proofErr w:type="spellStart"/>
            <w:r>
              <w:rPr>
                <w:b/>
                <w:bCs/>
                <w:color w:val="000000"/>
                <w:sz w:val="22"/>
                <w:szCs w:val="22"/>
              </w:rPr>
              <w:t>змін</w:t>
            </w:r>
            <w:proofErr w:type="spellEnd"/>
            <w:r>
              <w:rPr>
                <w:b/>
                <w:bCs/>
                <w:color w:val="000000"/>
                <w:sz w:val="22"/>
                <w:szCs w:val="22"/>
              </w:rPr>
              <w:t xml:space="preserve"> </w:t>
            </w:r>
            <w:proofErr w:type="spellStart"/>
            <w:r>
              <w:rPr>
                <w:b/>
                <w:bCs/>
                <w:color w:val="000000"/>
                <w:sz w:val="22"/>
                <w:szCs w:val="22"/>
              </w:rPr>
              <w:t>його</w:t>
            </w:r>
            <w:proofErr w:type="spellEnd"/>
            <w:r>
              <w:rPr>
                <w:b/>
                <w:bCs/>
                <w:color w:val="000000"/>
                <w:sz w:val="22"/>
                <w:szCs w:val="22"/>
              </w:rPr>
              <w:t xml:space="preserve"> умов</w:t>
            </w:r>
          </w:p>
        </w:tc>
        <w:tc>
          <w:tcPr>
            <w:tcW w:w="5670" w:type="dxa"/>
          </w:tcPr>
          <w:p w:rsidR="003726FD" w:rsidRDefault="00C70D32">
            <w:pPr>
              <w:ind w:right="97"/>
              <w:contextualSpacing/>
              <w:jc w:val="both"/>
              <w:rPr>
                <w:color w:val="000000"/>
                <w:sz w:val="22"/>
                <w:szCs w:val="22"/>
              </w:rPr>
            </w:pPr>
            <w:r>
              <w:rPr>
                <w:color w:val="000000"/>
                <w:sz w:val="22"/>
                <w:szCs w:val="22"/>
              </w:rPr>
              <w:t xml:space="preserve">Проект договору про </w:t>
            </w:r>
            <w:proofErr w:type="spellStart"/>
            <w:r>
              <w:rPr>
                <w:color w:val="000000"/>
                <w:sz w:val="22"/>
                <w:szCs w:val="22"/>
              </w:rPr>
              <w:t>закупівлю</w:t>
            </w:r>
            <w:proofErr w:type="spellEnd"/>
            <w:r>
              <w:rPr>
                <w:color w:val="000000"/>
                <w:sz w:val="22"/>
                <w:szCs w:val="22"/>
              </w:rPr>
              <w:t xml:space="preserve"> з </w:t>
            </w:r>
            <w:proofErr w:type="spellStart"/>
            <w:r>
              <w:rPr>
                <w:color w:val="000000"/>
                <w:sz w:val="22"/>
                <w:szCs w:val="22"/>
              </w:rPr>
              <w:t>обов’язковим</w:t>
            </w:r>
            <w:proofErr w:type="spellEnd"/>
            <w:r>
              <w:rPr>
                <w:color w:val="000000"/>
                <w:sz w:val="22"/>
                <w:szCs w:val="22"/>
              </w:rPr>
              <w:t xml:space="preserve"> </w:t>
            </w:r>
            <w:proofErr w:type="spellStart"/>
            <w:r>
              <w:rPr>
                <w:color w:val="000000"/>
                <w:sz w:val="22"/>
                <w:szCs w:val="22"/>
              </w:rPr>
              <w:t>зазначенням</w:t>
            </w:r>
            <w:proofErr w:type="spellEnd"/>
            <w:r>
              <w:rPr>
                <w:color w:val="000000"/>
                <w:sz w:val="22"/>
                <w:szCs w:val="22"/>
              </w:rPr>
              <w:t xml:space="preserve"> порядку </w:t>
            </w:r>
            <w:proofErr w:type="spellStart"/>
            <w:r>
              <w:rPr>
                <w:color w:val="000000"/>
                <w:sz w:val="22"/>
                <w:szCs w:val="22"/>
              </w:rPr>
              <w:t>змін</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умов наведений у </w:t>
            </w:r>
          </w:p>
          <w:p w:rsidR="003726FD" w:rsidRDefault="00C70D32">
            <w:pPr>
              <w:ind w:right="97"/>
              <w:contextualSpacing/>
              <w:jc w:val="both"/>
              <w:rPr>
                <w:color w:val="000000"/>
                <w:sz w:val="22"/>
                <w:szCs w:val="22"/>
              </w:rPr>
            </w:pPr>
            <w:proofErr w:type="spellStart"/>
            <w:r>
              <w:rPr>
                <w:color w:val="000000"/>
                <w:sz w:val="22"/>
                <w:szCs w:val="22"/>
              </w:rPr>
              <w:t>додатку</w:t>
            </w:r>
            <w:proofErr w:type="spellEnd"/>
            <w:r>
              <w:rPr>
                <w:color w:val="000000"/>
                <w:sz w:val="22"/>
                <w:szCs w:val="22"/>
              </w:rPr>
              <w:t xml:space="preserve"> 5 </w:t>
            </w:r>
            <w:proofErr w:type="spellStart"/>
            <w:r>
              <w:rPr>
                <w:color w:val="000000"/>
                <w:sz w:val="22"/>
                <w:szCs w:val="22"/>
              </w:rPr>
              <w:t>цієї</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w:t>
            </w:r>
          </w:p>
          <w:p w:rsidR="003726FD" w:rsidRDefault="00C70D32">
            <w:pPr>
              <w:ind w:right="97"/>
              <w:contextualSpacing/>
              <w:jc w:val="both"/>
              <w:rPr>
                <w:color w:val="000000"/>
                <w:sz w:val="22"/>
                <w:szCs w:val="22"/>
              </w:rPr>
            </w:pP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укладається</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норм </w:t>
            </w:r>
            <w:proofErr w:type="spellStart"/>
            <w:r>
              <w:rPr>
                <w:color w:val="000000"/>
                <w:sz w:val="22"/>
                <w:szCs w:val="22"/>
              </w:rPr>
              <w:t>Цивільного</w:t>
            </w:r>
            <w:proofErr w:type="spellEnd"/>
            <w:r>
              <w:rPr>
                <w:color w:val="000000"/>
                <w:sz w:val="22"/>
                <w:szCs w:val="22"/>
              </w:rPr>
              <w:t xml:space="preserve"> та </w:t>
            </w:r>
            <w:proofErr w:type="spellStart"/>
            <w:r>
              <w:rPr>
                <w:color w:val="000000"/>
                <w:sz w:val="22"/>
                <w:szCs w:val="22"/>
              </w:rPr>
              <w:t>Господарського</w:t>
            </w:r>
            <w:proofErr w:type="spellEnd"/>
            <w:r>
              <w:rPr>
                <w:color w:val="000000"/>
                <w:sz w:val="22"/>
                <w:szCs w:val="22"/>
              </w:rPr>
              <w:t xml:space="preserve"> </w:t>
            </w:r>
            <w:proofErr w:type="spellStart"/>
            <w:r>
              <w:rPr>
                <w:color w:val="000000"/>
                <w:sz w:val="22"/>
                <w:szCs w:val="22"/>
              </w:rPr>
              <w:t>кодексів</w:t>
            </w:r>
            <w:proofErr w:type="spellEnd"/>
            <w:r>
              <w:rPr>
                <w:color w:val="000000"/>
                <w:sz w:val="22"/>
                <w:szCs w:val="22"/>
              </w:rPr>
              <w:t xml:space="preserve"> </w:t>
            </w:r>
            <w:proofErr w:type="spellStart"/>
            <w:r>
              <w:rPr>
                <w:color w:val="000000"/>
                <w:sz w:val="22"/>
                <w:szCs w:val="22"/>
              </w:rPr>
              <w:t>України</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Законом.</w:t>
            </w:r>
          </w:p>
          <w:p w:rsidR="003726FD" w:rsidRDefault="00C70D32">
            <w:pPr>
              <w:ind w:right="97"/>
              <w:contextualSpacing/>
              <w:jc w:val="both"/>
              <w:rPr>
                <w:color w:val="000000"/>
                <w:sz w:val="22"/>
                <w:szCs w:val="22"/>
              </w:rPr>
            </w:pPr>
            <w:proofErr w:type="spellStart"/>
            <w:r>
              <w:rPr>
                <w:color w:val="000000"/>
                <w:sz w:val="22"/>
                <w:szCs w:val="22"/>
              </w:rPr>
              <w:t>Умови</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не </w:t>
            </w:r>
            <w:proofErr w:type="spellStart"/>
            <w:r>
              <w:rPr>
                <w:color w:val="000000"/>
                <w:sz w:val="22"/>
                <w:szCs w:val="22"/>
              </w:rPr>
              <w:t>повинні</w:t>
            </w:r>
            <w:proofErr w:type="spellEnd"/>
            <w:r>
              <w:rPr>
                <w:color w:val="000000"/>
                <w:sz w:val="22"/>
                <w:szCs w:val="22"/>
              </w:rPr>
              <w:t xml:space="preserve"> </w:t>
            </w:r>
            <w:proofErr w:type="spellStart"/>
            <w:r>
              <w:rPr>
                <w:color w:val="000000"/>
                <w:sz w:val="22"/>
                <w:szCs w:val="22"/>
              </w:rPr>
              <w:t>відрізнятися</w:t>
            </w:r>
            <w:proofErr w:type="spellEnd"/>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змісту</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переможця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w:t>
            </w:r>
          </w:p>
          <w:p w:rsidR="003726FD" w:rsidRDefault="00C70D32">
            <w:pPr>
              <w:pStyle w:val="af0"/>
              <w:tabs>
                <w:tab w:val="left" w:pos="342"/>
              </w:tabs>
              <w:ind w:left="0" w:right="97"/>
              <w:jc w:val="both"/>
              <w:rPr>
                <w:color w:val="000000"/>
                <w:sz w:val="22"/>
                <w:szCs w:val="22"/>
              </w:rPr>
            </w:pPr>
            <w:r>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з урахуванням Особливостей.</w:t>
            </w:r>
          </w:p>
        </w:tc>
      </w:tr>
      <w:tr w:rsidR="003726FD">
        <w:tc>
          <w:tcPr>
            <w:tcW w:w="568" w:type="dxa"/>
          </w:tcPr>
          <w:p w:rsidR="003726FD" w:rsidRDefault="00C70D32">
            <w:pPr>
              <w:spacing w:before="60"/>
              <w:ind w:right="-140"/>
              <w:jc w:val="center"/>
              <w:rPr>
                <w:bCs/>
                <w:color w:val="000000"/>
                <w:sz w:val="22"/>
                <w:szCs w:val="22"/>
                <w:lang w:val="uk-UA"/>
              </w:rPr>
            </w:pPr>
            <w:r>
              <w:rPr>
                <w:bCs/>
                <w:color w:val="000000"/>
                <w:sz w:val="22"/>
                <w:szCs w:val="22"/>
                <w:lang w:val="uk-UA"/>
              </w:rPr>
              <w:t>5</w:t>
            </w:r>
          </w:p>
        </w:tc>
        <w:tc>
          <w:tcPr>
            <w:tcW w:w="3685" w:type="dxa"/>
          </w:tcPr>
          <w:p w:rsidR="003726FD" w:rsidRDefault="00C70D32">
            <w:pPr>
              <w:spacing w:before="60"/>
              <w:ind w:right="-140"/>
              <w:rPr>
                <w:color w:val="000000"/>
                <w:sz w:val="22"/>
                <w:szCs w:val="22"/>
              </w:rPr>
            </w:pPr>
            <w:proofErr w:type="spellStart"/>
            <w:r>
              <w:rPr>
                <w:b/>
                <w:bCs/>
                <w:color w:val="000000"/>
                <w:sz w:val="22"/>
                <w:szCs w:val="22"/>
              </w:rPr>
              <w:t>Дії</w:t>
            </w:r>
            <w:proofErr w:type="spellEnd"/>
            <w:r>
              <w:rPr>
                <w:b/>
                <w:bCs/>
                <w:color w:val="000000"/>
                <w:sz w:val="22"/>
                <w:szCs w:val="22"/>
              </w:rPr>
              <w:t xml:space="preserve"> </w:t>
            </w:r>
            <w:proofErr w:type="spellStart"/>
            <w:r>
              <w:rPr>
                <w:b/>
                <w:bCs/>
                <w:color w:val="000000"/>
                <w:sz w:val="22"/>
                <w:szCs w:val="22"/>
              </w:rPr>
              <w:t>замовника</w:t>
            </w:r>
            <w:proofErr w:type="spellEnd"/>
            <w:r>
              <w:rPr>
                <w:b/>
                <w:bCs/>
                <w:color w:val="000000"/>
                <w:sz w:val="22"/>
                <w:szCs w:val="22"/>
              </w:rPr>
              <w:t xml:space="preserve"> при </w:t>
            </w:r>
            <w:proofErr w:type="spellStart"/>
            <w:r>
              <w:rPr>
                <w:b/>
                <w:bCs/>
                <w:color w:val="000000"/>
                <w:sz w:val="22"/>
                <w:szCs w:val="22"/>
              </w:rPr>
              <w:t>відмові</w:t>
            </w:r>
            <w:proofErr w:type="spellEnd"/>
            <w:r>
              <w:rPr>
                <w:b/>
                <w:bCs/>
                <w:color w:val="000000"/>
                <w:sz w:val="22"/>
                <w:szCs w:val="22"/>
              </w:rPr>
              <w:t xml:space="preserve"> </w:t>
            </w:r>
            <w:proofErr w:type="spellStart"/>
            <w:r>
              <w:rPr>
                <w:b/>
                <w:bCs/>
                <w:color w:val="000000"/>
                <w:sz w:val="22"/>
                <w:szCs w:val="22"/>
              </w:rPr>
              <w:t>переможця</w:t>
            </w:r>
            <w:proofErr w:type="spellEnd"/>
            <w:r>
              <w:rPr>
                <w:b/>
                <w:bCs/>
                <w:color w:val="000000"/>
                <w:sz w:val="22"/>
                <w:szCs w:val="22"/>
              </w:rPr>
              <w:t xml:space="preserve"> </w:t>
            </w:r>
            <w:proofErr w:type="spellStart"/>
            <w:r>
              <w:rPr>
                <w:b/>
                <w:bCs/>
                <w:color w:val="000000"/>
                <w:sz w:val="22"/>
                <w:szCs w:val="22"/>
              </w:rPr>
              <w:t>торгів</w:t>
            </w:r>
            <w:proofErr w:type="spellEnd"/>
            <w:r>
              <w:rPr>
                <w:b/>
                <w:bCs/>
                <w:color w:val="000000"/>
                <w:sz w:val="22"/>
                <w:szCs w:val="22"/>
              </w:rPr>
              <w:t xml:space="preserve"> </w:t>
            </w:r>
            <w:proofErr w:type="spellStart"/>
            <w:r>
              <w:rPr>
                <w:b/>
                <w:bCs/>
                <w:color w:val="000000"/>
                <w:sz w:val="22"/>
                <w:szCs w:val="22"/>
              </w:rPr>
              <w:t>підписати</w:t>
            </w:r>
            <w:proofErr w:type="spellEnd"/>
            <w:r>
              <w:rPr>
                <w:b/>
                <w:bCs/>
                <w:color w:val="000000"/>
                <w:sz w:val="22"/>
                <w:szCs w:val="22"/>
              </w:rPr>
              <w:t xml:space="preserve"> </w:t>
            </w:r>
            <w:proofErr w:type="spellStart"/>
            <w:r>
              <w:rPr>
                <w:b/>
                <w:bCs/>
                <w:color w:val="000000"/>
                <w:sz w:val="22"/>
                <w:szCs w:val="22"/>
              </w:rPr>
              <w:t>договір</w:t>
            </w:r>
            <w:proofErr w:type="spellEnd"/>
            <w:r>
              <w:rPr>
                <w:b/>
                <w:bCs/>
                <w:color w:val="000000"/>
                <w:sz w:val="22"/>
                <w:szCs w:val="22"/>
              </w:rPr>
              <w:t xml:space="preserve"> про </w:t>
            </w:r>
            <w:proofErr w:type="spellStart"/>
            <w:r>
              <w:rPr>
                <w:b/>
                <w:bCs/>
                <w:color w:val="000000"/>
                <w:sz w:val="22"/>
                <w:szCs w:val="22"/>
              </w:rPr>
              <w:t>закупівлю</w:t>
            </w:r>
            <w:proofErr w:type="spellEnd"/>
          </w:p>
        </w:tc>
        <w:tc>
          <w:tcPr>
            <w:tcW w:w="5670" w:type="dxa"/>
          </w:tcPr>
          <w:p w:rsidR="003726FD" w:rsidRDefault="00C70D32">
            <w:pPr>
              <w:ind w:right="97"/>
              <w:contextualSpacing/>
              <w:jc w:val="both"/>
              <w:rPr>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переможець</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відмовився</w:t>
            </w:r>
            <w:proofErr w:type="spellEnd"/>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підписання</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вимог</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укладення</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не </w:t>
            </w:r>
            <w:proofErr w:type="spellStart"/>
            <w:r>
              <w:rPr>
                <w:color w:val="000000"/>
                <w:sz w:val="22"/>
                <w:szCs w:val="22"/>
              </w:rPr>
              <w:t>надав</w:t>
            </w:r>
            <w:proofErr w:type="spellEnd"/>
            <w:r>
              <w:rPr>
                <w:color w:val="000000"/>
                <w:sz w:val="22"/>
                <w:szCs w:val="22"/>
              </w:rPr>
              <w:t xml:space="preserve"> у </w:t>
            </w:r>
            <w:proofErr w:type="spellStart"/>
            <w:r>
              <w:rPr>
                <w:color w:val="000000"/>
                <w:sz w:val="22"/>
                <w:szCs w:val="22"/>
              </w:rPr>
              <w:t>спосіб</w:t>
            </w:r>
            <w:proofErr w:type="spellEnd"/>
            <w:r>
              <w:rPr>
                <w:color w:val="000000"/>
                <w:sz w:val="22"/>
                <w:szCs w:val="22"/>
              </w:rPr>
              <w:t xml:space="preserve">, </w:t>
            </w:r>
            <w:proofErr w:type="spellStart"/>
            <w:r>
              <w:rPr>
                <w:color w:val="000000"/>
                <w:sz w:val="22"/>
                <w:szCs w:val="22"/>
              </w:rPr>
              <w:t>зазначений</w:t>
            </w:r>
            <w:proofErr w:type="spellEnd"/>
            <w:r>
              <w:rPr>
                <w:color w:val="000000"/>
                <w:sz w:val="22"/>
                <w:szCs w:val="22"/>
              </w:rPr>
              <w:t xml:space="preserve"> в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 xml:space="preserve">, </w:t>
            </w:r>
            <w:proofErr w:type="spellStart"/>
            <w:r>
              <w:rPr>
                <w:color w:val="000000"/>
                <w:sz w:val="22"/>
                <w:szCs w:val="22"/>
              </w:rPr>
              <w:t>документи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підтверджують</w:t>
            </w:r>
            <w:proofErr w:type="spellEnd"/>
            <w:r>
              <w:rPr>
                <w:color w:val="000000"/>
                <w:sz w:val="22"/>
                <w:szCs w:val="22"/>
              </w:rPr>
              <w:t xml:space="preserve"> </w:t>
            </w:r>
            <w:proofErr w:type="spellStart"/>
            <w:r>
              <w:rPr>
                <w:color w:val="000000"/>
                <w:sz w:val="22"/>
                <w:szCs w:val="22"/>
              </w:rPr>
              <w:t>відсутність</w:t>
            </w:r>
            <w:proofErr w:type="spellEnd"/>
            <w:r>
              <w:rPr>
                <w:color w:val="000000"/>
                <w:sz w:val="22"/>
                <w:szCs w:val="22"/>
              </w:rPr>
              <w:t xml:space="preserve"> </w:t>
            </w:r>
            <w:proofErr w:type="spellStart"/>
            <w:r>
              <w:rPr>
                <w:color w:val="000000"/>
                <w:sz w:val="22"/>
                <w:szCs w:val="22"/>
              </w:rPr>
              <w:t>підстав</w:t>
            </w:r>
            <w:proofErr w:type="spellEnd"/>
            <w:r>
              <w:rPr>
                <w:color w:val="000000"/>
                <w:sz w:val="22"/>
                <w:szCs w:val="22"/>
              </w:rPr>
              <w:t xml:space="preserve">, </w:t>
            </w:r>
            <w:proofErr w:type="spellStart"/>
            <w:r>
              <w:rPr>
                <w:color w:val="000000"/>
                <w:sz w:val="22"/>
                <w:szCs w:val="22"/>
              </w:rPr>
              <w:t>установлених</w:t>
            </w:r>
            <w:proofErr w:type="spellEnd"/>
            <w:r>
              <w:rPr>
                <w:color w:val="000000"/>
                <w:sz w:val="22"/>
                <w:szCs w:val="22"/>
              </w:rPr>
              <w:t xml:space="preserve"> </w:t>
            </w:r>
            <w:proofErr w:type="spellStart"/>
            <w:r>
              <w:rPr>
                <w:color w:val="000000"/>
                <w:sz w:val="22"/>
                <w:szCs w:val="22"/>
              </w:rPr>
              <w:t>статтею</w:t>
            </w:r>
            <w:proofErr w:type="spellEnd"/>
            <w:r>
              <w:rPr>
                <w:color w:val="000000"/>
                <w:sz w:val="22"/>
                <w:szCs w:val="22"/>
              </w:rPr>
              <w:t xml:space="preserve"> 17 Закону з </w:t>
            </w:r>
            <w:proofErr w:type="spellStart"/>
            <w:r>
              <w:rPr>
                <w:color w:val="000000"/>
                <w:sz w:val="22"/>
                <w:szCs w:val="22"/>
              </w:rPr>
              <w:t>урахуванням</w:t>
            </w:r>
            <w:proofErr w:type="spellEnd"/>
            <w:r>
              <w:rPr>
                <w:color w:val="000000"/>
                <w:sz w:val="22"/>
                <w:szCs w:val="22"/>
              </w:rPr>
              <w:t xml:space="preserve"> пункту 47 </w:t>
            </w:r>
            <w:proofErr w:type="spellStart"/>
            <w:r>
              <w:rPr>
                <w:color w:val="000000"/>
                <w:sz w:val="22"/>
                <w:szCs w:val="22"/>
              </w:rPr>
              <w:t>Особливостей</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не </w:t>
            </w:r>
            <w:proofErr w:type="spellStart"/>
            <w:r>
              <w:rPr>
                <w:color w:val="000000"/>
                <w:sz w:val="22"/>
                <w:szCs w:val="22"/>
              </w:rPr>
              <w:t>надав</w:t>
            </w:r>
            <w:proofErr w:type="spellEnd"/>
            <w:r>
              <w:rPr>
                <w:color w:val="000000"/>
                <w:sz w:val="22"/>
                <w:szCs w:val="22"/>
              </w:rPr>
              <w:t xml:space="preserve"> </w:t>
            </w:r>
            <w:proofErr w:type="spellStart"/>
            <w:r>
              <w:rPr>
                <w:color w:val="000000"/>
                <w:sz w:val="22"/>
                <w:szCs w:val="22"/>
              </w:rPr>
              <w:t>копію</w:t>
            </w:r>
            <w:proofErr w:type="spellEnd"/>
            <w:r>
              <w:rPr>
                <w:color w:val="000000"/>
                <w:sz w:val="22"/>
                <w:szCs w:val="22"/>
              </w:rPr>
              <w:t xml:space="preserve"> </w:t>
            </w:r>
            <w:proofErr w:type="spellStart"/>
            <w:r>
              <w:rPr>
                <w:color w:val="000000"/>
                <w:sz w:val="22"/>
                <w:szCs w:val="22"/>
              </w:rPr>
              <w:t>ліцензії</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документа </w:t>
            </w:r>
            <w:proofErr w:type="spellStart"/>
            <w:r>
              <w:rPr>
                <w:color w:val="000000"/>
                <w:sz w:val="22"/>
                <w:szCs w:val="22"/>
              </w:rPr>
              <w:t>дозвільного</w:t>
            </w:r>
            <w:proofErr w:type="spellEnd"/>
            <w:r>
              <w:rPr>
                <w:color w:val="000000"/>
                <w:sz w:val="22"/>
                <w:szCs w:val="22"/>
              </w:rPr>
              <w:t xml:space="preserve"> характеру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наявності</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другої</w:t>
            </w:r>
            <w:proofErr w:type="spellEnd"/>
            <w:r>
              <w:rPr>
                <w:color w:val="000000"/>
                <w:sz w:val="22"/>
                <w:szCs w:val="22"/>
              </w:rPr>
              <w:t xml:space="preserve"> </w:t>
            </w:r>
            <w:proofErr w:type="spellStart"/>
            <w:r>
              <w:rPr>
                <w:color w:val="000000"/>
                <w:sz w:val="22"/>
                <w:szCs w:val="22"/>
              </w:rPr>
              <w:t>статті</w:t>
            </w:r>
            <w:proofErr w:type="spellEnd"/>
            <w:r>
              <w:rPr>
                <w:color w:val="000000"/>
                <w:sz w:val="22"/>
                <w:szCs w:val="22"/>
              </w:rPr>
              <w:t xml:space="preserve"> 41 Закону, </w:t>
            </w:r>
            <w:proofErr w:type="spellStart"/>
            <w:r>
              <w:rPr>
                <w:color w:val="000000"/>
                <w:sz w:val="22"/>
                <w:szCs w:val="22"/>
              </w:rPr>
              <w:t>або</w:t>
            </w:r>
            <w:proofErr w:type="spellEnd"/>
            <w:r>
              <w:rPr>
                <w:color w:val="000000"/>
                <w:sz w:val="22"/>
                <w:szCs w:val="22"/>
              </w:rPr>
              <w:t xml:space="preserve"> не </w:t>
            </w:r>
            <w:proofErr w:type="spellStart"/>
            <w:r>
              <w:rPr>
                <w:color w:val="000000"/>
                <w:sz w:val="22"/>
                <w:szCs w:val="22"/>
              </w:rPr>
              <w:t>надав</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таке</w:t>
            </w:r>
            <w:proofErr w:type="spellEnd"/>
            <w:r>
              <w:rPr>
                <w:color w:val="000000"/>
                <w:sz w:val="22"/>
                <w:szCs w:val="22"/>
              </w:rPr>
              <w:t xml:space="preserve">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вимагалося</w:t>
            </w:r>
            <w:proofErr w:type="spellEnd"/>
            <w:r>
              <w:rPr>
                <w:color w:val="000000"/>
                <w:sz w:val="22"/>
                <w:szCs w:val="22"/>
              </w:rPr>
              <w:t xml:space="preserve"> </w:t>
            </w:r>
            <w:proofErr w:type="spellStart"/>
            <w:r>
              <w:rPr>
                <w:color w:val="000000"/>
                <w:sz w:val="22"/>
                <w:szCs w:val="22"/>
              </w:rPr>
              <w:lastRenderedPageBreak/>
              <w:t>замовником</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надав</w:t>
            </w:r>
            <w:proofErr w:type="spellEnd"/>
            <w:r>
              <w:rPr>
                <w:color w:val="000000"/>
                <w:sz w:val="22"/>
                <w:szCs w:val="22"/>
              </w:rPr>
              <w:t xml:space="preserve"> </w:t>
            </w:r>
            <w:proofErr w:type="spellStart"/>
            <w:r>
              <w:rPr>
                <w:color w:val="000000"/>
                <w:sz w:val="22"/>
                <w:szCs w:val="22"/>
              </w:rPr>
              <w:t>недостовірну</w:t>
            </w:r>
            <w:proofErr w:type="spellEnd"/>
            <w:r>
              <w:rPr>
                <w:color w:val="000000"/>
                <w:sz w:val="22"/>
                <w:szCs w:val="22"/>
              </w:rPr>
              <w:t xml:space="preserve"> </w:t>
            </w:r>
            <w:proofErr w:type="spellStart"/>
            <w:r>
              <w:rPr>
                <w:color w:val="000000"/>
                <w:sz w:val="22"/>
                <w:szCs w:val="22"/>
              </w:rPr>
              <w:t>інформацію</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є </w:t>
            </w:r>
            <w:proofErr w:type="spellStart"/>
            <w:r>
              <w:rPr>
                <w:color w:val="000000"/>
                <w:sz w:val="22"/>
                <w:szCs w:val="22"/>
              </w:rPr>
              <w:t>суттєвою</w:t>
            </w:r>
            <w:proofErr w:type="spellEnd"/>
            <w:r>
              <w:rPr>
                <w:color w:val="000000"/>
                <w:sz w:val="22"/>
                <w:szCs w:val="22"/>
              </w:rPr>
              <w:t xml:space="preserve"> при </w:t>
            </w:r>
            <w:proofErr w:type="spellStart"/>
            <w:r>
              <w:rPr>
                <w:color w:val="000000"/>
                <w:sz w:val="22"/>
                <w:szCs w:val="22"/>
              </w:rPr>
              <w:t>визначенні</w:t>
            </w:r>
            <w:proofErr w:type="spellEnd"/>
            <w:r>
              <w:rPr>
                <w:color w:val="000000"/>
                <w:sz w:val="22"/>
                <w:szCs w:val="22"/>
              </w:rPr>
              <w:t xml:space="preserve"> </w:t>
            </w:r>
            <w:proofErr w:type="spellStart"/>
            <w:r>
              <w:rPr>
                <w:color w:val="000000"/>
                <w:sz w:val="22"/>
                <w:szCs w:val="22"/>
              </w:rPr>
              <w:t>результатів</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яку </w:t>
            </w:r>
            <w:proofErr w:type="spellStart"/>
            <w:r>
              <w:rPr>
                <w:color w:val="000000"/>
                <w:sz w:val="22"/>
                <w:szCs w:val="22"/>
              </w:rPr>
              <w:t>замовником</w:t>
            </w:r>
            <w:proofErr w:type="spellEnd"/>
            <w:r>
              <w:rPr>
                <w:color w:val="000000"/>
                <w:sz w:val="22"/>
                <w:szCs w:val="22"/>
              </w:rPr>
              <w:t xml:space="preserve"> </w:t>
            </w:r>
            <w:proofErr w:type="spellStart"/>
            <w:r>
              <w:rPr>
                <w:color w:val="000000"/>
                <w:sz w:val="22"/>
                <w:szCs w:val="22"/>
              </w:rPr>
              <w:t>виявлено</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з </w:t>
            </w:r>
            <w:proofErr w:type="spellStart"/>
            <w:r>
              <w:rPr>
                <w:color w:val="000000"/>
                <w:sz w:val="22"/>
                <w:szCs w:val="22"/>
              </w:rPr>
              <w:t>абзацом</w:t>
            </w:r>
            <w:proofErr w:type="spellEnd"/>
            <w:r>
              <w:rPr>
                <w:color w:val="000000"/>
                <w:sz w:val="22"/>
                <w:szCs w:val="22"/>
              </w:rPr>
              <w:t xml:space="preserve"> другим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п’ятнадцятої</w:t>
            </w:r>
            <w:proofErr w:type="spellEnd"/>
            <w:r>
              <w:rPr>
                <w:color w:val="000000"/>
                <w:sz w:val="22"/>
                <w:szCs w:val="22"/>
              </w:rPr>
              <w:t xml:space="preserve"> </w:t>
            </w:r>
            <w:proofErr w:type="spellStart"/>
            <w:r>
              <w:rPr>
                <w:color w:val="000000"/>
                <w:sz w:val="22"/>
                <w:szCs w:val="22"/>
              </w:rPr>
              <w:t>статті</w:t>
            </w:r>
            <w:proofErr w:type="spellEnd"/>
            <w:r>
              <w:rPr>
                <w:color w:val="000000"/>
                <w:sz w:val="22"/>
                <w:szCs w:val="22"/>
              </w:rPr>
              <w:t xml:space="preserve"> 29 Закону, </w:t>
            </w:r>
            <w:proofErr w:type="spellStart"/>
            <w:r>
              <w:rPr>
                <w:color w:val="000000"/>
                <w:sz w:val="22"/>
                <w:szCs w:val="22"/>
              </w:rPr>
              <w:t>замовник</w:t>
            </w:r>
            <w:proofErr w:type="spellEnd"/>
            <w:r>
              <w:rPr>
                <w:color w:val="000000"/>
                <w:sz w:val="22"/>
                <w:szCs w:val="22"/>
              </w:rPr>
              <w:t xml:space="preserve"> </w:t>
            </w:r>
            <w:proofErr w:type="spellStart"/>
            <w:r>
              <w:rPr>
                <w:color w:val="000000"/>
                <w:sz w:val="22"/>
                <w:szCs w:val="22"/>
              </w:rPr>
              <w:t>відхиляє</w:t>
            </w:r>
            <w:proofErr w:type="spellEnd"/>
            <w:r>
              <w:rPr>
                <w:color w:val="000000"/>
                <w:sz w:val="22"/>
                <w:szCs w:val="22"/>
              </w:rPr>
              <w:t xml:space="preserve"> </w:t>
            </w:r>
            <w:proofErr w:type="spellStart"/>
            <w:r>
              <w:rPr>
                <w:color w:val="000000"/>
                <w:sz w:val="22"/>
                <w:szCs w:val="22"/>
              </w:rPr>
              <w:t>тендерну</w:t>
            </w:r>
            <w:proofErr w:type="spellEnd"/>
            <w:r>
              <w:rPr>
                <w:color w:val="000000"/>
                <w:sz w:val="22"/>
                <w:szCs w:val="22"/>
              </w:rPr>
              <w:t xml:space="preserve"> </w:t>
            </w:r>
            <w:proofErr w:type="spellStart"/>
            <w:r>
              <w:rPr>
                <w:color w:val="000000"/>
                <w:sz w:val="22"/>
                <w:szCs w:val="22"/>
              </w:rPr>
              <w:t>пропозицію</w:t>
            </w:r>
            <w:proofErr w:type="spellEnd"/>
            <w:r>
              <w:rPr>
                <w:color w:val="000000"/>
                <w:sz w:val="22"/>
                <w:szCs w:val="22"/>
              </w:rPr>
              <w:t xml:space="preserve"> такого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переможця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серед</w:t>
            </w:r>
            <w:proofErr w:type="spellEnd"/>
            <w:r>
              <w:rPr>
                <w:color w:val="000000"/>
                <w:sz w:val="22"/>
                <w:szCs w:val="22"/>
              </w:rPr>
              <w:t xml:space="preserve"> тих </w:t>
            </w:r>
            <w:proofErr w:type="spellStart"/>
            <w:r>
              <w:rPr>
                <w:color w:val="000000"/>
                <w:sz w:val="22"/>
                <w:szCs w:val="22"/>
              </w:rPr>
              <w:t>учасників</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тендерна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xml:space="preserve"> (строк </w:t>
            </w:r>
            <w:proofErr w:type="spellStart"/>
            <w:r>
              <w:rPr>
                <w:color w:val="000000"/>
                <w:sz w:val="22"/>
                <w:szCs w:val="22"/>
              </w:rPr>
              <w:t>дії</w:t>
            </w:r>
            <w:proofErr w:type="spellEnd"/>
            <w:r>
              <w:rPr>
                <w:color w:val="000000"/>
                <w:sz w:val="22"/>
                <w:szCs w:val="22"/>
              </w:rPr>
              <w:t xml:space="preserve"> </w:t>
            </w:r>
            <w:proofErr w:type="spellStart"/>
            <w:r>
              <w:rPr>
                <w:color w:val="000000"/>
                <w:sz w:val="22"/>
                <w:szCs w:val="22"/>
              </w:rPr>
              <w:t>якої</w:t>
            </w:r>
            <w:proofErr w:type="spellEnd"/>
            <w:r>
              <w:rPr>
                <w:color w:val="000000"/>
                <w:sz w:val="22"/>
                <w:szCs w:val="22"/>
              </w:rPr>
              <w:t xml:space="preserve"> </w:t>
            </w:r>
            <w:proofErr w:type="spellStart"/>
            <w:r>
              <w:rPr>
                <w:color w:val="000000"/>
                <w:sz w:val="22"/>
                <w:szCs w:val="22"/>
              </w:rPr>
              <w:t>ще</w:t>
            </w:r>
            <w:proofErr w:type="spellEnd"/>
            <w:r>
              <w:rPr>
                <w:color w:val="000000"/>
                <w:sz w:val="22"/>
                <w:szCs w:val="22"/>
              </w:rPr>
              <w:t xml:space="preserve"> не минув) </w:t>
            </w:r>
            <w:proofErr w:type="spellStart"/>
            <w:r>
              <w:rPr>
                <w:color w:val="000000"/>
                <w:sz w:val="22"/>
                <w:szCs w:val="22"/>
              </w:rPr>
              <w:t>якого</w:t>
            </w:r>
            <w:proofErr w:type="spellEnd"/>
            <w:r>
              <w:rPr>
                <w:color w:val="000000"/>
                <w:sz w:val="22"/>
                <w:szCs w:val="22"/>
              </w:rPr>
              <w:t xml:space="preserve"> </w:t>
            </w:r>
            <w:proofErr w:type="spellStart"/>
            <w:r>
              <w:rPr>
                <w:color w:val="000000"/>
                <w:sz w:val="22"/>
                <w:szCs w:val="22"/>
              </w:rPr>
              <w:t>відповідає</w:t>
            </w:r>
            <w:proofErr w:type="spellEnd"/>
            <w:r>
              <w:rPr>
                <w:color w:val="000000"/>
                <w:sz w:val="22"/>
                <w:szCs w:val="22"/>
              </w:rPr>
              <w:t xml:space="preserve"> </w:t>
            </w:r>
            <w:proofErr w:type="spellStart"/>
            <w:r>
              <w:rPr>
                <w:color w:val="000000"/>
                <w:sz w:val="22"/>
                <w:szCs w:val="22"/>
              </w:rPr>
              <w:t>всім</w:t>
            </w:r>
            <w:proofErr w:type="spellEnd"/>
            <w:r>
              <w:rPr>
                <w:color w:val="000000"/>
                <w:sz w:val="22"/>
                <w:szCs w:val="22"/>
              </w:rPr>
              <w:t xml:space="preserve"> </w:t>
            </w:r>
            <w:proofErr w:type="spellStart"/>
            <w:r>
              <w:rPr>
                <w:color w:val="000000"/>
                <w:sz w:val="22"/>
                <w:szCs w:val="22"/>
              </w:rPr>
              <w:t>критеріям</w:t>
            </w:r>
            <w:proofErr w:type="spellEnd"/>
            <w:r>
              <w:rPr>
                <w:color w:val="000000"/>
                <w:sz w:val="22"/>
                <w:szCs w:val="22"/>
              </w:rPr>
              <w:t xml:space="preserve"> та </w:t>
            </w:r>
            <w:proofErr w:type="spellStart"/>
            <w:r>
              <w:rPr>
                <w:color w:val="000000"/>
                <w:sz w:val="22"/>
                <w:szCs w:val="22"/>
              </w:rPr>
              <w:t>умовам</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визначені</w:t>
            </w:r>
            <w:proofErr w:type="spellEnd"/>
            <w:r>
              <w:rPr>
                <w:color w:val="000000"/>
                <w:sz w:val="22"/>
                <w:szCs w:val="22"/>
              </w:rPr>
              <w:t xml:space="preserve"> у </w:t>
            </w:r>
            <w:proofErr w:type="spellStart"/>
            <w:r>
              <w:rPr>
                <w:color w:val="000000"/>
                <w:sz w:val="22"/>
                <w:szCs w:val="22"/>
              </w:rPr>
              <w:t>тендерній</w:t>
            </w:r>
            <w:proofErr w:type="spellEnd"/>
            <w:r>
              <w:rPr>
                <w:color w:val="000000"/>
                <w:sz w:val="22"/>
                <w:szCs w:val="22"/>
              </w:rPr>
              <w:t xml:space="preserve"> </w:t>
            </w:r>
            <w:proofErr w:type="spellStart"/>
            <w:r>
              <w:rPr>
                <w:color w:val="000000"/>
                <w:sz w:val="22"/>
                <w:szCs w:val="22"/>
              </w:rPr>
              <w:t>документації</w:t>
            </w:r>
            <w:proofErr w:type="spellEnd"/>
            <w:r>
              <w:rPr>
                <w:color w:val="000000"/>
                <w:sz w:val="22"/>
                <w:szCs w:val="22"/>
              </w:rPr>
              <w:t>.</w:t>
            </w:r>
          </w:p>
        </w:tc>
      </w:tr>
      <w:tr w:rsidR="003726FD">
        <w:tc>
          <w:tcPr>
            <w:tcW w:w="568" w:type="dxa"/>
          </w:tcPr>
          <w:p w:rsidR="003726FD" w:rsidRDefault="00C70D32">
            <w:pPr>
              <w:jc w:val="center"/>
              <w:rPr>
                <w:sz w:val="22"/>
                <w:szCs w:val="22"/>
              </w:rPr>
            </w:pPr>
            <w:r>
              <w:rPr>
                <w:sz w:val="22"/>
                <w:szCs w:val="22"/>
              </w:rPr>
              <w:lastRenderedPageBreak/>
              <w:t>6</w:t>
            </w:r>
          </w:p>
        </w:tc>
        <w:tc>
          <w:tcPr>
            <w:tcW w:w="3685" w:type="dxa"/>
          </w:tcPr>
          <w:p w:rsidR="003726FD" w:rsidRDefault="00C70D32">
            <w:pPr>
              <w:spacing w:after="60"/>
              <w:rPr>
                <w:b/>
                <w:sz w:val="22"/>
                <w:szCs w:val="22"/>
              </w:rPr>
            </w:pPr>
            <w:proofErr w:type="spellStart"/>
            <w:r>
              <w:rPr>
                <w:b/>
                <w:sz w:val="22"/>
                <w:szCs w:val="22"/>
              </w:rPr>
              <w:t>Розмір</w:t>
            </w:r>
            <w:proofErr w:type="spellEnd"/>
            <w:r>
              <w:rPr>
                <w:b/>
                <w:sz w:val="22"/>
                <w:szCs w:val="22"/>
              </w:rPr>
              <w:t xml:space="preserve">, вид, строк та </w:t>
            </w:r>
            <w:proofErr w:type="spellStart"/>
            <w:r>
              <w:rPr>
                <w:b/>
                <w:sz w:val="22"/>
                <w:szCs w:val="22"/>
              </w:rPr>
              <w:t>умови</w:t>
            </w:r>
            <w:proofErr w:type="spellEnd"/>
            <w:r>
              <w:rPr>
                <w:b/>
                <w:sz w:val="22"/>
                <w:szCs w:val="22"/>
              </w:rPr>
              <w:t xml:space="preserve"> </w:t>
            </w:r>
            <w:proofErr w:type="spellStart"/>
            <w:r>
              <w:rPr>
                <w:b/>
                <w:sz w:val="22"/>
                <w:szCs w:val="22"/>
              </w:rPr>
              <w:t>надання</w:t>
            </w:r>
            <w:proofErr w:type="spellEnd"/>
            <w:r>
              <w:rPr>
                <w:b/>
                <w:sz w:val="22"/>
                <w:szCs w:val="22"/>
              </w:rPr>
              <w:t xml:space="preserve">, </w:t>
            </w:r>
            <w:proofErr w:type="spellStart"/>
            <w:r>
              <w:rPr>
                <w:b/>
                <w:sz w:val="22"/>
                <w:szCs w:val="22"/>
              </w:rPr>
              <w:t>повернення</w:t>
            </w:r>
            <w:proofErr w:type="spellEnd"/>
            <w:r>
              <w:rPr>
                <w:b/>
                <w:sz w:val="22"/>
                <w:szCs w:val="22"/>
              </w:rPr>
              <w:t xml:space="preserve"> та </w:t>
            </w:r>
            <w:proofErr w:type="spellStart"/>
            <w:r>
              <w:rPr>
                <w:b/>
                <w:sz w:val="22"/>
                <w:szCs w:val="22"/>
              </w:rPr>
              <w:t>неповернення</w:t>
            </w:r>
            <w:proofErr w:type="spellEnd"/>
            <w:r>
              <w:rPr>
                <w:b/>
                <w:sz w:val="22"/>
                <w:szCs w:val="22"/>
              </w:rPr>
              <w:t xml:space="preserve"> </w:t>
            </w:r>
            <w:proofErr w:type="spellStart"/>
            <w:r>
              <w:rPr>
                <w:b/>
                <w:sz w:val="22"/>
                <w:szCs w:val="22"/>
              </w:rPr>
              <w:t>забезпечення</w:t>
            </w:r>
            <w:proofErr w:type="spellEnd"/>
            <w:r>
              <w:rPr>
                <w:b/>
                <w:sz w:val="22"/>
                <w:szCs w:val="22"/>
              </w:rPr>
              <w:t xml:space="preserve"> </w:t>
            </w:r>
            <w:proofErr w:type="spellStart"/>
            <w:r>
              <w:rPr>
                <w:b/>
                <w:sz w:val="22"/>
                <w:szCs w:val="22"/>
              </w:rPr>
              <w:t>виконання</w:t>
            </w:r>
            <w:proofErr w:type="spellEnd"/>
            <w:r>
              <w:rPr>
                <w:b/>
                <w:sz w:val="22"/>
                <w:szCs w:val="22"/>
              </w:rPr>
              <w:t xml:space="preserve"> договору про </w:t>
            </w:r>
            <w:proofErr w:type="spellStart"/>
            <w:r>
              <w:rPr>
                <w:b/>
                <w:sz w:val="22"/>
                <w:szCs w:val="22"/>
              </w:rPr>
              <w:t>закупівлю</w:t>
            </w:r>
            <w:proofErr w:type="spellEnd"/>
          </w:p>
        </w:tc>
        <w:tc>
          <w:tcPr>
            <w:tcW w:w="5670" w:type="dxa"/>
          </w:tcPr>
          <w:p w:rsidR="003726FD" w:rsidRDefault="00C70D32">
            <w:pPr>
              <w:rPr>
                <w:sz w:val="22"/>
                <w:szCs w:val="22"/>
              </w:rPr>
            </w:pPr>
            <w:proofErr w:type="spellStart"/>
            <w:r>
              <w:rPr>
                <w:sz w:val="22"/>
                <w:szCs w:val="22"/>
              </w:rPr>
              <w:t>Забезпечення</w:t>
            </w:r>
            <w:proofErr w:type="spellEnd"/>
            <w:r>
              <w:rPr>
                <w:sz w:val="22"/>
                <w:szCs w:val="22"/>
              </w:rPr>
              <w:t xml:space="preserve"> </w:t>
            </w:r>
            <w:proofErr w:type="spellStart"/>
            <w:r>
              <w:rPr>
                <w:sz w:val="22"/>
                <w:szCs w:val="22"/>
              </w:rPr>
              <w:t>виконання</w:t>
            </w:r>
            <w:proofErr w:type="spellEnd"/>
            <w:r>
              <w:rPr>
                <w:sz w:val="22"/>
                <w:szCs w:val="22"/>
              </w:rPr>
              <w:t xml:space="preserve"> договору про </w:t>
            </w:r>
            <w:proofErr w:type="spellStart"/>
            <w:r>
              <w:rPr>
                <w:sz w:val="22"/>
                <w:szCs w:val="22"/>
              </w:rPr>
              <w:t>закупівлю</w:t>
            </w:r>
            <w:proofErr w:type="spellEnd"/>
            <w:r>
              <w:rPr>
                <w:sz w:val="22"/>
                <w:szCs w:val="22"/>
              </w:rPr>
              <w:t xml:space="preserve"> не </w:t>
            </w:r>
            <w:proofErr w:type="spellStart"/>
            <w:r>
              <w:rPr>
                <w:sz w:val="22"/>
                <w:szCs w:val="22"/>
              </w:rPr>
              <w:t>вимагається</w:t>
            </w:r>
            <w:proofErr w:type="spellEnd"/>
            <w:r>
              <w:rPr>
                <w:sz w:val="22"/>
                <w:szCs w:val="22"/>
              </w:rPr>
              <w:t>.</w:t>
            </w:r>
          </w:p>
        </w:tc>
      </w:tr>
    </w:tbl>
    <w:p w:rsidR="003726FD" w:rsidRDefault="003726FD">
      <w:pPr>
        <w:spacing w:after="160" w:line="259" w:lineRule="auto"/>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rPr>
          <w:b/>
          <w:sz w:val="22"/>
          <w:szCs w:val="22"/>
        </w:rPr>
      </w:pPr>
    </w:p>
    <w:p w:rsidR="003726FD" w:rsidRDefault="003726FD">
      <w:pPr>
        <w:shd w:val="clear" w:color="auto" w:fill="FFFFFF"/>
        <w:rPr>
          <w:b/>
          <w:sz w:val="22"/>
          <w:szCs w:val="22"/>
        </w:rPr>
      </w:pPr>
    </w:p>
    <w:p w:rsidR="003726FD" w:rsidRDefault="003726FD">
      <w:pPr>
        <w:shd w:val="clear" w:color="auto" w:fill="FFFFFF"/>
        <w:rPr>
          <w:b/>
          <w:sz w:val="22"/>
          <w:szCs w:val="22"/>
        </w:rPr>
      </w:pPr>
    </w:p>
    <w:p w:rsidR="003726FD" w:rsidRDefault="003726FD">
      <w:pPr>
        <w:shd w:val="clear" w:color="auto" w:fill="FFFFFF"/>
        <w:ind w:left="4581" w:firstLine="1242"/>
        <w:jc w:val="right"/>
        <w:rPr>
          <w:b/>
          <w:sz w:val="22"/>
          <w:szCs w:val="22"/>
        </w:rPr>
      </w:pPr>
    </w:p>
    <w:p w:rsidR="003726FD" w:rsidRDefault="003726FD">
      <w:pPr>
        <w:shd w:val="clear" w:color="auto" w:fill="FFFFFF"/>
        <w:ind w:left="4581" w:firstLine="1242"/>
        <w:jc w:val="right"/>
        <w:rPr>
          <w:b/>
          <w:sz w:val="22"/>
          <w:szCs w:val="22"/>
        </w:rPr>
      </w:pPr>
    </w:p>
    <w:p w:rsidR="003726FD" w:rsidRDefault="00C70D32">
      <w:pPr>
        <w:jc w:val="right"/>
        <w:rPr>
          <w:b/>
          <w:sz w:val="22"/>
          <w:szCs w:val="22"/>
        </w:rPr>
      </w:pPr>
      <w:proofErr w:type="spellStart"/>
      <w:r>
        <w:rPr>
          <w:b/>
          <w:sz w:val="22"/>
          <w:szCs w:val="22"/>
        </w:rPr>
        <w:lastRenderedPageBreak/>
        <w:t>Додаток</w:t>
      </w:r>
      <w:proofErr w:type="spellEnd"/>
      <w:r>
        <w:rPr>
          <w:b/>
          <w:sz w:val="22"/>
          <w:szCs w:val="22"/>
        </w:rPr>
        <w:t xml:space="preserve"> 1</w:t>
      </w:r>
    </w:p>
    <w:p w:rsidR="003726FD" w:rsidRDefault="00C70D32">
      <w:pPr>
        <w:shd w:val="clear" w:color="auto" w:fill="FFFFFF"/>
        <w:ind w:left="4581" w:firstLine="1242"/>
        <w:jc w:val="right"/>
        <w:rPr>
          <w:sz w:val="22"/>
          <w:szCs w:val="22"/>
        </w:rPr>
      </w:pPr>
      <w:r>
        <w:rPr>
          <w:sz w:val="22"/>
          <w:szCs w:val="22"/>
        </w:rPr>
        <w:t xml:space="preserve">до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p>
    <w:p w:rsidR="003726FD" w:rsidRDefault="00C70D32">
      <w:pPr>
        <w:shd w:val="clear" w:color="auto" w:fill="FFFFFF"/>
        <w:jc w:val="center"/>
        <w:rPr>
          <w:b/>
          <w:bCs/>
          <w:sz w:val="22"/>
          <w:szCs w:val="22"/>
        </w:rPr>
      </w:pPr>
      <w:r>
        <w:rPr>
          <w:b/>
          <w:bCs/>
          <w:sz w:val="22"/>
          <w:szCs w:val="22"/>
        </w:rPr>
        <w:t xml:space="preserve"> ФОРМА </w:t>
      </w:r>
    </w:p>
    <w:p w:rsidR="003726FD" w:rsidRDefault="00C70D32">
      <w:pPr>
        <w:shd w:val="clear" w:color="auto" w:fill="FFFFFF"/>
        <w:jc w:val="center"/>
        <w:rPr>
          <w:b/>
          <w:bCs/>
          <w:sz w:val="22"/>
          <w:szCs w:val="22"/>
        </w:rPr>
      </w:pPr>
      <w:r>
        <w:rPr>
          <w:b/>
          <w:bCs/>
          <w:sz w:val="22"/>
          <w:szCs w:val="22"/>
        </w:rPr>
        <w:t>«ТЕНДЕРНА ПРОПОЗИЦІЯ»</w:t>
      </w:r>
    </w:p>
    <w:p w:rsidR="003726FD" w:rsidRDefault="00C70D32">
      <w:pPr>
        <w:spacing w:before="120" w:after="120"/>
        <w:ind w:firstLine="709"/>
        <w:jc w:val="both"/>
        <w:rPr>
          <w:b/>
          <w:sz w:val="22"/>
          <w:szCs w:val="22"/>
        </w:rPr>
      </w:pPr>
      <w:r>
        <w:rPr>
          <w:sz w:val="22"/>
          <w:szCs w:val="22"/>
          <w:lang w:val="uk-UA"/>
        </w:rPr>
        <w:t>До закупівлі</w:t>
      </w:r>
      <w:r>
        <w:rPr>
          <w:sz w:val="22"/>
          <w:szCs w:val="22"/>
        </w:rPr>
        <w:t xml:space="preserve">: ДК 021:2015 - 79710000-4 </w:t>
      </w:r>
      <w:proofErr w:type="spellStart"/>
      <w:r>
        <w:rPr>
          <w:sz w:val="22"/>
          <w:szCs w:val="22"/>
        </w:rPr>
        <w:t>Охоронні</w:t>
      </w:r>
      <w:proofErr w:type="spellEnd"/>
      <w:r>
        <w:rPr>
          <w:sz w:val="22"/>
          <w:szCs w:val="22"/>
        </w:rPr>
        <w:t xml:space="preserve"> </w:t>
      </w:r>
      <w:proofErr w:type="spellStart"/>
      <w:r>
        <w:rPr>
          <w:sz w:val="22"/>
          <w:szCs w:val="22"/>
        </w:rPr>
        <w:t>послуги</w:t>
      </w:r>
      <w:proofErr w:type="spellEnd"/>
      <w:r>
        <w:rPr>
          <w:sz w:val="22"/>
          <w:szCs w:val="22"/>
          <w:lang w:val="uk-UA"/>
        </w:rPr>
        <w:t xml:space="preserve"> </w:t>
      </w:r>
      <w:r>
        <w:rPr>
          <w:sz w:val="22"/>
          <w:szCs w:val="22"/>
        </w:rPr>
        <w:t xml:space="preserve"> (</w:t>
      </w:r>
      <w:r>
        <w:rPr>
          <w:sz w:val="22"/>
          <w:szCs w:val="22"/>
          <w:lang w:val="uk-UA"/>
        </w:rPr>
        <w:t xml:space="preserve">Комплексні послуги охорони </w:t>
      </w:r>
      <w:proofErr w:type="spellStart"/>
      <w:r>
        <w:rPr>
          <w:sz w:val="22"/>
          <w:szCs w:val="22"/>
        </w:rPr>
        <w:t>адміністративн</w:t>
      </w:r>
      <w:r>
        <w:rPr>
          <w:sz w:val="22"/>
          <w:szCs w:val="22"/>
          <w:lang w:val="uk-UA"/>
        </w:rPr>
        <w:t>их</w:t>
      </w:r>
      <w:proofErr w:type="spellEnd"/>
      <w:r>
        <w:rPr>
          <w:sz w:val="22"/>
          <w:szCs w:val="22"/>
        </w:rPr>
        <w:t xml:space="preserve"> </w:t>
      </w:r>
      <w:r>
        <w:rPr>
          <w:sz w:val="22"/>
          <w:szCs w:val="22"/>
          <w:lang w:val="uk-UA"/>
        </w:rPr>
        <w:t>приміщень Херсонської обласної прокуратури</w:t>
      </w:r>
      <w:r>
        <w:rPr>
          <w:sz w:val="22"/>
          <w:szCs w:val="22"/>
        </w:rPr>
        <w:t xml:space="preserve"> по  </w:t>
      </w:r>
      <w:r>
        <w:rPr>
          <w:sz w:val="22"/>
          <w:szCs w:val="22"/>
          <w:lang w:val="uk-UA"/>
        </w:rPr>
        <w:t>проспекту Богоявленський, 314 у місті Миколаїв</w:t>
      </w:r>
      <w:r>
        <w:rPr>
          <w:sz w:val="22"/>
          <w:szCs w:val="22"/>
        </w:rPr>
        <w:t xml:space="preserve"> у лютому </w:t>
      </w:r>
      <w:proofErr w:type="spellStart"/>
      <w:r>
        <w:rPr>
          <w:sz w:val="22"/>
          <w:szCs w:val="22"/>
        </w:rPr>
        <w:t>частково</w:t>
      </w:r>
      <w:proofErr w:type="spellEnd"/>
      <w:r>
        <w:rPr>
          <w:sz w:val="22"/>
          <w:szCs w:val="22"/>
        </w:rPr>
        <w:t xml:space="preserve"> - </w:t>
      </w:r>
      <w:proofErr w:type="spellStart"/>
      <w:r>
        <w:rPr>
          <w:sz w:val="22"/>
          <w:szCs w:val="22"/>
        </w:rPr>
        <w:t>грудні</w:t>
      </w:r>
      <w:proofErr w:type="spellEnd"/>
      <w:r>
        <w:rPr>
          <w:sz w:val="22"/>
          <w:szCs w:val="22"/>
        </w:rPr>
        <w:t xml:space="preserve"> 2024 року)</w:t>
      </w:r>
    </w:p>
    <w:tbl>
      <w:tblPr>
        <w:tblW w:w="9591" w:type="dxa"/>
        <w:tblInd w:w="40" w:type="dxa"/>
        <w:tblLayout w:type="fixed"/>
        <w:tblCellMar>
          <w:left w:w="40" w:type="dxa"/>
          <w:right w:w="40" w:type="dxa"/>
        </w:tblCellMar>
        <w:tblLook w:val="04A0" w:firstRow="1" w:lastRow="0" w:firstColumn="1" w:lastColumn="0" w:noHBand="0" w:noVBand="1"/>
      </w:tblPr>
      <w:tblGrid>
        <w:gridCol w:w="3638"/>
        <w:gridCol w:w="5953"/>
      </w:tblGrid>
      <w:tr w:rsidR="003726FD">
        <w:trPr>
          <w:trHeight w:val="525"/>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726FD" w:rsidRDefault="00C70D32">
            <w:pPr>
              <w:shd w:val="clear" w:color="auto" w:fill="FFFFFF"/>
              <w:ind w:firstLine="14"/>
              <w:rPr>
                <w:sz w:val="22"/>
                <w:szCs w:val="22"/>
                <w:lang w:eastAsia="en-US"/>
              </w:rPr>
            </w:pPr>
            <w:r>
              <w:rPr>
                <w:sz w:val="22"/>
                <w:szCs w:val="22"/>
                <w:lang w:eastAsia="en-US"/>
              </w:rPr>
              <w:t xml:space="preserve">1. </w:t>
            </w:r>
            <w:proofErr w:type="spellStart"/>
            <w:r>
              <w:rPr>
                <w:sz w:val="22"/>
                <w:szCs w:val="22"/>
                <w:lang w:eastAsia="en-US"/>
              </w:rPr>
              <w:t>Повне</w:t>
            </w:r>
            <w:proofErr w:type="spellEnd"/>
            <w:r>
              <w:rPr>
                <w:sz w:val="22"/>
                <w:szCs w:val="22"/>
                <w:lang w:eastAsia="en-US"/>
              </w:rPr>
              <w:t xml:space="preserve"> </w:t>
            </w:r>
            <w:proofErr w:type="spellStart"/>
            <w:r>
              <w:rPr>
                <w:sz w:val="22"/>
                <w:szCs w:val="22"/>
                <w:lang w:eastAsia="en-US"/>
              </w:rPr>
              <w:t>найменування</w:t>
            </w:r>
            <w:proofErr w:type="spellEnd"/>
            <w:r>
              <w:rPr>
                <w:sz w:val="22"/>
                <w:szCs w:val="22"/>
                <w:lang w:eastAsia="en-US"/>
              </w:rPr>
              <w:t xml:space="preserve"> </w:t>
            </w:r>
            <w:proofErr w:type="spellStart"/>
            <w:r>
              <w:rPr>
                <w:sz w:val="22"/>
                <w:szCs w:val="22"/>
                <w:lang w:eastAsia="en-US"/>
              </w:rPr>
              <w:t>учасника</w:t>
            </w:r>
            <w:proofErr w:type="spellEnd"/>
            <w:r>
              <w:rPr>
                <w:sz w:val="22"/>
                <w:szCs w:val="22"/>
                <w:lang w:val="uk-UA" w:eastAsia="en-US"/>
              </w:rPr>
              <w:t xml:space="preserve"> </w:t>
            </w:r>
            <w:proofErr w:type="spellStart"/>
            <w:r>
              <w:rPr>
                <w:sz w:val="22"/>
                <w:szCs w:val="22"/>
                <w:lang w:eastAsia="en-US"/>
              </w:rPr>
              <w:t>процедури</w:t>
            </w:r>
            <w:proofErr w:type="spellEnd"/>
            <w:r>
              <w:rPr>
                <w:sz w:val="22"/>
                <w:szCs w:val="22"/>
                <w:lang w:eastAsia="en-US"/>
              </w:rPr>
              <w:t xml:space="preserve"> </w:t>
            </w:r>
            <w:proofErr w:type="spellStart"/>
            <w:r>
              <w:rPr>
                <w:sz w:val="22"/>
                <w:szCs w:val="22"/>
                <w:lang w:eastAsia="en-US"/>
              </w:rPr>
              <w:t>закупівлі</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726FD" w:rsidRDefault="003726FD">
            <w:pPr>
              <w:shd w:val="clear" w:color="auto" w:fill="FFFFFF"/>
              <w:spacing w:line="276" w:lineRule="auto"/>
              <w:rPr>
                <w:sz w:val="22"/>
                <w:szCs w:val="22"/>
                <w:lang w:eastAsia="en-US"/>
              </w:rPr>
            </w:pPr>
          </w:p>
        </w:tc>
      </w:tr>
      <w:tr w:rsidR="003726FD">
        <w:trPr>
          <w:trHeight w:val="405"/>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726FD" w:rsidRDefault="00C70D32">
            <w:pPr>
              <w:shd w:val="clear" w:color="auto" w:fill="FFFFFF"/>
              <w:ind w:firstLine="5"/>
              <w:rPr>
                <w:sz w:val="22"/>
                <w:szCs w:val="22"/>
                <w:lang w:eastAsia="en-US"/>
              </w:rPr>
            </w:pPr>
            <w:r>
              <w:rPr>
                <w:sz w:val="22"/>
                <w:szCs w:val="22"/>
                <w:lang w:eastAsia="en-US"/>
              </w:rPr>
              <w:t xml:space="preserve">2. </w:t>
            </w:r>
            <w:proofErr w:type="spellStart"/>
            <w:r>
              <w:rPr>
                <w:sz w:val="22"/>
                <w:szCs w:val="22"/>
                <w:lang w:eastAsia="en-US"/>
              </w:rPr>
              <w:t>Юридична</w:t>
            </w:r>
            <w:proofErr w:type="spellEnd"/>
            <w:r>
              <w:rPr>
                <w:sz w:val="22"/>
                <w:szCs w:val="22"/>
                <w:lang w:eastAsia="en-US"/>
              </w:rPr>
              <w:t xml:space="preserve"> та </w:t>
            </w:r>
            <w:proofErr w:type="spellStart"/>
            <w:r>
              <w:rPr>
                <w:sz w:val="22"/>
                <w:szCs w:val="22"/>
                <w:lang w:eastAsia="en-US"/>
              </w:rPr>
              <w:t>фактична</w:t>
            </w:r>
            <w:proofErr w:type="spellEnd"/>
            <w:r>
              <w:rPr>
                <w:sz w:val="22"/>
                <w:szCs w:val="22"/>
                <w:lang w:eastAsia="en-US"/>
              </w:rPr>
              <w:t xml:space="preserve"> адреса</w:t>
            </w:r>
            <w:r>
              <w:rPr>
                <w:sz w:val="22"/>
                <w:szCs w:val="22"/>
                <w:lang w:val="uk-UA" w:eastAsia="en-US"/>
              </w:rPr>
              <w:t xml:space="preserve"> </w:t>
            </w:r>
            <w:proofErr w:type="spellStart"/>
            <w:r>
              <w:rPr>
                <w:sz w:val="22"/>
                <w:szCs w:val="22"/>
                <w:lang w:eastAsia="en-US"/>
              </w:rPr>
              <w:t>учасника</w:t>
            </w:r>
            <w:proofErr w:type="spellEnd"/>
            <w:r>
              <w:rPr>
                <w:sz w:val="22"/>
                <w:szCs w:val="22"/>
                <w:lang w:eastAsia="en-US"/>
              </w:rPr>
              <w:t xml:space="preserve"> </w:t>
            </w:r>
            <w:proofErr w:type="spellStart"/>
            <w:r>
              <w:rPr>
                <w:sz w:val="22"/>
                <w:szCs w:val="22"/>
                <w:lang w:eastAsia="en-US"/>
              </w:rPr>
              <w:t>процедури</w:t>
            </w:r>
            <w:proofErr w:type="spellEnd"/>
            <w:r>
              <w:rPr>
                <w:sz w:val="22"/>
                <w:szCs w:val="22"/>
                <w:lang w:eastAsia="en-US"/>
              </w:rPr>
              <w:t xml:space="preserve"> </w:t>
            </w:r>
            <w:proofErr w:type="spellStart"/>
            <w:r>
              <w:rPr>
                <w:sz w:val="22"/>
                <w:szCs w:val="22"/>
                <w:lang w:eastAsia="en-US"/>
              </w:rPr>
              <w:t>закупівлі</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726FD" w:rsidRDefault="003726FD">
            <w:pPr>
              <w:shd w:val="clear" w:color="auto" w:fill="FFFFFF"/>
              <w:spacing w:line="276" w:lineRule="auto"/>
              <w:rPr>
                <w:sz w:val="22"/>
                <w:szCs w:val="22"/>
                <w:lang w:eastAsia="en-US"/>
              </w:rPr>
            </w:pPr>
          </w:p>
        </w:tc>
      </w:tr>
      <w:tr w:rsidR="003726FD">
        <w:trPr>
          <w:trHeight w:val="455"/>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726FD" w:rsidRDefault="00C70D32">
            <w:pPr>
              <w:shd w:val="clear" w:color="auto" w:fill="FFFFFF"/>
              <w:rPr>
                <w:sz w:val="22"/>
                <w:szCs w:val="22"/>
                <w:lang w:eastAsia="en-US"/>
              </w:rPr>
            </w:pPr>
            <w:r>
              <w:rPr>
                <w:sz w:val="22"/>
                <w:szCs w:val="22"/>
                <w:lang w:eastAsia="en-US"/>
              </w:rPr>
              <w:t xml:space="preserve">3. Код ЄДРПОУ </w:t>
            </w:r>
            <w:proofErr w:type="spellStart"/>
            <w:r>
              <w:rPr>
                <w:sz w:val="22"/>
                <w:szCs w:val="22"/>
                <w:lang w:eastAsia="en-US"/>
              </w:rPr>
              <w:t>учасника</w:t>
            </w:r>
            <w:proofErr w:type="spellEnd"/>
            <w:r>
              <w:rPr>
                <w:sz w:val="22"/>
                <w:szCs w:val="22"/>
                <w:lang w:val="uk-UA" w:eastAsia="en-US"/>
              </w:rPr>
              <w:t xml:space="preserve"> </w:t>
            </w:r>
            <w:proofErr w:type="spellStart"/>
            <w:r>
              <w:rPr>
                <w:sz w:val="22"/>
                <w:szCs w:val="22"/>
                <w:lang w:eastAsia="en-US"/>
              </w:rPr>
              <w:t>процедури</w:t>
            </w:r>
            <w:proofErr w:type="spellEnd"/>
            <w:r>
              <w:rPr>
                <w:sz w:val="22"/>
                <w:szCs w:val="22"/>
                <w:lang w:eastAsia="en-US"/>
              </w:rPr>
              <w:t xml:space="preserve"> </w:t>
            </w:r>
            <w:proofErr w:type="spellStart"/>
            <w:r>
              <w:rPr>
                <w:sz w:val="22"/>
                <w:szCs w:val="22"/>
                <w:lang w:eastAsia="en-US"/>
              </w:rPr>
              <w:t>закупівлі</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726FD" w:rsidRDefault="003726FD">
            <w:pPr>
              <w:shd w:val="clear" w:color="auto" w:fill="FFFFFF"/>
              <w:spacing w:line="276" w:lineRule="auto"/>
              <w:ind w:left="3758"/>
              <w:rPr>
                <w:sz w:val="22"/>
                <w:szCs w:val="22"/>
                <w:lang w:eastAsia="en-US"/>
              </w:rPr>
            </w:pPr>
          </w:p>
        </w:tc>
      </w:tr>
      <w:tr w:rsidR="003726FD">
        <w:trPr>
          <w:trHeight w:val="505"/>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726FD" w:rsidRDefault="00C70D32">
            <w:pPr>
              <w:shd w:val="clear" w:color="auto" w:fill="FFFFFF"/>
              <w:rPr>
                <w:sz w:val="22"/>
                <w:szCs w:val="22"/>
                <w:lang w:eastAsia="en-US"/>
              </w:rPr>
            </w:pPr>
            <w:r>
              <w:rPr>
                <w:sz w:val="22"/>
                <w:szCs w:val="22"/>
                <w:lang w:eastAsia="en-US"/>
              </w:rPr>
              <w:t xml:space="preserve">4. </w:t>
            </w:r>
            <w:proofErr w:type="spellStart"/>
            <w:r>
              <w:rPr>
                <w:sz w:val="22"/>
                <w:szCs w:val="22"/>
                <w:lang w:eastAsia="en-US"/>
              </w:rPr>
              <w:t>Банківські</w:t>
            </w:r>
            <w:proofErr w:type="spellEnd"/>
            <w:r>
              <w:rPr>
                <w:sz w:val="22"/>
                <w:szCs w:val="22"/>
                <w:lang w:eastAsia="en-US"/>
              </w:rPr>
              <w:t xml:space="preserve"> </w:t>
            </w:r>
            <w:proofErr w:type="spellStart"/>
            <w:r>
              <w:rPr>
                <w:sz w:val="22"/>
                <w:szCs w:val="22"/>
                <w:lang w:eastAsia="en-US"/>
              </w:rPr>
              <w:t>реквізити</w:t>
            </w:r>
            <w:proofErr w:type="spellEnd"/>
            <w:r>
              <w:rPr>
                <w:sz w:val="22"/>
                <w:szCs w:val="22"/>
                <w:lang w:eastAsia="en-US"/>
              </w:rPr>
              <w:t xml:space="preserve"> </w:t>
            </w:r>
            <w:proofErr w:type="spellStart"/>
            <w:r>
              <w:rPr>
                <w:sz w:val="22"/>
                <w:szCs w:val="22"/>
                <w:lang w:eastAsia="en-US"/>
              </w:rPr>
              <w:t>учасника</w:t>
            </w:r>
            <w:proofErr w:type="spellEnd"/>
            <w:r>
              <w:rPr>
                <w:sz w:val="22"/>
                <w:szCs w:val="22"/>
                <w:lang w:val="uk-UA" w:eastAsia="en-US"/>
              </w:rPr>
              <w:t xml:space="preserve"> </w:t>
            </w:r>
            <w:proofErr w:type="spellStart"/>
            <w:r>
              <w:rPr>
                <w:sz w:val="22"/>
                <w:szCs w:val="22"/>
                <w:lang w:eastAsia="en-US"/>
              </w:rPr>
              <w:t>процедури</w:t>
            </w:r>
            <w:proofErr w:type="spellEnd"/>
            <w:r>
              <w:rPr>
                <w:sz w:val="22"/>
                <w:szCs w:val="22"/>
                <w:lang w:eastAsia="en-US"/>
              </w:rPr>
              <w:t xml:space="preserve"> </w:t>
            </w:r>
            <w:proofErr w:type="spellStart"/>
            <w:r>
              <w:rPr>
                <w:sz w:val="22"/>
                <w:szCs w:val="22"/>
                <w:lang w:eastAsia="en-US"/>
              </w:rPr>
              <w:t>закупівлі</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726FD" w:rsidRDefault="003726FD">
            <w:pPr>
              <w:shd w:val="clear" w:color="auto" w:fill="FFFFFF"/>
              <w:spacing w:line="276" w:lineRule="auto"/>
              <w:rPr>
                <w:sz w:val="22"/>
                <w:szCs w:val="22"/>
                <w:lang w:eastAsia="en-US"/>
              </w:rPr>
            </w:pPr>
          </w:p>
        </w:tc>
      </w:tr>
      <w:tr w:rsidR="003726FD">
        <w:trPr>
          <w:trHeight w:val="417"/>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726FD" w:rsidRDefault="00C70D32">
            <w:pPr>
              <w:shd w:val="clear" w:color="auto" w:fill="FFFFFF"/>
              <w:spacing w:line="276" w:lineRule="auto"/>
              <w:rPr>
                <w:sz w:val="22"/>
                <w:szCs w:val="22"/>
                <w:lang w:eastAsia="en-US"/>
              </w:rPr>
            </w:pPr>
            <w:r>
              <w:rPr>
                <w:sz w:val="22"/>
                <w:szCs w:val="22"/>
                <w:lang w:eastAsia="en-US"/>
              </w:rPr>
              <w:t>5. Телефон (факс), e-</w:t>
            </w:r>
            <w:proofErr w:type="spellStart"/>
            <w:r>
              <w:rPr>
                <w:sz w:val="22"/>
                <w:szCs w:val="22"/>
                <w:lang w:eastAsia="en-US"/>
              </w:rPr>
              <w:t>mail</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726FD" w:rsidRDefault="003726FD">
            <w:pPr>
              <w:shd w:val="clear" w:color="auto" w:fill="FFFFFF"/>
              <w:spacing w:line="276" w:lineRule="auto"/>
              <w:rPr>
                <w:sz w:val="22"/>
                <w:szCs w:val="22"/>
                <w:lang w:eastAsia="en-US"/>
              </w:rPr>
            </w:pPr>
          </w:p>
        </w:tc>
      </w:tr>
    </w:tbl>
    <w:p w:rsidR="003726FD" w:rsidRDefault="00C70D32">
      <w:pPr>
        <w:jc w:val="both"/>
        <w:rPr>
          <w:sz w:val="22"/>
          <w:szCs w:val="22"/>
        </w:rPr>
      </w:pPr>
      <w:r>
        <w:rPr>
          <w:sz w:val="22"/>
          <w:szCs w:val="22"/>
        </w:rPr>
        <w:t xml:space="preserve">           </w:t>
      </w:r>
    </w:p>
    <w:p w:rsidR="003726FD" w:rsidRDefault="00C70D32">
      <w:pPr>
        <w:ind w:firstLine="709"/>
        <w:jc w:val="both"/>
        <w:rPr>
          <w:b/>
          <w:sz w:val="22"/>
          <w:szCs w:val="22"/>
        </w:rPr>
      </w:pPr>
      <w:r>
        <w:rPr>
          <w:sz w:val="22"/>
          <w:szCs w:val="22"/>
        </w:rPr>
        <w:t>Ми, (</w:t>
      </w:r>
      <w:proofErr w:type="spellStart"/>
      <w:r>
        <w:rPr>
          <w:sz w:val="22"/>
          <w:szCs w:val="22"/>
        </w:rPr>
        <w:t>найменування</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надаємо</w:t>
      </w:r>
      <w:proofErr w:type="spellEnd"/>
      <w:r>
        <w:rPr>
          <w:sz w:val="22"/>
          <w:szCs w:val="22"/>
        </w:rPr>
        <w:t xml:space="preserve"> свою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участі</w:t>
      </w:r>
      <w:proofErr w:type="spellEnd"/>
      <w:r>
        <w:rPr>
          <w:sz w:val="22"/>
          <w:szCs w:val="22"/>
        </w:rPr>
        <w:t xml:space="preserve"> у </w:t>
      </w:r>
      <w:proofErr w:type="spellStart"/>
      <w:r>
        <w:rPr>
          <w:sz w:val="22"/>
          <w:szCs w:val="22"/>
        </w:rPr>
        <w:t>закупівлі</w:t>
      </w:r>
      <w:proofErr w:type="spellEnd"/>
      <w:r>
        <w:rPr>
          <w:sz w:val="22"/>
          <w:szCs w:val="22"/>
        </w:rPr>
        <w:t xml:space="preserve">: </w:t>
      </w:r>
      <w:r>
        <w:t xml:space="preserve">ДК 021:2015 - 79710000-4 </w:t>
      </w:r>
      <w:proofErr w:type="spellStart"/>
      <w:r>
        <w:t>Охоронні</w:t>
      </w:r>
      <w:proofErr w:type="spellEnd"/>
      <w:r>
        <w:t xml:space="preserve"> </w:t>
      </w:r>
      <w:proofErr w:type="spellStart"/>
      <w:r>
        <w:t>послуги</w:t>
      </w:r>
      <w:proofErr w:type="spellEnd"/>
      <w:r>
        <w:t xml:space="preserve"> (</w:t>
      </w:r>
      <w:r>
        <w:rPr>
          <w:lang w:val="uk-UA"/>
        </w:rPr>
        <w:t xml:space="preserve">Комплексні послуги охорони </w:t>
      </w:r>
      <w:proofErr w:type="spellStart"/>
      <w:r>
        <w:t>адміністративн</w:t>
      </w:r>
      <w:r>
        <w:rPr>
          <w:lang w:val="uk-UA"/>
        </w:rPr>
        <w:t>их</w:t>
      </w:r>
      <w:proofErr w:type="spellEnd"/>
      <w:r>
        <w:t xml:space="preserve"> </w:t>
      </w:r>
      <w:r>
        <w:rPr>
          <w:lang w:val="uk-UA"/>
        </w:rPr>
        <w:t>приміщень Херсонської обласної прокуратури</w:t>
      </w:r>
      <w:r>
        <w:t xml:space="preserve"> по</w:t>
      </w:r>
      <w:r>
        <w:rPr>
          <w:lang w:val="uk-UA"/>
        </w:rPr>
        <w:t xml:space="preserve"> проспекту Богоявленський, 314 у місті Миколаїв</w:t>
      </w:r>
      <w:r>
        <w:t xml:space="preserve"> у лютому </w:t>
      </w:r>
      <w:proofErr w:type="spellStart"/>
      <w:r>
        <w:t>частково</w:t>
      </w:r>
      <w:proofErr w:type="spellEnd"/>
      <w:r>
        <w:t xml:space="preserve"> - </w:t>
      </w:r>
      <w:proofErr w:type="spellStart"/>
      <w:r>
        <w:t>грудні</w:t>
      </w:r>
      <w:proofErr w:type="spellEnd"/>
      <w:r>
        <w:t xml:space="preserve"> 2024 року)</w:t>
      </w:r>
      <w:r>
        <w:rPr>
          <w:sz w:val="22"/>
          <w:szCs w:val="22"/>
          <w:lang w:val="uk-UA"/>
        </w:rPr>
        <w:t xml:space="preserve">, </w:t>
      </w:r>
      <w:proofErr w:type="spellStart"/>
      <w:r>
        <w:rPr>
          <w:sz w:val="22"/>
          <w:szCs w:val="22"/>
        </w:rPr>
        <w:t>згідно</w:t>
      </w:r>
      <w:proofErr w:type="spellEnd"/>
      <w:r>
        <w:rPr>
          <w:sz w:val="22"/>
          <w:szCs w:val="22"/>
        </w:rPr>
        <w:t xml:space="preserve"> з </w:t>
      </w:r>
      <w:proofErr w:type="spellStart"/>
      <w:r>
        <w:rPr>
          <w:sz w:val="22"/>
          <w:szCs w:val="22"/>
        </w:rPr>
        <w:t>умовами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r>
        <w:rPr>
          <w:sz w:val="22"/>
          <w:szCs w:val="22"/>
        </w:rPr>
        <w:t xml:space="preserve"> та </w:t>
      </w:r>
      <w:proofErr w:type="spellStart"/>
      <w:r>
        <w:rPr>
          <w:sz w:val="22"/>
          <w:szCs w:val="22"/>
        </w:rPr>
        <w:t>іншими</w:t>
      </w:r>
      <w:proofErr w:type="spellEnd"/>
      <w:r>
        <w:rPr>
          <w:sz w:val="22"/>
          <w:szCs w:val="22"/>
        </w:rPr>
        <w:t xml:space="preserve"> </w:t>
      </w:r>
      <w:proofErr w:type="spellStart"/>
      <w:r>
        <w:rPr>
          <w:sz w:val="22"/>
          <w:szCs w:val="22"/>
        </w:rPr>
        <w:t>вимогами</w:t>
      </w:r>
      <w:proofErr w:type="spellEnd"/>
      <w:r>
        <w:rPr>
          <w:sz w:val="22"/>
          <w:szCs w:val="22"/>
        </w:rPr>
        <w:t xml:space="preserve"> </w:t>
      </w:r>
      <w:proofErr w:type="spellStart"/>
      <w:r>
        <w:rPr>
          <w:sz w:val="22"/>
          <w:szCs w:val="22"/>
        </w:rPr>
        <w:t>Замовника</w:t>
      </w:r>
      <w:proofErr w:type="spellEnd"/>
      <w:r>
        <w:rPr>
          <w:sz w:val="22"/>
          <w:szCs w:val="22"/>
        </w:rPr>
        <w:t>.</w:t>
      </w:r>
    </w:p>
    <w:p w:rsidR="003726FD" w:rsidRDefault="00C70D32">
      <w:pPr>
        <w:shd w:val="clear" w:color="auto" w:fill="FFFFFF"/>
        <w:ind w:firstLine="652"/>
        <w:jc w:val="both"/>
        <w:rPr>
          <w:sz w:val="22"/>
          <w:szCs w:val="22"/>
        </w:rPr>
      </w:pPr>
      <w:proofErr w:type="spellStart"/>
      <w:r>
        <w:rPr>
          <w:sz w:val="22"/>
          <w:szCs w:val="22"/>
        </w:rPr>
        <w:t>Вивчивши</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документацію</w:t>
      </w:r>
      <w:proofErr w:type="spellEnd"/>
      <w:r>
        <w:rPr>
          <w:sz w:val="22"/>
          <w:szCs w:val="22"/>
        </w:rPr>
        <w:t xml:space="preserve"> та </w:t>
      </w:r>
      <w:proofErr w:type="spellStart"/>
      <w:r>
        <w:rPr>
          <w:sz w:val="22"/>
          <w:szCs w:val="22"/>
        </w:rPr>
        <w:t>інформацію</w:t>
      </w:r>
      <w:proofErr w:type="spellEnd"/>
      <w:r>
        <w:rPr>
          <w:sz w:val="22"/>
          <w:szCs w:val="22"/>
        </w:rPr>
        <w:t xml:space="preserve"> про </w:t>
      </w:r>
      <w:proofErr w:type="spellStart"/>
      <w:r>
        <w:rPr>
          <w:sz w:val="22"/>
          <w:szCs w:val="22"/>
        </w:rPr>
        <w:t>необхідні</w:t>
      </w:r>
      <w:proofErr w:type="spellEnd"/>
      <w:r>
        <w:rPr>
          <w:sz w:val="22"/>
          <w:szCs w:val="22"/>
        </w:rPr>
        <w:t xml:space="preserve"> </w:t>
      </w:r>
      <w:proofErr w:type="spellStart"/>
      <w:r>
        <w:rPr>
          <w:sz w:val="22"/>
          <w:szCs w:val="22"/>
        </w:rPr>
        <w:t>технічні</w:t>
      </w:r>
      <w:proofErr w:type="spellEnd"/>
      <w:r>
        <w:rPr>
          <w:sz w:val="22"/>
          <w:szCs w:val="22"/>
        </w:rPr>
        <w:t xml:space="preserve">, </w:t>
      </w:r>
      <w:proofErr w:type="spellStart"/>
      <w:r>
        <w:rPr>
          <w:sz w:val="22"/>
          <w:szCs w:val="22"/>
        </w:rPr>
        <w:t>якісні</w:t>
      </w:r>
      <w:proofErr w:type="spellEnd"/>
      <w:r>
        <w:rPr>
          <w:sz w:val="22"/>
          <w:szCs w:val="22"/>
        </w:rPr>
        <w:t xml:space="preserve"> та</w:t>
      </w:r>
      <w:r>
        <w:rPr>
          <w:sz w:val="22"/>
          <w:szCs w:val="22"/>
          <w:lang w:val="uk-UA"/>
        </w:rPr>
        <w:t xml:space="preserve"> </w:t>
      </w:r>
      <w:proofErr w:type="spellStart"/>
      <w:r>
        <w:rPr>
          <w:sz w:val="22"/>
          <w:szCs w:val="22"/>
        </w:rPr>
        <w:t>кількісні</w:t>
      </w:r>
      <w:proofErr w:type="spellEnd"/>
      <w:r>
        <w:rPr>
          <w:sz w:val="22"/>
          <w:szCs w:val="22"/>
        </w:rPr>
        <w:t xml:space="preserve"> характеристики, на </w:t>
      </w:r>
      <w:proofErr w:type="spellStart"/>
      <w:r>
        <w:rPr>
          <w:sz w:val="22"/>
          <w:szCs w:val="22"/>
        </w:rPr>
        <w:t>виконання</w:t>
      </w:r>
      <w:proofErr w:type="spellEnd"/>
      <w:r>
        <w:rPr>
          <w:sz w:val="22"/>
          <w:szCs w:val="22"/>
        </w:rPr>
        <w:t xml:space="preserve"> </w:t>
      </w:r>
      <w:proofErr w:type="spellStart"/>
      <w:r>
        <w:rPr>
          <w:sz w:val="22"/>
          <w:szCs w:val="22"/>
        </w:rPr>
        <w:t>зазначеного</w:t>
      </w:r>
      <w:proofErr w:type="spellEnd"/>
      <w:r>
        <w:rPr>
          <w:sz w:val="22"/>
          <w:szCs w:val="22"/>
        </w:rPr>
        <w:t xml:space="preserve"> </w:t>
      </w:r>
      <w:proofErr w:type="spellStart"/>
      <w:r>
        <w:rPr>
          <w:sz w:val="22"/>
          <w:szCs w:val="22"/>
        </w:rPr>
        <w:t>вище</w:t>
      </w:r>
      <w:proofErr w:type="spellEnd"/>
      <w:r>
        <w:rPr>
          <w:sz w:val="22"/>
          <w:szCs w:val="22"/>
        </w:rPr>
        <w:t xml:space="preserve">, ми </w:t>
      </w:r>
      <w:proofErr w:type="spellStart"/>
      <w:r>
        <w:rPr>
          <w:sz w:val="22"/>
          <w:szCs w:val="22"/>
        </w:rPr>
        <w:t>уповноважені</w:t>
      </w:r>
      <w:proofErr w:type="spellEnd"/>
      <w:r>
        <w:rPr>
          <w:sz w:val="22"/>
          <w:szCs w:val="22"/>
        </w:rPr>
        <w:t xml:space="preserve"> на </w:t>
      </w:r>
      <w:proofErr w:type="spellStart"/>
      <w:r>
        <w:rPr>
          <w:sz w:val="22"/>
          <w:szCs w:val="22"/>
        </w:rPr>
        <w:t>підписання</w:t>
      </w:r>
      <w:proofErr w:type="spellEnd"/>
      <w:r>
        <w:rPr>
          <w:sz w:val="22"/>
          <w:szCs w:val="22"/>
        </w:rPr>
        <w:t xml:space="preserve"> Договору. </w:t>
      </w:r>
      <w:proofErr w:type="spellStart"/>
      <w:r>
        <w:rPr>
          <w:sz w:val="22"/>
          <w:szCs w:val="22"/>
        </w:rPr>
        <w:t>Маємо</w:t>
      </w:r>
      <w:proofErr w:type="spellEnd"/>
      <w:r>
        <w:rPr>
          <w:sz w:val="22"/>
          <w:szCs w:val="22"/>
        </w:rPr>
        <w:t xml:space="preserve"> </w:t>
      </w:r>
      <w:proofErr w:type="spellStart"/>
      <w:r>
        <w:rPr>
          <w:sz w:val="22"/>
          <w:szCs w:val="22"/>
        </w:rPr>
        <w:t>можливість</w:t>
      </w:r>
      <w:proofErr w:type="spellEnd"/>
      <w:r>
        <w:rPr>
          <w:sz w:val="22"/>
          <w:szCs w:val="22"/>
        </w:rPr>
        <w:t xml:space="preserve"> та </w:t>
      </w:r>
      <w:proofErr w:type="spellStart"/>
      <w:r>
        <w:rPr>
          <w:sz w:val="22"/>
          <w:szCs w:val="22"/>
        </w:rPr>
        <w:t>погоджуємося</w:t>
      </w:r>
      <w:proofErr w:type="spellEnd"/>
      <w:r>
        <w:rPr>
          <w:sz w:val="22"/>
          <w:szCs w:val="22"/>
        </w:rPr>
        <w:t xml:space="preserve"> </w:t>
      </w:r>
      <w:proofErr w:type="spellStart"/>
      <w:r>
        <w:rPr>
          <w:sz w:val="22"/>
          <w:szCs w:val="22"/>
        </w:rPr>
        <w:t>виконати</w:t>
      </w:r>
      <w:proofErr w:type="spellEnd"/>
      <w:r>
        <w:rPr>
          <w:sz w:val="22"/>
          <w:szCs w:val="22"/>
        </w:rPr>
        <w:t xml:space="preserve"> </w:t>
      </w:r>
      <w:proofErr w:type="spellStart"/>
      <w:r>
        <w:rPr>
          <w:sz w:val="22"/>
          <w:szCs w:val="22"/>
        </w:rPr>
        <w:t>вимоги</w:t>
      </w:r>
      <w:proofErr w:type="spellEnd"/>
      <w:r>
        <w:rPr>
          <w:sz w:val="22"/>
          <w:szCs w:val="22"/>
        </w:rPr>
        <w:t xml:space="preserve"> </w:t>
      </w:r>
      <w:proofErr w:type="spellStart"/>
      <w:r>
        <w:rPr>
          <w:sz w:val="22"/>
          <w:szCs w:val="22"/>
        </w:rPr>
        <w:t>Замовника</w:t>
      </w:r>
      <w:proofErr w:type="spellEnd"/>
      <w:r>
        <w:rPr>
          <w:sz w:val="22"/>
          <w:szCs w:val="22"/>
        </w:rPr>
        <w:t xml:space="preserve"> та Договору про </w:t>
      </w:r>
      <w:proofErr w:type="spellStart"/>
      <w:r>
        <w:rPr>
          <w:sz w:val="22"/>
          <w:szCs w:val="22"/>
        </w:rPr>
        <w:t>закупівлю</w:t>
      </w:r>
      <w:proofErr w:type="spellEnd"/>
      <w:r>
        <w:rPr>
          <w:sz w:val="22"/>
          <w:szCs w:val="22"/>
        </w:rPr>
        <w:t xml:space="preserve"> на </w:t>
      </w:r>
      <w:proofErr w:type="spellStart"/>
      <w:r>
        <w:rPr>
          <w:sz w:val="22"/>
          <w:szCs w:val="22"/>
        </w:rPr>
        <w:t>загальну</w:t>
      </w:r>
      <w:proofErr w:type="spellEnd"/>
      <w:r>
        <w:rPr>
          <w:sz w:val="22"/>
          <w:szCs w:val="22"/>
        </w:rPr>
        <w:t xml:space="preserve"> </w:t>
      </w:r>
      <w:proofErr w:type="spellStart"/>
      <w:r>
        <w:rPr>
          <w:sz w:val="22"/>
          <w:szCs w:val="22"/>
        </w:rPr>
        <w:t>вартість</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r>
        <w:rPr>
          <w:sz w:val="22"/>
          <w:szCs w:val="22"/>
        </w:rPr>
        <w:t xml:space="preserve"> (з ПДВ</w:t>
      </w:r>
      <w:r>
        <w:rPr>
          <w:sz w:val="22"/>
          <w:szCs w:val="22"/>
          <w:vertAlign w:val="superscript"/>
        </w:rPr>
        <w:t>1</w:t>
      </w:r>
      <w:r>
        <w:rPr>
          <w:sz w:val="22"/>
          <w:szCs w:val="22"/>
        </w:rPr>
        <w:t>):</w:t>
      </w:r>
    </w:p>
    <w:p w:rsidR="003726FD" w:rsidRDefault="00C70D32">
      <w:pPr>
        <w:shd w:val="clear" w:color="auto" w:fill="FFFFFF"/>
        <w:tabs>
          <w:tab w:val="left" w:leader="underscore" w:pos="5779"/>
        </w:tabs>
        <w:rPr>
          <w:sz w:val="22"/>
          <w:szCs w:val="22"/>
        </w:rPr>
      </w:pPr>
      <w:r>
        <w:rPr>
          <w:sz w:val="22"/>
          <w:szCs w:val="22"/>
        </w:rPr>
        <w:t xml:space="preserve">цифрами </w:t>
      </w:r>
      <w:r>
        <w:rPr>
          <w:sz w:val="22"/>
          <w:szCs w:val="22"/>
          <w:vertAlign w:val="superscript"/>
        </w:rPr>
        <w:t>2</w:t>
      </w:r>
      <w:proofErr w:type="gramStart"/>
      <w:r>
        <w:rPr>
          <w:sz w:val="22"/>
          <w:szCs w:val="22"/>
        </w:rPr>
        <w:tab/>
        <w:t>,  у</w:t>
      </w:r>
      <w:proofErr w:type="gramEnd"/>
      <w:r>
        <w:rPr>
          <w:sz w:val="22"/>
          <w:szCs w:val="22"/>
        </w:rPr>
        <w:t xml:space="preserve"> тому </w:t>
      </w:r>
      <w:proofErr w:type="spellStart"/>
      <w:r>
        <w:rPr>
          <w:sz w:val="22"/>
          <w:szCs w:val="22"/>
        </w:rPr>
        <w:t>числі</w:t>
      </w:r>
      <w:proofErr w:type="spellEnd"/>
      <w:r>
        <w:rPr>
          <w:sz w:val="22"/>
          <w:szCs w:val="22"/>
        </w:rPr>
        <w:t xml:space="preserve"> ПДВ</w:t>
      </w:r>
      <w:r>
        <w:rPr>
          <w:sz w:val="22"/>
          <w:szCs w:val="22"/>
          <w:vertAlign w:val="superscript"/>
        </w:rPr>
        <w:t>1</w:t>
      </w:r>
    </w:p>
    <w:p w:rsidR="003726FD" w:rsidRDefault="00C70D32">
      <w:pPr>
        <w:shd w:val="clear" w:color="auto" w:fill="FFFFFF"/>
        <w:tabs>
          <w:tab w:val="left" w:leader="underscore" w:pos="5654"/>
        </w:tabs>
        <w:rPr>
          <w:sz w:val="22"/>
          <w:szCs w:val="22"/>
        </w:rPr>
      </w:pPr>
      <w:r>
        <w:rPr>
          <w:sz w:val="22"/>
          <w:szCs w:val="22"/>
        </w:rPr>
        <w:t xml:space="preserve">словами </w:t>
      </w:r>
      <w:proofErr w:type="gramStart"/>
      <w:r>
        <w:rPr>
          <w:sz w:val="22"/>
          <w:szCs w:val="22"/>
        </w:rPr>
        <w:tab/>
        <w:t>,  у</w:t>
      </w:r>
      <w:proofErr w:type="gramEnd"/>
      <w:r>
        <w:rPr>
          <w:sz w:val="22"/>
          <w:szCs w:val="22"/>
        </w:rPr>
        <w:t xml:space="preserve"> тому </w:t>
      </w:r>
      <w:proofErr w:type="spellStart"/>
      <w:r>
        <w:rPr>
          <w:sz w:val="22"/>
          <w:szCs w:val="22"/>
        </w:rPr>
        <w:t>числі</w:t>
      </w:r>
      <w:proofErr w:type="spellEnd"/>
      <w:r>
        <w:rPr>
          <w:sz w:val="22"/>
          <w:szCs w:val="22"/>
        </w:rPr>
        <w:t xml:space="preserve"> ПДВ</w:t>
      </w:r>
      <w:r>
        <w:rPr>
          <w:sz w:val="22"/>
          <w:szCs w:val="22"/>
          <w:vertAlign w:val="superscript"/>
        </w:rPr>
        <w:t>1</w:t>
      </w:r>
      <w:r>
        <w:rPr>
          <w:sz w:val="22"/>
          <w:szCs w:val="22"/>
        </w:rPr>
        <w:t>.</w:t>
      </w:r>
    </w:p>
    <w:p w:rsidR="003726FD" w:rsidRDefault="00C70D32">
      <w:pPr>
        <w:shd w:val="clear" w:color="auto" w:fill="FFFFFF"/>
        <w:spacing w:before="120"/>
        <w:rPr>
          <w:i/>
          <w:iCs/>
          <w:sz w:val="22"/>
          <w:szCs w:val="22"/>
          <w:lang w:val="uk-UA"/>
        </w:rPr>
      </w:pPr>
      <w:proofErr w:type="spellStart"/>
      <w:proofErr w:type="gramStart"/>
      <w:r>
        <w:rPr>
          <w:b/>
          <w:bCs/>
          <w:i/>
          <w:iCs/>
          <w:sz w:val="22"/>
          <w:szCs w:val="22"/>
        </w:rPr>
        <w:t>Примітка</w:t>
      </w:r>
      <w:proofErr w:type="spellEnd"/>
      <w:r>
        <w:rPr>
          <w:b/>
          <w:bCs/>
          <w:i/>
          <w:iCs/>
          <w:sz w:val="22"/>
          <w:szCs w:val="22"/>
        </w:rPr>
        <w:t>:</w:t>
      </w:r>
      <w:r>
        <w:rPr>
          <w:b/>
          <w:bCs/>
          <w:i/>
          <w:iCs/>
          <w:sz w:val="22"/>
          <w:szCs w:val="22"/>
          <w:lang w:val="uk-UA"/>
        </w:rPr>
        <w:t xml:space="preserve">  </w:t>
      </w:r>
      <w:r>
        <w:rPr>
          <w:i/>
          <w:sz w:val="22"/>
          <w:szCs w:val="22"/>
          <w:vertAlign w:val="superscript"/>
        </w:rPr>
        <w:t>1</w:t>
      </w:r>
      <w:proofErr w:type="gramEnd"/>
      <w:r>
        <w:rPr>
          <w:i/>
          <w:sz w:val="22"/>
          <w:szCs w:val="22"/>
          <w:vertAlign w:val="superscript"/>
          <w:lang w:val="uk-UA"/>
        </w:rPr>
        <w:t> </w:t>
      </w:r>
      <w:r>
        <w:rPr>
          <w:sz w:val="22"/>
          <w:szCs w:val="22"/>
          <w:vertAlign w:val="superscript"/>
          <w:lang w:val="uk-UA"/>
        </w:rPr>
        <w:t xml:space="preserve">     </w:t>
      </w:r>
      <w:r>
        <w:rPr>
          <w:i/>
          <w:iCs/>
          <w:sz w:val="22"/>
          <w:szCs w:val="22"/>
        </w:rPr>
        <w:t xml:space="preserve">без ПДВ - для </w:t>
      </w:r>
      <w:proofErr w:type="spellStart"/>
      <w:r>
        <w:rPr>
          <w:i/>
          <w:iCs/>
          <w:sz w:val="22"/>
          <w:szCs w:val="22"/>
        </w:rPr>
        <w:t>учасників</w:t>
      </w:r>
      <w:proofErr w:type="spellEnd"/>
      <w:r>
        <w:rPr>
          <w:i/>
          <w:iCs/>
          <w:sz w:val="22"/>
          <w:szCs w:val="22"/>
        </w:rPr>
        <w:t xml:space="preserve">, </w:t>
      </w:r>
      <w:proofErr w:type="spellStart"/>
      <w:r>
        <w:rPr>
          <w:i/>
          <w:iCs/>
          <w:sz w:val="22"/>
          <w:szCs w:val="22"/>
        </w:rPr>
        <w:t>які</w:t>
      </w:r>
      <w:proofErr w:type="spellEnd"/>
      <w:r>
        <w:rPr>
          <w:i/>
          <w:iCs/>
          <w:sz w:val="22"/>
          <w:szCs w:val="22"/>
        </w:rPr>
        <w:t xml:space="preserve"> не є </w:t>
      </w:r>
      <w:proofErr w:type="spellStart"/>
      <w:r>
        <w:rPr>
          <w:i/>
          <w:iCs/>
          <w:sz w:val="22"/>
          <w:szCs w:val="22"/>
        </w:rPr>
        <w:t>платниками</w:t>
      </w:r>
      <w:proofErr w:type="spellEnd"/>
      <w:r>
        <w:rPr>
          <w:i/>
          <w:iCs/>
          <w:sz w:val="22"/>
          <w:szCs w:val="22"/>
        </w:rPr>
        <w:t xml:space="preserve"> </w:t>
      </w:r>
      <w:proofErr w:type="spellStart"/>
      <w:r>
        <w:rPr>
          <w:i/>
          <w:iCs/>
          <w:sz w:val="22"/>
          <w:szCs w:val="22"/>
        </w:rPr>
        <w:t>податку</w:t>
      </w:r>
      <w:proofErr w:type="spellEnd"/>
      <w:r>
        <w:rPr>
          <w:i/>
          <w:iCs/>
          <w:sz w:val="22"/>
          <w:szCs w:val="22"/>
        </w:rPr>
        <w:t xml:space="preserve"> на </w:t>
      </w:r>
      <w:proofErr w:type="spellStart"/>
      <w:r>
        <w:rPr>
          <w:i/>
          <w:iCs/>
          <w:sz w:val="22"/>
          <w:szCs w:val="22"/>
        </w:rPr>
        <w:t>додану</w:t>
      </w:r>
      <w:proofErr w:type="spellEnd"/>
      <w:r>
        <w:rPr>
          <w:i/>
          <w:iCs/>
          <w:sz w:val="22"/>
          <w:szCs w:val="22"/>
        </w:rPr>
        <w:t xml:space="preserve"> </w:t>
      </w:r>
      <w:proofErr w:type="spellStart"/>
      <w:r>
        <w:rPr>
          <w:i/>
          <w:iCs/>
          <w:sz w:val="22"/>
          <w:szCs w:val="22"/>
        </w:rPr>
        <w:t>вартість</w:t>
      </w:r>
      <w:proofErr w:type="spellEnd"/>
      <w:r>
        <w:rPr>
          <w:i/>
          <w:iCs/>
          <w:sz w:val="22"/>
          <w:szCs w:val="22"/>
        </w:rPr>
        <w:t xml:space="preserve">, </w:t>
      </w:r>
      <w:proofErr w:type="spellStart"/>
      <w:r>
        <w:rPr>
          <w:i/>
          <w:iCs/>
          <w:sz w:val="22"/>
          <w:szCs w:val="22"/>
        </w:rPr>
        <w:t>відповідно</w:t>
      </w:r>
      <w:proofErr w:type="spellEnd"/>
      <w:r>
        <w:rPr>
          <w:i/>
          <w:iCs/>
          <w:sz w:val="22"/>
          <w:szCs w:val="22"/>
        </w:rPr>
        <w:t xml:space="preserve"> </w:t>
      </w:r>
    </w:p>
    <w:p w:rsidR="003726FD" w:rsidRDefault="00C70D32">
      <w:pPr>
        <w:shd w:val="clear" w:color="auto" w:fill="FFFFFF"/>
        <w:rPr>
          <w:i/>
          <w:iCs/>
          <w:sz w:val="22"/>
          <w:szCs w:val="22"/>
          <w:lang w:val="uk-UA"/>
        </w:rPr>
      </w:pPr>
      <w:r>
        <w:rPr>
          <w:i/>
          <w:iCs/>
          <w:sz w:val="22"/>
          <w:szCs w:val="22"/>
          <w:lang w:val="uk-UA"/>
        </w:rPr>
        <w:t xml:space="preserve">                     </w:t>
      </w:r>
      <w:r>
        <w:rPr>
          <w:i/>
          <w:iCs/>
          <w:sz w:val="22"/>
          <w:szCs w:val="22"/>
        </w:rPr>
        <w:t xml:space="preserve">до </w:t>
      </w:r>
      <w:proofErr w:type="spellStart"/>
      <w:r>
        <w:rPr>
          <w:i/>
          <w:iCs/>
          <w:sz w:val="22"/>
          <w:szCs w:val="22"/>
        </w:rPr>
        <w:t>вимог</w:t>
      </w:r>
      <w:proofErr w:type="spellEnd"/>
      <w:r>
        <w:rPr>
          <w:i/>
          <w:iCs/>
          <w:sz w:val="22"/>
          <w:szCs w:val="22"/>
        </w:rPr>
        <w:t xml:space="preserve"> </w:t>
      </w:r>
      <w:proofErr w:type="spellStart"/>
      <w:r>
        <w:rPr>
          <w:i/>
          <w:iCs/>
          <w:sz w:val="22"/>
          <w:szCs w:val="22"/>
        </w:rPr>
        <w:t>Податкового</w:t>
      </w:r>
      <w:proofErr w:type="spellEnd"/>
      <w:r>
        <w:rPr>
          <w:i/>
          <w:iCs/>
          <w:sz w:val="22"/>
          <w:szCs w:val="22"/>
        </w:rPr>
        <w:t xml:space="preserve"> кодексу </w:t>
      </w:r>
      <w:proofErr w:type="spellStart"/>
      <w:r>
        <w:rPr>
          <w:i/>
          <w:iCs/>
          <w:sz w:val="22"/>
          <w:szCs w:val="22"/>
        </w:rPr>
        <w:t>України</w:t>
      </w:r>
      <w:proofErr w:type="spellEnd"/>
      <w:r>
        <w:rPr>
          <w:i/>
          <w:iCs/>
          <w:sz w:val="22"/>
          <w:szCs w:val="22"/>
        </w:rPr>
        <w:t>;</w:t>
      </w:r>
      <w:r>
        <w:rPr>
          <w:i/>
          <w:iCs/>
          <w:sz w:val="22"/>
          <w:szCs w:val="22"/>
          <w:lang w:val="uk-UA"/>
        </w:rPr>
        <w:t xml:space="preserve"> </w:t>
      </w:r>
    </w:p>
    <w:p w:rsidR="003726FD" w:rsidRDefault="00C70D32">
      <w:pPr>
        <w:shd w:val="clear" w:color="auto" w:fill="FFFFFF"/>
        <w:tabs>
          <w:tab w:val="left" w:pos="101"/>
        </w:tabs>
        <w:ind w:firstLine="1134"/>
        <w:rPr>
          <w:b/>
          <w:sz w:val="22"/>
          <w:szCs w:val="22"/>
          <w:lang w:val="uk-UA" w:eastAsia="ar-SA"/>
        </w:rPr>
      </w:pPr>
      <w:r>
        <w:rPr>
          <w:i/>
          <w:iCs/>
          <w:sz w:val="22"/>
          <w:szCs w:val="22"/>
          <w:vertAlign w:val="superscript"/>
        </w:rPr>
        <w:t>2</w:t>
      </w:r>
      <w:r>
        <w:rPr>
          <w:i/>
          <w:iCs/>
          <w:sz w:val="22"/>
          <w:szCs w:val="22"/>
        </w:rPr>
        <w:tab/>
      </w:r>
      <w:proofErr w:type="spellStart"/>
      <w:r>
        <w:rPr>
          <w:i/>
          <w:iCs/>
          <w:sz w:val="22"/>
          <w:szCs w:val="22"/>
        </w:rPr>
        <w:t>ціни</w:t>
      </w:r>
      <w:proofErr w:type="spellEnd"/>
      <w:r>
        <w:rPr>
          <w:i/>
          <w:iCs/>
          <w:sz w:val="22"/>
          <w:szCs w:val="22"/>
        </w:rPr>
        <w:t xml:space="preserve"> </w:t>
      </w:r>
      <w:proofErr w:type="spellStart"/>
      <w:r>
        <w:rPr>
          <w:i/>
          <w:iCs/>
          <w:sz w:val="22"/>
          <w:szCs w:val="22"/>
        </w:rPr>
        <w:t>надаються</w:t>
      </w:r>
      <w:proofErr w:type="spellEnd"/>
      <w:r>
        <w:rPr>
          <w:i/>
          <w:iCs/>
          <w:sz w:val="22"/>
          <w:szCs w:val="22"/>
        </w:rPr>
        <w:t xml:space="preserve"> в </w:t>
      </w:r>
      <w:proofErr w:type="spellStart"/>
      <w:r>
        <w:rPr>
          <w:i/>
          <w:iCs/>
          <w:sz w:val="22"/>
          <w:szCs w:val="22"/>
        </w:rPr>
        <w:t>гривнях</w:t>
      </w:r>
      <w:proofErr w:type="spellEnd"/>
      <w:r>
        <w:rPr>
          <w:i/>
          <w:iCs/>
          <w:sz w:val="22"/>
          <w:szCs w:val="22"/>
        </w:rPr>
        <w:t xml:space="preserve"> з </w:t>
      </w:r>
      <w:proofErr w:type="spellStart"/>
      <w:r>
        <w:rPr>
          <w:i/>
          <w:iCs/>
          <w:sz w:val="22"/>
          <w:szCs w:val="22"/>
        </w:rPr>
        <w:t>двома</w:t>
      </w:r>
      <w:proofErr w:type="spellEnd"/>
      <w:r>
        <w:rPr>
          <w:i/>
          <w:iCs/>
          <w:sz w:val="22"/>
          <w:szCs w:val="22"/>
        </w:rPr>
        <w:t xml:space="preserve"> знаками </w:t>
      </w:r>
      <w:proofErr w:type="spellStart"/>
      <w:r>
        <w:rPr>
          <w:i/>
          <w:iCs/>
          <w:sz w:val="22"/>
          <w:szCs w:val="22"/>
        </w:rPr>
        <w:t>після</w:t>
      </w:r>
      <w:proofErr w:type="spellEnd"/>
      <w:r>
        <w:rPr>
          <w:i/>
          <w:iCs/>
          <w:sz w:val="22"/>
          <w:szCs w:val="22"/>
        </w:rPr>
        <w:t xml:space="preserve"> коми (</w:t>
      </w:r>
      <w:proofErr w:type="spellStart"/>
      <w:r>
        <w:rPr>
          <w:i/>
          <w:iCs/>
          <w:sz w:val="22"/>
          <w:szCs w:val="22"/>
        </w:rPr>
        <w:t>копійки</w:t>
      </w:r>
      <w:proofErr w:type="spellEnd"/>
      <w:r>
        <w:rPr>
          <w:i/>
          <w:iCs/>
          <w:sz w:val="22"/>
          <w:szCs w:val="22"/>
        </w:rPr>
        <w:t>).</w:t>
      </w:r>
    </w:p>
    <w:p w:rsidR="003726FD" w:rsidRDefault="00C70D32">
      <w:pPr>
        <w:suppressAutoHyphens/>
        <w:ind w:firstLine="709"/>
        <w:jc w:val="both"/>
        <w:rPr>
          <w:b/>
          <w:sz w:val="22"/>
          <w:szCs w:val="22"/>
          <w:lang w:val="uk-UA" w:eastAsia="ar-SA"/>
        </w:rPr>
      </w:pPr>
      <w:r>
        <w:rPr>
          <w:b/>
          <w:sz w:val="22"/>
          <w:szCs w:val="22"/>
          <w:lang w:val="uk-UA"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3726FD" w:rsidRDefault="00C70D32">
      <w:pPr>
        <w:tabs>
          <w:tab w:val="left" w:pos="540"/>
        </w:tabs>
        <w:suppressAutoHyphens/>
        <w:ind w:firstLine="709"/>
        <w:jc w:val="both"/>
        <w:rPr>
          <w:sz w:val="22"/>
          <w:szCs w:val="22"/>
          <w:lang w:val="uk-UA" w:eastAsia="ar-SA"/>
        </w:rPr>
      </w:pPr>
      <w:r>
        <w:rPr>
          <w:sz w:val="22"/>
          <w:szCs w:val="22"/>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726FD" w:rsidRDefault="00C70D32">
      <w:pPr>
        <w:tabs>
          <w:tab w:val="left" w:pos="540"/>
        </w:tabs>
        <w:suppressAutoHyphens/>
        <w:ind w:firstLine="709"/>
        <w:jc w:val="both"/>
        <w:rPr>
          <w:sz w:val="22"/>
          <w:szCs w:val="22"/>
          <w:lang w:val="uk-UA" w:eastAsia="ar-SA"/>
        </w:rPr>
      </w:pPr>
      <w:r>
        <w:rPr>
          <w:sz w:val="22"/>
          <w:szCs w:val="22"/>
          <w:lang w:val="uk-UA" w:eastAsia="ar-SA"/>
        </w:rPr>
        <w:t xml:space="preserve">2. Ми погоджуємося дотримуватися умов цієї пропозиції протягом </w:t>
      </w:r>
      <w:r>
        <w:rPr>
          <w:b/>
          <w:sz w:val="22"/>
          <w:szCs w:val="22"/>
          <w:lang w:val="uk-UA" w:eastAsia="ar-SA"/>
        </w:rPr>
        <w:t>90</w:t>
      </w:r>
      <w:r>
        <w:rPr>
          <w:sz w:val="22"/>
          <w:szCs w:val="22"/>
          <w:lang w:val="uk-UA" w:eastAsia="ar-SA"/>
        </w:rPr>
        <w:t xml:space="preserve"> календарних днів із дати кінцевого строку подання пропозиції. </w:t>
      </w:r>
    </w:p>
    <w:p w:rsidR="003726FD" w:rsidRDefault="00C70D32">
      <w:pPr>
        <w:ind w:firstLine="709"/>
        <w:jc w:val="both"/>
        <w:rPr>
          <w:sz w:val="22"/>
          <w:szCs w:val="22"/>
          <w:lang w:val="uk-UA"/>
        </w:rPr>
      </w:pPr>
      <w:r>
        <w:rPr>
          <w:sz w:val="22"/>
          <w:szCs w:val="22"/>
          <w:lang w:val="uk-UA"/>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3726FD" w:rsidRDefault="00C70D32">
      <w:pPr>
        <w:ind w:firstLine="709"/>
        <w:jc w:val="both"/>
        <w:rPr>
          <w:sz w:val="22"/>
          <w:szCs w:val="22"/>
          <w:lang w:val="uk-UA"/>
        </w:rPr>
      </w:pPr>
      <w:r>
        <w:rPr>
          <w:sz w:val="22"/>
          <w:szCs w:val="22"/>
        </w:rPr>
        <w:t>4</w:t>
      </w:r>
      <w:r>
        <w:rPr>
          <w:sz w:val="22"/>
          <w:szCs w:val="22"/>
          <w:lang w:val="uk-UA"/>
        </w:rPr>
        <w:t xml:space="preserve">. Якщо нас буде визначено переможцем, ми беремо на себе зобов’язання підписати Договір із Замовником згідно з </w:t>
      </w:r>
      <w:proofErr w:type="spellStart"/>
      <w:r>
        <w:rPr>
          <w:sz w:val="22"/>
          <w:szCs w:val="22"/>
          <w:lang w:val="uk-UA"/>
        </w:rPr>
        <w:t>Проєктом</w:t>
      </w:r>
      <w:proofErr w:type="spellEnd"/>
      <w:r>
        <w:rPr>
          <w:sz w:val="22"/>
          <w:szCs w:val="22"/>
          <w:lang w:val="uk-UA"/>
        </w:rPr>
        <w:t xml:space="preserve"> договору про закупівлю (Додаток № 5 до </w:t>
      </w:r>
      <w:proofErr w:type="spellStart"/>
      <w:r>
        <w:rPr>
          <w:sz w:val="22"/>
          <w:szCs w:val="22"/>
          <w:lang w:val="uk-UA"/>
        </w:rPr>
        <w:t>тендрної</w:t>
      </w:r>
      <w:proofErr w:type="spellEnd"/>
      <w:r>
        <w:rPr>
          <w:sz w:val="22"/>
          <w:szCs w:val="22"/>
          <w:lang w:val="uk-UA"/>
        </w:rPr>
        <w:t xml:space="preserve"> документації) з урахуванням технічних, якісних та інших вимог </w:t>
      </w:r>
      <w:proofErr w:type="gramStart"/>
      <w:r>
        <w:rPr>
          <w:sz w:val="22"/>
          <w:szCs w:val="22"/>
          <w:lang w:val="uk-UA"/>
        </w:rPr>
        <w:t>до предмету</w:t>
      </w:r>
      <w:proofErr w:type="gramEnd"/>
      <w:r>
        <w:rPr>
          <w:sz w:val="22"/>
          <w:szCs w:val="22"/>
          <w:lang w:val="uk-UA"/>
        </w:rPr>
        <w:t xml:space="preserve"> закупівлі (Додаток № 2 до </w:t>
      </w:r>
      <w:proofErr w:type="spellStart"/>
      <w:r>
        <w:rPr>
          <w:sz w:val="22"/>
          <w:szCs w:val="22"/>
          <w:lang w:val="uk-UA"/>
        </w:rPr>
        <w:t>тендрної</w:t>
      </w:r>
      <w:proofErr w:type="spellEnd"/>
      <w:r>
        <w:rPr>
          <w:sz w:val="22"/>
          <w:szCs w:val="22"/>
          <w:lang w:val="uk-UA"/>
        </w:rPr>
        <w:t xml:space="preserve"> документації) не пізніше ніж через 15 днів з дня прийняття рішення про намір укласти договір про закупівлю.</w:t>
      </w:r>
    </w:p>
    <w:p w:rsidR="003726FD" w:rsidRDefault="00C70D32">
      <w:pPr>
        <w:ind w:firstLine="709"/>
        <w:jc w:val="both"/>
        <w:rPr>
          <w:sz w:val="22"/>
          <w:szCs w:val="22"/>
          <w:lang w:val="uk-UA"/>
        </w:rPr>
      </w:pPr>
      <w:r>
        <w:rPr>
          <w:sz w:val="22"/>
          <w:szCs w:val="22"/>
        </w:rPr>
        <w:t>5</w:t>
      </w:r>
      <w:r>
        <w:rPr>
          <w:sz w:val="22"/>
          <w:szCs w:val="22"/>
          <w:lang w:val="uk-UA"/>
        </w:rPr>
        <w:t>. Ми стверджуємо, що вся інформація надана нами у складі пропозиції, є достовірною.</w:t>
      </w:r>
    </w:p>
    <w:p w:rsidR="003726FD" w:rsidRDefault="00C70D32">
      <w:pPr>
        <w:ind w:firstLine="709"/>
        <w:jc w:val="both"/>
        <w:rPr>
          <w:sz w:val="22"/>
          <w:szCs w:val="22"/>
          <w:lang w:val="uk-UA"/>
        </w:rPr>
      </w:pPr>
      <w:r>
        <w:rPr>
          <w:sz w:val="22"/>
          <w:szCs w:val="22"/>
        </w:rPr>
        <w:t>6</w:t>
      </w:r>
      <w:r>
        <w:rPr>
          <w:sz w:val="22"/>
          <w:szCs w:val="22"/>
          <w:lang w:val="uk-UA"/>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726FD" w:rsidRDefault="00C70D32">
      <w:pPr>
        <w:jc w:val="both"/>
        <w:rPr>
          <w:sz w:val="22"/>
          <w:szCs w:val="22"/>
          <w:lang w:val="uk-UA"/>
        </w:rPr>
      </w:pPr>
      <w:r>
        <w:rPr>
          <w:sz w:val="22"/>
          <w:szCs w:val="22"/>
          <w:lang w:val="uk-UA"/>
        </w:rPr>
        <w:t>Уповноважена особа</w:t>
      </w:r>
    </w:p>
    <w:p w:rsidR="003726FD" w:rsidRDefault="00C70D32">
      <w:pPr>
        <w:jc w:val="both"/>
        <w:rPr>
          <w:sz w:val="22"/>
          <w:szCs w:val="22"/>
          <w:lang w:val="uk-UA"/>
        </w:rPr>
      </w:pPr>
      <w:r>
        <w:rPr>
          <w:sz w:val="22"/>
          <w:szCs w:val="22"/>
          <w:lang w:val="uk-UA"/>
        </w:rPr>
        <w:t>____________________________                                       ______________________________</w:t>
      </w:r>
    </w:p>
    <w:p w:rsidR="003726FD" w:rsidRDefault="00C70D32">
      <w:pPr>
        <w:ind w:firstLine="708"/>
        <w:jc w:val="both"/>
        <w:rPr>
          <w:sz w:val="16"/>
          <w:szCs w:val="16"/>
          <w:lang w:val="uk-UA"/>
        </w:rPr>
      </w:pPr>
      <w:r>
        <w:rPr>
          <w:sz w:val="16"/>
          <w:szCs w:val="16"/>
          <w:lang w:val="uk-UA"/>
        </w:rPr>
        <w:t xml:space="preserve">      (посада)</w:t>
      </w:r>
      <w:r>
        <w:rPr>
          <w:sz w:val="16"/>
          <w:szCs w:val="16"/>
          <w:lang w:val="uk-UA"/>
        </w:rPr>
        <w:tab/>
      </w:r>
      <w:r>
        <w:rPr>
          <w:sz w:val="16"/>
          <w:szCs w:val="16"/>
          <w:lang w:val="uk-UA"/>
        </w:rPr>
        <w:tab/>
      </w:r>
      <w:r>
        <w:rPr>
          <w:sz w:val="16"/>
          <w:szCs w:val="16"/>
          <w:lang w:val="uk-UA"/>
        </w:rPr>
        <w:tab/>
      </w:r>
      <w:r>
        <w:rPr>
          <w:sz w:val="16"/>
          <w:szCs w:val="16"/>
          <w:lang w:val="uk-UA"/>
        </w:rPr>
        <w:tab/>
        <w:t>(підпис)</w:t>
      </w:r>
      <w:r>
        <w:rPr>
          <w:sz w:val="16"/>
          <w:szCs w:val="16"/>
          <w:lang w:val="uk-UA"/>
        </w:rPr>
        <w:tab/>
        <w:t xml:space="preserve">                                           (ініціали та прізвище)</w:t>
      </w:r>
    </w:p>
    <w:p w:rsidR="003726FD" w:rsidRDefault="00C70D32">
      <w:pPr>
        <w:jc w:val="both"/>
        <w:rPr>
          <w:sz w:val="20"/>
          <w:szCs w:val="20"/>
          <w:lang w:val="uk-UA"/>
        </w:rPr>
      </w:pPr>
      <w:r>
        <w:rPr>
          <w:i/>
          <w:iCs/>
          <w:sz w:val="20"/>
          <w:szCs w:val="20"/>
          <w:lang w:val="uk-UA"/>
        </w:rPr>
        <w:t>Примітки:</w:t>
      </w:r>
    </w:p>
    <w:p w:rsidR="003726FD" w:rsidRDefault="00C70D32">
      <w:pPr>
        <w:jc w:val="both"/>
        <w:rPr>
          <w:i/>
          <w:iCs/>
          <w:sz w:val="20"/>
          <w:szCs w:val="20"/>
          <w:lang w:val="uk-UA"/>
        </w:rPr>
      </w:pPr>
      <w:r>
        <w:rPr>
          <w:i/>
          <w:iCs/>
          <w:sz w:val="20"/>
          <w:szCs w:val="20"/>
          <w:lang w:val="uk-UA"/>
        </w:rPr>
        <w:t>Учасники повинні дотримуватись встановленої форми. Внесення в форму «Пропозиція» будь-яких змін неприпустимо окрім відповідних полів визначених для внесення даних Учасником в частини реквізитів учасників, цін, сум вартості.</w:t>
      </w:r>
    </w:p>
    <w:p w:rsidR="003726FD" w:rsidRDefault="003726FD">
      <w:pPr>
        <w:jc w:val="both"/>
        <w:rPr>
          <w:i/>
          <w:iCs/>
          <w:sz w:val="22"/>
          <w:szCs w:val="22"/>
          <w:lang w:val="uk-UA"/>
        </w:rPr>
      </w:pPr>
    </w:p>
    <w:p w:rsidR="003726FD" w:rsidRDefault="00C70D32">
      <w:pPr>
        <w:shd w:val="clear" w:color="auto" w:fill="FFFFFF"/>
        <w:spacing w:before="250"/>
        <w:ind w:left="142"/>
        <w:jc w:val="both"/>
        <w:rPr>
          <w:b/>
          <w:bCs/>
          <w:sz w:val="22"/>
          <w:szCs w:val="22"/>
        </w:rPr>
      </w:pPr>
      <w:proofErr w:type="spellStart"/>
      <w:r>
        <w:rPr>
          <w:b/>
          <w:bCs/>
          <w:sz w:val="22"/>
          <w:szCs w:val="22"/>
        </w:rPr>
        <w:lastRenderedPageBreak/>
        <w:t>Учасник-переможець</w:t>
      </w:r>
      <w:proofErr w:type="spellEnd"/>
      <w:r>
        <w:rPr>
          <w:b/>
          <w:bCs/>
          <w:sz w:val="22"/>
          <w:szCs w:val="22"/>
        </w:rPr>
        <w:t xml:space="preserve"> </w:t>
      </w:r>
      <w:proofErr w:type="gramStart"/>
      <w:r>
        <w:rPr>
          <w:b/>
          <w:bCs/>
          <w:sz w:val="22"/>
          <w:szCs w:val="22"/>
        </w:rPr>
        <w:t>на</w:t>
      </w:r>
      <w:r>
        <w:rPr>
          <w:b/>
          <w:bCs/>
          <w:sz w:val="22"/>
          <w:szCs w:val="22"/>
          <w:lang w:val="uk-UA"/>
        </w:rPr>
        <w:t xml:space="preserve"> </w:t>
      </w:r>
      <w:r>
        <w:rPr>
          <w:b/>
          <w:bCs/>
          <w:sz w:val="22"/>
          <w:szCs w:val="22"/>
        </w:rPr>
        <w:t>бланку</w:t>
      </w:r>
      <w:proofErr w:type="gramEnd"/>
      <w:r>
        <w:rPr>
          <w:b/>
          <w:bCs/>
          <w:sz w:val="22"/>
          <w:szCs w:val="22"/>
        </w:rPr>
        <w:t xml:space="preserve"> </w:t>
      </w:r>
      <w:proofErr w:type="spellStart"/>
      <w:r>
        <w:rPr>
          <w:b/>
          <w:bCs/>
          <w:sz w:val="22"/>
          <w:szCs w:val="22"/>
        </w:rPr>
        <w:t>подає</w:t>
      </w:r>
      <w:proofErr w:type="spellEnd"/>
      <w:r>
        <w:rPr>
          <w:b/>
          <w:bCs/>
          <w:sz w:val="22"/>
          <w:szCs w:val="22"/>
        </w:rPr>
        <w:t xml:space="preserve"> ТЕНДЕРНУ ПРОПОЗИЦІЮ за </w:t>
      </w:r>
      <w:proofErr w:type="spellStart"/>
      <w:r>
        <w:rPr>
          <w:b/>
          <w:bCs/>
          <w:sz w:val="22"/>
          <w:szCs w:val="22"/>
        </w:rPr>
        <w:t>наступною</w:t>
      </w:r>
      <w:proofErr w:type="spellEnd"/>
      <w:r>
        <w:rPr>
          <w:b/>
          <w:bCs/>
          <w:sz w:val="22"/>
          <w:szCs w:val="22"/>
        </w:rPr>
        <w:t xml:space="preserve"> формою:</w:t>
      </w:r>
    </w:p>
    <w:p w:rsidR="003726FD" w:rsidRDefault="00C70D32">
      <w:pPr>
        <w:spacing w:before="120"/>
        <w:ind w:left="142"/>
        <w:jc w:val="center"/>
        <w:rPr>
          <w:b/>
        </w:rPr>
      </w:pPr>
      <w:r>
        <w:rPr>
          <w:b/>
        </w:rPr>
        <w:t>ФОРМА «</w:t>
      </w:r>
      <w:proofErr w:type="spellStart"/>
      <w:r>
        <w:rPr>
          <w:b/>
        </w:rPr>
        <w:t>Тендерна</w:t>
      </w:r>
      <w:proofErr w:type="spellEnd"/>
      <w:r>
        <w:rPr>
          <w:b/>
        </w:rPr>
        <w:t xml:space="preserve"> </w:t>
      </w:r>
      <w:proofErr w:type="spellStart"/>
      <w:r>
        <w:rPr>
          <w:b/>
        </w:rPr>
        <w:t>пропозиція</w:t>
      </w:r>
      <w:proofErr w:type="spellEnd"/>
      <w:r>
        <w:rPr>
          <w:b/>
        </w:rPr>
        <w:t>»</w:t>
      </w:r>
    </w:p>
    <w:p w:rsidR="003726FD" w:rsidRDefault="00C70D32">
      <w:pPr>
        <w:ind w:left="142"/>
        <w:jc w:val="center"/>
      </w:pPr>
      <w:r>
        <w:t xml:space="preserve">(уточнена форма, яку </w:t>
      </w:r>
      <w:proofErr w:type="spellStart"/>
      <w:r>
        <w:t>подає</w:t>
      </w:r>
      <w:proofErr w:type="spellEnd"/>
      <w:r>
        <w:t xml:space="preserve"> </w:t>
      </w:r>
      <w:proofErr w:type="spellStart"/>
      <w:r>
        <w:t>Учасник</w:t>
      </w:r>
      <w:r>
        <w:rPr>
          <w:i/>
        </w:rPr>
        <w:t>-</w:t>
      </w:r>
      <w:r>
        <w:t>переможець</w:t>
      </w:r>
      <w:proofErr w:type="spellEnd"/>
      <w:r>
        <w:t xml:space="preserve"> </w:t>
      </w:r>
      <w:proofErr w:type="gramStart"/>
      <w:r>
        <w:t>на бланку</w:t>
      </w:r>
      <w:proofErr w:type="gramEnd"/>
      <w:r>
        <w:t>)</w:t>
      </w:r>
    </w:p>
    <w:p w:rsidR="003726FD" w:rsidRDefault="00C70D32">
      <w:pPr>
        <w:spacing w:before="120"/>
        <w:ind w:left="142" w:firstLine="709"/>
        <w:jc w:val="both"/>
        <w:rPr>
          <w:lang w:val="uk-UA"/>
        </w:rPr>
      </w:pPr>
      <w:r>
        <w:t>Ми, (</w:t>
      </w:r>
      <w:proofErr w:type="spellStart"/>
      <w:r>
        <w:t>назва</w:t>
      </w:r>
      <w:proofErr w:type="spellEnd"/>
      <w:r>
        <w:t xml:space="preserve"> </w:t>
      </w:r>
      <w:proofErr w:type="spellStart"/>
      <w:r>
        <w:t>Переможця</w:t>
      </w:r>
      <w:proofErr w:type="spellEnd"/>
      <w:r>
        <w:t xml:space="preserve">), </w:t>
      </w:r>
      <w:proofErr w:type="spellStart"/>
      <w:r>
        <w:t>надаємо</w:t>
      </w:r>
      <w:proofErr w:type="spellEnd"/>
      <w:r>
        <w:t xml:space="preserve"> свою </w:t>
      </w:r>
      <w:proofErr w:type="spellStart"/>
      <w:r>
        <w:t>пропозицію</w:t>
      </w:r>
      <w:proofErr w:type="spellEnd"/>
      <w:r>
        <w:t xml:space="preserve"> для </w:t>
      </w:r>
      <w:proofErr w:type="spellStart"/>
      <w:r>
        <w:t>підписання</w:t>
      </w:r>
      <w:proofErr w:type="spellEnd"/>
      <w:r>
        <w:t xml:space="preserve"> договору за результатами </w:t>
      </w:r>
      <w:r>
        <w:rPr>
          <w:lang w:val="uk-UA"/>
        </w:rPr>
        <w:t>закупівлі</w:t>
      </w:r>
      <w:r>
        <w:t xml:space="preserve">: ДК 021:2015 - 79710000-4 </w:t>
      </w:r>
      <w:proofErr w:type="spellStart"/>
      <w:r>
        <w:t>Охоронні</w:t>
      </w:r>
      <w:proofErr w:type="spellEnd"/>
      <w:r>
        <w:t xml:space="preserve"> </w:t>
      </w:r>
      <w:proofErr w:type="spellStart"/>
      <w:r>
        <w:t>послуги</w:t>
      </w:r>
      <w:proofErr w:type="spellEnd"/>
      <w:r>
        <w:t xml:space="preserve"> (</w:t>
      </w:r>
      <w:r>
        <w:rPr>
          <w:lang w:val="uk-UA"/>
        </w:rPr>
        <w:t xml:space="preserve">Комплексні послуги охорони </w:t>
      </w:r>
      <w:proofErr w:type="spellStart"/>
      <w:r>
        <w:t>адміністративн</w:t>
      </w:r>
      <w:r>
        <w:rPr>
          <w:lang w:val="uk-UA"/>
        </w:rPr>
        <w:t>их</w:t>
      </w:r>
      <w:proofErr w:type="spellEnd"/>
      <w:r>
        <w:t xml:space="preserve"> </w:t>
      </w:r>
      <w:r>
        <w:rPr>
          <w:lang w:val="uk-UA"/>
        </w:rPr>
        <w:t>приміщень Херсонської обласної прокуратури</w:t>
      </w:r>
      <w:r>
        <w:t xml:space="preserve"> </w:t>
      </w:r>
      <w:proofErr w:type="gramStart"/>
      <w:r>
        <w:t xml:space="preserve">по  </w:t>
      </w:r>
      <w:r>
        <w:rPr>
          <w:lang w:val="uk-UA"/>
        </w:rPr>
        <w:t>проспекту</w:t>
      </w:r>
      <w:proofErr w:type="gramEnd"/>
      <w:r>
        <w:rPr>
          <w:lang w:val="uk-UA"/>
        </w:rPr>
        <w:t xml:space="preserve"> Богоявленський, 314 у місті Миколаїв</w:t>
      </w:r>
      <w:r>
        <w:t xml:space="preserve"> у лютому </w:t>
      </w:r>
      <w:proofErr w:type="spellStart"/>
      <w:r>
        <w:t>частково</w:t>
      </w:r>
      <w:proofErr w:type="spellEnd"/>
      <w:r>
        <w:t xml:space="preserve"> - </w:t>
      </w:r>
      <w:proofErr w:type="spellStart"/>
      <w:r>
        <w:t>грудні</w:t>
      </w:r>
      <w:proofErr w:type="spellEnd"/>
      <w:r>
        <w:t xml:space="preserve"> 2024 року)</w:t>
      </w:r>
      <w:r>
        <w:rPr>
          <w:lang w:val="uk-UA"/>
        </w:rPr>
        <w:t xml:space="preserve"> згідно з технічними вимогами Замовника торгів.</w:t>
      </w:r>
    </w:p>
    <w:p w:rsidR="003726FD" w:rsidRDefault="00C70D32">
      <w:pPr>
        <w:ind w:left="142" w:firstLine="708"/>
        <w:jc w:val="both"/>
      </w:pPr>
      <w:proofErr w:type="spellStart"/>
      <w:r>
        <w:t>Вивчивши</w:t>
      </w:r>
      <w:proofErr w:type="spellEnd"/>
      <w:r>
        <w:t xml:space="preserve"> </w:t>
      </w:r>
      <w:proofErr w:type="spellStart"/>
      <w:r>
        <w:t>тендерну</w:t>
      </w:r>
      <w:proofErr w:type="spellEnd"/>
      <w:r>
        <w:t xml:space="preserve"> </w:t>
      </w:r>
      <w:proofErr w:type="spellStart"/>
      <w:r>
        <w:t>документацію</w:t>
      </w:r>
      <w:proofErr w:type="spellEnd"/>
      <w:r>
        <w:t xml:space="preserve"> і </w:t>
      </w:r>
      <w:proofErr w:type="spellStart"/>
      <w:r>
        <w:t>технічні</w:t>
      </w:r>
      <w:proofErr w:type="spellEnd"/>
      <w:r>
        <w:t xml:space="preserve"> </w:t>
      </w:r>
      <w:proofErr w:type="spellStart"/>
      <w:r>
        <w:t>вимоги</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proofErr w:type="spellStart"/>
      <w:r>
        <w:t>Замовника</w:t>
      </w:r>
      <w:proofErr w:type="spellEnd"/>
      <w:r>
        <w:t xml:space="preserve"> та Договору на </w:t>
      </w:r>
      <w:proofErr w:type="spellStart"/>
      <w:r>
        <w:t>умовах</w:t>
      </w:r>
      <w:proofErr w:type="spellEnd"/>
      <w:r>
        <w:t xml:space="preserve">, </w:t>
      </w:r>
      <w:proofErr w:type="spellStart"/>
      <w:r>
        <w:t>зазначених</w:t>
      </w:r>
      <w:proofErr w:type="spellEnd"/>
      <w:r>
        <w:t xml:space="preserve"> у </w:t>
      </w:r>
      <w:proofErr w:type="spellStart"/>
      <w:r>
        <w:t>цій</w:t>
      </w:r>
      <w:proofErr w:type="spellEnd"/>
      <w:r>
        <w:t xml:space="preserve"> </w:t>
      </w:r>
      <w:proofErr w:type="spellStart"/>
      <w:r>
        <w:t>пропозиції</w:t>
      </w:r>
      <w:proofErr w:type="spellEnd"/>
      <w:r>
        <w:t xml:space="preserve">, за </w:t>
      </w:r>
      <w:proofErr w:type="spellStart"/>
      <w:r>
        <w:t>цінами</w:t>
      </w:r>
      <w:proofErr w:type="spellEnd"/>
      <w:r>
        <w:t xml:space="preserve">, </w:t>
      </w:r>
      <w:proofErr w:type="spellStart"/>
      <w:r>
        <w:t>вказаними</w:t>
      </w:r>
      <w:proofErr w:type="spellEnd"/>
      <w:r>
        <w:t xml:space="preserve"> в </w:t>
      </w:r>
      <w:proofErr w:type="spellStart"/>
      <w:r>
        <w:t>таблиці</w:t>
      </w:r>
      <w:proofErr w:type="spellEnd"/>
      <w:r>
        <w:t>:</w:t>
      </w:r>
    </w:p>
    <w:p w:rsidR="003726FD" w:rsidRDefault="00C70D32">
      <w:pPr>
        <w:widowControl w:val="0"/>
        <w:autoSpaceDE w:val="0"/>
        <w:autoSpaceDN w:val="0"/>
        <w:adjustRightInd w:val="0"/>
        <w:ind w:left="142"/>
        <w:jc w:val="center"/>
        <w:rPr>
          <w:b/>
          <w:bCs/>
        </w:rPr>
      </w:pPr>
      <w:proofErr w:type="spellStart"/>
      <w:r>
        <w:rPr>
          <w:b/>
          <w:bCs/>
        </w:rPr>
        <w:t>Розрахунок</w:t>
      </w:r>
      <w:proofErr w:type="spellEnd"/>
      <w:r>
        <w:rPr>
          <w:b/>
          <w:bCs/>
        </w:rPr>
        <w:t xml:space="preserve"> </w:t>
      </w:r>
    </w:p>
    <w:p w:rsidR="003726FD" w:rsidRDefault="00C70D32">
      <w:pPr>
        <w:widowControl w:val="0"/>
        <w:autoSpaceDE w:val="0"/>
        <w:autoSpaceDN w:val="0"/>
        <w:adjustRightInd w:val="0"/>
        <w:spacing w:after="120"/>
        <w:ind w:left="142"/>
        <w:jc w:val="both"/>
        <w:rPr>
          <w:b/>
        </w:rPr>
      </w:pPr>
      <w:r>
        <w:rPr>
          <w:b/>
          <w:lang w:val="uk-UA"/>
        </w:rPr>
        <w:t>в</w:t>
      </w:r>
      <w:proofErr w:type="spellStart"/>
      <w:r>
        <w:rPr>
          <w:b/>
        </w:rPr>
        <w:t>артості</w:t>
      </w:r>
      <w:proofErr w:type="spellEnd"/>
      <w:r>
        <w:rPr>
          <w:b/>
        </w:rPr>
        <w:t xml:space="preserve"> </w:t>
      </w:r>
      <w:r>
        <w:rPr>
          <w:b/>
          <w:lang w:val="uk-UA"/>
        </w:rPr>
        <w:t>послуг до закупівлі</w:t>
      </w:r>
      <w:r>
        <w:rPr>
          <w:b/>
        </w:rPr>
        <w:t xml:space="preserve">: ДК 021:2015 - 79710000-4 </w:t>
      </w:r>
      <w:proofErr w:type="spellStart"/>
      <w:r>
        <w:rPr>
          <w:b/>
        </w:rPr>
        <w:t>Охоронні</w:t>
      </w:r>
      <w:proofErr w:type="spellEnd"/>
      <w:r>
        <w:rPr>
          <w:b/>
        </w:rPr>
        <w:t xml:space="preserve"> </w:t>
      </w:r>
      <w:proofErr w:type="spellStart"/>
      <w:r>
        <w:rPr>
          <w:b/>
        </w:rPr>
        <w:t>послуги</w:t>
      </w:r>
      <w:proofErr w:type="spellEnd"/>
      <w:r>
        <w:rPr>
          <w:b/>
        </w:rPr>
        <w:t xml:space="preserve"> (</w:t>
      </w:r>
      <w:proofErr w:type="spellStart"/>
      <w:r>
        <w:rPr>
          <w:b/>
        </w:rPr>
        <w:t>Комплексні</w:t>
      </w:r>
      <w:proofErr w:type="spellEnd"/>
      <w:r>
        <w:rPr>
          <w:b/>
        </w:rPr>
        <w:t xml:space="preserve"> </w:t>
      </w:r>
      <w:proofErr w:type="spellStart"/>
      <w:r>
        <w:rPr>
          <w:b/>
        </w:rPr>
        <w:t>послуги</w:t>
      </w:r>
      <w:proofErr w:type="spellEnd"/>
      <w:r>
        <w:rPr>
          <w:b/>
        </w:rPr>
        <w:t xml:space="preserve"> </w:t>
      </w:r>
      <w:proofErr w:type="spellStart"/>
      <w:r>
        <w:rPr>
          <w:b/>
        </w:rPr>
        <w:t>охорони</w:t>
      </w:r>
      <w:proofErr w:type="spellEnd"/>
      <w:r>
        <w:rPr>
          <w:b/>
        </w:rPr>
        <w:t xml:space="preserve"> </w:t>
      </w:r>
      <w:proofErr w:type="spellStart"/>
      <w:r>
        <w:rPr>
          <w:b/>
        </w:rPr>
        <w:t>адміністративних</w:t>
      </w:r>
      <w:proofErr w:type="spellEnd"/>
      <w:r>
        <w:rPr>
          <w:b/>
        </w:rPr>
        <w:t xml:space="preserve"> </w:t>
      </w:r>
      <w:proofErr w:type="spellStart"/>
      <w:r>
        <w:rPr>
          <w:b/>
        </w:rPr>
        <w:t>приміщень</w:t>
      </w:r>
      <w:proofErr w:type="spellEnd"/>
      <w:r>
        <w:rPr>
          <w:b/>
        </w:rPr>
        <w:t xml:space="preserve"> </w:t>
      </w:r>
      <w:proofErr w:type="spellStart"/>
      <w:r>
        <w:rPr>
          <w:b/>
        </w:rPr>
        <w:t>Херсонської</w:t>
      </w:r>
      <w:proofErr w:type="spellEnd"/>
      <w:r>
        <w:rPr>
          <w:b/>
        </w:rPr>
        <w:t xml:space="preserve"> </w:t>
      </w:r>
      <w:proofErr w:type="spellStart"/>
      <w:r>
        <w:rPr>
          <w:b/>
        </w:rPr>
        <w:t>обласної</w:t>
      </w:r>
      <w:proofErr w:type="spellEnd"/>
      <w:r>
        <w:rPr>
          <w:b/>
        </w:rPr>
        <w:t xml:space="preserve"> </w:t>
      </w:r>
      <w:proofErr w:type="spellStart"/>
      <w:r>
        <w:rPr>
          <w:b/>
        </w:rPr>
        <w:t>прокуратури</w:t>
      </w:r>
      <w:proofErr w:type="spellEnd"/>
      <w:r>
        <w:rPr>
          <w:b/>
        </w:rPr>
        <w:t xml:space="preserve"> по  проспекту </w:t>
      </w:r>
      <w:proofErr w:type="spellStart"/>
      <w:r>
        <w:rPr>
          <w:b/>
        </w:rPr>
        <w:t>Богоявленський</w:t>
      </w:r>
      <w:proofErr w:type="spellEnd"/>
      <w:r>
        <w:rPr>
          <w:b/>
        </w:rPr>
        <w:t xml:space="preserve">, 314 у </w:t>
      </w:r>
      <w:proofErr w:type="spellStart"/>
      <w:r>
        <w:rPr>
          <w:b/>
        </w:rPr>
        <w:t>місті</w:t>
      </w:r>
      <w:proofErr w:type="spellEnd"/>
      <w:r>
        <w:rPr>
          <w:b/>
        </w:rPr>
        <w:t xml:space="preserve"> </w:t>
      </w:r>
      <w:proofErr w:type="spellStart"/>
      <w:r>
        <w:rPr>
          <w:b/>
        </w:rPr>
        <w:t>Миколаїв</w:t>
      </w:r>
      <w:proofErr w:type="spellEnd"/>
      <w:r>
        <w:rPr>
          <w:b/>
        </w:rPr>
        <w:t xml:space="preserve"> у лютому </w:t>
      </w:r>
      <w:proofErr w:type="spellStart"/>
      <w:r>
        <w:rPr>
          <w:b/>
        </w:rPr>
        <w:t>частково</w:t>
      </w:r>
      <w:proofErr w:type="spellEnd"/>
      <w:r>
        <w:rPr>
          <w:b/>
        </w:rPr>
        <w:t xml:space="preserve"> - </w:t>
      </w:r>
      <w:proofErr w:type="spellStart"/>
      <w:r>
        <w:rPr>
          <w:b/>
        </w:rPr>
        <w:t>грудні</w:t>
      </w:r>
      <w:proofErr w:type="spellEnd"/>
      <w:r>
        <w:rPr>
          <w:b/>
        </w:rPr>
        <w:t xml:space="preserve"> 2024 року) </w:t>
      </w:r>
    </w:p>
    <w:tbl>
      <w:tblPr>
        <w:tblW w:w="9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276"/>
        <w:gridCol w:w="1276"/>
        <w:gridCol w:w="1276"/>
        <w:gridCol w:w="1559"/>
        <w:gridCol w:w="1416"/>
        <w:gridCol w:w="9"/>
      </w:tblGrid>
      <w:tr w:rsidR="003726FD">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     п/п</w:t>
            </w:r>
          </w:p>
        </w:tc>
        <w:tc>
          <w:tcPr>
            <w:tcW w:w="2409" w:type="dxa"/>
            <w:vMerge w:val="restart"/>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Херсонська обласна прокуратура</w:t>
            </w:r>
          </w:p>
        </w:tc>
        <w:tc>
          <w:tcPr>
            <w:tcW w:w="1276" w:type="dxa"/>
            <w:vMerge w:val="restart"/>
            <w:tcBorders>
              <w:top w:val="single" w:sz="4" w:space="0" w:color="auto"/>
              <w:left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Кількість годин охорони за добу</w:t>
            </w:r>
          </w:p>
        </w:tc>
        <w:tc>
          <w:tcPr>
            <w:tcW w:w="4111" w:type="dxa"/>
            <w:gridSpan w:val="3"/>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Всього</w:t>
            </w:r>
          </w:p>
          <w:p w:rsidR="003726FD" w:rsidRDefault="00C70D32">
            <w:pPr>
              <w:widowControl w:val="0"/>
              <w:autoSpaceDE w:val="0"/>
              <w:autoSpaceDN w:val="0"/>
              <w:adjustRightInd w:val="0"/>
              <w:ind w:left="142" w:right="-57"/>
              <w:jc w:val="center"/>
              <w:rPr>
                <w:lang w:val="uk-UA"/>
              </w:rPr>
            </w:pPr>
            <w:r>
              <w:rPr>
                <w:lang w:val="uk-UA"/>
              </w:rPr>
              <w:t xml:space="preserve">лютий частково – грудень 2024 </w:t>
            </w:r>
          </w:p>
        </w:tc>
        <w:tc>
          <w:tcPr>
            <w:tcW w:w="1425" w:type="dxa"/>
            <w:gridSpan w:val="2"/>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Примітка</w:t>
            </w:r>
          </w:p>
          <w:p w:rsidR="003726FD" w:rsidRDefault="003726FD">
            <w:pPr>
              <w:widowControl w:val="0"/>
              <w:autoSpaceDE w:val="0"/>
              <w:autoSpaceDN w:val="0"/>
              <w:adjustRightInd w:val="0"/>
              <w:ind w:left="142" w:right="-57"/>
              <w:jc w:val="center"/>
              <w:rPr>
                <w:lang w:val="uk-UA"/>
              </w:rPr>
            </w:pPr>
          </w:p>
        </w:tc>
      </w:tr>
      <w:tr w:rsidR="003726FD">
        <w:trPr>
          <w:gridAfter w:val="1"/>
          <w:wAfter w:w="9" w:type="dxa"/>
          <w:cantSplit/>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3726FD" w:rsidRDefault="003726FD">
            <w:pPr>
              <w:widowControl w:val="0"/>
              <w:autoSpaceDE w:val="0"/>
              <w:autoSpaceDN w:val="0"/>
              <w:adjustRightInd w:val="0"/>
              <w:ind w:left="142" w:right="-57"/>
              <w:jc w:val="both"/>
              <w:rPr>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726FD" w:rsidRDefault="003726FD">
            <w:pPr>
              <w:widowControl w:val="0"/>
              <w:autoSpaceDE w:val="0"/>
              <w:autoSpaceDN w:val="0"/>
              <w:adjustRightInd w:val="0"/>
              <w:ind w:left="142" w:right="-57"/>
              <w:jc w:val="both"/>
              <w:rPr>
                <w:lang w:val="uk-UA"/>
              </w:rPr>
            </w:pPr>
          </w:p>
        </w:tc>
        <w:tc>
          <w:tcPr>
            <w:tcW w:w="1276" w:type="dxa"/>
            <w:vMerge/>
            <w:tcBorders>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276"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Днів охорони</w:t>
            </w:r>
          </w:p>
        </w:tc>
        <w:tc>
          <w:tcPr>
            <w:tcW w:w="1276"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Кількість годин охорони</w:t>
            </w:r>
          </w:p>
        </w:tc>
        <w:tc>
          <w:tcPr>
            <w:tcW w:w="1559"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center"/>
              <w:rPr>
                <w:lang w:val="uk-UA"/>
              </w:rPr>
            </w:pPr>
            <w:r>
              <w:rPr>
                <w:lang w:val="uk-UA"/>
              </w:rPr>
              <w:t>Вартість охорони</w:t>
            </w:r>
          </w:p>
          <w:p w:rsidR="003726FD" w:rsidRDefault="00C70D32">
            <w:pPr>
              <w:widowControl w:val="0"/>
              <w:autoSpaceDE w:val="0"/>
              <w:autoSpaceDN w:val="0"/>
              <w:adjustRightInd w:val="0"/>
              <w:ind w:left="142" w:right="-57"/>
              <w:jc w:val="center"/>
              <w:rPr>
                <w:lang w:val="uk-UA"/>
              </w:rPr>
            </w:pPr>
            <w:r>
              <w:rPr>
                <w:lang w:val="uk-UA"/>
              </w:rPr>
              <w:t>(грн. з ПДВ)</w:t>
            </w:r>
          </w:p>
        </w:tc>
        <w:tc>
          <w:tcPr>
            <w:tcW w:w="141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r>
      <w:tr w:rsidR="003726FD">
        <w:trPr>
          <w:gridAfter w:val="1"/>
          <w:wAfter w:w="9" w:type="dxa"/>
          <w:trHeight w:val="20"/>
        </w:trPr>
        <w:tc>
          <w:tcPr>
            <w:tcW w:w="568"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both"/>
              <w:rPr>
                <w:lang w:val="uk-UA"/>
              </w:rPr>
            </w:pPr>
            <w:r>
              <w:rPr>
                <w:lang w:val="uk-UA"/>
              </w:rPr>
              <w:t>1</w:t>
            </w:r>
          </w:p>
        </w:tc>
        <w:tc>
          <w:tcPr>
            <w:tcW w:w="2409"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both"/>
              <w:rPr>
                <w:lang w:val="uk-UA"/>
              </w:rPr>
            </w:pPr>
            <w:r>
              <w:rPr>
                <w:lang w:val="uk-UA"/>
              </w:rPr>
              <w:t>Пост № 1</w:t>
            </w:r>
          </w:p>
          <w:p w:rsidR="003726FD" w:rsidRDefault="00C70D32">
            <w:pPr>
              <w:widowControl w:val="0"/>
              <w:autoSpaceDE w:val="0"/>
              <w:autoSpaceDN w:val="0"/>
              <w:adjustRightInd w:val="0"/>
              <w:ind w:left="142" w:right="-57"/>
              <w:jc w:val="both"/>
              <w:rPr>
                <w:lang w:val="uk-UA"/>
              </w:rPr>
            </w:pPr>
            <w:r>
              <w:rPr>
                <w:lang w:val="uk-UA"/>
              </w:rPr>
              <w:t>воєнізована охорона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1971</w:t>
            </w:r>
          </w:p>
        </w:tc>
        <w:tc>
          <w:tcPr>
            <w:tcW w:w="1559"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41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r>
      <w:tr w:rsidR="003726FD">
        <w:trPr>
          <w:gridAfter w:val="1"/>
          <w:wAfter w:w="9" w:type="dxa"/>
          <w:trHeight w:val="20"/>
        </w:trPr>
        <w:tc>
          <w:tcPr>
            <w:tcW w:w="568"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both"/>
              <w:rPr>
                <w:lang w:val="uk-UA"/>
              </w:rPr>
            </w:pPr>
            <w:r>
              <w:rPr>
                <w:lang w:val="uk-UA"/>
              </w:rPr>
              <w:t>2</w:t>
            </w:r>
          </w:p>
        </w:tc>
        <w:tc>
          <w:tcPr>
            <w:tcW w:w="2409"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both"/>
              <w:rPr>
                <w:lang w:val="uk-UA"/>
              </w:rPr>
            </w:pPr>
            <w:r>
              <w:rPr>
                <w:lang w:val="uk-UA"/>
              </w:rPr>
              <w:t>Пост № 2</w:t>
            </w:r>
          </w:p>
          <w:p w:rsidR="003726FD" w:rsidRDefault="00C70D32">
            <w:pPr>
              <w:widowControl w:val="0"/>
              <w:autoSpaceDE w:val="0"/>
              <w:autoSpaceDN w:val="0"/>
              <w:adjustRightInd w:val="0"/>
              <w:ind w:left="142" w:right="-57"/>
              <w:jc w:val="both"/>
              <w:rPr>
                <w:lang w:val="uk-UA"/>
              </w:rPr>
            </w:pPr>
            <w:r>
              <w:rPr>
                <w:lang w:val="uk-UA"/>
              </w:rPr>
              <w:t>воєнізована охорона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6FD" w:rsidRDefault="00C70D32">
            <w:pPr>
              <w:widowControl w:val="0"/>
              <w:autoSpaceDE w:val="0"/>
              <w:autoSpaceDN w:val="0"/>
              <w:adjustRightInd w:val="0"/>
              <w:ind w:left="142" w:right="-57"/>
              <w:jc w:val="center"/>
              <w:rPr>
                <w:lang w:val="uk-UA"/>
              </w:rPr>
            </w:pPr>
            <w:r>
              <w:rPr>
                <w:lang w:val="uk-UA"/>
              </w:rPr>
              <w:t>1971</w:t>
            </w:r>
          </w:p>
        </w:tc>
        <w:tc>
          <w:tcPr>
            <w:tcW w:w="1559"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41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r>
      <w:tr w:rsidR="003726FD">
        <w:trPr>
          <w:gridAfter w:val="1"/>
          <w:wAfter w:w="9" w:type="dxa"/>
          <w:trHeight w:val="20"/>
        </w:trPr>
        <w:tc>
          <w:tcPr>
            <w:tcW w:w="2977" w:type="dxa"/>
            <w:gridSpan w:val="2"/>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ind w:left="142" w:right="-57"/>
              <w:jc w:val="both"/>
              <w:rPr>
                <w:lang w:val="uk-UA"/>
              </w:rPr>
            </w:pPr>
            <w:r>
              <w:rPr>
                <w:lang w:val="uk-UA"/>
              </w:rPr>
              <w:t xml:space="preserve">  Всього </w:t>
            </w:r>
          </w:p>
        </w:tc>
        <w:tc>
          <w:tcPr>
            <w:tcW w:w="127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27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27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559"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c>
          <w:tcPr>
            <w:tcW w:w="141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ind w:left="142" w:right="-57"/>
              <w:jc w:val="both"/>
              <w:rPr>
                <w:lang w:val="uk-UA"/>
              </w:rPr>
            </w:pPr>
          </w:p>
        </w:tc>
      </w:tr>
    </w:tbl>
    <w:p w:rsidR="003726FD" w:rsidRDefault="00C70D32">
      <w:pPr>
        <w:widowControl w:val="0"/>
        <w:autoSpaceDE w:val="0"/>
        <w:autoSpaceDN w:val="0"/>
        <w:adjustRightInd w:val="0"/>
        <w:spacing w:before="120" w:after="120"/>
        <w:ind w:left="142"/>
        <w:jc w:val="both"/>
      </w:pPr>
      <w:proofErr w:type="spellStart"/>
      <w:r>
        <w:t>Вартість</w:t>
      </w:r>
      <w:proofErr w:type="spellEnd"/>
      <w:r>
        <w:t xml:space="preserve"> </w:t>
      </w:r>
      <w:proofErr w:type="spellStart"/>
      <w:r>
        <w:t>однієї</w:t>
      </w:r>
      <w:proofErr w:type="spellEnd"/>
      <w:r>
        <w:t xml:space="preserve"> </w:t>
      </w:r>
      <w:proofErr w:type="spellStart"/>
      <w:r>
        <w:t>години</w:t>
      </w:r>
      <w:proofErr w:type="spellEnd"/>
      <w:r>
        <w:t xml:space="preserve"> </w:t>
      </w:r>
      <w:proofErr w:type="spellStart"/>
      <w:r>
        <w:t>охорони</w:t>
      </w:r>
      <w:proofErr w:type="spellEnd"/>
      <w:r>
        <w:t xml:space="preserve"> одним </w:t>
      </w:r>
      <w:proofErr w:type="spellStart"/>
      <w:r>
        <w:t>охоронником</w:t>
      </w:r>
      <w:proofErr w:type="spellEnd"/>
      <w:r>
        <w:t xml:space="preserve"> </w:t>
      </w:r>
      <w:proofErr w:type="spellStart"/>
      <w:r>
        <w:t>складає</w:t>
      </w:r>
      <w:proofErr w:type="spellEnd"/>
      <w:r>
        <w:t xml:space="preserve"> _____________ грн.</w:t>
      </w:r>
      <w:r>
        <w:rPr>
          <w:lang w:val="uk-UA"/>
        </w:rPr>
        <w:t xml:space="preserve"> з ПДВ</w:t>
      </w:r>
    </w:p>
    <w:p w:rsidR="003726FD" w:rsidRDefault="00C70D32">
      <w:pPr>
        <w:widowControl w:val="0"/>
        <w:autoSpaceDE w:val="0"/>
        <w:autoSpaceDN w:val="0"/>
        <w:adjustRightInd w:val="0"/>
        <w:spacing w:after="120"/>
        <w:ind w:left="142"/>
        <w:jc w:val="both"/>
        <w:rPr>
          <w:b/>
          <w:lang w:val="uk-UA"/>
        </w:rPr>
      </w:pPr>
      <w:r>
        <w:rPr>
          <w:b/>
          <w:lang w:val="uk-UA"/>
        </w:rPr>
        <w:t>Калькуляція вартості</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8"/>
        <w:gridCol w:w="1417"/>
        <w:gridCol w:w="2126"/>
      </w:tblGrid>
      <w:tr w:rsidR="003726FD">
        <w:trPr>
          <w:trHeight w:val="527"/>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 ст.</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proofErr w:type="spellStart"/>
            <w:r>
              <w:rPr>
                <w:rFonts w:eastAsia="Calibri"/>
                <w:color w:val="000000"/>
                <w:sz w:val="22"/>
                <w:lang w:eastAsia="en-US"/>
              </w:rPr>
              <w:t>Стаття</w:t>
            </w:r>
            <w:proofErr w:type="spellEnd"/>
            <w:r>
              <w:rPr>
                <w:rFonts w:eastAsia="Calibri"/>
                <w:color w:val="000000"/>
                <w:sz w:val="22"/>
                <w:lang w:eastAsia="en-US"/>
              </w:rPr>
              <w:t xml:space="preserve"> </w:t>
            </w:r>
            <w:proofErr w:type="spellStart"/>
            <w:r>
              <w:rPr>
                <w:rFonts w:eastAsia="Calibri"/>
                <w:color w:val="000000"/>
                <w:sz w:val="22"/>
                <w:lang w:eastAsia="en-US"/>
              </w:rPr>
              <w:t>витрат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jc w:val="center"/>
              <w:rPr>
                <w:rFonts w:eastAsia="Calibri"/>
                <w:color w:val="000000"/>
                <w:lang w:eastAsia="en-US"/>
              </w:rPr>
            </w:pPr>
            <w:proofErr w:type="spellStart"/>
            <w:r>
              <w:rPr>
                <w:rFonts w:eastAsia="Calibri"/>
                <w:color w:val="000000"/>
                <w:sz w:val="22"/>
                <w:lang w:eastAsia="en-US"/>
              </w:rPr>
              <w:t>Витрати</w:t>
            </w:r>
            <w:proofErr w:type="spellEnd"/>
            <w:r>
              <w:rPr>
                <w:rFonts w:eastAsia="Calibri"/>
                <w:color w:val="000000"/>
                <w:sz w:val="22"/>
                <w:lang w:eastAsia="en-US"/>
              </w:rPr>
              <w:t xml:space="preserve"> на </w:t>
            </w:r>
            <w:proofErr w:type="spellStart"/>
            <w:r>
              <w:rPr>
                <w:rFonts w:eastAsia="Calibri"/>
                <w:color w:val="000000"/>
                <w:sz w:val="22"/>
                <w:lang w:eastAsia="en-US"/>
              </w:rPr>
              <w:t>місяць</w:t>
            </w:r>
            <w:proofErr w:type="spellEnd"/>
            <w:r>
              <w:rPr>
                <w:rFonts w:eastAsia="Calibri"/>
                <w:color w:val="000000"/>
                <w:sz w:val="22"/>
                <w:lang w:eastAsia="en-US"/>
              </w:rPr>
              <w:t>, грн.</w:t>
            </w: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proofErr w:type="spellStart"/>
            <w:r>
              <w:rPr>
                <w:rFonts w:eastAsia="Calibri"/>
                <w:color w:val="000000"/>
                <w:sz w:val="22"/>
                <w:lang w:eastAsia="en-US"/>
              </w:rPr>
              <w:t>Витрати</w:t>
            </w:r>
            <w:proofErr w:type="spellEnd"/>
            <w:r>
              <w:rPr>
                <w:rFonts w:eastAsia="Calibri"/>
                <w:color w:val="000000"/>
                <w:sz w:val="22"/>
                <w:lang w:eastAsia="en-US"/>
              </w:rPr>
              <w:t xml:space="preserve"> на </w:t>
            </w:r>
            <w:r>
              <w:rPr>
                <w:rFonts w:eastAsia="Calibri"/>
                <w:color w:val="000000"/>
                <w:sz w:val="22"/>
                <w:lang w:val="uk-UA" w:eastAsia="en-US"/>
              </w:rPr>
              <w:t xml:space="preserve">лютий частково </w:t>
            </w:r>
            <w:r>
              <w:t>-</w:t>
            </w:r>
            <w:r>
              <w:rPr>
                <w:lang w:val="uk-UA"/>
              </w:rPr>
              <w:t xml:space="preserve"> </w:t>
            </w:r>
            <w:r>
              <w:rPr>
                <w:sz w:val="22"/>
                <w:szCs w:val="22"/>
                <w:lang w:val="uk-UA"/>
              </w:rPr>
              <w:t>груд</w:t>
            </w:r>
            <w:proofErr w:type="spellStart"/>
            <w:r>
              <w:rPr>
                <w:sz w:val="22"/>
                <w:szCs w:val="22"/>
              </w:rPr>
              <w:t>ень</w:t>
            </w:r>
            <w:proofErr w:type="spellEnd"/>
            <w:r>
              <w:rPr>
                <w:sz w:val="22"/>
                <w:szCs w:val="22"/>
              </w:rPr>
              <w:t xml:space="preserve"> 20</w:t>
            </w:r>
            <w:r>
              <w:rPr>
                <w:sz w:val="22"/>
                <w:szCs w:val="22"/>
                <w:lang w:val="uk-UA"/>
              </w:rPr>
              <w:t>24</w:t>
            </w:r>
            <w:r>
              <w:t xml:space="preserve"> </w:t>
            </w:r>
            <w:r>
              <w:rPr>
                <w:rFonts w:eastAsia="Calibri"/>
                <w:color w:val="000000"/>
                <w:sz w:val="22"/>
                <w:lang w:eastAsia="en-US"/>
              </w:rPr>
              <w:t>року, грн.</w:t>
            </w:r>
          </w:p>
        </w:tc>
      </w:tr>
      <w:tr w:rsidR="003726FD">
        <w:trPr>
          <w:trHeight w:val="284"/>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1</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Заробітна</w:t>
            </w:r>
            <w:proofErr w:type="spellEnd"/>
            <w:r>
              <w:rPr>
                <w:rFonts w:eastAsia="Calibri"/>
                <w:color w:val="000000"/>
                <w:sz w:val="22"/>
                <w:lang w:eastAsia="en-US"/>
              </w:rPr>
              <w:t xml:space="preserve"> плата персоналу</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376"/>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2</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Нарахування</w:t>
            </w:r>
            <w:proofErr w:type="spellEnd"/>
            <w:r>
              <w:rPr>
                <w:rFonts w:eastAsia="Calibri"/>
                <w:color w:val="000000"/>
                <w:sz w:val="22"/>
                <w:lang w:eastAsia="en-US"/>
              </w:rPr>
              <w:t xml:space="preserve"> на </w:t>
            </w:r>
            <w:proofErr w:type="spellStart"/>
            <w:r>
              <w:rPr>
                <w:rFonts w:eastAsia="Calibri"/>
                <w:color w:val="000000"/>
                <w:sz w:val="22"/>
                <w:lang w:eastAsia="en-US"/>
              </w:rPr>
              <w:t>заробітну</w:t>
            </w:r>
            <w:proofErr w:type="spellEnd"/>
            <w:r>
              <w:rPr>
                <w:rFonts w:eastAsia="Calibri"/>
                <w:color w:val="000000"/>
                <w:sz w:val="22"/>
                <w:lang w:eastAsia="en-US"/>
              </w:rPr>
              <w:t xml:space="preserve"> плату</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409"/>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3</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Матеріали</w:t>
            </w:r>
            <w:proofErr w:type="spellEnd"/>
            <w:r>
              <w:rPr>
                <w:rFonts w:eastAsia="Calibri"/>
                <w:color w:val="000000"/>
                <w:sz w:val="22"/>
                <w:lang w:eastAsia="en-US"/>
              </w:rPr>
              <w:t xml:space="preserve"> </w:t>
            </w:r>
            <w:proofErr w:type="gramStart"/>
            <w:r>
              <w:rPr>
                <w:rFonts w:eastAsia="Calibri"/>
                <w:color w:val="000000"/>
                <w:sz w:val="22"/>
                <w:lang w:eastAsia="en-US"/>
              </w:rPr>
              <w:t xml:space="preserve">( </w:t>
            </w:r>
            <w:proofErr w:type="spellStart"/>
            <w:r>
              <w:rPr>
                <w:rFonts w:eastAsia="Calibri"/>
                <w:color w:val="000000"/>
                <w:sz w:val="22"/>
                <w:lang w:eastAsia="en-US"/>
              </w:rPr>
              <w:t>інвентар</w:t>
            </w:r>
            <w:proofErr w:type="spellEnd"/>
            <w:proofErr w:type="gramEnd"/>
            <w:r>
              <w:rPr>
                <w:rFonts w:eastAsia="Calibri"/>
                <w:color w:val="000000"/>
                <w:sz w:val="22"/>
                <w:lang w:eastAsia="en-US"/>
              </w:rPr>
              <w:t xml:space="preserve">, </w:t>
            </w:r>
            <w:proofErr w:type="spellStart"/>
            <w:r>
              <w:rPr>
                <w:rFonts w:eastAsia="Calibri"/>
                <w:color w:val="000000"/>
                <w:sz w:val="22"/>
                <w:lang w:eastAsia="en-US"/>
              </w:rPr>
              <w:t>спецодяг</w:t>
            </w:r>
            <w:proofErr w:type="spellEnd"/>
            <w:r>
              <w:rPr>
                <w:rFonts w:eastAsia="Calibri"/>
                <w:color w:val="000000"/>
                <w:sz w:val="22"/>
                <w:lang w:eastAsia="en-US"/>
              </w:rPr>
              <w:t xml:space="preserve"> та </w:t>
            </w:r>
            <w:proofErr w:type="spellStart"/>
            <w:r>
              <w:rPr>
                <w:rFonts w:eastAsia="Calibri"/>
                <w:color w:val="000000"/>
                <w:sz w:val="22"/>
                <w:lang w:eastAsia="en-US"/>
              </w:rPr>
              <w:t>ін</w:t>
            </w:r>
            <w:proofErr w:type="spellEnd"/>
            <w:r>
              <w:rPr>
                <w:rFonts w:eastAsia="Calibri"/>
                <w:color w:val="000000"/>
                <w:sz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520"/>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4</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Суми</w:t>
            </w:r>
            <w:proofErr w:type="spellEnd"/>
            <w:r>
              <w:rPr>
                <w:rFonts w:eastAsia="Calibri"/>
                <w:color w:val="000000"/>
                <w:sz w:val="22"/>
                <w:lang w:eastAsia="en-US"/>
              </w:rPr>
              <w:t xml:space="preserve"> </w:t>
            </w:r>
            <w:proofErr w:type="spellStart"/>
            <w:r>
              <w:rPr>
                <w:rFonts w:eastAsia="Calibri"/>
                <w:color w:val="000000"/>
                <w:sz w:val="22"/>
                <w:lang w:eastAsia="en-US"/>
              </w:rPr>
              <w:t>податків</w:t>
            </w:r>
            <w:proofErr w:type="spellEnd"/>
            <w:r>
              <w:rPr>
                <w:rFonts w:eastAsia="Calibri"/>
                <w:color w:val="000000"/>
                <w:sz w:val="22"/>
                <w:lang w:eastAsia="en-US"/>
              </w:rPr>
              <w:t xml:space="preserve">, </w:t>
            </w:r>
            <w:proofErr w:type="spellStart"/>
            <w:r>
              <w:rPr>
                <w:rFonts w:eastAsia="Calibri"/>
                <w:color w:val="000000"/>
                <w:sz w:val="22"/>
                <w:lang w:eastAsia="en-US"/>
              </w:rPr>
              <w:t>зборів</w:t>
            </w:r>
            <w:proofErr w:type="spellEnd"/>
            <w:r>
              <w:rPr>
                <w:rFonts w:eastAsia="Calibri"/>
                <w:color w:val="000000"/>
                <w:sz w:val="22"/>
                <w:lang w:eastAsia="en-US"/>
              </w:rPr>
              <w:t xml:space="preserve"> та </w:t>
            </w:r>
            <w:proofErr w:type="spellStart"/>
            <w:r>
              <w:rPr>
                <w:rFonts w:eastAsia="Calibri"/>
                <w:color w:val="000000"/>
                <w:sz w:val="22"/>
                <w:lang w:eastAsia="en-US"/>
              </w:rPr>
              <w:t>інших</w:t>
            </w:r>
            <w:proofErr w:type="spellEnd"/>
            <w:r>
              <w:rPr>
                <w:rFonts w:eastAsia="Calibri"/>
                <w:color w:val="000000"/>
                <w:sz w:val="22"/>
                <w:lang w:eastAsia="en-US"/>
              </w:rPr>
              <w:t xml:space="preserve"> </w:t>
            </w:r>
            <w:proofErr w:type="spellStart"/>
            <w:r>
              <w:rPr>
                <w:rFonts w:eastAsia="Calibri"/>
                <w:color w:val="000000"/>
                <w:sz w:val="22"/>
                <w:lang w:eastAsia="en-US"/>
              </w:rPr>
              <w:t>обов'язкових</w:t>
            </w:r>
            <w:proofErr w:type="spellEnd"/>
            <w:r>
              <w:rPr>
                <w:rFonts w:eastAsia="Calibri"/>
                <w:color w:val="000000"/>
                <w:sz w:val="22"/>
                <w:lang w:eastAsia="en-US"/>
              </w:rPr>
              <w:t xml:space="preserve"> </w:t>
            </w:r>
            <w:proofErr w:type="spellStart"/>
            <w:r>
              <w:rPr>
                <w:rFonts w:eastAsia="Calibri"/>
                <w:color w:val="000000"/>
                <w:sz w:val="22"/>
                <w:lang w:eastAsia="en-US"/>
              </w:rPr>
              <w:t>платежів</w:t>
            </w:r>
            <w:proofErr w:type="spellEnd"/>
            <w:r>
              <w:rPr>
                <w:rFonts w:eastAsia="Calibri"/>
                <w:color w:val="000000"/>
                <w:sz w:val="22"/>
                <w:lang w:eastAsia="en-US"/>
              </w:rPr>
              <w:t xml:space="preserve">, </w:t>
            </w:r>
            <w:proofErr w:type="spellStart"/>
            <w:r>
              <w:rPr>
                <w:rFonts w:eastAsia="Calibri"/>
                <w:color w:val="000000"/>
                <w:sz w:val="22"/>
                <w:lang w:eastAsia="en-US"/>
              </w:rPr>
              <w:t>що</w:t>
            </w:r>
            <w:proofErr w:type="spellEnd"/>
            <w:r>
              <w:rPr>
                <w:rFonts w:eastAsia="Calibri"/>
                <w:color w:val="000000"/>
                <w:sz w:val="22"/>
                <w:lang w:eastAsia="en-US"/>
              </w:rPr>
              <w:t xml:space="preserve"> </w:t>
            </w:r>
            <w:proofErr w:type="spellStart"/>
            <w:proofErr w:type="gramStart"/>
            <w:r>
              <w:rPr>
                <w:rFonts w:eastAsia="Calibri"/>
                <w:color w:val="000000"/>
                <w:sz w:val="22"/>
                <w:lang w:eastAsia="en-US"/>
              </w:rPr>
              <w:t>складаються</w:t>
            </w:r>
            <w:proofErr w:type="spellEnd"/>
            <w:r>
              <w:rPr>
                <w:rFonts w:eastAsia="Calibri"/>
                <w:color w:val="000000"/>
                <w:sz w:val="22"/>
                <w:lang w:eastAsia="en-US"/>
              </w:rPr>
              <w:t xml:space="preserve">  </w:t>
            </w:r>
            <w:proofErr w:type="spellStart"/>
            <w:r>
              <w:rPr>
                <w:rFonts w:eastAsia="Calibri"/>
                <w:color w:val="000000"/>
                <w:sz w:val="22"/>
                <w:lang w:eastAsia="en-US"/>
              </w:rPr>
              <w:t>відповідно</w:t>
            </w:r>
            <w:proofErr w:type="spellEnd"/>
            <w:proofErr w:type="gramEnd"/>
            <w:r>
              <w:rPr>
                <w:rFonts w:eastAsia="Calibri"/>
                <w:color w:val="000000"/>
                <w:sz w:val="22"/>
                <w:lang w:eastAsia="en-US"/>
              </w:rPr>
              <w:t xml:space="preserve"> до </w:t>
            </w:r>
            <w:proofErr w:type="spellStart"/>
            <w:r>
              <w:rPr>
                <w:rFonts w:eastAsia="Calibri"/>
                <w:color w:val="000000"/>
                <w:sz w:val="22"/>
                <w:lang w:eastAsia="en-US"/>
              </w:rPr>
              <w:t>законодавства</w:t>
            </w:r>
            <w:proofErr w:type="spellEnd"/>
            <w:r>
              <w:rPr>
                <w:rFonts w:eastAsia="Calibri"/>
                <w:color w:val="000000"/>
                <w:sz w:val="22"/>
                <w:lang w:eastAsia="en-US"/>
              </w:rPr>
              <w:t xml:space="preserve"> </w:t>
            </w:r>
            <w:proofErr w:type="spellStart"/>
            <w:r>
              <w:rPr>
                <w:rFonts w:eastAsia="Calibri"/>
                <w:color w:val="000000"/>
                <w:sz w:val="22"/>
                <w:lang w:eastAsia="en-US"/>
              </w:rPr>
              <w:t>України</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363"/>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5</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Адміністративні</w:t>
            </w:r>
            <w:proofErr w:type="spellEnd"/>
            <w:r>
              <w:rPr>
                <w:rFonts w:eastAsia="Calibri"/>
                <w:color w:val="000000"/>
                <w:sz w:val="22"/>
                <w:lang w:eastAsia="en-US"/>
              </w:rPr>
              <w:t xml:space="preserve"> </w:t>
            </w:r>
            <w:proofErr w:type="spellStart"/>
            <w:r>
              <w:rPr>
                <w:rFonts w:eastAsia="Calibri"/>
                <w:color w:val="000000"/>
                <w:sz w:val="22"/>
                <w:lang w:eastAsia="en-US"/>
              </w:rPr>
              <w:t>витрати</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410"/>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6</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gramStart"/>
            <w:r>
              <w:rPr>
                <w:rFonts w:eastAsia="Calibri"/>
                <w:color w:val="000000"/>
                <w:sz w:val="22"/>
                <w:lang w:eastAsia="en-US"/>
              </w:rPr>
              <w:t>….</w:t>
            </w:r>
            <w:proofErr w:type="gramEnd"/>
            <w:r>
              <w:rPr>
                <w:rFonts w:eastAsia="Calibri"/>
                <w:color w:val="000000"/>
                <w:sz w:val="22"/>
                <w:lang w:eastAsia="en-US"/>
              </w:rPr>
              <w:t xml:space="preserve">(за </w:t>
            </w:r>
            <w:proofErr w:type="spellStart"/>
            <w:r>
              <w:rPr>
                <w:rFonts w:eastAsia="Calibri"/>
                <w:color w:val="000000"/>
                <w:sz w:val="22"/>
                <w:lang w:eastAsia="en-US"/>
              </w:rPr>
              <w:t>необхідності</w:t>
            </w:r>
            <w:proofErr w:type="spellEnd"/>
            <w:r>
              <w:rPr>
                <w:rFonts w:eastAsia="Calibri"/>
                <w:color w:val="000000"/>
                <w:sz w:val="22"/>
                <w:lang w:eastAsia="en-US"/>
              </w:rPr>
              <w:t xml:space="preserve"> </w:t>
            </w:r>
            <w:proofErr w:type="spellStart"/>
            <w:r>
              <w:rPr>
                <w:rFonts w:eastAsia="Calibri"/>
                <w:color w:val="000000"/>
                <w:sz w:val="22"/>
                <w:lang w:eastAsia="en-US"/>
              </w:rPr>
              <w:t>зазначити</w:t>
            </w:r>
            <w:proofErr w:type="spellEnd"/>
            <w:r>
              <w:rPr>
                <w:rFonts w:eastAsia="Calibri"/>
                <w:color w:val="000000"/>
                <w:sz w:val="22"/>
                <w:lang w:eastAsia="en-US"/>
              </w:rPr>
              <w:t xml:space="preserve"> </w:t>
            </w:r>
            <w:proofErr w:type="spellStart"/>
            <w:r>
              <w:rPr>
                <w:rFonts w:eastAsia="Calibri"/>
                <w:color w:val="000000"/>
                <w:sz w:val="22"/>
                <w:lang w:eastAsia="en-US"/>
              </w:rPr>
              <w:t>інші</w:t>
            </w:r>
            <w:proofErr w:type="spellEnd"/>
            <w:r>
              <w:rPr>
                <w:rFonts w:eastAsia="Calibri"/>
                <w:color w:val="000000"/>
                <w:sz w:val="22"/>
                <w:lang w:eastAsia="en-US"/>
              </w:rPr>
              <w:t xml:space="preserve"> </w:t>
            </w:r>
            <w:proofErr w:type="spellStart"/>
            <w:r>
              <w:rPr>
                <w:rFonts w:eastAsia="Calibri"/>
                <w:color w:val="000000"/>
                <w:sz w:val="22"/>
                <w:lang w:eastAsia="en-US"/>
              </w:rPr>
              <w:t>статті</w:t>
            </w:r>
            <w:proofErr w:type="spellEnd"/>
            <w:r>
              <w:rPr>
                <w:rFonts w:eastAsia="Calibri"/>
                <w:color w:val="000000"/>
                <w:sz w:val="22"/>
                <w:lang w:eastAsia="en-US"/>
              </w:rPr>
              <w:t xml:space="preserve"> </w:t>
            </w:r>
            <w:proofErr w:type="spellStart"/>
            <w:r>
              <w:rPr>
                <w:rFonts w:eastAsia="Calibri"/>
                <w:color w:val="000000"/>
                <w:sz w:val="22"/>
                <w:lang w:eastAsia="en-US"/>
              </w:rPr>
              <w:t>витрат</w:t>
            </w:r>
            <w:proofErr w:type="spellEnd"/>
            <w:r>
              <w:rPr>
                <w:rFonts w:eastAsia="Calibri"/>
                <w:color w:val="000000"/>
                <w:sz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275"/>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7</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proofErr w:type="spellStart"/>
            <w:r>
              <w:rPr>
                <w:rFonts w:eastAsia="Calibri"/>
                <w:color w:val="000000"/>
                <w:sz w:val="22"/>
                <w:lang w:eastAsia="en-US"/>
              </w:rPr>
              <w:t>Прибуток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365"/>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8</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after="120"/>
              <w:ind w:left="142"/>
              <w:rPr>
                <w:rFonts w:eastAsia="Calibri"/>
                <w:color w:val="000000"/>
                <w:lang w:eastAsia="en-US"/>
              </w:rPr>
            </w:pPr>
            <w:r>
              <w:rPr>
                <w:rFonts w:eastAsia="Calibri"/>
                <w:color w:val="000000"/>
                <w:sz w:val="22"/>
                <w:lang w:eastAsia="en-US"/>
              </w:rPr>
              <w:t>Разом</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270"/>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9</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r>
              <w:rPr>
                <w:rFonts w:eastAsia="Calibri"/>
                <w:color w:val="000000"/>
                <w:sz w:val="22"/>
                <w:lang w:eastAsia="en-US"/>
              </w:rPr>
              <w:t>ПДВ</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r w:rsidR="003726FD">
        <w:trPr>
          <w:trHeight w:val="233"/>
        </w:trPr>
        <w:tc>
          <w:tcPr>
            <w:tcW w:w="680"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jc w:val="center"/>
              <w:rPr>
                <w:rFonts w:eastAsia="Calibri"/>
                <w:color w:val="000000"/>
                <w:lang w:eastAsia="en-US"/>
              </w:rPr>
            </w:pPr>
            <w:r>
              <w:rPr>
                <w:rFonts w:eastAsia="Calibri"/>
                <w:color w:val="000000"/>
                <w:sz w:val="22"/>
                <w:lang w:eastAsia="en-US"/>
              </w:rPr>
              <w:t>10</w:t>
            </w:r>
          </w:p>
        </w:tc>
        <w:tc>
          <w:tcPr>
            <w:tcW w:w="5558" w:type="dxa"/>
            <w:tcBorders>
              <w:top w:val="single" w:sz="4" w:space="0" w:color="auto"/>
              <w:left w:val="single" w:sz="4" w:space="0" w:color="auto"/>
              <w:bottom w:val="single" w:sz="4" w:space="0" w:color="auto"/>
              <w:right w:val="single" w:sz="4" w:space="0" w:color="auto"/>
            </w:tcBorders>
            <w:vAlign w:val="center"/>
          </w:tcPr>
          <w:p w:rsidR="003726FD" w:rsidRDefault="00C70D32">
            <w:pPr>
              <w:spacing w:line="276" w:lineRule="auto"/>
              <w:ind w:left="142"/>
              <w:rPr>
                <w:rFonts w:eastAsia="Calibri"/>
                <w:color w:val="000000"/>
                <w:lang w:eastAsia="en-US"/>
              </w:rPr>
            </w:pPr>
            <w:r>
              <w:rPr>
                <w:rFonts w:eastAsia="Calibri"/>
                <w:color w:val="000000"/>
                <w:sz w:val="22"/>
                <w:lang w:eastAsia="en-US"/>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726FD" w:rsidRDefault="003726FD">
            <w:pPr>
              <w:spacing w:line="276" w:lineRule="auto"/>
              <w:ind w:left="142"/>
              <w:jc w:val="center"/>
              <w:rPr>
                <w:rFonts w:eastAsia="Calibri"/>
                <w:color w:val="000000"/>
                <w:lang w:eastAsia="en-US"/>
              </w:rPr>
            </w:pPr>
          </w:p>
        </w:tc>
      </w:tr>
    </w:tbl>
    <w:p w:rsidR="003726FD" w:rsidRDefault="00C70D32">
      <w:pPr>
        <w:spacing w:before="120"/>
        <w:ind w:left="142" w:firstLine="709"/>
        <w:jc w:val="both"/>
        <w:rPr>
          <w:b/>
        </w:rPr>
      </w:pPr>
      <w:r>
        <w:t xml:space="preserve"> </w:t>
      </w:r>
      <w:proofErr w:type="spellStart"/>
      <w:r>
        <w:rPr>
          <w:b/>
        </w:rPr>
        <w:t>Вартість</w:t>
      </w:r>
      <w:proofErr w:type="spellEnd"/>
      <w:r>
        <w:rPr>
          <w:b/>
        </w:rPr>
        <w:t xml:space="preserve"> </w:t>
      </w:r>
      <w:proofErr w:type="spellStart"/>
      <w:r>
        <w:rPr>
          <w:b/>
        </w:rPr>
        <w:t>пропозиції</w:t>
      </w:r>
      <w:proofErr w:type="spellEnd"/>
    </w:p>
    <w:p w:rsidR="003726FD" w:rsidRDefault="00C70D32">
      <w:pPr>
        <w:ind w:left="142"/>
        <w:jc w:val="both"/>
        <w:rPr>
          <w:b/>
        </w:rPr>
      </w:pPr>
      <w:r>
        <w:rPr>
          <w:b/>
        </w:rPr>
        <w:t>Сума ________________________ грн. (</w:t>
      </w:r>
      <w:proofErr w:type="spellStart"/>
      <w:r>
        <w:rPr>
          <w:b/>
        </w:rPr>
        <w:t>зазначається</w:t>
      </w:r>
      <w:proofErr w:type="spellEnd"/>
      <w:r>
        <w:rPr>
          <w:b/>
        </w:rPr>
        <w:t xml:space="preserve"> з ПДВ </w:t>
      </w:r>
      <w:proofErr w:type="spellStart"/>
      <w:r>
        <w:rPr>
          <w:b/>
        </w:rPr>
        <w:t>або</w:t>
      </w:r>
      <w:proofErr w:type="spellEnd"/>
      <w:r>
        <w:rPr>
          <w:b/>
        </w:rPr>
        <w:t xml:space="preserve"> без ПДВ*)</w:t>
      </w:r>
    </w:p>
    <w:p w:rsidR="003726FD" w:rsidRDefault="00C70D32">
      <w:pPr>
        <w:ind w:left="142"/>
        <w:jc w:val="both"/>
        <w:rPr>
          <w:sz w:val="20"/>
          <w:szCs w:val="20"/>
        </w:rPr>
      </w:pPr>
      <w:r>
        <w:tab/>
      </w:r>
      <w:r>
        <w:rPr>
          <w:lang w:val="uk-UA"/>
        </w:rPr>
        <w:t xml:space="preserve">  </w:t>
      </w:r>
      <w:r>
        <w:rPr>
          <w:sz w:val="20"/>
          <w:szCs w:val="20"/>
        </w:rPr>
        <w:t xml:space="preserve">    (</w:t>
      </w:r>
      <w:r>
        <w:rPr>
          <w:i/>
          <w:sz w:val="20"/>
          <w:szCs w:val="20"/>
        </w:rPr>
        <w:t>цифрами та словами</w:t>
      </w:r>
      <w:r>
        <w:rPr>
          <w:sz w:val="20"/>
          <w:szCs w:val="20"/>
        </w:rPr>
        <w:t>)</w:t>
      </w:r>
    </w:p>
    <w:p w:rsidR="003726FD" w:rsidRDefault="003726FD">
      <w:pPr>
        <w:tabs>
          <w:tab w:val="left" w:pos="540"/>
        </w:tabs>
        <w:suppressAutoHyphens/>
        <w:ind w:firstLine="709"/>
        <w:jc w:val="both"/>
        <w:rPr>
          <w:lang w:val="uk-UA" w:eastAsia="ar-SA"/>
        </w:rPr>
      </w:pPr>
    </w:p>
    <w:p w:rsidR="003726FD" w:rsidRDefault="00C70D32">
      <w:pPr>
        <w:tabs>
          <w:tab w:val="left" w:pos="540"/>
        </w:tabs>
        <w:suppressAutoHyphens/>
        <w:ind w:firstLine="709"/>
        <w:jc w:val="both"/>
        <w:rPr>
          <w:lang w:val="uk-UA" w:eastAsia="ar-SA"/>
        </w:rPr>
      </w:pPr>
      <w:r>
        <w:rPr>
          <w:lang w:val="uk-UA" w:eastAsia="ar-SA"/>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726FD" w:rsidRDefault="00C70D32">
      <w:pPr>
        <w:tabs>
          <w:tab w:val="left" w:pos="540"/>
        </w:tabs>
        <w:suppressAutoHyphens/>
        <w:ind w:firstLine="709"/>
        <w:jc w:val="both"/>
        <w:rPr>
          <w:lang w:val="uk-UA" w:eastAsia="ar-SA"/>
        </w:rPr>
      </w:pPr>
      <w:r>
        <w:rPr>
          <w:lang w:val="uk-UA" w:eastAsia="ar-SA"/>
        </w:rPr>
        <w:t xml:space="preserve">2. Ми погоджуємося дотримуватися умов цієї пропозиції протягом </w:t>
      </w:r>
      <w:r>
        <w:rPr>
          <w:b/>
          <w:lang w:val="uk-UA" w:eastAsia="ar-SA"/>
        </w:rPr>
        <w:t>90</w:t>
      </w:r>
      <w:r>
        <w:rPr>
          <w:lang w:val="uk-UA" w:eastAsia="ar-SA"/>
        </w:rPr>
        <w:t xml:space="preserve"> календарних днів із дати кінцевого строку подання пропозиції. </w:t>
      </w:r>
    </w:p>
    <w:p w:rsidR="003726FD" w:rsidRDefault="00C70D32">
      <w:pPr>
        <w:ind w:firstLine="709"/>
        <w:jc w:val="both"/>
        <w:rPr>
          <w:lang w:val="uk-UA"/>
        </w:rPr>
      </w:pPr>
      <w:r>
        <w:rPr>
          <w:lang w:val="uk-UA"/>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3726FD" w:rsidRDefault="00C70D32">
      <w:pPr>
        <w:ind w:firstLine="709"/>
        <w:jc w:val="both"/>
        <w:rPr>
          <w:lang w:val="uk-UA"/>
        </w:rPr>
      </w:pPr>
      <w:r>
        <w:t>4</w:t>
      </w:r>
      <w:r>
        <w:rPr>
          <w:lang w:val="uk-UA"/>
        </w:rPr>
        <w:t xml:space="preserve">. Якщо нас буде визначено переможцем, ми беремо на себе зобов’язання підписати Договір із Замовником згідно з </w:t>
      </w:r>
      <w:proofErr w:type="spellStart"/>
      <w:r>
        <w:rPr>
          <w:lang w:val="uk-UA"/>
        </w:rPr>
        <w:t>Проєктом</w:t>
      </w:r>
      <w:proofErr w:type="spellEnd"/>
      <w:r>
        <w:rPr>
          <w:lang w:val="uk-UA"/>
        </w:rPr>
        <w:t xml:space="preserve"> договору про закупівлю (Додаток № 5 до тендерної документації) з урахуванням технічних, якісних та інших вимог </w:t>
      </w:r>
      <w:proofErr w:type="gramStart"/>
      <w:r>
        <w:rPr>
          <w:lang w:val="uk-UA"/>
        </w:rPr>
        <w:t>до предмету</w:t>
      </w:r>
      <w:proofErr w:type="gramEnd"/>
      <w:r>
        <w:rPr>
          <w:lang w:val="uk-UA"/>
        </w:rPr>
        <w:t xml:space="preserve"> закупівлі (Додаток № 2 до </w:t>
      </w:r>
      <w:proofErr w:type="spellStart"/>
      <w:r>
        <w:rPr>
          <w:lang w:val="uk-UA"/>
        </w:rPr>
        <w:t>тендрної</w:t>
      </w:r>
      <w:proofErr w:type="spellEnd"/>
      <w:r>
        <w:rPr>
          <w:lang w:val="uk-UA"/>
        </w:rPr>
        <w:t xml:space="preserve"> документації) не пізніше ніж через 15 днів з дня прийняття рішення про намір укласти договір про закупівлю.</w:t>
      </w:r>
    </w:p>
    <w:p w:rsidR="003726FD" w:rsidRDefault="00C70D32">
      <w:pPr>
        <w:ind w:firstLine="709"/>
        <w:jc w:val="both"/>
        <w:rPr>
          <w:lang w:val="uk-UA"/>
        </w:rPr>
      </w:pPr>
      <w:r>
        <w:t>5</w:t>
      </w:r>
      <w:r>
        <w:rPr>
          <w:lang w:val="uk-UA"/>
        </w:rPr>
        <w:t>. Ми стверджуємо, що вся інформація надана нами у складі пропозиції, є достовірною.</w:t>
      </w:r>
    </w:p>
    <w:p w:rsidR="003726FD" w:rsidRDefault="00C70D32">
      <w:pPr>
        <w:ind w:firstLine="709"/>
        <w:jc w:val="both"/>
        <w:rPr>
          <w:lang w:val="uk-UA"/>
        </w:rPr>
      </w:pPr>
      <w:r>
        <w:t>6</w:t>
      </w:r>
      <w:r>
        <w:rPr>
          <w:lang w:val="uk-UA"/>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726FD" w:rsidRDefault="003726FD">
      <w:pPr>
        <w:ind w:firstLine="709"/>
        <w:jc w:val="both"/>
        <w:rPr>
          <w:lang w:val="uk-UA"/>
        </w:rPr>
      </w:pPr>
    </w:p>
    <w:p w:rsidR="003726FD" w:rsidRDefault="003726FD">
      <w:pPr>
        <w:jc w:val="both"/>
        <w:rPr>
          <w:lang w:val="uk-UA"/>
        </w:rPr>
      </w:pPr>
    </w:p>
    <w:p w:rsidR="003726FD" w:rsidRDefault="00C70D32">
      <w:pPr>
        <w:jc w:val="both"/>
        <w:rPr>
          <w:lang w:val="uk-UA"/>
        </w:rPr>
      </w:pPr>
      <w:r>
        <w:rPr>
          <w:lang w:val="uk-UA"/>
        </w:rPr>
        <w:t>Уповноважена особа</w:t>
      </w:r>
    </w:p>
    <w:p w:rsidR="003726FD" w:rsidRDefault="003726FD">
      <w:pPr>
        <w:jc w:val="both"/>
        <w:rPr>
          <w:lang w:val="uk-UA"/>
        </w:rPr>
      </w:pPr>
    </w:p>
    <w:p w:rsidR="003726FD" w:rsidRDefault="00C70D32">
      <w:pPr>
        <w:jc w:val="both"/>
        <w:rPr>
          <w:lang w:val="uk-UA"/>
        </w:rPr>
      </w:pPr>
      <w:r>
        <w:rPr>
          <w:lang w:val="uk-UA"/>
        </w:rPr>
        <w:t>___________________________                                       ______________________________</w:t>
      </w:r>
    </w:p>
    <w:p w:rsidR="003726FD" w:rsidRDefault="00C70D32">
      <w:pPr>
        <w:ind w:firstLine="708"/>
        <w:jc w:val="both"/>
        <w:rPr>
          <w:sz w:val="16"/>
          <w:szCs w:val="16"/>
          <w:lang w:val="uk-UA"/>
        </w:rPr>
      </w:pPr>
      <w:r>
        <w:rPr>
          <w:sz w:val="16"/>
          <w:szCs w:val="16"/>
          <w:lang w:val="uk-UA"/>
        </w:rPr>
        <w:t xml:space="preserve">      (посада)</w:t>
      </w:r>
      <w:r>
        <w:rPr>
          <w:sz w:val="16"/>
          <w:szCs w:val="16"/>
          <w:lang w:val="uk-UA"/>
        </w:rPr>
        <w:tab/>
      </w:r>
      <w:r>
        <w:rPr>
          <w:sz w:val="16"/>
          <w:szCs w:val="16"/>
          <w:lang w:val="uk-UA"/>
        </w:rPr>
        <w:tab/>
      </w:r>
      <w:r>
        <w:rPr>
          <w:sz w:val="16"/>
          <w:szCs w:val="16"/>
          <w:lang w:val="uk-UA"/>
        </w:rPr>
        <w:tab/>
      </w:r>
      <w:r>
        <w:rPr>
          <w:sz w:val="16"/>
          <w:szCs w:val="16"/>
          <w:lang w:val="uk-UA"/>
        </w:rPr>
        <w:tab/>
        <w:t>(підпис)</w:t>
      </w:r>
      <w:r>
        <w:rPr>
          <w:sz w:val="16"/>
          <w:szCs w:val="16"/>
          <w:lang w:val="uk-UA"/>
        </w:rPr>
        <w:tab/>
        <w:t xml:space="preserve">                                           (ініціали та прізвище)</w:t>
      </w:r>
    </w:p>
    <w:p w:rsidR="003726FD" w:rsidRDefault="003726FD">
      <w:pPr>
        <w:jc w:val="both"/>
        <w:rPr>
          <w:lang w:val="uk-UA"/>
        </w:rPr>
      </w:pPr>
    </w:p>
    <w:p w:rsidR="003726FD" w:rsidRDefault="00C70D32">
      <w:pPr>
        <w:jc w:val="both"/>
        <w:rPr>
          <w:sz w:val="20"/>
          <w:szCs w:val="20"/>
          <w:lang w:val="uk-UA"/>
        </w:rPr>
      </w:pPr>
      <w:r>
        <w:rPr>
          <w:i/>
          <w:iCs/>
          <w:sz w:val="20"/>
          <w:szCs w:val="20"/>
          <w:lang w:val="uk-UA"/>
        </w:rPr>
        <w:t>Примітки:</w:t>
      </w:r>
    </w:p>
    <w:p w:rsidR="003726FD" w:rsidRDefault="00C70D32">
      <w:pPr>
        <w:rPr>
          <w:sz w:val="20"/>
          <w:szCs w:val="20"/>
        </w:rPr>
      </w:pPr>
      <w:r>
        <w:rPr>
          <w:i/>
          <w:iCs/>
          <w:sz w:val="20"/>
          <w:szCs w:val="20"/>
          <w:lang w:val="uk-UA"/>
        </w:rPr>
        <w:t>Учасники повинні дотримуватись встановленої форми. Внесення в форму «Пропозиція» будь-яких змін неприпустимо окрім відповідних полів визначених для внесення даних Учасником в частини реквізитів учасників, цін, сум вартості.</w:t>
      </w:r>
    </w:p>
    <w:p w:rsidR="003726FD" w:rsidRDefault="00C70D32">
      <w:pPr>
        <w:spacing w:after="160" w:line="259" w:lineRule="auto"/>
        <w:rPr>
          <w:b/>
          <w:lang w:val="uk-UA"/>
        </w:rPr>
      </w:pPr>
      <w:r>
        <w:rPr>
          <w:b/>
          <w:lang w:val="uk-UA"/>
        </w:rPr>
        <w:br w:type="page"/>
      </w:r>
    </w:p>
    <w:p w:rsidR="003726FD" w:rsidRDefault="00C70D32">
      <w:pPr>
        <w:pStyle w:val="Style5"/>
        <w:ind w:firstLine="7088"/>
        <w:jc w:val="right"/>
        <w:rPr>
          <w:b/>
          <w:sz w:val="22"/>
          <w:szCs w:val="22"/>
        </w:rPr>
      </w:pPr>
      <w:r>
        <w:rPr>
          <w:b/>
          <w:sz w:val="22"/>
          <w:szCs w:val="22"/>
        </w:rPr>
        <w:lastRenderedPageBreak/>
        <w:t>Додаток 2</w:t>
      </w:r>
    </w:p>
    <w:p w:rsidR="003726FD" w:rsidRDefault="00C70D32">
      <w:pPr>
        <w:pStyle w:val="Style5"/>
        <w:ind w:left="4956" w:firstLine="708"/>
        <w:jc w:val="right"/>
        <w:rPr>
          <w:sz w:val="22"/>
          <w:szCs w:val="22"/>
        </w:rPr>
      </w:pPr>
      <w:r>
        <w:rPr>
          <w:sz w:val="22"/>
          <w:szCs w:val="22"/>
        </w:rPr>
        <w:t xml:space="preserve">до тендерної документації </w:t>
      </w:r>
    </w:p>
    <w:p w:rsidR="003726FD" w:rsidRDefault="003726FD">
      <w:pPr>
        <w:rPr>
          <w:b/>
        </w:rPr>
      </w:pPr>
    </w:p>
    <w:p w:rsidR="003726FD" w:rsidRDefault="003726FD">
      <w:pPr>
        <w:shd w:val="clear" w:color="auto" w:fill="FFFFFF"/>
        <w:ind w:firstLine="142"/>
        <w:jc w:val="center"/>
        <w:rPr>
          <w:b/>
          <w:sz w:val="28"/>
          <w:szCs w:val="28"/>
        </w:rPr>
      </w:pPr>
    </w:p>
    <w:p w:rsidR="003726FD" w:rsidRDefault="00C70D32">
      <w:pPr>
        <w:shd w:val="clear" w:color="auto" w:fill="FFFFFF"/>
        <w:ind w:firstLine="142"/>
        <w:jc w:val="center"/>
        <w:rPr>
          <w:b/>
          <w:sz w:val="28"/>
          <w:szCs w:val="28"/>
        </w:rPr>
      </w:pPr>
      <w:proofErr w:type="spellStart"/>
      <w:r>
        <w:rPr>
          <w:b/>
          <w:sz w:val="28"/>
          <w:szCs w:val="28"/>
        </w:rPr>
        <w:t>Інформація</w:t>
      </w:r>
      <w:proofErr w:type="spellEnd"/>
      <w:r>
        <w:rPr>
          <w:b/>
          <w:sz w:val="28"/>
          <w:szCs w:val="28"/>
        </w:rPr>
        <w:t xml:space="preserve"> про </w:t>
      </w:r>
      <w:proofErr w:type="spellStart"/>
      <w:r>
        <w:rPr>
          <w:b/>
          <w:sz w:val="28"/>
          <w:szCs w:val="28"/>
        </w:rPr>
        <w:t>технічні</w:t>
      </w:r>
      <w:proofErr w:type="spellEnd"/>
      <w:r>
        <w:rPr>
          <w:b/>
          <w:sz w:val="28"/>
          <w:szCs w:val="28"/>
        </w:rPr>
        <w:t xml:space="preserve">, </w:t>
      </w:r>
      <w:proofErr w:type="spellStart"/>
      <w:r>
        <w:rPr>
          <w:b/>
          <w:sz w:val="28"/>
          <w:szCs w:val="28"/>
        </w:rPr>
        <w:t>якісні</w:t>
      </w:r>
      <w:proofErr w:type="spellEnd"/>
      <w:r>
        <w:rPr>
          <w:b/>
          <w:sz w:val="28"/>
          <w:szCs w:val="28"/>
        </w:rPr>
        <w:t xml:space="preserve"> та </w:t>
      </w:r>
      <w:proofErr w:type="spellStart"/>
      <w:r>
        <w:rPr>
          <w:b/>
          <w:sz w:val="28"/>
          <w:szCs w:val="28"/>
        </w:rPr>
        <w:t>кількісні</w:t>
      </w:r>
      <w:proofErr w:type="spellEnd"/>
      <w:r>
        <w:rPr>
          <w:b/>
          <w:sz w:val="28"/>
          <w:szCs w:val="28"/>
        </w:rPr>
        <w:t xml:space="preserve"> характеристики предмета </w:t>
      </w:r>
      <w:proofErr w:type="spellStart"/>
      <w:r>
        <w:rPr>
          <w:b/>
          <w:sz w:val="28"/>
          <w:szCs w:val="28"/>
        </w:rPr>
        <w:t>закупівлі</w:t>
      </w:r>
      <w:proofErr w:type="spellEnd"/>
    </w:p>
    <w:p w:rsidR="003726FD" w:rsidRDefault="003726FD">
      <w:pPr>
        <w:shd w:val="clear" w:color="auto" w:fill="FFFFFF"/>
        <w:ind w:firstLine="709"/>
        <w:jc w:val="center"/>
        <w:rPr>
          <w:b/>
          <w:sz w:val="28"/>
          <w:szCs w:val="28"/>
        </w:rPr>
      </w:pPr>
    </w:p>
    <w:p w:rsidR="003726FD" w:rsidRDefault="00C70D32">
      <w:pPr>
        <w:jc w:val="center"/>
      </w:pPr>
      <w:r>
        <w:t xml:space="preserve">ДК 021:2015 - 79710000-4 </w:t>
      </w:r>
      <w:proofErr w:type="spellStart"/>
      <w:r>
        <w:t>Охоронні</w:t>
      </w:r>
      <w:proofErr w:type="spellEnd"/>
      <w:r>
        <w:t xml:space="preserve"> </w:t>
      </w:r>
      <w:proofErr w:type="spellStart"/>
      <w:r>
        <w:t>послуги</w:t>
      </w:r>
      <w:proofErr w:type="spellEnd"/>
      <w:r>
        <w:t xml:space="preserve"> </w:t>
      </w:r>
    </w:p>
    <w:p w:rsidR="003726FD" w:rsidRDefault="00C70D32">
      <w:pPr>
        <w:jc w:val="center"/>
        <w:rPr>
          <w:lang w:val="uk-UA"/>
        </w:rPr>
      </w:pPr>
      <w:r>
        <w:t>(</w:t>
      </w:r>
      <w:r>
        <w:rPr>
          <w:lang w:val="uk-UA"/>
        </w:rPr>
        <w:t xml:space="preserve">Комплексні послуги охорони </w:t>
      </w:r>
      <w:proofErr w:type="spellStart"/>
      <w:r>
        <w:t>адміністративн</w:t>
      </w:r>
      <w:r>
        <w:rPr>
          <w:lang w:val="uk-UA"/>
        </w:rPr>
        <w:t>их</w:t>
      </w:r>
      <w:proofErr w:type="spellEnd"/>
      <w:r>
        <w:t xml:space="preserve"> </w:t>
      </w:r>
      <w:r>
        <w:rPr>
          <w:lang w:val="uk-UA"/>
        </w:rPr>
        <w:t>приміщень Херсонської обласної прокуратури</w:t>
      </w:r>
      <w:r>
        <w:t xml:space="preserve"> </w:t>
      </w:r>
      <w:proofErr w:type="gramStart"/>
      <w:r>
        <w:t xml:space="preserve">по  </w:t>
      </w:r>
      <w:r>
        <w:rPr>
          <w:lang w:val="uk-UA"/>
        </w:rPr>
        <w:t>проспекту</w:t>
      </w:r>
      <w:proofErr w:type="gramEnd"/>
      <w:r>
        <w:rPr>
          <w:lang w:val="uk-UA"/>
        </w:rPr>
        <w:t xml:space="preserve"> Богоявленський, 314 у місті Миколаїв</w:t>
      </w:r>
    </w:p>
    <w:p w:rsidR="003726FD" w:rsidRDefault="00C70D32">
      <w:pPr>
        <w:jc w:val="center"/>
        <w:rPr>
          <w:b/>
          <w:bCs/>
          <w:sz w:val="22"/>
          <w:szCs w:val="22"/>
        </w:rPr>
      </w:pPr>
      <w:r>
        <w:t xml:space="preserve"> у лютому </w:t>
      </w:r>
      <w:proofErr w:type="spellStart"/>
      <w:r>
        <w:t>частково</w:t>
      </w:r>
      <w:proofErr w:type="spellEnd"/>
      <w:r>
        <w:t xml:space="preserve"> - </w:t>
      </w:r>
      <w:proofErr w:type="spellStart"/>
      <w:r>
        <w:t>грудні</w:t>
      </w:r>
      <w:proofErr w:type="spellEnd"/>
      <w:r>
        <w:t xml:space="preserve"> 2024 року)</w:t>
      </w:r>
    </w:p>
    <w:p w:rsidR="003726FD" w:rsidRDefault="003726FD">
      <w:pPr>
        <w:tabs>
          <w:tab w:val="left" w:pos="4820"/>
        </w:tabs>
        <w:jc w:val="center"/>
        <w:outlineLvl w:val="0"/>
        <w:rPr>
          <w:bCs/>
        </w:rPr>
      </w:pPr>
    </w:p>
    <w:p w:rsidR="003726FD" w:rsidRDefault="00C70D32">
      <w:pPr>
        <w:shd w:val="clear" w:color="auto" w:fill="FFFFFF"/>
        <w:ind w:left="45" w:firstLine="675"/>
      </w:pPr>
      <w:proofErr w:type="spellStart"/>
      <w:r>
        <w:t>Умови</w:t>
      </w:r>
      <w:proofErr w:type="spellEnd"/>
      <w:r>
        <w:t xml:space="preserve"> поставки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w:t>
      </w:r>
      <w:r>
        <w:rPr>
          <w:b/>
        </w:rPr>
        <w:t>-</w:t>
      </w:r>
      <w:r>
        <w:t xml:space="preserve"> за </w:t>
      </w:r>
      <w:proofErr w:type="spellStart"/>
      <w:r>
        <w:t>адресою</w:t>
      </w:r>
      <w:proofErr w:type="spellEnd"/>
      <w:r>
        <w:t xml:space="preserve"> </w:t>
      </w:r>
      <w:proofErr w:type="spellStart"/>
      <w:r>
        <w:t>Замовника</w:t>
      </w:r>
      <w:proofErr w:type="spellEnd"/>
      <w:r>
        <w:t>;</w:t>
      </w:r>
    </w:p>
    <w:p w:rsidR="003726FD" w:rsidRDefault="00C70D32">
      <w:pPr>
        <w:shd w:val="clear" w:color="auto" w:fill="FFFFFF"/>
        <w:ind w:left="45" w:firstLine="675"/>
        <w:jc w:val="both"/>
      </w:pPr>
      <w:proofErr w:type="spellStart"/>
      <w:r>
        <w:t>Термін</w:t>
      </w:r>
      <w:proofErr w:type="spellEnd"/>
      <w:r>
        <w:t xml:space="preserve"> поставки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 </w:t>
      </w:r>
      <w:r>
        <w:rPr>
          <w:lang w:val="uk-UA"/>
        </w:rPr>
        <w:t>29 лютого</w:t>
      </w:r>
      <w:r>
        <w:t xml:space="preserve"> – 3</w:t>
      </w:r>
      <w:r>
        <w:rPr>
          <w:lang w:val="uk-UA"/>
        </w:rPr>
        <w:t>1</w:t>
      </w:r>
      <w:r>
        <w:t xml:space="preserve"> </w:t>
      </w:r>
      <w:r>
        <w:rPr>
          <w:lang w:val="uk-UA"/>
        </w:rPr>
        <w:t>груд</w:t>
      </w:r>
      <w:proofErr w:type="spellStart"/>
      <w:r>
        <w:t>ня</w:t>
      </w:r>
      <w:proofErr w:type="spellEnd"/>
      <w:r>
        <w:rPr>
          <w:lang w:val="uk-UA"/>
        </w:rPr>
        <w:t xml:space="preserve"> </w:t>
      </w:r>
      <w:r>
        <w:t>20</w:t>
      </w:r>
      <w:r>
        <w:rPr>
          <w:lang w:val="uk-UA"/>
        </w:rPr>
        <w:t>24</w:t>
      </w:r>
      <w:r>
        <w:t xml:space="preserve"> року.</w:t>
      </w:r>
    </w:p>
    <w:p w:rsidR="003726FD" w:rsidRDefault="00C70D32">
      <w:pPr>
        <w:spacing w:before="120"/>
        <w:ind w:firstLine="709"/>
        <w:jc w:val="both"/>
      </w:pPr>
      <w:r>
        <w:rPr>
          <w:color w:val="000000"/>
          <w:lang w:val="uk-UA"/>
        </w:rPr>
        <w:t xml:space="preserve">1. </w:t>
      </w:r>
      <w:proofErr w:type="spellStart"/>
      <w:r>
        <w:rPr>
          <w:color w:val="000000"/>
        </w:rPr>
        <w:t>Учасник-переможець</w:t>
      </w:r>
      <w:proofErr w:type="spellEnd"/>
      <w:r>
        <w:t xml:space="preserve"> </w:t>
      </w:r>
      <w:proofErr w:type="spellStart"/>
      <w:r>
        <w:t>надає</w:t>
      </w:r>
      <w:proofErr w:type="spellEnd"/>
      <w:r>
        <w:t xml:space="preserve"> </w:t>
      </w:r>
      <w:proofErr w:type="spellStart"/>
      <w:r>
        <w:t>Замовнику</w:t>
      </w:r>
      <w:proofErr w:type="spellEnd"/>
      <w:r>
        <w:t xml:space="preserve"> </w:t>
      </w:r>
      <w:proofErr w:type="spellStart"/>
      <w:r>
        <w:t>послуги</w:t>
      </w:r>
      <w:proofErr w:type="spellEnd"/>
      <w:r>
        <w:t xml:space="preserve"> з </w:t>
      </w:r>
      <w:proofErr w:type="spellStart"/>
      <w:r>
        <w:t>фізичної</w:t>
      </w:r>
      <w:proofErr w:type="spellEnd"/>
      <w:r>
        <w:t xml:space="preserve"> </w:t>
      </w:r>
      <w:proofErr w:type="spellStart"/>
      <w:r>
        <w:t>охорони</w:t>
      </w:r>
      <w:proofErr w:type="spellEnd"/>
      <w:r>
        <w:t xml:space="preserve">, </w:t>
      </w:r>
      <w:proofErr w:type="spellStart"/>
      <w:r>
        <w:t>якість</w:t>
      </w:r>
      <w:proofErr w:type="spellEnd"/>
      <w:r>
        <w:t xml:space="preserve"> </w:t>
      </w:r>
      <w:proofErr w:type="spellStart"/>
      <w:r>
        <w:t>яких</w:t>
      </w:r>
      <w:proofErr w:type="spellEnd"/>
      <w:r>
        <w:t xml:space="preserve"> </w:t>
      </w:r>
      <w:proofErr w:type="spellStart"/>
      <w:r>
        <w:t>визначається</w:t>
      </w:r>
      <w:proofErr w:type="spellEnd"/>
      <w:r>
        <w:t xml:space="preserve"> з </w:t>
      </w:r>
      <w:proofErr w:type="spellStart"/>
      <w:r>
        <w:t>урахуванням</w:t>
      </w:r>
      <w:proofErr w:type="spellEnd"/>
      <w:r>
        <w:t xml:space="preserve"> </w:t>
      </w:r>
      <w:proofErr w:type="spellStart"/>
      <w:r>
        <w:t>вимог</w:t>
      </w:r>
      <w:proofErr w:type="spellEnd"/>
      <w:r>
        <w:t xml:space="preserve"> </w:t>
      </w:r>
      <w:proofErr w:type="spellStart"/>
      <w:r>
        <w:t>Цивільного</w:t>
      </w:r>
      <w:proofErr w:type="spellEnd"/>
      <w:r>
        <w:t xml:space="preserve"> кодексу </w:t>
      </w:r>
      <w:proofErr w:type="spellStart"/>
      <w:r>
        <w:t>України</w:t>
      </w:r>
      <w:proofErr w:type="spellEnd"/>
      <w:r>
        <w:rPr>
          <w:i/>
        </w:rPr>
        <w:t>,</w:t>
      </w:r>
      <w:r>
        <w:t xml:space="preserve"> </w:t>
      </w:r>
      <w:proofErr w:type="spellStart"/>
      <w:r>
        <w:t>Господарського</w:t>
      </w:r>
      <w:proofErr w:type="spellEnd"/>
      <w:r>
        <w:t xml:space="preserve"> кодексу </w:t>
      </w:r>
      <w:proofErr w:type="spellStart"/>
      <w:r>
        <w:t>України</w:t>
      </w:r>
      <w:proofErr w:type="spellEnd"/>
      <w:r>
        <w:t xml:space="preserve"> та </w:t>
      </w:r>
      <w:proofErr w:type="spellStart"/>
      <w:r>
        <w:t>інших</w:t>
      </w:r>
      <w:proofErr w:type="spellEnd"/>
      <w:r>
        <w:t xml:space="preserve"> нормативно-</w:t>
      </w:r>
      <w:proofErr w:type="spellStart"/>
      <w:r>
        <w:t>правових</w:t>
      </w:r>
      <w:proofErr w:type="spellEnd"/>
      <w:r>
        <w:t xml:space="preserve"> </w:t>
      </w:r>
      <w:proofErr w:type="spellStart"/>
      <w:r>
        <w:t>актів</w:t>
      </w:r>
      <w:proofErr w:type="spellEnd"/>
      <w:r>
        <w:t>.</w:t>
      </w:r>
    </w:p>
    <w:p w:rsidR="003726FD" w:rsidRDefault="00C70D32">
      <w:pPr>
        <w:spacing w:before="120"/>
        <w:ind w:firstLine="709"/>
        <w:jc w:val="both"/>
        <w:rPr>
          <w:bCs/>
        </w:rPr>
      </w:pPr>
      <w:r>
        <w:rPr>
          <w:color w:val="000000"/>
          <w:lang w:val="uk-UA"/>
        </w:rPr>
        <w:t xml:space="preserve">2. </w:t>
      </w:r>
      <w:proofErr w:type="spellStart"/>
      <w:r>
        <w:rPr>
          <w:color w:val="000000"/>
        </w:rPr>
        <w:t>Учасник-переможець</w:t>
      </w:r>
      <w:proofErr w:type="spellEnd"/>
      <w:r>
        <w:rPr>
          <w:bCs/>
        </w:rPr>
        <w:t xml:space="preserve"> </w:t>
      </w:r>
      <w:proofErr w:type="spellStart"/>
      <w:r>
        <w:rPr>
          <w:bCs/>
        </w:rPr>
        <w:t>забезпечує</w:t>
      </w:r>
      <w:proofErr w:type="spellEnd"/>
      <w:r>
        <w:rPr>
          <w:bCs/>
        </w:rPr>
        <w:t xml:space="preserve"> </w:t>
      </w:r>
      <w:proofErr w:type="spellStart"/>
      <w:r>
        <w:rPr>
          <w:bCs/>
        </w:rPr>
        <w:t>особовий</w:t>
      </w:r>
      <w:proofErr w:type="spellEnd"/>
      <w:r>
        <w:rPr>
          <w:bCs/>
        </w:rPr>
        <w:t xml:space="preserve"> склад </w:t>
      </w:r>
      <w:proofErr w:type="spellStart"/>
      <w:r>
        <w:rPr>
          <w:bCs/>
        </w:rPr>
        <w:t>технічними</w:t>
      </w:r>
      <w:proofErr w:type="spellEnd"/>
      <w:r>
        <w:rPr>
          <w:bCs/>
        </w:rPr>
        <w:t xml:space="preserve"> </w:t>
      </w:r>
      <w:proofErr w:type="spellStart"/>
      <w:r>
        <w:rPr>
          <w:bCs/>
        </w:rPr>
        <w:t>засобами</w:t>
      </w:r>
      <w:proofErr w:type="spellEnd"/>
      <w:r>
        <w:rPr>
          <w:bCs/>
        </w:rPr>
        <w:t xml:space="preserve"> та </w:t>
      </w:r>
      <w:proofErr w:type="spellStart"/>
      <w:r>
        <w:rPr>
          <w:bCs/>
        </w:rPr>
        <w:t>спецодягом</w:t>
      </w:r>
      <w:proofErr w:type="spellEnd"/>
      <w:r>
        <w:rPr>
          <w:bCs/>
        </w:rPr>
        <w:t xml:space="preserve"> за </w:t>
      </w:r>
      <w:proofErr w:type="spellStart"/>
      <w:r>
        <w:rPr>
          <w:bCs/>
        </w:rPr>
        <w:t>власний</w:t>
      </w:r>
      <w:proofErr w:type="spellEnd"/>
      <w:r>
        <w:rPr>
          <w:bCs/>
        </w:rPr>
        <w:t xml:space="preserve"> </w:t>
      </w:r>
      <w:proofErr w:type="spellStart"/>
      <w:r>
        <w:rPr>
          <w:bCs/>
        </w:rPr>
        <w:t>рахунок</w:t>
      </w:r>
      <w:proofErr w:type="spellEnd"/>
      <w:r>
        <w:rPr>
          <w:bCs/>
        </w:rPr>
        <w:t>.</w:t>
      </w:r>
    </w:p>
    <w:p w:rsidR="003726FD" w:rsidRDefault="00C70D32">
      <w:pPr>
        <w:spacing w:before="120"/>
        <w:ind w:left="31" w:firstLine="678"/>
        <w:jc w:val="both"/>
        <w:outlineLvl w:val="0"/>
        <w:rPr>
          <w:lang w:val="uk-UA"/>
        </w:rPr>
      </w:pPr>
      <w:r>
        <w:rPr>
          <w:lang w:val="uk-UA"/>
        </w:rPr>
        <w:t xml:space="preserve">3. </w:t>
      </w:r>
      <w:r>
        <w:t xml:space="preserve">Не </w:t>
      </w:r>
      <w:proofErr w:type="spellStart"/>
      <w:r>
        <w:t>допускаються</w:t>
      </w:r>
      <w:proofErr w:type="spellEnd"/>
      <w:r>
        <w:t xml:space="preserve"> до </w:t>
      </w:r>
      <w:proofErr w:type="spellStart"/>
      <w:r>
        <w:t>охорони</w:t>
      </w:r>
      <w:proofErr w:type="spellEnd"/>
      <w:r>
        <w:t xml:space="preserve"> особи, </w:t>
      </w:r>
      <w:proofErr w:type="spellStart"/>
      <w:r>
        <w:t>які</w:t>
      </w:r>
      <w:proofErr w:type="spellEnd"/>
      <w:r>
        <w:t xml:space="preserve"> </w:t>
      </w:r>
      <w:proofErr w:type="spellStart"/>
      <w:r>
        <w:t>раніше</w:t>
      </w:r>
      <w:proofErr w:type="spellEnd"/>
      <w:r>
        <w:t xml:space="preserve"> </w:t>
      </w:r>
      <w:proofErr w:type="spellStart"/>
      <w:r>
        <w:t>мали</w:t>
      </w:r>
      <w:proofErr w:type="spellEnd"/>
      <w:r>
        <w:t xml:space="preserve"> </w:t>
      </w:r>
      <w:proofErr w:type="spellStart"/>
      <w:r>
        <w:t>судимість</w:t>
      </w:r>
      <w:proofErr w:type="spellEnd"/>
      <w:r>
        <w:rPr>
          <w:lang w:val="uk-UA"/>
        </w:rPr>
        <w:t>.</w:t>
      </w:r>
    </w:p>
    <w:p w:rsidR="003726FD" w:rsidRDefault="00C70D32">
      <w:pPr>
        <w:spacing w:before="120"/>
        <w:ind w:firstLine="709"/>
        <w:jc w:val="both"/>
        <w:rPr>
          <w:lang w:val="uk-UA"/>
        </w:rPr>
      </w:pPr>
      <w:r>
        <w:rPr>
          <w:lang w:val="uk-UA"/>
        </w:rPr>
        <w:t>4. Послуги з фізичної охорони адміністративної будівлі Херсонської обласної прокуратури по проспекту Богоявленський, 314 у місті Миколаїв (далі - Об'єкт) мають</w:t>
      </w:r>
      <w:r>
        <w:rPr>
          <w:lang w:val="uk-UA" w:eastAsia="uk-UA"/>
        </w:rPr>
        <w:t xml:space="preserve"> здійснюватися шляхом</w:t>
      </w:r>
      <w:r>
        <w:rPr>
          <w:lang w:val="uk-UA"/>
        </w:rPr>
        <w:t>:</w:t>
      </w:r>
    </w:p>
    <w:p w:rsidR="003726FD" w:rsidRDefault="00C70D32">
      <w:pPr>
        <w:shd w:val="clear" w:color="auto" w:fill="FFFFFF"/>
        <w:tabs>
          <w:tab w:val="left" w:pos="900"/>
        </w:tabs>
        <w:ind w:firstLine="709"/>
        <w:jc w:val="both"/>
        <w:rPr>
          <w:lang w:val="uk-UA"/>
        </w:rPr>
      </w:pPr>
      <w:r>
        <w:rPr>
          <w:lang w:val="uk-UA"/>
        </w:rPr>
        <w:t>забезпечення виконання на Об'єкті вимог Правил з організації пропускного режиму до службових приміщень Херсонської обласної прокуратури за місцем дислокації в адміністративних приміщеннях органів прокуратури Миколаївської області, затверджених наказом керівника Херсонської обласної прокуратури від 09.10.2023 № 183;</w:t>
      </w:r>
    </w:p>
    <w:p w:rsidR="003726FD" w:rsidRDefault="00C70D32">
      <w:pPr>
        <w:shd w:val="clear" w:color="auto" w:fill="FFFFFF"/>
        <w:tabs>
          <w:tab w:val="left" w:pos="900"/>
        </w:tabs>
        <w:ind w:firstLine="709"/>
        <w:jc w:val="both"/>
        <w:rPr>
          <w:lang w:val="uk-UA"/>
        </w:rPr>
      </w:pPr>
      <w:proofErr w:type="spellStart"/>
      <w:r>
        <w:t>вжиття</w:t>
      </w:r>
      <w:proofErr w:type="spellEnd"/>
      <w:r>
        <w:t xml:space="preserve">, в межах </w:t>
      </w:r>
      <w:proofErr w:type="spellStart"/>
      <w:r>
        <w:t>наданих</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roofErr w:type="spellStart"/>
      <w:r>
        <w:t>повноважень</w:t>
      </w:r>
      <w:proofErr w:type="spellEnd"/>
      <w:r>
        <w:t xml:space="preserve">, </w:t>
      </w:r>
      <w:proofErr w:type="spellStart"/>
      <w:r>
        <w:t>заходів</w:t>
      </w:r>
      <w:proofErr w:type="spellEnd"/>
      <w:r>
        <w:t xml:space="preserve"> до </w:t>
      </w:r>
      <w:proofErr w:type="spellStart"/>
      <w:r>
        <w:t>недопущення</w:t>
      </w:r>
      <w:proofErr w:type="spellEnd"/>
      <w:r>
        <w:t xml:space="preserve"> та </w:t>
      </w:r>
      <w:proofErr w:type="spellStart"/>
      <w:r>
        <w:t>припинення</w:t>
      </w:r>
      <w:proofErr w:type="spellEnd"/>
      <w:r>
        <w:t xml:space="preserve"> </w:t>
      </w:r>
      <w:proofErr w:type="spellStart"/>
      <w:r>
        <w:t>протиправних</w:t>
      </w:r>
      <w:proofErr w:type="spellEnd"/>
      <w:r>
        <w:t xml:space="preserve"> </w:t>
      </w:r>
      <w:proofErr w:type="spellStart"/>
      <w:r>
        <w:t>дій</w:t>
      </w:r>
      <w:proofErr w:type="spellEnd"/>
      <w:r>
        <w:t xml:space="preserve"> </w:t>
      </w:r>
      <w:proofErr w:type="spellStart"/>
      <w:r>
        <w:t>третіх</w:t>
      </w:r>
      <w:proofErr w:type="spellEnd"/>
      <w:r>
        <w:t xml:space="preserve"> осіб </w:t>
      </w:r>
      <w:proofErr w:type="spellStart"/>
      <w:r>
        <w:t>направлених</w:t>
      </w:r>
      <w:proofErr w:type="spellEnd"/>
      <w:r>
        <w:t xml:space="preserve"> на </w:t>
      </w:r>
      <w:proofErr w:type="spellStart"/>
      <w:r>
        <w:t>викрадення</w:t>
      </w:r>
      <w:proofErr w:type="spellEnd"/>
      <w:r>
        <w:t xml:space="preserve">, </w:t>
      </w:r>
      <w:proofErr w:type="spellStart"/>
      <w:r>
        <w:t>знищення</w:t>
      </w:r>
      <w:proofErr w:type="spellEnd"/>
      <w:r>
        <w:t xml:space="preserve"> </w:t>
      </w:r>
      <w:proofErr w:type="spellStart"/>
      <w:r>
        <w:t>або</w:t>
      </w:r>
      <w:proofErr w:type="spellEnd"/>
      <w:r>
        <w:t xml:space="preserve"> </w:t>
      </w:r>
      <w:proofErr w:type="spellStart"/>
      <w:r>
        <w:t>пошкодження</w:t>
      </w:r>
      <w:proofErr w:type="spellEnd"/>
      <w:r>
        <w:t xml:space="preserve"> товарно-</w:t>
      </w:r>
      <w:proofErr w:type="spellStart"/>
      <w:r>
        <w:t>матеріальних</w:t>
      </w:r>
      <w:proofErr w:type="spellEnd"/>
      <w:r>
        <w:t xml:space="preserve"> </w:t>
      </w:r>
      <w:proofErr w:type="spellStart"/>
      <w:r>
        <w:t>цінностей</w:t>
      </w:r>
      <w:proofErr w:type="spellEnd"/>
      <w:r>
        <w:t xml:space="preserve"> на </w:t>
      </w:r>
      <w:proofErr w:type="spellStart"/>
      <w:r>
        <w:t>Об'єкті</w:t>
      </w:r>
      <w:proofErr w:type="spellEnd"/>
      <w:r>
        <w:rPr>
          <w:lang w:val="uk-UA"/>
        </w:rPr>
        <w:t>;</w:t>
      </w:r>
    </w:p>
    <w:p w:rsidR="003726FD" w:rsidRDefault="00C70D32">
      <w:pPr>
        <w:shd w:val="clear" w:color="auto" w:fill="FFFFFF"/>
        <w:tabs>
          <w:tab w:val="left" w:pos="900"/>
        </w:tabs>
        <w:ind w:firstLine="709"/>
        <w:jc w:val="both"/>
        <w:rPr>
          <w:lang w:val="uk-UA"/>
        </w:rPr>
      </w:pPr>
      <w:r>
        <w:rPr>
          <w:lang w:val="uk-UA"/>
        </w:rPr>
        <w:t xml:space="preserve">дотримання встановлених правил пожежної безпеки на постах силами співробітників Виконавця під час несення ними служби, а у випадку виявлення на Об'єкті </w:t>
      </w:r>
      <w:r>
        <w:rPr>
          <w:i/>
          <w:lang w:val="uk-UA"/>
        </w:rPr>
        <w:t>(окремих приміщеннях),</w:t>
      </w:r>
      <w:r>
        <w:rPr>
          <w:lang w:val="uk-UA"/>
        </w:rPr>
        <w:t xml:space="preserve"> що охороняються, пожежі або спрацювання охоронно-пожежної сигналізації негайно повідомити про це пожежну частину, вжиття заходів по ліквідації пожежі; </w:t>
      </w:r>
    </w:p>
    <w:p w:rsidR="003726FD" w:rsidRDefault="00C70D32">
      <w:pPr>
        <w:shd w:val="clear" w:color="auto" w:fill="FFFFFF"/>
        <w:tabs>
          <w:tab w:val="left" w:pos="900"/>
        </w:tabs>
        <w:ind w:firstLine="709"/>
        <w:jc w:val="both"/>
        <w:rPr>
          <w:lang w:eastAsia="uk-UA"/>
        </w:rPr>
      </w:pPr>
      <w:r>
        <w:rPr>
          <w:lang w:val="uk-UA" w:eastAsia="uk-UA"/>
        </w:rPr>
        <w:t>з</w:t>
      </w:r>
      <w:proofErr w:type="spellStart"/>
      <w:r>
        <w:rPr>
          <w:lang w:eastAsia="uk-UA"/>
        </w:rPr>
        <w:t>абезпечення</w:t>
      </w:r>
      <w:proofErr w:type="spellEnd"/>
      <w:r>
        <w:rPr>
          <w:lang w:eastAsia="uk-UA"/>
        </w:rPr>
        <w:t xml:space="preserve"> </w:t>
      </w:r>
      <w:proofErr w:type="spellStart"/>
      <w:r>
        <w:rPr>
          <w:lang w:eastAsia="uk-UA"/>
        </w:rPr>
        <w:t>недоторканності</w:t>
      </w:r>
      <w:proofErr w:type="spellEnd"/>
      <w:r>
        <w:rPr>
          <w:lang w:eastAsia="uk-UA"/>
        </w:rPr>
        <w:t xml:space="preserve"> </w:t>
      </w:r>
      <w:proofErr w:type="spellStart"/>
      <w:r>
        <w:rPr>
          <w:lang w:eastAsia="uk-UA"/>
        </w:rPr>
        <w:t>місця</w:t>
      </w:r>
      <w:proofErr w:type="spellEnd"/>
      <w:r>
        <w:rPr>
          <w:lang w:eastAsia="uk-UA"/>
        </w:rPr>
        <w:t xml:space="preserve"> </w:t>
      </w:r>
      <w:proofErr w:type="spellStart"/>
      <w:r>
        <w:rPr>
          <w:lang w:eastAsia="uk-UA"/>
        </w:rPr>
        <w:t>вчинення</w:t>
      </w:r>
      <w:proofErr w:type="spellEnd"/>
      <w:r>
        <w:rPr>
          <w:lang w:eastAsia="uk-UA"/>
        </w:rPr>
        <w:t xml:space="preserve"> </w:t>
      </w:r>
      <w:proofErr w:type="spellStart"/>
      <w:r>
        <w:rPr>
          <w:lang w:eastAsia="uk-UA"/>
        </w:rPr>
        <w:t>протиправних</w:t>
      </w:r>
      <w:proofErr w:type="spellEnd"/>
      <w:r>
        <w:rPr>
          <w:lang w:eastAsia="uk-UA"/>
        </w:rPr>
        <w:t xml:space="preserve"> </w:t>
      </w:r>
      <w:proofErr w:type="spellStart"/>
      <w:r>
        <w:rPr>
          <w:lang w:eastAsia="uk-UA"/>
        </w:rPr>
        <w:t>дій</w:t>
      </w:r>
      <w:proofErr w:type="spellEnd"/>
      <w:r>
        <w:rPr>
          <w:lang w:eastAsia="uk-UA"/>
        </w:rPr>
        <w:t xml:space="preserve"> </w:t>
      </w:r>
      <w:proofErr w:type="spellStart"/>
      <w:r>
        <w:rPr>
          <w:lang w:eastAsia="uk-UA"/>
        </w:rPr>
        <w:t>проти</w:t>
      </w:r>
      <w:proofErr w:type="spellEnd"/>
      <w:r>
        <w:rPr>
          <w:lang w:eastAsia="uk-UA"/>
        </w:rPr>
        <w:t xml:space="preserve"> майна </w:t>
      </w:r>
      <w:proofErr w:type="spellStart"/>
      <w:r>
        <w:rPr>
          <w:bCs/>
          <w:lang w:eastAsia="uk-UA"/>
        </w:rPr>
        <w:t>Замовника</w:t>
      </w:r>
      <w:proofErr w:type="spellEnd"/>
      <w:r>
        <w:rPr>
          <w:bCs/>
          <w:lang w:eastAsia="uk-UA"/>
        </w:rPr>
        <w:t xml:space="preserve"> на </w:t>
      </w:r>
      <w:proofErr w:type="spellStart"/>
      <w:r>
        <w:rPr>
          <w:bCs/>
          <w:lang w:eastAsia="uk-UA"/>
        </w:rPr>
        <w:t>Об'єкті</w:t>
      </w:r>
      <w:proofErr w:type="spellEnd"/>
      <w:r>
        <w:rPr>
          <w:bCs/>
          <w:lang w:eastAsia="uk-UA"/>
        </w:rPr>
        <w:t xml:space="preserve"> </w:t>
      </w:r>
      <w:r>
        <w:rPr>
          <w:lang w:eastAsia="uk-UA"/>
        </w:rPr>
        <w:t xml:space="preserve">до </w:t>
      </w:r>
      <w:proofErr w:type="spellStart"/>
      <w:r>
        <w:rPr>
          <w:lang w:eastAsia="uk-UA"/>
        </w:rPr>
        <w:t>прибуття</w:t>
      </w:r>
      <w:proofErr w:type="spellEnd"/>
      <w:r>
        <w:rPr>
          <w:lang w:eastAsia="uk-UA"/>
        </w:rPr>
        <w:t xml:space="preserve"> </w:t>
      </w:r>
      <w:proofErr w:type="spellStart"/>
      <w:r>
        <w:rPr>
          <w:lang w:eastAsia="uk-UA"/>
        </w:rPr>
        <w:t>представників</w:t>
      </w:r>
      <w:proofErr w:type="spellEnd"/>
      <w:r>
        <w:rPr>
          <w:lang w:eastAsia="uk-UA"/>
        </w:rPr>
        <w:t xml:space="preserve"> </w:t>
      </w:r>
      <w:proofErr w:type="spellStart"/>
      <w:r>
        <w:rPr>
          <w:lang w:eastAsia="uk-UA"/>
        </w:rPr>
        <w:t>правоохоронних</w:t>
      </w:r>
      <w:proofErr w:type="spellEnd"/>
      <w:r>
        <w:rPr>
          <w:lang w:eastAsia="uk-UA"/>
        </w:rPr>
        <w:t xml:space="preserve"> </w:t>
      </w:r>
      <w:proofErr w:type="spellStart"/>
      <w:r>
        <w:rPr>
          <w:lang w:eastAsia="uk-UA"/>
        </w:rPr>
        <w:t>органів</w:t>
      </w:r>
      <w:proofErr w:type="spellEnd"/>
      <w:r>
        <w:rPr>
          <w:lang w:eastAsia="uk-UA"/>
        </w:rPr>
        <w:t>.</w:t>
      </w:r>
    </w:p>
    <w:p w:rsidR="003726FD" w:rsidRDefault="00C70D32">
      <w:pPr>
        <w:pStyle w:val="af0"/>
        <w:numPr>
          <w:ilvl w:val="0"/>
          <w:numId w:val="1"/>
        </w:numPr>
        <w:shd w:val="clear" w:color="auto" w:fill="FFFFFF"/>
        <w:tabs>
          <w:tab w:val="left" w:pos="900"/>
        </w:tabs>
        <w:spacing w:before="120"/>
        <w:ind w:left="0" w:firstLine="709"/>
        <w:jc w:val="both"/>
        <w:rPr>
          <w:lang w:eastAsia="uk-UA"/>
        </w:rPr>
      </w:pPr>
      <w:r>
        <w:rPr>
          <w:lang w:eastAsia="uk-UA"/>
        </w:rPr>
        <w:t xml:space="preserve"> При виявленні ознак проникнення сторонніх осіб на </w:t>
      </w:r>
      <w:r>
        <w:rPr>
          <w:bCs/>
          <w:lang w:eastAsia="uk-UA"/>
        </w:rPr>
        <w:t xml:space="preserve">Об'єкт </w:t>
      </w:r>
      <w:r>
        <w:rPr>
          <w:lang w:eastAsia="uk-UA"/>
        </w:rPr>
        <w:t xml:space="preserve">вжиття заходів по їх затриманню, здійснювати охорону місця події. У разі якщо правопорушників декілька або масового порушення правопорядку на </w:t>
      </w:r>
      <w:r>
        <w:rPr>
          <w:bCs/>
          <w:lang w:eastAsia="uk-UA"/>
        </w:rPr>
        <w:t xml:space="preserve">Об'єкті </w:t>
      </w:r>
      <w:r>
        <w:rPr>
          <w:lang w:eastAsia="uk-UA"/>
        </w:rPr>
        <w:t xml:space="preserve">викликати наряд </w:t>
      </w:r>
      <w:r w:rsidRPr="00691300">
        <w:rPr>
          <w:lang w:eastAsia="uk-UA"/>
        </w:rPr>
        <w:t>поліції</w:t>
      </w:r>
      <w:r>
        <w:rPr>
          <w:lang w:eastAsia="uk-UA"/>
        </w:rPr>
        <w:t xml:space="preserve"> для оперативного реагування на правопорушення.</w:t>
      </w:r>
    </w:p>
    <w:p w:rsidR="003726FD" w:rsidRDefault="00C70D32">
      <w:pPr>
        <w:pStyle w:val="ad"/>
        <w:spacing w:before="120" w:beforeAutospacing="0" w:after="0" w:afterAutospacing="0"/>
        <w:ind w:firstLine="709"/>
        <w:jc w:val="both"/>
      </w:pPr>
      <w:r>
        <w:t>6. Надання послуг здійснюється працівниками Учасника</w:t>
      </w:r>
      <w:r>
        <w:rPr>
          <w:color w:val="000000"/>
        </w:rPr>
        <w:t>-переможця</w:t>
      </w:r>
      <w:r>
        <w:t xml:space="preserve"> на обладнаних на Об'єкті постах охорони за наступним режимом:</w:t>
      </w:r>
    </w:p>
    <w:p w:rsidR="003726FD" w:rsidRDefault="00C70D32">
      <w:pPr>
        <w:pStyle w:val="ad"/>
        <w:spacing w:before="120" w:beforeAutospacing="0" w:after="0" w:afterAutospacing="0"/>
        <w:ind w:firstLine="709"/>
        <w:jc w:val="both"/>
      </w:pPr>
      <w:r>
        <w:t>- один пост у складі одного охоронника - з 09 год. 00 хв. до 18 год. 00 хв., щодня,  крім вихідних днів (1971 год</w:t>
      </w:r>
      <w:r>
        <w:rPr>
          <w:lang w:val="ru-RU"/>
        </w:rPr>
        <w:t>.</w:t>
      </w:r>
      <w:r>
        <w:t xml:space="preserve"> на рік);</w:t>
      </w:r>
    </w:p>
    <w:p w:rsidR="003726FD" w:rsidRDefault="00C70D32">
      <w:pPr>
        <w:pStyle w:val="ad"/>
        <w:spacing w:before="120" w:beforeAutospacing="0" w:after="0" w:afterAutospacing="0"/>
        <w:ind w:firstLine="709"/>
        <w:jc w:val="both"/>
      </w:pPr>
      <w:r>
        <w:t>- один пост у складі одного охоронника - з 09 год. 00 хв. до 18 год. 00 хв., щодня,  крім вихідних днів (1971 год</w:t>
      </w:r>
      <w:r>
        <w:rPr>
          <w:lang w:val="ru-RU"/>
        </w:rPr>
        <w:t>.</w:t>
      </w:r>
      <w:r>
        <w:t xml:space="preserve"> на рік).</w:t>
      </w:r>
    </w:p>
    <w:p w:rsidR="003726FD" w:rsidRDefault="003726FD">
      <w:pPr>
        <w:pStyle w:val="ad"/>
        <w:spacing w:before="120" w:beforeAutospacing="0" w:after="0" w:afterAutospacing="0"/>
        <w:ind w:firstLine="709"/>
        <w:jc w:val="both"/>
        <w:rPr>
          <w:color w:val="FF0000"/>
        </w:rPr>
      </w:pPr>
    </w:p>
    <w:p w:rsidR="003726FD" w:rsidRDefault="00C70D32">
      <w:pPr>
        <w:spacing w:after="160" w:line="259" w:lineRule="auto"/>
        <w:rPr>
          <w:b/>
          <w:color w:val="FF0000"/>
        </w:rPr>
      </w:pPr>
      <w:r>
        <w:rPr>
          <w:b/>
          <w:color w:val="FF0000"/>
        </w:rPr>
        <w:br w:type="page"/>
      </w:r>
    </w:p>
    <w:p w:rsidR="003726FD" w:rsidRDefault="00C70D32">
      <w:pPr>
        <w:tabs>
          <w:tab w:val="left" w:pos="9360"/>
        </w:tabs>
        <w:spacing w:before="120" w:after="120"/>
        <w:jc w:val="center"/>
        <w:rPr>
          <w:b/>
          <w:bCs/>
          <w:sz w:val="28"/>
          <w:szCs w:val="28"/>
          <w:lang w:val="uk-UA"/>
        </w:rPr>
      </w:pPr>
      <w:r>
        <w:rPr>
          <w:b/>
          <w:bCs/>
          <w:sz w:val="28"/>
          <w:szCs w:val="28"/>
          <w:lang w:val="uk-UA"/>
        </w:rPr>
        <w:lastRenderedPageBreak/>
        <w:t>Перелік документів, які вимагаються для підтвердження відповідності учасника та його пропозиції кваліфікаційним критеріям, визначеним у статті 16 Закону та іншим вимогам замовника</w:t>
      </w:r>
    </w:p>
    <w:p w:rsidR="003726FD" w:rsidRDefault="00C70D32">
      <w:pPr>
        <w:widowControl w:val="0"/>
        <w:tabs>
          <w:tab w:val="left" w:pos="1080"/>
        </w:tabs>
        <w:jc w:val="both"/>
        <w:rPr>
          <w:lang w:val="uk-UA"/>
        </w:rPr>
      </w:pPr>
      <w:r>
        <w:rPr>
          <w:lang w:val="uk-UA"/>
        </w:rPr>
        <w:t>Документи для підтвердження відповідності учасника та його пропозиції кваліфікаційним критеріям:</w:t>
      </w: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93"/>
        <w:gridCol w:w="6499"/>
        <w:gridCol w:w="20"/>
      </w:tblGrid>
      <w:tr w:rsidR="003726FD">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spacing w:line="256" w:lineRule="auto"/>
              <w:ind w:left="-120" w:right="-169"/>
              <w:jc w:val="center"/>
              <w:rPr>
                <w:b/>
                <w:bCs/>
                <w:sz w:val="20"/>
                <w:szCs w:val="20"/>
                <w:lang w:val="uk-UA"/>
              </w:rPr>
            </w:pPr>
            <w:r>
              <w:rPr>
                <w:b/>
                <w:bCs/>
                <w:sz w:val="20"/>
                <w:szCs w:val="20"/>
                <w:lang w:val="uk-UA"/>
              </w:rPr>
              <w:t xml:space="preserve">№ </w:t>
            </w:r>
          </w:p>
          <w:p w:rsidR="003726FD" w:rsidRDefault="00C70D32">
            <w:pPr>
              <w:widowControl w:val="0"/>
              <w:tabs>
                <w:tab w:val="left" w:pos="1080"/>
              </w:tabs>
              <w:spacing w:line="256" w:lineRule="auto"/>
              <w:ind w:left="-120" w:right="-169"/>
              <w:jc w:val="center"/>
              <w:rPr>
                <w:b/>
                <w:bCs/>
                <w:sz w:val="20"/>
                <w:szCs w:val="20"/>
                <w:lang w:val="uk-UA"/>
              </w:rPr>
            </w:pPr>
            <w:r>
              <w:rPr>
                <w:b/>
                <w:bCs/>
                <w:sz w:val="20"/>
                <w:szCs w:val="20"/>
                <w:lang w:val="uk-UA"/>
              </w:rPr>
              <w:t>п/п</w:t>
            </w:r>
          </w:p>
        </w:tc>
        <w:tc>
          <w:tcPr>
            <w:tcW w:w="2693"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spacing w:before="80" w:line="257" w:lineRule="auto"/>
              <w:jc w:val="center"/>
              <w:rPr>
                <w:b/>
                <w:bCs/>
                <w:sz w:val="20"/>
                <w:szCs w:val="20"/>
                <w:lang w:val="uk-UA"/>
              </w:rPr>
            </w:pPr>
            <w:r>
              <w:rPr>
                <w:b/>
                <w:bCs/>
                <w:sz w:val="20"/>
                <w:szCs w:val="20"/>
                <w:lang w:val="uk-UA"/>
              </w:rPr>
              <w:t>Кваліфікаційні критерії</w:t>
            </w:r>
          </w:p>
          <w:p w:rsidR="003726FD" w:rsidRDefault="003726FD">
            <w:pPr>
              <w:widowControl w:val="0"/>
              <w:tabs>
                <w:tab w:val="left" w:pos="1080"/>
              </w:tabs>
              <w:spacing w:line="256" w:lineRule="auto"/>
              <w:jc w:val="center"/>
              <w:rPr>
                <w:b/>
                <w:bCs/>
                <w:sz w:val="20"/>
                <w:szCs w:val="20"/>
                <w:lang w:val="uk-UA"/>
              </w:rPr>
            </w:pPr>
          </w:p>
        </w:tc>
        <w:tc>
          <w:tcPr>
            <w:tcW w:w="6499"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jc w:val="center"/>
              <w:rPr>
                <w:b/>
                <w:bCs/>
                <w:sz w:val="20"/>
                <w:szCs w:val="20"/>
                <w:lang w:val="uk-UA"/>
              </w:rPr>
            </w:pPr>
            <w:r>
              <w:rPr>
                <w:b/>
                <w:bCs/>
                <w:sz w:val="20"/>
                <w:szCs w:val="20"/>
                <w:lang w:val="uk-UA"/>
              </w:rPr>
              <w:t>Документи,  підтверджують відповідність Учасника кваліфікаційним критеріям</w:t>
            </w:r>
          </w:p>
        </w:tc>
      </w:tr>
      <w:tr w:rsidR="003726FD">
        <w:trPr>
          <w:gridAfter w:val="1"/>
          <w:wAfter w:w="20" w:type="dxa"/>
          <w:trHeight w:val="1181"/>
        </w:trPr>
        <w:tc>
          <w:tcPr>
            <w:tcW w:w="419"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spacing w:line="256" w:lineRule="auto"/>
              <w:ind w:left="-120" w:right="-87"/>
              <w:jc w:val="center"/>
              <w:rPr>
                <w:bCs/>
                <w:lang w:val="uk-UA"/>
              </w:rPr>
            </w:pPr>
            <w:r>
              <w:rPr>
                <w:bCs/>
                <w:lang w:val="uk-UA"/>
              </w:rPr>
              <w:t>1.</w:t>
            </w:r>
          </w:p>
        </w:tc>
        <w:tc>
          <w:tcPr>
            <w:tcW w:w="2693" w:type="dxa"/>
            <w:tcBorders>
              <w:top w:val="single" w:sz="4" w:space="0" w:color="auto"/>
              <w:left w:val="single" w:sz="4" w:space="0" w:color="auto"/>
              <w:bottom w:val="single" w:sz="4" w:space="0" w:color="auto"/>
              <w:right w:val="single" w:sz="4" w:space="0" w:color="auto"/>
            </w:tcBorders>
          </w:tcPr>
          <w:p w:rsidR="003726FD" w:rsidRDefault="00C70D32">
            <w:pPr>
              <w:spacing w:before="60"/>
              <w:ind w:right="-48"/>
              <w:contextualSpacing/>
              <w:rPr>
                <w:color w:val="000000"/>
                <w:sz w:val="22"/>
                <w:szCs w:val="22"/>
              </w:rPr>
            </w:pPr>
            <w:proofErr w:type="spellStart"/>
            <w:r>
              <w:rPr>
                <w:color w:val="000000"/>
                <w:sz w:val="22"/>
                <w:szCs w:val="22"/>
              </w:rPr>
              <w:t>Наявність</w:t>
            </w:r>
            <w:proofErr w:type="spellEnd"/>
            <w:r>
              <w:rPr>
                <w:color w:val="000000"/>
                <w:sz w:val="22"/>
                <w:szCs w:val="22"/>
              </w:rPr>
              <w:t xml:space="preserve"> </w:t>
            </w:r>
            <w:proofErr w:type="spellStart"/>
            <w:r>
              <w:rPr>
                <w:color w:val="000000"/>
                <w:sz w:val="22"/>
                <w:szCs w:val="22"/>
              </w:rPr>
              <w:t>обладнання</w:t>
            </w:r>
            <w:proofErr w:type="spellEnd"/>
            <w:r>
              <w:rPr>
                <w:color w:val="000000"/>
                <w:sz w:val="22"/>
                <w:szCs w:val="22"/>
              </w:rPr>
              <w:t xml:space="preserve"> та </w:t>
            </w:r>
            <w:proofErr w:type="spellStart"/>
            <w:r>
              <w:rPr>
                <w:color w:val="000000"/>
                <w:sz w:val="22"/>
                <w:szCs w:val="22"/>
              </w:rPr>
              <w:t>матеріально-технічної</w:t>
            </w:r>
            <w:proofErr w:type="spellEnd"/>
            <w:r>
              <w:rPr>
                <w:color w:val="000000"/>
                <w:sz w:val="22"/>
                <w:szCs w:val="22"/>
              </w:rPr>
              <w:t xml:space="preserve"> </w:t>
            </w:r>
            <w:proofErr w:type="spellStart"/>
            <w:r>
              <w:rPr>
                <w:color w:val="000000"/>
                <w:sz w:val="22"/>
                <w:szCs w:val="22"/>
              </w:rPr>
              <w:t>бази</w:t>
            </w:r>
            <w:proofErr w:type="spellEnd"/>
            <w:r>
              <w:rPr>
                <w:color w:val="000000"/>
                <w:sz w:val="22"/>
                <w:szCs w:val="22"/>
              </w:rPr>
              <w:t xml:space="preserve"> </w:t>
            </w:r>
          </w:p>
        </w:tc>
        <w:tc>
          <w:tcPr>
            <w:tcW w:w="6499" w:type="dxa"/>
            <w:tcBorders>
              <w:top w:val="single" w:sz="4" w:space="0" w:color="auto"/>
              <w:left w:val="single" w:sz="4" w:space="0" w:color="auto"/>
              <w:bottom w:val="single" w:sz="4" w:space="0" w:color="auto"/>
              <w:right w:val="single" w:sz="4" w:space="0" w:color="auto"/>
            </w:tcBorders>
          </w:tcPr>
          <w:p w:rsidR="003726FD" w:rsidRDefault="00C70D32">
            <w:pPr>
              <w:pStyle w:val="af0"/>
              <w:numPr>
                <w:ilvl w:val="1"/>
                <w:numId w:val="2"/>
              </w:numPr>
              <w:suppressAutoHyphens/>
              <w:snapToGrid w:val="0"/>
              <w:spacing w:before="60" w:after="60"/>
              <w:jc w:val="both"/>
              <w:rPr>
                <w:color w:val="000000"/>
                <w:sz w:val="22"/>
                <w:szCs w:val="22"/>
              </w:rPr>
            </w:pPr>
            <w:r>
              <w:rPr>
                <w:color w:val="000000"/>
                <w:sz w:val="22"/>
                <w:szCs w:val="22"/>
              </w:rPr>
              <w:t>Довідка у довільній формі, що містить інформацію про наявність відповідної матеріально-технічної бази оформлена на бланку підприємства із зазначенням вихідного номеру та дати реєстрації за власноручним підписом уповноваженої особи Учасника.</w:t>
            </w:r>
          </w:p>
          <w:p w:rsidR="003726FD" w:rsidRPr="00691300" w:rsidRDefault="00C70D32">
            <w:pPr>
              <w:pStyle w:val="af0"/>
              <w:numPr>
                <w:ilvl w:val="1"/>
                <w:numId w:val="2"/>
              </w:numPr>
              <w:suppressAutoHyphens/>
              <w:snapToGrid w:val="0"/>
              <w:spacing w:before="60" w:after="60"/>
              <w:jc w:val="both"/>
              <w:rPr>
                <w:color w:val="000000"/>
                <w:sz w:val="22"/>
                <w:szCs w:val="22"/>
              </w:rPr>
            </w:pPr>
            <w:r w:rsidRPr="00691300">
              <w:rPr>
                <w:color w:val="000000"/>
                <w:sz w:val="22"/>
                <w:szCs w:val="22"/>
              </w:rPr>
              <w:t>Довідку наявності станцій радіозв’язку в кількості не менше однієї на одному посту охорони та всіх відповідних дозвільних документів згідно чинного законодавства.</w:t>
            </w:r>
          </w:p>
          <w:p w:rsidR="003726FD" w:rsidRPr="00691300" w:rsidRDefault="00C70D32">
            <w:pPr>
              <w:pStyle w:val="af0"/>
              <w:numPr>
                <w:ilvl w:val="1"/>
                <w:numId w:val="2"/>
              </w:numPr>
              <w:suppressAutoHyphens/>
              <w:snapToGrid w:val="0"/>
              <w:spacing w:before="60" w:after="60"/>
              <w:jc w:val="both"/>
              <w:rPr>
                <w:color w:val="000000"/>
                <w:sz w:val="22"/>
                <w:szCs w:val="22"/>
              </w:rPr>
            </w:pPr>
            <w:r w:rsidRPr="00691300">
              <w:rPr>
                <w:color w:val="000000"/>
                <w:sz w:val="22"/>
                <w:szCs w:val="22"/>
              </w:rPr>
              <w:t>Довідку наявності спеціальних засобів активної оборони: кийки гумові; браслети металеві; газові балончики з аерозолями сльозоточивої та дратівної дії.</w:t>
            </w:r>
          </w:p>
          <w:p w:rsidR="003726FD" w:rsidRPr="00691300" w:rsidRDefault="00C70D32">
            <w:pPr>
              <w:pStyle w:val="af0"/>
              <w:numPr>
                <w:ilvl w:val="1"/>
                <w:numId w:val="2"/>
              </w:numPr>
              <w:suppressAutoHyphens/>
              <w:snapToGrid w:val="0"/>
              <w:spacing w:before="60" w:after="60"/>
              <w:jc w:val="both"/>
              <w:rPr>
                <w:color w:val="000000"/>
                <w:sz w:val="22"/>
                <w:szCs w:val="22"/>
              </w:rPr>
            </w:pPr>
            <w:r w:rsidRPr="00691300">
              <w:rPr>
                <w:color w:val="000000"/>
                <w:sz w:val="22"/>
                <w:szCs w:val="22"/>
              </w:rPr>
              <w:t>Довідку наявності спеціальних засобів індивідуального захисту: бронежилети - не нижче ІV-го класу, шоломи - з класом захисту не нижче 3А(1 класу).</w:t>
            </w:r>
          </w:p>
          <w:p w:rsidR="003726FD" w:rsidRDefault="00C70D32">
            <w:pPr>
              <w:pStyle w:val="af0"/>
              <w:numPr>
                <w:ilvl w:val="1"/>
                <w:numId w:val="2"/>
              </w:numPr>
              <w:suppressAutoHyphens/>
              <w:snapToGrid w:val="0"/>
              <w:spacing w:before="60" w:after="60"/>
              <w:jc w:val="both"/>
              <w:rPr>
                <w:color w:val="000000"/>
                <w:sz w:val="22"/>
                <w:szCs w:val="22"/>
              </w:rPr>
            </w:pPr>
            <w:r w:rsidRPr="00691300">
              <w:rPr>
                <w:color w:val="000000"/>
                <w:sz w:val="22"/>
                <w:szCs w:val="22"/>
              </w:rPr>
              <w:t xml:space="preserve">Довідку наявності нагрудних </w:t>
            </w:r>
            <w:proofErr w:type="spellStart"/>
            <w:r w:rsidRPr="00691300">
              <w:rPr>
                <w:color w:val="000000"/>
                <w:sz w:val="22"/>
                <w:szCs w:val="22"/>
              </w:rPr>
              <w:t>відеореєстраторів</w:t>
            </w:r>
            <w:proofErr w:type="spellEnd"/>
            <w:r w:rsidRPr="00691300">
              <w:rPr>
                <w:color w:val="000000"/>
                <w:sz w:val="22"/>
                <w:szCs w:val="22"/>
              </w:rPr>
              <w:t xml:space="preserve"> з ліцензією підключення до сервера.</w:t>
            </w:r>
          </w:p>
        </w:tc>
      </w:tr>
      <w:tr w:rsidR="003726FD">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spacing w:line="256" w:lineRule="auto"/>
              <w:ind w:left="-120" w:right="-87"/>
              <w:jc w:val="center"/>
              <w:rPr>
                <w:bCs/>
                <w:lang w:val="uk-UA"/>
              </w:rPr>
            </w:pPr>
            <w:r>
              <w:rPr>
                <w:bCs/>
                <w:lang w:val="uk-UA"/>
              </w:rPr>
              <w:t>2.</w:t>
            </w:r>
          </w:p>
        </w:tc>
        <w:tc>
          <w:tcPr>
            <w:tcW w:w="2693" w:type="dxa"/>
            <w:tcBorders>
              <w:top w:val="single" w:sz="4" w:space="0" w:color="auto"/>
              <w:left w:val="single" w:sz="4" w:space="0" w:color="auto"/>
              <w:bottom w:val="single" w:sz="4" w:space="0" w:color="auto"/>
              <w:right w:val="single" w:sz="4" w:space="0" w:color="auto"/>
            </w:tcBorders>
          </w:tcPr>
          <w:p w:rsidR="003726FD" w:rsidRDefault="00C70D32">
            <w:pPr>
              <w:spacing w:before="60"/>
              <w:ind w:right="-48"/>
              <w:contextualSpacing/>
              <w:rPr>
                <w:color w:val="000000"/>
                <w:sz w:val="22"/>
                <w:szCs w:val="22"/>
                <w:lang w:val="uk-UA"/>
              </w:rPr>
            </w:pPr>
            <w:r>
              <w:rPr>
                <w:color w:val="000000"/>
                <w:sz w:val="22"/>
                <w:szCs w:val="22"/>
                <w:lang w:val="uk-UA"/>
              </w:rPr>
              <w:t xml:space="preserve">Наявність працівників відповідної кваліфікації, які мають необхідні знання та досвід </w:t>
            </w:r>
          </w:p>
        </w:tc>
        <w:tc>
          <w:tcPr>
            <w:tcW w:w="6499" w:type="dxa"/>
            <w:tcBorders>
              <w:top w:val="single" w:sz="4" w:space="0" w:color="auto"/>
              <w:left w:val="single" w:sz="4" w:space="0" w:color="auto"/>
              <w:bottom w:val="single" w:sz="4" w:space="0" w:color="auto"/>
              <w:right w:val="single" w:sz="4" w:space="0" w:color="auto"/>
            </w:tcBorders>
          </w:tcPr>
          <w:p w:rsidR="003726FD" w:rsidRDefault="00C70D32">
            <w:pPr>
              <w:suppressAutoHyphens/>
              <w:snapToGrid w:val="0"/>
              <w:spacing w:before="60"/>
              <w:contextualSpacing/>
              <w:jc w:val="both"/>
              <w:rPr>
                <w:color w:val="000000"/>
                <w:sz w:val="22"/>
                <w:szCs w:val="22"/>
                <w:lang w:val="uk-UA"/>
              </w:rPr>
            </w:pPr>
            <w:r>
              <w:rPr>
                <w:color w:val="000000"/>
                <w:sz w:val="22"/>
                <w:szCs w:val="22"/>
                <w:lang w:val="uk-UA"/>
              </w:rPr>
              <w:t>2.1.</w:t>
            </w:r>
            <w:r>
              <w:rPr>
                <w:color w:val="000000"/>
                <w:sz w:val="22"/>
                <w:szCs w:val="22"/>
                <w:lang w:val="en-US"/>
              </w:rPr>
              <w:t> </w:t>
            </w:r>
            <w:r>
              <w:rPr>
                <w:color w:val="000000"/>
                <w:sz w:val="22"/>
                <w:szCs w:val="22"/>
                <w:lang w:val="uk-UA"/>
              </w:rPr>
              <w:t xml:space="preserve">Довідка про наявність працівників відповідної кваліфікації (не нижче третього розряду) працівників, які мають необхідні знання і досвід </w:t>
            </w:r>
            <w:r>
              <w:rPr>
                <w:sz w:val="22"/>
                <w:szCs w:val="22"/>
                <w:lang w:val="uk-UA"/>
              </w:rPr>
              <w:t xml:space="preserve">(зі списком не менше 5 охоронників, </w:t>
            </w:r>
            <w:r>
              <w:rPr>
                <w:color w:val="000000"/>
                <w:sz w:val="22"/>
                <w:szCs w:val="22"/>
                <w:lang w:val="uk-UA"/>
              </w:rPr>
              <w:t>яких учасник планує залучати до виконання умов договору) оформлена на бланку підприємства із зазначенням вихідного номеру та дати реєстрації за власноручним підписом уповноваженої особи Учасника та копії трудових угод (контрактів) з цими працівниками.</w:t>
            </w:r>
          </w:p>
          <w:p w:rsidR="003726FD" w:rsidRDefault="00C70D32">
            <w:pPr>
              <w:tabs>
                <w:tab w:val="left" w:pos="360"/>
              </w:tabs>
              <w:spacing w:before="60"/>
              <w:contextualSpacing/>
              <w:jc w:val="both"/>
              <w:rPr>
                <w:sz w:val="22"/>
                <w:szCs w:val="22"/>
                <w:lang w:val="uk-UA"/>
              </w:rPr>
            </w:pPr>
            <w:r>
              <w:rPr>
                <w:color w:val="000000"/>
                <w:sz w:val="22"/>
                <w:szCs w:val="22"/>
                <w:lang w:val="uk-UA"/>
              </w:rPr>
              <w:t xml:space="preserve">2.2. Копії </w:t>
            </w:r>
            <w:proofErr w:type="spellStart"/>
            <w:r>
              <w:rPr>
                <w:color w:val="000000"/>
                <w:sz w:val="22"/>
                <w:szCs w:val="22"/>
                <w:lang w:val="uk-UA"/>
              </w:rPr>
              <w:t>свідоцтв</w:t>
            </w:r>
            <w:proofErr w:type="spellEnd"/>
            <w:r>
              <w:rPr>
                <w:color w:val="000000"/>
                <w:sz w:val="22"/>
                <w:szCs w:val="22"/>
                <w:lang w:val="uk-UA"/>
              </w:rPr>
              <w:t xml:space="preserve"> встановленого державного зразку з додатками про присвоєння (підвищення) робітничої кваліфікації «охоронник» </w:t>
            </w:r>
            <w:r>
              <w:rPr>
                <w:sz w:val="22"/>
                <w:szCs w:val="22"/>
                <w:lang w:val="uk-UA"/>
              </w:rPr>
              <w:t xml:space="preserve">не нижче третього розряду, яких </w:t>
            </w:r>
            <w:r>
              <w:rPr>
                <w:color w:val="000000"/>
                <w:sz w:val="22"/>
                <w:szCs w:val="22"/>
                <w:lang w:val="uk-UA"/>
              </w:rPr>
              <w:t>учасник планує залучати до виконання умов договору</w:t>
            </w:r>
            <w:r>
              <w:rPr>
                <w:sz w:val="22"/>
                <w:szCs w:val="22"/>
                <w:lang w:val="uk-UA"/>
              </w:rPr>
              <w:t>.</w:t>
            </w:r>
          </w:p>
          <w:p w:rsidR="003726FD" w:rsidRDefault="00C70D32">
            <w:pPr>
              <w:tabs>
                <w:tab w:val="left" w:pos="360"/>
              </w:tabs>
              <w:spacing w:before="60"/>
              <w:contextualSpacing/>
              <w:jc w:val="both"/>
              <w:rPr>
                <w:color w:val="000000"/>
                <w:sz w:val="22"/>
                <w:szCs w:val="22"/>
              </w:rPr>
            </w:pPr>
            <w:r>
              <w:rPr>
                <w:color w:val="000000"/>
                <w:sz w:val="22"/>
                <w:szCs w:val="22"/>
              </w:rPr>
              <w:t xml:space="preserve">2.3. </w:t>
            </w:r>
            <w:proofErr w:type="spellStart"/>
            <w:r>
              <w:rPr>
                <w:color w:val="000000"/>
                <w:sz w:val="22"/>
                <w:szCs w:val="22"/>
                <w:lang w:val="uk-UA"/>
              </w:rPr>
              <w:t>Сканкопії</w:t>
            </w:r>
            <w:proofErr w:type="spellEnd"/>
            <w:r>
              <w:rPr>
                <w:color w:val="000000"/>
                <w:sz w:val="22"/>
                <w:szCs w:val="22"/>
                <w:lang w:val="uk-UA"/>
              </w:rPr>
              <w:t xml:space="preserve"> оригіналів наявних сертифікатів встановленого зразка про проходження працівниками учасника профілактичних оглядів нарколога та психіатра</w:t>
            </w:r>
            <w:r>
              <w:rPr>
                <w:color w:val="000000"/>
                <w:sz w:val="22"/>
                <w:szCs w:val="22"/>
              </w:rPr>
              <w:t>.</w:t>
            </w:r>
          </w:p>
          <w:p w:rsidR="003726FD" w:rsidRDefault="00C70D32">
            <w:pPr>
              <w:tabs>
                <w:tab w:val="left" w:pos="360"/>
              </w:tabs>
              <w:spacing w:before="60"/>
              <w:contextualSpacing/>
              <w:jc w:val="both"/>
              <w:rPr>
                <w:color w:val="000000"/>
                <w:sz w:val="22"/>
                <w:szCs w:val="22"/>
              </w:rPr>
            </w:pPr>
            <w:r>
              <w:rPr>
                <w:color w:val="000000"/>
                <w:sz w:val="22"/>
                <w:szCs w:val="22"/>
              </w:rPr>
              <w:t xml:space="preserve">2.4. </w:t>
            </w:r>
            <w:proofErr w:type="spellStart"/>
            <w:r>
              <w:rPr>
                <w:color w:val="000000"/>
                <w:sz w:val="22"/>
                <w:szCs w:val="22"/>
                <w:lang w:val="uk-UA"/>
              </w:rPr>
              <w:t>Сканкопії</w:t>
            </w:r>
            <w:proofErr w:type="spellEnd"/>
            <w:r>
              <w:rPr>
                <w:color w:val="000000"/>
                <w:sz w:val="22"/>
                <w:szCs w:val="22"/>
                <w:lang w:val="uk-UA"/>
              </w:rPr>
              <w:t xml:space="preserve"> оригіналів документів встановленого зразка про проходження працівниками учасника </w:t>
            </w:r>
            <w:proofErr w:type="spellStart"/>
            <w:r>
              <w:rPr>
                <w:color w:val="000000"/>
                <w:sz w:val="22"/>
                <w:szCs w:val="22"/>
                <w:lang w:val="uk-UA"/>
              </w:rPr>
              <w:t>обов</w:t>
            </w:r>
            <w:proofErr w:type="spellEnd"/>
            <w:r>
              <w:rPr>
                <w:color w:val="000000"/>
                <w:sz w:val="22"/>
                <w:szCs w:val="22"/>
              </w:rPr>
              <w:t>’</w:t>
            </w:r>
            <w:proofErr w:type="spellStart"/>
            <w:r>
              <w:rPr>
                <w:color w:val="000000"/>
                <w:sz w:val="22"/>
                <w:szCs w:val="22"/>
                <w:lang w:val="uk-UA"/>
              </w:rPr>
              <w:t>язкового</w:t>
            </w:r>
            <w:proofErr w:type="spellEnd"/>
            <w:r>
              <w:rPr>
                <w:color w:val="000000"/>
                <w:sz w:val="22"/>
                <w:szCs w:val="22"/>
                <w:lang w:val="uk-UA"/>
              </w:rPr>
              <w:t xml:space="preserve"> медичного огляду щодо відсутності обмежень для роботи в охороні</w:t>
            </w:r>
            <w:r>
              <w:rPr>
                <w:color w:val="000000"/>
                <w:sz w:val="22"/>
                <w:szCs w:val="22"/>
              </w:rPr>
              <w:t>.</w:t>
            </w:r>
          </w:p>
          <w:p w:rsidR="003726FD" w:rsidRDefault="00C70D32">
            <w:pPr>
              <w:tabs>
                <w:tab w:val="left" w:pos="360"/>
              </w:tabs>
              <w:spacing w:before="60"/>
              <w:contextualSpacing/>
              <w:jc w:val="both"/>
              <w:rPr>
                <w:color w:val="000000"/>
                <w:sz w:val="22"/>
                <w:szCs w:val="22"/>
              </w:rPr>
            </w:pPr>
            <w:r>
              <w:rPr>
                <w:color w:val="000000"/>
                <w:sz w:val="22"/>
                <w:szCs w:val="22"/>
              </w:rPr>
              <w:t xml:space="preserve">2.5. </w:t>
            </w:r>
            <w:proofErr w:type="spellStart"/>
            <w:r>
              <w:rPr>
                <w:color w:val="000000"/>
                <w:sz w:val="22"/>
                <w:szCs w:val="22"/>
                <w:lang w:val="uk-UA"/>
              </w:rPr>
              <w:t>Сканкопії</w:t>
            </w:r>
            <w:proofErr w:type="spellEnd"/>
            <w:r>
              <w:rPr>
                <w:color w:val="000000"/>
                <w:sz w:val="22"/>
                <w:szCs w:val="22"/>
                <w:lang w:val="uk-UA"/>
              </w:rPr>
              <w:t xml:space="preserve"> оригіналів документів</w:t>
            </w:r>
            <w:r>
              <w:rPr>
                <w:color w:val="000000"/>
                <w:sz w:val="22"/>
                <w:szCs w:val="22"/>
              </w:rPr>
              <w:t xml:space="preserve">, </w:t>
            </w:r>
            <w:r>
              <w:rPr>
                <w:color w:val="000000"/>
                <w:sz w:val="22"/>
                <w:szCs w:val="22"/>
                <w:lang w:val="uk-UA"/>
              </w:rPr>
              <w:t xml:space="preserve">які </w:t>
            </w:r>
            <w:proofErr w:type="spellStart"/>
            <w:r>
              <w:rPr>
                <w:color w:val="000000"/>
                <w:sz w:val="22"/>
                <w:szCs w:val="22"/>
                <w:lang w:val="uk-UA"/>
              </w:rPr>
              <w:t>підверджують</w:t>
            </w:r>
            <w:proofErr w:type="spellEnd"/>
            <w:r>
              <w:rPr>
                <w:color w:val="000000"/>
                <w:sz w:val="22"/>
                <w:szCs w:val="22"/>
                <w:lang w:val="uk-UA"/>
              </w:rPr>
              <w:t xml:space="preserve"> працевлаштування таких працівників (копії трудових книжок та/або копії наказів про прийняття </w:t>
            </w:r>
            <w:proofErr w:type="gramStart"/>
            <w:r>
              <w:rPr>
                <w:color w:val="000000"/>
                <w:sz w:val="22"/>
                <w:szCs w:val="22"/>
                <w:lang w:val="uk-UA"/>
              </w:rPr>
              <w:t>на роботу</w:t>
            </w:r>
            <w:proofErr w:type="gramEnd"/>
            <w:r>
              <w:rPr>
                <w:color w:val="000000"/>
                <w:sz w:val="22"/>
                <w:szCs w:val="22"/>
                <w:lang w:val="uk-UA"/>
              </w:rPr>
              <w:t xml:space="preserve"> та/або копії цивільно-правових договорів</w:t>
            </w:r>
            <w:r>
              <w:rPr>
                <w:color w:val="000000"/>
                <w:sz w:val="22"/>
                <w:szCs w:val="22"/>
              </w:rPr>
              <w:t xml:space="preserve">, </w:t>
            </w:r>
            <w:r>
              <w:rPr>
                <w:color w:val="000000"/>
                <w:sz w:val="22"/>
                <w:szCs w:val="22"/>
                <w:lang w:val="uk-UA"/>
              </w:rPr>
              <w:t>або інші документи)</w:t>
            </w:r>
            <w:r>
              <w:rPr>
                <w:color w:val="000000"/>
                <w:sz w:val="22"/>
                <w:szCs w:val="22"/>
              </w:rPr>
              <w:t>.</w:t>
            </w:r>
          </w:p>
        </w:tc>
      </w:tr>
      <w:tr w:rsidR="003726FD">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3726FD" w:rsidRDefault="00C70D32">
            <w:pPr>
              <w:widowControl w:val="0"/>
              <w:tabs>
                <w:tab w:val="left" w:pos="1080"/>
              </w:tabs>
              <w:spacing w:line="256" w:lineRule="auto"/>
              <w:ind w:left="-120" w:right="-87"/>
              <w:jc w:val="center"/>
              <w:rPr>
                <w:bCs/>
                <w:color w:val="000000" w:themeColor="text1"/>
                <w:lang w:val="uk-UA"/>
              </w:rPr>
            </w:pPr>
            <w:r>
              <w:rPr>
                <w:bCs/>
                <w:color w:val="000000" w:themeColor="text1"/>
                <w:lang w:val="uk-UA"/>
              </w:rPr>
              <w:t>3.</w:t>
            </w:r>
          </w:p>
        </w:tc>
        <w:tc>
          <w:tcPr>
            <w:tcW w:w="2693" w:type="dxa"/>
            <w:tcBorders>
              <w:top w:val="single" w:sz="4" w:space="0" w:color="auto"/>
              <w:left w:val="single" w:sz="4" w:space="0" w:color="auto"/>
              <w:bottom w:val="single" w:sz="4" w:space="0" w:color="auto"/>
              <w:right w:val="single" w:sz="4" w:space="0" w:color="auto"/>
            </w:tcBorders>
          </w:tcPr>
          <w:p w:rsidR="003726FD" w:rsidRDefault="00C70D32">
            <w:pPr>
              <w:spacing w:before="60"/>
              <w:ind w:right="-48"/>
              <w:contextualSpacing/>
              <w:rPr>
                <w:color w:val="000000" w:themeColor="text1"/>
                <w:sz w:val="22"/>
                <w:szCs w:val="22"/>
              </w:rPr>
            </w:pPr>
            <w:proofErr w:type="spellStart"/>
            <w:r>
              <w:rPr>
                <w:color w:val="000000" w:themeColor="text1"/>
                <w:sz w:val="22"/>
                <w:szCs w:val="22"/>
              </w:rPr>
              <w:t>Наявність</w:t>
            </w:r>
            <w:proofErr w:type="spellEnd"/>
            <w:r>
              <w:rPr>
                <w:color w:val="000000" w:themeColor="text1"/>
                <w:sz w:val="22"/>
                <w:szCs w:val="22"/>
              </w:rPr>
              <w:t xml:space="preserve"> документально </w:t>
            </w:r>
            <w:proofErr w:type="spellStart"/>
            <w:r>
              <w:rPr>
                <w:color w:val="000000" w:themeColor="text1"/>
                <w:sz w:val="22"/>
                <w:szCs w:val="22"/>
              </w:rPr>
              <w:t>підтвердженого</w:t>
            </w:r>
            <w:proofErr w:type="spellEnd"/>
            <w:r>
              <w:rPr>
                <w:color w:val="000000" w:themeColor="text1"/>
                <w:sz w:val="22"/>
                <w:szCs w:val="22"/>
              </w:rPr>
              <w:t xml:space="preserve"> </w:t>
            </w:r>
            <w:proofErr w:type="spellStart"/>
            <w:r>
              <w:rPr>
                <w:color w:val="000000" w:themeColor="text1"/>
                <w:sz w:val="22"/>
                <w:szCs w:val="22"/>
              </w:rPr>
              <w:t>досвіду</w:t>
            </w:r>
            <w:proofErr w:type="spellEnd"/>
            <w:r>
              <w:rPr>
                <w:color w:val="000000" w:themeColor="text1"/>
                <w:sz w:val="22"/>
                <w:szCs w:val="22"/>
              </w:rPr>
              <w:t xml:space="preserve"> </w:t>
            </w:r>
            <w:proofErr w:type="spellStart"/>
            <w:r>
              <w:rPr>
                <w:color w:val="000000" w:themeColor="text1"/>
                <w:sz w:val="22"/>
                <w:szCs w:val="22"/>
              </w:rPr>
              <w:t>виконання</w:t>
            </w:r>
            <w:proofErr w:type="spellEnd"/>
            <w:r>
              <w:rPr>
                <w:color w:val="000000" w:themeColor="text1"/>
                <w:sz w:val="22"/>
                <w:szCs w:val="22"/>
              </w:rPr>
              <w:t xml:space="preserve"> </w:t>
            </w:r>
            <w:proofErr w:type="spellStart"/>
            <w:r>
              <w:rPr>
                <w:color w:val="000000" w:themeColor="text1"/>
                <w:sz w:val="22"/>
                <w:szCs w:val="22"/>
              </w:rPr>
              <w:t>аналогічних</w:t>
            </w:r>
            <w:proofErr w:type="spellEnd"/>
            <w:r>
              <w:rPr>
                <w:color w:val="000000" w:themeColor="text1"/>
                <w:sz w:val="22"/>
                <w:szCs w:val="22"/>
              </w:rPr>
              <w:t xml:space="preserve"> </w:t>
            </w:r>
            <w:proofErr w:type="spellStart"/>
            <w:r>
              <w:rPr>
                <w:color w:val="000000" w:themeColor="text1"/>
                <w:sz w:val="22"/>
                <w:szCs w:val="22"/>
              </w:rPr>
              <w:t>договорів</w:t>
            </w:r>
            <w:proofErr w:type="spellEnd"/>
            <w:r>
              <w:rPr>
                <w:color w:val="000000" w:themeColor="text1"/>
                <w:sz w:val="22"/>
                <w:szCs w:val="22"/>
              </w:rPr>
              <w:t xml:space="preserve"> </w:t>
            </w:r>
          </w:p>
        </w:tc>
        <w:tc>
          <w:tcPr>
            <w:tcW w:w="6499" w:type="dxa"/>
            <w:tcBorders>
              <w:top w:val="single" w:sz="4" w:space="0" w:color="auto"/>
              <w:left w:val="single" w:sz="4" w:space="0" w:color="auto"/>
              <w:bottom w:val="single" w:sz="4" w:space="0" w:color="auto"/>
              <w:right w:val="single" w:sz="4" w:space="0" w:color="auto"/>
            </w:tcBorders>
          </w:tcPr>
          <w:p w:rsidR="003726FD" w:rsidRDefault="00C70D32">
            <w:pPr>
              <w:spacing w:before="60"/>
              <w:jc w:val="both"/>
              <w:rPr>
                <w:color w:val="000000" w:themeColor="text1"/>
                <w:sz w:val="22"/>
                <w:szCs w:val="22"/>
              </w:rPr>
            </w:pPr>
            <w:r>
              <w:rPr>
                <w:color w:val="000000" w:themeColor="text1"/>
                <w:sz w:val="22"/>
                <w:szCs w:val="22"/>
                <w:lang w:val="uk-UA"/>
              </w:rPr>
              <w:t>3.1. </w:t>
            </w:r>
            <w:proofErr w:type="spellStart"/>
            <w:r>
              <w:rPr>
                <w:color w:val="000000" w:themeColor="text1"/>
                <w:sz w:val="22"/>
                <w:szCs w:val="22"/>
              </w:rPr>
              <w:t>Довідка</w:t>
            </w:r>
            <w:proofErr w:type="spellEnd"/>
            <w:r>
              <w:rPr>
                <w:color w:val="000000" w:themeColor="text1"/>
                <w:sz w:val="22"/>
                <w:szCs w:val="22"/>
              </w:rPr>
              <w:t xml:space="preserve"> у </w:t>
            </w:r>
            <w:proofErr w:type="spellStart"/>
            <w:r>
              <w:rPr>
                <w:color w:val="000000" w:themeColor="text1"/>
                <w:sz w:val="22"/>
                <w:szCs w:val="22"/>
              </w:rPr>
              <w:t>довільній</w:t>
            </w:r>
            <w:proofErr w:type="spellEnd"/>
            <w:r>
              <w:rPr>
                <w:color w:val="000000" w:themeColor="text1"/>
                <w:sz w:val="22"/>
                <w:szCs w:val="22"/>
              </w:rPr>
              <w:t xml:space="preserve"> </w:t>
            </w:r>
            <w:proofErr w:type="spellStart"/>
            <w:r>
              <w:rPr>
                <w:color w:val="000000" w:themeColor="text1"/>
                <w:sz w:val="22"/>
                <w:szCs w:val="22"/>
              </w:rPr>
              <w:t>формі</w:t>
            </w:r>
            <w:proofErr w:type="spellEnd"/>
            <w:r>
              <w:rPr>
                <w:color w:val="000000" w:themeColor="text1"/>
                <w:sz w:val="22"/>
                <w:szCs w:val="22"/>
              </w:rPr>
              <w:t xml:space="preserve">, оформлена </w:t>
            </w:r>
            <w:proofErr w:type="gramStart"/>
            <w:r>
              <w:rPr>
                <w:color w:val="000000" w:themeColor="text1"/>
                <w:sz w:val="22"/>
                <w:szCs w:val="22"/>
              </w:rPr>
              <w:t>на бланку</w:t>
            </w:r>
            <w:proofErr w:type="gramEnd"/>
            <w:r>
              <w:rPr>
                <w:color w:val="000000" w:themeColor="text1"/>
                <w:sz w:val="22"/>
                <w:szCs w:val="22"/>
              </w:rPr>
              <w:t xml:space="preserve"> </w:t>
            </w:r>
            <w:proofErr w:type="spellStart"/>
            <w:r>
              <w:rPr>
                <w:color w:val="000000" w:themeColor="text1"/>
                <w:sz w:val="22"/>
                <w:szCs w:val="22"/>
              </w:rPr>
              <w:t>підприємства</w:t>
            </w:r>
            <w:proofErr w:type="spellEnd"/>
            <w:r>
              <w:rPr>
                <w:color w:val="000000" w:themeColor="text1"/>
                <w:sz w:val="22"/>
                <w:szCs w:val="22"/>
              </w:rPr>
              <w:t xml:space="preserve"> (</w:t>
            </w:r>
            <w:proofErr w:type="spellStart"/>
            <w:r>
              <w:rPr>
                <w:color w:val="000000" w:themeColor="text1"/>
                <w:sz w:val="22"/>
                <w:szCs w:val="22"/>
              </w:rPr>
              <w:t>із</w:t>
            </w:r>
            <w:proofErr w:type="spellEnd"/>
            <w:r>
              <w:rPr>
                <w:color w:val="000000" w:themeColor="text1"/>
                <w:sz w:val="22"/>
                <w:szCs w:val="22"/>
              </w:rPr>
              <w:t xml:space="preserve"> </w:t>
            </w:r>
            <w:proofErr w:type="spellStart"/>
            <w:r>
              <w:rPr>
                <w:color w:val="000000" w:themeColor="text1"/>
                <w:sz w:val="22"/>
                <w:szCs w:val="22"/>
              </w:rPr>
              <w:t>зазначенням</w:t>
            </w:r>
            <w:proofErr w:type="spellEnd"/>
            <w:r>
              <w:rPr>
                <w:color w:val="000000" w:themeColor="text1"/>
                <w:sz w:val="22"/>
                <w:szCs w:val="22"/>
              </w:rPr>
              <w:t xml:space="preserve"> </w:t>
            </w:r>
            <w:proofErr w:type="spellStart"/>
            <w:r>
              <w:rPr>
                <w:color w:val="000000" w:themeColor="text1"/>
                <w:sz w:val="22"/>
                <w:szCs w:val="22"/>
              </w:rPr>
              <w:t>вихідного</w:t>
            </w:r>
            <w:proofErr w:type="spellEnd"/>
            <w:r>
              <w:rPr>
                <w:color w:val="000000" w:themeColor="text1"/>
                <w:sz w:val="22"/>
                <w:szCs w:val="22"/>
              </w:rPr>
              <w:t xml:space="preserve"> номеру та </w:t>
            </w:r>
            <w:proofErr w:type="spellStart"/>
            <w:r>
              <w:rPr>
                <w:color w:val="000000" w:themeColor="text1"/>
                <w:sz w:val="22"/>
                <w:szCs w:val="22"/>
              </w:rPr>
              <w:t>дати</w:t>
            </w:r>
            <w:proofErr w:type="spellEnd"/>
            <w:r>
              <w:rPr>
                <w:color w:val="000000" w:themeColor="text1"/>
                <w:sz w:val="22"/>
                <w:szCs w:val="22"/>
              </w:rPr>
              <w:t xml:space="preserve"> </w:t>
            </w:r>
            <w:proofErr w:type="spellStart"/>
            <w:r>
              <w:rPr>
                <w:color w:val="000000" w:themeColor="text1"/>
                <w:sz w:val="22"/>
                <w:szCs w:val="22"/>
              </w:rPr>
              <w:t>реєстрації</w:t>
            </w:r>
            <w:proofErr w:type="spellEnd"/>
            <w:r>
              <w:rPr>
                <w:color w:val="000000" w:themeColor="text1"/>
                <w:sz w:val="22"/>
                <w:szCs w:val="22"/>
              </w:rPr>
              <w:t xml:space="preserve">) за </w:t>
            </w:r>
            <w:proofErr w:type="spellStart"/>
            <w:r>
              <w:rPr>
                <w:color w:val="000000" w:themeColor="text1"/>
                <w:sz w:val="22"/>
                <w:szCs w:val="22"/>
              </w:rPr>
              <w:t>власноручним</w:t>
            </w:r>
            <w:proofErr w:type="spellEnd"/>
            <w:r>
              <w:rPr>
                <w:color w:val="000000" w:themeColor="text1"/>
                <w:sz w:val="22"/>
                <w:szCs w:val="22"/>
              </w:rPr>
              <w:t xml:space="preserve"> </w:t>
            </w:r>
            <w:proofErr w:type="spellStart"/>
            <w:r>
              <w:rPr>
                <w:color w:val="000000" w:themeColor="text1"/>
                <w:sz w:val="22"/>
                <w:szCs w:val="22"/>
              </w:rPr>
              <w:t>підписом</w:t>
            </w:r>
            <w:proofErr w:type="spellEnd"/>
            <w:r>
              <w:rPr>
                <w:color w:val="000000" w:themeColor="text1"/>
                <w:sz w:val="22"/>
                <w:szCs w:val="22"/>
              </w:rPr>
              <w:t xml:space="preserve"> </w:t>
            </w:r>
            <w:proofErr w:type="spellStart"/>
            <w:r>
              <w:rPr>
                <w:color w:val="000000" w:themeColor="text1"/>
                <w:sz w:val="22"/>
                <w:szCs w:val="22"/>
              </w:rPr>
              <w:t>уповноваженої</w:t>
            </w:r>
            <w:proofErr w:type="spellEnd"/>
            <w:r>
              <w:rPr>
                <w:color w:val="000000" w:themeColor="text1"/>
                <w:sz w:val="22"/>
                <w:szCs w:val="22"/>
              </w:rPr>
              <w:t xml:space="preserve"> особи </w:t>
            </w:r>
            <w:proofErr w:type="spellStart"/>
            <w:r>
              <w:rPr>
                <w:color w:val="000000" w:themeColor="text1"/>
                <w:sz w:val="22"/>
                <w:szCs w:val="22"/>
              </w:rPr>
              <w:t>Учасника</w:t>
            </w:r>
            <w:proofErr w:type="spellEnd"/>
            <w:r>
              <w:rPr>
                <w:color w:val="000000" w:themeColor="text1"/>
                <w:sz w:val="22"/>
                <w:szCs w:val="22"/>
              </w:rPr>
              <w:t xml:space="preserve"> з </w:t>
            </w:r>
            <w:proofErr w:type="spellStart"/>
            <w:r>
              <w:rPr>
                <w:color w:val="000000" w:themeColor="text1"/>
                <w:sz w:val="22"/>
                <w:szCs w:val="22"/>
              </w:rPr>
              <w:t>інформацією</w:t>
            </w:r>
            <w:proofErr w:type="spellEnd"/>
            <w:r>
              <w:rPr>
                <w:color w:val="000000" w:themeColor="text1"/>
                <w:sz w:val="22"/>
                <w:szCs w:val="22"/>
              </w:rPr>
              <w:t xml:space="preserve"> про </w:t>
            </w:r>
            <w:proofErr w:type="spellStart"/>
            <w:r>
              <w:rPr>
                <w:color w:val="000000" w:themeColor="text1"/>
                <w:sz w:val="22"/>
                <w:szCs w:val="22"/>
              </w:rPr>
              <w:t>виконання</w:t>
            </w:r>
            <w:proofErr w:type="spellEnd"/>
            <w:r>
              <w:rPr>
                <w:color w:val="000000" w:themeColor="text1"/>
                <w:sz w:val="22"/>
                <w:szCs w:val="22"/>
              </w:rPr>
              <w:t xml:space="preserve"> </w:t>
            </w:r>
            <w:proofErr w:type="spellStart"/>
            <w:r>
              <w:rPr>
                <w:color w:val="000000" w:themeColor="text1"/>
                <w:sz w:val="22"/>
                <w:szCs w:val="22"/>
              </w:rPr>
              <w:t>договорів</w:t>
            </w:r>
            <w:proofErr w:type="spellEnd"/>
            <w:r>
              <w:rPr>
                <w:color w:val="000000" w:themeColor="text1"/>
                <w:sz w:val="22"/>
                <w:szCs w:val="22"/>
              </w:rPr>
              <w:t xml:space="preserve"> (з </w:t>
            </w:r>
            <w:proofErr w:type="spellStart"/>
            <w:r>
              <w:rPr>
                <w:color w:val="000000" w:themeColor="text1"/>
                <w:sz w:val="22"/>
                <w:szCs w:val="22"/>
              </w:rPr>
              <w:t>аналогічним</w:t>
            </w:r>
            <w:proofErr w:type="spellEnd"/>
            <w:r>
              <w:rPr>
                <w:color w:val="000000" w:themeColor="text1"/>
                <w:sz w:val="22"/>
                <w:szCs w:val="22"/>
              </w:rPr>
              <w:t xml:space="preserve"> предметом </w:t>
            </w:r>
            <w:proofErr w:type="spellStart"/>
            <w:r>
              <w:rPr>
                <w:color w:val="000000" w:themeColor="text1"/>
                <w:sz w:val="22"/>
                <w:szCs w:val="22"/>
              </w:rPr>
              <w:t>закупівлі</w:t>
            </w:r>
            <w:proofErr w:type="spellEnd"/>
            <w:r>
              <w:rPr>
                <w:color w:val="000000" w:themeColor="text1"/>
                <w:sz w:val="22"/>
                <w:szCs w:val="22"/>
              </w:rPr>
              <w:t xml:space="preserve">, </w:t>
            </w:r>
            <w:proofErr w:type="spellStart"/>
            <w:r>
              <w:rPr>
                <w:color w:val="000000" w:themeColor="text1"/>
                <w:sz w:val="22"/>
                <w:szCs w:val="22"/>
              </w:rPr>
              <w:t>який</w:t>
            </w:r>
            <w:proofErr w:type="spellEnd"/>
            <w:r>
              <w:rPr>
                <w:color w:val="000000" w:themeColor="text1"/>
                <w:sz w:val="22"/>
                <w:szCs w:val="22"/>
              </w:rPr>
              <w:t xml:space="preserve"> </w:t>
            </w:r>
            <w:proofErr w:type="spellStart"/>
            <w:r>
              <w:rPr>
                <w:color w:val="000000" w:themeColor="text1"/>
                <w:sz w:val="22"/>
                <w:szCs w:val="22"/>
              </w:rPr>
              <w:t>зазначено</w:t>
            </w:r>
            <w:proofErr w:type="spellEnd"/>
            <w:r>
              <w:rPr>
                <w:color w:val="000000" w:themeColor="text1"/>
                <w:sz w:val="22"/>
                <w:szCs w:val="22"/>
              </w:rPr>
              <w:t xml:space="preserve"> в </w:t>
            </w:r>
            <w:proofErr w:type="spellStart"/>
            <w:r>
              <w:rPr>
                <w:color w:val="000000" w:themeColor="text1"/>
                <w:sz w:val="22"/>
                <w:szCs w:val="22"/>
              </w:rPr>
              <w:t>цій</w:t>
            </w:r>
            <w:proofErr w:type="spellEnd"/>
            <w:r>
              <w:rPr>
                <w:color w:val="000000" w:themeColor="text1"/>
                <w:sz w:val="22"/>
                <w:szCs w:val="22"/>
              </w:rPr>
              <w:t xml:space="preserve"> </w:t>
            </w:r>
            <w:proofErr w:type="spellStart"/>
            <w:r>
              <w:rPr>
                <w:color w:val="000000" w:themeColor="text1"/>
                <w:sz w:val="22"/>
                <w:szCs w:val="22"/>
              </w:rPr>
              <w:t>тендерній</w:t>
            </w:r>
            <w:proofErr w:type="spellEnd"/>
            <w:r>
              <w:rPr>
                <w:color w:val="000000" w:themeColor="text1"/>
                <w:sz w:val="22"/>
                <w:szCs w:val="22"/>
              </w:rPr>
              <w:t xml:space="preserve"> </w:t>
            </w:r>
            <w:proofErr w:type="spellStart"/>
            <w:r>
              <w:rPr>
                <w:color w:val="000000" w:themeColor="text1"/>
                <w:sz w:val="22"/>
                <w:szCs w:val="22"/>
              </w:rPr>
              <w:t>документації</w:t>
            </w:r>
            <w:proofErr w:type="spellEnd"/>
            <w:r>
              <w:rPr>
                <w:color w:val="000000" w:themeColor="text1"/>
                <w:sz w:val="22"/>
                <w:szCs w:val="22"/>
              </w:rPr>
              <w:t xml:space="preserve">). </w:t>
            </w:r>
          </w:p>
          <w:p w:rsidR="003726FD" w:rsidRDefault="00C70D32">
            <w:pPr>
              <w:spacing w:after="120"/>
              <w:contextualSpacing/>
              <w:jc w:val="both"/>
              <w:rPr>
                <w:sz w:val="22"/>
                <w:szCs w:val="22"/>
              </w:rPr>
            </w:pPr>
            <w:proofErr w:type="spellStart"/>
            <w:r>
              <w:rPr>
                <w:sz w:val="22"/>
                <w:szCs w:val="22"/>
              </w:rPr>
              <w:t>Підтверджується</w:t>
            </w:r>
            <w:proofErr w:type="spellEnd"/>
            <w:r>
              <w:rPr>
                <w:sz w:val="22"/>
                <w:szCs w:val="22"/>
              </w:rPr>
              <w:t xml:space="preserve"> </w:t>
            </w:r>
            <w:proofErr w:type="spellStart"/>
            <w:r>
              <w:rPr>
                <w:sz w:val="22"/>
                <w:szCs w:val="22"/>
              </w:rPr>
              <w:t>наданням</w:t>
            </w:r>
            <w:proofErr w:type="spellEnd"/>
            <w:r>
              <w:rPr>
                <w:sz w:val="22"/>
                <w:szCs w:val="22"/>
              </w:rPr>
              <w:t xml:space="preserve"> </w:t>
            </w:r>
            <w:proofErr w:type="spellStart"/>
            <w:r>
              <w:rPr>
                <w:sz w:val="22"/>
                <w:szCs w:val="22"/>
              </w:rPr>
              <w:t>копій</w:t>
            </w:r>
            <w:proofErr w:type="spellEnd"/>
            <w:r>
              <w:rPr>
                <w:sz w:val="22"/>
                <w:szCs w:val="22"/>
              </w:rPr>
              <w:t xml:space="preserve"> договору в </w:t>
            </w:r>
            <w:proofErr w:type="spellStart"/>
            <w:r>
              <w:rPr>
                <w:sz w:val="22"/>
                <w:szCs w:val="22"/>
              </w:rPr>
              <w:t>повному</w:t>
            </w:r>
            <w:proofErr w:type="spellEnd"/>
            <w:r>
              <w:rPr>
                <w:sz w:val="22"/>
                <w:szCs w:val="22"/>
              </w:rPr>
              <w:t xml:space="preserve"> </w:t>
            </w:r>
            <w:proofErr w:type="spellStart"/>
            <w:r>
              <w:rPr>
                <w:sz w:val="22"/>
                <w:szCs w:val="22"/>
              </w:rPr>
              <w:t>обсязі</w:t>
            </w:r>
            <w:proofErr w:type="spellEnd"/>
            <w:r>
              <w:rPr>
                <w:sz w:val="22"/>
                <w:szCs w:val="22"/>
              </w:rPr>
              <w:t xml:space="preserve">, </w:t>
            </w:r>
            <w:proofErr w:type="spellStart"/>
            <w:r>
              <w:rPr>
                <w:sz w:val="22"/>
                <w:szCs w:val="22"/>
              </w:rPr>
              <w:t>який</w:t>
            </w:r>
            <w:proofErr w:type="spellEnd"/>
            <w:r>
              <w:rPr>
                <w:sz w:val="22"/>
                <w:szCs w:val="22"/>
              </w:rPr>
              <w:t xml:space="preserve"> повинен </w:t>
            </w:r>
            <w:proofErr w:type="spellStart"/>
            <w:r>
              <w:rPr>
                <w:sz w:val="22"/>
                <w:szCs w:val="22"/>
              </w:rPr>
              <w:t>свідчити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учасник</w:t>
            </w:r>
            <w:proofErr w:type="spellEnd"/>
            <w:r>
              <w:rPr>
                <w:sz w:val="22"/>
                <w:szCs w:val="22"/>
              </w:rPr>
              <w:t xml:space="preserve"> </w:t>
            </w:r>
            <w:proofErr w:type="spellStart"/>
            <w:r>
              <w:rPr>
                <w:sz w:val="22"/>
                <w:szCs w:val="22"/>
              </w:rPr>
              <w:t>має</w:t>
            </w:r>
            <w:proofErr w:type="spellEnd"/>
            <w:r>
              <w:rPr>
                <w:sz w:val="22"/>
                <w:szCs w:val="22"/>
              </w:rPr>
              <w:t xml:space="preserve"> </w:t>
            </w:r>
            <w:proofErr w:type="spellStart"/>
            <w:r>
              <w:rPr>
                <w:sz w:val="22"/>
                <w:szCs w:val="22"/>
              </w:rPr>
              <w:t>досвід</w:t>
            </w:r>
            <w:proofErr w:type="spellEnd"/>
            <w:r>
              <w:rPr>
                <w:sz w:val="22"/>
                <w:szCs w:val="22"/>
              </w:rPr>
              <w:t xml:space="preserve"> </w:t>
            </w:r>
            <w:proofErr w:type="spellStart"/>
            <w:r>
              <w:rPr>
                <w:sz w:val="22"/>
                <w:szCs w:val="22"/>
              </w:rPr>
              <w:t>виконання</w:t>
            </w:r>
            <w:proofErr w:type="spellEnd"/>
            <w:r>
              <w:rPr>
                <w:sz w:val="22"/>
                <w:szCs w:val="22"/>
              </w:rPr>
              <w:t xml:space="preserve"> </w:t>
            </w:r>
            <w:proofErr w:type="spellStart"/>
            <w:r>
              <w:rPr>
                <w:sz w:val="22"/>
                <w:szCs w:val="22"/>
              </w:rPr>
              <w:t>аналогічного</w:t>
            </w:r>
            <w:proofErr w:type="spellEnd"/>
            <w:r>
              <w:rPr>
                <w:sz w:val="22"/>
                <w:szCs w:val="22"/>
              </w:rPr>
              <w:t xml:space="preserve"> договору, та </w:t>
            </w:r>
            <w:proofErr w:type="spellStart"/>
            <w:r>
              <w:rPr>
                <w:sz w:val="22"/>
                <w:szCs w:val="22"/>
              </w:rPr>
              <w:t>підтверджуючого</w:t>
            </w:r>
            <w:proofErr w:type="spellEnd"/>
            <w:r>
              <w:rPr>
                <w:sz w:val="22"/>
                <w:szCs w:val="22"/>
              </w:rPr>
              <w:t>(их) документу(</w:t>
            </w:r>
            <w:proofErr w:type="spellStart"/>
            <w:r>
              <w:rPr>
                <w:sz w:val="22"/>
                <w:szCs w:val="22"/>
              </w:rPr>
              <w:t>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виконання</w:t>
            </w:r>
            <w:proofErr w:type="spellEnd"/>
            <w:r>
              <w:rPr>
                <w:sz w:val="22"/>
                <w:szCs w:val="22"/>
              </w:rPr>
              <w:t xml:space="preserve"> </w:t>
            </w:r>
            <w:proofErr w:type="spellStart"/>
            <w:r>
              <w:rPr>
                <w:sz w:val="22"/>
                <w:szCs w:val="22"/>
              </w:rPr>
              <w:t>цього</w:t>
            </w:r>
            <w:proofErr w:type="spellEnd"/>
            <w:r>
              <w:rPr>
                <w:sz w:val="22"/>
                <w:szCs w:val="22"/>
              </w:rPr>
              <w:t xml:space="preserve"> договору (</w:t>
            </w:r>
            <w:proofErr w:type="spellStart"/>
            <w:r>
              <w:rPr>
                <w:sz w:val="22"/>
                <w:szCs w:val="22"/>
              </w:rPr>
              <w:t>або</w:t>
            </w:r>
            <w:proofErr w:type="spellEnd"/>
            <w:r>
              <w:rPr>
                <w:sz w:val="22"/>
                <w:szCs w:val="22"/>
              </w:rPr>
              <w:t xml:space="preserve"> </w:t>
            </w:r>
            <w:proofErr w:type="spellStart"/>
            <w:r>
              <w:rPr>
                <w:sz w:val="22"/>
                <w:szCs w:val="22"/>
              </w:rPr>
              <w:t>копії</w:t>
            </w:r>
            <w:proofErr w:type="spellEnd"/>
            <w:r>
              <w:rPr>
                <w:sz w:val="22"/>
                <w:szCs w:val="22"/>
              </w:rPr>
              <w:t xml:space="preserve"> </w:t>
            </w:r>
            <w:proofErr w:type="spellStart"/>
            <w:r>
              <w:rPr>
                <w:sz w:val="22"/>
                <w:szCs w:val="22"/>
              </w:rPr>
              <w:t>видаткової</w:t>
            </w:r>
            <w:proofErr w:type="spellEnd"/>
            <w:r>
              <w:rPr>
                <w:sz w:val="22"/>
                <w:szCs w:val="22"/>
              </w:rPr>
              <w:t xml:space="preserve"> </w:t>
            </w:r>
            <w:proofErr w:type="spellStart"/>
            <w:r>
              <w:rPr>
                <w:sz w:val="22"/>
                <w:szCs w:val="22"/>
              </w:rPr>
              <w:t>накладної</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копії</w:t>
            </w:r>
            <w:proofErr w:type="spellEnd"/>
            <w:r>
              <w:rPr>
                <w:sz w:val="22"/>
                <w:szCs w:val="22"/>
              </w:rPr>
              <w:t xml:space="preserve"> </w:t>
            </w:r>
            <w:proofErr w:type="spellStart"/>
            <w:r>
              <w:rPr>
                <w:sz w:val="22"/>
                <w:szCs w:val="22"/>
              </w:rPr>
              <w:t>накладної</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копії</w:t>
            </w:r>
            <w:proofErr w:type="spellEnd"/>
            <w:r>
              <w:rPr>
                <w:sz w:val="22"/>
                <w:szCs w:val="22"/>
              </w:rPr>
              <w:t xml:space="preserve"> акту).</w:t>
            </w:r>
          </w:p>
          <w:p w:rsidR="003726FD" w:rsidRDefault="00C70D32">
            <w:pPr>
              <w:spacing w:after="120"/>
              <w:contextualSpacing/>
              <w:jc w:val="both"/>
              <w:rPr>
                <w:color w:val="70AD47" w:themeColor="accent6"/>
                <w:sz w:val="22"/>
                <w:szCs w:val="22"/>
              </w:rPr>
            </w:pPr>
            <w:proofErr w:type="spellStart"/>
            <w:r>
              <w:rPr>
                <w:sz w:val="22"/>
                <w:szCs w:val="22"/>
              </w:rPr>
              <w:t>Аналогічним</w:t>
            </w:r>
            <w:proofErr w:type="spellEnd"/>
            <w:r>
              <w:rPr>
                <w:sz w:val="22"/>
                <w:szCs w:val="22"/>
              </w:rPr>
              <w:t xml:space="preserve"> договором є </w:t>
            </w:r>
            <w:proofErr w:type="spellStart"/>
            <w:r>
              <w:rPr>
                <w:sz w:val="22"/>
                <w:szCs w:val="22"/>
              </w:rPr>
              <w:t>договір</w:t>
            </w:r>
            <w:proofErr w:type="spellEnd"/>
            <w:r>
              <w:rPr>
                <w:sz w:val="22"/>
                <w:szCs w:val="22"/>
              </w:rPr>
              <w:t xml:space="preserve"> з </w:t>
            </w:r>
            <w:proofErr w:type="spellStart"/>
            <w:r>
              <w:rPr>
                <w:sz w:val="22"/>
                <w:szCs w:val="22"/>
              </w:rPr>
              <w:t>надання</w:t>
            </w:r>
            <w:proofErr w:type="spellEnd"/>
            <w:r>
              <w:rPr>
                <w:sz w:val="22"/>
                <w:szCs w:val="22"/>
              </w:rPr>
              <w:t xml:space="preserve"> </w:t>
            </w:r>
            <w:proofErr w:type="spellStart"/>
            <w:r>
              <w:rPr>
                <w:sz w:val="22"/>
                <w:szCs w:val="22"/>
              </w:rPr>
              <w:t>охоронних</w:t>
            </w:r>
            <w:proofErr w:type="spellEnd"/>
            <w:r>
              <w:rPr>
                <w:sz w:val="22"/>
                <w:szCs w:val="22"/>
              </w:rPr>
              <w:t xml:space="preserve"> </w:t>
            </w:r>
            <w:proofErr w:type="spellStart"/>
            <w:r>
              <w:rPr>
                <w:sz w:val="22"/>
                <w:szCs w:val="22"/>
              </w:rPr>
              <w:t>послуг</w:t>
            </w:r>
            <w:proofErr w:type="spellEnd"/>
            <w:r>
              <w:rPr>
                <w:sz w:val="22"/>
                <w:szCs w:val="22"/>
                <w:lang w:val="uk-UA"/>
              </w:rPr>
              <w:t>.</w:t>
            </w:r>
          </w:p>
        </w:tc>
      </w:tr>
      <w:tr w:rsidR="003726FD">
        <w:tc>
          <w:tcPr>
            <w:tcW w:w="419" w:type="dxa"/>
            <w:tcBorders>
              <w:top w:val="single" w:sz="4" w:space="0" w:color="000000"/>
              <w:left w:val="single" w:sz="4" w:space="0" w:color="000000"/>
              <w:bottom w:val="single" w:sz="4" w:space="0" w:color="000000"/>
              <w:right w:val="single" w:sz="4" w:space="0" w:color="000000"/>
            </w:tcBorders>
          </w:tcPr>
          <w:p w:rsidR="003726FD" w:rsidRDefault="00C70D32">
            <w:pPr>
              <w:widowControl w:val="0"/>
              <w:spacing w:line="256" w:lineRule="auto"/>
              <w:ind w:left="-120" w:right="-87"/>
              <w:jc w:val="center"/>
              <w:rPr>
                <w:bCs/>
                <w:lang w:val="uk-UA"/>
              </w:rPr>
            </w:pPr>
            <w:r>
              <w:rPr>
                <w:bCs/>
                <w:lang w:val="uk-UA"/>
              </w:rPr>
              <w:lastRenderedPageBreak/>
              <w:t>4.</w:t>
            </w:r>
          </w:p>
        </w:tc>
        <w:tc>
          <w:tcPr>
            <w:tcW w:w="2693" w:type="dxa"/>
            <w:tcBorders>
              <w:top w:val="single" w:sz="4" w:space="0" w:color="000000"/>
              <w:left w:val="single" w:sz="4" w:space="0" w:color="000000"/>
              <w:bottom w:val="single" w:sz="4" w:space="0" w:color="000000"/>
              <w:right w:val="single" w:sz="4" w:space="0" w:color="000000"/>
            </w:tcBorders>
          </w:tcPr>
          <w:p w:rsidR="003726FD" w:rsidRDefault="00C70D32">
            <w:pPr>
              <w:spacing w:before="60"/>
              <w:ind w:right="-48"/>
              <w:contextualSpacing/>
              <w:rPr>
                <w:color w:val="000000"/>
                <w:sz w:val="22"/>
                <w:szCs w:val="22"/>
              </w:rPr>
            </w:pPr>
            <w:proofErr w:type="spellStart"/>
            <w:r>
              <w:rPr>
                <w:color w:val="000000"/>
                <w:sz w:val="22"/>
                <w:szCs w:val="22"/>
              </w:rPr>
              <w:t>Правомочність</w:t>
            </w:r>
            <w:proofErr w:type="spellEnd"/>
            <w:r>
              <w:rPr>
                <w:color w:val="000000"/>
                <w:sz w:val="22"/>
                <w:szCs w:val="22"/>
              </w:rPr>
              <w:t xml:space="preserve"> на </w:t>
            </w:r>
            <w:proofErr w:type="spellStart"/>
            <w:r>
              <w:rPr>
                <w:color w:val="000000"/>
                <w:sz w:val="22"/>
                <w:szCs w:val="22"/>
              </w:rPr>
              <w:t>укладення</w:t>
            </w:r>
            <w:proofErr w:type="spellEnd"/>
            <w:r>
              <w:rPr>
                <w:color w:val="000000"/>
                <w:sz w:val="22"/>
                <w:szCs w:val="22"/>
              </w:rPr>
              <w:t xml:space="preserve"> договору про </w:t>
            </w:r>
            <w:proofErr w:type="spellStart"/>
            <w:r>
              <w:rPr>
                <w:color w:val="000000"/>
                <w:sz w:val="22"/>
                <w:szCs w:val="22"/>
              </w:rPr>
              <w:t>закупівлю</w:t>
            </w:r>
            <w:proofErr w:type="spellEnd"/>
          </w:p>
        </w:tc>
        <w:tc>
          <w:tcPr>
            <w:tcW w:w="6519" w:type="dxa"/>
            <w:gridSpan w:val="2"/>
            <w:tcBorders>
              <w:top w:val="single" w:sz="4" w:space="0" w:color="000000"/>
              <w:left w:val="single" w:sz="4" w:space="0" w:color="000000"/>
              <w:bottom w:val="single" w:sz="4" w:space="0" w:color="000000"/>
              <w:right w:val="single" w:sz="4" w:space="0" w:color="000000"/>
            </w:tcBorders>
          </w:tcPr>
          <w:p w:rsidR="003726FD" w:rsidRDefault="00C70D32">
            <w:pPr>
              <w:spacing w:before="60" w:after="60"/>
              <w:contextualSpacing/>
              <w:jc w:val="both"/>
              <w:rPr>
                <w:color w:val="000000"/>
                <w:sz w:val="22"/>
                <w:szCs w:val="22"/>
              </w:rPr>
            </w:pPr>
            <w:r>
              <w:rPr>
                <w:color w:val="000000"/>
                <w:sz w:val="22"/>
                <w:szCs w:val="22"/>
              </w:rPr>
              <w:t xml:space="preserve">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повноваження</w:t>
            </w:r>
            <w:proofErr w:type="spellEnd"/>
            <w:r>
              <w:rPr>
                <w:color w:val="000000"/>
                <w:sz w:val="22"/>
                <w:szCs w:val="22"/>
              </w:rPr>
              <w:t xml:space="preserve"> особи, яка </w:t>
            </w:r>
            <w:proofErr w:type="spellStart"/>
            <w:r>
              <w:rPr>
                <w:color w:val="000000"/>
                <w:sz w:val="22"/>
                <w:szCs w:val="22"/>
              </w:rPr>
              <w:t>підписує</w:t>
            </w:r>
            <w:proofErr w:type="spellEnd"/>
            <w:r>
              <w:rPr>
                <w:color w:val="000000"/>
                <w:sz w:val="22"/>
                <w:szCs w:val="22"/>
              </w:rPr>
              <w:t xml:space="preserve"> договори (Протокол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Довіреність</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Наказ, </w:t>
            </w:r>
            <w:proofErr w:type="spellStart"/>
            <w:r>
              <w:rPr>
                <w:color w:val="000000"/>
                <w:sz w:val="22"/>
                <w:szCs w:val="22"/>
              </w:rPr>
              <w:t>тощо</w:t>
            </w:r>
            <w:proofErr w:type="spellEnd"/>
            <w:r>
              <w:rPr>
                <w:color w:val="000000"/>
                <w:sz w:val="22"/>
                <w:szCs w:val="22"/>
              </w:rPr>
              <w:t xml:space="preserve">). </w:t>
            </w:r>
          </w:p>
        </w:tc>
      </w:tr>
      <w:tr w:rsidR="003726FD">
        <w:tc>
          <w:tcPr>
            <w:tcW w:w="419" w:type="dxa"/>
            <w:tcBorders>
              <w:top w:val="single" w:sz="4" w:space="0" w:color="000000"/>
              <w:left w:val="single" w:sz="4" w:space="0" w:color="000000"/>
              <w:bottom w:val="single" w:sz="4" w:space="0" w:color="auto"/>
              <w:right w:val="single" w:sz="4" w:space="0" w:color="000000"/>
            </w:tcBorders>
          </w:tcPr>
          <w:p w:rsidR="003726FD" w:rsidRDefault="00C70D32">
            <w:pPr>
              <w:widowControl w:val="0"/>
              <w:spacing w:line="256" w:lineRule="auto"/>
              <w:ind w:left="-120" w:right="-87"/>
              <w:jc w:val="center"/>
              <w:rPr>
                <w:bCs/>
                <w:lang w:val="uk-UA"/>
              </w:rPr>
            </w:pPr>
            <w:r>
              <w:rPr>
                <w:bCs/>
                <w:lang w:val="uk-UA"/>
              </w:rPr>
              <w:t>5.</w:t>
            </w:r>
          </w:p>
        </w:tc>
        <w:tc>
          <w:tcPr>
            <w:tcW w:w="2693" w:type="dxa"/>
            <w:tcBorders>
              <w:top w:val="single" w:sz="4" w:space="0" w:color="000000"/>
              <w:left w:val="single" w:sz="4" w:space="0" w:color="000000"/>
              <w:bottom w:val="single" w:sz="4" w:space="0" w:color="auto"/>
              <w:right w:val="single" w:sz="4" w:space="0" w:color="000000"/>
            </w:tcBorders>
          </w:tcPr>
          <w:p w:rsidR="003726FD" w:rsidRDefault="00C70D32">
            <w:pPr>
              <w:spacing w:before="60"/>
              <w:ind w:right="-48"/>
              <w:contextualSpacing/>
              <w:rPr>
                <w:color w:val="000000"/>
                <w:sz w:val="22"/>
                <w:szCs w:val="22"/>
              </w:rPr>
            </w:pPr>
            <w:r>
              <w:rPr>
                <w:color w:val="000000"/>
                <w:sz w:val="22"/>
                <w:szCs w:val="22"/>
                <w:lang w:val="uk-UA"/>
              </w:rPr>
              <w:t xml:space="preserve">Документ, який підтверджує відсутність інших підстав для відмови в участі у процедурі закупівлі, які визначені статтею </w:t>
            </w:r>
            <w:r>
              <w:rPr>
                <w:color w:val="000000"/>
                <w:sz w:val="22"/>
                <w:szCs w:val="22"/>
              </w:rPr>
              <w:t xml:space="preserve">17 Закону  </w:t>
            </w:r>
          </w:p>
        </w:tc>
        <w:tc>
          <w:tcPr>
            <w:tcW w:w="6519" w:type="dxa"/>
            <w:gridSpan w:val="2"/>
            <w:tcBorders>
              <w:top w:val="single" w:sz="4" w:space="0" w:color="000000"/>
              <w:left w:val="single" w:sz="4" w:space="0" w:color="000000"/>
              <w:bottom w:val="single" w:sz="4" w:space="0" w:color="auto"/>
              <w:right w:val="single" w:sz="4" w:space="0" w:color="000000"/>
            </w:tcBorders>
          </w:tcPr>
          <w:p w:rsidR="003726FD" w:rsidRDefault="00C70D32">
            <w:pPr>
              <w:spacing w:before="60" w:after="60"/>
              <w:contextualSpacing/>
              <w:jc w:val="both"/>
              <w:rPr>
                <w:color w:val="000000"/>
                <w:sz w:val="22"/>
                <w:szCs w:val="22"/>
              </w:rPr>
            </w:pPr>
            <w:proofErr w:type="spellStart"/>
            <w:r>
              <w:rPr>
                <w:color w:val="000000"/>
                <w:sz w:val="22"/>
                <w:szCs w:val="22"/>
              </w:rPr>
              <w:t>Довідка</w:t>
            </w:r>
            <w:proofErr w:type="spellEnd"/>
            <w:r>
              <w:rPr>
                <w:color w:val="000000"/>
                <w:sz w:val="22"/>
                <w:szCs w:val="22"/>
              </w:rPr>
              <w:t xml:space="preserve"> у </w:t>
            </w:r>
            <w:proofErr w:type="spellStart"/>
            <w:r>
              <w:rPr>
                <w:color w:val="000000"/>
                <w:sz w:val="22"/>
                <w:szCs w:val="22"/>
              </w:rPr>
              <w:t>довільній</w:t>
            </w:r>
            <w:proofErr w:type="spellEnd"/>
            <w:r>
              <w:rPr>
                <w:color w:val="000000"/>
                <w:sz w:val="22"/>
                <w:szCs w:val="22"/>
              </w:rPr>
              <w:t xml:space="preserve"> </w:t>
            </w:r>
            <w:proofErr w:type="spellStart"/>
            <w:r>
              <w:rPr>
                <w:color w:val="000000"/>
                <w:sz w:val="22"/>
                <w:szCs w:val="22"/>
              </w:rPr>
              <w:t>формі</w:t>
            </w:r>
            <w:proofErr w:type="spellEnd"/>
            <w:r>
              <w:rPr>
                <w:color w:val="000000"/>
                <w:sz w:val="22"/>
                <w:szCs w:val="22"/>
              </w:rPr>
              <w:t xml:space="preserve">, оформлена </w:t>
            </w:r>
            <w:proofErr w:type="gramStart"/>
            <w:r>
              <w:rPr>
                <w:color w:val="000000"/>
                <w:sz w:val="22"/>
                <w:szCs w:val="22"/>
              </w:rPr>
              <w:t>на бланку</w:t>
            </w:r>
            <w:proofErr w:type="gramEnd"/>
            <w:r>
              <w:rPr>
                <w:color w:val="000000"/>
                <w:sz w:val="22"/>
                <w:szCs w:val="22"/>
              </w:rPr>
              <w:t xml:space="preserve"> </w:t>
            </w:r>
            <w:proofErr w:type="spellStart"/>
            <w:r>
              <w:rPr>
                <w:color w:val="000000"/>
                <w:sz w:val="22"/>
                <w:szCs w:val="22"/>
              </w:rPr>
              <w:t>підприємства</w:t>
            </w:r>
            <w:proofErr w:type="spellEnd"/>
            <w:r>
              <w:rPr>
                <w:color w:val="000000"/>
                <w:sz w:val="22"/>
                <w:szCs w:val="22"/>
              </w:rPr>
              <w:t xml:space="preserve"> (з </w:t>
            </w:r>
            <w:proofErr w:type="spellStart"/>
            <w:r>
              <w:rPr>
                <w:color w:val="000000"/>
                <w:sz w:val="22"/>
                <w:szCs w:val="22"/>
              </w:rPr>
              <w:t>зазначенням</w:t>
            </w:r>
            <w:proofErr w:type="spellEnd"/>
            <w:r>
              <w:rPr>
                <w:color w:val="000000"/>
                <w:sz w:val="22"/>
                <w:szCs w:val="22"/>
              </w:rPr>
              <w:t xml:space="preserve"> </w:t>
            </w:r>
            <w:proofErr w:type="spellStart"/>
            <w:r>
              <w:rPr>
                <w:color w:val="000000"/>
                <w:sz w:val="22"/>
                <w:szCs w:val="22"/>
              </w:rPr>
              <w:t>вихідного</w:t>
            </w:r>
            <w:proofErr w:type="spellEnd"/>
            <w:r>
              <w:rPr>
                <w:color w:val="000000"/>
                <w:sz w:val="22"/>
                <w:szCs w:val="22"/>
              </w:rPr>
              <w:t xml:space="preserve"> номеру та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реєстрації</w:t>
            </w:r>
            <w:proofErr w:type="spellEnd"/>
            <w:r>
              <w:rPr>
                <w:color w:val="000000"/>
                <w:sz w:val="22"/>
                <w:szCs w:val="22"/>
              </w:rPr>
              <w:t xml:space="preserve">) за </w:t>
            </w:r>
            <w:proofErr w:type="spellStart"/>
            <w:r>
              <w:rPr>
                <w:color w:val="000000"/>
                <w:sz w:val="22"/>
                <w:szCs w:val="22"/>
              </w:rPr>
              <w:t>власноручним</w:t>
            </w:r>
            <w:proofErr w:type="spellEnd"/>
            <w:r>
              <w:rPr>
                <w:color w:val="000000"/>
                <w:sz w:val="22"/>
                <w:szCs w:val="22"/>
              </w:rPr>
              <w:t xml:space="preserve"> </w:t>
            </w:r>
            <w:proofErr w:type="spellStart"/>
            <w:r>
              <w:rPr>
                <w:color w:val="000000"/>
                <w:sz w:val="22"/>
                <w:szCs w:val="22"/>
              </w:rPr>
              <w:t>підписом</w:t>
            </w:r>
            <w:proofErr w:type="spellEnd"/>
            <w:r>
              <w:rPr>
                <w:color w:val="000000"/>
                <w:sz w:val="22"/>
                <w:szCs w:val="22"/>
              </w:rPr>
              <w:t xml:space="preserve"> </w:t>
            </w:r>
            <w:proofErr w:type="spellStart"/>
            <w:r>
              <w:rPr>
                <w:color w:val="000000"/>
                <w:sz w:val="22"/>
                <w:szCs w:val="22"/>
              </w:rPr>
              <w:t>уповноваженої</w:t>
            </w:r>
            <w:proofErr w:type="spellEnd"/>
            <w:r>
              <w:rPr>
                <w:color w:val="000000"/>
                <w:sz w:val="22"/>
                <w:szCs w:val="22"/>
              </w:rPr>
              <w:t xml:space="preserve"> особи </w:t>
            </w:r>
            <w:proofErr w:type="spellStart"/>
            <w:r>
              <w:rPr>
                <w:color w:val="000000"/>
                <w:sz w:val="22"/>
                <w:szCs w:val="22"/>
              </w:rPr>
              <w:t>Учасника</w:t>
            </w:r>
            <w:proofErr w:type="spellEnd"/>
            <w:r>
              <w:rPr>
                <w:color w:val="000000"/>
                <w:sz w:val="22"/>
                <w:szCs w:val="22"/>
              </w:rPr>
              <w:t xml:space="preserve"> та </w:t>
            </w:r>
            <w:proofErr w:type="spellStart"/>
            <w:r>
              <w:rPr>
                <w:color w:val="000000"/>
                <w:sz w:val="22"/>
                <w:szCs w:val="22"/>
              </w:rPr>
              <w:t>завірена</w:t>
            </w:r>
            <w:proofErr w:type="spellEnd"/>
            <w:r>
              <w:rPr>
                <w:color w:val="000000"/>
                <w:sz w:val="22"/>
                <w:szCs w:val="22"/>
              </w:rPr>
              <w:t xml:space="preserve"> </w:t>
            </w:r>
            <w:proofErr w:type="spellStart"/>
            <w:r>
              <w:rPr>
                <w:color w:val="000000"/>
                <w:sz w:val="22"/>
                <w:szCs w:val="22"/>
              </w:rPr>
              <w:t>печаткою</w:t>
            </w:r>
            <w:proofErr w:type="spellEnd"/>
            <w:r>
              <w:rPr>
                <w:color w:val="000000"/>
                <w:sz w:val="22"/>
                <w:szCs w:val="22"/>
              </w:rPr>
              <w:t xml:space="preserve"> (за </w:t>
            </w:r>
            <w:proofErr w:type="spellStart"/>
            <w:r>
              <w:rPr>
                <w:color w:val="000000"/>
                <w:sz w:val="22"/>
                <w:szCs w:val="22"/>
              </w:rPr>
              <w:t>наявності</w:t>
            </w:r>
            <w:proofErr w:type="spellEnd"/>
            <w:r>
              <w:rPr>
                <w:color w:val="000000"/>
                <w:sz w:val="22"/>
                <w:szCs w:val="22"/>
              </w:rPr>
              <w:t xml:space="preserve">) про </w:t>
            </w:r>
            <w:proofErr w:type="spellStart"/>
            <w:r>
              <w:rPr>
                <w:color w:val="000000"/>
                <w:sz w:val="22"/>
                <w:szCs w:val="22"/>
              </w:rPr>
              <w:t>відсутність</w:t>
            </w:r>
            <w:proofErr w:type="spellEnd"/>
            <w:r>
              <w:rPr>
                <w:color w:val="000000"/>
                <w:sz w:val="22"/>
                <w:szCs w:val="22"/>
              </w:rPr>
              <w:t xml:space="preserve"> </w:t>
            </w:r>
            <w:proofErr w:type="spellStart"/>
            <w:r>
              <w:rPr>
                <w:color w:val="000000"/>
                <w:sz w:val="22"/>
                <w:szCs w:val="22"/>
              </w:rPr>
              <w:t>підстав</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у </w:t>
            </w:r>
            <w:proofErr w:type="spellStart"/>
            <w:r>
              <w:rPr>
                <w:color w:val="000000"/>
                <w:sz w:val="22"/>
                <w:szCs w:val="22"/>
              </w:rPr>
              <w:t>частині</w:t>
            </w:r>
            <w:proofErr w:type="spellEnd"/>
            <w:r>
              <w:rPr>
                <w:color w:val="000000"/>
                <w:sz w:val="22"/>
                <w:szCs w:val="22"/>
              </w:rPr>
              <w:t xml:space="preserve"> </w:t>
            </w:r>
            <w:proofErr w:type="spellStart"/>
            <w:r>
              <w:rPr>
                <w:color w:val="000000"/>
                <w:sz w:val="22"/>
                <w:szCs w:val="22"/>
              </w:rPr>
              <w:t>першій</w:t>
            </w:r>
            <w:proofErr w:type="spellEnd"/>
            <w:r>
              <w:rPr>
                <w:color w:val="000000"/>
                <w:sz w:val="22"/>
                <w:szCs w:val="22"/>
              </w:rPr>
              <w:t xml:space="preserve"> і </w:t>
            </w:r>
            <w:proofErr w:type="spellStart"/>
            <w:r>
              <w:rPr>
                <w:color w:val="000000"/>
                <w:sz w:val="22"/>
                <w:szCs w:val="22"/>
              </w:rPr>
              <w:t>другій</w:t>
            </w:r>
            <w:proofErr w:type="spellEnd"/>
            <w:r>
              <w:rPr>
                <w:color w:val="000000"/>
                <w:sz w:val="22"/>
                <w:szCs w:val="22"/>
              </w:rPr>
              <w:t xml:space="preserve"> </w:t>
            </w:r>
            <w:proofErr w:type="spellStart"/>
            <w:r>
              <w:rPr>
                <w:color w:val="000000"/>
                <w:sz w:val="22"/>
                <w:szCs w:val="22"/>
              </w:rPr>
              <w:t>ст</w:t>
            </w:r>
            <w:r>
              <w:rPr>
                <w:color w:val="000000"/>
                <w:sz w:val="22"/>
                <w:szCs w:val="22"/>
                <w:lang w:val="uk-UA"/>
              </w:rPr>
              <w:t>атті</w:t>
            </w:r>
            <w:proofErr w:type="spellEnd"/>
            <w:r>
              <w:rPr>
                <w:color w:val="000000"/>
                <w:sz w:val="22"/>
                <w:szCs w:val="22"/>
              </w:rPr>
              <w:t xml:space="preserve"> 17 Закону.</w:t>
            </w:r>
          </w:p>
        </w:tc>
      </w:tr>
      <w:tr w:rsidR="003726FD">
        <w:tc>
          <w:tcPr>
            <w:tcW w:w="419" w:type="dxa"/>
            <w:tcBorders>
              <w:top w:val="single" w:sz="4" w:space="0" w:color="000000"/>
              <w:left w:val="single" w:sz="4" w:space="0" w:color="000000"/>
              <w:bottom w:val="single" w:sz="4" w:space="0" w:color="auto"/>
              <w:right w:val="single" w:sz="4" w:space="0" w:color="000000"/>
            </w:tcBorders>
          </w:tcPr>
          <w:p w:rsidR="003726FD" w:rsidRDefault="00C70D32">
            <w:pPr>
              <w:widowControl w:val="0"/>
              <w:spacing w:line="256" w:lineRule="auto"/>
              <w:ind w:left="-120" w:right="-87"/>
              <w:jc w:val="center"/>
              <w:rPr>
                <w:bCs/>
                <w:lang w:val="uk-UA"/>
              </w:rPr>
            </w:pPr>
            <w:r>
              <w:rPr>
                <w:bCs/>
                <w:lang w:val="uk-UA"/>
              </w:rPr>
              <w:t>6.</w:t>
            </w:r>
          </w:p>
        </w:tc>
        <w:tc>
          <w:tcPr>
            <w:tcW w:w="2693" w:type="dxa"/>
            <w:tcBorders>
              <w:top w:val="single" w:sz="4" w:space="0" w:color="000000"/>
              <w:left w:val="single" w:sz="4" w:space="0" w:color="000000"/>
              <w:bottom w:val="single" w:sz="4" w:space="0" w:color="auto"/>
              <w:right w:val="single" w:sz="4" w:space="0" w:color="000000"/>
            </w:tcBorders>
          </w:tcPr>
          <w:p w:rsidR="003726FD" w:rsidRDefault="00C70D32">
            <w:pPr>
              <w:spacing w:before="60"/>
              <w:ind w:right="113"/>
              <w:contextualSpacing/>
              <w:jc w:val="both"/>
              <w:rPr>
                <w:color w:val="000000"/>
                <w:sz w:val="22"/>
                <w:szCs w:val="22"/>
              </w:rPr>
            </w:pPr>
            <w:proofErr w:type="spellStart"/>
            <w:r>
              <w:rPr>
                <w:color w:val="000000"/>
                <w:sz w:val="22"/>
                <w:szCs w:val="22"/>
              </w:rPr>
              <w:t>Провадження</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w:t>
            </w:r>
            <w:proofErr w:type="spellStart"/>
            <w:r>
              <w:rPr>
                <w:color w:val="000000"/>
                <w:sz w:val="22"/>
                <w:szCs w:val="22"/>
              </w:rPr>
              <w:t>господарської</w:t>
            </w:r>
            <w:proofErr w:type="spellEnd"/>
            <w:r>
              <w:rPr>
                <w:color w:val="000000"/>
                <w:sz w:val="22"/>
                <w:szCs w:val="22"/>
              </w:rPr>
              <w:t xml:space="preserve"> </w:t>
            </w:r>
            <w:proofErr w:type="spellStart"/>
            <w:r>
              <w:rPr>
                <w:color w:val="000000"/>
                <w:sz w:val="22"/>
                <w:szCs w:val="22"/>
              </w:rPr>
              <w:t>діяльності</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положень</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статуту</w:t>
            </w:r>
          </w:p>
        </w:tc>
        <w:tc>
          <w:tcPr>
            <w:tcW w:w="6519" w:type="dxa"/>
            <w:gridSpan w:val="2"/>
            <w:tcBorders>
              <w:top w:val="single" w:sz="4" w:space="0" w:color="000000"/>
              <w:left w:val="single" w:sz="4" w:space="0" w:color="000000"/>
              <w:bottom w:val="single" w:sz="4" w:space="0" w:color="auto"/>
              <w:right w:val="single" w:sz="4" w:space="0" w:color="000000"/>
            </w:tcBorders>
          </w:tcPr>
          <w:p w:rsidR="003726FD" w:rsidRDefault="00C70D32">
            <w:pPr>
              <w:keepNext/>
              <w:keepLines/>
              <w:tabs>
                <w:tab w:val="left" w:pos="1080"/>
              </w:tabs>
              <w:spacing w:before="60"/>
              <w:contextualSpacing/>
              <w:jc w:val="both"/>
              <w:rPr>
                <w:color w:val="000000"/>
                <w:sz w:val="22"/>
                <w:szCs w:val="22"/>
              </w:rPr>
            </w:pPr>
            <w:proofErr w:type="spellStart"/>
            <w:r>
              <w:rPr>
                <w:color w:val="000000"/>
                <w:sz w:val="22"/>
                <w:szCs w:val="22"/>
              </w:rPr>
              <w:t>Довідка</w:t>
            </w:r>
            <w:proofErr w:type="spellEnd"/>
            <w:r>
              <w:rPr>
                <w:color w:val="000000"/>
                <w:sz w:val="22"/>
                <w:szCs w:val="22"/>
              </w:rPr>
              <w:t xml:space="preserve"> в </w:t>
            </w:r>
            <w:proofErr w:type="spellStart"/>
            <w:r>
              <w:rPr>
                <w:color w:val="000000"/>
                <w:sz w:val="22"/>
                <w:szCs w:val="22"/>
              </w:rPr>
              <w:t>довільній</w:t>
            </w:r>
            <w:proofErr w:type="spellEnd"/>
            <w:r>
              <w:rPr>
                <w:color w:val="000000"/>
                <w:sz w:val="22"/>
                <w:szCs w:val="22"/>
              </w:rPr>
              <w:t xml:space="preserve"> </w:t>
            </w:r>
            <w:proofErr w:type="spellStart"/>
            <w:r>
              <w:rPr>
                <w:color w:val="000000"/>
                <w:sz w:val="22"/>
                <w:szCs w:val="22"/>
              </w:rPr>
              <w:t>формі</w:t>
            </w:r>
            <w:proofErr w:type="spellEnd"/>
            <w:r>
              <w:rPr>
                <w:color w:val="000000"/>
                <w:sz w:val="22"/>
                <w:szCs w:val="22"/>
              </w:rPr>
              <w:t xml:space="preserve">, оформлена </w:t>
            </w:r>
            <w:proofErr w:type="gramStart"/>
            <w:r>
              <w:rPr>
                <w:color w:val="000000"/>
                <w:sz w:val="22"/>
                <w:szCs w:val="22"/>
              </w:rPr>
              <w:t>на бланку</w:t>
            </w:r>
            <w:proofErr w:type="gramEnd"/>
            <w:r>
              <w:rPr>
                <w:color w:val="000000"/>
                <w:sz w:val="22"/>
                <w:szCs w:val="22"/>
              </w:rPr>
              <w:t xml:space="preserve"> </w:t>
            </w:r>
            <w:proofErr w:type="spellStart"/>
            <w:r>
              <w:rPr>
                <w:color w:val="000000"/>
                <w:sz w:val="22"/>
                <w:szCs w:val="22"/>
              </w:rPr>
              <w:t>підприємства</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зазначенням</w:t>
            </w:r>
            <w:proofErr w:type="spellEnd"/>
            <w:r>
              <w:rPr>
                <w:color w:val="000000"/>
                <w:sz w:val="22"/>
                <w:szCs w:val="22"/>
              </w:rPr>
              <w:t xml:space="preserve"> </w:t>
            </w:r>
            <w:proofErr w:type="spellStart"/>
            <w:r>
              <w:rPr>
                <w:color w:val="000000"/>
                <w:sz w:val="22"/>
                <w:szCs w:val="22"/>
              </w:rPr>
              <w:t>вихідного</w:t>
            </w:r>
            <w:proofErr w:type="spellEnd"/>
            <w:r>
              <w:rPr>
                <w:color w:val="000000"/>
                <w:sz w:val="22"/>
                <w:szCs w:val="22"/>
              </w:rPr>
              <w:t xml:space="preserve"> номеру та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реєстрації</w:t>
            </w:r>
            <w:proofErr w:type="spellEnd"/>
            <w:r>
              <w:rPr>
                <w:color w:val="000000"/>
                <w:sz w:val="22"/>
                <w:szCs w:val="22"/>
              </w:rPr>
              <w:t xml:space="preserve">, за </w:t>
            </w:r>
            <w:proofErr w:type="spellStart"/>
            <w:r>
              <w:rPr>
                <w:color w:val="000000"/>
                <w:sz w:val="22"/>
                <w:szCs w:val="22"/>
              </w:rPr>
              <w:t>власноручним</w:t>
            </w:r>
            <w:proofErr w:type="spellEnd"/>
            <w:r>
              <w:rPr>
                <w:color w:val="000000"/>
                <w:sz w:val="22"/>
                <w:szCs w:val="22"/>
              </w:rPr>
              <w:t xml:space="preserve"> </w:t>
            </w:r>
            <w:proofErr w:type="spellStart"/>
            <w:r>
              <w:rPr>
                <w:color w:val="000000"/>
                <w:sz w:val="22"/>
                <w:szCs w:val="22"/>
              </w:rPr>
              <w:t>підписом</w:t>
            </w:r>
            <w:proofErr w:type="spellEnd"/>
            <w:r>
              <w:rPr>
                <w:color w:val="000000"/>
                <w:sz w:val="22"/>
                <w:szCs w:val="22"/>
              </w:rPr>
              <w:t xml:space="preserve"> </w:t>
            </w:r>
            <w:proofErr w:type="spellStart"/>
            <w:r>
              <w:rPr>
                <w:color w:val="000000"/>
                <w:sz w:val="22"/>
                <w:szCs w:val="22"/>
              </w:rPr>
              <w:t>уповноваженої</w:t>
            </w:r>
            <w:proofErr w:type="spellEnd"/>
            <w:r>
              <w:rPr>
                <w:color w:val="000000"/>
                <w:sz w:val="22"/>
                <w:szCs w:val="22"/>
              </w:rPr>
              <w:t xml:space="preserve"> особи </w:t>
            </w:r>
            <w:proofErr w:type="spellStart"/>
            <w:r>
              <w:rPr>
                <w:color w:val="000000"/>
                <w:sz w:val="22"/>
                <w:szCs w:val="22"/>
              </w:rPr>
              <w:t>Учасника</w:t>
            </w:r>
            <w:proofErr w:type="spellEnd"/>
            <w:r>
              <w:rPr>
                <w:color w:val="000000"/>
                <w:sz w:val="22"/>
                <w:szCs w:val="22"/>
              </w:rPr>
              <w:t xml:space="preserve"> з </w:t>
            </w:r>
            <w:proofErr w:type="spellStart"/>
            <w:r>
              <w:rPr>
                <w:color w:val="000000"/>
                <w:sz w:val="22"/>
                <w:szCs w:val="22"/>
              </w:rPr>
              <w:t>інформацією</w:t>
            </w:r>
            <w:proofErr w:type="spellEnd"/>
            <w:r>
              <w:rPr>
                <w:color w:val="000000"/>
                <w:sz w:val="22"/>
                <w:szCs w:val="22"/>
              </w:rPr>
              <w:t xml:space="preserve"> про статус </w:t>
            </w:r>
            <w:proofErr w:type="spellStart"/>
            <w:r>
              <w:rPr>
                <w:color w:val="000000"/>
                <w:sz w:val="22"/>
                <w:szCs w:val="22"/>
              </w:rPr>
              <w:t>Учасника</w:t>
            </w:r>
            <w:proofErr w:type="spellEnd"/>
            <w:r>
              <w:rPr>
                <w:color w:val="000000"/>
                <w:sz w:val="22"/>
                <w:szCs w:val="22"/>
              </w:rPr>
              <w:t xml:space="preserve"> з </w:t>
            </w:r>
            <w:proofErr w:type="spellStart"/>
            <w:r>
              <w:rPr>
                <w:color w:val="000000"/>
                <w:sz w:val="22"/>
                <w:szCs w:val="22"/>
              </w:rPr>
              <w:t>посиланням</w:t>
            </w:r>
            <w:proofErr w:type="spellEnd"/>
            <w:r>
              <w:rPr>
                <w:color w:val="000000"/>
                <w:sz w:val="22"/>
                <w:szCs w:val="22"/>
              </w:rPr>
              <w:t xml:space="preserve"> на </w:t>
            </w:r>
            <w:proofErr w:type="spellStart"/>
            <w:r>
              <w:rPr>
                <w:color w:val="000000"/>
                <w:sz w:val="22"/>
                <w:szCs w:val="22"/>
              </w:rPr>
              <w:t>відповідний</w:t>
            </w:r>
            <w:proofErr w:type="spellEnd"/>
            <w:r>
              <w:rPr>
                <w:color w:val="000000"/>
                <w:sz w:val="22"/>
                <w:szCs w:val="22"/>
              </w:rPr>
              <w:t xml:space="preserve"> </w:t>
            </w:r>
            <w:proofErr w:type="spellStart"/>
            <w:r>
              <w:rPr>
                <w:color w:val="000000"/>
                <w:sz w:val="22"/>
                <w:szCs w:val="22"/>
              </w:rPr>
              <w:t>розділ</w:t>
            </w:r>
            <w:proofErr w:type="spellEnd"/>
            <w:r>
              <w:rPr>
                <w:color w:val="000000"/>
                <w:sz w:val="22"/>
                <w:szCs w:val="22"/>
              </w:rPr>
              <w:t xml:space="preserve"> (пункт, абзац </w:t>
            </w:r>
            <w:proofErr w:type="spellStart"/>
            <w:r>
              <w:rPr>
                <w:color w:val="000000"/>
                <w:sz w:val="22"/>
                <w:szCs w:val="22"/>
              </w:rPr>
              <w:t>тощо</w:t>
            </w:r>
            <w:proofErr w:type="spellEnd"/>
            <w:r>
              <w:rPr>
                <w:color w:val="000000"/>
                <w:sz w:val="22"/>
                <w:szCs w:val="22"/>
              </w:rPr>
              <w:t xml:space="preserve">) </w:t>
            </w:r>
            <w:proofErr w:type="spellStart"/>
            <w:r>
              <w:rPr>
                <w:color w:val="000000"/>
                <w:sz w:val="22"/>
                <w:szCs w:val="22"/>
              </w:rPr>
              <w:t>установчого</w:t>
            </w:r>
            <w:proofErr w:type="spellEnd"/>
            <w:r>
              <w:rPr>
                <w:color w:val="000000"/>
                <w:sz w:val="22"/>
                <w:szCs w:val="22"/>
              </w:rPr>
              <w:t xml:space="preserve"> документу, в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зазначено</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веде</w:t>
            </w:r>
            <w:proofErr w:type="spellEnd"/>
            <w:r>
              <w:rPr>
                <w:color w:val="000000"/>
                <w:sz w:val="22"/>
                <w:szCs w:val="22"/>
              </w:rPr>
              <w:t xml:space="preserve"> </w:t>
            </w:r>
            <w:proofErr w:type="spellStart"/>
            <w:r>
              <w:rPr>
                <w:color w:val="000000"/>
                <w:sz w:val="22"/>
                <w:szCs w:val="22"/>
              </w:rPr>
              <w:t>господарську</w:t>
            </w:r>
            <w:proofErr w:type="spellEnd"/>
            <w:r>
              <w:rPr>
                <w:color w:val="000000"/>
                <w:sz w:val="22"/>
                <w:szCs w:val="22"/>
              </w:rPr>
              <w:t xml:space="preserve"> </w:t>
            </w:r>
            <w:proofErr w:type="spellStart"/>
            <w:r>
              <w:rPr>
                <w:color w:val="000000"/>
                <w:sz w:val="22"/>
                <w:szCs w:val="22"/>
              </w:rPr>
              <w:t>діяльність</w:t>
            </w:r>
            <w:proofErr w:type="spellEnd"/>
            <w:r>
              <w:rPr>
                <w:color w:val="000000"/>
                <w:sz w:val="22"/>
                <w:szCs w:val="22"/>
              </w:rPr>
              <w:t xml:space="preserve">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положень</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статуту.</w:t>
            </w:r>
          </w:p>
          <w:p w:rsidR="003726FD" w:rsidRDefault="00C70D32">
            <w:pPr>
              <w:spacing w:before="60" w:after="60"/>
              <w:contextualSpacing/>
              <w:jc w:val="both"/>
              <w:rPr>
                <w:color w:val="000000"/>
                <w:sz w:val="22"/>
                <w:szCs w:val="22"/>
              </w:rPr>
            </w:pPr>
            <w:proofErr w:type="spellStart"/>
            <w:r>
              <w:rPr>
                <w:color w:val="000000"/>
                <w:sz w:val="22"/>
                <w:szCs w:val="22"/>
              </w:rPr>
              <w:t>Копію</w:t>
            </w:r>
            <w:proofErr w:type="spellEnd"/>
            <w:r>
              <w:rPr>
                <w:color w:val="000000"/>
                <w:sz w:val="22"/>
                <w:szCs w:val="22"/>
              </w:rPr>
              <w:t xml:space="preserve"> Статуту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змінами</w:t>
            </w:r>
            <w:proofErr w:type="spellEnd"/>
            <w:r>
              <w:rPr>
                <w:color w:val="000000"/>
                <w:sz w:val="22"/>
                <w:szCs w:val="22"/>
              </w:rPr>
              <w:t xml:space="preserve"> (в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наявності</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іншого</w:t>
            </w:r>
            <w:proofErr w:type="spellEnd"/>
            <w:r>
              <w:rPr>
                <w:color w:val="000000"/>
                <w:sz w:val="22"/>
                <w:szCs w:val="22"/>
              </w:rPr>
              <w:t xml:space="preserve"> </w:t>
            </w:r>
            <w:proofErr w:type="spellStart"/>
            <w:r>
              <w:rPr>
                <w:color w:val="000000"/>
                <w:sz w:val="22"/>
                <w:szCs w:val="22"/>
              </w:rPr>
              <w:t>установчого</w:t>
            </w:r>
            <w:proofErr w:type="spellEnd"/>
            <w:r>
              <w:rPr>
                <w:color w:val="000000"/>
                <w:sz w:val="22"/>
                <w:szCs w:val="22"/>
              </w:rPr>
              <w:t xml:space="preserve"> документу.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здійснює</w:t>
            </w:r>
            <w:proofErr w:type="spellEnd"/>
            <w:r>
              <w:rPr>
                <w:color w:val="000000"/>
                <w:sz w:val="22"/>
                <w:szCs w:val="22"/>
              </w:rPr>
              <w:t xml:space="preserve"> </w:t>
            </w:r>
            <w:proofErr w:type="spellStart"/>
            <w:r>
              <w:rPr>
                <w:color w:val="000000"/>
                <w:sz w:val="22"/>
                <w:szCs w:val="22"/>
              </w:rPr>
              <w:t>діяльність</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модельного статуту, </w:t>
            </w:r>
            <w:proofErr w:type="spellStart"/>
            <w:r>
              <w:rPr>
                <w:color w:val="000000"/>
                <w:sz w:val="22"/>
                <w:szCs w:val="22"/>
              </w:rPr>
              <w:t>необхідно</w:t>
            </w:r>
            <w:proofErr w:type="spellEnd"/>
            <w:r>
              <w:rPr>
                <w:color w:val="000000"/>
                <w:sz w:val="22"/>
                <w:szCs w:val="22"/>
              </w:rPr>
              <w:t xml:space="preserve"> </w:t>
            </w:r>
            <w:proofErr w:type="spellStart"/>
            <w:r>
              <w:rPr>
                <w:color w:val="000000"/>
                <w:sz w:val="22"/>
                <w:szCs w:val="22"/>
              </w:rPr>
              <w:t>надати</w:t>
            </w:r>
            <w:proofErr w:type="spellEnd"/>
            <w:r>
              <w:rPr>
                <w:color w:val="000000"/>
                <w:sz w:val="22"/>
                <w:szCs w:val="22"/>
              </w:rPr>
              <w:t xml:space="preserve"> </w:t>
            </w:r>
            <w:proofErr w:type="spellStart"/>
            <w:r>
              <w:rPr>
                <w:color w:val="000000"/>
                <w:sz w:val="22"/>
                <w:szCs w:val="22"/>
              </w:rPr>
              <w:t>копію</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w:t>
            </w:r>
            <w:proofErr w:type="spellStart"/>
            <w:r>
              <w:rPr>
                <w:color w:val="000000"/>
                <w:sz w:val="22"/>
                <w:szCs w:val="22"/>
              </w:rPr>
              <w:t>засновників</w:t>
            </w:r>
            <w:proofErr w:type="spellEnd"/>
            <w:r>
              <w:rPr>
                <w:color w:val="000000"/>
                <w:sz w:val="22"/>
                <w:szCs w:val="22"/>
              </w:rPr>
              <w:t xml:space="preserve"> про </w:t>
            </w:r>
            <w:proofErr w:type="spellStart"/>
            <w:r>
              <w:rPr>
                <w:color w:val="000000"/>
                <w:sz w:val="22"/>
                <w:szCs w:val="22"/>
              </w:rPr>
              <w:t>створення</w:t>
            </w:r>
            <w:proofErr w:type="spellEnd"/>
            <w:r>
              <w:rPr>
                <w:color w:val="000000"/>
                <w:sz w:val="22"/>
                <w:szCs w:val="22"/>
              </w:rPr>
              <w:t xml:space="preserve"> </w:t>
            </w:r>
            <w:proofErr w:type="spellStart"/>
            <w:r>
              <w:rPr>
                <w:color w:val="000000"/>
                <w:sz w:val="22"/>
                <w:szCs w:val="22"/>
              </w:rPr>
              <w:t>такої</w:t>
            </w:r>
            <w:proofErr w:type="spellEnd"/>
            <w:r>
              <w:rPr>
                <w:color w:val="000000"/>
                <w:sz w:val="22"/>
                <w:szCs w:val="22"/>
              </w:rPr>
              <w:t xml:space="preserve"> </w:t>
            </w:r>
            <w:proofErr w:type="spellStart"/>
            <w:r>
              <w:rPr>
                <w:color w:val="000000"/>
                <w:sz w:val="22"/>
                <w:szCs w:val="22"/>
              </w:rPr>
              <w:t>юридичної</w:t>
            </w:r>
            <w:proofErr w:type="spellEnd"/>
            <w:r>
              <w:rPr>
                <w:color w:val="000000"/>
                <w:sz w:val="22"/>
                <w:szCs w:val="22"/>
              </w:rPr>
              <w:t xml:space="preserve"> особи.</w:t>
            </w:r>
          </w:p>
        </w:tc>
      </w:tr>
      <w:tr w:rsidR="003726FD">
        <w:tc>
          <w:tcPr>
            <w:tcW w:w="419" w:type="dxa"/>
            <w:tcBorders>
              <w:top w:val="single" w:sz="4" w:space="0" w:color="auto"/>
              <w:left w:val="single" w:sz="4" w:space="0" w:color="000000"/>
              <w:bottom w:val="single" w:sz="4" w:space="0" w:color="000000"/>
              <w:right w:val="single" w:sz="4" w:space="0" w:color="000000"/>
            </w:tcBorders>
          </w:tcPr>
          <w:p w:rsidR="003726FD" w:rsidRDefault="00C70D32">
            <w:pPr>
              <w:widowControl w:val="0"/>
              <w:spacing w:line="256" w:lineRule="auto"/>
              <w:ind w:left="-120" w:right="-87"/>
              <w:jc w:val="center"/>
              <w:rPr>
                <w:bCs/>
                <w:lang w:val="uk-UA"/>
              </w:rPr>
            </w:pPr>
            <w:r>
              <w:rPr>
                <w:bCs/>
                <w:lang w:val="uk-UA"/>
              </w:rPr>
              <w:t>7.</w:t>
            </w:r>
          </w:p>
        </w:tc>
        <w:tc>
          <w:tcPr>
            <w:tcW w:w="9212" w:type="dxa"/>
            <w:gridSpan w:val="3"/>
            <w:tcBorders>
              <w:top w:val="single" w:sz="4" w:space="0" w:color="auto"/>
              <w:left w:val="single" w:sz="4" w:space="0" w:color="000000"/>
              <w:bottom w:val="single" w:sz="4" w:space="0" w:color="000000"/>
              <w:right w:val="single" w:sz="4" w:space="0" w:color="000000"/>
            </w:tcBorders>
          </w:tcPr>
          <w:p w:rsidR="003726FD" w:rsidRDefault="00C70D32">
            <w:pPr>
              <w:spacing w:before="60"/>
              <w:ind w:right="113"/>
              <w:contextualSpacing/>
              <w:jc w:val="both"/>
              <w:rPr>
                <w:color w:val="000000"/>
                <w:sz w:val="22"/>
                <w:szCs w:val="22"/>
                <w:lang w:val="uk-UA"/>
              </w:rPr>
            </w:pPr>
            <w:r>
              <w:rPr>
                <w:color w:val="000000"/>
                <w:sz w:val="22"/>
                <w:szCs w:val="22"/>
                <w:lang w:val="uk-UA"/>
              </w:rPr>
              <w:t>Довідка, складена у довільній формі, оформлена на бланку підприємства (із зазначенням вихідного номеру та дати реєстрації) за власноручним підписом уповноваженої особи Учасника яка містить відомості про підприємство:</w:t>
            </w:r>
          </w:p>
          <w:p w:rsidR="003726FD" w:rsidRDefault="00C70D32">
            <w:pPr>
              <w:spacing w:before="60"/>
              <w:ind w:right="113"/>
              <w:contextualSpacing/>
              <w:jc w:val="both"/>
              <w:rPr>
                <w:color w:val="000000"/>
                <w:sz w:val="22"/>
                <w:szCs w:val="22"/>
              </w:rPr>
            </w:pPr>
            <w:r>
              <w:rPr>
                <w:color w:val="000000"/>
                <w:sz w:val="22"/>
                <w:szCs w:val="22"/>
              </w:rPr>
              <w:t xml:space="preserve">а) </w:t>
            </w:r>
            <w:proofErr w:type="spellStart"/>
            <w:r>
              <w:rPr>
                <w:color w:val="000000"/>
                <w:sz w:val="22"/>
                <w:szCs w:val="22"/>
              </w:rPr>
              <w:t>реквізити</w:t>
            </w:r>
            <w:proofErr w:type="spellEnd"/>
            <w:r>
              <w:rPr>
                <w:color w:val="000000"/>
                <w:sz w:val="22"/>
                <w:szCs w:val="22"/>
              </w:rPr>
              <w:t xml:space="preserve"> (</w:t>
            </w:r>
            <w:proofErr w:type="spellStart"/>
            <w:r>
              <w:rPr>
                <w:color w:val="000000"/>
                <w:sz w:val="22"/>
                <w:szCs w:val="22"/>
              </w:rPr>
              <w:t>місцезнаходження</w:t>
            </w:r>
            <w:proofErr w:type="spellEnd"/>
            <w:r>
              <w:rPr>
                <w:color w:val="000000"/>
                <w:sz w:val="22"/>
                <w:szCs w:val="22"/>
              </w:rPr>
              <w:t xml:space="preserve">, телефон, факс); </w:t>
            </w:r>
          </w:p>
          <w:p w:rsidR="003726FD" w:rsidRDefault="00C70D32">
            <w:pPr>
              <w:spacing w:before="60"/>
              <w:ind w:right="113"/>
              <w:contextualSpacing/>
              <w:jc w:val="both"/>
              <w:rPr>
                <w:color w:val="000000"/>
                <w:sz w:val="22"/>
                <w:szCs w:val="22"/>
              </w:rPr>
            </w:pPr>
            <w:r>
              <w:rPr>
                <w:color w:val="000000"/>
                <w:sz w:val="22"/>
                <w:szCs w:val="22"/>
              </w:rPr>
              <w:t xml:space="preserve">б) </w:t>
            </w:r>
            <w:proofErr w:type="spellStart"/>
            <w:r>
              <w:rPr>
                <w:color w:val="000000"/>
                <w:sz w:val="22"/>
                <w:szCs w:val="22"/>
              </w:rPr>
              <w:t>керівництво</w:t>
            </w:r>
            <w:proofErr w:type="spellEnd"/>
            <w:r>
              <w:rPr>
                <w:color w:val="000000"/>
                <w:sz w:val="22"/>
                <w:szCs w:val="22"/>
              </w:rPr>
              <w:t xml:space="preserve"> (посада, </w:t>
            </w:r>
            <w:proofErr w:type="spellStart"/>
            <w:r>
              <w:rPr>
                <w:color w:val="000000"/>
                <w:sz w:val="22"/>
                <w:szCs w:val="22"/>
              </w:rPr>
              <w:t>прізвище</w:t>
            </w:r>
            <w:proofErr w:type="spellEnd"/>
            <w:r>
              <w:rPr>
                <w:color w:val="000000"/>
                <w:sz w:val="22"/>
                <w:szCs w:val="22"/>
              </w:rPr>
              <w:t xml:space="preserve">, </w:t>
            </w:r>
            <w:proofErr w:type="spellStart"/>
            <w:r>
              <w:rPr>
                <w:color w:val="000000"/>
                <w:sz w:val="22"/>
                <w:szCs w:val="22"/>
              </w:rPr>
              <w:t>ім’я</w:t>
            </w:r>
            <w:proofErr w:type="spellEnd"/>
            <w:r>
              <w:rPr>
                <w:color w:val="000000"/>
                <w:sz w:val="22"/>
                <w:szCs w:val="22"/>
              </w:rPr>
              <w:t xml:space="preserve">, по </w:t>
            </w:r>
            <w:proofErr w:type="spellStart"/>
            <w:r>
              <w:rPr>
                <w:color w:val="000000"/>
                <w:sz w:val="22"/>
                <w:szCs w:val="22"/>
              </w:rPr>
              <w:t>батькові</w:t>
            </w:r>
            <w:proofErr w:type="spellEnd"/>
            <w:r>
              <w:rPr>
                <w:color w:val="000000"/>
                <w:sz w:val="22"/>
                <w:szCs w:val="22"/>
              </w:rPr>
              <w:t xml:space="preserve">); </w:t>
            </w:r>
          </w:p>
          <w:p w:rsidR="003726FD" w:rsidRDefault="00C70D32">
            <w:pPr>
              <w:spacing w:before="60"/>
              <w:ind w:right="113"/>
              <w:contextualSpacing/>
              <w:jc w:val="both"/>
              <w:rPr>
                <w:color w:val="000000"/>
                <w:sz w:val="22"/>
                <w:szCs w:val="22"/>
              </w:rPr>
            </w:pPr>
            <w:r>
              <w:rPr>
                <w:color w:val="000000"/>
                <w:sz w:val="22"/>
                <w:szCs w:val="22"/>
              </w:rPr>
              <w:t xml:space="preserve">в) </w:t>
            </w:r>
            <w:proofErr w:type="spellStart"/>
            <w:r>
              <w:rPr>
                <w:color w:val="000000"/>
                <w:sz w:val="22"/>
                <w:szCs w:val="22"/>
              </w:rPr>
              <w:t>інформація</w:t>
            </w:r>
            <w:proofErr w:type="spellEnd"/>
            <w:r>
              <w:rPr>
                <w:color w:val="000000"/>
                <w:sz w:val="22"/>
                <w:szCs w:val="22"/>
              </w:rPr>
              <w:t xml:space="preserve"> про </w:t>
            </w:r>
            <w:proofErr w:type="spellStart"/>
            <w:r>
              <w:rPr>
                <w:color w:val="000000"/>
                <w:sz w:val="22"/>
                <w:szCs w:val="22"/>
              </w:rPr>
              <w:t>реквізити</w:t>
            </w:r>
            <w:proofErr w:type="spellEnd"/>
            <w:r>
              <w:rPr>
                <w:color w:val="000000"/>
                <w:sz w:val="22"/>
                <w:szCs w:val="22"/>
              </w:rPr>
              <w:t xml:space="preserve"> </w:t>
            </w:r>
            <w:proofErr w:type="spellStart"/>
            <w:r>
              <w:rPr>
                <w:color w:val="000000"/>
                <w:sz w:val="22"/>
                <w:szCs w:val="22"/>
              </w:rPr>
              <w:t>банківського</w:t>
            </w:r>
            <w:proofErr w:type="spellEnd"/>
            <w:r>
              <w:rPr>
                <w:color w:val="000000"/>
                <w:sz w:val="22"/>
                <w:szCs w:val="22"/>
              </w:rPr>
              <w:t xml:space="preserve"> </w:t>
            </w:r>
            <w:proofErr w:type="spellStart"/>
            <w:r>
              <w:rPr>
                <w:color w:val="000000"/>
                <w:sz w:val="22"/>
                <w:szCs w:val="22"/>
              </w:rPr>
              <w:t>рахунку</w:t>
            </w:r>
            <w:proofErr w:type="spellEnd"/>
            <w:r>
              <w:rPr>
                <w:color w:val="000000"/>
                <w:sz w:val="22"/>
                <w:szCs w:val="22"/>
              </w:rPr>
              <w:t xml:space="preserve">, за </w:t>
            </w:r>
            <w:proofErr w:type="spellStart"/>
            <w:r>
              <w:rPr>
                <w:color w:val="000000"/>
                <w:sz w:val="22"/>
                <w:szCs w:val="22"/>
              </w:rPr>
              <w:t>якими</w:t>
            </w:r>
            <w:proofErr w:type="spellEnd"/>
            <w:r>
              <w:rPr>
                <w:color w:val="000000"/>
                <w:sz w:val="22"/>
                <w:szCs w:val="22"/>
              </w:rPr>
              <w:t xml:space="preserve"> буде </w:t>
            </w:r>
            <w:proofErr w:type="spellStart"/>
            <w:r>
              <w:rPr>
                <w:color w:val="000000"/>
                <w:sz w:val="22"/>
                <w:szCs w:val="22"/>
              </w:rPr>
              <w:t>здійснюватися</w:t>
            </w:r>
            <w:proofErr w:type="spellEnd"/>
            <w:r>
              <w:rPr>
                <w:color w:val="000000"/>
                <w:sz w:val="22"/>
                <w:szCs w:val="22"/>
              </w:rPr>
              <w:t xml:space="preserve"> оплата за договором в </w:t>
            </w:r>
            <w:proofErr w:type="spellStart"/>
            <w:r>
              <w:rPr>
                <w:color w:val="000000"/>
                <w:sz w:val="22"/>
                <w:szCs w:val="22"/>
              </w:rPr>
              <w:t>разі</w:t>
            </w:r>
            <w:proofErr w:type="spellEnd"/>
            <w:r>
              <w:rPr>
                <w:color w:val="000000"/>
                <w:sz w:val="22"/>
                <w:szCs w:val="22"/>
              </w:rPr>
              <w:t xml:space="preserve"> акцепту;</w:t>
            </w:r>
          </w:p>
        </w:tc>
      </w:tr>
      <w:tr w:rsidR="003726FD">
        <w:tc>
          <w:tcPr>
            <w:tcW w:w="419" w:type="dxa"/>
            <w:tcBorders>
              <w:top w:val="single" w:sz="4" w:space="0" w:color="000000"/>
              <w:left w:val="single" w:sz="4" w:space="0" w:color="000000"/>
              <w:bottom w:val="single" w:sz="4" w:space="0" w:color="000000"/>
              <w:right w:val="single" w:sz="4" w:space="0" w:color="000000"/>
            </w:tcBorders>
          </w:tcPr>
          <w:p w:rsidR="003726FD" w:rsidRDefault="00C70D32">
            <w:pPr>
              <w:widowControl w:val="0"/>
              <w:spacing w:line="256" w:lineRule="auto"/>
              <w:ind w:left="-120" w:right="-87"/>
              <w:jc w:val="center"/>
              <w:rPr>
                <w:bCs/>
                <w:lang w:val="uk-UA"/>
              </w:rPr>
            </w:pPr>
            <w:r>
              <w:rPr>
                <w:bCs/>
                <w:lang w:val="uk-UA"/>
              </w:rPr>
              <w:t>8.</w:t>
            </w:r>
          </w:p>
        </w:tc>
        <w:tc>
          <w:tcPr>
            <w:tcW w:w="9212" w:type="dxa"/>
            <w:gridSpan w:val="3"/>
            <w:tcBorders>
              <w:top w:val="single" w:sz="4" w:space="0" w:color="000000"/>
              <w:left w:val="single" w:sz="4" w:space="0" w:color="000000"/>
              <w:bottom w:val="single" w:sz="4" w:space="0" w:color="000000"/>
              <w:right w:val="single" w:sz="4" w:space="0" w:color="000000"/>
            </w:tcBorders>
          </w:tcPr>
          <w:p w:rsidR="003726FD" w:rsidRDefault="00C70D32">
            <w:pPr>
              <w:spacing w:before="60"/>
              <w:ind w:right="113"/>
              <w:contextualSpacing/>
              <w:jc w:val="both"/>
              <w:rPr>
                <w:color w:val="000000"/>
                <w:sz w:val="22"/>
                <w:szCs w:val="22"/>
              </w:rPr>
            </w:pPr>
            <w:proofErr w:type="spellStart"/>
            <w:r>
              <w:rPr>
                <w:color w:val="000000"/>
                <w:sz w:val="22"/>
                <w:szCs w:val="22"/>
              </w:rPr>
              <w:t>Інформацію</w:t>
            </w:r>
            <w:proofErr w:type="spellEnd"/>
            <w:r>
              <w:rPr>
                <w:color w:val="000000"/>
                <w:sz w:val="22"/>
                <w:szCs w:val="22"/>
              </w:rPr>
              <w:t xml:space="preserve"> про </w:t>
            </w:r>
            <w:proofErr w:type="spellStart"/>
            <w:r>
              <w:rPr>
                <w:color w:val="000000"/>
                <w:sz w:val="22"/>
                <w:szCs w:val="22"/>
              </w:rPr>
              <w:t>технічну</w:t>
            </w:r>
            <w:proofErr w:type="spellEnd"/>
            <w:r>
              <w:rPr>
                <w:color w:val="000000"/>
                <w:sz w:val="22"/>
                <w:szCs w:val="22"/>
              </w:rPr>
              <w:t xml:space="preserve"> </w:t>
            </w:r>
            <w:proofErr w:type="spellStart"/>
            <w:r>
              <w:rPr>
                <w:color w:val="000000"/>
                <w:sz w:val="22"/>
                <w:szCs w:val="22"/>
              </w:rPr>
              <w:t>специфікацію</w:t>
            </w:r>
            <w:proofErr w:type="spellEnd"/>
            <w:r>
              <w:rPr>
                <w:color w:val="000000"/>
                <w:sz w:val="22"/>
                <w:szCs w:val="22"/>
              </w:rPr>
              <w:t xml:space="preserve"> та </w:t>
            </w:r>
            <w:proofErr w:type="spellStart"/>
            <w:r>
              <w:rPr>
                <w:color w:val="000000"/>
                <w:sz w:val="22"/>
                <w:szCs w:val="22"/>
              </w:rPr>
              <w:t>детальний</w:t>
            </w:r>
            <w:proofErr w:type="spellEnd"/>
            <w:r>
              <w:rPr>
                <w:color w:val="000000"/>
                <w:sz w:val="22"/>
                <w:szCs w:val="22"/>
              </w:rPr>
              <w:t xml:space="preserve"> </w:t>
            </w:r>
            <w:proofErr w:type="spellStart"/>
            <w:r>
              <w:rPr>
                <w:color w:val="000000"/>
                <w:sz w:val="22"/>
                <w:szCs w:val="22"/>
              </w:rPr>
              <w:t>опис</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 xml:space="preserve"> з </w:t>
            </w:r>
            <w:proofErr w:type="spellStart"/>
            <w:r>
              <w:rPr>
                <w:color w:val="000000"/>
                <w:sz w:val="22"/>
                <w:szCs w:val="22"/>
              </w:rPr>
              <w:t>технічними</w:t>
            </w:r>
            <w:proofErr w:type="spellEnd"/>
            <w:r>
              <w:rPr>
                <w:color w:val="000000"/>
                <w:sz w:val="22"/>
                <w:szCs w:val="22"/>
              </w:rPr>
              <w:t xml:space="preserve">, </w:t>
            </w:r>
            <w:proofErr w:type="spellStart"/>
            <w:r>
              <w:rPr>
                <w:color w:val="000000"/>
                <w:sz w:val="22"/>
                <w:szCs w:val="22"/>
              </w:rPr>
              <w:t>якісними</w:t>
            </w:r>
            <w:proofErr w:type="spellEnd"/>
            <w:r>
              <w:rPr>
                <w:color w:val="000000"/>
                <w:sz w:val="22"/>
                <w:szCs w:val="22"/>
              </w:rPr>
              <w:t xml:space="preserve"> та </w:t>
            </w:r>
            <w:proofErr w:type="spellStart"/>
            <w:r>
              <w:rPr>
                <w:color w:val="000000"/>
                <w:sz w:val="22"/>
                <w:szCs w:val="22"/>
              </w:rPr>
              <w:t>кількісними</w:t>
            </w:r>
            <w:proofErr w:type="spellEnd"/>
            <w:r>
              <w:rPr>
                <w:color w:val="000000"/>
                <w:sz w:val="22"/>
                <w:szCs w:val="22"/>
              </w:rPr>
              <w:t xml:space="preserve"> характеристиками. </w:t>
            </w:r>
            <w:proofErr w:type="spellStart"/>
            <w:r>
              <w:rPr>
                <w:color w:val="000000"/>
                <w:sz w:val="22"/>
                <w:szCs w:val="22"/>
              </w:rPr>
              <w:t>Подається</w:t>
            </w:r>
            <w:proofErr w:type="spellEnd"/>
            <w:r>
              <w:rPr>
                <w:color w:val="000000"/>
                <w:sz w:val="22"/>
                <w:szCs w:val="22"/>
              </w:rPr>
              <w:t xml:space="preserve"> </w:t>
            </w:r>
            <w:proofErr w:type="spellStart"/>
            <w:r>
              <w:rPr>
                <w:color w:val="000000"/>
                <w:sz w:val="22"/>
                <w:szCs w:val="22"/>
              </w:rPr>
              <w:t>Учасником</w:t>
            </w:r>
            <w:proofErr w:type="spellEnd"/>
            <w:r>
              <w:rPr>
                <w:color w:val="000000"/>
                <w:sz w:val="22"/>
                <w:szCs w:val="22"/>
              </w:rPr>
              <w:t xml:space="preserve"> у </w:t>
            </w:r>
            <w:proofErr w:type="spellStart"/>
            <w:r>
              <w:rPr>
                <w:color w:val="000000"/>
                <w:sz w:val="22"/>
                <w:szCs w:val="22"/>
              </w:rPr>
              <w:t>складі</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gramStart"/>
            <w:r>
              <w:rPr>
                <w:color w:val="000000"/>
                <w:sz w:val="22"/>
                <w:szCs w:val="22"/>
              </w:rPr>
              <w:t>на бланку</w:t>
            </w:r>
            <w:proofErr w:type="gramEnd"/>
            <w:r>
              <w:rPr>
                <w:color w:val="000000"/>
                <w:sz w:val="22"/>
                <w:szCs w:val="22"/>
              </w:rPr>
              <w:t xml:space="preserve"> з </w:t>
            </w:r>
            <w:proofErr w:type="spellStart"/>
            <w:r>
              <w:rPr>
                <w:color w:val="000000"/>
                <w:sz w:val="22"/>
                <w:szCs w:val="22"/>
              </w:rPr>
              <w:t>власноручним</w:t>
            </w:r>
            <w:proofErr w:type="spellEnd"/>
            <w:r>
              <w:rPr>
                <w:color w:val="000000"/>
                <w:sz w:val="22"/>
                <w:szCs w:val="22"/>
              </w:rPr>
              <w:t xml:space="preserve"> </w:t>
            </w:r>
            <w:proofErr w:type="spellStart"/>
            <w:r>
              <w:rPr>
                <w:color w:val="000000"/>
                <w:sz w:val="22"/>
                <w:szCs w:val="22"/>
              </w:rPr>
              <w:t>підписом</w:t>
            </w:r>
            <w:proofErr w:type="spellEnd"/>
            <w:r>
              <w:rPr>
                <w:color w:val="000000"/>
                <w:sz w:val="22"/>
                <w:szCs w:val="22"/>
              </w:rPr>
              <w:t xml:space="preserve"> </w:t>
            </w:r>
            <w:proofErr w:type="spellStart"/>
            <w:r>
              <w:rPr>
                <w:color w:val="000000"/>
                <w:sz w:val="22"/>
                <w:szCs w:val="22"/>
              </w:rPr>
              <w:t>уповноваженої</w:t>
            </w:r>
            <w:proofErr w:type="spellEnd"/>
            <w:r>
              <w:rPr>
                <w:color w:val="000000"/>
                <w:sz w:val="22"/>
                <w:szCs w:val="22"/>
              </w:rPr>
              <w:t xml:space="preserve"> </w:t>
            </w:r>
            <w:proofErr w:type="spellStart"/>
            <w:r>
              <w:rPr>
                <w:color w:val="000000"/>
                <w:sz w:val="22"/>
                <w:szCs w:val="22"/>
              </w:rPr>
              <w:t>посадової</w:t>
            </w:r>
            <w:proofErr w:type="spellEnd"/>
            <w:r>
              <w:rPr>
                <w:color w:val="000000"/>
                <w:sz w:val="22"/>
                <w:szCs w:val="22"/>
              </w:rPr>
              <w:t xml:space="preserve"> особи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w:t>
            </w:r>
          </w:p>
        </w:tc>
      </w:tr>
      <w:tr w:rsidR="003726FD">
        <w:tc>
          <w:tcPr>
            <w:tcW w:w="419" w:type="dxa"/>
            <w:tcBorders>
              <w:top w:val="single" w:sz="4" w:space="0" w:color="000000"/>
              <w:left w:val="single" w:sz="4" w:space="0" w:color="000000"/>
              <w:bottom w:val="single" w:sz="4" w:space="0" w:color="000000"/>
              <w:right w:val="single" w:sz="4" w:space="0" w:color="000000"/>
            </w:tcBorders>
          </w:tcPr>
          <w:p w:rsidR="003726FD" w:rsidRDefault="00C70D32">
            <w:pPr>
              <w:widowControl w:val="0"/>
              <w:spacing w:line="256" w:lineRule="auto"/>
              <w:ind w:left="-120" w:right="-87"/>
              <w:jc w:val="center"/>
              <w:rPr>
                <w:bCs/>
                <w:lang w:val="uk-UA"/>
              </w:rPr>
            </w:pPr>
            <w:r>
              <w:rPr>
                <w:bCs/>
                <w:lang w:val="uk-UA"/>
              </w:rPr>
              <w:t>9.</w:t>
            </w:r>
          </w:p>
        </w:tc>
        <w:tc>
          <w:tcPr>
            <w:tcW w:w="9212" w:type="dxa"/>
            <w:gridSpan w:val="3"/>
            <w:tcBorders>
              <w:top w:val="single" w:sz="4" w:space="0" w:color="000000"/>
              <w:left w:val="single" w:sz="4" w:space="0" w:color="000000"/>
              <w:bottom w:val="single" w:sz="4" w:space="0" w:color="000000"/>
              <w:right w:val="single" w:sz="4" w:space="0" w:color="000000"/>
            </w:tcBorders>
          </w:tcPr>
          <w:p w:rsidR="003726FD" w:rsidRDefault="00C70D32">
            <w:pPr>
              <w:spacing w:before="60"/>
              <w:ind w:right="113"/>
              <w:contextualSpacing/>
              <w:jc w:val="both"/>
              <w:rPr>
                <w:color w:val="000000"/>
                <w:sz w:val="22"/>
                <w:szCs w:val="22"/>
              </w:rPr>
            </w:pPr>
            <w:r>
              <w:rPr>
                <w:color w:val="000000"/>
                <w:sz w:val="22"/>
                <w:szCs w:val="22"/>
              </w:rPr>
              <w:t xml:space="preserve">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повноваження</w:t>
            </w:r>
            <w:proofErr w:type="spellEnd"/>
            <w:r>
              <w:rPr>
                <w:color w:val="000000"/>
                <w:sz w:val="22"/>
                <w:szCs w:val="22"/>
              </w:rPr>
              <w:t xml:space="preserve"> особи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підпису</w:t>
            </w:r>
            <w:proofErr w:type="spellEnd"/>
            <w:r>
              <w:rPr>
                <w:color w:val="000000"/>
                <w:sz w:val="22"/>
                <w:szCs w:val="22"/>
              </w:rPr>
              <w:t xml:space="preserve"> </w:t>
            </w:r>
            <w:proofErr w:type="spellStart"/>
            <w:r>
              <w:rPr>
                <w:color w:val="000000"/>
                <w:sz w:val="22"/>
                <w:szCs w:val="22"/>
              </w:rPr>
              <w:t>документів</w:t>
            </w:r>
            <w:proofErr w:type="spellEnd"/>
            <w:r>
              <w:rPr>
                <w:color w:val="000000"/>
                <w:sz w:val="22"/>
                <w:szCs w:val="22"/>
              </w:rPr>
              <w:t xml:space="preserve">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w:t>
            </w:r>
            <w:proofErr w:type="spellStart"/>
            <w:r>
              <w:rPr>
                <w:color w:val="000000"/>
                <w:sz w:val="22"/>
                <w:szCs w:val="22"/>
              </w:rPr>
              <w:t>учасника</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Може</w:t>
            </w:r>
            <w:proofErr w:type="spellEnd"/>
            <w:r>
              <w:rPr>
                <w:color w:val="000000"/>
                <w:sz w:val="22"/>
                <w:szCs w:val="22"/>
              </w:rPr>
              <w:t xml:space="preserve"> бути один з </w:t>
            </w:r>
            <w:proofErr w:type="spellStart"/>
            <w:r>
              <w:rPr>
                <w:color w:val="000000"/>
                <w:sz w:val="22"/>
                <w:szCs w:val="22"/>
              </w:rPr>
              <w:t>документів</w:t>
            </w:r>
            <w:proofErr w:type="spellEnd"/>
            <w:r>
              <w:rPr>
                <w:color w:val="000000"/>
                <w:sz w:val="22"/>
                <w:szCs w:val="22"/>
              </w:rPr>
              <w:t>:</w:t>
            </w:r>
          </w:p>
          <w:p w:rsidR="003726FD" w:rsidRDefault="00C70D32">
            <w:pPr>
              <w:spacing w:before="60"/>
              <w:ind w:right="113"/>
              <w:contextualSpacing/>
              <w:jc w:val="both"/>
              <w:rPr>
                <w:color w:val="000000"/>
                <w:sz w:val="22"/>
                <w:szCs w:val="22"/>
              </w:rPr>
            </w:pPr>
            <w:r>
              <w:rPr>
                <w:color w:val="000000"/>
                <w:sz w:val="22"/>
                <w:szCs w:val="22"/>
              </w:rPr>
              <w:t xml:space="preserve">- </w:t>
            </w:r>
            <w:proofErr w:type="spellStart"/>
            <w:r>
              <w:rPr>
                <w:color w:val="000000"/>
                <w:sz w:val="22"/>
                <w:szCs w:val="22"/>
              </w:rPr>
              <w:t>виписка</w:t>
            </w:r>
            <w:proofErr w:type="spellEnd"/>
            <w:r>
              <w:rPr>
                <w:color w:val="000000"/>
                <w:sz w:val="22"/>
                <w:szCs w:val="22"/>
              </w:rPr>
              <w:t xml:space="preserve"> з протоколу </w:t>
            </w:r>
            <w:proofErr w:type="spellStart"/>
            <w:r>
              <w:rPr>
                <w:color w:val="000000"/>
                <w:sz w:val="22"/>
                <w:szCs w:val="22"/>
              </w:rPr>
              <w:t>засновників</w:t>
            </w:r>
            <w:proofErr w:type="spellEnd"/>
            <w:r>
              <w:rPr>
                <w:color w:val="000000"/>
                <w:sz w:val="22"/>
                <w:szCs w:val="22"/>
              </w:rPr>
              <w:t xml:space="preserve">; </w:t>
            </w:r>
          </w:p>
          <w:p w:rsidR="003726FD" w:rsidRDefault="00C70D32">
            <w:pPr>
              <w:spacing w:before="60"/>
              <w:ind w:right="113"/>
              <w:contextualSpacing/>
              <w:jc w:val="both"/>
              <w:rPr>
                <w:color w:val="000000"/>
                <w:sz w:val="22"/>
                <w:szCs w:val="22"/>
              </w:rPr>
            </w:pPr>
            <w:r>
              <w:rPr>
                <w:color w:val="000000"/>
                <w:sz w:val="22"/>
                <w:szCs w:val="22"/>
              </w:rPr>
              <w:t xml:space="preserve">- </w:t>
            </w:r>
            <w:proofErr w:type="spellStart"/>
            <w:r>
              <w:rPr>
                <w:color w:val="000000"/>
                <w:sz w:val="22"/>
                <w:szCs w:val="22"/>
              </w:rPr>
              <w:t>копія</w:t>
            </w:r>
            <w:proofErr w:type="spellEnd"/>
            <w:r>
              <w:rPr>
                <w:color w:val="000000"/>
                <w:sz w:val="22"/>
                <w:szCs w:val="22"/>
              </w:rPr>
              <w:t xml:space="preserve"> наказу про </w:t>
            </w:r>
            <w:proofErr w:type="spellStart"/>
            <w:r>
              <w:rPr>
                <w:color w:val="000000"/>
                <w:sz w:val="22"/>
                <w:szCs w:val="22"/>
              </w:rPr>
              <w:t>призначення</w:t>
            </w:r>
            <w:proofErr w:type="spellEnd"/>
            <w:r>
              <w:rPr>
                <w:color w:val="000000"/>
                <w:sz w:val="22"/>
                <w:szCs w:val="22"/>
              </w:rPr>
              <w:t xml:space="preserve">; </w:t>
            </w:r>
          </w:p>
          <w:p w:rsidR="003726FD" w:rsidRDefault="00C70D32">
            <w:pPr>
              <w:spacing w:before="60"/>
              <w:ind w:right="113"/>
              <w:contextualSpacing/>
              <w:jc w:val="both"/>
              <w:rPr>
                <w:color w:val="000000"/>
                <w:sz w:val="22"/>
                <w:szCs w:val="22"/>
              </w:rPr>
            </w:pPr>
            <w:r>
              <w:rPr>
                <w:color w:val="000000"/>
                <w:sz w:val="22"/>
                <w:szCs w:val="22"/>
              </w:rPr>
              <w:t xml:space="preserve">- </w:t>
            </w:r>
            <w:proofErr w:type="spellStart"/>
            <w:r>
              <w:rPr>
                <w:color w:val="000000"/>
                <w:sz w:val="22"/>
                <w:szCs w:val="22"/>
              </w:rPr>
              <w:t>довіреність</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доручення</w:t>
            </w:r>
            <w:proofErr w:type="spellEnd"/>
            <w:r>
              <w:rPr>
                <w:color w:val="000000"/>
                <w:sz w:val="22"/>
                <w:szCs w:val="22"/>
              </w:rPr>
              <w:t xml:space="preserve">; </w:t>
            </w:r>
          </w:p>
          <w:p w:rsidR="003726FD" w:rsidRDefault="00C70D32">
            <w:pPr>
              <w:widowControl w:val="0"/>
              <w:spacing w:before="60"/>
              <w:ind w:right="113"/>
              <w:contextualSpacing/>
              <w:jc w:val="both"/>
              <w:rPr>
                <w:color w:val="000000"/>
                <w:sz w:val="22"/>
                <w:szCs w:val="22"/>
              </w:rPr>
            </w:pPr>
            <w:r>
              <w:rPr>
                <w:color w:val="000000"/>
                <w:sz w:val="22"/>
                <w:szCs w:val="22"/>
              </w:rPr>
              <w:t xml:space="preserve">- </w:t>
            </w:r>
            <w:proofErr w:type="spellStart"/>
            <w:r>
              <w:rPr>
                <w:color w:val="000000"/>
                <w:sz w:val="22"/>
                <w:szCs w:val="22"/>
              </w:rPr>
              <w:t>інший</w:t>
            </w:r>
            <w:proofErr w:type="spellEnd"/>
            <w:r>
              <w:rPr>
                <w:color w:val="000000"/>
                <w:sz w:val="22"/>
                <w:szCs w:val="22"/>
              </w:rPr>
              <w:t xml:space="preserve"> 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повноваження</w:t>
            </w:r>
            <w:proofErr w:type="spellEnd"/>
            <w:r>
              <w:rPr>
                <w:color w:val="000000"/>
                <w:sz w:val="22"/>
                <w:szCs w:val="22"/>
              </w:rPr>
              <w:t xml:space="preserve"> </w:t>
            </w:r>
            <w:proofErr w:type="spellStart"/>
            <w:r>
              <w:rPr>
                <w:color w:val="000000"/>
                <w:sz w:val="22"/>
                <w:szCs w:val="22"/>
              </w:rPr>
              <w:t>посадової</w:t>
            </w:r>
            <w:proofErr w:type="spellEnd"/>
            <w:r>
              <w:rPr>
                <w:color w:val="000000"/>
                <w:sz w:val="22"/>
                <w:szCs w:val="22"/>
              </w:rPr>
              <w:t xml:space="preserve"> особи </w:t>
            </w:r>
            <w:proofErr w:type="spellStart"/>
            <w:r>
              <w:rPr>
                <w:color w:val="000000"/>
                <w:sz w:val="22"/>
                <w:szCs w:val="22"/>
              </w:rPr>
              <w:t>учасника</w:t>
            </w:r>
            <w:proofErr w:type="spellEnd"/>
            <w:r>
              <w:rPr>
                <w:color w:val="000000"/>
                <w:sz w:val="22"/>
                <w:szCs w:val="22"/>
              </w:rPr>
              <w:t xml:space="preserve"> на </w:t>
            </w:r>
            <w:proofErr w:type="spellStart"/>
            <w:r>
              <w:rPr>
                <w:color w:val="000000"/>
                <w:sz w:val="22"/>
                <w:szCs w:val="22"/>
              </w:rPr>
              <w:t>підписання</w:t>
            </w:r>
            <w:proofErr w:type="spellEnd"/>
            <w:r>
              <w:rPr>
                <w:color w:val="000000"/>
                <w:sz w:val="22"/>
                <w:szCs w:val="22"/>
              </w:rPr>
              <w:t xml:space="preserve"> </w:t>
            </w:r>
            <w:proofErr w:type="spellStart"/>
            <w:r>
              <w:rPr>
                <w:color w:val="000000"/>
                <w:sz w:val="22"/>
                <w:szCs w:val="22"/>
              </w:rPr>
              <w:t>документів</w:t>
            </w:r>
            <w:proofErr w:type="spellEnd"/>
            <w:r>
              <w:rPr>
                <w:color w:val="000000"/>
                <w:sz w:val="22"/>
                <w:szCs w:val="22"/>
              </w:rPr>
              <w:t>.</w:t>
            </w:r>
          </w:p>
        </w:tc>
      </w:tr>
    </w:tbl>
    <w:p w:rsidR="003726FD" w:rsidRDefault="003726FD">
      <w:pPr>
        <w:ind w:right="-25"/>
        <w:jc w:val="both"/>
        <w:rPr>
          <w:i/>
          <w:iCs/>
          <w:lang w:val="uk-UA"/>
        </w:rPr>
      </w:pPr>
    </w:p>
    <w:p w:rsidR="003726FD" w:rsidRDefault="00C70D32">
      <w:pPr>
        <w:tabs>
          <w:tab w:val="left" w:pos="348"/>
        </w:tabs>
        <w:jc w:val="both"/>
        <w:rPr>
          <w:b/>
          <w:lang w:val="uk-UA"/>
        </w:rPr>
      </w:pPr>
      <w:r>
        <w:rPr>
          <w:i/>
          <w:iCs/>
          <w:lang w:val="uk-UA"/>
        </w:rPr>
        <w:t>У разі перенесення дати розкриття, зазначені документи залишаються чинними, якщо</w:t>
      </w:r>
      <w:r>
        <w:rPr>
          <w:i/>
          <w:iCs/>
        </w:rPr>
        <w:t xml:space="preserve"> </w:t>
      </w:r>
      <w:r>
        <w:rPr>
          <w:i/>
          <w:iCs/>
          <w:lang w:val="uk-UA"/>
        </w:rPr>
        <w:t xml:space="preserve"> вони були дійсними на дату розкриття зазначену у оголошенні про проведення торгів.</w:t>
      </w: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C70D32">
      <w:pPr>
        <w:spacing w:after="160" w:line="259" w:lineRule="auto"/>
        <w:rPr>
          <w:b/>
        </w:rPr>
      </w:pPr>
      <w:r>
        <w:rPr>
          <w:b/>
        </w:rPr>
        <w:br w:type="page"/>
      </w:r>
    </w:p>
    <w:p w:rsidR="003726FD" w:rsidRDefault="00C70D32">
      <w:pPr>
        <w:pStyle w:val="Style5"/>
        <w:ind w:firstLine="7088"/>
        <w:jc w:val="right"/>
        <w:rPr>
          <w:b/>
          <w:sz w:val="22"/>
          <w:szCs w:val="22"/>
        </w:rPr>
      </w:pPr>
      <w:r>
        <w:rPr>
          <w:b/>
          <w:sz w:val="22"/>
          <w:szCs w:val="22"/>
        </w:rPr>
        <w:lastRenderedPageBreak/>
        <w:t>Додаток 3</w:t>
      </w:r>
    </w:p>
    <w:p w:rsidR="003726FD" w:rsidRDefault="00C70D32">
      <w:pPr>
        <w:tabs>
          <w:tab w:val="left" w:pos="348"/>
        </w:tabs>
        <w:ind w:firstLine="6521"/>
        <w:jc w:val="right"/>
        <w:rPr>
          <w:b/>
          <w:lang w:val="uk-UA"/>
        </w:rPr>
      </w:pPr>
      <w:r>
        <w:rPr>
          <w:sz w:val="22"/>
          <w:szCs w:val="22"/>
        </w:rPr>
        <w:t xml:space="preserve">до </w:t>
      </w:r>
      <w:proofErr w:type="spellStart"/>
      <w:r>
        <w:rPr>
          <w:sz w:val="22"/>
          <w:szCs w:val="22"/>
        </w:rPr>
        <w:t>тендерної</w:t>
      </w:r>
      <w:proofErr w:type="spellEnd"/>
      <w:r>
        <w:rPr>
          <w:sz w:val="22"/>
          <w:szCs w:val="22"/>
        </w:rPr>
        <w:t xml:space="preserve"> </w:t>
      </w:r>
      <w:proofErr w:type="spellStart"/>
      <w:r>
        <w:rPr>
          <w:sz w:val="22"/>
          <w:szCs w:val="22"/>
        </w:rPr>
        <w:t>документації</w:t>
      </w:r>
      <w:proofErr w:type="spellEnd"/>
    </w:p>
    <w:p w:rsidR="003726FD" w:rsidRDefault="003726FD">
      <w:pPr>
        <w:tabs>
          <w:tab w:val="left" w:pos="348"/>
        </w:tabs>
        <w:ind w:firstLine="6521"/>
        <w:jc w:val="right"/>
        <w:rPr>
          <w:b/>
          <w:lang w:val="uk-UA"/>
        </w:rPr>
      </w:pPr>
    </w:p>
    <w:p w:rsidR="003726FD" w:rsidRDefault="003726FD">
      <w:pPr>
        <w:tabs>
          <w:tab w:val="left" w:pos="348"/>
        </w:tabs>
        <w:ind w:firstLine="6521"/>
        <w:jc w:val="right"/>
        <w:rPr>
          <w:b/>
          <w:lang w:val="uk-UA"/>
        </w:rPr>
      </w:pPr>
    </w:p>
    <w:p w:rsidR="003726FD" w:rsidRDefault="00C70D32">
      <w:pPr>
        <w:shd w:val="clear" w:color="auto" w:fill="FFFFFF"/>
        <w:tabs>
          <w:tab w:val="left" w:pos="180"/>
        </w:tabs>
        <w:spacing w:after="120"/>
        <w:jc w:val="center"/>
        <w:rPr>
          <w:b/>
          <w:szCs w:val="22"/>
          <w:lang w:val="uk-UA" w:eastAsia="en-US"/>
        </w:rPr>
      </w:pPr>
      <w:r>
        <w:rPr>
          <w:b/>
          <w:szCs w:val="22"/>
          <w:lang w:val="uk-UA" w:eastAsia="en-US"/>
        </w:rPr>
        <w:t xml:space="preserve">ІНФОРМАЦІЯ ПРО ВІДСУТНІСТЬ ПІДСТАВ, ВИЗНАЧЕНИХ У </w:t>
      </w:r>
    </w:p>
    <w:p w:rsidR="003726FD" w:rsidRDefault="00C70D32">
      <w:pPr>
        <w:shd w:val="clear" w:color="auto" w:fill="FFFFFF"/>
        <w:tabs>
          <w:tab w:val="left" w:pos="180"/>
        </w:tabs>
        <w:spacing w:after="120"/>
        <w:jc w:val="center"/>
        <w:rPr>
          <w:b/>
          <w:szCs w:val="22"/>
          <w:lang w:val="uk-UA" w:eastAsia="en-US"/>
        </w:rPr>
      </w:pPr>
      <w:r>
        <w:rPr>
          <w:b/>
          <w:szCs w:val="22"/>
          <w:lang w:val="uk-UA" w:eastAsia="en-US"/>
        </w:rPr>
        <w:t xml:space="preserve">СТАТТІ 17 ЗАКОНУ та </w:t>
      </w:r>
    </w:p>
    <w:p w:rsidR="003726FD" w:rsidRDefault="00C70D32">
      <w:pPr>
        <w:shd w:val="clear" w:color="auto" w:fill="FFFFFF"/>
        <w:tabs>
          <w:tab w:val="left" w:pos="180"/>
        </w:tabs>
        <w:spacing w:after="120"/>
        <w:jc w:val="center"/>
        <w:rPr>
          <w:b/>
          <w:szCs w:val="22"/>
          <w:lang w:val="uk-UA" w:eastAsia="en-US"/>
        </w:rPr>
      </w:pPr>
      <w:r>
        <w:rPr>
          <w:b/>
          <w:szCs w:val="22"/>
          <w:lang w:val="uk-UA" w:eastAsia="en-US"/>
        </w:rPr>
        <w:t>П</w:t>
      </w:r>
      <w:r>
        <w:rPr>
          <w:b/>
          <w:lang w:val="uk-UA"/>
        </w:rPr>
        <w:t>останові Кабінету Міністрів України від 12 жовтня 2022 року № 1178</w:t>
      </w:r>
    </w:p>
    <w:p w:rsidR="003726FD" w:rsidRDefault="00C70D32">
      <w:pPr>
        <w:widowControl w:val="0"/>
        <w:spacing w:after="120"/>
        <w:ind w:firstLine="438"/>
        <w:jc w:val="both"/>
        <w:rPr>
          <w:rFonts w:eastAsia="Calibri"/>
          <w:lang w:val="uk-UA"/>
        </w:rPr>
      </w:pPr>
      <w:r>
        <w:rPr>
          <w:b/>
          <w:color w:val="000000"/>
          <w:szCs w:val="22"/>
          <w:lang w:val="uk-UA" w:eastAsia="en-US"/>
        </w:rPr>
        <w:t>1.</w:t>
      </w:r>
      <w:r>
        <w:rPr>
          <w:color w:val="000000"/>
          <w:szCs w:val="22"/>
          <w:lang w:val="uk-UA" w:eastAsia="en-US"/>
        </w:rPr>
        <w:t xml:space="preserve"> Інформація про відсутність підстав, визначених </w:t>
      </w:r>
      <w:r>
        <w:rPr>
          <w:b/>
          <w:color w:val="000000"/>
          <w:szCs w:val="22"/>
          <w:lang w:val="uk-UA" w:eastAsia="en-US"/>
        </w:rPr>
        <w:t>у частині першій</w:t>
      </w:r>
      <w:r>
        <w:rPr>
          <w:color w:val="000000"/>
          <w:szCs w:val="22"/>
          <w:lang w:val="uk-UA" w:eastAsia="en-US"/>
        </w:rPr>
        <w:t xml:space="preserve"> статті 17 Закону та пункті 47 Особливостей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Pr>
          <w:b/>
          <w:color w:val="000000"/>
          <w:szCs w:val="22"/>
          <w:lang w:val="uk-UA" w:eastAsia="en-US"/>
        </w:rPr>
        <w:t>шляхом заповнення окремих електронних полів в електронній системі закупівель</w:t>
      </w:r>
      <w:r>
        <w:rPr>
          <w:color w:val="000000"/>
          <w:szCs w:val="22"/>
          <w:lang w:val="uk-UA" w:eastAsia="en-US"/>
        </w:rPr>
        <w:t xml:space="preserve">. Замовник не визначає спосіб підтвердження та не вимагає документального підтвердження </w:t>
      </w:r>
      <w:r>
        <w:rPr>
          <w:rFonts w:eastAsia="Calibri"/>
          <w:bCs/>
          <w:color w:val="000000"/>
          <w:szCs w:val="22"/>
          <w:lang w:val="uk-UA" w:eastAsia="en-US"/>
        </w:rPr>
        <w:t>публічної</w:t>
      </w:r>
      <w:r>
        <w:rPr>
          <w:color w:val="000000"/>
          <w:szCs w:val="22"/>
          <w:lang w:val="uk-UA" w:eastAsia="en-US"/>
        </w:rPr>
        <w:t xml:space="preserve">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eastAsia="Calibri"/>
          <w:lang w:val="uk-UA"/>
        </w:rPr>
        <w:t>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4110"/>
      </w:tblGrid>
      <w:tr w:rsidR="003726FD">
        <w:trPr>
          <w:trHeight w:val="553"/>
        </w:trPr>
        <w:tc>
          <w:tcPr>
            <w:tcW w:w="567" w:type="dxa"/>
            <w:shd w:val="clear" w:color="auto" w:fill="D9D9D9"/>
            <w:vAlign w:val="center"/>
          </w:tcPr>
          <w:p w:rsidR="003726FD" w:rsidRDefault="00C70D32">
            <w:pPr>
              <w:tabs>
                <w:tab w:val="left" w:pos="993"/>
              </w:tabs>
              <w:jc w:val="both"/>
              <w:rPr>
                <w:rFonts w:eastAsia="Calibri"/>
                <w:b/>
                <w:bCs/>
                <w:szCs w:val="22"/>
                <w:lang w:val="uk-UA" w:eastAsia="en-US"/>
              </w:rPr>
            </w:pPr>
            <w:r>
              <w:rPr>
                <w:rFonts w:eastAsia="Calibri"/>
                <w:b/>
                <w:bCs/>
                <w:szCs w:val="22"/>
                <w:lang w:val="uk-UA" w:eastAsia="en-US"/>
              </w:rPr>
              <w:t>№ з/п</w:t>
            </w:r>
          </w:p>
        </w:tc>
        <w:tc>
          <w:tcPr>
            <w:tcW w:w="4962" w:type="dxa"/>
            <w:shd w:val="clear" w:color="auto" w:fill="D9D9D9"/>
            <w:vAlign w:val="center"/>
          </w:tcPr>
          <w:p w:rsidR="003726FD" w:rsidRDefault="00C70D32">
            <w:pPr>
              <w:tabs>
                <w:tab w:val="left" w:pos="993"/>
              </w:tabs>
              <w:jc w:val="both"/>
              <w:rPr>
                <w:rFonts w:eastAsia="Calibri"/>
                <w:b/>
                <w:bCs/>
                <w:szCs w:val="22"/>
                <w:lang w:val="uk-UA" w:eastAsia="en-US"/>
              </w:rPr>
            </w:pPr>
            <w:r>
              <w:rPr>
                <w:rFonts w:eastAsia="Calibri"/>
                <w:b/>
                <w:bCs/>
                <w:szCs w:val="22"/>
                <w:lang w:val="uk-UA" w:eastAsia="en-US"/>
              </w:rPr>
              <w:t xml:space="preserve">Підстави для відмови учаснику в участі у процедурі закупівлі </w:t>
            </w:r>
          </w:p>
        </w:tc>
        <w:tc>
          <w:tcPr>
            <w:tcW w:w="4110" w:type="dxa"/>
            <w:shd w:val="clear" w:color="auto" w:fill="D9D9D9"/>
            <w:vAlign w:val="center"/>
          </w:tcPr>
          <w:p w:rsidR="003726FD" w:rsidRDefault="00C70D32">
            <w:pPr>
              <w:tabs>
                <w:tab w:val="left" w:pos="993"/>
              </w:tabs>
              <w:rPr>
                <w:rFonts w:eastAsia="Calibri"/>
                <w:b/>
                <w:bCs/>
                <w:szCs w:val="22"/>
                <w:lang w:val="uk-UA" w:eastAsia="en-US"/>
              </w:rPr>
            </w:pPr>
            <w:r>
              <w:rPr>
                <w:rFonts w:eastAsia="Calibri"/>
                <w:b/>
                <w:bCs/>
                <w:szCs w:val="22"/>
                <w:lang w:val="uk-UA" w:eastAsia="en-US"/>
              </w:rPr>
              <w:t>Інформація про спосіб підтвердження відсутності підстав</w:t>
            </w:r>
          </w:p>
        </w:tc>
      </w:tr>
      <w:tr w:rsidR="003726FD">
        <w:trPr>
          <w:trHeight w:val="1563"/>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1</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eastAsia="Calibri"/>
                <w:bCs/>
                <w:color w:val="000000"/>
                <w:szCs w:val="22"/>
                <w:lang w:val="uk-UA" w:eastAsia="en-US"/>
              </w:rPr>
              <w:t xml:space="preserve"> (п.1 ч.1 ст.17 Закону, підпункт 1 пункту 47 Особливостей)</w:t>
            </w:r>
          </w:p>
        </w:tc>
        <w:tc>
          <w:tcPr>
            <w:tcW w:w="4110" w:type="dxa"/>
            <w:shd w:val="clear" w:color="auto" w:fill="auto"/>
            <w:vAlign w:val="center"/>
          </w:tcPr>
          <w:p w:rsidR="003726FD" w:rsidRDefault="00C70D32">
            <w:pPr>
              <w:tabs>
                <w:tab w:val="left" w:pos="993"/>
              </w:tabs>
              <w:jc w:val="both"/>
              <w:rPr>
                <w:rFonts w:eastAsia="Calibri"/>
                <w:bCs/>
                <w:i/>
                <w:color w:val="000000"/>
                <w:szCs w:val="22"/>
                <w:lang w:val="uk-UA" w:eastAsia="en-US"/>
              </w:rPr>
            </w:pPr>
            <w:r>
              <w:rPr>
                <w:rFonts w:eastAsia="Calibri"/>
                <w:bCs/>
                <w:i/>
                <w:color w:val="000000"/>
                <w:szCs w:val="22"/>
                <w:lang w:val="uk-UA" w:eastAsia="en-US"/>
              </w:rPr>
              <w:t xml:space="preserve">перевіряється безпосередньо замовником під час проведення процедури закупівлі </w:t>
            </w:r>
          </w:p>
          <w:p w:rsidR="003726FD" w:rsidRDefault="003726FD">
            <w:pPr>
              <w:tabs>
                <w:tab w:val="left" w:pos="993"/>
              </w:tabs>
              <w:jc w:val="both"/>
              <w:rPr>
                <w:rFonts w:eastAsia="Calibri"/>
                <w:b/>
                <w:bCs/>
                <w:i/>
                <w:color w:val="000000"/>
                <w:szCs w:val="22"/>
                <w:lang w:val="uk-UA" w:eastAsia="en-US"/>
              </w:rPr>
            </w:pPr>
          </w:p>
        </w:tc>
      </w:tr>
      <w:tr w:rsidR="003726FD">
        <w:trPr>
          <w:trHeight w:val="331"/>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2</w:t>
            </w:r>
          </w:p>
        </w:tc>
        <w:tc>
          <w:tcPr>
            <w:tcW w:w="4962" w:type="dxa"/>
            <w:shd w:val="clear" w:color="auto" w:fill="auto"/>
            <w:vAlign w:val="center"/>
          </w:tcPr>
          <w:p w:rsidR="003726FD" w:rsidRDefault="00C70D32">
            <w:pPr>
              <w:tabs>
                <w:tab w:val="left" w:pos="993"/>
              </w:tabs>
              <w:jc w:val="both"/>
              <w:rPr>
                <w:rFonts w:eastAsia="Calibri"/>
                <w:b/>
                <w:bCs/>
                <w:color w:val="000000"/>
                <w:szCs w:val="22"/>
                <w:lang w:val="uk-UA" w:eastAsia="en-US"/>
              </w:rPr>
            </w:pPr>
            <w:r>
              <w:rPr>
                <w:color w:val="333333"/>
                <w:lang w:val="uk-UA" w:eastAsia="uk-UA"/>
              </w:rPr>
              <w:t xml:space="preserve">Відомості про юридичну особу, яка є учасником процедури закупівлі, </w:t>
            </w:r>
            <w:proofErr w:type="spellStart"/>
            <w:r>
              <w:rPr>
                <w:color w:val="333333"/>
                <w:lang w:val="uk-UA" w:eastAsia="uk-UA"/>
              </w:rPr>
              <w:t>внесено</w:t>
            </w:r>
            <w:proofErr w:type="spellEnd"/>
            <w:r>
              <w:rPr>
                <w:color w:val="333333"/>
                <w:lang w:val="uk-UA" w:eastAsia="uk-UA"/>
              </w:rPr>
              <w:t xml:space="preserve"> до Єдиного державного реєстру осіб, які вчинили корупційні або пов’язані з корупцією правопорушення</w:t>
            </w:r>
          </w:p>
          <w:p w:rsidR="003726FD" w:rsidRDefault="00C70D32">
            <w:pPr>
              <w:tabs>
                <w:tab w:val="left" w:pos="993"/>
              </w:tabs>
              <w:jc w:val="both"/>
              <w:rPr>
                <w:rFonts w:eastAsia="Calibri"/>
                <w:bCs/>
                <w:color w:val="000000"/>
                <w:szCs w:val="22"/>
                <w:lang w:val="uk-UA" w:eastAsia="en-US"/>
              </w:rPr>
            </w:pPr>
            <w:r>
              <w:rPr>
                <w:rFonts w:eastAsia="Calibri"/>
                <w:bCs/>
                <w:color w:val="000000"/>
                <w:szCs w:val="22"/>
                <w:lang w:val="uk-UA" w:eastAsia="en-US"/>
              </w:rPr>
              <w:t>(п.2 ч.1 ст.17 Закону</w:t>
            </w:r>
            <w:r>
              <w:rPr>
                <w:rFonts w:eastAsia="Calibri"/>
                <w:bCs/>
                <w:color w:val="000000"/>
                <w:szCs w:val="22"/>
                <w:lang w:eastAsia="en-US"/>
              </w:rPr>
              <w:t xml:space="preserve">, </w:t>
            </w:r>
            <w:r>
              <w:rPr>
                <w:rFonts w:eastAsia="Calibri"/>
                <w:bCs/>
                <w:color w:val="000000"/>
                <w:szCs w:val="22"/>
                <w:lang w:val="uk-UA" w:eastAsia="en-US"/>
              </w:rPr>
              <w:t xml:space="preserve">підпункт </w:t>
            </w:r>
            <w:r>
              <w:rPr>
                <w:rFonts w:eastAsia="Calibri"/>
                <w:bCs/>
                <w:color w:val="000000"/>
                <w:szCs w:val="22"/>
                <w:lang w:eastAsia="en-US"/>
              </w:rPr>
              <w:t>2</w:t>
            </w:r>
            <w:r>
              <w:rPr>
                <w:rFonts w:eastAsia="Calibri"/>
                <w:bCs/>
                <w:color w:val="000000"/>
                <w:szCs w:val="22"/>
                <w:lang w:val="uk-UA" w:eastAsia="en-US"/>
              </w:rPr>
              <w:t xml:space="preserve"> пункту 47 Особливостей)</w:t>
            </w:r>
          </w:p>
        </w:tc>
        <w:tc>
          <w:tcPr>
            <w:tcW w:w="4110" w:type="dxa"/>
            <w:vMerge w:val="restart"/>
            <w:shd w:val="clear" w:color="auto" w:fill="auto"/>
            <w:vAlign w:val="center"/>
          </w:tcPr>
          <w:p w:rsidR="003726FD" w:rsidRDefault="00C70D32">
            <w:pPr>
              <w:tabs>
                <w:tab w:val="left" w:pos="993"/>
              </w:tabs>
              <w:jc w:val="both"/>
              <w:rPr>
                <w:rFonts w:eastAsia="Calibri"/>
                <w:bCs/>
                <w:i/>
                <w:color w:val="000000"/>
                <w:szCs w:val="22"/>
                <w:lang w:val="uk-UA" w:eastAsia="en-US"/>
              </w:rPr>
            </w:pPr>
            <w:r>
              <w:rPr>
                <w:rFonts w:eastAsia="Calibri"/>
                <w:bCs/>
                <w:i/>
                <w:color w:val="000000"/>
                <w:szCs w:val="22"/>
                <w:lang w:val="uk-UA" w:eastAsia="en-US"/>
              </w:rPr>
              <w:t xml:space="preserve">перевіряється безпосередньо замовником під час проведення процедури закупівлі </w:t>
            </w:r>
          </w:p>
        </w:tc>
      </w:tr>
      <w:tr w:rsidR="003726FD">
        <w:trPr>
          <w:trHeight w:val="681"/>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3</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Calibri"/>
                <w:bCs/>
                <w:color w:val="000000"/>
                <w:szCs w:val="22"/>
                <w:lang w:val="uk-UA" w:eastAsia="en-US"/>
              </w:rPr>
              <w:t xml:space="preserve"> (п.3 ч.1 ст.17 Закону</w:t>
            </w:r>
            <w:r>
              <w:rPr>
                <w:rFonts w:eastAsia="Calibri"/>
                <w:bCs/>
                <w:color w:val="000000"/>
                <w:szCs w:val="22"/>
                <w:lang w:val="en-US" w:eastAsia="en-US"/>
              </w:rPr>
              <w:t>,</w:t>
            </w:r>
            <w:r>
              <w:rPr>
                <w:rFonts w:eastAsia="Calibri"/>
                <w:bCs/>
                <w:color w:val="000000"/>
                <w:szCs w:val="22"/>
                <w:lang w:val="uk-UA" w:eastAsia="en-US"/>
              </w:rPr>
              <w:t xml:space="preserve"> підпункт </w:t>
            </w:r>
            <w:r>
              <w:rPr>
                <w:rFonts w:eastAsia="Calibri"/>
                <w:bCs/>
                <w:color w:val="000000"/>
                <w:szCs w:val="22"/>
                <w:lang w:val="en-US" w:eastAsia="en-US"/>
              </w:rPr>
              <w:t>3</w:t>
            </w:r>
            <w:r>
              <w:rPr>
                <w:rFonts w:eastAsia="Calibri"/>
                <w:bCs/>
                <w:color w:val="000000"/>
                <w:szCs w:val="22"/>
                <w:lang w:val="uk-UA" w:eastAsia="en-US"/>
              </w:rPr>
              <w:t xml:space="preserve"> пункту 47 Особливостей)</w:t>
            </w:r>
          </w:p>
        </w:tc>
        <w:tc>
          <w:tcPr>
            <w:tcW w:w="4110" w:type="dxa"/>
            <w:vMerge/>
            <w:shd w:val="clear" w:color="auto" w:fill="auto"/>
            <w:vAlign w:val="center"/>
          </w:tcPr>
          <w:p w:rsidR="003726FD" w:rsidRDefault="003726FD">
            <w:pPr>
              <w:tabs>
                <w:tab w:val="left" w:pos="993"/>
              </w:tabs>
              <w:jc w:val="both"/>
              <w:rPr>
                <w:rFonts w:eastAsia="Calibri"/>
                <w:bCs/>
                <w:color w:val="000000"/>
                <w:szCs w:val="22"/>
                <w:lang w:val="uk-UA" w:eastAsia="en-US"/>
              </w:rPr>
            </w:pPr>
          </w:p>
        </w:tc>
      </w:tr>
      <w:tr w:rsidR="003726FD">
        <w:trPr>
          <w:trHeight w:val="416"/>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4</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Pr>
                  <w:color w:val="0000FF"/>
                  <w:u w:val="single"/>
                  <w:lang w:val="uk-UA" w:eastAsia="uk-UA"/>
                </w:rPr>
                <w:t>пунктом 4</w:t>
              </w:r>
            </w:hyperlink>
            <w:r>
              <w:rPr>
                <w:color w:val="333333"/>
                <w:lang w:val="uk-UA" w:eastAsia="uk-UA"/>
              </w:rPr>
              <w:t> частини другої статті 6, </w:t>
            </w:r>
            <w:hyperlink r:id="rId9" w:anchor="n456" w:tgtFrame="_blank" w:history="1">
              <w:r>
                <w:rPr>
                  <w:color w:val="0000FF"/>
                  <w:u w:val="single"/>
                  <w:lang w:val="uk-UA" w:eastAsia="uk-UA"/>
                </w:rPr>
                <w:t>пунктом 1</w:t>
              </w:r>
            </w:hyperlink>
            <w:r>
              <w:rPr>
                <w:color w:val="333333"/>
                <w:lang w:val="uk-UA" w:eastAsia="uk-UA"/>
              </w:rPr>
              <w:t xml:space="preserve"> статті 50 Закону України “Про захист економічної конкуренції”, у вигляді вчинення </w:t>
            </w:r>
            <w:proofErr w:type="spellStart"/>
            <w:r>
              <w:rPr>
                <w:color w:val="333333"/>
                <w:lang w:val="uk-UA" w:eastAsia="uk-UA"/>
              </w:rPr>
              <w:t>антиконкурентних</w:t>
            </w:r>
            <w:proofErr w:type="spellEnd"/>
            <w:r>
              <w:rPr>
                <w:color w:val="333333"/>
                <w:lang w:val="uk-UA" w:eastAsia="uk-UA"/>
              </w:rPr>
              <w:t xml:space="preserve"> узгоджених дій, що стосуються спотворення результатів тендерів</w:t>
            </w:r>
            <w:r>
              <w:rPr>
                <w:rFonts w:eastAsia="Calibri"/>
                <w:bCs/>
                <w:color w:val="000000"/>
                <w:szCs w:val="22"/>
                <w:lang w:val="uk-UA" w:eastAsia="en-US"/>
              </w:rPr>
              <w:t xml:space="preserve"> </w:t>
            </w:r>
            <w:r>
              <w:rPr>
                <w:rFonts w:eastAsia="Calibri"/>
                <w:bCs/>
                <w:color w:val="000000"/>
                <w:szCs w:val="22"/>
                <w:lang w:val="uk-UA" w:eastAsia="en-US"/>
              </w:rPr>
              <w:lastRenderedPageBreak/>
              <w:t>(п.4 ч.1 ст.17 Закону, підпункт 4 пункту 47 Особливостей)</w:t>
            </w:r>
          </w:p>
        </w:tc>
        <w:tc>
          <w:tcPr>
            <w:tcW w:w="4110" w:type="dxa"/>
            <w:shd w:val="clear" w:color="auto" w:fill="auto"/>
            <w:vAlign w:val="center"/>
          </w:tcPr>
          <w:p w:rsidR="003726FD" w:rsidRDefault="00C70D32">
            <w:pPr>
              <w:tabs>
                <w:tab w:val="left" w:pos="993"/>
              </w:tabs>
              <w:jc w:val="both"/>
              <w:rPr>
                <w:rFonts w:eastAsia="Calibri"/>
                <w:bCs/>
                <w:color w:val="000000"/>
                <w:szCs w:val="22"/>
                <w:lang w:val="uk-UA" w:eastAsia="en-US"/>
              </w:rPr>
            </w:pPr>
            <w:r>
              <w:rPr>
                <w:rFonts w:eastAsia="Calibri"/>
                <w:bCs/>
                <w:i/>
                <w:color w:val="000000"/>
                <w:szCs w:val="22"/>
                <w:lang w:val="uk-UA" w:eastAsia="en-US"/>
              </w:rPr>
              <w:lastRenderedPageBreak/>
              <w:t>перевіряється безпосередньо замовником під час проведення процедури закупівлі</w:t>
            </w:r>
          </w:p>
        </w:tc>
      </w:tr>
      <w:tr w:rsidR="003726FD">
        <w:trPr>
          <w:trHeight w:val="416"/>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5</w:t>
            </w:r>
          </w:p>
        </w:tc>
        <w:tc>
          <w:tcPr>
            <w:tcW w:w="4962" w:type="dxa"/>
            <w:shd w:val="clear" w:color="auto" w:fill="auto"/>
          </w:tcPr>
          <w:p w:rsidR="003726FD" w:rsidRDefault="00C70D32">
            <w:pPr>
              <w:jc w:val="both"/>
              <w:rPr>
                <w:rFonts w:eastAsia="Calibri"/>
                <w:bCs/>
                <w:color w:val="000000"/>
                <w:szCs w:val="22"/>
                <w:lang w:val="uk-UA" w:eastAsia="en-US"/>
              </w:rPr>
            </w:pPr>
            <w:r>
              <w:rPr>
                <w:color w:val="333333"/>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26FD" w:rsidRDefault="00C70D32">
            <w:pPr>
              <w:jc w:val="both"/>
              <w:rPr>
                <w:rFonts w:eastAsia="Calibri"/>
                <w:bCs/>
                <w:color w:val="000000"/>
                <w:szCs w:val="22"/>
                <w:lang w:val="uk-UA" w:eastAsia="en-US"/>
              </w:rPr>
            </w:pPr>
            <w:r>
              <w:rPr>
                <w:bCs/>
                <w:color w:val="000000"/>
                <w:lang w:val="uk-UA"/>
              </w:rPr>
              <w:t>(п.5 ч.1 ст.17 Закону</w:t>
            </w:r>
            <w:r>
              <w:rPr>
                <w:bCs/>
                <w:color w:val="000000"/>
              </w:rPr>
              <w:t xml:space="preserve">, </w:t>
            </w:r>
            <w:proofErr w:type="spellStart"/>
            <w:r>
              <w:rPr>
                <w:bCs/>
                <w:color w:val="000000"/>
              </w:rPr>
              <w:t>підпункт</w:t>
            </w:r>
            <w:proofErr w:type="spellEnd"/>
            <w:r>
              <w:rPr>
                <w:bCs/>
                <w:color w:val="000000"/>
              </w:rPr>
              <w:t xml:space="preserve"> 5 пункту 4</w:t>
            </w:r>
            <w:r>
              <w:rPr>
                <w:bCs/>
                <w:color w:val="000000"/>
                <w:lang w:val="uk-UA"/>
              </w:rPr>
              <w:t>7</w:t>
            </w:r>
            <w:r>
              <w:rPr>
                <w:bCs/>
                <w:color w:val="000000"/>
              </w:rPr>
              <w:t xml:space="preserve"> </w:t>
            </w:r>
            <w:proofErr w:type="spellStart"/>
            <w:r>
              <w:rPr>
                <w:bCs/>
                <w:color w:val="000000"/>
              </w:rPr>
              <w:t>Особливостей</w:t>
            </w:r>
            <w:proofErr w:type="spellEnd"/>
            <w:r>
              <w:rPr>
                <w:bCs/>
                <w:color w:val="000000"/>
                <w:lang w:val="uk-UA"/>
              </w:rPr>
              <w:t>)</w:t>
            </w:r>
          </w:p>
        </w:tc>
        <w:tc>
          <w:tcPr>
            <w:tcW w:w="4110" w:type="dxa"/>
            <w:vMerge w:val="restart"/>
            <w:shd w:val="clear" w:color="auto" w:fill="auto"/>
            <w:vAlign w:val="center"/>
          </w:tcPr>
          <w:p w:rsidR="003726FD" w:rsidRDefault="00C70D32">
            <w:pPr>
              <w:tabs>
                <w:tab w:val="left" w:pos="993"/>
              </w:tabs>
              <w:jc w:val="both"/>
              <w:rPr>
                <w:rFonts w:eastAsia="Calibri"/>
                <w:bCs/>
                <w:color w:val="000000"/>
                <w:lang w:val="uk-UA" w:eastAsia="en-US"/>
              </w:rPr>
            </w:pPr>
            <w:r>
              <w:rPr>
                <w:color w:val="000000"/>
                <w:lang w:val="uk-UA" w:eastAsia="uk-UA"/>
              </w:rPr>
              <w:t>Учасник підтверджує відсутність підстави шляхом проставлення «галочки» в електронній системі закупівель.</w:t>
            </w:r>
          </w:p>
        </w:tc>
      </w:tr>
      <w:tr w:rsidR="003726FD">
        <w:trPr>
          <w:trHeight w:val="424"/>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6</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26FD" w:rsidRDefault="00C70D32">
            <w:pPr>
              <w:tabs>
                <w:tab w:val="left" w:pos="993"/>
              </w:tabs>
              <w:jc w:val="both"/>
              <w:rPr>
                <w:rFonts w:eastAsia="Calibri"/>
                <w:bCs/>
                <w:color w:val="000000"/>
                <w:szCs w:val="22"/>
                <w:lang w:val="uk-UA" w:eastAsia="en-US"/>
              </w:rPr>
            </w:pPr>
            <w:r>
              <w:rPr>
                <w:rFonts w:eastAsia="Calibri"/>
                <w:bCs/>
                <w:color w:val="000000"/>
                <w:szCs w:val="22"/>
                <w:lang w:val="uk-UA" w:eastAsia="en-US"/>
              </w:rPr>
              <w:t>(п.6 ч.1 ст.17 Закону</w:t>
            </w:r>
            <w:r>
              <w:rPr>
                <w:rFonts w:eastAsia="Calibri"/>
                <w:bCs/>
                <w:color w:val="000000"/>
                <w:szCs w:val="22"/>
                <w:lang w:eastAsia="en-US"/>
              </w:rPr>
              <w:t>,</w:t>
            </w:r>
            <w:r>
              <w:rPr>
                <w:rFonts w:eastAsia="Calibri"/>
                <w:bCs/>
                <w:color w:val="000000"/>
                <w:szCs w:val="22"/>
                <w:lang w:val="uk-UA" w:eastAsia="en-US"/>
              </w:rPr>
              <w:t xml:space="preserve"> підпункт </w:t>
            </w:r>
            <w:r>
              <w:rPr>
                <w:rFonts w:eastAsia="Calibri"/>
                <w:bCs/>
                <w:color w:val="000000"/>
                <w:szCs w:val="22"/>
                <w:lang w:eastAsia="en-US"/>
              </w:rPr>
              <w:t>6</w:t>
            </w:r>
            <w:r>
              <w:rPr>
                <w:rFonts w:eastAsia="Calibri"/>
                <w:bCs/>
                <w:color w:val="000000"/>
                <w:szCs w:val="22"/>
                <w:lang w:val="uk-UA" w:eastAsia="en-US"/>
              </w:rPr>
              <w:t xml:space="preserve"> пункту 47 Особливостей)</w:t>
            </w:r>
          </w:p>
        </w:tc>
        <w:tc>
          <w:tcPr>
            <w:tcW w:w="4110" w:type="dxa"/>
            <w:vMerge/>
            <w:shd w:val="clear" w:color="auto" w:fill="auto"/>
            <w:vAlign w:val="center"/>
          </w:tcPr>
          <w:p w:rsidR="003726FD" w:rsidRDefault="003726FD">
            <w:pPr>
              <w:tabs>
                <w:tab w:val="left" w:pos="993"/>
              </w:tabs>
              <w:jc w:val="both"/>
              <w:rPr>
                <w:rFonts w:eastAsia="Calibri"/>
                <w:bCs/>
                <w:color w:val="000000"/>
                <w:szCs w:val="22"/>
                <w:lang w:val="uk-UA" w:eastAsia="en-US"/>
              </w:rPr>
            </w:pPr>
          </w:p>
        </w:tc>
      </w:tr>
      <w:tr w:rsidR="003726FD">
        <w:trPr>
          <w:trHeight w:val="1159"/>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7</w:t>
            </w:r>
          </w:p>
        </w:tc>
        <w:tc>
          <w:tcPr>
            <w:tcW w:w="4962" w:type="dxa"/>
            <w:shd w:val="clear" w:color="auto" w:fill="auto"/>
          </w:tcPr>
          <w:p w:rsidR="003726FD" w:rsidRDefault="00C70D32">
            <w:pPr>
              <w:tabs>
                <w:tab w:val="left" w:pos="993"/>
              </w:tabs>
              <w:jc w:val="both"/>
              <w:rPr>
                <w:rFonts w:eastAsia="Calibri"/>
                <w:bCs/>
                <w:color w:val="000000"/>
                <w:szCs w:val="22"/>
                <w:lang w:val="uk-UA" w:eastAsia="en-US"/>
              </w:rPr>
            </w:pPr>
            <w:r>
              <w:rPr>
                <w:color w:val="333333"/>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eastAsia="Calibri"/>
                <w:bCs/>
                <w:color w:val="000000"/>
                <w:szCs w:val="22"/>
                <w:lang w:val="uk-UA" w:eastAsia="en-US"/>
              </w:rPr>
              <w:t xml:space="preserve"> (п.7 ч.1 ст.17 Закону</w:t>
            </w:r>
            <w:r>
              <w:rPr>
                <w:rFonts w:eastAsia="Calibri"/>
                <w:bCs/>
                <w:color w:val="000000"/>
                <w:szCs w:val="22"/>
                <w:lang w:eastAsia="en-US"/>
              </w:rPr>
              <w:t>,</w:t>
            </w:r>
            <w:r>
              <w:rPr>
                <w:rFonts w:eastAsia="Calibri"/>
                <w:bCs/>
                <w:color w:val="000000"/>
                <w:szCs w:val="22"/>
                <w:lang w:val="uk-UA" w:eastAsia="en-US"/>
              </w:rPr>
              <w:t xml:space="preserve"> підпункт </w:t>
            </w:r>
            <w:r>
              <w:rPr>
                <w:rFonts w:eastAsia="Calibri"/>
                <w:bCs/>
                <w:color w:val="000000"/>
                <w:szCs w:val="22"/>
                <w:lang w:eastAsia="en-US"/>
              </w:rPr>
              <w:t>7</w:t>
            </w:r>
            <w:r>
              <w:rPr>
                <w:rFonts w:eastAsia="Calibri"/>
                <w:bCs/>
                <w:color w:val="000000"/>
                <w:szCs w:val="22"/>
                <w:lang w:val="uk-UA" w:eastAsia="en-US"/>
              </w:rPr>
              <w:t xml:space="preserve"> пункту 47 Особливостей)</w:t>
            </w:r>
          </w:p>
        </w:tc>
        <w:tc>
          <w:tcPr>
            <w:tcW w:w="4110" w:type="dxa"/>
            <w:shd w:val="clear" w:color="auto" w:fill="auto"/>
            <w:vAlign w:val="center"/>
          </w:tcPr>
          <w:p w:rsidR="003726FD" w:rsidRDefault="00C70D32">
            <w:pPr>
              <w:tabs>
                <w:tab w:val="left" w:pos="993"/>
              </w:tabs>
              <w:jc w:val="both"/>
              <w:rPr>
                <w:rFonts w:eastAsia="Calibri"/>
                <w:bCs/>
                <w:i/>
                <w:color w:val="000000"/>
                <w:szCs w:val="22"/>
                <w:lang w:val="uk-UA" w:eastAsia="en-US"/>
              </w:rPr>
            </w:pPr>
            <w:r>
              <w:rPr>
                <w:rFonts w:eastAsia="Calibri"/>
                <w:bCs/>
                <w:i/>
                <w:color w:val="000000"/>
                <w:szCs w:val="22"/>
                <w:lang w:val="uk-UA" w:eastAsia="en-US"/>
              </w:rPr>
              <w:t>перевіряється безпосередньо замовником під час проведення процедури закупівлі</w:t>
            </w:r>
          </w:p>
          <w:p w:rsidR="003726FD" w:rsidRDefault="003726FD">
            <w:pPr>
              <w:tabs>
                <w:tab w:val="left" w:pos="993"/>
              </w:tabs>
              <w:jc w:val="both"/>
              <w:rPr>
                <w:rFonts w:eastAsia="Calibri"/>
                <w:bCs/>
                <w:i/>
                <w:color w:val="000000"/>
                <w:szCs w:val="22"/>
                <w:lang w:val="uk-UA" w:eastAsia="en-US"/>
              </w:rPr>
            </w:pPr>
          </w:p>
        </w:tc>
      </w:tr>
      <w:tr w:rsidR="003726FD">
        <w:trPr>
          <w:trHeight w:val="916"/>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8</w:t>
            </w:r>
          </w:p>
        </w:tc>
        <w:tc>
          <w:tcPr>
            <w:tcW w:w="4962" w:type="dxa"/>
            <w:shd w:val="clear" w:color="auto" w:fill="auto"/>
          </w:tcPr>
          <w:p w:rsidR="003726FD" w:rsidRDefault="00C70D32">
            <w:pPr>
              <w:tabs>
                <w:tab w:val="left" w:pos="993"/>
              </w:tabs>
              <w:jc w:val="both"/>
              <w:rPr>
                <w:rFonts w:eastAsia="Calibri"/>
                <w:bCs/>
                <w:color w:val="000000"/>
                <w:szCs w:val="22"/>
                <w:lang w:val="uk-UA" w:eastAsia="en-US"/>
              </w:rPr>
            </w:pPr>
            <w:r>
              <w:rPr>
                <w:color w:val="333333"/>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r>
              <w:rPr>
                <w:rFonts w:eastAsia="Calibri"/>
                <w:bCs/>
                <w:color w:val="000000"/>
                <w:szCs w:val="22"/>
                <w:lang w:val="uk-UA" w:eastAsia="en-US"/>
              </w:rPr>
              <w:t xml:space="preserve"> (п.8 ч.1 ст.17 Закону</w:t>
            </w:r>
            <w:r>
              <w:rPr>
                <w:rFonts w:eastAsia="Calibri"/>
                <w:bCs/>
                <w:color w:val="000000"/>
                <w:szCs w:val="22"/>
                <w:lang w:eastAsia="en-US"/>
              </w:rPr>
              <w:t>,</w:t>
            </w:r>
            <w:r>
              <w:rPr>
                <w:rFonts w:eastAsia="Calibri"/>
                <w:bCs/>
                <w:color w:val="000000"/>
                <w:szCs w:val="22"/>
                <w:lang w:val="uk-UA" w:eastAsia="en-US"/>
              </w:rPr>
              <w:t xml:space="preserve"> підпункт </w:t>
            </w:r>
            <w:r>
              <w:rPr>
                <w:rFonts w:eastAsia="Calibri"/>
                <w:bCs/>
                <w:color w:val="000000"/>
                <w:szCs w:val="22"/>
                <w:lang w:eastAsia="en-US"/>
              </w:rPr>
              <w:t xml:space="preserve">8 </w:t>
            </w:r>
            <w:r>
              <w:rPr>
                <w:rFonts w:eastAsia="Calibri"/>
                <w:bCs/>
                <w:color w:val="000000"/>
                <w:szCs w:val="22"/>
                <w:lang w:val="uk-UA" w:eastAsia="en-US"/>
              </w:rPr>
              <w:t>пункту 47 Особливостей)</w:t>
            </w:r>
          </w:p>
        </w:tc>
        <w:tc>
          <w:tcPr>
            <w:tcW w:w="4110" w:type="dxa"/>
            <w:shd w:val="clear" w:color="auto" w:fill="auto"/>
            <w:vAlign w:val="center"/>
          </w:tcPr>
          <w:p w:rsidR="003726FD" w:rsidRDefault="00C70D32">
            <w:pPr>
              <w:tabs>
                <w:tab w:val="left" w:pos="993"/>
              </w:tabs>
              <w:jc w:val="both"/>
              <w:rPr>
                <w:rFonts w:eastAsia="Calibri"/>
                <w:bCs/>
                <w:color w:val="000000"/>
                <w:szCs w:val="22"/>
                <w:lang w:val="uk-UA" w:eastAsia="en-US"/>
              </w:rPr>
            </w:pPr>
            <w:r>
              <w:rPr>
                <w:rFonts w:eastAsia="Calibri"/>
                <w:bCs/>
                <w:i/>
                <w:color w:val="000000"/>
                <w:szCs w:val="22"/>
                <w:lang w:val="uk-UA" w:eastAsia="en-US"/>
              </w:rPr>
              <w:t>перевіряється безпосередньо замовником під час проведення процедури закупівлі</w:t>
            </w:r>
          </w:p>
        </w:tc>
      </w:tr>
      <w:tr w:rsidR="003726FD">
        <w:trPr>
          <w:trHeight w:val="131"/>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9</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color w:val="0000FF"/>
                  <w:u w:val="single"/>
                  <w:lang w:val="uk-UA" w:eastAsia="uk-UA"/>
                </w:rPr>
                <w:t>пунктом 9</w:t>
              </w:r>
            </w:hyperlink>
            <w:r>
              <w:rPr>
                <w:color w:val="333333"/>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Calibri"/>
                <w:bCs/>
                <w:color w:val="000000"/>
                <w:szCs w:val="22"/>
                <w:lang w:val="uk-UA" w:eastAsia="en-US"/>
              </w:rPr>
              <w:t xml:space="preserve"> (п.9 ч.1 ст.17 Закону, підпункт 9 пункту 47 Особливостей)</w:t>
            </w:r>
          </w:p>
        </w:tc>
        <w:tc>
          <w:tcPr>
            <w:tcW w:w="4110" w:type="dxa"/>
            <w:shd w:val="clear" w:color="auto" w:fill="FFFFFF"/>
            <w:vAlign w:val="center"/>
          </w:tcPr>
          <w:p w:rsidR="003726FD" w:rsidRDefault="00C70D32">
            <w:pPr>
              <w:tabs>
                <w:tab w:val="left" w:pos="993"/>
              </w:tabs>
              <w:jc w:val="both"/>
              <w:rPr>
                <w:rFonts w:eastAsia="Calibri"/>
                <w:bCs/>
                <w:color w:val="000000"/>
                <w:szCs w:val="22"/>
                <w:lang w:val="uk-UA" w:eastAsia="en-US"/>
              </w:rPr>
            </w:pPr>
            <w:r>
              <w:rPr>
                <w:rFonts w:eastAsia="Calibri"/>
                <w:bCs/>
                <w:i/>
                <w:color w:val="000000"/>
                <w:szCs w:val="22"/>
                <w:lang w:val="uk-UA" w:eastAsia="en-US"/>
              </w:rPr>
              <w:t>перевіряється безпосередньо замовником під час проведення процедури закупівлі</w:t>
            </w:r>
          </w:p>
        </w:tc>
      </w:tr>
      <w:tr w:rsidR="003726FD">
        <w:trPr>
          <w:trHeight w:val="357"/>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t>10</w:t>
            </w:r>
          </w:p>
        </w:tc>
        <w:tc>
          <w:tcPr>
            <w:tcW w:w="4962" w:type="dxa"/>
            <w:shd w:val="clear" w:color="auto" w:fill="auto"/>
          </w:tcPr>
          <w:p w:rsidR="003726FD" w:rsidRDefault="00C70D32">
            <w:pPr>
              <w:tabs>
                <w:tab w:val="left" w:pos="993"/>
              </w:tabs>
              <w:jc w:val="both"/>
              <w:rPr>
                <w:rFonts w:eastAsia="Calibri"/>
                <w:bCs/>
                <w:color w:val="000000"/>
                <w:szCs w:val="22"/>
                <w:lang w:val="uk-UA" w:eastAsia="en-US"/>
              </w:rPr>
            </w:pPr>
            <w:r>
              <w:rPr>
                <w:color w:val="333333"/>
                <w:lang w:val="uk-UA" w:eastAsia="uk-UA"/>
              </w:rPr>
              <w:t xml:space="preserve">Учасник процедури закупівлі або кінцевий </w:t>
            </w:r>
            <w:proofErr w:type="spellStart"/>
            <w:r>
              <w:rPr>
                <w:color w:val="333333"/>
                <w:lang w:val="uk-UA" w:eastAsia="uk-UA"/>
              </w:rPr>
              <w:t>бенефіціарний</w:t>
            </w:r>
            <w:proofErr w:type="spellEnd"/>
            <w:r>
              <w:rPr>
                <w:color w:val="333333"/>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Pr>
                  <w:color w:val="0000FF"/>
                  <w:u w:val="single"/>
                  <w:lang w:val="uk-UA" w:eastAsia="uk-UA"/>
                </w:rPr>
                <w:t>Законом України</w:t>
              </w:r>
            </w:hyperlink>
            <w:r>
              <w:rPr>
                <w:color w:val="333333"/>
                <w:lang w:val="uk-UA" w:eastAsia="uk-UA"/>
              </w:rPr>
              <w:t> “Про санкції”</w:t>
            </w:r>
            <w:r w:rsidRPr="00A22934">
              <w:rPr>
                <w:color w:val="333333"/>
                <w:lang w:eastAsia="uk-UA"/>
              </w:rPr>
              <w:t xml:space="preserve">, </w:t>
            </w:r>
            <w:proofErr w:type="spellStart"/>
            <w:r w:rsidRPr="00691300">
              <w:rPr>
                <w:lang w:eastAsia="uk-UA"/>
              </w:rPr>
              <w:t>крім</w:t>
            </w:r>
            <w:proofErr w:type="spellEnd"/>
            <w:r w:rsidRPr="00691300">
              <w:rPr>
                <w:lang w:eastAsia="uk-UA"/>
              </w:rPr>
              <w:t xml:space="preserve"> </w:t>
            </w:r>
            <w:proofErr w:type="spellStart"/>
            <w:r w:rsidRPr="00691300">
              <w:rPr>
                <w:lang w:eastAsia="uk-UA"/>
              </w:rPr>
              <w:t>випадку</w:t>
            </w:r>
            <w:proofErr w:type="spellEnd"/>
            <w:r w:rsidRPr="00691300">
              <w:rPr>
                <w:lang w:eastAsia="uk-UA"/>
              </w:rPr>
              <w:t xml:space="preserve">, коли </w:t>
            </w:r>
            <w:proofErr w:type="spellStart"/>
            <w:r w:rsidRPr="00691300">
              <w:rPr>
                <w:lang w:eastAsia="uk-UA"/>
              </w:rPr>
              <w:t>такі</w:t>
            </w:r>
            <w:proofErr w:type="spellEnd"/>
            <w:r w:rsidRPr="00691300">
              <w:rPr>
                <w:lang w:eastAsia="uk-UA"/>
              </w:rPr>
              <w:t xml:space="preserve"> </w:t>
            </w:r>
            <w:proofErr w:type="spellStart"/>
            <w:r w:rsidRPr="00691300">
              <w:rPr>
                <w:lang w:eastAsia="uk-UA"/>
              </w:rPr>
              <w:t>активи</w:t>
            </w:r>
            <w:proofErr w:type="spellEnd"/>
            <w:r w:rsidRPr="00691300">
              <w:rPr>
                <w:lang w:eastAsia="uk-UA"/>
              </w:rPr>
              <w:t xml:space="preserve"> </w:t>
            </w:r>
            <w:proofErr w:type="spellStart"/>
            <w:r w:rsidRPr="00691300">
              <w:rPr>
                <w:lang w:eastAsia="uk-UA"/>
              </w:rPr>
              <w:t>такої</w:t>
            </w:r>
            <w:proofErr w:type="spellEnd"/>
            <w:r w:rsidRPr="00691300">
              <w:rPr>
                <w:lang w:eastAsia="uk-UA"/>
              </w:rPr>
              <w:t xml:space="preserve"> особи в </w:t>
            </w:r>
            <w:proofErr w:type="spellStart"/>
            <w:r w:rsidRPr="00691300">
              <w:rPr>
                <w:lang w:eastAsia="uk-UA"/>
              </w:rPr>
              <w:t>установленому</w:t>
            </w:r>
            <w:proofErr w:type="spellEnd"/>
            <w:r w:rsidRPr="00691300">
              <w:rPr>
                <w:lang w:eastAsia="uk-UA"/>
              </w:rPr>
              <w:t xml:space="preserve"> </w:t>
            </w:r>
            <w:proofErr w:type="spellStart"/>
            <w:r w:rsidRPr="00691300">
              <w:rPr>
                <w:lang w:eastAsia="uk-UA"/>
              </w:rPr>
              <w:t>законодавтвом</w:t>
            </w:r>
            <w:proofErr w:type="spellEnd"/>
            <w:r w:rsidRPr="00691300">
              <w:rPr>
                <w:lang w:eastAsia="uk-UA"/>
              </w:rPr>
              <w:t xml:space="preserve"> порядку </w:t>
            </w:r>
            <w:proofErr w:type="spellStart"/>
            <w:r w:rsidRPr="00691300">
              <w:rPr>
                <w:lang w:eastAsia="uk-UA"/>
              </w:rPr>
              <w:t>передані</w:t>
            </w:r>
            <w:proofErr w:type="spellEnd"/>
            <w:r w:rsidRPr="00691300">
              <w:rPr>
                <w:lang w:eastAsia="uk-UA"/>
              </w:rPr>
              <w:t xml:space="preserve"> в </w:t>
            </w:r>
            <w:proofErr w:type="spellStart"/>
            <w:r w:rsidRPr="00691300">
              <w:rPr>
                <w:lang w:eastAsia="uk-UA"/>
              </w:rPr>
              <w:t>управління</w:t>
            </w:r>
            <w:proofErr w:type="spellEnd"/>
            <w:r w:rsidRPr="00691300">
              <w:rPr>
                <w:lang w:eastAsia="uk-UA"/>
              </w:rPr>
              <w:t xml:space="preserve"> АРМА</w:t>
            </w:r>
            <w:r w:rsidRPr="00A22934">
              <w:rPr>
                <w:lang w:eastAsia="uk-UA"/>
              </w:rPr>
              <w:t xml:space="preserve"> </w:t>
            </w:r>
            <w:r>
              <w:rPr>
                <w:rFonts w:eastAsia="Calibri"/>
                <w:bCs/>
                <w:color w:val="000000"/>
                <w:szCs w:val="22"/>
                <w:lang w:val="uk-UA" w:eastAsia="en-US"/>
              </w:rPr>
              <w:t>(п.11 ч.1 ст.17 Закону</w:t>
            </w:r>
            <w:r>
              <w:rPr>
                <w:rFonts w:eastAsia="Calibri"/>
                <w:bCs/>
                <w:color w:val="000000"/>
                <w:szCs w:val="22"/>
                <w:lang w:eastAsia="en-US"/>
              </w:rPr>
              <w:t>,</w:t>
            </w:r>
            <w:r>
              <w:rPr>
                <w:rFonts w:eastAsia="Calibri"/>
                <w:bCs/>
                <w:color w:val="000000"/>
                <w:szCs w:val="22"/>
                <w:lang w:val="uk-UA" w:eastAsia="en-US"/>
              </w:rPr>
              <w:t xml:space="preserve"> підпункт </w:t>
            </w:r>
            <w:r>
              <w:rPr>
                <w:rFonts w:eastAsia="Calibri"/>
                <w:bCs/>
                <w:color w:val="000000"/>
                <w:szCs w:val="22"/>
                <w:lang w:eastAsia="en-US"/>
              </w:rPr>
              <w:t>11</w:t>
            </w:r>
            <w:r>
              <w:rPr>
                <w:rFonts w:eastAsia="Calibri"/>
                <w:bCs/>
                <w:color w:val="000000"/>
                <w:szCs w:val="22"/>
                <w:lang w:val="uk-UA" w:eastAsia="en-US"/>
              </w:rPr>
              <w:t xml:space="preserve"> пункту 47 Особливостей)</w:t>
            </w:r>
          </w:p>
        </w:tc>
        <w:tc>
          <w:tcPr>
            <w:tcW w:w="4110" w:type="dxa"/>
            <w:shd w:val="clear" w:color="auto" w:fill="FFFFFF"/>
            <w:vAlign w:val="center"/>
          </w:tcPr>
          <w:p w:rsidR="003726FD" w:rsidRDefault="00C70D32">
            <w:pPr>
              <w:tabs>
                <w:tab w:val="left" w:pos="993"/>
              </w:tabs>
              <w:jc w:val="both"/>
              <w:rPr>
                <w:rFonts w:eastAsia="Calibri"/>
                <w:bCs/>
                <w:color w:val="000000"/>
                <w:szCs w:val="22"/>
                <w:lang w:val="uk-UA" w:eastAsia="en-US"/>
              </w:rPr>
            </w:pPr>
            <w:r>
              <w:rPr>
                <w:rFonts w:eastAsia="Calibri"/>
                <w:bCs/>
                <w:i/>
                <w:color w:val="000000"/>
                <w:szCs w:val="22"/>
                <w:lang w:val="uk-UA" w:eastAsia="en-US"/>
              </w:rPr>
              <w:t>перевіряється безпосередньо замовником під час проведення процедури закупівлі</w:t>
            </w:r>
          </w:p>
        </w:tc>
      </w:tr>
      <w:tr w:rsidR="003726FD">
        <w:trPr>
          <w:trHeight w:val="845"/>
        </w:trPr>
        <w:tc>
          <w:tcPr>
            <w:tcW w:w="567" w:type="dxa"/>
            <w:shd w:val="clear" w:color="auto" w:fill="auto"/>
          </w:tcPr>
          <w:p w:rsidR="003726FD" w:rsidRDefault="00C70D32">
            <w:pPr>
              <w:tabs>
                <w:tab w:val="left" w:pos="993"/>
              </w:tabs>
              <w:jc w:val="center"/>
              <w:rPr>
                <w:rFonts w:eastAsia="Calibri"/>
                <w:bCs/>
                <w:color w:val="000000"/>
                <w:szCs w:val="22"/>
                <w:lang w:val="uk-UA" w:eastAsia="en-US"/>
              </w:rPr>
            </w:pPr>
            <w:r>
              <w:rPr>
                <w:rFonts w:eastAsia="Calibri"/>
                <w:bCs/>
                <w:color w:val="000000"/>
                <w:szCs w:val="22"/>
                <w:lang w:val="uk-UA" w:eastAsia="en-US"/>
              </w:rPr>
              <w:lastRenderedPageBreak/>
              <w:t>11</w:t>
            </w:r>
          </w:p>
        </w:tc>
        <w:tc>
          <w:tcPr>
            <w:tcW w:w="4962"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33333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6FD" w:rsidRDefault="00C70D32">
            <w:pPr>
              <w:tabs>
                <w:tab w:val="left" w:pos="993"/>
              </w:tabs>
              <w:jc w:val="both"/>
              <w:rPr>
                <w:rFonts w:eastAsia="Calibri"/>
                <w:bCs/>
                <w:color w:val="000000"/>
                <w:szCs w:val="22"/>
                <w:lang w:val="uk-UA" w:eastAsia="en-US"/>
              </w:rPr>
            </w:pPr>
            <w:r>
              <w:rPr>
                <w:rFonts w:eastAsia="Calibri"/>
                <w:bCs/>
                <w:color w:val="000000"/>
                <w:szCs w:val="22"/>
                <w:lang w:val="uk-UA" w:eastAsia="en-US"/>
              </w:rPr>
              <w:t>(п.12 ч.1 ст.17 Закону</w:t>
            </w:r>
            <w:r>
              <w:rPr>
                <w:rFonts w:eastAsia="Calibri"/>
                <w:bCs/>
                <w:color w:val="000000"/>
                <w:szCs w:val="22"/>
                <w:lang w:eastAsia="en-US"/>
              </w:rPr>
              <w:t>,</w:t>
            </w:r>
            <w:r>
              <w:rPr>
                <w:rFonts w:eastAsia="Calibri"/>
                <w:bCs/>
                <w:color w:val="000000"/>
                <w:szCs w:val="22"/>
                <w:lang w:val="uk-UA" w:eastAsia="en-US"/>
              </w:rPr>
              <w:t xml:space="preserve"> підпункт </w:t>
            </w:r>
            <w:r>
              <w:rPr>
                <w:rFonts w:eastAsia="Calibri"/>
                <w:bCs/>
                <w:color w:val="000000"/>
                <w:szCs w:val="22"/>
                <w:lang w:eastAsia="en-US"/>
              </w:rPr>
              <w:t>12</w:t>
            </w:r>
            <w:r>
              <w:rPr>
                <w:rFonts w:eastAsia="Calibri"/>
                <w:bCs/>
                <w:color w:val="000000"/>
                <w:szCs w:val="22"/>
                <w:lang w:val="uk-UA" w:eastAsia="en-US"/>
              </w:rPr>
              <w:t xml:space="preserve"> пункту 47 Особливостей)</w:t>
            </w:r>
          </w:p>
        </w:tc>
        <w:tc>
          <w:tcPr>
            <w:tcW w:w="4110" w:type="dxa"/>
            <w:shd w:val="clear" w:color="auto" w:fill="auto"/>
            <w:vAlign w:val="center"/>
          </w:tcPr>
          <w:p w:rsidR="003726FD" w:rsidRDefault="00C70D32">
            <w:pPr>
              <w:tabs>
                <w:tab w:val="left" w:pos="993"/>
              </w:tabs>
              <w:jc w:val="both"/>
              <w:rPr>
                <w:rFonts w:eastAsia="Calibri"/>
                <w:bCs/>
                <w:color w:val="000000"/>
                <w:szCs w:val="22"/>
                <w:lang w:val="uk-UA" w:eastAsia="en-US"/>
              </w:rPr>
            </w:pPr>
            <w:r>
              <w:rPr>
                <w:color w:val="000000"/>
                <w:lang w:val="uk-UA" w:eastAsia="uk-UA"/>
              </w:rPr>
              <w:t>Учасник підтверджує відсутність підстави шляхом проставлення «галочки» в електронній системі закупівель.</w:t>
            </w:r>
          </w:p>
        </w:tc>
      </w:tr>
    </w:tbl>
    <w:p w:rsidR="003726FD" w:rsidRDefault="003726FD">
      <w:pPr>
        <w:tabs>
          <w:tab w:val="left" w:pos="993"/>
        </w:tabs>
        <w:jc w:val="both"/>
        <w:rPr>
          <w:rFonts w:eastAsia="Calibri"/>
          <w:bCs/>
          <w:color w:val="000000"/>
          <w:szCs w:val="22"/>
          <w:lang w:val="uk-UA" w:eastAsia="en-US"/>
        </w:rPr>
      </w:pPr>
    </w:p>
    <w:p w:rsidR="003726FD" w:rsidRDefault="00C70D32">
      <w:pPr>
        <w:shd w:val="clear" w:color="auto" w:fill="FFFFFF"/>
        <w:tabs>
          <w:tab w:val="left" w:pos="180"/>
        </w:tabs>
        <w:ind w:firstLine="567"/>
        <w:jc w:val="both"/>
        <w:rPr>
          <w:color w:val="000000"/>
          <w:szCs w:val="22"/>
          <w:lang w:val="uk-UA" w:eastAsia="en-US"/>
        </w:rPr>
      </w:pPr>
      <w:r>
        <w:rPr>
          <w:b/>
          <w:color w:val="000000"/>
          <w:szCs w:val="22"/>
          <w:lang w:val="uk-UA" w:eastAsia="en-US"/>
        </w:rPr>
        <w:t>2.</w:t>
      </w:r>
      <w:r>
        <w:rPr>
          <w:color w:val="000000"/>
          <w:szCs w:val="22"/>
          <w:lang w:val="uk-UA" w:eastAsia="en-US"/>
        </w:rPr>
        <w:t xml:space="preserve"> Інформація про відсутність підстав, визначених </w:t>
      </w:r>
      <w:r>
        <w:rPr>
          <w:b/>
          <w:color w:val="000000"/>
          <w:szCs w:val="22"/>
          <w:lang w:val="uk-UA" w:eastAsia="en-US"/>
        </w:rPr>
        <w:t>у частині другій</w:t>
      </w:r>
      <w:r>
        <w:rPr>
          <w:color w:val="000000"/>
          <w:szCs w:val="22"/>
          <w:lang w:val="uk-UA" w:eastAsia="en-US"/>
        </w:rPr>
        <w:t xml:space="preserve"> статті 17 Закону надається учасником у складі тендерної пропозиції </w:t>
      </w:r>
      <w:r>
        <w:rPr>
          <w:b/>
          <w:color w:val="000000"/>
          <w:szCs w:val="22"/>
          <w:lang w:val="uk-UA" w:eastAsia="en-US"/>
        </w:rPr>
        <w:t>у вигляді інформації</w:t>
      </w:r>
      <w:r>
        <w:rPr>
          <w:color w:val="000000"/>
          <w:szCs w:val="22"/>
          <w:lang w:val="uk-UA" w:eastAsia="en-US"/>
        </w:rPr>
        <w:t xml:space="preserve"> </w:t>
      </w:r>
      <w:r>
        <w:rPr>
          <w:b/>
          <w:color w:val="000000"/>
          <w:szCs w:val="22"/>
          <w:lang w:val="uk-UA" w:eastAsia="en-US"/>
        </w:rPr>
        <w:t>/ довідки в довільній формі</w:t>
      </w:r>
      <w:r>
        <w:rPr>
          <w:color w:val="000000"/>
          <w:szCs w:val="22"/>
          <w:lang w:val="uk-UA" w:eastAsia="en-US"/>
        </w:rPr>
        <w:t xml:space="preserve">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3726FD" w:rsidRDefault="00C70D32">
      <w:pPr>
        <w:tabs>
          <w:tab w:val="left" w:pos="993"/>
        </w:tabs>
        <w:ind w:firstLine="567"/>
        <w:jc w:val="both"/>
        <w:rPr>
          <w:rFonts w:eastAsia="Calibri"/>
          <w:bCs/>
          <w:color w:val="000000"/>
          <w:szCs w:val="22"/>
          <w:lang w:val="uk-UA" w:eastAsia="en-US"/>
        </w:rPr>
      </w:pPr>
      <w:r>
        <w:rPr>
          <w:rFonts w:eastAsia="Calibri"/>
          <w:bCs/>
          <w:color w:val="000000"/>
          <w:szCs w:val="22"/>
          <w:lang w:val="uk-UA" w:eastAsia="en-US"/>
        </w:rPr>
        <w:t xml:space="preserve">Учасник, що перебуває в обставинах, зазначених </w:t>
      </w:r>
      <w:r>
        <w:rPr>
          <w:b/>
          <w:color w:val="000000"/>
          <w:szCs w:val="22"/>
          <w:lang w:val="uk-UA" w:eastAsia="en-US"/>
        </w:rPr>
        <w:t xml:space="preserve">у </w:t>
      </w:r>
      <w:hyperlink r:id="rId12" w:anchor="n1276" w:history="1">
        <w:r>
          <w:rPr>
            <w:b/>
            <w:color w:val="000000"/>
            <w:szCs w:val="22"/>
            <w:lang w:val="uk-UA" w:eastAsia="en-US"/>
          </w:rPr>
          <w:t>частині другій</w:t>
        </w:r>
      </w:hyperlink>
      <w:r>
        <w:rPr>
          <w:rFonts w:eastAsia="Calibri"/>
          <w:bCs/>
          <w:color w:val="000000"/>
          <w:szCs w:val="22"/>
          <w:lang w:val="uk-UA" w:eastAsia="en-US"/>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підтвердних документів</w:t>
      </w:r>
      <w:bookmarkStart w:id="18" w:name="n1278"/>
      <w:bookmarkEnd w:id="18"/>
      <w:r>
        <w:rPr>
          <w:rFonts w:eastAsia="Calibri"/>
          <w:bCs/>
          <w:color w:val="000000"/>
          <w:szCs w:val="22"/>
          <w:lang w:val="uk-UA" w:eastAsia="en-US"/>
        </w:rPr>
        <w:t xml:space="preserve"> в складі тендерної пропозиції.</w:t>
      </w:r>
    </w:p>
    <w:p w:rsidR="003726FD" w:rsidRDefault="00C70D32">
      <w:pPr>
        <w:shd w:val="clear" w:color="auto" w:fill="FFFFFF"/>
        <w:tabs>
          <w:tab w:val="left" w:pos="180"/>
        </w:tabs>
        <w:ind w:firstLine="567"/>
        <w:jc w:val="both"/>
        <w:rPr>
          <w:color w:val="000000"/>
          <w:szCs w:val="22"/>
          <w:lang w:val="uk-UA" w:eastAsia="en-US"/>
        </w:rPr>
      </w:pPr>
      <w:r>
        <w:rPr>
          <w:rFonts w:eastAsia="Calibri"/>
          <w:bCs/>
          <w:color w:val="000000"/>
          <w:szCs w:val="22"/>
          <w:lang w:val="uk-UA" w:eastAsia="en-US"/>
        </w:rPr>
        <w:t>Якщо замовник вважає таке підтвердження достатнім, учаснику не може бути відмовлено в участі в процедурі закупівлі.</w:t>
      </w:r>
    </w:p>
    <w:p w:rsidR="003726FD" w:rsidRDefault="00C70D32">
      <w:pPr>
        <w:ind w:firstLine="567"/>
        <w:jc w:val="both"/>
        <w:rPr>
          <w:szCs w:val="28"/>
          <w:lang w:val="uk-UA"/>
        </w:rPr>
      </w:pPr>
      <w:r>
        <w:rPr>
          <w:b/>
          <w:szCs w:val="28"/>
          <w:lang w:val="uk-UA"/>
        </w:rPr>
        <w:t>3.</w:t>
      </w:r>
      <w:r>
        <w:rPr>
          <w:lang w:val="uk-UA"/>
        </w:rPr>
        <w:t xml:space="preserve"> </w:t>
      </w:r>
      <w:r>
        <w:rPr>
          <w:color w:val="000000"/>
          <w:szCs w:val="22"/>
          <w:lang w:val="uk-UA" w:eastAsia="en-US"/>
        </w:rPr>
        <w:t xml:space="preserve">Інформація про відсутність підстав, визначених </w:t>
      </w:r>
      <w:r>
        <w:rPr>
          <w:b/>
          <w:lang w:val="uk-UA"/>
        </w:rPr>
        <w:t>у абзаці другому пункту 2 постанови Кабінету Міністрів України від 12 жовтня 2022 року № 1178</w:t>
      </w:r>
      <w:r>
        <w:rPr>
          <w:lang w:val="uk-UA"/>
        </w:rPr>
        <w:t xml:space="preserve"> «Про затвердження особливостей здійснення публічних закупівель товарів, робіт і послуг для замовників, передбачених Законом «Про публічні закупівлі», на період дії правового режиму воєнного стану в Україні та протягом 90 днів з дня його припинення або скасування» </w:t>
      </w:r>
      <w:r>
        <w:rPr>
          <w:color w:val="000000"/>
          <w:szCs w:val="22"/>
          <w:lang w:val="uk-UA" w:eastAsia="en-US"/>
        </w:rPr>
        <w:t xml:space="preserve">надається учасником у складі тендерної пропозиції </w:t>
      </w:r>
      <w:r>
        <w:rPr>
          <w:b/>
          <w:color w:val="000000"/>
          <w:szCs w:val="22"/>
          <w:lang w:val="uk-UA" w:eastAsia="en-US"/>
        </w:rPr>
        <w:t>у вигляді інформації</w:t>
      </w:r>
      <w:r>
        <w:rPr>
          <w:color w:val="000000"/>
          <w:szCs w:val="22"/>
          <w:lang w:val="uk-UA" w:eastAsia="en-US"/>
        </w:rPr>
        <w:t xml:space="preserve"> </w:t>
      </w:r>
      <w:r>
        <w:rPr>
          <w:b/>
          <w:color w:val="000000"/>
          <w:szCs w:val="22"/>
          <w:lang w:val="uk-UA" w:eastAsia="en-US"/>
        </w:rPr>
        <w:t>/ довідки в довільній формі</w:t>
      </w:r>
      <w:r>
        <w:rPr>
          <w:color w:val="000000"/>
          <w:szCs w:val="22"/>
          <w:lang w:val="uk-UA" w:eastAsia="en-US"/>
        </w:rPr>
        <w:t xml:space="preserve"> </w:t>
      </w:r>
    </w:p>
    <w:p w:rsidR="003726FD" w:rsidRDefault="00C70D32">
      <w:pPr>
        <w:tabs>
          <w:tab w:val="left" w:pos="993"/>
        </w:tabs>
        <w:ind w:firstLine="567"/>
        <w:jc w:val="both"/>
        <w:rPr>
          <w:rFonts w:eastAsia="Calibri"/>
          <w:bCs/>
          <w:szCs w:val="22"/>
          <w:lang w:val="uk-UA" w:eastAsia="en-US"/>
        </w:rPr>
      </w:pPr>
      <w:r>
        <w:rPr>
          <w:rFonts w:eastAsia="Calibri"/>
          <w:b/>
          <w:bCs/>
          <w:iCs/>
          <w:szCs w:val="22"/>
          <w:lang w:val="uk-UA" w:eastAsia="en-US"/>
        </w:rPr>
        <w:t>4.</w:t>
      </w:r>
      <w:r>
        <w:rPr>
          <w:rFonts w:eastAsia="Calibri"/>
          <w:bCs/>
          <w:iCs/>
          <w:szCs w:val="22"/>
          <w:lang w:val="uk-UA" w:eastAsia="en-US"/>
        </w:rPr>
        <w:t xml:space="preserve"> У разі подання тендерної пропозиції </w:t>
      </w:r>
      <w:r>
        <w:rPr>
          <w:rFonts w:eastAsia="Calibri"/>
          <w:b/>
          <w:bCs/>
          <w:iCs/>
          <w:szCs w:val="22"/>
          <w:lang w:val="uk-UA" w:eastAsia="en-US"/>
        </w:rPr>
        <w:t>об’єднанням учасників</w:t>
      </w:r>
      <w:r>
        <w:rPr>
          <w:rFonts w:eastAsia="Calibri"/>
          <w:bCs/>
          <w:iCs/>
          <w:szCs w:val="22"/>
          <w:lang w:val="uk-UA" w:eastAsia="en-US"/>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726FD" w:rsidRDefault="003726FD">
      <w:pPr>
        <w:tabs>
          <w:tab w:val="left" w:pos="993"/>
        </w:tabs>
        <w:jc w:val="both"/>
        <w:rPr>
          <w:rFonts w:eastAsia="Calibri"/>
          <w:bCs/>
          <w:lang w:val="uk-UA" w:eastAsia="en-US"/>
        </w:rPr>
      </w:pPr>
    </w:p>
    <w:p w:rsidR="003726FD" w:rsidRDefault="00C70D32">
      <w:pPr>
        <w:rPr>
          <w:rFonts w:eastAsia="Calibri"/>
          <w:bCs/>
          <w:lang w:val="uk-UA" w:eastAsia="en-US"/>
        </w:rPr>
      </w:pPr>
      <w:r>
        <w:rPr>
          <w:rFonts w:eastAsia="Calibri"/>
          <w:bCs/>
          <w:lang w:val="uk-UA" w:eastAsia="en-US"/>
        </w:rPr>
        <w:br w:type="page"/>
      </w:r>
    </w:p>
    <w:p w:rsidR="003726FD" w:rsidRDefault="00C70D32">
      <w:pPr>
        <w:jc w:val="right"/>
        <w:rPr>
          <w:b/>
          <w:sz w:val="22"/>
          <w:szCs w:val="22"/>
          <w:lang w:val="uk-UA"/>
        </w:rPr>
      </w:pPr>
      <w:proofErr w:type="spellStart"/>
      <w:r>
        <w:rPr>
          <w:b/>
          <w:sz w:val="22"/>
          <w:szCs w:val="22"/>
        </w:rPr>
        <w:lastRenderedPageBreak/>
        <w:t>Додаток</w:t>
      </w:r>
      <w:proofErr w:type="spellEnd"/>
      <w:r>
        <w:rPr>
          <w:b/>
          <w:sz w:val="22"/>
          <w:szCs w:val="22"/>
        </w:rPr>
        <w:t xml:space="preserve"> </w:t>
      </w:r>
      <w:r>
        <w:rPr>
          <w:b/>
          <w:sz w:val="22"/>
          <w:szCs w:val="22"/>
          <w:lang w:val="uk-UA"/>
        </w:rPr>
        <w:t>4</w:t>
      </w:r>
    </w:p>
    <w:p w:rsidR="003726FD" w:rsidRDefault="00C70D32">
      <w:pPr>
        <w:jc w:val="right"/>
        <w:rPr>
          <w:b/>
          <w:sz w:val="22"/>
          <w:szCs w:val="22"/>
        </w:rPr>
      </w:pPr>
      <w:r>
        <w:rPr>
          <w:b/>
          <w:sz w:val="22"/>
          <w:szCs w:val="22"/>
        </w:rPr>
        <w:t xml:space="preserve">до </w:t>
      </w:r>
      <w:proofErr w:type="spellStart"/>
      <w:r>
        <w:rPr>
          <w:b/>
          <w:sz w:val="22"/>
          <w:szCs w:val="22"/>
        </w:rPr>
        <w:t>тендерної</w:t>
      </w:r>
      <w:proofErr w:type="spellEnd"/>
      <w:r>
        <w:rPr>
          <w:b/>
          <w:sz w:val="22"/>
          <w:szCs w:val="22"/>
        </w:rPr>
        <w:t xml:space="preserve"> </w:t>
      </w:r>
      <w:proofErr w:type="spellStart"/>
      <w:r>
        <w:rPr>
          <w:b/>
          <w:sz w:val="22"/>
          <w:szCs w:val="22"/>
        </w:rPr>
        <w:t>документації</w:t>
      </w:r>
      <w:proofErr w:type="spellEnd"/>
    </w:p>
    <w:p w:rsidR="003726FD" w:rsidRDefault="003726FD">
      <w:pPr>
        <w:ind w:right="-142"/>
        <w:jc w:val="right"/>
        <w:rPr>
          <w:b/>
          <w:sz w:val="12"/>
          <w:szCs w:val="12"/>
        </w:rPr>
      </w:pPr>
    </w:p>
    <w:p w:rsidR="003726FD" w:rsidRDefault="00C70D32">
      <w:pPr>
        <w:shd w:val="clear" w:color="auto" w:fill="FFFFFF"/>
        <w:tabs>
          <w:tab w:val="left" w:pos="426"/>
        </w:tabs>
        <w:spacing w:after="120"/>
        <w:contextualSpacing/>
        <w:jc w:val="center"/>
        <w:rPr>
          <w:rFonts w:eastAsia="Calibri"/>
          <w:b/>
          <w:sz w:val="22"/>
          <w:szCs w:val="22"/>
          <w:lang w:val="uk-UA" w:eastAsia="en-US"/>
        </w:rPr>
      </w:pPr>
      <w:r>
        <w:rPr>
          <w:rFonts w:eastAsia="Calibri"/>
          <w:b/>
          <w:sz w:val="22"/>
          <w:szCs w:val="22"/>
          <w:lang w:val="uk-UA" w:eastAsia="en-US"/>
        </w:rPr>
        <w:t>ПЕРЕЛІК ДОКУМЕНТІВ, ЩО ПОДАЄ ПЕРЕМОЖЕЦЬ ПРОЦЕДУРИ ЗАКУПІВЛІ</w:t>
      </w:r>
    </w:p>
    <w:p w:rsidR="003726FD" w:rsidRDefault="003726FD">
      <w:pPr>
        <w:shd w:val="clear" w:color="auto" w:fill="FFFFFF"/>
        <w:tabs>
          <w:tab w:val="left" w:pos="426"/>
        </w:tabs>
        <w:spacing w:after="120"/>
        <w:contextualSpacing/>
        <w:jc w:val="center"/>
        <w:rPr>
          <w:rFonts w:eastAsia="Calibri"/>
          <w:b/>
          <w:sz w:val="16"/>
          <w:szCs w:val="16"/>
          <w:lang w:val="uk-UA" w:eastAsia="en-US"/>
        </w:rPr>
      </w:pPr>
    </w:p>
    <w:p w:rsidR="003726FD" w:rsidRDefault="00C70D32">
      <w:pPr>
        <w:shd w:val="clear" w:color="auto" w:fill="FFFFFF"/>
        <w:ind w:firstLine="567"/>
        <w:contextualSpacing/>
        <w:jc w:val="both"/>
        <w:rPr>
          <w:rFonts w:eastAsia="Calibri"/>
          <w:color w:val="000000"/>
          <w:szCs w:val="22"/>
          <w:lang w:val="uk-UA" w:eastAsia="en-US"/>
        </w:rPr>
      </w:pPr>
      <w:r>
        <w:rPr>
          <w:rFonts w:eastAsia="Calibri"/>
          <w:b/>
          <w:color w:val="000000"/>
          <w:szCs w:val="22"/>
          <w:lang w:val="uk-UA" w:eastAsia="en-US"/>
        </w:rPr>
        <w:t>1. Відповідно до частини другої статті 41 Закону</w:t>
      </w:r>
      <w:r>
        <w:rPr>
          <w:rFonts w:eastAsia="Calibri"/>
          <w:color w:val="000000"/>
          <w:szCs w:val="22"/>
          <w:lang w:val="uk-UA" w:eastAsia="en-US"/>
        </w:rPr>
        <w:t xml:space="preserve"> переможець процедури закупівлі під час укладення договору про закупівлю повинен надати:</w:t>
      </w:r>
    </w:p>
    <w:p w:rsidR="003726FD" w:rsidRDefault="00C70D32">
      <w:pPr>
        <w:autoSpaceDE w:val="0"/>
        <w:autoSpaceDN w:val="0"/>
        <w:adjustRightInd w:val="0"/>
        <w:ind w:firstLine="567"/>
        <w:jc w:val="both"/>
        <w:rPr>
          <w:rFonts w:eastAsia="Calibri"/>
          <w:color w:val="000000"/>
          <w:lang w:val="uk-UA" w:eastAsia="en-US"/>
        </w:rPr>
      </w:pPr>
      <w:r>
        <w:rPr>
          <w:rFonts w:eastAsia="Calibri"/>
          <w:color w:val="000000"/>
          <w:lang w:val="uk-UA" w:eastAsia="en-US"/>
        </w:rPr>
        <w:t>- відповідну інформацію про право підписання договору про закупівлю;</w:t>
      </w:r>
    </w:p>
    <w:p w:rsidR="003726FD" w:rsidRDefault="00C70D32">
      <w:pPr>
        <w:autoSpaceDE w:val="0"/>
        <w:autoSpaceDN w:val="0"/>
        <w:adjustRightInd w:val="0"/>
        <w:ind w:firstLine="567"/>
        <w:jc w:val="both"/>
        <w:rPr>
          <w:rFonts w:eastAsia="Calibri"/>
          <w:color w:val="000000"/>
          <w:lang w:val="uk-UA" w:eastAsia="en-US"/>
        </w:rPr>
      </w:pPr>
      <w:r>
        <w:rPr>
          <w:rFonts w:eastAsia="Calibri"/>
          <w:color w:val="000000"/>
          <w:lang w:val="uk-UA" w:eastAsia="en-US"/>
        </w:rPr>
        <w:t xml:space="preserve">- копію ліцензії або документа дозвільного характеру </w:t>
      </w:r>
      <w:r>
        <w:rPr>
          <w:rFonts w:eastAsia="Calibri"/>
          <w:b/>
          <w:color w:val="000000"/>
          <w:lang w:val="uk-UA" w:eastAsia="en-US"/>
        </w:rPr>
        <w:t>(у разі їх наявності)</w:t>
      </w:r>
      <w:r>
        <w:rPr>
          <w:rFonts w:eastAsia="Calibri"/>
          <w:color w:val="000000"/>
          <w:lang w:val="uk-UA" w:eastAsia="en-US"/>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26FD" w:rsidRDefault="00C70D32">
      <w:pPr>
        <w:autoSpaceDE w:val="0"/>
        <w:autoSpaceDN w:val="0"/>
        <w:adjustRightInd w:val="0"/>
        <w:ind w:firstLine="567"/>
        <w:jc w:val="both"/>
        <w:rPr>
          <w:rFonts w:eastAsia="Calibri"/>
          <w:color w:val="000000"/>
          <w:lang w:val="uk-UA" w:eastAsia="en-US"/>
        </w:rPr>
      </w:pPr>
      <w:r>
        <w:rPr>
          <w:rFonts w:eastAsia="Calibri"/>
          <w:color w:val="000000"/>
          <w:lang w:val="uk-UA"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726FD" w:rsidRDefault="00C70D32">
      <w:pPr>
        <w:autoSpaceDE w:val="0"/>
        <w:autoSpaceDN w:val="0"/>
        <w:adjustRightInd w:val="0"/>
        <w:ind w:firstLine="567"/>
        <w:jc w:val="both"/>
        <w:rPr>
          <w:rFonts w:eastAsia="Calibri"/>
          <w:color w:val="000000"/>
          <w:lang w:val="uk-UA" w:eastAsia="en-US"/>
        </w:rPr>
      </w:pPr>
      <w:r>
        <w:rPr>
          <w:rFonts w:eastAsia="Calibri"/>
          <w:color w:val="000000"/>
          <w:lang w:val="uk-UA" w:eastAsia="en-US"/>
        </w:rPr>
        <w:t xml:space="preserve">Зазначена в цьому пункті інформація та/або документи подаються переможцем процедури закупівлі </w:t>
      </w:r>
      <w:r>
        <w:rPr>
          <w:rFonts w:eastAsia="Calibri"/>
          <w:b/>
          <w:color w:val="000000"/>
          <w:szCs w:val="22"/>
          <w:lang w:val="uk-UA" w:eastAsia="en-US"/>
        </w:rPr>
        <w:t>шляхом оприлюднення їх в електронній системі закупівель.</w:t>
      </w:r>
    </w:p>
    <w:p w:rsidR="003726FD" w:rsidRDefault="00C70D32">
      <w:pPr>
        <w:widowControl w:val="0"/>
        <w:shd w:val="clear" w:color="auto" w:fill="FFFFFF"/>
        <w:autoSpaceDE w:val="0"/>
        <w:autoSpaceDN w:val="0"/>
        <w:adjustRightInd w:val="0"/>
        <w:ind w:firstLine="567"/>
        <w:jc w:val="both"/>
        <w:rPr>
          <w:rFonts w:eastAsia="Calibri"/>
          <w:iCs/>
          <w:color w:val="000000"/>
          <w:szCs w:val="22"/>
          <w:lang w:val="uk-UA" w:eastAsia="uk-UA"/>
        </w:rPr>
      </w:pPr>
      <w:r>
        <w:rPr>
          <w:rFonts w:eastAsia="Calibri"/>
          <w:b/>
          <w:color w:val="000000"/>
          <w:szCs w:val="22"/>
          <w:lang w:val="uk-UA" w:eastAsia="en-US"/>
        </w:rPr>
        <w:t xml:space="preserve">2. Відповідно до </w:t>
      </w:r>
      <w:r>
        <w:rPr>
          <w:rFonts w:eastAsia="Calibri"/>
          <w:b/>
          <w:lang w:val="uk-UA" w:eastAsia="en-US"/>
        </w:rPr>
        <w:t>пункту 47 Особливостей</w:t>
      </w:r>
      <w:r>
        <w:rPr>
          <w:rFonts w:eastAsia="Calibri"/>
          <w:lang w:val="uk-UA" w:eastAsia="en-US"/>
        </w:rPr>
        <w:t>,</w:t>
      </w:r>
      <w:r>
        <w:rPr>
          <w:rFonts w:eastAsia="Calibri"/>
          <w:color w:val="000000"/>
          <w:szCs w:val="22"/>
          <w:lang w:val="uk-UA" w:eastAsia="en-US"/>
        </w:rPr>
        <w:t xml:space="preserve"> переможець процедури закупівлі у строк, що не перевищує чотири дні</w:t>
      </w:r>
      <w:r>
        <w:rPr>
          <w:rFonts w:eastAsia="Calibri"/>
          <w:b/>
          <w:color w:val="000000"/>
          <w:szCs w:val="22"/>
          <w:lang w:val="uk-UA" w:eastAsia="en-US"/>
        </w:rPr>
        <w:t xml:space="preserve"> </w:t>
      </w:r>
      <w:r>
        <w:rPr>
          <w:rFonts w:eastAsia="Calibri"/>
          <w:color w:val="000000"/>
          <w:szCs w:val="22"/>
          <w:lang w:val="uk-UA"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w:t>
      </w:r>
      <w:r>
        <w:rPr>
          <w:rFonts w:eastAsia="Calibri"/>
          <w:b/>
          <w:color w:val="000000"/>
          <w:szCs w:val="22"/>
          <w:lang w:val="uk-UA" w:eastAsia="en-US"/>
        </w:rPr>
        <w:t>шляхом оприлюднення їх в електронній системі закупівель</w:t>
      </w:r>
      <w:r>
        <w:rPr>
          <w:rFonts w:eastAsia="Calibri"/>
          <w:color w:val="000000"/>
          <w:szCs w:val="22"/>
          <w:lang w:val="uk-UA" w:eastAsia="en-US"/>
        </w:rPr>
        <w:t xml:space="preserve">, що підтверджують відсутність підстав, зазначених у підпунктах </w:t>
      </w:r>
      <w:hyperlink r:id="rId13" w:anchor="n1265" w:history="1">
        <w:r>
          <w:rPr>
            <w:rFonts w:eastAsia="Calibri"/>
            <w:color w:val="000000"/>
            <w:szCs w:val="22"/>
            <w:lang w:val="uk-UA" w:eastAsia="en-US"/>
          </w:rPr>
          <w:t>3</w:t>
        </w:r>
      </w:hyperlink>
      <w:r>
        <w:rPr>
          <w:rFonts w:eastAsia="Calibri"/>
          <w:color w:val="000000"/>
          <w:szCs w:val="22"/>
          <w:lang w:val="uk-UA" w:eastAsia="en-US"/>
        </w:rPr>
        <w:t xml:space="preserve">, </w:t>
      </w:r>
      <w:hyperlink r:id="rId14" w:anchor="n1267" w:history="1">
        <w:r>
          <w:rPr>
            <w:rFonts w:eastAsia="Calibri"/>
            <w:color w:val="000000"/>
            <w:szCs w:val="22"/>
            <w:lang w:val="uk-UA" w:eastAsia="en-US"/>
          </w:rPr>
          <w:t>5</w:t>
        </w:r>
      </w:hyperlink>
      <w:r>
        <w:rPr>
          <w:rFonts w:eastAsia="Calibri"/>
          <w:color w:val="000000"/>
          <w:szCs w:val="22"/>
          <w:lang w:val="uk-UA" w:eastAsia="en-US"/>
        </w:rPr>
        <w:t xml:space="preserve">, </w:t>
      </w:r>
      <w:hyperlink r:id="rId15" w:anchor="n1268" w:history="1">
        <w:r>
          <w:rPr>
            <w:rFonts w:eastAsia="Calibri"/>
            <w:color w:val="000000"/>
            <w:szCs w:val="22"/>
            <w:lang w:val="uk-UA" w:eastAsia="en-US"/>
          </w:rPr>
          <w:t>6</w:t>
        </w:r>
      </w:hyperlink>
      <w:r>
        <w:rPr>
          <w:rFonts w:eastAsia="Calibri"/>
          <w:color w:val="000000"/>
          <w:szCs w:val="22"/>
          <w:lang w:val="uk-UA" w:eastAsia="en-US"/>
        </w:rPr>
        <w:t xml:space="preserve">, </w:t>
      </w:r>
      <w:hyperlink r:id="rId16" w:anchor="n1274" w:history="1">
        <w:r>
          <w:rPr>
            <w:rFonts w:eastAsia="Calibri"/>
            <w:color w:val="000000"/>
            <w:szCs w:val="22"/>
            <w:lang w:val="uk-UA" w:eastAsia="en-US"/>
          </w:rPr>
          <w:t>12</w:t>
        </w:r>
      </w:hyperlink>
      <w:r>
        <w:rPr>
          <w:rFonts w:eastAsia="Calibri"/>
          <w:color w:val="000000"/>
          <w:szCs w:val="22"/>
          <w:lang w:val="uk-UA" w:eastAsia="en-US"/>
        </w:rPr>
        <w:t xml:space="preserve"> та в абзаці чотирнадцятому </w:t>
      </w:r>
      <w:r>
        <w:rPr>
          <w:rFonts w:eastAsia="Calibri"/>
          <w:lang w:val="uk-UA" w:eastAsia="en-US"/>
        </w:rPr>
        <w:t>пункту 47 Особливостей</w:t>
      </w:r>
      <w:r>
        <w:rPr>
          <w:rFonts w:eastAsia="Calibri"/>
          <w:iCs/>
          <w:color w:val="000000"/>
          <w:szCs w:val="22"/>
          <w:lang w:val="uk-UA" w:eastAsia="uk-UA"/>
        </w:rPr>
        <w:t>.</w:t>
      </w:r>
    </w:p>
    <w:p w:rsidR="003726FD" w:rsidRDefault="00C70D32">
      <w:pPr>
        <w:shd w:val="clear" w:color="auto" w:fill="FFFFFF"/>
        <w:tabs>
          <w:tab w:val="left" w:pos="426"/>
        </w:tabs>
        <w:ind w:firstLine="567"/>
        <w:contextualSpacing/>
        <w:jc w:val="both"/>
        <w:rPr>
          <w:rFonts w:eastAsia="Calibri"/>
          <w:color w:val="000000"/>
          <w:szCs w:val="22"/>
          <w:lang w:val="uk-UA" w:eastAsia="en-US"/>
        </w:rPr>
      </w:pPr>
      <w:r>
        <w:rPr>
          <w:rFonts w:eastAsia="Calibri"/>
          <w:b/>
          <w:color w:val="000000"/>
          <w:szCs w:val="22"/>
          <w:lang w:val="uk-UA" w:eastAsia="en-US"/>
        </w:rPr>
        <w:t xml:space="preserve">Відповідно до </w:t>
      </w:r>
      <w:r>
        <w:rPr>
          <w:rFonts w:eastAsia="Calibri"/>
          <w:b/>
          <w:lang w:val="uk-UA" w:eastAsia="en-US"/>
        </w:rPr>
        <w:t>пункту 47 Особливостей</w:t>
      </w:r>
      <w:r>
        <w:rPr>
          <w:rFonts w:eastAsia="Calibri"/>
          <w:lang w:val="uk-UA" w:eastAsia="en-US"/>
        </w:rPr>
        <w:t>,</w:t>
      </w:r>
      <w:r>
        <w:rPr>
          <w:rFonts w:eastAsia="Calibri"/>
          <w:color w:val="000000"/>
          <w:szCs w:val="22"/>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4111"/>
      </w:tblGrid>
      <w:tr w:rsidR="003726FD">
        <w:trPr>
          <w:trHeight w:val="711"/>
        </w:trPr>
        <w:tc>
          <w:tcPr>
            <w:tcW w:w="567" w:type="dxa"/>
            <w:shd w:val="clear" w:color="auto" w:fill="D9D9D9"/>
            <w:vAlign w:val="center"/>
          </w:tcPr>
          <w:p w:rsidR="003726FD" w:rsidRDefault="00C70D32">
            <w:pPr>
              <w:spacing w:after="120"/>
              <w:jc w:val="center"/>
              <w:rPr>
                <w:rFonts w:eastAsia="Calibri"/>
                <w:b/>
                <w:sz w:val="22"/>
                <w:szCs w:val="22"/>
                <w:lang w:val="uk-UA" w:eastAsia="en-US"/>
              </w:rPr>
            </w:pPr>
            <w:r>
              <w:rPr>
                <w:rFonts w:eastAsia="Calibri"/>
                <w:b/>
                <w:sz w:val="22"/>
                <w:szCs w:val="22"/>
                <w:lang w:val="uk-UA" w:eastAsia="en-US"/>
              </w:rPr>
              <w:t>№ з/п</w:t>
            </w:r>
          </w:p>
        </w:tc>
        <w:tc>
          <w:tcPr>
            <w:tcW w:w="5103" w:type="dxa"/>
            <w:shd w:val="clear" w:color="auto" w:fill="D9D9D9"/>
            <w:vAlign w:val="center"/>
          </w:tcPr>
          <w:p w:rsidR="003726FD" w:rsidRDefault="00C70D32">
            <w:pPr>
              <w:spacing w:after="120"/>
              <w:jc w:val="center"/>
              <w:rPr>
                <w:rFonts w:eastAsia="Calibri"/>
                <w:b/>
                <w:sz w:val="22"/>
                <w:szCs w:val="22"/>
                <w:lang w:val="uk-UA" w:eastAsia="en-US"/>
              </w:rPr>
            </w:pPr>
            <w:r>
              <w:rPr>
                <w:rFonts w:eastAsia="Calibri"/>
                <w:b/>
                <w:sz w:val="22"/>
                <w:szCs w:val="22"/>
                <w:lang w:val="uk-UA" w:eastAsia="en-US"/>
              </w:rPr>
              <w:t>Підстави передбачені статтею 17 Закону та пунктом 47 Особливостей</w:t>
            </w:r>
          </w:p>
        </w:tc>
        <w:tc>
          <w:tcPr>
            <w:tcW w:w="4111" w:type="dxa"/>
            <w:shd w:val="clear" w:color="auto" w:fill="D9D9D9"/>
            <w:vAlign w:val="center"/>
          </w:tcPr>
          <w:p w:rsidR="003726FD" w:rsidRDefault="00C70D32">
            <w:pPr>
              <w:spacing w:after="120"/>
              <w:jc w:val="center"/>
              <w:rPr>
                <w:rFonts w:eastAsia="Calibri"/>
                <w:b/>
                <w:sz w:val="22"/>
                <w:szCs w:val="22"/>
                <w:lang w:val="uk-UA" w:eastAsia="en-US"/>
              </w:rPr>
            </w:pPr>
            <w:r>
              <w:rPr>
                <w:rFonts w:eastAsia="Calibri"/>
                <w:b/>
                <w:sz w:val="22"/>
                <w:szCs w:val="22"/>
                <w:lang w:val="uk-UA" w:eastAsia="en-US"/>
              </w:rPr>
              <w:t>Інформація/документи, які повинен надати переможець процедури закупівлі</w:t>
            </w:r>
          </w:p>
        </w:tc>
      </w:tr>
      <w:tr w:rsidR="003726FD">
        <w:trPr>
          <w:trHeight w:val="1518"/>
        </w:trPr>
        <w:tc>
          <w:tcPr>
            <w:tcW w:w="567" w:type="dxa"/>
            <w:shd w:val="clear" w:color="auto" w:fill="auto"/>
          </w:tcPr>
          <w:p w:rsidR="003726FD" w:rsidRDefault="00C70D32">
            <w:pPr>
              <w:spacing w:after="120"/>
              <w:jc w:val="center"/>
              <w:rPr>
                <w:rFonts w:eastAsia="Calibri"/>
                <w:sz w:val="22"/>
                <w:szCs w:val="22"/>
                <w:lang w:val="uk-UA" w:eastAsia="en-US"/>
              </w:rPr>
            </w:pPr>
            <w:r>
              <w:rPr>
                <w:rFonts w:eastAsia="Calibri"/>
                <w:sz w:val="22"/>
                <w:szCs w:val="22"/>
                <w:lang w:val="uk-UA" w:eastAsia="en-US"/>
              </w:rPr>
              <w:t>1</w:t>
            </w:r>
          </w:p>
        </w:tc>
        <w:tc>
          <w:tcPr>
            <w:tcW w:w="5103" w:type="dxa"/>
            <w:shd w:val="clear" w:color="auto" w:fill="auto"/>
          </w:tcPr>
          <w:p w:rsidR="003726FD" w:rsidRDefault="00C70D32">
            <w:pPr>
              <w:jc w:val="both"/>
              <w:rPr>
                <w:rFonts w:eastAsia="Calibri"/>
                <w:sz w:val="22"/>
                <w:szCs w:val="22"/>
                <w:lang w:val="uk-UA" w:eastAsia="en-US"/>
              </w:rPr>
            </w:pPr>
            <w:r>
              <w:rPr>
                <w:rFonts w:eastAsia="Calibri"/>
                <w:color w:val="000000"/>
                <w:sz w:val="22"/>
                <w:szCs w:val="22"/>
                <w:shd w:val="clear" w:color="auto" w:fill="FFFFFF"/>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(п.3 ч.1 ст.17 Закону, підпункт 3 пункту 47 Особливостей)</w:t>
            </w:r>
          </w:p>
        </w:tc>
        <w:tc>
          <w:tcPr>
            <w:tcW w:w="4111" w:type="dxa"/>
            <w:shd w:val="clear" w:color="auto" w:fill="auto"/>
          </w:tcPr>
          <w:p w:rsidR="003726FD" w:rsidRDefault="00C70D32">
            <w:pPr>
              <w:spacing w:after="120"/>
              <w:jc w:val="center"/>
              <w:rPr>
                <w:rFonts w:eastAsia="Calibri"/>
                <w:i/>
                <w:sz w:val="22"/>
                <w:szCs w:val="22"/>
                <w:lang w:val="uk-UA" w:eastAsia="en-US"/>
              </w:rPr>
            </w:pPr>
            <w:r>
              <w:rPr>
                <w:rFonts w:eastAsia="Calibri"/>
                <w:i/>
                <w:sz w:val="22"/>
                <w:szCs w:val="22"/>
                <w:lang w:val="uk-UA" w:eastAsia="en-US"/>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p>
          <w:p w:rsidR="003726FD" w:rsidRDefault="00C70D32">
            <w:pPr>
              <w:spacing w:after="120"/>
              <w:jc w:val="center"/>
              <w:rPr>
                <w:rFonts w:eastAsia="Calibri"/>
                <w:sz w:val="22"/>
                <w:szCs w:val="22"/>
                <w:lang w:val="uk-UA" w:eastAsia="en-US"/>
              </w:rPr>
            </w:pPr>
            <w:r>
              <w:rPr>
                <w:rFonts w:eastAsia="Calibri"/>
                <w:b/>
                <w:i/>
                <w:sz w:val="22"/>
                <w:szCs w:val="22"/>
                <w:lang w:val="uk-UA" w:eastAsia="en-US"/>
              </w:rPr>
              <w:t>замовник не вимагає документи від переможця процедури закупівлі</w:t>
            </w:r>
          </w:p>
        </w:tc>
      </w:tr>
      <w:tr w:rsidR="003726FD" w:rsidRPr="00691300">
        <w:trPr>
          <w:trHeight w:val="2025"/>
        </w:trPr>
        <w:tc>
          <w:tcPr>
            <w:tcW w:w="567" w:type="dxa"/>
            <w:shd w:val="clear" w:color="auto" w:fill="auto"/>
          </w:tcPr>
          <w:p w:rsidR="003726FD" w:rsidRDefault="00C70D32">
            <w:pPr>
              <w:spacing w:after="120"/>
              <w:jc w:val="center"/>
              <w:rPr>
                <w:rFonts w:eastAsia="Calibri"/>
                <w:sz w:val="22"/>
                <w:szCs w:val="22"/>
                <w:lang w:val="uk-UA" w:eastAsia="en-US"/>
              </w:rPr>
            </w:pPr>
            <w:r>
              <w:rPr>
                <w:rFonts w:eastAsia="Calibri"/>
                <w:sz w:val="22"/>
                <w:szCs w:val="22"/>
                <w:lang w:val="uk-UA" w:eastAsia="en-US"/>
              </w:rPr>
              <w:t>2</w:t>
            </w:r>
          </w:p>
        </w:tc>
        <w:tc>
          <w:tcPr>
            <w:tcW w:w="5103" w:type="dxa"/>
            <w:shd w:val="clear" w:color="auto" w:fill="auto"/>
            <w:vAlign w:val="center"/>
          </w:tcPr>
          <w:p w:rsidR="003726FD" w:rsidRDefault="00C70D32">
            <w:pPr>
              <w:jc w:val="both"/>
              <w:rPr>
                <w:rFonts w:eastAsia="Calibri"/>
                <w:bCs/>
                <w:color w:val="000000"/>
                <w:sz w:val="22"/>
                <w:szCs w:val="22"/>
                <w:lang w:val="uk-UA" w:eastAsia="en-US"/>
              </w:rPr>
            </w:pPr>
            <w:r>
              <w:rPr>
                <w:color w:val="333333"/>
                <w:sz w:val="22"/>
                <w:szCs w:val="22"/>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26FD" w:rsidRDefault="00C70D32">
            <w:pPr>
              <w:spacing w:after="120"/>
              <w:jc w:val="both"/>
              <w:rPr>
                <w:rFonts w:eastAsia="Calibri"/>
                <w:color w:val="000000"/>
                <w:sz w:val="22"/>
                <w:szCs w:val="22"/>
                <w:shd w:val="clear" w:color="auto" w:fill="FFFFFF"/>
                <w:lang w:val="uk-UA" w:eastAsia="en-US"/>
              </w:rPr>
            </w:pPr>
            <w:r>
              <w:rPr>
                <w:rFonts w:eastAsia="Calibri"/>
                <w:bCs/>
                <w:color w:val="000000"/>
                <w:sz w:val="22"/>
                <w:szCs w:val="22"/>
                <w:lang w:val="uk-UA" w:eastAsia="en-US"/>
              </w:rPr>
              <w:t>(п.5 ч.1 ст.17 Закону, підпункт 5 пункту 47 Особливостей)</w:t>
            </w:r>
          </w:p>
        </w:tc>
        <w:tc>
          <w:tcPr>
            <w:tcW w:w="4111" w:type="dxa"/>
            <w:vMerge w:val="restart"/>
            <w:shd w:val="clear" w:color="auto" w:fill="auto"/>
            <w:vAlign w:val="center"/>
          </w:tcPr>
          <w:p w:rsidR="003726FD" w:rsidRDefault="00C70D32">
            <w:pPr>
              <w:spacing w:after="120"/>
              <w:rPr>
                <w:rFonts w:eastAsia="Calibri"/>
                <w:b/>
                <w:sz w:val="22"/>
                <w:szCs w:val="22"/>
                <w:lang w:val="uk-UA" w:eastAsia="en-US"/>
              </w:rPr>
            </w:pPr>
            <w:r>
              <w:rPr>
                <w:rFonts w:eastAsia="Calibri"/>
                <w:b/>
                <w:sz w:val="22"/>
                <w:szCs w:val="22"/>
                <w:lang w:val="uk-UA" w:eastAsia="en-US"/>
              </w:rPr>
              <w:t xml:space="preserve">Довідка*, видана Міністерством внутрішніх справ України, </w:t>
            </w:r>
            <w:r>
              <w:rPr>
                <w:rFonts w:eastAsia="Calibri"/>
                <w:sz w:val="22"/>
                <w:szCs w:val="22"/>
                <w:lang w:val="uk-UA" w:eastAsia="en-US"/>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яка повинна бути </w:t>
            </w:r>
            <w:r>
              <w:rPr>
                <w:rFonts w:eastAsia="Calibri"/>
                <w:b/>
                <w:sz w:val="22"/>
                <w:szCs w:val="22"/>
                <w:u w:val="single"/>
                <w:lang w:val="uk-UA" w:eastAsia="en-US"/>
              </w:rPr>
              <w:t xml:space="preserve">не більше </w:t>
            </w:r>
            <w:proofErr w:type="spellStart"/>
            <w:r>
              <w:rPr>
                <w:rFonts w:eastAsia="Calibri"/>
                <w:b/>
                <w:sz w:val="22"/>
                <w:szCs w:val="22"/>
                <w:u w:val="single"/>
                <w:lang w:val="uk-UA" w:eastAsia="en-US"/>
              </w:rPr>
              <w:t>тридцятиденної</w:t>
            </w:r>
            <w:proofErr w:type="spellEnd"/>
            <w:r>
              <w:rPr>
                <w:rFonts w:eastAsia="Calibri"/>
                <w:b/>
                <w:sz w:val="22"/>
                <w:szCs w:val="22"/>
                <w:u w:val="single"/>
                <w:lang w:val="uk-UA" w:eastAsia="en-US"/>
              </w:rPr>
              <w:t xml:space="preserve"> давнини</w:t>
            </w:r>
            <w:r>
              <w:rPr>
                <w:rFonts w:eastAsia="Calibri"/>
                <w:sz w:val="22"/>
                <w:szCs w:val="22"/>
                <w:lang w:val="uk-UA" w:eastAsia="en-US"/>
              </w:rPr>
              <w:t xml:space="preserve"> відносно дати подання цієї довідки.</w:t>
            </w:r>
          </w:p>
        </w:tc>
      </w:tr>
      <w:tr w:rsidR="003726FD">
        <w:trPr>
          <w:trHeight w:val="424"/>
        </w:trPr>
        <w:tc>
          <w:tcPr>
            <w:tcW w:w="567" w:type="dxa"/>
            <w:shd w:val="clear" w:color="auto" w:fill="auto"/>
          </w:tcPr>
          <w:p w:rsidR="003726FD" w:rsidRDefault="00C70D32">
            <w:pPr>
              <w:spacing w:after="120"/>
              <w:jc w:val="center"/>
              <w:rPr>
                <w:rFonts w:eastAsia="Calibri"/>
                <w:sz w:val="22"/>
                <w:szCs w:val="22"/>
                <w:lang w:val="uk-UA" w:eastAsia="en-US"/>
              </w:rPr>
            </w:pPr>
            <w:r>
              <w:rPr>
                <w:rFonts w:eastAsia="Calibri"/>
                <w:sz w:val="22"/>
                <w:szCs w:val="22"/>
                <w:lang w:val="uk-UA" w:eastAsia="en-US"/>
              </w:rPr>
              <w:t>3</w:t>
            </w:r>
          </w:p>
        </w:tc>
        <w:tc>
          <w:tcPr>
            <w:tcW w:w="5103" w:type="dxa"/>
            <w:shd w:val="clear" w:color="auto" w:fill="auto"/>
            <w:vAlign w:val="center"/>
          </w:tcPr>
          <w:p w:rsidR="003726FD" w:rsidRDefault="00C70D32">
            <w:pPr>
              <w:tabs>
                <w:tab w:val="left" w:pos="993"/>
              </w:tabs>
              <w:jc w:val="both"/>
              <w:rPr>
                <w:rFonts w:eastAsia="Calibri"/>
                <w:bCs/>
                <w:color w:val="000000"/>
                <w:sz w:val="22"/>
                <w:szCs w:val="22"/>
                <w:lang w:val="uk-UA" w:eastAsia="en-US"/>
              </w:rPr>
            </w:pPr>
            <w:r>
              <w:rPr>
                <w:color w:val="333333"/>
                <w:sz w:val="22"/>
                <w:szCs w:val="22"/>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26FD" w:rsidRDefault="00C70D32">
            <w:pPr>
              <w:spacing w:after="120"/>
              <w:jc w:val="both"/>
              <w:rPr>
                <w:rFonts w:eastAsia="Calibri"/>
                <w:sz w:val="22"/>
                <w:szCs w:val="22"/>
                <w:lang w:val="uk-UA" w:eastAsia="en-US"/>
              </w:rPr>
            </w:pPr>
            <w:r>
              <w:rPr>
                <w:rFonts w:eastAsia="Calibri"/>
                <w:bCs/>
                <w:color w:val="000000"/>
                <w:sz w:val="22"/>
                <w:szCs w:val="22"/>
                <w:lang w:val="uk-UA" w:eastAsia="en-US"/>
              </w:rPr>
              <w:t>(п.6 ч.1 ст.17 Закону</w:t>
            </w:r>
            <w:r>
              <w:rPr>
                <w:rFonts w:eastAsia="Calibri"/>
                <w:bCs/>
                <w:color w:val="000000"/>
                <w:sz w:val="22"/>
                <w:szCs w:val="22"/>
                <w:lang w:eastAsia="en-US"/>
              </w:rPr>
              <w:t>,</w:t>
            </w:r>
            <w:r>
              <w:rPr>
                <w:rFonts w:eastAsia="Calibri"/>
                <w:bCs/>
                <w:color w:val="000000"/>
                <w:sz w:val="22"/>
                <w:szCs w:val="22"/>
                <w:lang w:val="uk-UA" w:eastAsia="en-US"/>
              </w:rPr>
              <w:t xml:space="preserve"> підпункт </w:t>
            </w:r>
            <w:r>
              <w:rPr>
                <w:rFonts w:eastAsia="Calibri"/>
                <w:bCs/>
                <w:color w:val="000000"/>
                <w:sz w:val="22"/>
                <w:szCs w:val="22"/>
                <w:lang w:eastAsia="en-US"/>
              </w:rPr>
              <w:t>6</w:t>
            </w:r>
            <w:r>
              <w:rPr>
                <w:rFonts w:eastAsia="Calibri"/>
                <w:bCs/>
                <w:color w:val="000000"/>
                <w:sz w:val="22"/>
                <w:szCs w:val="22"/>
                <w:lang w:val="uk-UA" w:eastAsia="en-US"/>
              </w:rPr>
              <w:t xml:space="preserve"> пункту 47 Особливостей)</w:t>
            </w:r>
          </w:p>
        </w:tc>
        <w:tc>
          <w:tcPr>
            <w:tcW w:w="4111" w:type="dxa"/>
            <w:vMerge/>
            <w:shd w:val="clear" w:color="auto" w:fill="auto"/>
            <w:vAlign w:val="center"/>
          </w:tcPr>
          <w:p w:rsidR="003726FD" w:rsidRDefault="003726FD">
            <w:pPr>
              <w:spacing w:after="120"/>
              <w:jc w:val="center"/>
              <w:rPr>
                <w:rFonts w:eastAsia="Calibri"/>
                <w:sz w:val="22"/>
                <w:szCs w:val="22"/>
                <w:lang w:val="uk-UA" w:eastAsia="en-US"/>
              </w:rPr>
            </w:pPr>
          </w:p>
        </w:tc>
      </w:tr>
      <w:tr w:rsidR="003726FD">
        <w:trPr>
          <w:trHeight w:val="6014"/>
        </w:trPr>
        <w:tc>
          <w:tcPr>
            <w:tcW w:w="567" w:type="dxa"/>
            <w:shd w:val="clear" w:color="auto" w:fill="auto"/>
          </w:tcPr>
          <w:p w:rsidR="003726FD" w:rsidRDefault="00C70D32">
            <w:pPr>
              <w:spacing w:after="120"/>
              <w:jc w:val="center"/>
              <w:rPr>
                <w:rFonts w:eastAsia="Calibri"/>
                <w:sz w:val="22"/>
                <w:szCs w:val="22"/>
                <w:lang w:val="uk-UA" w:eastAsia="en-US"/>
              </w:rPr>
            </w:pPr>
            <w:r>
              <w:rPr>
                <w:rFonts w:eastAsia="Calibri"/>
                <w:sz w:val="22"/>
                <w:szCs w:val="22"/>
                <w:lang w:val="uk-UA" w:eastAsia="en-US"/>
              </w:rPr>
              <w:lastRenderedPageBreak/>
              <w:t>4</w:t>
            </w:r>
          </w:p>
        </w:tc>
        <w:tc>
          <w:tcPr>
            <w:tcW w:w="5103" w:type="dxa"/>
            <w:shd w:val="clear" w:color="auto" w:fill="auto"/>
          </w:tcPr>
          <w:p w:rsidR="003726FD" w:rsidRDefault="00C70D32">
            <w:pPr>
              <w:tabs>
                <w:tab w:val="left" w:pos="993"/>
              </w:tabs>
              <w:jc w:val="both"/>
              <w:rPr>
                <w:rFonts w:eastAsia="Calibri"/>
                <w:bCs/>
                <w:color w:val="000000"/>
                <w:sz w:val="22"/>
                <w:szCs w:val="22"/>
                <w:lang w:val="uk-UA" w:eastAsia="en-US"/>
              </w:rPr>
            </w:pPr>
            <w:r>
              <w:rPr>
                <w:color w:val="333333"/>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6FD" w:rsidRDefault="00C70D32">
            <w:pPr>
              <w:jc w:val="both"/>
              <w:rPr>
                <w:rFonts w:eastAsia="Calibri"/>
                <w:sz w:val="22"/>
                <w:szCs w:val="22"/>
                <w:lang w:val="uk-UA" w:eastAsia="en-US"/>
              </w:rPr>
            </w:pPr>
            <w:r>
              <w:rPr>
                <w:rFonts w:eastAsia="Calibri"/>
                <w:bCs/>
                <w:color w:val="000000"/>
                <w:sz w:val="22"/>
                <w:szCs w:val="22"/>
                <w:lang w:val="uk-UA" w:eastAsia="en-US"/>
              </w:rPr>
              <w:t>(п.12 ч.1 ст.17 Закону</w:t>
            </w:r>
            <w:r>
              <w:rPr>
                <w:rFonts w:eastAsia="Calibri"/>
                <w:bCs/>
                <w:color w:val="000000"/>
                <w:sz w:val="22"/>
                <w:szCs w:val="22"/>
                <w:lang w:eastAsia="en-US"/>
              </w:rPr>
              <w:t>,</w:t>
            </w:r>
            <w:r>
              <w:rPr>
                <w:rFonts w:eastAsia="Calibri"/>
                <w:bCs/>
                <w:color w:val="000000"/>
                <w:sz w:val="22"/>
                <w:szCs w:val="22"/>
                <w:lang w:val="uk-UA" w:eastAsia="en-US"/>
              </w:rPr>
              <w:t xml:space="preserve"> підпункт </w:t>
            </w:r>
            <w:r>
              <w:rPr>
                <w:rFonts w:eastAsia="Calibri"/>
                <w:bCs/>
                <w:color w:val="000000"/>
                <w:sz w:val="22"/>
                <w:szCs w:val="22"/>
                <w:lang w:eastAsia="en-US"/>
              </w:rPr>
              <w:t>12</w:t>
            </w:r>
            <w:r>
              <w:rPr>
                <w:rFonts w:eastAsia="Calibri"/>
                <w:bCs/>
                <w:color w:val="000000"/>
                <w:sz w:val="22"/>
                <w:szCs w:val="22"/>
                <w:lang w:val="uk-UA" w:eastAsia="en-US"/>
              </w:rPr>
              <w:t xml:space="preserve"> пункту 47 Особливостей)</w:t>
            </w:r>
          </w:p>
        </w:tc>
        <w:tc>
          <w:tcPr>
            <w:tcW w:w="4111" w:type="dxa"/>
            <w:shd w:val="clear" w:color="auto" w:fill="auto"/>
            <w:vAlign w:val="center"/>
          </w:tcPr>
          <w:p w:rsidR="003726FD" w:rsidRDefault="00C70D32">
            <w:pPr>
              <w:spacing w:after="120"/>
              <w:jc w:val="both"/>
              <w:rPr>
                <w:rFonts w:eastAsia="Calibri"/>
                <w:sz w:val="22"/>
                <w:szCs w:val="22"/>
                <w:lang w:val="uk-UA" w:eastAsia="en-US"/>
              </w:rPr>
            </w:pPr>
            <w:r>
              <w:rPr>
                <w:rFonts w:eastAsia="Calibri"/>
                <w:b/>
                <w:color w:val="000000"/>
                <w:sz w:val="22"/>
                <w:szCs w:val="22"/>
                <w:lang w:val="uk-UA" w:eastAsia="en-US"/>
              </w:rPr>
              <w:t>Довідка*, видана Міністерством внутрішніх справ України</w:t>
            </w:r>
            <w:r>
              <w:rPr>
                <w:rFonts w:eastAsia="Calibri"/>
                <w:color w:val="000000"/>
                <w:sz w:val="22"/>
                <w:szCs w:val="22"/>
                <w:lang w:val="uk-UA" w:eastAsia="en-US"/>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яка повинна бути </w:t>
            </w:r>
            <w:r>
              <w:rPr>
                <w:rFonts w:eastAsia="Calibri"/>
                <w:b/>
                <w:color w:val="000000"/>
                <w:sz w:val="22"/>
                <w:szCs w:val="22"/>
                <w:u w:val="single"/>
                <w:lang w:val="uk-UA" w:eastAsia="en-US"/>
              </w:rPr>
              <w:t xml:space="preserve">не більше </w:t>
            </w:r>
            <w:proofErr w:type="spellStart"/>
            <w:r>
              <w:rPr>
                <w:rFonts w:eastAsia="Calibri"/>
                <w:b/>
                <w:color w:val="000000"/>
                <w:sz w:val="22"/>
                <w:szCs w:val="22"/>
                <w:u w:val="single"/>
                <w:lang w:val="uk-UA" w:eastAsia="en-US"/>
              </w:rPr>
              <w:t>тридцятиденної</w:t>
            </w:r>
            <w:proofErr w:type="spellEnd"/>
            <w:r>
              <w:rPr>
                <w:rFonts w:eastAsia="Calibri"/>
                <w:b/>
                <w:color w:val="000000"/>
                <w:sz w:val="22"/>
                <w:szCs w:val="22"/>
                <w:u w:val="single"/>
                <w:lang w:val="uk-UA" w:eastAsia="en-US"/>
              </w:rPr>
              <w:t xml:space="preserve"> давнини</w:t>
            </w:r>
            <w:r>
              <w:rPr>
                <w:rFonts w:eastAsia="Calibri"/>
                <w:color w:val="000000"/>
                <w:sz w:val="22"/>
                <w:szCs w:val="22"/>
                <w:lang w:val="uk-UA" w:eastAsia="en-US"/>
              </w:rPr>
              <w:t xml:space="preserve"> відносно дати подання цієї довідки, </w:t>
            </w:r>
            <w:r>
              <w:rPr>
                <w:rFonts w:eastAsia="Calibri"/>
                <w:b/>
                <w:color w:val="000000"/>
                <w:sz w:val="22"/>
                <w:szCs w:val="22"/>
                <w:lang w:val="uk-UA" w:eastAsia="en-US"/>
              </w:rPr>
              <w:t>а також довідка у довільній формі</w:t>
            </w:r>
            <w:r>
              <w:rPr>
                <w:rFonts w:eastAsia="Calibri"/>
                <w:color w:val="000000"/>
                <w:sz w:val="22"/>
                <w:szCs w:val="22"/>
                <w:lang w:val="uk-UA" w:eastAsia="en-US"/>
              </w:rPr>
              <w:t xml:space="preserve"> </w:t>
            </w:r>
            <w:r>
              <w:rPr>
                <w:rFonts w:eastAsia="Calibri"/>
                <w:b/>
                <w:color w:val="000000"/>
                <w:sz w:val="22"/>
                <w:szCs w:val="22"/>
                <w:lang w:val="uk-UA" w:eastAsia="en-US"/>
              </w:rPr>
              <w:t xml:space="preserve">від переможця </w:t>
            </w:r>
            <w:r>
              <w:rPr>
                <w:rFonts w:eastAsia="Calibri"/>
                <w:color w:val="000000"/>
                <w:sz w:val="22"/>
                <w:szCs w:val="22"/>
                <w:lang w:val="uk-UA" w:eastAsia="en-US"/>
              </w:rPr>
              <w:t xml:space="preserve">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eastAsia="Calibri"/>
                <w:b/>
                <w:color w:val="000000"/>
                <w:sz w:val="22"/>
                <w:szCs w:val="22"/>
                <w:lang w:val="uk-UA" w:eastAsia="en-US"/>
              </w:rPr>
              <w:t>не було</w:t>
            </w:r>
            <w:r>
              <w:rPr>
                <w:rFonts w:eastAsia="Calibri"/>
                <w:color w:val="000000"/>
                <w:sz w:val="22"/>
                <w:szCs w:val="22"/>
                <w:lang w:val="uk-UA" w:eastAsia="en-US"/>
              </w:rPr>
              <w:t xml:space="preserve"> </w:t>
            </w:r>
            <w:r>
              <w:rPr>
                <w:rFonts w:eastAsia="Calibri"/>
                <w:b/>
                <w:color w:val="000000"/>
                <w:sz w:val="22"/>
                <w:szCs w:val="22"/>
                <w:lang w:val="uk-UA" w:eastAsia="en-US"/>
              </w:rPr>
              <w:t xml:space="preserve">притягнуто </w:t>
            </w:r>
            <w:r>
              <w:rPr>
                <w:rFonts w:eastAsia="Calibri"/>
                <w:color w:val="000000"/>
                <w:sz w:val="22"/>
                <w:szCs w:val="22"/>
                <w:lang w:val="uk-UA" w:eastAsia="en-US"/>
              </w:rPr>
              <w:t xml:space="preserve">згідно із законом до відповідальності за вчинення правопорушення (кримінального, адміністративного та іншого), </w:t>
            </w:r>
            <w:r>
              <w:rPr>
                <w:rFonts w:eastAsia="Calibri"/>
                <w:sz w:val="22"/>
                <w:szCs w:val="22"/>
                <w:lang w:val="uk-UA" w:eastAsia="en-US"/>
              </w:rPr>
              <w:t>пов’язаного з використанням дитячої праці чи будь-якими формами торгівлі людьми.</w:t>
            </w:r>
          </w:p>
        </w:tc>
      </w:tr>
      <w:tr w:rsidR="003726FD" w:rsidRPr="00691300">
        <w:trPr>
          <w:trHeight w:val="5209"/>
        </w:trPr>
        <w:tc>
          <w:tcPr>
            <w:tcW w:w="567" w:type="dxa"/>
            <w:shd w:val="clear" w:color="auto" w:fill="auto"/>
          </w:tcPr>
          <w:p w:rsidR="003726FD" w:rsidRDefault="00C70D32">
            <w:pPr>
              <w:spacing w:after="120"/>
              <w:jc w:val="center"/>
              <w:rPr>
                <w:rFonts w:eastAsia="Calibri"/>
                <w:sz w:val="22"/>
                <w:szCs w:val="22"/>
                <w:highlight w:val="green"/>
                <w:lang w:val="uk-UA" w:eastAsia="en-US"/>
              </w:rPr>
            </w:pPr>
            <w:r>
              <w:rPr>
                <w:rFonts w:eastAsia="Calibri"/>
                <w:sz w:val="22"/>
                <w:szCs w:val="22"/>
                <w:lang w:val="uk-UA" w:eastAsia="en-US"/>
              </w:rPr>
              <w:t>5</w:t>
            </w:r>
          </w:p>
        </w:tc>
        <w:tc>
          <w:tcPr>
            <w:tcW w:w="5103" w:type="dxa"/>
            <w:shd w:val="clear" w:color="auto" w:fill="auto"/>
          </w:tcPr>
          <w:p w:rsidR="003726FD" w:rsidRDefault="00C70D32">
            <w:pPr>
              <w:jc w:val="both"/>
              <w:rPr>
                <w:rFonts w:eastAsia="Calibri"/>
                <w:color w:val="000000"/>
                <w:sz w:val="22"/>
                <w:szCs w:val="22"/>
                <w:shd w:val="clear" w:color="auto" w:fill="FFFFFF"/>
                <w:lang w:val="uk-UA" w:eastAsia="en-US"/>
              </w:rPr>
            </w:pPr>
            <w:r>
              <w:rPr>
                <w:color w:val="33333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726FD" w:rsidRDefault="00C70D32">
            <w:pPr>
              <w:jc w:val="both"/>
              <w:rPr>
                <w:rFonts w:eastAsia="Calibri"/>
                <w:sz w:val="22"/>
                <w:szCs w:val="22"/>
                <w:lang w:val="uk-UA" w:eastAsia="en-US"/>
              </w:rPr>
            </w:pPr>
            <w:r>
              <w:rPr>
                <w:rFonts w:eastAsia="Calibri"/>
                <w:color w:val="000000"/>
                <w:sz w:val="22"/>
                <w:szCs w:val="22"/>
                <w:shd w:val="clear" w:color="auto" w:fill="FFFFFF"/>
                <w:lang w:val="uk-UA" w:eastAsia="en-US"/>
              </w:rPr>
              <w:t>(ч.2 ст.17 Закону</w:t>
            </w:r>
            <w:r>
              <w:rPr>
                <w:rFonts w:eastAsia="Calibri"/>
                <w:color w:val="000000"/>
                <w:sz w:val="22"/>
                <w:szCs w:val="22"/>
                <w:shd w:val="clear" w:color="auto" w:fill="FFFFFF"/>
                <w:lang w:eastAsia="en-US"/>
              </w:rPr>
              <w:t>,</w:t>
            </w:r>
            <w:r>
              <w:rPr>
                <w:rFonts w:eastAsia="Calibri"/>
                <w:bCs/>
                <w:color w:val="000000"/>
                <w:sz w:val="22"/>
                <w:szCs w:val="22"/>
                <w:lang w:val="uk-UA" w:eastAsia="en-US"/>
              </w:rPr>
              <w:t xml:space="preserve"> пункт 47 Особливостей</w:t>
            </w:r>
            <w:r>
              <w:rPr>
                <w:rFonts w:eastAsia="Calibri"/>
                <w:color w:val="000000"/>
                <w:sz w:val="22"/>
                <w:szCs w:val="22"/>
                <w:shd w:val="clear" w:color="auto" w:fill="FFFFFF"/>
                <w:lang w:val="uk-UA" w:eastAsia="en-US"/>
              </w:rPr>
              <w:t>)</w:t>
            </w:r>
          </w:p>
        </w:tc>
        <w:tc>
          <w:tcPr>
            <w:tcW w:w="4111" w:type="dxa"/>
            <w:shd w:val="clear" w:color="auto" w:fill="auto"/>
            <w:vAlign w:val="center"/>
          </w:tcPr>
          <w:p w:rsidR="003726FD" w:rsidRDefault="00C70D32">
            <w:pPr>
              <w:spacing w:after="120"/>
              <w:rPr>
                <w:rFonts w:eastAsia="Calibri"/>
                <w:color w:val="000000"/>
                <w:sz w:val="22"/>
                <w:szCs w:val="22"/>
                <w:lang w:val="uk-UA" w:eastAsia="en-US"/>
              </w:rPr>
            </w:pPr>
            <w:r>
              <w:rPr>
                <w:rFonts w:eastAsia="Calibri"/>
                <w:b/>
                <w:color w:val="000000"/>
                <w:sz w:val="22"/>
                <w:szCs w:val="22"/>
                <w:lang w:val="uk-UA" w:eastAsia="en-US"/>
              </w:rPr>
              <w:t xml:space="preserve">Довідка в довільній формі </w:t>
            </w:r>
            <w:r>
              <w:rPr>
                <w:rFonts w:eastAsia="Calibri"/>
                <w:color w:val="000000"/>
                <w:sz w:val="22"/>
                <w:szCs w:val="22"/>
                <w:lang w:val="uk-UA" w:eastAsia="en-US"/>
              </w:rPr>
              <w:t>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3726FD" w:rsidRDefault="00C70D32">
            <w:pPr>
              <w:spacing w:after="120"/>
              <w:rPr>
                <w:color w:val="000000"/>
                <w:sz w:val="22"/>
                <w:szCs w:val="22"/>
                <w:lang w:val="uk-UA" w:eastAsia="uk-UA"/>
              </w:rPr>
            </w:pPr>
            <w:r>
              <w:rPr>
                <w:color w:val="000000"/>
                <w:sz w:val="22"/>
                <w:szCs w:val="22"/>
                <w:lang w:val="uk-UA" w:eastAsia="uk-UA"/>
              </w:rPr>
              <w:t>або</w:t>
            </w:r>
          </w:p>
          <w:p w:rsidR="003726FD" w:rsidRDefault="00C70D32">
            <w:pPr>
              <w:spacing w:after="120"/>
              <w:rPr>
                <w:rFonts w:eastAsia="Calibri"/>
                <w:b/>
                <w:color w:val="000000"/>
                <w:sz w:val="22"/>
                <w:szCs w:val="22"/>
                <w:lang w:val="uk-UA" w:eastAsia="en-US"/>
              </w:rPr>
            </w:pPr>
            <w:r>
              <w:rPr>
                <w:rFonts w:eastAsia="Calibri"/>
                <w:color w:val="000000"/>
                <w:sz w:val="22"/>
                <w:szCs w:val="22"/>
                <w:lang w:val="uk-UA" w:eastAsia="en-US"/>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3726FD">
        <w:trPr>
          <w:trHeight w:val="50"/>
        </w:trPr>
        <w:tc>
          <w:tcPr>
            <w:tcW w:w="567" w:type="dxa"/>
            <w:shd w:val="clear" w:color="auto" w:fill="auto"/>
            <w:vAlign w:val="center"/>
          </w:tcPr>
          <w:p w:rsidR="003726FD" w:rsidRDefault="003726FD">
            <w:pPr>
              <w:spacing w:after="120"/>
              <w:jc w:val="center"/>
              <w:rPr>
                <w:rFonts w:eastAsia="Calibri"/>
                <w:sz w:val="22"/>
                <w:szCs w:val="22"/>
                <w:lang w:val="uk-UA" w:eastAsia="en-US"/>
              </w:rPr>
            </w:pPr>
          </w:p>
        </w:tc>
        <w:tc>
          <w:tcPr>
            <w:tcW w:w="5103" w:type="dxa"/>
            <w:shd w:val="clear" w:color="auto" w:fill="auto"/>
          </w:tcPr>
          <w:p w:rsidR="003726FD" w:rsidRDefault="003726FD">
            <w:pPr>
              <w:shd w:val="clear" w:color="auto" w:fill="FFFFFF"/>
              <w:tabs>
                <w:tab w:val="left" w:pos="426"/>
              </w:tabs>
              <w:spacing w:after="120"/>
              <w:ind w:left="1080"/>
              <w:contextualSpacing/>
              <w:jc w:val="both"/>
              <w:rPr>
                <w:rFonts w:eastAsia="Calibri"/>
                <w:color w:val="000000"/>
                <w:sz w:val="22"/>
                <w:szCs w:val="22"/>
                <w:shd w:val="clear" w:color="auto" w:fill="FFFFFF"/>
                <w:lang w:val="uk-UA" w:eastAsia="en-US"/>
              </w:rPr>
            </w:pPr>
          </w:p>
        </w:tc>
        <w:tc>
          <w:tcPr>
            <w:tcW w:w="4111" w:type="dxa"/>
            <w:shd w:val="clear" w:color="auto" w:fill="auto"/>
            <w:vAlign w:val="center"/>
          </w:tcPr>
          <w:p w:rsidR="003726FD" w:rsidRDefault="00C70D32">
            <w:pPr>
              <w:shd w:val="clear" w:color="auto" w:fill="FFFFFF"/>
              <w:tabs>
                <w:tab w:val="left" w:pos="426"/>
              </w:tabs>
              <w:spacing w:after="120"/>
              <w:ind w:left="35" w:hanging="35"/>
              <w:contextualSpacing/>
              <w:jc w:val="both"/>
              <w:rPr>
                <w:rFonts w:eastAsia="Calibri"/>
                <w:b/>
                <w:i/>
                <w:color w:val="000000"/>
                <w:sz w:val="20"/>
                <w:szCs w:val="20"/>
                <w:lang w:val="uk-UA" w:eastAsia="en-US"/>
              </w:rPr>
            </w:pPr>
            <w:r>
              <w:rPr>
                <w:rFonts w:eastAsia="Calibri"/>
                <w:i/>
                <w:color w:val="000000"/>
                <w:sz w:val="20"/>
                <w:szCs w:val="20"/>
                <w:lang w:val="uk-UA" w:eastAsia="en-US"/>
              </w:rPr>
              <w:t xml:space="preserve">* - На виконання вимог підпунктів 5, 6, 12 пункту 47 Особливостей  переможець процедури закупівлі </w:t>
            </w:r>
            <w:r>
              <w:rPr>
                <w:rFonts w:eastAsia="Calibri"/>
                <w:b/>
                <w:i/>
                <w:color w:val="000000"/>
                <w:sz w:val="20"/>
                <w:szCs w:val="20"/>
                <w:lang w:val="uk-UA" w:eastAsia="en-US"/>
              </w:rPr>
              <w:t>може</w:t>
            </w:r>
            <w:r>
              <w:rPr>
                <w:rFonts w:eastAsia="Calibri"/>
                <w:i/>
                <w:color w:val="000000"/>
                <w:sz w:val="20"/>
                <w:szCs w:val="20"/>
                <w:lang w:val="uk-UA" w:eastAsia="en-US"/>
              </w:rPr>
              <w:t xml:space="preserve"> </w:t>
            </w:r>
            <w:r>
              <w:rPr>
                <w:rFonts w:eastAsia="Calibri"/>
                <w:b/>
                <w:i/>
                <w:color w:val="000000"/>
                <w:sz w:val="20"/>
                <w:szCs w:val="20"/>
                <w:lang w:val="uk-UA" w:eastAsia="en-US"/>
              </w:rPr>
              <w:t>надати в одному екземплярі довідку, видану Міністерством внутрішніх справ України</w:t>
            </w:r>
            <w:r>
              <w:rPr>
                <w:rFonts w:eastAsia="Calibri"/>
                <w:i/>
                <w:color w:val="000000"/>
                <w:sz w:val="20"/>
                <w:szCs w:val="20"/>
                <w:lang w:val="uk-UA" w:eastAsia="en-US"/>
              </w:rPr>
              <w:t>,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bl>
    <w:p w:rsidR="003726FD" w:rsidRDefault="003726FD">
      <w:pPr>
        <w:jc w:val="right"/>
        <w:rPr>
          <w:b/>
          <w:lang w:val="uk-UA"/>
        </w:rPr>
      </w:pPr>
    </w:p>
    <w:p w:rsidR="003726FD" w:rsidRDefault="003726FD">
      <w:pPr>
        <w:jc w:val="right"/>
        <w:rPr>
          <w:b/>
          <w:lang w:val="uk-UA"/>
        </w:rPr>
      </w:pPr>
    </w:p>
    <w:p w:rsidR="003726FD" w:rsidRDefault="003726FD">
      <w:pPr>
        <w:jc w:val="right"/>
        <w:rPr>
          <w:b/>
          <w:lang w:val="uk-UA"/>
        </w:rPr>
      </w:pPr>
    </w:p>
    <w:p w:rsidR="003726FD" w:rsidRDefault="003726FD">
      <w:pPr>
        <w:jc w:val="right"/>
        <w:rPr>
          <w:b/>
        </w:rPr>
      </w:pPr>
    </w:p>
    <w:p w:rsidR="003726FD" w:rsidRDefault="00C70D32">
      <w:pPr>
        <w:jc w:val="right"/>
        <w:rPr>
          <w:b/>
          <w:lang w:val="uk-UA"/>
        </w:rPr>
      </w:pPr>
      <w:proofErr w:type="spellStart"/>
      <w:r>
        <w:rPr>
          <w:b/>
        </w:rPr>
        <w:lastRenderedPageBreak/>
        <w:t>Додаток</w:t>
      </w:r>
      <w:proofErr w:type="spellEnd"/>
      <w:r>
        <w:rPr>
          <w:b/>
        </w:rPr>
        <w:t xml:space="preserve"> № </w:t>
      </w:r>
      <w:r>
        <w:rPr>
          <w:b/>
          <w:lang w:val="uk-UA"/>
        </w:rPr>
        <w:t>5</w:t>
      </w:r>
    </w:p>
    <w:p w:rsidR="003726FD" w:rsidRDefault="00C70D32">
      <w:pPr>
        <w:jc w:val="right"/>
      </w:pPr>
      <w:r>
        <w:t xml:space="preserve">до </w:t>
      </w:r>
      <w:proofErr w:type="spellStart"/>
      <w:r>
        <w:t>тендерної</w:t>
      </w:r>
      <w:proofErr w:type="spellEnd"/>
      <w:r>
        <w:t xml:space="preserve"> </w:t>
      </w:r>
      <w:proofErr w:type="spellStart"/>
      <w:r>
        <w:t>документації</w:t>
      </w:r>
      <w:proofErr w:type="spellEnd"/>
    </w:p>
    <w:p w:rsidR="003726FD" w:rsidRDefault="00C70D32">
      <w:pPr>
        <w:pStyle w:val="ad"/>
        <w:spacing w:before="0" w:beforeAutospacing="0" w:after="0" w:afterAutospacing="0"/>
        <w:jc w:val="center"/>
      </w:pPr>
      <w:r>
        <w:t xml:space="preserve"> </w:t>
      </w:r>
    </w:p>
    <w:p w:rsidR="003726FD" w:rsidRDefault="00C70D32">
      <w:pPr>
        <w:pStyle w:val="ad"/>
        <w:spacing w:before="0" w:beforeAutospacing="0" w:after="0" w:afterAutospacing="0"/>
        <w:jc w:val="center"/>
        <w:rPr>
          <w:b/>
        </w:rPr>
      </w:pPr>
      <w:r>
        <w:rPr>
          <w:b/>
        </w:rPr>
        <w:t>ПРОЕКТ ДОГОВОРУ</w:t>
      </w:r>
      <w:r>
        <w:t xml:space="preserve">     </w:t>
      </w:r>
    </w:p>
    <w:p w:rsidR="003726FD" w:rsidRDefault="00C70D32">
      <w:pPr>
        <w:pStyle w:val="ad"/>
        <w:spacing w:before="0" w:beforeAutospacing="0" w:after="0" w:afterAutospacing="0"/>
      </w:pPr>
      <w:r>
        <w:t xml:space="preserve">м. Одеса                                       </w:t>
      </w:r>
      <w:r>
        <w:tab/>
      </w:r>
      <w:r>
        <w:tab/>
      </w:r>
      <w:r>
        <w:tab/>
        <w:t xml:space="preserve">                      «____» ____________ 2024 року</w:t>
      </w:r>
    </w:p>
    <w:p w:rsidR="003726FD" w:rsidRDefault="003726FD">
      <w:pPr>
        <w:pStyle w:val="ad"/>
        <w:spacing w:before="0" w:beforeAutospacing="0" w:after="0" w:afterAutospacing="0"/>
        <w:ind w:firstLine="709"/>
        <w:jc w:val="center"/>
      </w:pPr>
    </w:p>
    <w:p w:rsidR="003726FD" w:rsidRDefault="00C70D32">
      <w:pPr>
        <w:pStyle w:val="ad"/>
        <w:spacing w:before="0" w:beforeAutospacing="0" w:after="0" w:afterAutospacing="0"/>
        <w:ind w:firstLine="709"/>
        <w:jc w:val="both"/>
      </w:pPr>
      <w:r>
        <w:rPr>
          <w:b/>
        </w:rPr>
        <w:t>Херсонська обласна прокуратура,</w:t>
      </w:r>
      <w:r>
        <w:t xml:space="preserve"> далі – Замовник, в особі заступника керівника обласної прокуратури Нікітіна Віталія Сергійовича, </w:t>
      </w:r>
      <w:r>
        <w:rPr>
          <w:bCs/>
        </w:rPr>
        <w:t>який діє на підставі Закону України «Про прокуратуру»</w:t>
      </w:r>
      <w:r>
        <w:t xml:space="preserve">, з однієї сторони , та </w:t>
      </w:r>
      <w:r>
        <w:rPr>
          <w:b/>
        </w:rPr>
        <w:t xml:space="preserve">________________ «_________________________»,  </w:t>
      </w:r>
      <w:r>
        <w:t>в особі ___________________________ який діє на підставі _______________, далі – Виконавець, з іншої сторони, разом - Сторони, уклали цей договір про таке (далі - Договір):</w:t>
      </w:r>
    </w:p>
    <w:p w:rsidR="003726FD" w:rsidRDefault="003726FD">
      <w:pPr>
        <w:pStyle w:val="ad"/>
        <w:spacing w:before="0" w:beforeAutospacing="0" w:after="0" w:afterAutospacing="0"/>
        <w:ind w:firstLine="709"/>
        <w:jc w:val="both"/>
      </w:pPr>
    </w:p>
    <w:p w:rsidR="003726FD" w:rsidRDefault="00C70D32">
      <w:pPr>
        <w:pStyle w:val="ad"/>
        <w:spacing w:before="0" w:beforeAutospacing="0" w:after="0" w:afterAutospacing="0"/>
        <w:jc w:val="center"/>
        <w:rPr>
          <w:b/>
        </w:rPr>
      </w:pPr>
      <w:r>
        <w:rPr>
          <w:b/>
        </w:rPr>
        <w:t>I. ПРЕДМЕТ ДОГОВОРУ</w:t>
      </w:r>
    </w:p>
    <w:p w:rsidR="003726FD" w:rsidRDefault="003726FD">
      <w:pPr>
        <w:pStyle w:val="ad"/>
        <w:spacing w:before="0" w:beforeAutospacing="0" w:after="0" w:afterAutospacing="0"/>
        <w:ind w:firstLine="709"/>
        <w:jc w:val="center"/>
        <w:rPr>
          <w:b/>
        </w:rPr>
      </w:pPr>
    </w:p>
    <w:p w:rsidR="003726FD" w:rsidRDefault="00C70D32">
      <w:pPr>
        <w:pStyle w:val="rvps2"/>
        <w:shd w:val="clear" w:color="auto" w:fill="FFFFFF"/>
        <w:spacing w:before="0" w:beforeAutospacing="0" w:after="0" w:afterAutospacing="0"/>
        <w:ind w:left="85" w:right="147" w:firstLine="623"/>
        <w:jc w:val="both"/>
        <w:textAlignment w:val="baseline"/>
      </w:pPr>
      <w:r>
        <w:t xml:space="preserve">1.1. </w:t>
      </w:r>
      <w:proofErr w:type="spellStart"/>
      <w:r>
        <w:t>Виконавець</w:t>
      </w:r>
      <w:proofErr w:type="spellEnd"/>
      <w:r>
        <w:t xml:space="preserve"> </w:t>
      </w:r>
      <w:proofErr w:type="spellStart"/>
      <w:r>
        <w:t>зобов’язується</w:t>
      </w:r>
      <w:proofErr w:type="spellEnd"/>
      <w:r>
        <w:t xml:space="preserve"> </w:t>
      </w:r>
      <w:proofErr w:type="spellStart"/>
      <w:r>
        <w:t>надати</w:t>
      </w:r>
      <w:proofErr w:type="spellEnd"/>
      <w:r>
        <w:t xml:space="preserve"> </w:t>
      </w:r>
      <w:r w:rsidR="00691300">
        <w:rPr>
          <w:bCs/>
          <w:color w:val="000000"/>
          <w:sz w:val="22"/>
          <w:szCs w:val="22"/>
          <w:lang w:val="en-US"/>
        </w:rPr>
        <w:t>r</w:t>
      </w:r>
      <w:bookmarkStart w:id="19" w:name="_GoBack"/>
      <w:bookmarkEnd w:id="19"/>
      <w:proofErr w:type="spellStart"/>
      <w:r>
        <w:rPr>
          <w:bCs/>
          <w:color w:val="000000"/>
          <w:sz w:val="22"/>
          <w:szCs w:val="22"/>
        </w:rPr>
        <w:t>омплексні</w:t>
      </w:r>
      <w:proofErr w:type="spellEnd"/>
      <w:r>
        <w:rPr>
          <w:bCs/>
          <w:color w:val="000000"/>
          <w:sz w:val="22"/>
          <w:szCs w:val="22"/>
        </w:rPr>
        <w:t xml:space="preserve"> </w:t>
      </w:r>
      <w:proofErr w:type="spellStart"/>
      <w:r>
        <w:rPr>
          <w:bCs/>
          <w:color w:val="000000"/>
          <w:sz w:val="22"/>
          <w:szCs w:val="22"/>
        </w:rPr>
        <w:t>послуги</w:t>
      </w:r>
      <w:proofErr w:type="spellEnd"/>
      <w:r>
        <w:rPr>
          <w:bCs/>
          <w:color w:val="000000"/>
          <w:sz w:val="22"/>
          <w:szCs w:val="22"/>
        </w:rPr>
        <w:t xml:space="preserve"> </w:t>
      </w:r>
      <w:proofErr w:type="spellStart"/>
      <w:r>
        <w:rPr>
          <w:bCs/>
          <w:color w:val="000000"/>
          <w:sz w:val="22"/>
          <w:szCs w:val="22"/>
        </w:rPr>
        <w:t>охорони</w:t>
      </w:r>
      <w:proofErr w:type="spellEnd"/>
      <w:r>
        <w:rPr>
          <w:bCs/>
          <w:color w:val="000000"/>
          <w:sz w:val="22"/>
          <w:szCs w:val="22"/>
        </w:rPr>
        <w:t xml:space="preserve"> </w:t>
      </w:r>
      <w:proofErr w:type="spellStart"/>
      <w:r>
        <w:rPr>
          <w:bCs/>
          <w:color w:val="000000"/>
          <w:sz w:val="22"/>
          <w:szCs w:val="22"/>
        </w:rPr>
        <w:t>адміністративних</w:t>
      </w:r>
      <w:proofErr w:type="spellEnd"/>
      <w:r>
        <w:rPr>
          <w:bCs/>
          <w:color w:val="000000"/>
          <w:sz w:val="22"/>
          <w:szCs w:val="22"/>
        </w:rPr>
        <w:t xml:space="preserve"> </w:t>
      </w:r>
      <w:proofErr w:type="spellStart"/>
      <w:r>
        <w:rPr>
          <w:bCs/>
          <w:color w:val="000000"/>
          <w:sz w:val="22"/>
          <w:szCs w:val="22"/>
        </w:rPr>
        <w:t>приміщень</w:t>
      </w:r>
      <w:proofErr w:type="spellEnd"/>
      <w:r>
        <w:rPr>
          <w:bCs/>
          <w:color w:val="000000"/>
          <w:sz w:val="22"/>
          <w:szCs w:val="22"/>
        </w:rPr>
        <w:t xml:space="preserve"> </w:t>
      </w:r>
      <w:proofErr w:type="spellStart"/>
      <w:r>
        <w:rPr>
          <w:bCs/>
          <w:color w:val="000000"/>
          <w:sz w:val="22"/>
          <w:szCs w:val="22"/>
        </w:rPr>
        <w:t>Херсонської</w:t>
      </w:r>
      <w:proofErr w:type="spellEnd"/>
      <w:r>
        <w:rPr>
          <w:bCs/>
          <w:color w:val="000000"/>
          <w:sz w:val="22"/>
          <w:szCs w:val="22"/>
        </w:rPr>
        <w:t xml:space="preserve"> </w:t>
      </w:r>
      <w:proofErr w:type="spellStart"/>
      <w:r>
        <w:rPr>
          <w:bCs/>
          <w:color w:val="000000"/>
          <w:sz w:val="22"/>
          <w:szCs w:val="22"/>
        </w:rPr>
        <w:t>обласної</w:t>
      </w:r>
      <w:proofErr w:type="spellEnd"/>
      <w:r>
        <w:rPr>
          <w:bCs/>
          <w:color w:val="000000"/>
          <w:sz w:val="22"/>
          <w:szCs w:val="22"/>
        </w:rPr>
        <w:t xml:space="preserve"> </w:t>
      </w:r>
      <w:proofErr w:type="spellStart"/>
      <w:r>
        <w:rPr>
          <w:bCs/>
          <w:color w:val="000000"/>
          <w:sz w:val="22"/>
          <w:szCs w:val="22"/>
        </w:rPr>
        <w:t>прокуратури</w:t>
      </w:r>
      <w:proofErr w:type="spellEnd"/>
      <w:r>
        <w:rPr>
          <w:bCs/>
          <w:color w:val="000000"/>
          <w:sz w:val="22"/>
          <w:szCs w:val="22"/>
        </w:rPr>
        <w:t xml:space="preserve"> за </w:t>
      </w:r>
      <w:proofErr w:type="spellStart"/>
      <w:r>
        <w:rPr>
          <w:bCs/>
          <w:color w:val="000000"/>
          <w:sz w:val="22"/>
          <w:szCs w:val="22"/>
        </w:rPr>
        <w:t>адресою</w:t>
      </w:r>
      <w:proofErr w:type="spellEnd"/>
      <w:r>
        <w:rPr>
          <w:bCs/>
          <w:color w:val="000000"/>
          <w:sz w:val="22"/>
          <w:szCs w:val="22"/>
        </w:rPr>
        <w:t xml:space="preserve">: м. </w:t>
      </w:r>
      <w:proofErr w:type="spellStart"/>
      <w:r>
        <w:rPr>
          <w:bCs/>
          <w:color w:val="000000"/>
          <w:sz w:val="22"/>
          <w:szCs w:val="22"/>
        </w:rPr>
        <w:t>Миколаїв</w:t>
      </w:r>
      <w:proofErr w:type="spellEnd"/>
      <w:r>
        <w:rPr>
          <w:bCs/>
          <w:color w:val="000000"/>
          <w:sz w:val="22"/>
          <w:szCs w:val="22"/>
        </w:rPr>
        <w:t xml:space="preserve">, просп. </w:t>
      </w:r>
      <w:proofErr w:type="spellStart"/>
      <w:r>
        <w:rPr>
          <w:bCs/>
          <w:color w:val="000000"/>
          <w:sz w:val="22"/>
          <w:szCs w:val="22"/>
        </w:rPr>
        <w:t>Богоявленський</w:t>
      </w:r>
      <w:proofErr w:type="spellEnd"/>
      <w:r>
        <w:rPr>
          <w:bCs/>
          <w:color w:val="000000"/>
          <w:sz w:val="22"/>
          <w:szCs w:val="22"/>
        </w:rPr>
        <w:t>, 314</w:t>
      </w:r>
      <w:r>
        <w:rPr>
          <w:bCs/>
          <w:color w:val="000000"/>
          <w:sz w:val="22"/>
          <w:szCs w:val="22"/>
          <w:lang w:val="uk-UA"/>
        </w:rPr>
        <w:t xml:space="preserve"> </w:t>
      </w:r>
      <w:r>
        <w:rPr>
          <w:bCs/>
          <w:color w:val="000000"/>
          <w:sz w:val="22"/>
          <w:szCs w:val="22"/>
        </w:rPr>
        <w:t>ДК 021:2015-79710000-4 «</w:t>
      </w:r>
      <w:proofErr w:type="spellStart"/>
      <w:r>
        <w:rPr>
          <w:bCs/>
          <w:color w:val="000000"/>
          <w:sz w:val="22"/>
          <w:szCs w:val="22"/>
        </w:rPr>
        <w:t>Охоронні</w:t>
      </w:r>
      <w:proofErr w:type="spellEnd"/>
      <w:r>
        <w:rPr>
          <w:bCs/>
          <w:color w:val="000000"/>
          <w:sz w:val="22"/>
          <w:szCs w:val="22"/>
        </w:rPr>
        <w:t xml:space="preserve"> </w:t>
      </w:r>
      <w:proofErr w:type="spellStart"/>
      <w:r>
        <w:rPr>
          <w:bCs/>
          <w:color w:val="000000"/>
          <w:sz w:val="22"/>
          <w:szCs w:val="22"/>
        </w:rPr>
        <w:t>послуги</w:t>
      </w:r>
      <w:proofErr w:type="spellEnd"/>
      <w:r>
        <w:rPr>
          <w:bCs/>
          <w:color w:val="000000"/>
          <w:sz w:val="22"/>
          <w:szCs w:val="22"/>
        </w:rPr>
        <w:t>»</w:t>
      </w:r>
      <w:r>
        <w:rPr>
          <w:bCs/>
          <w:color w:val="000000"/>
          <w:sz w:val="22"/>
          <w:szCs w:val="22"/>
          <w:lang w:val="uk-UA"/>
        </w:rPr>
        <w:t xml:space="preserve"> </w:t>
      </w:r>
      <w:r>
        <w:t>(</w:t>
      </w:r>
      <w:proofErr w:type="spellStart"/>
      <w:r>
        <w:t>далі</w:t>
      </w:r>
      <w:proofErr w:type="spellEnd"/>
      <w:r>
        <w:t xml:space="preserve"> - </w:t>
      </w:r>
      <w:proofErr w:type="spellStart"/>
      <w:r>
        <w:t>Послуги</w:t>
      </w:r>
      <w:proofErr w:type="spellEnd"/>
      <w:r>
        <w:t xml:space="preserve">), а </w:t>
      </w:r>
      <w:proofErr w:type="spellStart"/>
      <w:r>
        <w:t>Замовник</w:t>
      </w:r>
      <w:proofErr w:type="spellEnd"/>
      <w:r>
        <w:t xml:space="preserve"> – </w:t>
      </w:r>
      <w:proofErr w:type="spellStart"/>
      <w:r>
        <w:t>прийняти</w:t>
      </w:r>
      <w:proofErr w:type="spellEnd"/>
      <w:r>
        <w:t xml:space="preserve"> і </w:t>
      </w:r>
      <w:proofErr w:type="spellStart"/>
      <w:r>
        <w:t>оплатити</w:t>
      </w:r>
      <w:proofErr w:type="spellEnd"/>
      <w:r>
        <w:t xml:space="preserve"> </w:t>
      </w:r>
      <w:proofErr w:type="spellStart"/>
      <w:r>
        <w:t>такі</w:t>
      </w:r>
      <w:proofErr w:type="spellEnd"/>
      <w:r>
        <w:t xml:space="preserve"> </w:t>
      </w:r>
      <w:proofErr w:type="spellStart"/>
      <w:r>
        <w:t>Послуги</w:t>
      </w:r>
      <w:proofErr w:type="spellEnd"/>
      <w:r>
        <w:t xml:space="preserve">. </w:t>
      </w:r>
      <w:proofErr w:type="spellStart"/>
      <w:r>
        <w:t>Обсяги</w:t>
      </w:r>
      <w:proofErr w:type="spellEnd"/>
      <w:r>
        <w:t xml:space="preserve"> </w:t>
      </w:r>
      <w:proofErr w:type="spellStart"/>
      <w:r>
        <w:t>закупівлі</w:t>
      </w:r>
      <w:proofErr w:type="spellEnd"/>
      <w:r>
        <w:t xml:space="preserve"> </w:t>
      </w:r>
      <w:proofErr w:type="spellStart"/>
      <w:r>
        <w:t>Послуг</w:t>
      </w:r>
      <w:proofErr w:type="spellEnd"/>
      <w:r>
        <w:t xml:space="preserve"> </w:t>
      </w:r>
      <w:proofErr w:type="spellStart"/>
      <w:r>
        <w:t>можуть</w:t>
      </w:r>
      <w:proofErr w:type="spellEnd"/>
      <w:r>
        <w:t xml:space="preserve"> бути </w:t>
      </w:r>
      <w:proofErr w:type="spellStart"/>
      <w:r>
        <w:t>зменшені</w:t>
      </w:r>
      <w:proofErr w:type="spellEnd"/>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w:t>
      </w:r>
    </w:p>
    <w:p w:rsidR="003726FD" w:rsidRDefault="00C70D32">
      <w:pPr>
        <w:pStyle w:val="ad"/>
        <w:spacing w:before="0" w:beforeAutospacing="0" w:after="0" w:afterAutospacing="0"/>
        <w:ind w:firstLine="709"/>
        <w:jc w:val="both"/>
      </w:pPr>
      <w:r>
        <w:t>1.2. Надання Послуг здійснюється працівниками Виконавця на обладнаних Замовником постах охорони за наступним режимом:</w:t>
      </w:r>
    </w:p>
    <w:p w:rsidR="003726FD" w:rsidRDefault="00C70D32">
      <w:pPr>
        <w:pStyle w:val="ad"/>
        <w:spacing w:before="0" w:beforeAutospacing="0" w:after="0" w:afterAutospacing="0"/>
        <w:ind w:firstLine="709"/>
        <w:jc w:val="both"/>
      </w:pPr>
      <w:r>
        <w:t xml:space="preserve">- </w:t>
      </w:r>
      <w:r w:rsidRPr="00691300">
        <w:t>два поста у складі одного охоронника на пост</w:t>
      </w:r>
      <w:r>
        <w:t>- з 09 год. 00 хв. до 18 год. 00 хв., щодня,  крім вихідних днів.</w:t>
      </w:r>
    </w:p>
    <w:p w:rsidR="003726FD" w:rsidRDefault="003726FD">
      <w:pPr>
        <w:pStyle w:val="ad"/>
        <w:spacing w:before="0" w:beforeAutospacing="0" w:after="0" w:afterAutospacing="0"/>
        <w:ind w:firstLine="709"/>
        <w:jc w:val="both"/>
      </w:pPr>
    </w:p>
    <w:p w:rsidR="003726FD" w:rsidRDefault="00C70D32">
      <w:pPr>
        <w:pStyle w:val="ad"/>
        <w:spacing w:before="0" w:beforeAutospacing="0" w:after="0" w:afterAutospacing="0"/>
        <w:ind w:left="3" w:firstLine="1"/>
        <w:jc w:val="center"/>
        <w:rPr>
          <w:b/>
        </w:rPr>
      </w:pPr>
      <w:r>
        <w:rPr>
          <w:b/>
        </w:rPr>
        <w:t>II. ЯКІСТЬ ПОСЛУГ</w:t>
      </w:r>
    </w:p>
    <w:p w:rsidR="003726FD" w:rsidRDefault="00C70D32">
      <w:pPr>
        <w:pStyle w:val="ad"/>
        <w:tabs>
          <w:tab w:val="left" w:pos="2677"/>
        </w:tabs>
        <w:spacing w:before="0" w:beforeAutospacing="0" w:after="0" w:afterAutospacing="0"/>
        <w:ind w:left="3" w:firstLine="1"/>
        <w:rPr>
          <w:b/>
        </w:rPr>
      </w:pPr>
      <w:r>
        <w:rPr>
          <w:b/>
        </w:rPr>
        <w:tab/>
      </w:r>
    </w:p>
    <w:p w:rsidR="003726FD" w:rsidRDefault="00C70D32">
      <w:pPr>
        <w:pStyle w:val="ad"/>
        <w:spacing w:before="0" w:beforeAutospacing="0" w:after="0" w:afterAutospacing="0"/>
        <w:ind w:firstLine="709"/>
        <w:jc w:val="both"/>
      </w:pPr>
      <w:r>
        <w:t>2.1. Виконавець повинен надати Замовнику Послуги, якість яких відповідає вимогам, що ставляться до такого виду Послуг зокрема вимогам, встановленим Законом України «Про охоронну діяльність».</w:t>
      </w:r>
    </w:p>
    <w:p w:rsidR="003726FD" w:rsidRDefault="003726FD">
      <w:pPr>
        <w:pStyle w:val="ad"/>
        <w:spacing w:before="0" w:beforeAutospacing="0" w:after="0" w:afterAutospacing="0"/>
        <w:ind w:firstLine="709"/>
        <w:jc w:val="center"/>
        <w:rPr>
          <w:b/>
        </w:rPr>
      </w:pPr>
    </w:p>
    <w:p w:rsidR="003726FD" w:rsidRDefault="00C70D32">
      <w:pPr>
        <w:pStyle w:val="ad"/>
        <w:spacing w:before="0" w:beforeAutospacing="0" w:after="0" w:afterAutospacing="0"/>
        <w:jc w:val="center"/>
        <w:rPr>
          <w:b/>
        </w:rPr>
      </w:pPr>
      <w:r>
        <w:rPr>
          <w:b/>
        </w:rPr>
        <w:t>III. ЦІНА ДОГОВОРУ</w:t>
      </w:r>
    </w:p>
    <w:p w:rsidR="003726FD" w:rsidRDefault="003726FD">
      <w:pPr>
        <w:pStyle w:val="ad"/>
        <w:spacing w:before="0" w:beforeAutospacing="0" w:after="0" w:afterAutospacing="0"/>
        <w:ind w:firstLine="709"/>
        <w:jc w:val="center"/>
        <w:rPr>
          <w:b/>
        </w:rPr>
      </w:pPr>
    </w:p>
    <w:p w:rsidR="003726FD" w:rsidRDefault="00C70D32">
      <w:pPr>
        <w:tabs>
          <w:tab w:val="left" w:pos="797"/>
        </w:tabs>
        <w:suppressAutoHyphens/>
        <w:autoSpaceDE w:val="0"/>
        <w:ind w:firstLine="709"/>
        <w:jc w:val="both"/>
        <w:rPr>
          <w:sz w:val="22"/>
          <w:szCs w:val="22"/>
          <w:lang w:val="uk-UA" w:eastAsia="ar-SA"/>
        </w:rPr>
      </w:pPr>
      <w:r>
        <w:rPr>
          <w:sz w:val="22"/>
          <w:szCs w:val="22"/>
          <w:lang w:val="uk-UA" w:eastAsia="ar-SA"/>
        </w:rPr>
        <w:t xml:space="preserve">3.1. Ціна Договору становить ________ грн, у тому числі ПДВ (20%) – _______ грн, відповідно до Розрахунку вартості Послуг (Додаток №1). </w:t>
      </w:r>
    </w:p>
    <w:p w:rsidR="003726FD" w:rsidRDefault="00C70D32">
      <w:pPr>
        <w:tabs>
          <w:tab w:val="left" w:pos="1134"/>
        </w:tabs>
        <w:ind w:firstLine="709"/>
        <w:jc w:val="both"/>
        <w:rPr>
          <w:rFonts w:eastAsia="Calibri"/>
          <w:lang w:val="uk-UA" w:eastAsia="en-US"/>
        </w:rPr>
      </w:pPr>
      <w:r>
        <w:rPr>
          <w:rFonts w:eastAsia="Calibri"/>
          <w:lang w:val="uk-UA" w:eastAsia="en-US"/>
        </w:rPr>
        <w:t>3.2. Відповідно до статті 41 Закону України «Про публічні закупівлі» (далі - Закон) та пункту 19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6FD" w:rsidRDefault="00C70D32">
      <w:pPr>
        <w:tabs>
          <w:tab w:val="left" w:pos="1134"/>
        </w:tabs>
        <w:ind w:firstLine="709"/>
        <w:contextualSpacing/>
        <w:jc w:val="both"/>
        <w:rPr>
          <w:rFonts w:eastAsia="Calibri"/>
          <w:lang w:val="uk-UA" w:eastAsia="en-US"/>
        </w:rPr>
      </w:pPr>
      <w:r>
        <w:rPr>
          <w:rFonts w:eastAsia="Calibri"/>
          <w:lang w:val="uk-UA" w:eastAsia="en-US"/>
        </w:rPr>
        <w:t>3.2.1. зменшення обсягів закупівлі, зокрема з урахуванням фактичного обсягу видатків замовника;</w:t>
      </w:r>
    </w:p>
    <w:p w:rsidR="003726FD" w:rsidRDefault="00C70D32">
      <w:pPr>
        <w:tabs>
          <w:tab w:val="left" w:pos="1134"/>
        </w:tabs>
        <w:ind w:firstLine="709"/>
        <w:contextualSpacing/>
        <w:jc w:val="both"/>
        <w:rPr>
          <w:rFonts w:eastAsia="Calibri"/>
          <w:lang w:val="uk-UA" w:eastAsia="en-US"/>
        </w:rPr>
      </w:pPr>
      <w:r>
        <w:rPr>
          <w:rFonts w:eastAsia="Calibri"/>
          <w:lang w:val="uk-UA" w:eastAsia="en-US"/>
        </w:rPr>
        <w:t xml:space="preserve">3.2.2. </w:t>
      </w:r>
      <w:r>
        <w:rPr>
          <w:rFonts w:eastAsia="Calibri"/>
          <w:color w:val="333333"/>
          <w:szCs w:val="22"/>
          <w:shd w:val="clear" w:color="auto" w:fill="FFFFFF"/>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Calibri"/>
          <w:color w:val="333333"/>
          <w:szCs w:val="22"/>
          <w:shd w:val="clear" w:color="auto" w:fill="FFFFFF"/>
          <w:lang w:val="uk-UA" w:eastAsia="en-US"/>
        </w:rPr>
        <w:t>пропорційно</w:t>
      </w:r>
      <w:proofErr w:type="spellEnd"/>
      <w:r>
        <w:rPr>
          <w:rFonts w:eastAsia="Calibri"/>
          <w:color w:val="333333"/>
          <w:szCs w:val="22"/>
          <w:shd w:val="clear" w:color="auto" w:fill="FFFFFF"/>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Calibri"/>
          <w:lang w:val="uk-UA" w:eastAsia="en-US"/>
        </w:rPr>
        <w:t>;</w:t>
      </w:r>
    </w:p>
    <w:p w:rsidR="003726FD" w:rsidRDefault="00C70D32">
      <w:pPr>
        <w:tabs>
          <w:tab w:val="left" w:pos="1134"/>
        </w:tabs>
        <w:ind w:firstLine="709"/>
        <w:contextualSpacing/>
        <w:jc w:val="both"/>
        <w:rPr>
          <w:rFonts w:eastAsia="Calibri"/>
          <w:lang w:val="uk-UA" w:eastAsia="en-US"/>
        </w:rPr>
      </w:pPr>
      <w:r>
        <w:rPr>
          <w:rFonts w:eastAsia="Calibri"/>
          <w:lang w:val="uk-UA" w:eastAsia="en-US"/>
        </w:rPr>
        <w:t>3.2.3. покращення якості предмета закупівлі, за умови що таке покращення не призведе до збільшення суми, визначеної в договорі про закупівлю;</w:t>
      </w:r>
    </w:p>
    <w:p w:rsidR="003726FD" w:rsidRDefault="00C70D32">
      <w:pPr>
        <w:tabs>
          <w:tab w:val="left" w:pos="1134"/>
        </w:tabs>
        <w:ind w:firstLine="709"/>
        <w:contextualSpacing/>
        <w:jc w:val="both"/>
        <w:rPr>
          <w:rFonts w:eastAsia="Calibri"/>
          <w:lang w:val="uk-UA" w:eastAsia="en-US"/>
        </w:rPr>
      </w:pPr>
      <w:r>
        <w:rPr>
          <w:rFonts w:eastAsia="Calibri"/>
          <w:lang w:val="uk-UA" w:eastAsia="en-US"/>
        </w:rPr>
        <w:t xml:space="preserve">3.2.4.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eastAsia="Calibri"/>
          <w:lang w:val="uk-UA" w:eastAsia="en-US"/>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6FD" w:rsidRDefault="00C70D32">
      <w:pPr>
        <w:tabs>
          <w:tab w:val="left" w:pos="1134"/>
        </w:tabs>
        <w:ind w:firstLine="709"/>
        <w:contextualSpacing/>
        <w:jc w:val="both"/>
        <w:rPr>
          <w:rFonts w:eastAsia="Calibri"/>
          <w:lang w:val="uk-UA" w:eastAsia="en-US"/>
        </w:rPr>
      </w:pPr>
      <w:r>
        <w:rPr>
          <w:rFonts w:eastAsia="Calibri"/>
          <w:lang w:val="uk-UA" w:eastAsia="en-US"/>
        </w:rPr>
        <w:t>3.2.5. погодження зміни ціни в договорі про закупівлю в бік зменшення (без зміни кількості (обсягу) та якості товарів, робіт і послуг);</w:t>
      </w:r>
    </w:p>
    <w:p w:rsidR="003726FD" w:rsidRDefault="00C70D32">
      <w:pPr>
        <w:tabs>
          <w:tab w:val="left" w:pos="1134"/>
        </w:tabs>
        <w:ind w:firstLine="709"/>
        <w:contextualSpacing/>
        <w:jc w:val="both"/>
        <w:rPr>
          <w:rFonts w:eastAsia="Calibri"/>
          <w:lang w:val="uk-UA" w:eastAsia="en-US"/>
        </w:rPr>
      </w:pPr>
      <w:r>
        <w:rPr>
          <w:rFonts w:eastAsia="Calibri"/>
          <w:lang w:val="uk-UA" w:eastAsia="en-US"/>
        </w:rPr>
        <w:t xml:space="preserve">3.2.6. </w:t>
      </w:r>
      <w:r>
        <w:rPr>
          <w:rFonts w:eastAsia="Calibri"/>
          <w:color w:val="333333"/>
          <w:szCs w:val="22"/>
          <w:shd w:val="clear" w:color="auto" w:fill="FFFFFF"/>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Calibri"/>
          <w:color w:val="333333"/>
          <w:szCs w:val="22"/>
          <w:shd w:val="clear" w:color="auto" w:fill="FFFFFF"/>
          <w:lang w:val="uk-UA" w:eastAsia="en-US"/>
        </w:rPr>
        <w:t>пропорційно</w:t>
      </w:r>
      <w:proofErr w:type="spellEnd"/>
      <w:r>
        <w:rPr>
          <w:rFonts w:eastAsia="Calibri"/>
          <w:color w:val="333333"/>
          <w:szCs w:val="22"/>
          <w:shd w:val="clear" w:color="auto" w:fill="FFFFFF"/>
          <w:lang w:val="uk-UA" w:eastAsia="en-US"/>
        </w:rPr>
        <w:t xml:space="preserve"> до зміни таких ставок та/або пільг з оподаткування, а також у зв’язку з зміною системи оподаткування </w:t>
      </w:r>
      <w:proofErr w:type="spellStart"/>
      <w:r>
        <w:rPr>
          <w:rFonts w:eastAsia="Calibri"/>
          <w:color w:val="333333"/>
          <w:szCs w:val="22"/>
          <w:shd w:val="clear" w:color="auto" w:fill="FFFFFF"/>
          <w:lang w:val="uk-UA" w:eastAsia="en-US"/>
        </w:rPr>
        <w:t>пропорційно</w:t>
      </w:r>
      <w:proofErr w:type="spellEnd"/>
      <w:r>
        <w:rPr>
          <w:rFonts w:eastAsia="Calibri"/>
          <w:color w:val="333333"/>
          <w:szCs w:val="22"/>
          <w:shd w:val="clear" w:color="auto" w:fill="FFFFFF"/>
          <w:lang w:val="uk-UA" w:eastAsia="en-US"/>
        </w:rPr>
        <w:t xml:space="preserve"> до зміни податкового навантаження внаслідок зміни системи оподаткування</w:t>
      </w:r>
      <w:r>
        <w:rPr>
          <w:rFonts w:eastAsia="Calibri"/>
          <w:lang w:val="uk-UA" w:eastAsia="en-US"/>
        </w:rPr>
        <w:t>;</w:t>
      </w:r>
    </w:p>
    <w:p w:rsidR="003726FD" w:rsidRDefault="00C70D32">
      <w:pPr>
        <w:tabs>
          <w:tab w:val="left" w:pos="1134"/>
        </w:tabs>
        <w:ind w:firstLine="709"/>
        <w:contextualSpacing/>
        <w:jc w:val="both"/>
        <w:rPr>
          <w:rFonts w:eastAsia="Calibri"/>
          <w:lang w:val="uk-UA" w:eastAsia="en-US"/>
        </w:rPr>
      </w:pPr>
      <w:r>
        <w:rPr>
          <w:rFonts w:eastAsia="Calibri"/>
          <w:lang w:val="uk-UA" w:eastAsia="en-US"/>
        </w:rPr>
        <w:t xml:space="preserve">3.2.7. </w:t>
      </w:r>
      <w:r>
        <w:rPr>
          <w:rFonts w:eastAsia="Calibri"/>
          <w:color w:val="333333"/>
          <w:szCs w:val="22"/>
          <w:shd w:val="clear" w:color="auto" w:fill="FFFFFF"/>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color w:val="333333"/>
          <w:szCs w:val="22"/>
          <w:shd w:val="clear" w:color="auto" w:fill="FFFFFF"/>
          <w:lang w:val="uk-UA" w:eastAsia="en-US"/>
        </w:rPr>
        <w:t>Platts</w:t>
      </w:r>
      <w:proofErr w:type="spellEnd"/>
      <w:r>
        <w:rPr>
          <w:rFonts w:eastAsia="Calibri"/>
          <w:color w:val="333333"/>
          <w:szCs w:val="22"/>
          <w:shd w:val="clear" w:color="auto" w:fill="FFFFFF"/>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Calibri"/>
          <w:lang w:val="uk-UA" w:eastAsia="en-US"/>
        </w:rPr>
        <w:t>;</w:t>
      </w:r>
    </w:p>
    <w:p w:rsidR="003726FD" w:rsidRDefault="00C70D32">
      <w:pPr>
        <w:tabs>
          <w:tab w:val="left" w:pos="1134"/>
        </w:tabs>
        <w:ind w:firstLine="709"/>
        <w:contextualSpacing/>
        <w:jc w:val="both"/>
        <w:rPr>
          <w:rFonts w:eastAsia="Calibri"/>
          <w:lang w:val="uk-UA" w:eastAsia="en-US"/>
        </w:rPr>
      </w:pPr>
      <w:r>
        <w:rPr>
          <w:rFonts w:eastAsia="Calibri"/>
          <w:lang w:val="uk-UA" w:eastAsia="en-US"/>
        </w:rPr>
        <w:t>3.2.8. зміни умов у зв’язку із застосуванням положень частини шостої статті 41 Закону.</w:t>
      </w:r>
    </w:p>
    <w:p w:rsidR="003726FD" w:rsidRDefault="00C70D32">
      <w:pPr>
        <w:tabs>
          <w:tab w:val="left" w:pos="1134"/>
        </w:tabs>
        <w:ind w:firstLine="709"/>
        <w:contextualSpacing/>
        <w:jc w:val="both"/>
        <w:rPr>
          <w:rFonts w:eastAsia="Calibri"/>
          <w:lang w:val="uk-UA" w:eastAsia="en-US"/>
        </w:rPr>
      </w:pPr>
      <w:r>
        <w:rPr>
          <w:rFonts w:eastAsia="Calibri"/>
          <w:lang w:val="uk-UA" w:eastAsia="en-US"/>
        </w:rPr>
        <w:t>3.3. Ціна цього Договору може бути змінена за взаємною згодою Сторін.</w:t>
      </w:r>
    </w:p>
    <w:p w:rsidR="003726FD" w:rsidRDefault="003726FD">
      <w:pPr>
        <w:tabs>
          <w:tab w:val="left" w:pos="1134"/>
        </w:tabs>
        <w:ind w:firstLine="709"/>
        <w:contextualSpacing/>
        <w:jc w:val="both"/>
        <w:rPr>
          <w:rFonts w:eastAsia="Calibri"/>
          <w:lang w:val="uk-UA" w:eastAsia="en-US"/>
        </w:rPr>
      </w:pPr>
    </w:p>
    <w:p w:rsidR="003726FD" w:rsidRDefault="003726FD">
      <w:pPr>
        <w:pStyle w:val="ad"/>
        <w:spacing w:before="0" w:beforeAutospacing="0" w:after="0" w:afterAutospacing="0"/>
        <w:ind w:firstLine="709"/>
        <w:jc w:val="center"/>
        <w:rPr>
          <w:b/>
        </w:rPr>
      </w:pPr>
    </w:p>
    <w:p w:rsidR="003726FD" w:rsidRDefault="00C70D32">
      <w:pPr>
        <w:pStyle w:val="ad"/>
        <w:spacing w:before="0" w:beforeAutospacing="0" w:after="0" w:afterAutospacing="0"/>
        <w:ind w:firstLine="142"/>
        <w:jc w:val="center"/>
        <w:rPr>
          <w:b/>
        </w:rPr>
      </w:pPr>
      <w:r>
        <w:rPr>
          <w:b/>
        </w:rPr>
        <w:t>IV. ПОРЯДОК ЗДІЙСНЕННЯ ОПЛАТИ</w:t>
      </w:r>
    </w:p>
    <w:p w:rsidR="003726FD" w:rsidRDefault="00C70D32">
      <w:pPr>
        <w:pStyle w:val="ad"/>
        <w:spacing w:before="120" w:beforeAutospacing="0" w:after="0" w:afterAutospacing="0"/>
        <w:ind w:firstLine="709"/>
        <w:jc w:val="both"/>
      </w:pPr>
      <w:r>
        <w:t xml:space="preserve">4.1. Послуги за цим Договором вважаються наданими після підписання Сторонами </w:t>
      </w:r>
      <w:proofErr w:type="spellStart"/>
      <w:r>
        <w:t>Акта</w:t>
      </w:r>
      <w:proofErr w:type="spellEnd"/>
      <w:r>
        <w:t xml:space="preserve"> прийому-передачі Послуг. Виконавець щомісяця направляє Замовнику Акт прийому-передачі Послуг, Замовник протягом 3 (трьох) робочих днів підписує його, або направляє Виконавцю мотивовану відмову від підписання. Якщо протягом вказаного терміну Акти прийому-передачі Послуг не будуть підписані, чи Виконавцю не буде направлено мотивованої відмови, то Акти прийому-передачі Послуг вважаються підписаними, а Послуги -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 прийому-передачі Послуг.</w:t>
      </w:r>
    </w:p>
    <w:p w:rsidR="003726FD" w:rsidRDefault="00C70D32">
      <w:pPr>
        <w:pStyle w:val="ad"/>
        <w:spacing w:before="0" w:beforeAutospacing="0" w:after="0" w:afterAutospacing="0"/>
        <w:ind w:firstLine="709"/>
        <w:jc w:val="both"/>
      </w:pPr>
      <w:r>
        <w:t xml:space="preserve">4.2. Акт прийому-передачі Послуг є документом, що реєструє відсутність (суть) претензій Замовника до Виконавця. </w:t>
      </w:r>
    </w:p>
    <w:p w:rsidR="003726FD" w:rsidRDefault="00C70D32">
      <w:pPr>
        <w:pStyle w:val="31"/>
        <w:tabs>
          <w:tab w:val="left" w:pos="-5160"/>
        </w:tabs>
        <w:spacing w:before="0" w:after="0" w:line="240" w:lineRule="auto"/>
        <w:ind w:firstLine="720"/>
        <w:jc w:val="both"/>
        <w:rPr>
          <w:b w:val="0"/>
          <w:sz w:val="24"/>
          <w:szCs w:val="24"/>
          <w:lang w:val="uk-UA"/>
        </w:rPr>
      </w:pPr>
      <w:r>
        <w:rPr>
          <w:b w:val="0"/>
          <w:sz w:val="24"/>
          <w:szCs w:val="24"/>
          <w:lang w:val="uk-UA"/>
        </w:rPr>
        <w:t>4.3. Оплата здійснюється Замовником протягом 20 (двадцяти) календарних днів з дати підписання Сторонами Актів прийому-передачі Послуг. У разі недостатності коштів на рахунках Замовника для здійснення відповідних видатків, термін оплати Послуг збільшується до надходження необхідних асигнувань.</w:t>
      </w:r>
    </w:p>
    <w:p w:rsidR="003726FD" w:rsidRDefault="003726FD">
      <w:pPr>
        <w:pStyle w:val="31"/>
        <w:tabs>
          <w:tab w:val="left" w:pos="-5160"/>
        </w:tabs>
        <w:spacing w:before="0" w:after="0" w:line="240" w:lineRule="auto"/>
        <w:ind w:firstLine="720"/>
        <w:jc w:val="both"/>
        <w:rPr>
          <w:b w:val="0"/>
          <w:sz w:val="24"/>
          <w:szCs w:val="24"/>
          <w:lang w:val="uk-UA"/>
        </w:rPr>
      </w:pPr>
    </w:p>
    <w:p w:rsidR="003726FD" w:rsidRDefault="00C70D32">
      <w:pPr>
        <w:pStyle w:val="ad"/>
        <w:keepNext/>
        <w:spacing w:before="0" w:beforeAutospacing="0" w:after="0" w:afterAutospacing="0"/>
        <w:ind w:firstLine="142"/>
        <w:jc w:val="center"/>
        <w:rPr>
          <w:b/>
        </w:rPr>
      </w:pPr>
      <w:r>
        <w:rPr>
          <w:b/>
        </w:rPr>
        <w:t>V. НАДАННЯ ПОСЛУГ</w:t>
      </w:r>
    </w:p>
    <w:p w:rsidR="003726FD" w:rsidRDefault="00C70D32">
      <w:pPr>
        <w:pStyle w:val="ad"/>
        <w:spacing w:before="120" w:beforeAutospacing="0" w:after="0" w:afterAutospacing="0"/>
        <w:ind w:firstLine="482"/>
        <w:jc w:val="both"/>
      </w:pPr>
      <w:r>
        <w:t xml:space="preserve">5.1. Строк (термін) надання послуг: </w:t>
      </w:r>
      <w:r>
        <w:rPr>
          <w:color w:val="000000" w:themeColor="text1"/>
        </w:rPr>
        <w:t xml:space="preserve">29 лютого </w:t>
      </w:r>
      <w:r>
        <w:t>– 31 грудня 2024 року.</w:t>
      </w:r>
    </w:p>
    <w:p w:rsidR="003726FD" w:rsidRDefault="00C70D32">
      <w:pPr>
        <w:pStyle w:val="ad"/>
        <w:spacing w:before="0" w:beforeAutospacing="0" w:after="0" w:afterAutospacing="0"/>
        <w:ind w:firstLine="480"/>
        <w:jc w:val="both"/>
      </w:pPr>
      <w:r>
        <w:t xml:space="preserve">5.2. Місце надання послуг: м. Миколаїв, </w:t>
      </w:r>
      <w:proofErr w:type="spellStart"/>
      <w:r>
        <w:t>просп</w:t>
      </w:r>
      <w:proofErr w:type="spellEnd"/>
      <w:r>
        <w:t>. Богоявленський, 314.</w:t>
      </w:r>
    </w:p>
    <w:p w:rsidR="003726FD" w:rsidRDefault="00C70D32">
      <w:pPr>
        <w:pStyle w:val="ad"/>
        <w:spacing w:before="0" w:beforeAutospacing="0" w:after="0" w:afterAutospacing="0"/>
        <w:ind w:firstLine="480"/>
        <w:jc w:val="both"/>
      </w:pPr>
      <w:r>
        <w:t xml:space="preserve">5.3. Виконавець залучає до надання Послуг працівників відповідної кваліфікації, які мають необхідні знання та досвід, мають свідоцтва про присвоєння (підвищення) робітничої кваліфікації «охоронник» не нижче </w:t>
      </w:r>
      <w:r w:rsidRPr="00691300">
        <w:t>третього</w:t>
      </w:r>
      <w:r>
        <w:t xml:space="preserve"> розряду.</w:t>
      </w:r>
    </w:p>
    <w:p w:rsidR="003726FD" w:rsidRDefault="003726FD">
      <w:pPr>
        <w:pStyle w:val="ad"/>
        <w:spacing w:before="0" w:beforeAutospacing="0" w:after="0" w:afterAutospacing="0"/>
        <w:ind w:firstLine="480"/>
        <w:jc w:val="both"/>
      </w:pPr>
    </w:p>
    <w:p w:rsidR="003726FD" w:rsidRDefault="00C70D32">
      <w:pPr>
        <w:pStyle w:val="ad"/>
        <w:spacing w:before="0" w:beforeAutospacing="0" w:after="240" w:afterAutospacing="0"/>
        <w:ind w:firstLine="709"/>
        <w:jc w:val="center"/>
        <w:rPr>
          <w:b/>
        </w:rPr>
      </w:pPr>
      <w:r>
        <w:rPr>
          <w:b/>
        </w:rPr>
        <w:t>VI. ПРАВА ТА ОБОВ’ЯЗКИ СТОРІН</w:t>
      </w:r>
    </w:p>
    <w:p w:rsidR="003726FD" w:rsidRDefault="00C70D32">
      <w:pPr>
        <w:pStyle w:val="ad"/>
        <w:spacing w:before="120" w:beforeAutospacing="0" w:after="0" w:afterAutospacing="0" w:line="272" w:lineRule="exact"/>
        <w:ind w:firstLine="709"/>
        <w:jc w:val="both"/>
        <w:rPr>
          <w:b/>
        </w:rPr>
      </w:pPr>
      <w:r>
        <w:rPr>
          <w:b/>
        </w:rPr>
        <w:t xml:space="preserve">6.1. Замовник зобов’язаний: </w:t>
      </w:r>
    </w:p>
    <w:p w:rsidR="003726FD" w:rsidRDefault="00C70D32">
      <w:pPr>
        <w:pStyle w:val="ad"/>
        <w:spacing w:before="0" w:beforeAutospacing="0" w:after="0" w:afterAutospacing="0" w:line="272" w:lineRule="exact"/>
        <w:ind w:firstLine="709"/>
        <w:jc w:val="both"/>
      </w:pPr>
      <w:r>
        <w:t>6.1.1. Своєчасно та в повному обсязі сплачувати за надані Послуги.</w:t>
      </w:r>
    </w:p>
    <w:p w:rsidR="003726FD" w:rsidRDefault="00C70D32">
      <w:pPr>
        <w:pStyle w:val="ad"/>
        <w:spacing w:before="0" w:beforeAutospacing="0" w:after="0" w:afterAutospacing="0" w:line="272" w:lineRule="exact"/>
        <w:ind w:firstLine="709"/>
        <w:jc w:val="both"/>
        <w:rPr>
          <w:spacing w:val="-4"/>
        </w:rPr>
      </w:pPr>
      <w:r>
        <w:rPr>
          <w:spacing w:val="-4"/>
        </w:rPr>
        <w:t xml:space="preserve">6.1.2. Приймати надані Послуги згідно з Актом </w:t>
      </w:r>
      <w:r>
        <w:t>прийому-передачі послуг</w:t>
      </w:r>
      <w:r>
        <w:rPr>
          <w:spacing w:val="-4"/>
        </w:rPr>
        <w:t>.</w:t>
      </w:r>
    </w:p>
    <w:p w:rsidR="003726FD" w:rsidRDefault="00C70D32">
      <w:pPr>
        <w:pStyle w:val="ad"/>
        <w:spacing w:before="0" w:beforeAutospacing="0" w:after="0" w:afterAutospacing="0" w:line="272" w:lineRule="exact"/>
        <w:ind w:firstLine="709"/>
        <w:jc w:val="both"/>
      </w:pPr>
      <w:r>
        <w:t xml:space="preserve">6.1.3. Інші обов’язки. </w:t>
      </w:r>
    </w:p>
    <w:p w:rsidR="003726FD" w:rsidRDefault="00C70D32">
      <w:pPr>
        <w:pStyle w:val="ad"/>
        <w:spacing w:before="0" w:beforeAutospacing="0" w:after="0" w:afterAutospacing="0" w:line="272" w:lineRule="exact"/>
        <w:ind w:firstLine="709"/>
        <w:jc w:val="both"/>
      </w:pPr>
      <w:r>
        <w:t>Замовник зобов’язаний:</w:t>
      </w:r>
    </w:p>
    <w:p w:rsidR="003726FD" w:rsidRDefault="00C70D32">
      <w:pPr>
        <w:pStyle w:val="31"/>
        <w:tabs>
          <w:tab w:val="left" w:pos="-5160"/>
        </w:tabs>
        <w:spacing w:before="0" w:after="0" w:line="240" w:lineRule="auto"/>
        <w:ind w:firstLine="720"/>
        <w:jc w:val="both"/>
        <w:rPr>
          <w:b w:val="0"/>
          <w:sz w:val="24"/>
          <w:szCs w:val="24"/>
          <w:lang w:val="uk-UA"/>
        </w:rPr>
      </w:pPr>
      <w:r>
        <w:rPr>
          <w:b w:val="0"/>
          <w:sz w:val="24"/>
          <w:szCs w:val="24"/>
          <w:lang w:val="uk-UA"/>
        </w:rPr>
        <w:t>- надавати безкоштовно на період дії Договору потрібні для виконання обов’язків Виконавця, засоби зв’язку, а також комунальні послуги (водопостачання, освітлення, опалення); повідомляти Виконавця про місця зберігання цінностей, а також про проведення заходів, внаслідок яких може виникнути необхідність зміни характеру охорони;</w:t>
      </w:r>
    </w:p>
    <w:p w:rsidR="003726FD" w:rsidRDefault="00C70D32">
      <w:pPr>
        <w:pStyle w:val="ad"/>
        <w:spacing w:before="0" w:beforeAutospacing="0" w:after="0" w:afterAutospacing="0" w:line="272" w:lineRule="exact"/>
        <w:ind w:firstLine="709"/>
        <w:jc w:val="both"/>
      </w:pPr>
      <w:r>
        <w:lastRenderedPageBreak/>
        <w:t>- сприяти Виконавцю у виконанні покладених на нього обов’язків згідно з вимогами техніки безпеки та охорони праці.</w:t>
      </w:r>
    </w:p>
    <w:p w:rsidR="003726FD" w:rsidRDefault="00C70D32">
      <w:pPr>
        <w:pStyle w:val="ad"/>
        <w:spacing w:before="120" w:beforeAutospacing="0" w:after="0" w:afterAutospacing="0"/>
        <w:ind w:firstLine="709"/>
        <w:jc w:val="both"/>
        <w:rPr>
          <w:b/>
        </w:rPr>
      </w:pPr>
      <w:r>
        <w:rPr>
          <w:b/>
        </w:rPr>
        <w:t xml:space="preserve">6.2. Замовник має право: </w:t>
      </w:r>
    </w:p>
    <w:p w:rsidR="003726FD" w:rsidRDefault="00C70D32">
      <w:pPr>
        <w:pStyle w:val="ad"/>
        <w:spacing w:before="0" w:beforeAutospacing="0" w:after="0" w:afterAutospacing="0" w:line="272" w:lineRule="exact"/>
        <w:ind w:firstLine="709"/>
        <w:jc w:val="both"/>
      </w:pPr>
      <w:r>
        <w:t>6.2.1. В односторонньому порядку достроково розірвати цей Договір у разі порушення Виконавцем покладених на нього зобов’язань, попередивши про це Виконавця за 30 (тридцять) календарних днів. Порушенням зобов’язань є їх невиконання або виконання з порушенням умов договору, визначених його змістом (неналежне виконання).</w:t>
      </w:r>
    </w:p>
    <w:p w:rsidR="003726FD" w:rsidRDefault="00C70D32">
      <w:pPr>
        <w:pStyle w:val="ad"/>
        <w:spacing w:before="0" w:beforeAutospacing="0" w:after="0" w:afterAutospacing="0" w:line="272" w:lineRule="exact"/>
        <w:ind w:firstLine="709"/>
        <w:jc w:val="both"/>
      </w:pPr>
      <w:r>
        <w:t xml:space="preserve">6.2.2. Контролювати надання Послуг у строки, встановлені цим Договором. </w:t>
      </w:r>
    </w:p>
    <w:p w:rsidR="003726FD" w:rsidRDefault="00C70D32">
      <w:pPr>
        <w:pStyle w:val="ad"/>
        <w:spacing w:before="0" w:beforeAutospacing="0" w:after="0" w:afterAutospacing="0" w:line="272" w:lineRule="exact"/>
        <w:ind w:firstLine="709"/>
        <w:jc w:val="both"/>
      </w:pPr>
      <w:r>
        <w:t>6.2.3. Повернути Акт прийому-передачі Послуг Виконавцю без здійснення оплати в разі неналежного його оформлення (відсутність підписів тощо) або у разі неналежного виконання Виконавцем обов’язків за Договором.</w:t>
      </w:r>
    </w:p>
    <w:p w:rsidR="003726FD" w:rsidRDefault="00C70D32">
      <w:pPr>
        <w:pStyle w:val="ad"/>
        <w:spacing w:before="0" w:beforeAutospacing="0" w:after="0" w:afterAutospacing="0" w:line="272" w:lineRule="exact"/>
        <w:ind w:firstLine="709"/>
        <w:jc w:val="both"/>
      </w:pPr>
      <w:r>
        <w:t>6.2.4. Інші права:</w:t>
      </w:r>
    </w:p>
    <w:p w:rsidR="003726FD" w:rsidRDefault="00C70D32">
      <w:pPr>
        <w:pStyle w:val="ad"/>
        <w:spacing w:before="0" w:beforeAutospacing="0" w:after="0" w:afterAutospacing="0" w:line="272" w:lineRule="exact"/>
        <w:ind w:firstLine="709"/>
        <w:jc w:val="both"/>
      </w:pPr>
      <w:r>
        <w:t>Замовник має право:</w:t>
      </w:r>
    </w:p>
    <w:p w:rsidR="003726FD" w:rsidRDefault="00C70D32">
      <w:pPr>
        <w:pStyle w:val="ad"/>
        <w:spacing w:before="0" w:beforeAutospacing="0" w:after="0" w:afterAutospacing="0" w:line="272" w:lineRule="exact"/>
        <w:ind w:firstLine="709"/>
        <w:jc w:val="both"/>
      </w:pPr>
      <w:r>
        <w:t>- письмово висловлювати зауваження та пред’являти претензії з приводу неналежного виконання Виконавцем своїх функцій.</w:t>
      </w:r>
    </w:p>
    <w:p w:rsidR="003726FD" w:rsidRDefault="00C70D32">
      <w:pPr>
        <w:pStyle w:val="ad"/>
        <w:spacing w:before="120" w:beforeAutospacing="0" w:after="0" w:afterAutospacing="0"/>
        <w:ind w:firstLine="709"/>
        <w:jc w:val="both"/>
        <w:rPr>
          <w:b/>
        </w:rPr>
      </w:pPr>
      <w:r>
        <w:rPr>
          <w:b/>
        </w:rPr>
        <w:t xml:space="preserve">6.3. Виконавець зобов’язаний: </w:t>
      </w:r>
    </w:p>
    <w:p w:rsidR="003726FD" w:rsidRDefault="00C70D32">
      <w:pPr>
        <w:pStyle w:val="ad"/>
        <w:spacing w:before="0" w:beforeAutospacing="0" w:after="0" w:afterAutospacing="0" w:line="272" w:lineRule="exact"/>
        <w:ind w:firstLine="709"/>
        <w:jc w:val="both"/>
      </w:pPr>
      <w:r>
        <w:t>6.3.1. Забезпечити надання послуг у строки, встановлені цим Договором.</w:t>
      </w:r>
    </w:p>
    <w:p w:rsidR="003726FD" w:rsidRDefault="00C70D32">
      <w:pPr>
        <w:ind w:firstLine="709"/>
        <w:jc w:val="both"/>
        <w:rPr>
          <w:lang w:val="uk-UA"/>
        </w:rPr>
      </w:pPr>
      <w:r>
        <w:rPr>
          <w:lang w:val="uk-UA"/>
        </w:rPr>
        <w:t>6.3.2</w:t>
      </w:r>
      <w:r>
        <w:rPr>
          <w:color w:val="FF0000"/>
          <w:lang w:val="uk-UA"/>
        </w:rPr>
        <w:t xml:space="preserve">. </w:t>
      </w:r>
      <w:r>
        <w:rPr>
          <w:lang w:val="uk-UA"/>
        </w:rPr>
        <w:t>Забезпечити у межах наданих повноважень патрулювання приміщення.</w:t>
      </w:r>
    </w:p>
    <w:p w:rsidR="003726FD" w:rsidRDefault="00C70D32">
      <w:pPr>
        <w:ind w:firstLine="709"/>
        <w:jc w:val="both"/>
        <w:rPr>
          <w:lang w:val="uk-UA"/>
        </w:rPr>
      </w:pPr>
      <w:r>
        <w:rPr>
          <w:lang w:val="uk-UA"/>
        </w:rPr>
        <w:t xml:space="preserve">6.3.3. Інші обов’язки </w:t>
      </w:r>
    </w:p>
    <w:p w:rsidR="003726FD" w:rsidRDefault="00C70D32">
      <w:pPr>
        <w:ind w:firstLine="709"/>
        <w:jc w:val="both"/>
        <w:rPr>
          <w:lang w:val="uk-UA"/>
        </w:rPr>
      </w:pPr>
      <w:r>
        <w:rPr>
          <w:lang w:val="uk-UA"/>
        </w:rPr>
        <w:t>Виконавець зобов’язаний:</w:t>
      </w:r>
    </w:p>
    <w:p w:rsidR="003726FD" w:rsidRDefault="00C70D32">
      <w:pPr>
        <w:ind w:firstLine="709"/>
        <w:jc w:val="both"/>
        <w:rPr>
          <w:lang w:val="uk-UA"/>
        </w:rPr>
      </w:pPr>
      <w:r>
        <w:rPr>
          <w:lang w:val="uk-UA"/>
        </w:rPr>
        <w:t xml:space="preserve">- протягом тижня з дати підписання цього договору забезпечити охоронників із свідоцтвом державного зразку про присвоєння робітничої кваліфікації «охоронник» не нижче </w:t>
      </w:r>
      <w:r w:rsidRPr="00691300">
        <w:rPr>
          <w:lang w:val="uk-UA"/>
        </w:rPr>
        <w:t>ІІІ</w:t>
      </w:r>
      <w:r>
        <w:rPr>
          <w:lang w:val="uk-UA"/>
        </w:rPr>
        <w:t xml:space="preserve"> розряду;</w:t>
      </w:r>
    </w:p>
    <w:p w:rsidR="003726FD" w:rsidRDefault="00C70D32">
      <w:pPr>
        <w:ind w:firstLine="709"/>
        <w:jc w:val="both"/>
        <w:rPr>
          <w:lang w:val="uk-UA"/>
        </w:rPr>
      </w:pPr>
      <w:r>
        <w:rPr>
          <w:lang w:val="uk-UA"/>
        </w:rPr>
        <w:t>- протягом тижня з дати підписання цього договору забезпечити у охоронників наявність обладнання та матеріально-технічної бази (спецодяг, засоби захисту, зв’язку, тощо) необхідної для надання послуг;</w:t>
      </w:r>
    </w:p>
    <w:p w:rsidR="003726FD" w:rsidRDefault="00C70D32">
      <w:pPr>
        <w:ind w:firstLine="709"/>
        <w:jc w:val="both"/>
        <w:rPr>
          <w:lang w:val="uk-UA"/>
        </w:rPr>
      </w:pPr>
      <w:r>
        <w:rPr>
          <w:lang w:val="uk-UA"/>
        </w:rPr>
        <w:t>- забезпечувати контроль за громадським порядком у приміщеннях Херсонської обласної прокуратури;</w:t>
      </w:r>
    </w:p>
    <w:p w:rsidR="003726FD" w:rsidRDefault="00C70D32">
      <w:pPr>
        <w:ind w:firstLine="709"/>
        <w:jc w:val="both"/>
        <w:rPr>
          <w:color w:val="FF0000"/>
          <w:lang w:val="uk-UA"/>
        </w:rPr>
      </w:pPr>
      <w:r>
        <w:rPr>
          <w:color w:val="000000" w:themeColor="text1"/>
          <w:lang w:val="uk-UA"/>
        </w:rPr>
        <w:t xml:space="preserve">- забезпечувати пропускний, внутрішньо-об’єктовий режим, та контроль за внесенням та винесенням товарно-матеріальних цінностей згідно вимог </w:t>
      </w:r>
      <w:r>
        <w:rPr>
          <w:lang w:val="uk-UA"/>
        </w:rPr>
        <w:t>наказу керівника Херсонської обласної прокуратури від 09.10.2023 № 183, затверджених правил з організації пропускного режиму до службових приміщень Херсонської обласної прокуратури за місцем дислокації в адміністративних приміщеннях органів прокуратури Миколаївської області</w:t>
      </w:r>
      <w:r>
        <w:rPr>
          <w:color w:val="000000" w:themeColor="text1"/>
          <w:lang w:val="uk-UA"/>
        </w:rPr>
        <w:t>;</w:t>
      </w:r>
    </w:p>
    <w:p w:rsidR="003726FD" w:rsidRDefault="00C70D32">
      <w:pPr>
        <w:ind w:firstLine="709"/>
        <w:jc w:val="both"/>
        <w:rPr>
          <w:lang w:val="uk-UA"/>
        </w:rPr>
      </w:pPr>
      <w:r>
        <w:rPr>
          <w:lang w:val="uk-UA"/>
        </w:rPr>
        <w:t>- після закінчення робочого дня пересвідчитись, що усі відвідувачі, пропущені через контрольно-пропускний пункт, залишили територію обласної прокуратури;</w:t>
      </w:r>
    </w:p>
    <w:p w:rsidR="003726FD" w:rsidRDefault="00C70D32">
      <w:pPr>
        <w:ind w:firstLine="709"/>
        <w:jc w:val="both"/>
        <w:rPr>
          <w:lang w:val="uk-UA"/>
        </w:rPr>
      </w:pPr>
      <w:r>
        <w:rPr>
          <w:lang w:val="uk-UA"/>
        </w:rPr>
        <w:t>- своєчасно попереджувати та запобігати правопорушенням, у разі виявлення ознак правопорушень у обласній прокуратурі третіми особами негайно вжити заходів щодо їх попередження та припинення;</w:t>
      </w:r>
    </w:p>
    <w:p w:rsidR="003726FD" w:rsidRDefault="00C70D32">
      <w:pPr>
        <w:ind w:firstLine="709"/>
        <w:jc w:val="both"/>
        <w:rPr>
          <w:lang w:val="uk-UA"/>
        </w:rPr>
      </w:pPr>
      <w:r>
        <w:rPr>
          <w:lang w:val="uk-UA"/>
        </w:rPr>
        <w:t>- вживати заходів із затримання осіб, що скоїли правопорушення;</w:t>
      </w:r>
    </w:p>
    <w:p w:rsidR="003726FD" w:rsidRDefault="00C70D32">
      <w:pPr>
        <w:ind w:firstLine="709"/>
        <w:jc w:val="both"/>
        <w:rPr>
          <w:lang w:val="uk-UA"/>
        </w:rPr>
      </w:pPr>
      <w:r>
        <w:rPr>
          <w:lang w:val="uk-UA"/>
        </w:rPr>
        <w:t>- у разі затримання осіб, що скоїли правопорушення у обласній прокуратурі, сповістити про це Замовника та передати їх правоохоронним органам;</w:t>
      </w:r>
    </w:p>
    <w:p w:rsidR="003726FD" w:rsidRDefault="00C70D32">
      <w:pPr>
        <w:ind w:firstLine="709"/>
        <w:jc w:val="both"/>
        <w:rPr>
          <w:lang w:val="uk-UA"/>
        </w:rPr>
      </w:pPr>
      <w:r>
        <w:rPr>
          <w:lang w:val="uk-UA"/>
        </w:rPr>
        <w:t>- у разі якщо правопорушників декілька або масового порушення правопорядку у обласній прокуратурі викликати наряд поліції для оперативного реагування на правопорушення;</w:t>
      </w:r>
    </w:p>
    <w:p w:rsidR="003726FD" w:rsidRDefault="00C70D32">
      <w:pPr>
        <w:ind w:firstLine="709"/>
        <w:jc w:val="both"/>
        <w:rPr>
          <w:lang w:val="uk-UA"/>
        </w:rPr>
      </w:pPr>
      <w:r>
        <w:rPr>
          <w:lang w:val="uk-UA"/>
        </w:rPr>
        <w:t>- інформувати Замовника про всі факти правопорушень на об’єкті;</w:t>
      </w:r>
    </w:p>
    <w:p w:rsidR="003726FD" w:rsidRDefault="00C70D32">
      <w:pPr>
        <w:ind w:firstLine="709"/>
        <w:jc w:val="both"/>
        <w:rPr>
          <w:lang w:val="uk-UA"/>
        </w:rPr>
      </w:pPr>
      <w:r>
        <w:rPr>
          <w:lang w:val="uk-UA"/>
        </w:rPr>
        <w:t>- охороняти матеріальні цінності, які передані охороннику належним чином;</w:t>
      </w:r>
    </w:p>
    <w:p w:rsidR="003726FD" w:rsidRDefault="00C70D32">
      <w:pPr>
        <w:ind w:firstLine="709"/>
        <w:jc w:val="both"/>
        <w:rPr>
          <w:lang w:val="uk-UA"/>
        </w:rPr>
      </w:pPr>
      <w:r>
        <w:rPr>
          <w:lang w:val="uk-UA"/>
        </w:rPr>
        <w:t>- у випадку необхідності залучити до посилення постів охорони висококваліфікованих працівників, що мають свідоцтва про присвоєння (підвищення) робітничої кваліфікації «охоронник» не нижче І</w:t>
      </w:r>
      <w:r>
        <w:rPr>
          <w:lang w:val="en-US"/>
        </w:rPr>
        <w:t>V</w:t>
      </w:r>
      <w:r>
        <w:rPr>
          <w:lang w:val="uk-UA"/>
        </w:rPr>
        <w:t xml:space="preserve"> розряду.</w:t>
      </w:r>
    </w:p>
    <w:p w:rsidR="003726FD" w:rsidRDefault="00C70D32">
      <w:pPr>
        <w:ind w:firstLine="709"/>
        <w:jc w:val="both"/>
        <w:rPr>
          <w:lang w:val="uk-UA"/>
        </w:rPr>
      </w:pPr>
      <w:r>
        <w:rPr>
          <w:lang w:val="uk-UA"/>
        </w:rPr>
        <w:t>- за письмовою заявою Замовника про заподіяні збитки брати участь у роботі комісії по зняттю залишків товарно-матеріальних цінностей та визначенню суми збитків, заподіяних майну Замовника через неналежне виконання Виконавцем зобов’язань за договором, які порівнюються з даними бухгалтерського обліку на день події;</w:t>
      </w:r>
    </w:p>
    <w:p w:rsidR="003726FD" w:rsidRDefault="00C70D32">
      <w:pPr>
        <w:ind w:firstLine="709"/>
        <w:jc w:val="both"/>
        <w:rPr>
          <w:lang w:val="uk-UA"/>
        </w:rPr>
      </w:pPr>
      <w:r>
        <w:rPr>
          <w:lang w:val="uk-UA"/>
        </w:rPr>
        <w:lastRenderedPageBreak/>
        <w:t>- дотримуватися правил пожежної безпеки та охорони праці на постах співробітниками Виконавця під час здійснення ними охоронної діяльності, а у випадку виявлення на об’єкті пожежі, або спрацювання охоронно-пожежної сигналізації негайно повідомити про це пожежну частину, вжити заходів по ліквідації пожежі;</w:t>
      </w:r>
    </w:p>
    <w:p w:rsidR="003726FD" w:rsidRDefault="00C70D32">
      <w:pPr>
        <w:ind w:firstLine="709"/>
        <w:jc w:val="both"/>
        <w:rPr>
          <w:lang w:val="uk-UA"/>
        </w:rPr>
      </w:pPr>
      <w:r>
        <w:rPr>
          <w:lang w:val="uk-UA"/>
        </w:rPr>
        <w:t>- зберігати в таємниці та не допускати можливого прямого чи не прямого використання інформації, отриманої від Замовника.</w:t>
      </w:r>
    </w:p>
    <w:p w:rsidR="003726FD" w:rsidRDefault="00C70D32">
      <w:pPr>
        <w:pStyle w:val="ad"/>
        <w:keepNext/>
        <w:spacing w:before="120" w:beforeAutospacing="0" w:after="0" w:afterAutospacing="0"/>
        <w:ind w:firstLine="709"/>
        <w:jc w:val="both"/>
        <w:rPr>
          <w:b/>
        </w:rPr>
      </w:pPr>
      <w:r>
        <w:rPr>
          <w:b/>
        </w:rPr>
        <w:t xml:space="preserve">6.4. Виконавець має право: </w:t>
      </w:r>
    </w:p>
    <w:p w:rsidR="003726FD" w:rsidRDefault="00C70D32">
      <w:pPr>
        <w:pStyle w:val="ad"/>
        <w:spacing w:before="0" w:beforeAutospacing="0" w:after="0" w:afterAutospacing="0" w:line="272" w:lineRule="exact"/>
        <w:ind w:firstLine="709"/>
        <w:jc w:val="both"/>
      </w:pPr>
      <w:r>
        <w:t xml:space="preserve">6.4.1. Своєчасно та в повному обсязі отримувати плату за надані послуги. </w:t>
      </w:r>
    </w:p>
    <w:p w:rsidR="003726FD" w:rsidRDefault="00C70D32">
      <w:pPr>
        <w:pStyle w:val="ad"/>
        <w:spacing w:before="0" w:beforeAutospacing="0" w:after="0" w:afterAutospacing="0" w:line="272" w:lineRule="exact"/>
        <w:ind w:firstLine="709"/>
        <w:jc w:val="both"/>
      </w:pPr>
      <w:r>
        <w:t>6.4.2. У разі невиконання зобов’язань Замовником Виконавець має право достроково розірвати цей Договір, повідомивши про це Замовника у строк 30 (тридцять) календарних днів.</w:t>
      </w:r>
    </w:p>
    <w:p w:rsidR="003726FD" w:rsidRDefault="00C70D32">
      <w:pPr>
        <w:pStyle w:val="ad"/>
        <w:spacing w:before="0" w:beforeAutospacing="0" w:after="0" w:afterAutospacing="0" w:line="272" w:lineRule="exact"/>
        <w:ind w:firstLine="709"/>
        <w:jc w:val="both"/>
      </w:pPr>
      <w:r>
        <w:t xml:space="preserve">6.4.3. Інші права. </w:t>
      </w:r>
    </w:p>
    <w:p w:rsidR="003726FD" w:rsidRDefault="00C70D32">
      <w:pPr>
        <w:pStyle w:val="ad"/>
        <w:spacing w:before="0" w:beforeAutospacing="0" w:after="0" w:afterAutospacing="0" w:line="272" w:lineRule="exact"/>
        <w:ind w:firstLine="709"/>
        <w:jc w:val="both"/>
      </w:pPr>
      <w:r>
        <w:t>Виконавець має право:</w:t>
      </w:r>
    </w:p>
    <w:p w:rsidR="003726FD" w:rsidRDefault="00C70D32">
      <w:pPr>
        <w:pStyle w:val="ad"/>
        <w:numPr>
          <w:ilvl w:val="0"/>
          <w:numId w:val="3"/>
        </w:numPr>
        <w:tabs>
          <w:tab w:val="left" w:pos="851"/>
        </w:tabs>
        <w:spacing w:before="0" w:beforeAutospacing="0" w:after="0" w:afterAutospacing="0" w:line="272" w:lineRule="exact"/>
        <w:ind w:left="0" w:firstLine="709"/>
        <w:jc w:val="both"/>
      </w:pPr>
      <w:r>
        <w:t> змінювати особовий склад працівників, які залучаються до надання послуг;</w:t>
      </w:r>
    </w:p>
    <w:p w:rsidR="003726FD" w:rsidRDefault="00C70D32">
      <w:pPr>
        <w:pStyle w:val="ad"/>
        <w:numPr>
          <w:ilvl w:val="0"/>
          <w:numId w:val="3"/>
        </w:numPr>
        <w:tabs>
          <w:tab w:val="left" w:pos="851"/>
        </w:tabs>
        <w:spacing w:before="0" w:beforeAutospacing="0" w:after="0" w:afterAutospacing="0"/>
        <w:ind w:left="0" w:firstLine="709"/>
        <w:jc w:val="both"/>
        <w:rPr>
          <w:lang w:eastAsia="uk-UA"/>
        </w:rPr>
      </w:pPr>
      <w:r>
        <w:t> вносити пропозиції Замовнику щодо покращення здійснення комплексу послуг з охорони Об’єкту.</w:t>
      </w:r>
    </w:p>
    <w:p w:rsidR="003726FD" w:rsidRDefault="003726FD">
      <w:pPr>
        <w:pStyle w:val="ad"/>
        <w:tabs>
          <w:tab w:val="left" w:pos="1080"/>
        </w:tabs>
        <w:spacing w:before="0" w:beforeAutospacing="0" w:after="0" w:afterAutospacing="0"/>
        <w:jc w:val="both"/>
        <w:rPr>
          <w:rStyle w:val="FontStyle12"/>
          <w:sz w:val="24"/>
        </w:rPr>
      </w:pPr>
    </w:p>
    <w:p w:rsidR="003726FD" w:rsidRDefault="00C70D32">
      <w:pPr>
        <w:pStyle w:val="ad"/>
        <w:spacing w:before="0" w:beforeAutospacing="0" w:after="0" w:afterAutospacing="0"/>
        <w:jc w:val="center"/>
        <w:rPr>
          <w:b/>
        </w:rPr>
      </w:pPr>
      <w:r>
        <w:rPr>
          <w:b/>
        </w:rPr>
        <w:t>VII. ВІДПОВІДАЛЬНІСТЬ СТОРІН</w:t>
      </w:r>
    </w:p>
    <w:p w:rsidR="003726FD" w:rsidRDefault="003726FD">
      <w:pPr>
        <w:pStyle w:val="ad"/>
        <w:spacing w:before="0" w:beforeAutospacing="0" w:after="0" w:afterAutospacing="0"/>
        <w:ind w:firstLine="709"/>
        <w:jc w:val="center"/>
        <w:rPr>
          <w:b/>
        </w:rPr>
      </w:pPr>
    </w:p>
    <w:p w:rsidR="003726FD" w:rsidRDefault="00C70D32">
      <w:pPr>
        <w:pStyle w:val="ad"/>
        <w:spacing w:before="0" w:beforeAutospacing="0" w:after="0" w:afterAutospacing="0"/>
        <w:ind w:firstLine="709"/>
        <w:jc w:val="both"/>
      </w:pPr>
      <w: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3726FD" w:rsidRDefault="00C70D32">
      <w:pPr>
        <w:pStyle w:val="ad"/>
        <w:spacing w:before="0" w:beforeAutospacing="0" w:after="0" w:afterAutospacing="0"/>
        <w:ind w:firstLine="709"/>
        <w:jc w:val="both"/>
      </w:pPr>
      <w:r>
        <w:t>7.2. У разі порушення строків виконання зобов’язань за цим Договором Виконавець сплачує пеню на користь Замовника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726FD" w:rsidRDefault="00C70D32">
      <w:pPr>
        <w:pStyle w:val="ad"/>
        <w:spacing w:before="0" w:beforeAutospacing="0" w:after="0" w:afterAutospacing="0"/>
        <w:ind w:firstLine="709"/>
        <w:jc w:val="both"/>
      </w:pPr>
      <w:r>
        <w:t xml:space="preserve">За порушення умов зобов'язання щодо якості послуг стягується штраф у розмірі двадцяти відсотків вартості неякісних послуг. </w:t>
      </w:r>
    </w:p>
    <w:p w:rsidR="003726FD" w:rsidRDefault="00C70D32">
      <w:pPr>
        <w:pStyle w:val="ad"/>
        <w:spacing w:before="0" w:beforeAutospacing="0" w:after="0" w:afterAutospacing="0"/>
        <w:ind w:firstLine="709"/>
        <w:jc w:val="both"/>
      </w:pPr>
      <w:r>
        <w:t>7.3. У випадку несвоєчасної оплати наданих послуг, Замовник сплачує на користь Виконавця пеню у розмірі подвійної облікової ставки НБУ від суми заборгованості за кожен день прострочення.</w:t>
      </w:r>
    </w:p>
    <w:p w:rsidR="003726FD" w:rsidRPr="00691300" w:rsidRDefault="00C70D32">
      <w:pPr>
        <w:pStyle w:val="ad"/>
        <w:spacing w:before="0" w:beforeAutospacing="0" w:after="0" w:afterAutospacing="0"/>
        <w:ind w:firstLine="709"/>
        <w:jc w:val="both"/>
      </w:pPr>
      <w:r w:rsidRPr="00691300">
        <w:t>7.4 Виконавець несе матеріальну відповідальність і відповідно до статті 22  Цивільного кодексу України відшкодовує повну вартість збитків, заподіяних майну Замовника. Виконавець не несе відповідальності за залишене у приміщеннях, що охороняються, особисте майно працівників Замовника, а також за цілісність приміщень Замовника і матеріальні цінності, що в них зберігаються, якщо вони не прийняті під охорону Виконавцем зі складанням відповідного акту.</w:t>
      </w:r>
    </w:p>
    <w:p w:rsidR="003726FD" w:rsidRPr="00691300" w:rsidRDefault="00C70D32">
      <w:pPr>
        <w:pStyle w:val="ad"/>
        <w:spacing w:before="0" w:beforeAutospacing="0" w:after="0" w:afterAutospacing="0"/>
        <w:ind w:firstLine="709"/>
        <w:jc w:val="both"/>
      </w:pPr>
      <w:r w:rsidRPr="00691300">
        <w:t>7.5. Розмір збитків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У розмір збитків входить вартість викраденого або пошкодженого майна.</w:t>
      </w:r>
    </w:p>
    <w:p w:rsidR="003726FD" w:rsidRDefault="00C70D32">
      <w:pPr>
        <w:ind w:firstLine="540"/>
        <w:jc w:val="both"/>
        <w:rPr>
          <w:lang w:val="uk-UA"/>
        </w:rPr>
      </w:pPr>
      <w:r w:rsidRPr="00691300">
        <w:rPr>
          <w:lang w:val="uk-UA"/>
        </w:rPr>
        <w:t xml:space="preserve">Відшкодування Замовникові збитків, допущених з вини </w:t>
      </w:r>
      <w:proofErr w:type="spellStart"/>
      <w:r w:rsidRPr="00691300">
        <w:rPr>
          <w:lang w:val="uk-UA"/>
        </w:rPr>
        <w:t>Виконавеця</w:t>
      </w:r>
      <w:proofErr w:type="spellEnd"/>
      <w:r w:rsidRPr="00691300">
        <w:rPr>
          <w:lang w:val="uk-UA"/>
        </w:rPr>
        <w:t>, здійснюється на підставі подання Замовника за згодою Сторін або за відповідним рішенням суду.</w:t>
      </w:r>
    </w:p>
    <w:p w:rsidR="003726FD" w:rsidRDefault="00C70D32">
      <w:pPr>
        <w:pStyle w:val="ad"/>
        <w:spacing w:before="0" w:beforeAutospacing="0" w:after="0" w:afterAutospacing="0"/>
        <w:ind w:firstLine="709"/>
        <w:jc w:val="both"/>
      </w:pPr>
      <w:r>
        <w:t>7.6. Виконавець не несе відповідальність за заподіяні майну Замовника збитки, якщо доведе, що працівниками Виконавця були вжиті всі заходи для запобігання таким збиткам.</w:t>
      </w:r>
    </w:p>
    <w:p w:rsidR="003726FD" w:rsidRDefault="003726FD">
      <w:pPr>
        <w:pStyle w:val="ad"/>
        <w:spacing w:before="0" w:beforeAutospacing="0" w:after="0" w:afterAutospacing="0"/>
        <w:ind w:firstLine="709"/>
        <w:jc w:val="both"/>
      </w:pPr>
    </w:p>
    <w:p w:rsidR="003726FD" w:rsidRDefault="00C70D32">
      <w:pPr>
        <w:pStyle w:val="ad"/>
        <w:spacing w:before="0" w:beforeAutospacing="0" w:after="0" w:afterAutospacing="0"/>
        <w:ind w:firstLine="142"/>
        <w:jc w:val="center"/>
        <w:rPr>
          <w:b/>
        </w:rPr>
      </w:pPr>
      <w:r>
        <w:rPr>
          <w:b/>
        </w:rPr>
        <w:t>VIII. ОБСТАВИНИ НЕПЕРЕБОРНОЇ СИЛИ</w:t>
      </w:r>
    </w:p>
    <w:p w:rsidR="003726FD" w:rsidRDefault="003726FD">
      <w:pPr>
        <w:pStyle w:val="ad"/>
        <w:spacing w:before="0" w:beforeAutospacing="0" w:after="0" w:afterAutospacing="0"/>
        <w:ind w:firstLine="709"/>
        <w:jc w:val="center"/>
        <w:rPr>
          <w:b/>
        </w:rPr>
      </w:pPr>
    </w:p>
    <w:p w:rsidR="003726FD" w:rsidRDefault="00C70D32">
      <w:pPr>
        <w:pStyle w:val="ad"/>
        <w:spacing w:before="0" w:beforeAutospacing="0" w:after="0" w:afterAutospacing="0"/>
        <w:ind w:firstLine="709"/>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26FD" w:rsidRDefault="00C70D32">
      <w:pPr>
        <w:pStyle w:val="ad"/>
        <w:spacing w:before="0" w:beforeAutospacing="0" w:after="0" w:afterAutospacing="0"/>
        <w:ind w:firstLine="709"/>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3726FD" w:rsidRDefault="00C70D32">
      <w:pPr>
        <w:pStyle w:val="ad"/>
        <w:spacing w:before="0" w:beforeAutospacing="0" w:after="0" w:afterAutospacing="0"/>
        <w:ind w:firstLine="709"/>
        <w:jc w:val="both"/>
      </w:pPr>
      <w:r>
        <w:lastRenderedPageBreak/>
        <w:t xml:space="preserve">8.3. Доказом виникнення обставин непереборної сили та строку їх дії є відповідні документи, які видаються відповідним уповноваженим органом. </w:t>
      </w:r>
    </w:p>
    <w:p w:rsidR="003726FD" w:rsidRDefault="00C70D32">
      <w:pPr>
        <w:pStyle w:val="ad"/>
        <w:spacing w:before="0" w:beforeAutospacing="0" w:after="0" w:afterAutospacing="0"/>
        <w:ind w:firstLine="709"/>
        <w:jc w:val="both"/>
      </w:pPr>
      <w:r>
        <w:t xml:space="preserve">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 </w:t>
      </w:r>
    </w:p>
    <w:p w:rsidR="003726FD" w:rsidRDefault="003726FD">
      <w:pPr>
        <w:pStyle w:val="ad"/>
        <w:spacing w:before="0" w:beforeAutospacing="0" w:after="0" w:afterAutospacing="0"/>
        <w:ind w:firstLine="709"/>
        <w:jc w:val="both"/>
      </w:pPr>
    </w:p>
    <w:p w:rsidR="003726FD" w:rsidRDefault="00C70D32">
      <w:pPr>
        <w:pStyle w:val="ad"/>
        <w:spacing w:before="0" w:beforeAutospacing="0" w:after="0" w:afterAutospacing="0"/>
        <w:jc w:val="center"/>
        <w:rPr>
          <w:b/>
        </w:rPr>
      </w:pPr>
      <w:r>
        <w:rPr>
          <w:b/>
        </w:rPr>
        <w:t>IX. ВИРІШЕННЯ СПОРІВ</w:t>
      </w:r>
    </w:p>
    <w:p w:rsidR="003726FD" w:rsidRDefault="003726FD">
      <w:pPr>
        <w:pStyle w:val="ad"/>
        <w:spacing w:before="0" w:beforeAutospacing="0" w:after="0" w:afterAutospacing="0"/>
        <w:ind w:firstLine="709"/>
        <w:jc w:val="center"/>
        <w:rPr>
          <w:b/>
        </w:rPr>
      </w:pPr>
    </w:p>
    <w:p w:rsidR="003726FD" w:rsidRDefault="00C70D32">
      <w:pPr>
        <w:pStyle w:val="ad"/>
        <w:spacing w:before="0" w:beforeAutospacing="0" w:after="0" w:afterAutospacing="0"/>
        <w:ind w:firstLine="709"/>
        <w:jc w:val="both"/>
        <w:rPr>
          <w:b/>
        </w:rPr>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26FD" w:rsidRDefault="00C70D32">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3726FD" w:rsidRDefault="00C70D3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Pr>
          <w:b/>
        </w:rPr>
        <w:t>X. СТРОК ДІЇ ДОГОВОРУ</w:t>
      </w:r>
    </w:p>
    <w:p w:rsidR="003726FD" w:rsidRDefault="003726F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rPr>
      </w:pPr>
    </w:p>
    <w:p w:rsidR="003726FD" w:rsidRDefault="00C70D3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4"/>
        </w:rPr>
      </w:pPr>
      <w:r>
        <w:rPr>
          <w:spacing w:val="-4"/>
        </w:rPr>
        <w:t>10.1. Цей Договір набирає чинності з дня його підписання і діє до 31 грудня 2024 року включно та в будь-якому випадку до моменту повного виконання Сторонами своїх зобов’язань за Договором, у тому числі до моменту повного здійснення</w:t>
      </w:r>
      <w:r>
        <w:t xml:space="preserve"> розрахунків за надані послуги за Договором</w:t>
      </w:r>
      <w:r>
        <w:rPr>
          <w:spacing w:val="-4"/>
        </w:rPr>
        <w:t xml:space="preserve">. </w:t>
      </w: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 xml:space="preserve">10.2. Цей Договір укладається і підписується у двох автентичних примірниках, що мають однакову юридичну силу, по одному для кожної із Сторін. </w:t>
      </w:r>
    </w:p>
    <w:p w:rsidR="003726FD" w:rsidRDefault="00C70D3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10.3.</w:t>
      </w:r>
      <w:r>
        <w:rPr>
          <w:spacing w:val="-4"/>
        </w:rPr>
        <w:t xml:space="preserve"> </w:t>
      </w:r>
      <w:r>
        <w:t>Остаточний розрахунок та задоволення взаємних вимог проводиться протягом 10 (десяти) банківських днів з моменту розірвання або закінчення дії цього Договору.</w:t>
      </w:r>
    </w:p>
    <w:p w:rsidR="003726FD" w:rsidRDefault="00C70D3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XI. ІНШІ УМОВИ</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r>
        <w:rPr>
          <w:lang w:val="uk-UA"/>
        </w:rPr>
        <w:t>11.1. Виконавець, враховуючи специфіку діяльності Замовника, може надавати останньому додаткові рекомендації щодо майнової безпеки на об'єкті.</w:t>
      </w: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r>
        <w:rPr>
          <w:lang w:val="uk-UA"/>
        </w:rPr>
        <w:t>11.2. Доповнення та зміни до діючого Договору повинні бути складені у вигляді Додаткової угоди, яка є невід`ємною частиною Договору, складається у письмовій формі та підписується уповноваженими представниками Сторін.</w:t>
      </w: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r>
        <w:rPr>
          <w:lang w:val="uk-UA"/>
        </w:rPr>
        <w:t>11.3. З усіх питань, що неврегульовані цим Договором, Сторони керуються чинним законодавством України.</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lang w:val="uk-UA"/>
        </w:rPr>
      </w:pPr>
    </w:p>
    <w:p w:rsidR="003726FD" w:rsidRDefault="00C70D3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rPr>
      </w:pPr>
      <w:r>
        <w:rPr>
          <w:b/>
        </w:rPr>
        <w:t>XIІ. ДОДАТКИ ДО ДОГОВОРУ</w:t>
      </w:r>
    </w:p>
    <w:p w:rsidR="003726FD" w:rsidRDefault="00C70D32">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12.1. Невід’ємною частиною цього Договору є Додаток №1 “Розрахунок вартості послуг”.</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uk-UA"/>
        </w:rPr>
      </w:pPr>
    </w:p>
    <w:tbl>
      <w:tblPr>
        <w:tblW w:w="9933" w:type="dxa"/>
        <w:tblInd w:w="-10" w:type="dxa"/>
        <w:tblLayout w:type="fixed"/>
        <w:tblLook w:val="04A0" w:firstRow="1" w:lastRow="0" w:firstColumn="1" w:lastColumn="0" w:noHBand="0" w:noVBand="1"/>
      </w:tblPr>
      <w:tblGrid>
        <w:gridCol w:w="4615"/>
        <w:gridCol w:w="5318"/>
      </w:tblGrid>
      <w:tr w:rsidR="003726FD">
        <w:tc>
          <w:tcPr>
            <w:tcW w:w="4615" w:type="dxa"/>
          </w:tcPr>
          <w:p w:rsidR="003726FD" w:rsidRDefault="00C70D32">
            <w:pPr>
              <w:pStyle w:val="1"/>
              <w:spacing w:line="256" w:lineRule="auto"/>
              <w:ind w:left="0"/>
              <w:jc w:val="center"/>
              <w:rPr>
                <w:b/>
                <w:bCs/>
              </w:rPr>
            </w:pPr>
            <w:r>
              <w:rPr>
                <w:b/>
                <w:bCs/>
              </w:rPr>
              <w:t>ЗАМОВНИК</w:t>
            </w:r>
          </w:p>
        </w:tc>
        <w:tc>
          <w:tcPr>
            <w:tcW w:w="5318" w:type="dxa"/>
          </w:tcPr>
          <w:p w:rsidR="003726FD" w:rsidRDefault="00C70D32">
            <w:pPr>
              <w:pStyle w:val="1"/>
              <w:spacing w:line="256" w:lineRule="auto"/>
              <w:ind w:left="-31"/>
              <w:jc w:val="center"/>
            </w:pPr>
            <w:r>
              <w:rPr>
                <w:b/>
                <w:bCs/>
              </w:rPr>
              <w:t>ВИКОНАВЕЦЬ</w:t>
            </w:r>
          </w:p>
        </w:tc>
      </w:tr>
      <w:tr w:rsidR="003726FD">
        <w:tc>
          <w:tcPr>
            <w:tcW w:w="4615" w:type="dxa"/>
          </w:tcPr>
          <w:p w:rsidR="003726FD" w:rsidRDefault="00C70D32">
            <w:pPr>
              <w:pStyle w:val="1"/>
              <w:spacing w:line="256" w:lineRule="auto"/>
              <w:ind w:left="0"/>
              <w:jc w:val="center"/>
              <w:rPr>
                <w:b/>
              </w:rPr>
            </w:pPr>
            <w:r>
              <w:rPr>
                <w:b/>
              </w:rPr>
              <w:t>Херсонська обласна прокуратура</w:t>
            </w:r>
          </w:p>
          <w:p w:rsidR="003726FD" w:rsidRDefault="003726FD">
            <w:pPr>
              <w:pStyle w:val="1"/>
              <w:spacing w:line="256" w:lineRule="auto"/>
              <w:ind w:left="0"/>
            </w:pPr>
          </w:p>
          <w:p w:rsidR="003726FD" w:rsidRDefault="00C70D32">
            <w:pPr>
              <w:pStyle w:val="10"/>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 xml:space="preserve">Юридична адреса: 73025, м. Херсон, </w:t>
            </w:r>
          </w:p>
          <w:p w:rsidR="003726FD" w:rsidRDefault="00C70D32">
            <w:pPr>
              <w:pStyle w:val="10"/>
              <w:rPr>
                <w:rFonts w:ascii="Times New Roman" w:eastAsia="Cambria" w:hAnsi="Times New Roman" w:cs="Times New Roman"/>
                <w:bCs/>
                <w:sz w:val="24"/>
                <w:szCs w:val="24"/>
                <w:lang w:val="uk-UA"/>
              </w:rPr>
            </w:pPr>
            <w:r>
              <w:rPr>
                <w:rFonts w:ascii="Times New Roman" w:eastAsia="Cambria" w:hAnsi="Times New Roman" w:cs="Times New Roman"/>
                <w:sz w:val="24"/>
                <w:szCs w:val="24"/>
                <w:lang w:val="uk-UA"/>
              </w:rPr>
              <w:t>вул. Михайлівська,  33.</w:t>
            </w:r>
            <w:r>
              <w:rPr>
                <w:rFonts w:ascii="Times New Roman" w:eastAsia="Cambria" w:hAnsi="Times New Roman" w:cs="Times New Roman"/>
                <w:bCs/>
                <w:sz w:val="24"/>
                <w:szCs w:val="24"/>
                <w:lang w:val="uk-UA"/>
              </w:rPr>
              <w:tab/>
            </w:r>
          </w:p>
          <w:p w:rsidR="003726FD" w:rsidRDefault="003726FD">
            <w:pPr>
              <w:pStyle w:val="10"/>
              <w:rPr>
                <w:rFonts w:ascii="Times New Roman" w:eastAsia="Cambria" w:hAnsi="Times New Roman" w:cs="Times New Roman"/>
                <w:sz w:val="24"/>
                <w:szCs w:val="24"/>
                <w:lang w:val="uk-UA"/>
              </w:rPr>
            </w:pPr>
          </w:p>
          <w:p w:rsidR="003726FD" w:rsidRDefault="00C70D32">
            <w:pPr>
              <w:pStyle w:val="10"/>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UA568201720343100001000002291</w:t>
            </w:r>
          </w:p>
          <w:p w:rsidR="003726FD" w:rsidRDefault="00C70D32">
            <w:pPr>
              <w:pStyle w:val="10"/>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Код 04851120</w:t>
            </w:r>
          </w:p>
          <w:p w:rsidR="003726FD" w:rsidRDefault="00C70D32">
            <w:pPr>
              <w:pStyle w:val="10"/>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МФО 820172 в ДКСУ м. Київ</w:t>
            </w:r>
          </w:p>
          <w:p w:rsidR="003726FD" w:rsidRDefault="00C70D32">
            <w:pPr>
              <w:rPr>
                <w:rFonts w:eastAsia="Cambria"/>
                <w:lang w:val="uk-UA"/>
              </w:rPr>
            </w:pPr>
            <w:r>
              <w:rPr>
                <w:rFonts w:eastAsia="Cambria"/>
                <w:lang w:val="uk-UA"/>
              </w:rPr>
              <w:t>e-</w:t>
            </w:r>
            <w:proofErr w:type="spellStart"/>
            <w:r>
              <w:rPr>
                <w:rFonts w:eastAsia="Cambria"/>
                <w:lang w:val="uk-UA"/>
              </w:rPr>
              <w:t>mail</w:t>
            </w:r>
            <w:proofErr w:type="spellEnd"/>
            <w:r>
              <w:rPr>
                <w:rFonts w:eastAsia="Cambria"/>
                <w:lang w:val="uk-UA"/>
              </w:rPr>
              <w:t xml:space="preserve">: </w:t>
            </w:r>
            <w:hyperlink r:id="rId17" w:history="1">
              <w:r>
                <w:rPr>
                  <w:rFonts w:eastAsia="Cambria"/>
                  <w:lang w:val="uk-UA"/>
                </w:rPr>
                <w:t>mtz@kherson.gp.gov.ua</w:t>
              </w:r>
            </w:hyperlink>
          </w:p>
          <w:p w:rsidR="003726FD" w:rsidRDefault="00C70D32">
            <w:pPr>
              <w:jc w:val="both"/>
              <w:rPr>
                <w:rFonts w:eastAsia="Cambria"/>
                <w:lang w:val="uk-UA"/>
              </w:rPr>
            </w:pPr>
            <w:r>
              <w:rPr>
                <w:rFonts w:eastAsia="Cambria"/>
                <w:lang w:val="uk-UA"/>
              </w:rPr>
              <w:t xml:space="preserve">Заступник керівника </w:t>
            </w:r>
          </w:p>
          <w:p w:rsidR="003726FD" w:rsidRDefault="00C70D32">
            <w:pPr>
              <w:jc w:val="both"/>
              <w:rPr>
                <w:rFonts w:eastAsia="Cambria"/>
                <w:lang w:val="uk-UA"/>
              </w:rPr>
            </w:pPr>
            <w:r>
              <w:rPr>
                <w:rFonts w:eastAsia="Cambria"/>
                <w:lang w:val="uk-UA"/>
              </w:rPr>
              <w:t>Херсонської обласної прокуратури</w:t>
            </w:r>
          </w:p>
          <w:p w:rsidR="003726FD" w:rsidRDefault="00C70D32">
            <w:pPr>
              <w:jc w:val="both"/>
              <w:rPr>
                <w:rFonts w:eastAsia="Cambria"/>
                <w:lang w:val="uk-UA"/>
              </w:rPr>
            </w:pPr>
            <w:r>
              <w:rPr>
                <w:rFonts w:eastAsia="Cambria"/>
                <w:lang w:val="uk-UA"/>
              </w:rPr>
              <w:t xml:space="preserve">                         </w:t>
            </w:r>
          </w:p>
          <w:p w:rsidR="003726FD" w:rsidRDefault="00C70D32">
            <w:pPr>
              <w:jc w:val="both"/>
              <w:rPr>
                <w:rFonts w:eastAsia="Cambria"/>
                <w:lang w:val="uk-UA"/>
              </w:rPr>
            </w:pPr>
            <w:r>
              <w:rPr>
                <w:rFonts w:eastAsia="Cambria"/>
                <w:lang w:val="uk-UA"/>
              </w:rPr>
              <w:t>__________________Віталій НІКІТІН</w:t>
            </w:r>
          </w:p>
          <w:p w:rsidR="003726FD" w:rsidRDefault="00C70D32">
            <w:pPr>
              <w:spacing w:line="256" w:lineRule="auto"/>
              <w:rPr>
                <w:b/>
                <w:lang w:val="uk-UA"/>
              </w:rPr>
            </w:pPr>
            <w:r>
              <w:rPr>
                <w:rFonts w:eastAsia="Cambria"/>
                <w:lang w:val="uk-UA"/>
              </w:rPr>
              <w:t xml:space="preserve">                       </w:t>
            </w:r>
          </w:p>
          <w:p w:rsidR="003726FD" w:rsidRDefault="003726FD">
            <w:pPr>
              <w:spacing w:line="256" w:lineRule="auto"/>
            </w:pPr>
          </w:p>
        </w:tc>
        <w:tc>
          <w:tcPr>
            <w:tcW w:w="5318" w:type="dxa"/>
          </w:tcPr>
          <w:p w:rsidR="003726FD" w:rsidRDefault="00C70D32">
            <w:pPr>
              <w:spacing w:line="256" w:lineRule="auto"/>
              <w:ind w:left="-31"/>
              <w:jc w:val="center"/>
              <w:rPr>
                <w:b/>
                <w:lang w:val="uk-UA"/>
              </w:rPr>
            </w:pPr>
            <w:r>
              <w:rPr>
                <w:b/>
                <w:lang w:val="uk-UA"/>
              </w:rPr>
              <w:t>_______________________</w:t>
            </w:r>
          </w:p>
          <w:p w:rsidR="003726FD" w:rsidRDefault="00C70D32">
            <w:pPr>
              <w:spacing w:line="256" w:lineRule="auto"/>
              <w:ind w:left="-31"/>
              <w:jc w:val="center"/>
              <w:rPr>
                <w:b/>
                <w:lang w:val="uk-UA"/>
              </w:rPr>
            </w:pPr>
            <w:r>
              <w:rPr>
                <w:b/>
                <w:lang w:val="uk-UA"/>
              </w:rPr>
              <w:t>«__________________»</w:t>
            </w:r>
          </w:p>
          <w:p w:rsidR="003726FD" w:rsidRDefault="003726FD">
            <w:pPr>
              <w:spacing w:line="256" w:lineRule="auto"/>
              <w:ind w:left="-31"/>
              <w:jc w:val="center"/>
              <w:rPr>
                <w:b/>
                <w:lang w:val="uk-UA"/>
              </w:rPr>
            </w:pPr>
          </w:p>
          <w:p w:rsidR="003726FD" w:rsidRDefault="00C70D32">
            <w:pPr>
              <w:spacing w:line="256" w:lineRule="auto"/>
              <w:ind w:left="-31"/>
              <w:rPr>
                <w:sz w:val="22"/>
                <w:szCs w:val="22"/>
                <w:lang w:val="uk-UA"/>
              </w:rPr>
            </w:pPr>
            <w:r>
              <w:rPr>
                <w:sz w:val="22"/>
                <w:szCs w:val="22"/>
                <w:lang w:val="uk-UA"/>
              </w:rPr>
              <w:t xml:space="preserve">_______, м. ________, вул.  _______,  буд. __, </w:t>
            </w:r>
            <w:proofErr w:type="spellStart"/>
            <w:r>
              <w:rPr>
                <w:sz w:val="22"/>
                <w:szCs w:val="22"/>
                <w:lang w:val="uk-UA"/>
              </w:rPr>
              <w:t>кв</w:t>
            </w:r>
            <w:proofErr w:type="spellEnd"/>
            <w:r>
              <w:rPr>
                <w:sz w:val="22"/>
                <w:szCs w:val="22"/>
                <w:lang w:val="uk-UA"/>
              </w:rPr>
              <w:t>.___,</w:t>
            </w:r>
          </w:p>
          <w:p w:rsidR="003726FD" w:rsidRDefault="00C70D32">
            <w:pPr>
              <w:spacing w:line="256" w:lineRule="auto"/>
              <w:ind w:left="-31" w:right="-600"/>
              <w:rPr>
                <w:sz w:val="22"/>
                <w:szCs w:val="22"/>
                <w:lang w:val="uk-UA"/>
              </w:rPr>
            </w:pPr>
            <w:r>
              <w:rPr>
                <w:sz w:val="22"/>
                <w:szCs w:val="22"/>
                <w:lang w:val="uk-UA"/>
              </w:rPr>
              <w:t>IBAN UA ________________________________</w:t>
            </w:r>
          </w:p>
          <w:p w:rsidR="003726FD" w:rsidRDefault="00C70D32">
            <w:pPr>
              <w:spacing w:line="256" w:lineRule="auto"/>
              <w:ind w:left="-31"/>
              <w:rPr>
                <w:sz w:val="22"/>
                <w:szCs w:val="22"/>
                <w:lang w:val="uk-UA"/>
              </w:rPr>
            </w:pPr>
            <w:r>
              <w:rPr>
                <w:sz w:val="22"/>
                <w:szCs w:val="22"/>
                <w:lang w:val="uk-UA"/>
              </w:rPr>
              <w:t>код за ЄДРПОУ ________________</w:t>
            </w:r>
          </w:p>
          <w:p w:rsidR="003726FD" w:rsidRDefault="00C70D32">
            <w:pPr>
              <w:spacing w:line="256" w:lineRule="auto"/>
              <w:ind w:left="-31"/>
              <w:rPr>
                <w:sz w:val="22"/>
                <w:szCs w:val="22"/>
                <w:lang w:val="uk-UA"/>
              </w:rPr>
            </w:pPr>
            <w:r>
              <w:rPr>
                <w:sz w:val="22"/>
                <w:szCs w:val="22"/>
                <w:lang w:val="uk-UA"/>
              </w:rPr>
              <w:t>р/р  ________________</w:t>
            </w:r>
          </w:p>
          <w:p w:rsidR="003726FD" w:rsidRDefault="00C70D32">
            <w:pPr>
              <w:spacing w:line="256" w:lineRule="auto"/>
              <w:ind w:left="-31"/>
              <w:rPr>
                <w:sz w:val="22"/>
                <w:szCs w:val="22"/>
                <w:lang w:val="uk-UA"/>
              </w:rPr>
            </w:pPr>
            <w:r>
              <w:rPr>
                <w:sz w:val="22"/>
                <w:szCs w:val="22"/>
                <w:lang w:val="uk-UA"/>
              </w:rPr>
              <w:t>у _________________________ в м. _________                         МФО _____________</w:t>
            </w:r>
          </w:p>
          <w:p w:rsidR="003726FD" w:rsidRDefault="003726FD">
            <w:pPr>
              <w:spacing w:line="256" w:lineRule="auto"/>
              <w:ind w:left="-31"/>
              <w:rPr>
                <w:lang w:val="uk-UA"/>
              </w:rPr>
            </w:pPr>
          </w:p>
          <w:p w:rsidR="003726FD" w:rsidRDefault="00C70D32">
            <w:pPr>
              <w:spacing w:line="256" w:lineRule="auto"/>
              <w:ind w:left="-31"/>
              <w:rPr>
                <w:b/>
                <w:lang w:val="uk-UA"/>
              </w:rPr>
            </w:pPr>
            <w:r>
              <w:rPr>
                <w:b/>
                <w:lang w:val="uk-UA"/>
              </w:rPr>
              <w:t>Посада</w:t>
            </w:r>
          </w:p>
          <w:p w:rsidR="003726FD" w:rsidRDefault="003726FD">
            <w:pPr>
              <w:spacing w:line="256" w:lineRule="auto"/>
              <w:ind w:left="-31"/>
              <w:rPr>
                <w:lang w:val="uk-UA"/>
              </w:rPr>
            </w:pPr>
          </w:p>
          <w:p w:rsidR="003726FD" w:rsidRDefault="00C70D32">
            <w:pPr>
              <w:spacing w:line="256" w:lineRule="auto"/>
              <w:ind w:left="-31"/>
              <w:rPr>
                <w:b/>
                <w:lang w:val="uk-UA"/>
              </w:rPr>
            </w:pPr>
            <w:r>
              <w:rPr>
                <w:lang w:val="uk-UA"/>
              </w:rPr>
              <w:t>_______________ ____________</w:t>
            </w:r>
            <w:r>
              <w:rPr>
                <w:b/>
                <w:lang w:val="uk-UA"/>
              </w:rPr>
              <w:t xml:space="preserve">       </w:t>
            </w:r>
          </w:p>
          <w:p w:rsidR="003726FD" w:rsidRDefault="003726FD">
            <w:pPr>
              <w:spacing w:line="256" w:lineRule="auto"/>
              <w:ind w:left="-31"/>
              <w:rPr>
                <w:b/>
                <w:lang w:val="uk-UA"/>
              </w:rPr>
            </w:pPr>
          </w:p>
          <w:p w:rsidR="003726FD" w:rsidRDefault="003726FD">
            <w:pPr>
              <w:spacing w:line="256" w:lineRule="auto"/>
              <w:ind w:left="-31"/>
              <w:rPr>
                <w:lang w:val="uk-UA"/>
              </w:rPr>
            </w:pPr>
          </w:p>
          <w:p w:rsidR="003726FD" w:rsidRDefault="003726FD">
            <w:pPr>
              <w:pStyle w:val="1"/>
              <w:spacing w:line="256" w:lineRule="auto"/>
              <w:ind w:left="-31"/>
            </w:pPr>
          </w:p>
          <w:p w:rsidR="003726FD" w:rsidRDefault="003726FD">
            <w:pPr>
              <w:pStyle w:val="1"/>
              <w:spacing w:line="256" w:lineRule="auto"/>
              <w:ind w:left="-31"/>
            </w:pPr>
          </w:p>
          <w:p w:rsidR="003726FD" w:rsidRDefault="003726FD">
            <w:pPr>
              <w:pStyle w:val="1"/>
              <w:spacing w:line="256" w:lineRule="auto"/>
              <w:ind w:left="-31"/>
            </w:pPr>
          </w:p>
        </w:tc>
      </w:tr>
    </w:tbl>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ight="-284"/>
        <w:rPr>
          <w:lang w:val="uk-UA"/>
        </w:rPr>
      </w:pPr>
      <w:r>
        <w:rPr>
          <w:lang w:val="uk-UA"/>
        </w:rPr>
        <w:lastRenderedPageBreak/>
        <w:t>Додаток №1</w:t>
      </w: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lang w:val="uk-UA"/>
        </w:rPr>
      </w:pPr>
      <w:r>
        <w:rPr>
          <w:lang w:val="uk-UA"/>
        </w:rPr>
        <w:t xml:space="preserve">до Договору № ________ </w:t>
      </w: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lang w:val="uk-UA"/>
        </w:rPr>
      </w:pPr>
      <w:r>
        <w:rPr>
          <w:lang w:val="uk-UA"/>
        </w:rPr>
        <w:t xml:space="preserve">від “___” ___________ 2024 р. </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Розрахунок вартості послуг</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410"/>
        <w:gridCol w:w="2126"/>
        <w:gridCol w:w="993"/>
        <w:gridCol w:w="1134"/>
        <w:gridCol w:w="1275"/>
        <w:gridCol w:w="1985"/>
      </w:tblGrid>
      <w:tr w:rsidR="003726FD">
        <w:trPr>
          <w:trHeight w:val="737"/>
        </w:trPr>
        <w:tc>
          <w:tcPr>
            <w:tcW w:w="427" w:type="dxa"/>
            <w:vMerge w:val="restart"/>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9" w:right="-108"/>
              <w:jc w:val="center"/>
              <w:rPr>
                <w:lang w:val="uk-UA"/>
              </w:rPr>
            </w:pPr>
          </w:p>
          <w:p w:rsidR="003726FD" w:rsidRDefault="00C70D32">
            <w:pPr>
              <w:widowControl w:val="0"/>
              <w:autoSpaceDE w:val="0"/>
              <w:autoSpaceDN w:val="0"/>
              <w:adjustRightInd w:val="0"/>
              <w:spacing w:before="120" w:line="256" w:lineRule="auto"/>
              <w:ind w:left="-109" w:right="-108"/>
              <w:jc w:val="center"/>
              <w:rPr>
                <w:lang w:val="uk-UA"/>
              </w:rPr>
            </w:pPr>
            <w:r>
              <w:rPr>
                <w:lang w:val="uk-UA"/>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b/>
                <w:lang w:val="uk-UA"/>
              </w:rPr>
            </w:pPr>
          </w:p>
          <w:p w:rsidR="003726FD" w:rsidRDefault="00C70D32">
            <w:pPr>
              <w:widowControl w:val="0"/>
              <w:autoSpaceDE w:val="0"/>
              <w:autoSpaceDN w:val="0"/>
              <w:adjustRightInd w:val="0"/>
              <w:spacing w:line="256" w:lineRule="auto"/>
              <w:ind w:left="-108" w:right="-108"/>
              <w:jc w:val="center"/>
              <w:rPr>
                <w:b/>
                <w:lang w:val="uk-UA"/>
              </w:rPr>
            </w:pPr>
            <w:r>
              <w:rPr>
                <w:lang w:val="uk-UA"/>
              </w:rPr>
              <w:t>Херсонська обласна прокуратура</w:t>
            </w:r>
          </w:p>
        </w:tc>
        <w:tc>
          <w:tcPr>
            <w:tcW w:w="2126" w:type="dxa"/>
            <w:vMerge w:val="restart"/>
            <w:tcBorders>
              <w:top w:val="single" w:sz="4" w:space="0" w:color="auto"/>
              <w:left w:val="single" w:sz="4" w:space="0" w:color="auto"/>
              <w:right w:val="single" w:sz="4" w:space="0" w:color="auto"/>
            </w:tcBorders>
          </w:tcPr>
          <w:p w:rsidR="003726FD" w:rsidRDefault="00C70D32">
            <w:pPr>
              <w:widowControl w:val="0"/>
              <w:autoSpaceDE w:val="0"/>
              <w:autoSpaceDN w:val="0"/>
              <w:adjustRightInd w:val="0"/>
              <w:spacing w:before="120" w:after="40" w:line="256" w:lineRule="auto"/>
              <w:ind w:left="-108" w:right="-108"/>
              <w:jc w:val="center"/>
              <w:rPr>
                <w:b/>
                <w:lang w:val="uk-UA"/>
              </w:rPr>
            </w:pPr>
            <w:r>
              <w:rPr>
                <w:b/>
                <w:lang w:val="uk-UA"/>
              </w:rPr>
              <w:t>Кількість годин охорони</w:t>
            </w:r>
          </w:p>
          <w:p w:rsidR="003726FD" w:rsidRDefault="00C70D32">
            <w:pPr>
              <w:spacing w:before="120" w:line="256" w:lineRule="auto"/>
              <w:ind w:left="-108" w:right="-108"/>
              <w:jc w:val="center"/>
              <w:rPr>
                <w:b/>
                <w:lang w:val="uk-UA"/>
              </w:rPr>
            </w:pPr>
            <w:r>
              <w:rPr>
                <w:b/>
                <w:lang w:val="uk-UA"/>
              </w:rPr>
              <w:t xml:space="preserve"> за добу </w:t>
            </w:r>
          </w:p>
          <w:p w:rsidR="003726FD" w:rsidRDefault="003726FD">
            <w:pPr>
              <w:spacing w:before="40" w:line="256" w:lineRule="auto"/>
              <w:ind w:left="-108" w:right="-108"/>
              <w:jc w:val="cente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3726FD" w:rsidRDefault="00C70D32">
            <w:pPr>
              <w:spacing w:before="120" w:line="256" w:lineRule="auto"/>
              <w:jc w:val="center"/>
              <w:rPr>
                <w:lang w:val="uk-UA"/>
              </w:rPr>
            </w:pPr>
            <w:r>
              <w:rPr>
                <w:b/>
                <w:lang w:val="uk-UA"/>
              </w:rPr>
              <w:t>Всього</w:t>
            </w:r>
          </w:p>
          <w:p w:rsidR="003726FD" w:rsidRDefault="00C70D32">
            <w:pPr>
              <w:spacing w:before="40" w:line="256" w:lineRule="auto"/>
              <w:jc w:val="center"/>
              <w:rPr>
                <w:lang w:val="uk-UA"/>
              </w:rPr>
            </w:pPr>
            <w:r>
              <w:rPr>
                <w:lang w:val="uk-UA"/>
              </w:rPr>
              <w:t>(лютий частково – грудень 20</w:t>
            </w:r>
            <w:r>
              <w:rPr>
                <w:lang w:val="en-US"/>
              </w:rPr>
              <w:t>2</w:t>
            </w:r>
            <w:r>
              <w:rPr>
                <w:lang w:val="uk-UA"/>
              </w:rPr>
              <w:t>4)</w:t>
            </w:r>
          </w:p>
        </w:tc>
        <w:tc>
          <w:tcPr>
            <w:tcW w:w="1985"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b/>
                <w:lang w:val="uk-UA"/>
              </w:rPr>
              <w:t>Примітка</w:t>
            </w:r>
            <w:r>
              <w:rPr>
                <w:lang w:val="uk-UA"/>
              </w:rPr>
              <w:t xml:space="preserve"> </w:t>
            </w:r>
          </w:p>
          <w:p w:rsidR="003726FD" w:rsidRDefault="003726FD">
            <w:pPr>
              <w:widowControl w:val="0"/>
              <w:autoSpaceDE w:val="0"/>
              <w:autoSpaceDN w:val="0"/>
              <w:adjustRightInd w:val="0"/>
              <w:spacing w:before="40" w:line="256" w:lineRule="auto"/>
              <w:ind w:left="-108" w:right="-108"/>
              <w:jc w:val="center"/>
              <w:rPr>
                <w:lang w:val="uk-UA"/>
              </w:rPr>
            </w:pPr>
          </w:p>
        </w:tc>
      </w:tr>
      <w:tr w:rsidR="003726FD">
        <w:trPr>
          <w:cantSplit/>
          <w:trHeight w:val="1289"/>
        </w:trPr>
        <w:tc>
          <w:tcPr>
            <w:tcW w:w="427" w:type="dxa"/>
            <w:vMerge/>
            <w:tcBorders>
              <w:top w:val="single" w:sz="4" w:space="0" w:color="auto"/>
              <w:left w:val="single" w:sz="4" w:space="0" w:color="auto"/>
              <w:bottom w:val="single" w:sz="4" w:space="0" w:color="auto"/>
              <w:right w:val="single" w:sz="4" w:space="0" w:color="auto"/>
            </w:tcBorders>
            <w:vAlign w:val="center"/>
          </w:tcPr>
          <w:p w:rsidR="003726FD" w:rsidRDefault="003726FD">
            <w:pPr>
              <w:spacing w:line="256" w:lineRule="auto"/>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26FD" w:rsidRDefault="003726FD">
            <w:pPr>
              <w:spacing w:line="256" w:lineRule="auto"/>
              <w:rPr>
                <w:b/>
                <w:lang w:val="uk-UA"/>
              </w:rPr>
            </w:pPr>
          </w:p>
        </w:tc>
        <w:tc>
          <w:tcPr>
            <w:tcW w:w="2126" w:type="dxa"/>
            <w:vMerge/>
            <w:tcBorders>
              <w:left w:val="single" w:sz="4" w:space="0" w:color="auto"/>
              <w:bottom w:val="single" w:sz="4" w:space="0" w:color="auto"/>
              <w:right w:val="single" w:sz="4" w:space="0" w:color="auto"/>
            </w:tcBorders>
            <w:textDirection w:val="btLr"/>
          </w:tcPr>
          <w:p w:rsidR="003726FD" w:rsidRDefault="003726FD">
            <w:pPr>
              <w:widowControl w:val="0"/>
              <w:autoSpaceDE w:val="0"/>
              <w:autoSpaceDN w:val="0"/>
              <w:adjustRightInd w:val="0"/>
              <w:spacing w:before="80" w:line="256" w:lineRule="auto"/>
              <w:ind w:left="-108" w:right="-108"/>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Днів охорони</w:t>
            </w:r>
          </w:p>
        </w:tc>
        <w:tc>
          <w:tcPr>
            <w:tcW w:w="1134"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Кількість годин охорони</w:t>
            </w:r>
          </w:p>
        </w:tc>
        <w:tc>
          <w:tcPr>
            <w:tcW w:w="1275"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 xml:space="preserve">Вартість охорони </w:t>
            </w:r>
          </w:p>
          <w:p w:rsidR="003726FD" w:rsidRDefault="00C70D32">
            <w:pPr>
              <w:widowControl w:val="0"/>
              <w:autoSpaceDE w:val="0"/>
              <w:autoSpaceDN w:val="0"/>
              <w:adjustRightInd w:val="0"/>
              <w:spacing w:before="40" w:line="256" w:lineRule="auto"/>
              <w:ind w:left="-108" w:right="-108"/>
              <w:jc w:val="center"/>
              <w:rPr>
                <w:lang w:val="uk-UA"/>
              </w:rPr>
            </w:pPr>
            <w:r>
              <w:rPr>
                <w:lang w:val="uk-UA"/>
              </w:rPr>
              <w:t>(грн. з ПДВ)</w:t>
            </w:r>
          </w:p>
        </w:tc>
        <w:tc>
          <w:tcPr>
            <w:tcW w:w="198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r>
      <w:tr w:rsidR="003726FD">
        <w:trPr>
          <w:trHeight w:val="186"/>
        </w:trPr>
        <w:tc>
          <w:tcPr>
            <w:tcW w:w="427"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9" w:right="-108"/>
              <w:jc w:val="center"/>
              <w:rPr>
                <w:lang w:val="uk-UA"/>
              </w:rPr>
            </w:pPr>
            <w:r>
              <w:rPr>
                <w:lang w:val="uk-UA"/>
              </w:rPr>
              <w:t>1</w:t>
            </w:r>
          </w:p>
        </w:tc>
        <w:tc>
          <w:tcPr>
            <w:tcW w:w="2410"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after="120" w:line="256" w:lineRule="auto"/>
              <w:ind w:left="-108" w:right="-108"/>
              <w:jc w:val="center"/>
              <w:rPr>
                <w:lang w:val="uk-UA"/>
              </w:rPr>
            </w:pPr>
            <w:r>
              <w:rPr>
                <w:lang w:val="uk-UA"/>
              </w:rPr>
              <w:t>Пост № 1</w:t>
            </w:r>
          </w:p>
          <w:p w:rsidR="003726FD" w:rsidRDefault="00C70D32">
            <w:pPr>
              <w:widowControl w:val="0"/>
              <w:autoSpaceDE w:val="0"/>
              <w:autoSpaceDN w:val="0"/>
              <w:adjustRightInd w:val="0"/>
              <w:spacing w:before="120" w:after="120" w:line="256" w:lineRule="auto"/>
              <w:ind w:left="-108" w:right="-108"/>
              <w:jc w:val="center"/>
              <w:rPr>
                <w:lang w:val="uk-UA"/>
              </w:rPr>
            </w:pPr>
            <w:r>
              <w:rPr>
                <w:lang w:val="uk-UA"/>
              </w:rPr>
              <w:t>Воєнізована охорона</w:t>
            </w:r>
          </w:p>
        </w:tc>
        <w:tc>
          <w:tcPr>
            <w:tcW w:w="2126"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9</w:t>
            </w:r>
          </w:p>
        </w:tc>
        <w:tc>
          <w:tcPr>
            <w:tcW w:w="993"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219</w:t>
            </w:r>
          </w:p>
        </w:tc>
        <w:tc>
          <w:tcPr>
            <w:tcW w:w="1134"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1971</w:t>
            </w:r>
          </w:p>
        </w:tc>
        <w:tc>
          <w:tcPr>
            <w:tcW w:w="127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r>
      <w:tr w:rsidR="003726FD">
        <w:trPr>
          <w:trHeight w:val="186"/>
        </w:trPr>
        <w:tc>
          <w:tcPr>
            <w:tcW w:w="427"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9" w:right="-108"/>
              <w:jc w:val="center"/>
              <w:rPr>
                <w:lang w:val="uk-UA"/>
              </w:rPr>
            </w:pPr>
            <w:r>
              <w:rPr>
                <w:lang w:val="uk-UA"/>
              </w:rPr>
              <w:t>2</w:t>
            </w:r>
          </w:p>
        </w:tc>
        <w:tc>
          <w:tcPr>
            <w:tcW w:w="2410"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after="120" w:line="256" w:lineRule="auto"/>
              <w:ind w:left="-108" w:right="-108"/>
              <w:jc w:val="center"/>
              <w:rPr>
                <w:lang w:val="uk-UA"/>
              </w:rPr>
            </w:pPr>
            <w:r>
              <w:rPr>
                <w:lang w:val="uk-UA"/>
              </w:rPr>
              <w:t>Пост № 2</w:t>
            </w:r>
          </w:p>
          <w:p w:rsidR="003726FD" w:rsidRDefault="00C70D32">
            <w:pPr>
              <w:widowControl w:val="0"/>
              <w:autoSpaceDE w:val="0"/>
              <w:autoSpaceDN w:val="0"/>
              <w:adjustRightInd w:val="0"/>
              <w:spacing w:before="120" w:after="120" w:line="256" w:lineRule="auto"/>
              <w:ind w:left="-108" w:right="-108"/>
              <w:jc w:val="center"/>
              <w:rPr>
                <w:lang w:val="uk-UA"/>
              </w:rPr>
            </w:pPr>
            <w:r>
              <w:rPr>
                <w:lang w:val="uk-UA"/>
              </w:rPr>
              <w:t>Воєнізована охорона</w:t>
            </w:r>
          </w:p>
        </w:tc>
        <w:tc>
          <w:tcPr>
            <w:tcW w:w="2126"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9</w:t>
            </w:r>
          </w:p>
        </w:tc>
        <w:tc>
          <w:tcPr>
            <w:tcW w:w="993"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219</w:t>
            </w:r>
          </w:p>
        </w:tc>
        <w:tc>
          <w:tcPr>
            <w:tcW w:w="1134" w:type="dxa"/>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jc w:val="center"/>
              <w:rPr>
                <w:lang w:val="uk-UA"/>
              </w:rPr>
            </w:pPr>
            <w:r>
              <w:rPr>
                <w:lang w:val="uk-UA"/>
              </w:rPr>
              <w:t>1971</w:t>
            </w:r>
          </w:p>
        </w:tc>
        <w:tc>
          <w:tcPr>
            <w:tcW w:w="127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r>
      <w:tr w:rsidR="003726FD">
        <w:trPr>
          <w:trHeight w:val="481"/>
        </w:trPr>
        <w:tc>
          <w:tcPr>
            <w:tcW w:w="2837" w:type="dxa"/>
            <w:gridSpan w:val="2"/>
            <w:tcBorders>
              <w:top w:val="single" w:sz="4" w:space="0" w:color="auto"/>
              <w:left w:val="single" w:sz="4" w:space="0" w:color="auto"/>
              <w:bottom w:val="single" w:sz="4" w:space="0" w:color="auto"/>
              <w:right w:val="single" w:sz="4" w:space="0" w:color="auto"/>
            </w:tcBorders>
          </w:tcPr>
          <w:p w:rsidR="003726FD" w:rsidRDefault="00C70D32">
            <w:pPr>
              <w:widowControl w:val="0"/>
              <w:autoSpaceDE w:val="0"/>
              <w:autoSpaceDN w:val="0"/>
              <w:adjustRightInd w:val="0"/>
              <w:spacing w:before="120" w:line="256" w:lineRule="auto"/>
              <w:ind w:left="-108" w:right="-108" w:hanging="108"/>
              <w:jc w:val="center"/>
              <w:rPr>
                <w:lang w:val="uk-UA"/>
              </w:rPr>
            </w:pPr>
            <w:r>
              <w:rPr>
                <w:b/>
                <w:lang w:val="uk-UA"/>
              </w:rPr>
              <w:t xml:space="preserve">  Всього</w:t>
            </w:r>
            <w:r>
              <w:rPr>
                <w:lang w:val="uk-UA"/>
              </w:rPr>
              <w:t xml:space="preserve"> </w:t>
            </w:r>
          </w:p>
          <w:p w:rsidR="003726FD" w:rsidRDefault="00C70D32">
            <w:pPr>
              <w:widowControl w:val="0"/>
              <w:autoSpaceDE w:val="0"/>
              <w:autoSpaceDN w:val="0"/>
              <w:adjustRightInd w:val="0"/>
              <w:spacing w:before="120" w:line="256" w:lineRule="auto"/>
              <w:ind w:left="-108" w:right="-108" w:hanging="108"/>
              <w:jc w:val="center"/>
              <w:rPr>
                <w:lang w:val="uk-UA"/>
              </w:rPr>
            </w:pPr>
            <w:r>
              <w:rPr>
                <w:lang w:val="uk-UA"/>
              </w:rPr>
              <w:t xml:space="preserve">(воєнізована  охорона) </w:t>
            </w:r>
          </w:p>
        </w:tc>
        <w:tc>
          <w:tcPr>
            <w:tcW w:w="2126"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3726FD" w:rsidRDefault="003726FD">
            <w:pPr>
              <w:widowControl w:val="0"/>
              <w:autoSpaceDE w:val="0"/>
              <w:autoSpaceDN w:val="0"/>
              <w:adjustRightInd w:val="0"/>
              <w:spacing w:before="120" w:line="256" w:lineRule="auto"/>
              <w:ind w:left="-108" w:right="-108"/>
              <w:jc w:val="center"/>
              <w:rPr>
                <w:lang w:val="uk-UA"/>
              </w:rPr>
            </w:pPr>
          </w:p>
        </w:tc>
      </w:tr>
    </w:tbl>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726FD" w:rsidRDefault="00C7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lang w:val="uk-UA"/>
        </w:rPr>
      </w:pPr>
      <w:r>
        <w:rPr>
          <w:lang w:val="uk-UA"/>
        </w:rPr>
        <w:t>Вартість однієї години охорони одним охоронником складає _____________грн.</w:t>
      </w:r>
    </w:p>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10770" w:type="dxa"/>
        <w:tblInd w:w="-1026" w:type="dxa"/>
        <w:tblLayout w:type="fixed"/>
        <w:tblLook w:val="04A0" w:firstRow="1" w:lastRow="0" w:firstColumn="1" w:lastColumn="0" w:noHBand="0" w:noVBand="1"/>
      </w:tblPr>
      <w:tblGrid>
        <w:gridCol w:w="4616"/>
        <w:gridCol w:w="6154"/>
      </w:tblGrid>
      <w:tr w:rsidR="003726FD">
        <w:tc>
          <w:tcPr>
            <w:tcW w:w="4618" w:type="dxa"/>
          </w:tcPr>
          <w:p w:rsidR="003726FD" w:rsidRDefault="003726FD">
            <w:pPr>
              <w:pStyle w:val="1"/>
              <w:spacing w:line="256" w:lineRule="auto"/>
              <w:ind w:left="0"/>
              <w:jc w:val="center"/>
              <w:rPr>
                <w:b/>
                <w:bCs/>
              </w:rPr>
            </w:pPr>
          </w:p>
        </w:tc>
        <w:tc>
          <w:tcPr>
            <w:tcW w:w="6156" w:type="dxa"/>
          </w:tcPr>
          <w:p w:rsidR="003726FD" w:rsidRDefault="003726FD">
            <w:pPr>
              <w:pStyle w:val="1"/>
              <w:spacing w:line="256" w:lineRule="auto"/>
              <w:ind w:left="0"/>
              <w:jc w:val="center"/>
            </w:pPr>
          </w:p>
        </w:tc>
      </w:tr>
      <w:tr w:rsidR="003726FD">
        <w:tc>
          <w:tcPr>
            <w:tcW w:w="4618" w:type="dxa"/>
          </w:tcPr>
          <w:p w:rsidR="003726FD" w:rsidRDefault="003726FD">
            <w:pPr>
              <w:pStyle w:val="1"/>
              <w:spacing w:line="256" w:lineRule="auto"/>
              <w:ind w:left="0"/>
            </w:pPr>
          </w:p>
          <w:p w:rsidR="003726FD" w:rsidRDefault="00C70D32">
            <w:pPr>
              <w:pStyle w:val="1"/>
              <w:spacing w:line="256" w:lineRule="auto"/>
              <w:ind w:left="0"/>
              <w:rPr>
                <w:b/>
              </w:rPr>
            </w:pPr>
            <w:r>
              <w:rPr>
                <w:b/>
              </w:rPr>
              <w:t xml:space="preserve">Заступник керівника </w:t>
            </w:r>
          </w:p>
          <w:p w:rsidR="003726FD" w:rsidRDefault="00C70D32">
            <w:pPr>
              <w:pStyle w:val="1"/>
              <w:spacing w:line="256" w:lineRule="auto"/>
              <w:ind w:left="0"/>
              <w:rPr>
                <w:b/>
              </w:rPr>
            </w:pPr>
            <w:r>
              <w:rPr>
                <w:b/>
              </w:rPr>
              <w:t xml:space="preserve">Херсонської обласної прокуратури </w:t>
            </w:r>
          </w:p>
          <w:p w:rsidR="003726FD" w:rsidRDefault="003726FD">
            <w:pPr>
              <w:pStyle w:val="1"/>
              <w:spacing w:line="256" w:lineRule="auto"/>
              <w:ind w:left="0"/>
            </w:pPr>
          </w:p>
          <w:p w:rsidR="003726FD" w:rsidRDefault="003726FD">
            <w:pPr>
              <w:pStyle w:val="1"/>
              <w:spacing w:line="256" w:lineRule="auto"/>
              <w:ind w:left="0"/>
            </w:pPr>
          </w:p>
          <w:p w:rsidR="003726FD" w:rsidRDefault="00C70D32">
            <w:pPr>
              <w:pStyle w:val="1"/>
              <w:spacing w:line="256" w:lineRule="auto"/>
              <w:ind w:left="0"/>
              <w:rPr>
                <w:b/>
              </w:rPr>
            </w:pPr>
            <w:r>
              <w:t xml:space="preserve">_________________ </w:t>
            </w:r>
            <w:r>
              <w:rPr>
                <w:b/>
              </w:rPr>
              <w:t>Віталій НІКІТІН</w:t>
            </w:r>
          </w:p>
          <w:p w:rsidR="003726FD" w:rsidRDefault="003726FD">
            <w:pPr>
              <w:spacing w:line="256" w:lineRule="auto"/>
              <w:rPr>
                <w:lang w:val="uk-UA"/>
              </w:rPr>
            </w:pPr>
          </w:p>
          <w:p w:rsidR="003726FD" w:rsidRDefault="003726FD">
            <w:pPr>
              <w:pStyle w:val="1"/>
              <w:spacing w:line="256" w:lineRule="auto"/>
              <w:ind w:left="0"/>
              <w:rPr>
                <w:b/>
              </w:rPr>
            </w:pPr>
          </w:p>
          <w:p w:rsidR="003726FD" w:rsidRDefault="003726FD">
            <w:pPr>
              <w:pStyle w:val="1"/>
              <w:spacing w:line="256" w:lineRule="auto"/>
              <w:ind w:left="0"/>
            </w:pPr>
          </w:p>
        </w:tc>
        <w:tc>
          <w:tcPr>
            <w:tcW w:w="6156" w:type="dxa"/>
          </w:tcPr>
          <w:p w:rsidR="003726FD" w:rsidRDefault="003726FD">
            <w:pPr>
              <w:spacing w:line="256" w:lineRule="auto"/>
              <w:ind w:left="495"/>
              <w:rPr>
                <w:lang w:val="uk-UA"/>
              </w:rPr>
            </w:pPr>
          </w:p>
          <w:p w:rsidR="003726FD" w:rsidRDefault="00C70D32">
            <w:pPr>
              <w:spacing w:line="256" w:lineRule="auto"/>
              <w:ind w:left="413"/>
              <w:rPr>
                <w:lang w:val="uk-UA"/>
              </w:rPr>
            </w:pPr>
            <w:r>
              <w:rPr>
                <w:b/>
                <w:lang w:val="uk-UA"/>
              </w:rPr>
              <w:t>Виконавець</w:t>
            </w:r>
          </w:p>
          <w:p w:rsidR="003726FD" w:rsidRDefault="003726FD">
            <w:pPr>
              <w:pStyle w:val="1"/>
              <w:spacing w:line="256" w:lineRule="auto"/>
              <w:ind w:left="413"/>
            </w:pPr>
          </w:p>
          <w:p w:rsidR="003726FD" w:rsidRDefault="003726FD">
            <w:pPr>
              <w:pStyle w:val="1"/>
              <w:spacing w:line="256" w:lineRule="auto"/>
              <w:ind w:left="413"/>
            </w:pPr>
          </w:p>
          <w:p w:rsidR="003726FD" w:rsidRDefault="00C70D32">
            <w:pPr>
              <w:pStyle w:val="1"/>
              <w:spacing w:line="256" w:lineRule="auto"/>
              <w:ind w:left="413"/>
              <w:rPr>
                <w:b/>
              </w:rPr>
            </w:pPr>
            <w:r>
              <w:t xml:space="preserve">______________ </w:t>
            </w:r>
            <w:r>
              <w:rPr>
                <w:b/>
              </w:rPr>
              <w:t xml:space="preserve">_____________ _______________ </w:t>
            </w:r>
          </w:p>
          <w:p w:rsidR="003726FD" w:rsidRDefault="003726FD">
            <w:pPr>
              <w:pStyle w:val="1"/>
              <w:spacing w:line="256" w:lineRule="auto"/>
              <w:ind w:left="413"/>
              <w:rPr>
                <w:b/>
              </w:rPr>
            </w:pPr>
          </w:p>
          <w:p w:rsidR="003726FD" w:rsidRDefault="003726FD">
            <w:pPr>
              <w:pStyle w:val="1"/>
              <w:spacing w:line="256" w:lineRule="auto"/>
              <w:ind w:left="413"/>
            </w:pPr>
          </w:p>
        </w:tc>
      </w:tr>
    </w:tbl>
    <w:p w:rsidR="003726FD" w:rsidRDefault="0037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726FD" w:rsidRDefault="003726FD"/>
    <w:sectPr w:rsidR="003726FD">
      <w:headerReference w:type="default" r:id="rId18"/>
      <w:footerReference w:type="first" r:id="rId19"/>
      <w:pgSz w:w="11906" w:h="16838"/>
      <w:pgMar w:top="233" w:right="709" w:bottom="709" w:left="1559" w:header="454"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965" w:rsidRDefault="00AF3965">
      <w:r>
        <w:separator/>
      </w:r>
    </w:p>
  </w:endnote>
  <w:endnote w:type="continuationSeparator" w:id="0">
    <w:p w:rsidR="00AF3965" w:rsidRDefault="00AF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t">
    <w:altName w:val="Courier New"/>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ngXian Light">
    <w:altName w:val="Segoe Prin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26FD" w:rsidRDefault="00C70D32">
    <w:pPr>
      <w:pStyle w:val="ab"/>
      <w:tabs>
        <w:tab w:val="clear" w:pos="4677"/>
        <w:tab w:val="clear" w:pos="9355"/>
        <w:tab w:val="left" w:pos="16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965" w:rsidRDefault="00AF3965">
      <w:r>
        <w:separator/>
      </w:r>
    </w:p>
  </w:footnote>
  <w:footnote w:type="continuationSeparator" w:id="0">
    <w:p w:rsidR="00AF3965" w:rsidRDefault="00AF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08373"/>
      <w:docPartObj>
        <w:docPartGallery w:val="AutoText"/>
      </w:docPartObj>
    </w:sdtPr>
    <w:sdtEndPr/>
    <w:sdtContent>
      <w:p w:rsidR="003726FD" w:rsidRDefault="00C70D32">
        <w:pPr>
          <w:pStyle w:val="a7"/>
          <w:jc w:val="center"/>
        </w:pPr>
        <w:r>
          <w:fldChar w:fldCharType="begin"/>
        </w:r>
        <w:r>
          <w:instrText>PAGE   \* MERGEFORMAT</w:instrText>
        </w:r>
        <w:r>
          <w:fldChar w:fldCharType="separate"/>
        </w:r>
        <w:r>
          <w:rPr>
            <w:lang w:val="uk-UA"/>
          </w:rPr>
          <w:t>37</w:t>
        </w:r>
        <w:r>
          <w:fldChar w:fldCharType="end"/>
        </w:r>
      </w:p>
      <w:p w:rsidR="003726FD" w:rsidRDefault="00AF3965">
        <w:pPr>
          <w:pStyle w:val="a7"/>
          <w:jc w:val="center"/>
          <w:rPr>
            <w:sz w:val="12"/>
            <w:szCs w:val="1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5057"/>
    <w:multiLevelType w:val="multilevel"/>
    <w:tmpl w:val="0F915057"/>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12BF8"/>
    <w:multiLevelType w:val="multilevel"/>
    <w:tmpl w:val="1F512BF8"/>
    <w:lvl w:ilvl="0">
      <w:start w:val="3"/>
      <w:numFmt w:val="bullet"/>
      <w:lvlText w:val="-"/>
      <w:lvlJc w:val="left"/>
      <w:pPr>
        <w:tabs>
          <w:tab w:val="left" w:pos="420"/>
        </w:tabs>
        <w:ind w:left="4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37A7013"/>
    <w:multiLevelType w:val="multilevel"/>
    <w:tmpl w:val="737A7013"/>
    <w:lvl w:ilvl="0">
      <w:start w:val="4"/>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A0"/>
    <w:rsid w:val="00004705"/>
    <w:rsid w:val="00016CAB"/>
    <w:rsid w:val="0002118B"/>
    <w:rsid w:val="00024F98"/>
    <w:rsid w:val="00030F7D"/>
    <w:rsid w:val="00031555"/>
    <w:rsid w:val="00032BF8"/>
    <w:rsid w:val="000408CA"/>
    <w:rsid w:val="0004293D"/>
    <w:rsid w:val="00043B09"/>
    <w:rsid w:val="00044692"/>
    <w:rsid w:val="00044D97"/>
    <w:rsid w:val="00046540"/>
    <w:rsid w:val="00052F66"/>
    <w:rsid w:val="00053142"/>
    <w:rsid w:val="000550A9"/>
    <w:rsid w:val="000563A2"/>
    <w:rsid w:val="00067256"/>
    <w:rsid w:val="00067895"/>
    <w:rsid w:val="000746F1"/>
    <w:rsid w:val="0008755C"/>
    <w:rsid w:val="000A6C53"/>
    <w:rsid w:val="000B0C6E"/>
    <w:rsid w:val="000B2596"/>
    <w:rsid w:val="000B6E99"/>
    <w:rsid w:val="000D1C2E"/>
    <w:rsid w:val="000E2597"/>
    <w:rsid w:val="000F729D"/>
    <w:rsid w:val="00102288"/>
    <w:rsid w:val="001023C3"/>
    <w:rsid w:val="00102720"/>
    <w:rsid w:val="00104577"/>
    <w:rsid w:val="0010666C"/>
    <w:rsid w:val="001206BA"/>
    <w:rsid w:val="001248A4"/>
    <w:rsid w:val="00125F4C"/>
    <w:rsid w:val="00133172"/>
    <w:rsid w:val="0013385B"/>
    <w:rsid w:val="00142E05"/>
    <w:rsid w:val="001536C9"/>
    <w:rsid w:val="001670E9"/>
    <w:rsid w:val="0017131F"/>
    <w:rsid w:val="00174EAA"/>
    <w:rsid w:val="00175374"/>
    <w:rsid w:val="0018198F"/>
    <w:rsid w:val="00185178"/>
    <w:rsid w:val="0019026D"/>
    <w:rsid w:val="001939D1"/>
    <w:rsid w:val="001971DB"/>
    <w:rsid w:val="001A6923"/>
    <w:rsid w:val="001B25EF"/>
    <w:rsid w:val="001B7F13"/>
    <w:rsid w:val="001C0BBF"/>
    <w:rsid w:val="001C4706"/>
    <w:rsid w:val="001D4D81"/>
    <w:rsid w:val="001E22BC"/>
    <w:rsid w:val="001F1C69"/>
    <w:rsid w:val="001F5932"/>
    <w:rsid w:val="00203C6F"/>
    <w:rsid w:val="002160E6"/>
    <w:rsid w:val="002169C5"/>
    <w:rsid w:val="0022408F"/>
    <w:rsid w:val="00224309"/>
    <w:rsid w:val="002379EC"/>
    <w:rsid w:val="0024032A"/>
    <w:rsid w:val="0024136C"/>
    <w:rsid w:val="00251FDC"/>
    <w:rsid w:val="0026257B"/>
    <w:rsid w:val="00263A2B"/>
    <w:rsid w:val="00265CF4"/>
    <w:rsid w:val="00275259"/>
    <w:rsid w:val="00275C2A"/>
    <w:rsid w:val="002777CF"/>
    <w:rsid w:val="002778DE"/>
    <w:rsid w:val="0028357A"/>
    <w:rsid w:val="00284EB4"/>
    <w:rsid w:val="0029385D"/>
    <w:rsid w:val="002946C2"/>
    <w:rsid w:val="002A7575"/>
    <w:rsid w:val="002B1C9E"/>
    <w:rsid w:val="002C4466"/>
    <w:rsid w:val="002E2CFC"/>
    <w:rsid w:val="002E6B40"/>
    <w:rsid w:val="002E6DC7"/>
    <w:rsid w:val="002F167C"/>
    <w:rsid w:val="002F66B7"/>
    <w:rsid w:val="002F6BFA"/>
    <w:rsid w:val="00302AC9"/>
    <w:rsid w:val="00302D37"/>
    <w:rsid w:val="003038D3"/>
    <w:rsid w:val="00326639"/>
    <w:rsid w:val="003364FF"/>
    <w:rsid w:val="003546A6"/>
    <w:rsid w:val="00356ABC"/>
    <w:rsid w:val="0035774C"/>
    <w:rsid w:val="003669D1"/>
    <w:rsid w:val="003726FD"/>
    <w:rsid w:val="00374C75"/>
    <w:rsid w:val="0037607F"/>
    <w:rsid w:val="00384BCE"/>
    <w:rsid w:val="00385408"/>
    <w:rsid w:val="00387112"/>
    <w:rsid w:val="003910BC"/>
    <w:rsid w:val="00391F1D"/>
    <w:rsid w:val="003B22E9"/>
    <w:rsid w:val="003B2C4E"/>
    <w:rsid w:val="003B406B"/>
    <w:rsid w:val="003B47F4"/>
    <w:rsid w:val="003B70B0"/>
    <w:rsid w:val="003B78E8"/>
    <w:rsid w:val="003C5C78"/>
    <w:rsid w:val="003E217C"/>
    <w:rsid w:val="003F783F"/>
    <w:rsid w:val="003F7CF9"/>
    <w:rsid w:val="00400CC5"/>
    <w:rsid w:val="00415140"/>
    <w:rsid w:val="0041725B"/>
    <w:rsid w:val="00422310"/>
    <w:rsid w:val="00441A92"/>
    <w:rsid w:val="00442DD1"/>
    <w:rsid w:val="00456AEB"/>
    <w:rsid w:val="00456DE4"/>
    <w:rsid w:val="004642EE"/>
    <w:rsid w:val="004714E7"/>
    <w:rsid w:val="00483281"/>
    <w:rsid w:val="00491E7A"/>
    <w:rsid w:val="00492FA8"/>
    <w:rsid w:val="00494060"/>
    <w:rsid w:val="004948C2"/>
    <w:rsid w:val="00496045"/>
    <w:rsid w:val="00496C48"/>
    <w:rsid w:val="00497D23"/>
    <w:rsid w:val="004C06A5"/>
    <w:rsid w:val="004C1523"/>
    <w:rsid w:val="004D4F8B"/>
    <w:rsid w:val="004E5F7A"/>
    <w:rsid w:val="004E70A9"/>
    <w:rsid w:val="004F1DDB"/>
    <w:rsid w:val="004F41F9"/>
    <w:rsid w:val="005024B7"/>
    <w:rsid w:val="0050652F"/>
    <w:rsid w:val="0051025D"/>
    <w:rsid w:val="0052477A"/>
    <w:rsid w:val="00525FF6"/>
    <w:rsid w:val="00526559"/>
    <w:rsid w:val="005333C5"/>
    <w:rsid w:val="00533ABA"/>
    <w:rsid w:val="00546E15"/>
    <w:rsid w:val="005473F8"/>
    <w:rsid w:val="00556622"/>
    <w:rsid w:val="005642EC"/>
    <w:rsid w:val="005675B7"/>
    <w:rsid w:val="00574443"/>
    <w:rsid w:val="00591ADF"/>
    <w:rsid w:val="005A4F6B"/>
    <w:rsid w:val="005B27C2"/>
    <w:rsid w:val="005B61B7"/>
    <w:rsid w:val="005B6F8D"/>
    <w:rsid w:val="005D0324"/>
    <w:rsid w:val="005D225E"/>
    <w:rsid w:val="005E6AFD"/>
    <w:rsid w:val="005E6C6A"/>
    <w:rsid w:val="005F7EA5"/>
    <w:rsid w:val="006031F5"/>
    <w:rsid w:val="00604720"/>
    <w:rsid w:val="006163F7"/>
    <w:rsid w:val="006232E8"/>
    <w:rsid w:val="006236EF"/>
    <w:rsid w:val="00631E33"/>
    <w:rsid w:val="00632344"/>
    <w:rsid w:val="0063337D"/>
    <w:rsid w:val="00633CF1"/>
    <w:rsid w:val="00635966"/>
    <w:rsid w:val="006359E2"/>
    <w:rsid w:val="00641B0F"/>
    <w:rsid w:val="00644867"/>
    <w:rsid w:val="00650BBB"/>
    <w:rsid w:val="00654ADA"/>
    <w:rsid w:val="00675FD3"/>
    <w:rsid w:val="006764AA"/>
    <w:rsid w:val="00682B18"/>
    <w:rsid w:val="006848AB"/>
    <w:rsid w:val="00685543"/>
    <w:rsid w:val="006874A3"/>
    <w:rsid w:val="00691300"/>
    <w:rsid w:val="00693BB9"/>
    <w:rsid w:val="006D0B3A"/>
    <w:rsid w:val="006E0086"/>
    <w:rsid w:val="006E372A"/>
    <w:rsid w:val="006F5549"/>
    <w:rsid w:val="00703C13"/>
    <w:rsid w:val="00705600"/>
    <w:rsid w:val="0071532B"/>
    <w:rsid w:val="00726B3E"/>
    <w:rsid w:val="00741558"/>
    <w:rsid w:val="00741F52"/>
    <w:rsid w:val="007455EB"/>
    <w:rsid w:val="00751B7C"/>
    <w:rsid w:val="00753944"/>
    <w:rsid w:val="007557BB"/>
    <w:rsid w:val="00756EDB"/>
    <w:rsid w:val="00770F85"/>
    <w:rsid w:val="00773A24"/>
    <w:rsid w:val="00775A7F"/>
    <w:rsid w:val="007765A6"/>
    <w:rsid w:val="00783285"/>
    <w:rsid w:val="00787864"/>
    <w:rsid w:val="00797BCB"/>
    <w:rsid w:val="007A4567"/>
    <w:rsid w:val="007B34A4"/>
    <w:rsid w:val="007B3E12"/>
    <w:rsid w:val="007C61DA"/>
    <w:rsid w:val="007E4FDD"/>
    <w:rsid w:val="0080059C"/>
    <w:rsid w:val="008025C7"/>
    <w:rsid w:val="00805E7D"/>
    <w:rsid w:val="0082248D"/>
    <w:rsid w:val="00825206"/>
    <w:rsid w:val="008266C2"/>
    <w:rsid w:val="00832C38"/>
    <w:rsid w:val="008338F2"/>
    <w:rsid w:val="00840EAE"/>
    <w:rsid w:val="0085177C"/>
    <w:rsid w:val="00857DA7"/>
    <w:rsid w:val="00860B61"/>
    <w:rsid w:val="00862CAB"/>
    <w:rsid w:val="00877291"/>
    <w:rsid w:val="0088176F"/>
    <w:rsid w:val="00895637"/>
    <w:rsid w:val="00895BDB"/>
    <w:rsid w:val="008A1E5A"/>
    <w:rsid w:val="008A4AFD"/>
    <w:rsid w:val="008E3799"/>
    <w:rsid w:val="008E4B28"/>
    <w:rsid w:val="008E6239"/>
    <w:rsid w:val="008E743A"/>
    <w:rsid w:val="00904625"/>
    <w:rsid w:val="00904C5E"/>
    <w:rsid w:val="00905047"/>
    <w:rsid w:val="009113E2"/>
    <w:rsid w:val="009139BC"/>
    <w:rsid w:val="009148D8"/>
    <w:rsid w:val="00920867"/>
    <w:rsid w:val="00923826"/>
    <w:rsid w:val="00936229"/>
    <w:rsid w:val="009408C2"/>
    <w:rsid w:val="00941AFB"/>
    <w:rsid w:val="00943E31"/>
    <w:rsid w:val="00945C13"/>
    <w:rsid w:val="0095492F"/>
    <w:rsid w:val="00956828"/>
    <w:rsid w:val="009647E4"/>
    <w:rsid w:val="00964AD7"/>
    <w:rsid w:val="009676AE"/>
    <w:rsid w:val="009741CE"/>
    <w:rsid w:val="00982B38"/>
    <w:rsid w:val="00985662"/>
    <w:rsid w:val="009856A6"/>
    <w:rsid w:val="00993918"/>
    <w:rsid w:val="00997D77"/>
    <w:rsid w:val="009A2E2E"/>
    <w:rsid w:val="009A4E55"/>
    <w:rsid w:val="009A589E"/>
    <w:rsid w:val="009B0C99"/>
    <w:rsid w:val="009B5A7D"/>
    <w:rsid w:val="009D424E"/>
    <w:rsid w:val="009D577A"/>
    <w:rsid w:val="009E2893"/>
    <w:rsid w:val="009E3668"/>
    <w:rsid w:val="009E4AFD"/>
    <w:rsid w:val="009E53BE"/>
    <w:rsid w:val="009F2096"/>
    <w:rsid w:val="009F4010"/>
    <w:rsid w:val="00A02F77"/>
    <w:rsid w:val="00A1178B"/>
    <w:rsid w:val="00A16D9A"/>
    <w:rsid w:val="00A17816"/>
    <w:rsid w:val="00A224D7"/>
    <w:rsid w:val="00A22934"/>
    <w:rsid w:val="00A238D7"/>
    <w:rsid w:val="00A24EBD"/>
    <w:rsid w:val="00A269B3"/>
    <w:rsid w:val="00A35F87"/>
    <w:rsid w:val="00A4313D"/>
    <w:rsid w:val="00A44418"/>
    <w:rsid w:val="00A57CAA"/>
    <w:rsid w:val="00A62503"/>
    <w:rsid w:val="00A72DDD"/>
    <w:rsid w:val="00A86BC8"/>
    <w:rsid w:val="00A86EA6"/>
    <w:rsid w:val="00A92F78"/>
    <w:rsid w:val="00AC596D"/>
    <w:rsid w:val="00AC6499"/>
    <w:rsid w:val="00AD2686"/>
    <w:rsid w:val="00AF3965"/>
    <w:rsid w:val="00B1190D"/>
    <w:rsid w:val="00B12BED"/>
    <w:rsid w:val="00B13927"/>
    <w:rsid w:val="00B15672"/>
    <w:rsid w:val="00B25FD0"/>
    <w:rsid w:val="00B31949"/>
    <w:rsid w:val="00B324F6"/>
    <w:rsid w:val="00B411C2"/>
    <w:rsid w:val="00B417BA"/>
    <w:rsid w:val="00B46AE9"/>
    <w:rsid w:val="00B51F0B"/>
    <w:rsid w:val="00B52DA8"/>
    <w:rsid w:val="00B535F2"/>
    <w:rsid w:val="00B60C9E"/>
    <w:rsid w:val="00B704A6"/>
    <w:rsid w:val="00B709E4"/>
    <w:rsid w:val="00B772DD"/>
    <w:rsid w:val="00B9049D"/>
    <w:rsid w:val="00B92655"/>
    <w:rsid w:val="00BA4537"/>
    <w:rsid w:val="00BC016D"/>
    <w:rsid w:val="00BC47A0"/>
    <w:rsid w:val="00BD047E"/>
    <w:rsid w:val="00BD2814"/>
    <w:rsid w:val="00BE09D1"/>
    <w:rsid w:val="00C0045F"/>
    <w:rsid w:val="00C15641"/>
    <w:rsid w:val="00C263C4"/>
    <w:rsid w:val="00C33131"/>
    <w:rsid w:val="00C34606"/>
    <w:rsid w:val="00C36AF7"/>
    <w:rsid w:val="00C44C4D"/>
    <w:rsid w:val="00C519D2"/>
    <w:rsid w:val="00C62457"/>
    <w:rsid w:val="00C66059"/>
    <w:rsid w:val="00C668F0"/>
    <w:rsid w:val="00C70821"/>
    <w:rsid w:val="00C70D32"/>
    <w:rsid w:val="00C92A30"/>
    <w:rsid w:val="00C973CE"/>
    <w:rsid w:val="00CA0B55"/>
    <w:rsid w:val="00CA10DE"/>
    <w:rsid w:val="00CA421E"/>
    <w:rsid w:val="00CA4C69"/>
    <w:rsid w:val="00CA52C4"/>
    <w:rsid w:val="00CC1CA3"/>
    <w:rsid w:val="00CC319E"/>
    <w:rsid w:val="00CC7BEE"/>
    <w:rsid w:val="00CD4F95"/>
    <w:rsid w:val="00CD5202"/>
    <w:rsid w:val="00CD53EA"/>
    <w:rsid w:val="00CE38A8"/>
    <w:rsid w:val="00CE3C40"/>
    <w:rsid w:val="00CE5BE9"/>
    <w:rsid w:val="00D03A41"/>
    <w:rsid w:val="00D054C8"/>
    <w:rsid w:val="00D059BD"/>
    <w:rsid w:val="00D26DF0"/>
    <w:rsid w:val="00D307EA"/>
    <w:rsid w:val="00D364DC"/>
    <w:rsid w:val="00D36658"/>
    <w:rsid w:val="00D52FA1"/>
    <w:rsid w:val="00D5365F"/>
    <w:rsid w:val="00D55BBD"/>
    <w:rsid w:val="00D64CDF"/>
    <w:rsid w:val="00D67EF2"/>
    <w:rsid w:val="00D77BF9"/>
    <w:rsid w:val="00D87274"/>
    <w:rsid w:val="00DB4659"/>
    <w:rsid w:val="00DB7495"/>
    <w:rsid w:val="00DC1064"/>
    <w:rsid w:val="00DD4345"/>
    <w:rsid w:val="00DD4432"/>
    <w:rsid w:val="00DE3D18"/>
    <w:rsid w:val="00DE5C12"/>
    <w:rsid w:val="00DF4554"/>
    <w:rsid w:val="00E064A7"/>
    <w:rsid w:val="00E11212"/>
    <w:rsid w:val="00E11512"/>
    <w:rsid w:val="00E14272"/>
    <w:rsid w:val="00E179B4"/>
    <w:rsid w:val="00E31DF3"/>
    <w:rsid w:val="00E35288"/>
    <w:rsid w:val="00E369C8"/>
    <w:rsid w:val="00E44F81"/>
    <w:rsid w:val="00E55420"/>
    <w:rsid w:val="00E6237B"/>
    <w:rsid w:val="00E8158D"/>
    <w:rsid w:val="00E84771"/>
    <w:rsid w:val="00E85E30"/>
    <w:rsid w:val="00E90746"/>
    <w:rsid w:val="00EA2E18"/>
    <w:rsid w:val="00EB444C"/>
    <w:rsid w:val="00EC1430"/>
    <w:rsid w:val="00EC6F4A"/>
    <w:rsid w:val="00ED3BC0"/>
    <w:rsid w:val="00EE01B5"/>
    <w:rsid w:val="00EF3FA5"/>
    <w:rsid w:val="00EF4AD7"/>
    <w:rsid w:val="00EF4EF6"/>
    <w:rsid w:val="00F006A3"/>
    <w:rsid w:val="00F0212E"/>
    <w:rsid w:val="00F02831"/>
    <w:rsid w:val="00F02CF3"/>
    <w:rsid w:val="00F071BC"/>
    <w:rsid w:val="00F07683"/>
    <w:rsid w:val="00F123A0"/>
    <w:rsid w:val="00F2316F"/>
    <w:rsid w:val="00F24540"/>
    <w:rsid w:val="00F30E9A"/>
    <w:rsid w:val="00F41EB8"/>
    <w:rsid w:val="00F41EDB"/>
    <w:rsid w:val="00F46139"/>
    <w:rsid w:val="00F50135"/>
    <w:rsid w:val="00F50CCB"/>
    <w:rsid w:val="00F6222B"/>
    <w:rsid w:val="00F7213F"/>
    <w:rsid w:val="00F76D7F"/>
    <w:rsid w:val="00F7704A"/>
    <w:rsid w:val="00F841D7"/>
    <w:rsid w:val="00F8680F"/>
    <w:rsid w:val="00F91A7E"/>
    <w:rsid w:val="00F93540"/>
    <w:rsid w:val="00F93869"/>
    <w:rsid w:val="00F94DD1"/>
    <w:rsid w:val="00FA39C7"/>
    <w:rsid w:val="00FB0822"/>
    <w:rsid w:val="00FB2FD6"/>
    <w:rsid w:val="00FB67E3"/>
    <w:rsid w:val="00FB7C63"/>
    <w:rsid w:val="00FC7806"/>
    <w:rsid w:val="00FD14A1"/>
    <w:rsid w:val="00FD5B33"/>
    <w:rsid w:val="00FD5FE2"/>
    <w:rsid w:val="00FD702D"/>
    <w:rsid w:val="00FE011C"/>
    <w:rsid w:val="00FE1365"/>
    <w:rsid w:val="00FE52F4"/>
    <w:rsid w:val="00FE6DDB"/>
    <w:rsid w:val="00FE777B"/>
    <w:rsid w:val="01D310E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5FE"/>
  <w15:docId w15:val="{A68A8F3A-83F2-40ED-B5B2-0E0AD58C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val="ru-RU" w:eastAsia="ru-RU"/>
    </w:rPr>
  </w:style>
  <w:style w:type="paragraph" w:styleId="3">
    <w:name w:val="heading 3"/>
    <w:basedOn w:val="a"/>
    <w:next w:val="a"/>
    <w:link w:val="30"/>
    <w:uiPriority w:val="99"/>
    <w:semiHidden/>
    <w:unhideWhenUsed/>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Pr>
      <w:rFonts w:ascii="Times New Roman" w:hAnsi="Times New Roman" w:cs="Times New Roman" w:hint="default"/>
      <w:i/>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pPr>
  </w:style>
  <w:style w:type="paragraph" w:styleId="a9">
    <w:name w:val="Body Text"/>
    <w:basedOn w:val="a"/>
    <w:link w:val="aa"/>
    <w:qFormat/>
    <w:pPr>
      <w:spacing w:after="120"/>
    </w:pPr>
    <w:rPr>
      <w:lang w:val="uk-UA"/>
    </w:rPr>
  </w:style>
  <w:style w:type="paragraph" w:styleId="ab">
    <w:name w:val="footer"/>
    <w:basedOn w:val="a"/>
    <w:link w:val="ac"/>
    <w:uiPriority w:val="99"/>
    <w:unhideWhenUsed/>
    <w:qFormat/>
    <w:pPr>
      <w:tabs>
        <w:tab w:val="center" w:pos="4677"/>
        <w:tab w:val="right" w:pos="9355"/>
      </w:tabs>
    </w:pPr>
  </w:style>
  <w:style w:type="paragraph" w:styleId="ad">
    <w:name w:val="Normal (Web)"/>
    <w:basedOn w:val="a"/>
    <w:link w:val="ae"/>
    <w:uiPriority w:val="99"/>
    <w:qFormat/>
    <w:pPr>
      <w:spacing w:before="100" w:beforeAutospacing="1" w:after="100" w:afterAutospacing="1"/>
    </w:pPr>
    <w:rPr>
      <w:lang w:val="uk-UA"/>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1"/>
    <w:qFormat/>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basedOn w:val="a0"/>
    <w:link w:val="a9"/>
    <w:qFormat/>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pPr>
  </w:style>
  <w:style w:type="character" w:customStyle="1" w:styleId="ae">
    <w:name w:val="Обычный (Интернет) Знак"/>
    <w:link w:val="ad"/>
    <w:uiPriority w:val="99"/>
    <w:qFormat/>
    <w:locked/>
    <w:rPr>
      <w:rFonts w:ascii="Times New Roman" w:eastAsia="Times New Roman" w:hAnsi="Times New Roman" w:cs="Times New Roman"/>
      <w:sz w:val="24"/>
      <w:szCs w:val="24"/>
      <w:lang w:eastAsia="ru-RU"/>
    </w:rPr>
  </w:style>
  <w:style w:type="paragraph" w:styleId="af0">
    <w:name w:val="List Paragraph"/>
    <w:basedOn w:val="a"/>
    <w:uiPriority w:val="34"/>
    <w:qFormat/>
    <w:pPr>
      <w:ind w:left="720"/>
      <w:contextualSpacing/>
    </w:pPr>
    <w:rPr>
      <w:lang w:val="uk-UA"/>
    </w:rPr>
  </w:style>
  <w:style w:type="paragraph" w:customStyle="1" w:styleId="Style5">
    <w:name w:val="Style5"/>
    <w:basedOn w:val="a"/>
    <w:link w:val="Style50"/>
    <w:qFormat/>
    <w:pPr>
      <w:widowControl w:val="0"/>
      <w:autoSpaceDE w:val="0"/>
      <w:autoSpaceDN w:val="0"/>
      <w:adjustRightInd w:val="0"/>
    </w:pPr>
    <w:rPr>
      <w:szCs w:val="20"/>
      <w:lang w:val="uk-UA"/>
    </w:rPr>
  </w:style>
  <w:style w:type="character" w:customStyle="1" w:styleId="Style50">
    <w:name w:val="Style5 Знак"/>
    <w:link w:val="Style5"/>
    <w:qFormat/>
    <w:locke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semiHidden/>
    <w:qFormat/>
    <w:rPr>
      <w:rFonts w:ascii="Arial" w:eastAsia="Times New Roman" w:hAnsi="Arial" w:cs="Arial"/>
      <w:b/>
      <w:bCs/>
      <w:sz w:val="26"/>
      <w:szCs w:val="26"/>
      <w:lang w:val="ru-RU" w:eastAsia="ru-RU"/>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val="ru-RU" w:eastAsia="ru-RU"/>
    </w:rPr>
  </w:style>
  <w:style w:type="paragraph" w:customStyle="1" w:styleId="31">
    <w:name w:val="Ïîäçàã3"/>
    <w:basedOn w:val="a"/>
    <w:uiPriority w:val="99"/>
    <w:qFormat/>
    <w:pPr>
      <w:widowControl w:val="0"/>
      <w:spacing w:before="113" w:after="57" w:line="210" w:lineRule="atLeast"/>
      <w:jc w:val="center"/>
    </w:pPr>
    <w:rPr>
      <w:b/>
      <w:sz w:val="20"/>
      <w:szCs w:val="20"/>
      <w:lang w:val="en-US"/>
    </w:rPr>
  </w:style>
  <w:style w:type="paragraph" w:customStyle="1" w:styleId="1">
    <w:name w:val="Абзац списку1"/>
    <w:basedOn w:val="a"/>
    <w:uiPriority w:val="99"/>
    <w:qFormat/>
    <w:pPr>
      <w:widowControl w:val="0"/>
      <w:suppressAutoHyphens/>
      <w:autoSpaceDE w:val="0"/>
      <w:ind w:left="720"/>
    </w:pPr>
    <w:rPr>
      <w:lang w:val="uk-UA" w:eastAsia="ar-SA"/>
    </w:rPr>
  </w:style>
  <w:style w:type="paragraph" w:customStyle="1" w:styleId="2">
    <w:name w:val="Обычный2"/>
    <w:uiPriority w:val="99"/>
    <w:qFormat/>
    <w:rPr>
      <w:rFonts w:ascii="FreeSet" w:eastAsia="Times New Roman" w:hAnsi="FreeSet" w:cs="Times New Roman"/>
      <w:sz w:val="24"/>
      <w:lang w:val="en-US" w:eastAsia="ru-RU"/>
    </w:rPr>
  </w:style>
  <w:style w:type="character" w:customStyle="1" w:styleId="FontStyle12">
    <w:name w:val="Font Style12"/>
    <w:uiPriority w:val="99"/>
    <w:qFormat/>
    <w:rPr>
      <w:rFonts w:ascii="Times New Roman" w:hAnsi="Times New Roman" w:cs="Times New Roman" w:hint="default"/>
      <w:sz w:val="22"/>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ru-RU" w:eastAsia="ru-RU"/>
    </w:rPr>
  </w:style>
  <w:style w:type="character" w:customStyle="1" w:styleId="a8">
    <w:name w:val="Верхний колонтитул Знак"/>
    <w:basedOn w:val="a0"/>
    <w:link w:val="a7"/>
    <w:uiPriority w:val="99"/>
    <w:qFormat/>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4"/>
      <w:szCs w:val="24"/>
      <w:lang w:val="ru-RU" w:eastAsia="ru-RU"/>
    </w:rPr>
  </w:style>
  <w:style w:type="paragraph" w:styleId="af1">
    <w:name w:val="No Spacing"/>
    <w:uiPriority w:val="1"/>
    <w:qFormat/>
    <w:rPr>
      <w:rFonts w:ascii="Calibri" w:eastAsia="Calibri" w:hAnsi="Calibri" w:cs="Times New Roman"/>
      <w:sz w:val="22"/>
      <w:szCs w:val="22"/>
      <w:lang w:eastAsia="en-US"/>
    </w:rPr>
  </w:style>
  <w:style w:type="paragraph" w:customStyle="1" w:styleId="10">
    <w:name w:val="Без интервала1"/>
    <w:uiPriority w:val="99"/>
    <w:qFormat/>
    <w:rPr>
      <w:rFonts w:ascii="Calibri" w:eastAsia="Times New Roman"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pr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mailto:mtz@kherson.gp.gov.ua"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75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C1B1-91BC-4C6E-9E5F-993E1164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63766</Words>
  <Characters>36348</Characters>
  <Application>Microsoft Office Word</Application>
  <DocSecurity>0</DocSecurity>
  <Lines>302</Lines>
  <Paragraphs>199</Paragraphs>
  <ScaleCrop>false</ScaleCrop>
  <Company/>
  <LinksUpToDate>false</LinksUpToDate>
  <CharactersWithSpaces>99915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Коноваленко Володимир Семенович</dc:creator>
  <cp:lastModifiedBy>Анжела Фурман</cp:lastModifiedBy>
  <cp:revision>2</cp:revision>
  <cp:lastPrinted>2024-02-01T09:00:00Z</cp:lastPrinted>
  <dcterms:created xsi:type="dcterms:W3CDTF">2024-02-01T13:22:00Z</dcterms:created>
  <dcterms:modified xsi:type="dcterms:W3CDTF">2024-02-01T13:22:00Z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8C73495D037D4D1C9CCBDBDA024A22A1_13</vt:lpwstr>
  </property>
</Properties>
</file>