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B76FD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486C9D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86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486C9D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</w:t>
      </w:r>
      <w:r w:rsidR="00486C9D">
        <w:rPr>
          <w:rFonts w:ascii="Times New Roman" w:hAnsi="Times New Roman"/>
          <w:szCs w:val="24"/>
          <w:lang w:val="uk-UA" w:eastAsia="zh-CN"/>
        </w:rPr>
        <w:t>Вінницька область, Т</w:t>
      </w:r>
      <w:proofErr w:type="spellStart"/>
      <w:r w:rsidR="00486C9D" w:rsidRPr="00486C9D">
        <w:rPr>
          <w:rFonts w:ascii="Times New Roman" w:hAnsi="Times New Roman"/>
          <w:szCs w:val="24"/>
          <w:lang w:val="ru-RU" w:eastAsia="zh-CN"/>
        </w:rPr>
        <w:t>ульчинський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 xml:space="preserve">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486C9D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B76FD4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486C9D">
        <w:rPr>
          <w:rFonts w:ascii="Times New Roman" w:hAnsi="Times New Roman"/>
          <w:b/>
          <w:kern w:val="1"/>
          <w:szCs w:val="24"/>
          <w:lang w:val="ru-RU"/>
        </w:rPr>
        <w:t>12</w:t>
      </w:r>
      <w:r w:rsidR="008B289A"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486C9D">
              <w:rPr>
                <w:rFonts w:ascii="Times New Roman" w:hAnsi="Times New Roman"/>
                <w:color w:val="000000"/>
                <w:szCs w:val="24"/>
                <w:lang w:val="uk-UA"/>
              </w:rPr>
              <w:t>інницька область, Тульчинський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A5D0A">
        <w:rPr>
          <w:rFonts w:ascii="Times New Roman" w:hAnsi="Times New Roman"/>
          <w:szCs w:val="24"/>
        </w:rPr>
        <w:t>3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486C9D">
              <w:rPr>
                <w:rFonts w:ascii="Times New Roman" w:hAnsi="Times New Roman"/>
                <w:color w:val="000000"/>
                <w:szCs w:val="24"/>
                <w:lang w:val="uk-UA"/>
              </w:rPr>
              <w:t>інницька область, Тульчинський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B593D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C9D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0B76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76FD4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19</cp:revision>
  <dcterms:created xsi:type="dcterms:W3CDTF">2022-10-24T11:21:00Z</dcterms:created>
  <dcterms:modified xsi:type="dcterms:W3CDTF">2024-02-01T11:28:00Z</dcterms:modified>
</cp:coreProperties>
</file>