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5AA5C" w14:textId="30838439" w:rsidR="006A2A3D" w:rsidRDefault="006A2A3D" w:rsidP="006A2A3D">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14:paraId="71B598E2" w14:textId="77777777" w:rsidR="006A2A3D" w:rsidRDefault="006A2A3D" w:rsidP="006A2A3D">
      <w:pPr>
        <w:pStyle w:val="a3"/>
        <w:spacing w:after="0"/>
        <w:ind w:left="0"/>
        <w:jc w:val="right"/>
        <w:rPr>
          <w:i/>
          <w:sz w:val="24"/>
          <w:szCs w:val="24"/>
          <w:bdr w:val="none" w:sz="0" w:space="0" w:color="auto" w:frame="1"/>
        </w:rPr>
      </w:pPr>
      <w:r>
        <w:rPr>
          <w:i/>
          <w:sz w:val="24"/>
          <w:szCs w:val="24"/>
          <w:bdr w:val="none" w:sz="0" w:space="0" w:color="auto" w:frame="1"/>
        </w:rPr>
        <w:t xml:space="preserve">до тендерної документації </w:t>
      </w:r>
    </w:p>
    <w:p w14:paraId="7AD8AE20" w14:textId="77777777" w:rsidR="006C61D9" w:rsidRDefault="006C61D9" w:rsidP="006C61D9">
      <w:pPr>
        <w:pStyle w:val="a3"/>
        <w:spacing w:after="0"/>
        <w:ind w:left="0"/>
        <w:jc w:val="both"/>
        <w:rPr>
          <w:b/>
          <w:sz w:val="24"/>
          <w:szCs w:val="24"/>
        </w:rPr>
      </w:pPr>
    </w:p>
    <w:p w14:paraId="659CF83C" w14:textId="77777777" w:rsidR="006C61D9" w:rsidRPr="00643DDF" w:rsidRDefault="006C61D9" w:rsidP="006C61D9">
      <w:pPr>
        <w:spacing w:after="0" w:line="240" w:lineRule="auto"/>
        <w:ind w:left="-142"/>
        <w:jc w:val="both"/>
        <w:rPr>
          <w:b/>
          <w:i/>
          <w:sz w:val="24"/>
          <w:szCs w:val="24"/>
        </w:rPr>
      </w:pPr>
    </w:p>
    <w:p w14:paraId="51EC0451" w14:textId="77777777" w:rsidR="006C61D9" w:rsidRPr="00EF1F65" w:rsidRDefault="006C61D9" w:rsidP="006C61D9">
      <w:pPr>
        <w:spacing w:after="0" w:line="240" w:lineRule="auto"/>
        <w:jc w:val="center"/>
        <w:rPr>
          <w:rFonts w:ascii="Times New Roman" w:hAnsi="Times New Roman"/>
          <w:b/>
          <w:sz w:val="24"/>
          <w:szCs w:val="24"/>
        </w:rPr>
      </w:pPr>
      <w:r w:rsidRPr="00EF1F65">
        <w:rPr>
          <w:rFonts w:ascii="Times New Roman" w:hAnsi="Times New Roman"/>
          <w:b/>
          <w:sz w:val="24"/>
          <w:szCs w:val="24"/>
        </w:rPr>
        <w:t>ТЕХНІЧНІ ВИМОГИ</w:t>
      </w:r>
    </w:p>
    <w:p w14:paraId="358634AE" w14:textId="77777777" w:rsidR="006C61D9" w:rsidRPr="00EF1F65" w:rsidRDefault="006C61D9" w:rsidP="006C61D9">
      <w:pPr>
        <w:keepNext/>
        <w:widowControl w:val="0"/>
        <w:suppressAutoHyphens/>
        <w:autoSpaceDE w:val="0"/>
        <w:spacing w:after="0" w:line="240" w:lineRule="auto"/>
        <w:ind w:left="-142" w:firstLine="425"/>
        <w:jc w:val="both"/>
        <w:rPr>
          <w:rFonts w:ascii="Times New Roman" w:hAnsi="Times New Roman"/>
          <w:b/>
          <w:sz w:val="16"/>
          <w:szCs w:val="16"/>
          <w:lang w:eastAsia="zh-CN"/>
        </w:rPr>
      </w:pPr>
    </w:p>
    <w:p w14:paraId="32318A39" w14:textId="77777777" w:rsidR="00F6402C" w:rsidRPr="00DA6C55" w:rsidRDefault="00F6402C" w:rsidP="00F6402C">
      <w:pPr>
        <w:spacing w:after="0" w:line="240" w:lineRule="auto"/>
        <w:rPr>
          <w:rFonts w:ascii="Times New Roman" w:hAnsi="Times New Roman"/>
          <w:b/>
          <w:sz w:val="24"/>
          <w:szCs w:val="24"/>
        </w:rPr>
      </w:pPr>
      <w:r w:rsidRPr="00DA6C55">
        <w:rPr>
          <w:rFonts w:ascii="Times New Roman" w:hAnsi="Times New Roman"/>
          <w:b/>
          <w:sz w:val="24"/>
          <w:szCs w:val="24"/>
        </w:rPr>
        <w:t>Загальні умови постачання:</w:t>
      </w:r>
    </w:p>
    <w:p w14:paraId="31907876" w14:textId="1431F332" w:rsidR="00F6402C" w:rsidRPr="00DA6C55" w:rsidRDefault="00F6402C" w:rsidP="00F6402C">
      <w:pPr>
        <w:spacing w:after="0" w:line="240" w:lineRule="auto"/>
        <w:jc w:val="both"/>
        <w:rPr>
          <w:rFonts w:ascii="Times New Roman" w:hAnsi="Times New Roman"/>
          <w:sz w:val="24"/>
          <w:szCs w:val="24"/>
        </w:rPr>
      </w:pPr>
      <w:r w:rsidRPr="00DA6C55">
        <w:rPr>
          <w:rFonts w:ascii="Times New Roman" w:hAnsi="Times New Roman"/>
          <w:sz w:val="24"/>
          <w:szCs w:val="24"/>
        </w:rPr>
        <w:t>1. Постачання товару відбувається відповідно до заявок замовника партіями від 2 кг. спеціальним транспортом постачальника починаючи з 7:30</w:t>
      </w:r>
      <w:r w:rsidRPr="00DA6C55">
        <w:rPr>
          <w:rFonts w:ascii="Times New Roman" w:hAnsi="Times New Roman"/>
          <w:sz w:val="24"/>
          <w:szCs w:val="24"/>
          <w:lang w:val="ru-RU"/>
        </w:rPr>
        <w:t xml:space="preserve"> </w:t>
      </w:r>
      <w:r w:rsidRPr="00DA6C55">
        <w:rPr>
          <w:rFonts w:ascii="Times New Roman" w:hAnsi="Times New Roman"/>
          <w:sz w:val="24"/>
          <w:szCs w:val="24"/>
        </w:rPr>
        <w:t>години і протягом дня поставки.</w:t>
      </w:r>
      <w:r w:rsidRPr="00DA6C55">
        <w:rPr>
          <w:rFonts w:ascii="Times New Roman" w:hAnsi="Times New Roman"/>
          <w:sz w:val="24"/>
          <w:szCs w:val="24"/>
          <w:lang w:val="ru-RU"/>
        </w:rPr>
        <w:t xml:space="preserve"> </w:t>
      </w:r>
      <w:r w:rsidR="00CA5A1D" w:rsidRPr="00DA6C55">
        <w:rPr>
          <w:rFonts w:ascii="Times New Roman" w:eastAsia="Calibri" w:hAnsi="Times New Roman"/>
          <w:bCs/>
          <w:sz w:val="24"/>
          <w:szCs w:val="24"/>
        </w:rPr>
        <w:t xml:space="preserve">Учасник повинен гарантувати здійснення поставки товару дрібними партіями відповідно до отриманих заявок. </w:t>
      </w:r>
    </w:p>
    <w:p w14:paraId="0E6A12D9" w14:textId="77777777" w:rsidR="00F6402C" w:rsidRPr="00DA6C55" w:rsidRDefault="00F6402C" w:rsidP="00F6402C">
      <w:pPr>
        <w:spacing w:after="0" w:line="240" w:lineRule="auto"/>
        <w:jc w:val="both"/>
        <w:rPr>
          <w:rFonts w:ascii="Times New Roman" w:hAnsi="Times New Roman"/>
          <w:sz w:val="24"/>
          <w:szCs w:val="24"/>
        </w:rPr>
      </w:pPr>
      <w:r w:rsidRPr="00DA6C55">
        <w:rPr>
          <w:rFonts w:ascii="Times New Roman" w:hAnsi="Times New Roman"/>
          <w:sz w:val="24"/>
          <w:szCs w:val="24"/>
        </w:rPr>
        <w:t>2. Розрахунок за поставлений товар – у безготівковій формі.</w:t>
      </w:r>
    </w:p>
    <w:p w14:paraId="1661C95B" w14:textId="77777777" w:rsidR="00F6402C" w:rsidRPr="00DA6C55" w:rsidRDefault="00F6402C" w:rsidP="00F6402C">
      <w:pPr>
        <w:spacing w:after="0" w:line="240" w:lineRule="auto"/>
        <w:jc w:val="both"/>
        <w:rPr>
          <w:rFonts w:ascii="Times New Roman" w:hAnsi="Times New Roman"/>
          <w:sz w:val="24"/>
          <w:szCs w:val="24"/>
        </w:rPr>
      </w:pPr>
      <w:r w:rsidRPr="00DA6C55">
        <w:rPr>
          <w:rFonts w:ascii="Times New Roman" w:hAnsi="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кожна партія м’яса повинна бути позначена особистим </w:t>
      </w:r>
      <w:proofErr w:type="spellStart"/>
      <w:r w:rsidRPr="00DA6C55">
        <w:rPr>
          <w:rFonts w:ascii="Times New Roman" w:hAnsi="Times New Roman"/>
          <w:sz w:val="24"/>
          <w:szCs w:val="24"/>
        </w:rPr>
        <w:t>ветклеймом</w:t>
      </w:r>
      <w:proofErr w:type="spellEnd"/>
      <w:r w:rsidRPr="00DA6C55">
        <w:rPr>
          <w:rFonts w:ascii="Times New Roman" w:hAnsi="Times New Roman"/>
          <w:sz w:val="24"/>
          <w:szCs w:val="24"/>
        </w:rPr>
        <w:t xml:space="preserve"> постачальника). Такий документ повинен бути діючим з урахуванням терміну реалізації товару.</w:t>
      </w:r>
    </w:p>
    <w:p w14:paraId="40765637" w14:textId="67CDA273" w:rsidR="00F6402C" w:rsidRPr="00DA6C55"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 xml:space="preserve">4. </w:t>
      </w:r>
      <w:r w:rsidR="00F6402C" w:rsidRPr="00DA6C55">
        <w:rPr>
          <w:rFonts w:ascii="Times New Roman" w:hAnsi="Times New Roman"/>
          <w:sz w:val="24"/>
          <w:szCs w:val="24"/>
        </w:rPr>
        <w:t xml:space="preserve">У випадку, якщо учасник не є виробником, то необхідно надати Договір </w:t>
      </w:r>
      <w:r w:rsidR="00DA6C55" w:rsidRPr="00DA6C55">
        <w:rPr>
          <w:rFonts w:ascii="Times New Roman" w:hAnsi="Times New Roman"/>
          <w:sz w:val="24"/>
          <w:szCs w:val="24"/>
        </w:rPr>
        <w:t xml:space="preserve">учасника з виробником </w:t>
      </w:r>
      <w:r w:rsidR="00F6402C" w:rsidRPr="00DA6C55">
        <w:rPr>
          <w:rFonts w:ascii="Times New Roman" w:hAnsi="Times New Roman"/>
          <w:sz w:val="24"/>
          <w:szCs w:val="24"/>
        </w:rPr>
        <w:t>про поставку продуктів  на строк, який відповідає строкам поставки товарів у цій закупівлі.</w:t>
      </w:r>
    </w:p>
    <w:p w14:paraId="6351CC4D" w14:textId="088342E6" w:rsidR="00CA5A1D" w:rsidRPr="00DA6C55" w:rsidRDefault="00CA5A1D" w:rsidP="00F6402C">
      <w:pPr>
        <w:spacing w:after="0" w:line="240" w:lineRule="auto"/>
        <w:jc w:val="both"/>
        <w:rPr>
          <w:rFonts w:ascii="Times New Roman" w:hAnsi="Times New Roman"/>
          <w:sz w:val="24"/>
          <w:szCs w:val="24"/>
          <w:u w:val="single"/>
        </w:rPr>
      </w:pPr>
      <w:r w:rsidRPr="00DA6C55">
        <w:rPr>
          <w:rFonts w:ascii="Times New Roman" w:hAnsi="Times New Roman"/>
          <w:sz w:val="24"/>
          <w:szCs w:val="24"/>
        </w:rPr>
        <w:t xml:space="preserve">5. </w:t>
      </w:r>
      <w:r w:rsidRPr="00DA6C55">
        <w:rPr>
          <w:rFonts w:ascii="Times New Roman" w:eastAsia="Calibri" w:hAnsi="Times New Roman"/>
          <w:bCs/>
          <w:sz w:val="24"/>
          <w:szCs w:val="24"/>
        </w:rPr>
        <w:t xml:space="preserve">Замовник має право при поставці кожної партії товару вимагати проведення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00BA78D9" w:rsidRPr="00DA6C55">
        <w:rPr>
          <w:rFonts w:ascii="Times New Roman" w:hAnsi="Times New Roman"/>
          <w:sz w:val="24"/>
          <w:szCs w:val="24"/>
          <w:lang w:val="ru-RU"/>
        </w:rPr>
        <w:t xml:space="preserve">У </w:t>
      </w:r>
      <w:proofErr w:type="spellStart"/>
      <w:r w:rsidR="00BA78D9" w:rsidRPr="00DA6C55">
        <w:rPr>
          <w:rFonts w:ascii="Times New Roman" w:hAnsi="Times New Roman"/>
          <w:sz w:val="24"/>
          <w:szCs w:val="24"/>
          <w:lang w:val="ru-RU"/>
        </w:rPr>
        <w:t>складі</w:t>
      </w:r>
      <w:proofErr w:type="spellEnd"/>
      <w:r w:rsidR="00BA78D9" w:rsidRPr="00DA6C55">
        <w:rPr>
          <w:rFonts w:ascii="Times New Roman" w:hAnsi="Times New Roman"/>
          <w:sz w:val="24"/>
          <w:szCs w:val="24"/>
          <w:lang w:val="ru-RU"/>
        </w:rPr>
        <w:t xml:space="preserve"> </w:t>
      </w:r>
      <w:proofErr w:type="spellStart"/>
      <w:r w:rsidR="00BA78D9" w:rsidRPr="00DA6C55">
        <w:rPr>
          <w:rFonts w:ascii="Times New Roman" w:hAnsi="Times New Roman"/>
          <w:sz w:val="24"/>
          <w:szCs w:val="24"/>
          <w:lang w:val="ru-RU"/>
        </w:rPr>
        <w:t>пропозиції</w:t>
      </w:r>
      <w:proofErr w:type="spellEnd"/>
      <w:r w:rsidR="00BA78D9" w:rsidRPr="00DA6C55">
        <w:rPr>
          <w:rFonts w:ascii="Times New Roman" w:hAnsi="Times New Roman"/>
          <w:sz w:val="24"/>
          <w:szCs w:val="24"/>
          <w:lang w:val="ru-RU"/>
        </w:rPr>
        <w:t xml:space="preserve"> </w:t>
      </w:r>
      <w:proofErr w:type="spellStart"/>
      <w:r w:rsidR="00BA78D9" w:rsidRPr="00DA6C55">
        <w:rPr>
          <w:rFonts w:ascii="Times New Roman" w:hAnsi="Times New Roman"/>
          <w:sz w:val="24"/>
          <w:szCs w:val="24"/>
          <w:lang w:val="ru-RU"/>
        </w:rPr>
        <w:t>учасники</w:t>
      </w:r>
      <w:proofErr w:type="spellEnd"/>
      <w:r w:rsidR="00BA78D9" w:rsidRPr="00DA6C55">
        <w:rPr>
          <w:rFonts w:ascii="Times New Roman" w:hAnsi="Times New Roman"/>
          <w:sz w:val="24"/>
          <w:szCs w:val="24"/>
          <w:lang w:val="ru-RU"/>
        </w:rPr>
        <w:t xml:space="preserve"> </w:t>
      </w:r>
      <w:proofErr w:type="spellStart"/>
      <w:r w:rsidR="00BA78D9" w:rsidRPr="00DA6C55">
        <w:rPr>
          <w:rFonts w:ascii="Times New Roman" w:hAnsi="Times New Roman"/>
          <w:sz w:val="24"/>
          <w:szCs w:val="24"/>
          <w:lang w:val="ru-RU"/>
        </w:rPr>
        <w:t>зобов’язані</w:t>
      </w:r>
      <w:proofErr w:type="spellEnd"/>
      <w:r w:rsidR="00BA78D9" w:rsidRPr="00DA6C55">
        <w:rPr>
          <w:rFonts w:ascii="Times New Roman" w:hAnsi="Times New Roman"/>
          <w:sz w:val="24"/>
          <w:szCs w:val="24"/>
          <w:lang w:val="ru-RU"/>
        </w:rPr>
        <w:t xml:space="preserve"> подати </w:t>
      </w:r>
      <w:r w:rsidR="00BA78D9" w:rsidRPr="00DA6C55">
        <w:rPr>
          <w:rFonts w:ascii="Times New Roman" w:hAnsi="Times New Roman"/>
          <w:sz w:val="24"/>
          <w:szCs w:val="24"/>
        </w:rPr>
        <w:t>гарантійний лист про те, що у випадку необхідності, буде здійснено проведення лабораторних досліджень товару у акредитованій лабораторії щодо якості харчових продуктів.</w:t>
      </w:r>
    </w:p>
    <w:p w14:paraId="16D651A0" w14:textId="1B28E232" w:rsidR="00F6402C" w:rsidRPr="00DA6C55"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6</w:t>
      </w:r>
      <w:r w:rsidR="00F6402C" w:rsidRPr="00DA6C55">
        <w:rPr>
          <w:rFonts w:ascii="Times New Roman" w:hAnsi="Times New Roman"/>
          <w:sz w:val="24"/>
          <w:szCs w:val="24"/>
        </w:rPr>
        <w:t xml:space="preserve">. </w:t>
      </w:r>
      <w:r w:rsidR="00F6402C" w:rsidRPr="00DA6C55">
        <w:rPr>
          <w:rFonts w:ascii="Times New Roman" w:hAnsi="Times New Roman"/>
          <w:snapToGrid w:val="0"/>
          <w:color w:val="000000"/>
          <w:sz w:val="24"/>
          <w:szCs w:val="24"/>
        </w:rPr>
        <w:t>Завантаження та  вивантаження товару здійснюється  представниками Учасника.</w:t>
      </w:r>
    </w:p>
    <w:p w14:paraId="37063234" w14:textId="1BF6172A" w:rsidR="00F6402C" w:rsidRPr="00DA6C55"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7</w:t>
      </w:r>
      <w:r w:rsidR="00F6402C" w:rsidRPr="00DA6C55">
        <w:rPr>
          <w:rFonts w:ascii="Times New Roman" w:hAnsi="Times New Roman"/>
          <w:sz w:val="24"/>
          <w:szCs w:val="24"/>
        </w:rPr>
        <w:t xml:space="preserve">. Всі поставленні товари повинні відповідати вимогам Закону України </w:t>
      </w:r>
      <w:r w:rsidRPr="00DA6C55">
        <w:rPr>
          <w:rFonts w:ascii="Times New Roman" w:hAnsi="Times New Roman"/>
          <w:sz w:val="24"/>
          <w:szCs w:val="24"/>
        </w:rPr>
        <w:t>«</w:t>
      </w:r>
      <w:r w:rsidRPr="00DA6C55">
        <w:rPr>
          <w:rFonts w:ascii="Times New Roman" w:hAnsi="Times New Roman"/>
          <w:b/>
          <w:bCs/>
          <w:color w:val="333333"/>
          <w:shd w:val="clear" w:color="auto" w:fill="FFFFFF"/>
        </w:rPr>
        <w:t>Про основні принципи та вимоги до безпечності та якості харчових продуктів»</w:t>
      </w:r>
      <w:r w:rsidR="00F6402C" w:rsidRPr="00DA6C55">
        <w:rPr>
          <w:rFonts w:ascii="Times New Roman" w:hAnsi="Times New Roman"/>
          <w:sz w:val="24"/>
          <w:szCs w:val="24"/>
          <w:bdr w:val="none" w:sz="0" w:space="0" w:color="auto" w:frame="1"/>
          <w:shd w:val="clear" w:color="auto" w:fill="FFFFFF"/>
        </w:rPr>
        <w:t xml:space="preserve"> від 23.12.1997</w:t>
      </w:r>
      <w:r w:rsidR="00F6402C" w:rsidRPr="00DA6C55">
        <w:rPr>
          <w:rFonts w:ascii="Times New Roman" w:hAnsi="Times New Roman"/>
          <w:sz w:val="24"/>
          <w:szCs w:val="24"/>
          <w:shd w:val="clear" w:color="auto" w:fill="FFFFFF"/>
        </w:rPr>
        <w:t> № </w:t>
      </w:r>
      <w:r w:rsidR="00F6402C" w:rsidRPr="00DA6C55">
        <w:rPr>
          <w:rFonts w:ascii="Times New Roman" w:hAnsi="Times New Roman"/>
          <w:bCs/>
          <w:sz w:val="24"/>
          <w:szCs w:val="24"/>
          <w:bdr w:val="none" w:sz="0" w:space="0" w:color="auto" w:frame="1"/>
          <w:shd w:val="clear" w:color="auto" w:fill="FFFFFF"/>
        </w:rPr>
        <w:t>771/97-ВР</w:t>
      </w:r>
      <w:r w:rsidR="00F6402C" w:rsidRPr="00DA6C55">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3C0CEE2" w14:textId="114C3812" w:rsidR="00F6402C" w:rsidRPr="00DA6C55"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8</w:t>
      </w:r>
      <w:r w:rsidR="00F6402C" w:rsidRPr="00DA6C55">
        <w:rPr>
          <w:rFonts w:ascii="Times New Roman" w:hAnsi="Times New Roman"/>
          <w:sz w:val="24"/>
          <w:szCs w:val="24"/>
        </w:rPr>
        <w:t>. Товар має постачатися з терміном придатності не менше 80% загального терміну зберігання.</w:t>
      </w:r>
    </w:p>
    <w:p w14:paraId="16CD6D5A" w14:textId="5EAE0672" w:rsidR="00F6402C" w:rsidRPr="00DA6C55"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9</w:t>
      </w:r>
      <w:r w:rsidR="00F6402C" w:rsidRPr="00DA6C55">
        <w:rPr>
          <w:rFonts w:ascii="Times New Roman" w:hAnsi="Times New Roman"/>
          <w:sz w:val="24"/>
          <w:szCs w:val="24"/>
        </w:rPr>
        <w:t>.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61E8C07A" w14:textId="141D39DB" w:rsidR="00F6402C" w:rsidRPr="002622D4" w:rsidRDefault="00CA5A1D" w:rsidP="00F6402C">
      <w:pPr>
        <w:spacing w:after="0" w:line="240" w:lineRule="auto"/>
        <w:jc w:val="both"/>
        <w:rPr>
          <w:rFonts w:ascii="Times New Roman" w:hAnsi="Times New Roman"/>
          <w:sz w:val="24"/>
          <w:szCs w:val="24"/>
        </w:rPr>
      </w:pPr>
      <w:r w:rsidRPr="00DA6C55">
        <w:rPr>
          <w:rFonts w:ascii="Times New Roman" w:hAnsi="Times New Roman"/>
          <w:sz w:val="24"/>
          <w:szCs w:val="24"/>
        </w:rPr>
        <w:t>10</w:t>
      </w:r>
      <w:r w:rsidR="00F6402C" w:rsidRPr="00DA6C55">
        <w:rPr>
          <w:rFonts w:ascii="Times New Roman" w:hAnsi="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w:t>
      </w:r>
      <w:r w:rsidR="00CF2E6C" w:rsidRPr="00DA6C55">
        <w:rPr>
          <w:rFonts w:ascii="Times New Roman" w:hAnsi="Times New Roman"/>
          <w:sz w:val="24"/>
          <w:szCs w:val="24"/>
        </w:rPr>
        <w:t>у той самий день поставки</w:t>
      </w:r>
      <w:r w:rsidR="00F6402C" w:rsidRPr="00DA6C55">
        <w:rPr>
          <w:rFonts w:ascii="Times New Roman" w:hAnsi="Times New Roman"/>
          <w:sz w:val="24"/>
          <w:szCs w:val="24"/>
        </w:rPr>
        <w:t xml:space="preserve">. </w:t>
      </w:r>
      <w:r w:rsidR="00BA78D9" w:rsidRPr="00DA6C55">
        <w:rPr>
          <w:rFonts w:ascii="Times New Roman" w:hAnsi="Times New Roman"/>
          <w:sz w:val="24"/>
          <w:szCs w:val="24"/>
        </w:rPr>
        <w:t>(у складі пропозиції надається відповідний гарантійний лист)</w:t>
      </w:r>
    </w:p>
    <w:p w14:paraId="392CFDA9" w14:textId="77777777" w:rsidR="00F6402C" w:rsidRPr="002622D4" w:rsidRDefault="00F6402C" w:rsidP="00F6402C">
      <w:pPr>
        <w:spacing w:after="0" w:line="240" w:lineRule="auto"/>
        <w:jc w:val="both"/>
        <w:rPr>
          <w:rFonts w:ascii="Times New Roman" w:hAnsi="Times New Roman"/>
          <w:sz w:val="24"/>
          <w:szCs w:val="24"/>
        </w:rPr>
      </w:pPr>
    </w:p>
    <w:p w14:paraId="0E0C011B" w14:textId="77777777" w:rsidR="00F6402C" w:rsidRPr="002622D4" w:rsidRDefault="00F6402C" w:rsidP="00F6402C">
      <w:pPr>
        <w:spacing w:after="0" w:line="240" w:lineRule="auto"/>
        <w:jc w:val="center"/>
        <w:rPr>
          <w:rFonts w:ascii="Times New Roman" w:hAnsi="Times New Roman"/>
          <w:b/>
          <w:sz w:val="24"/>
          <w:szCs w:val="24"/>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F6402C" w:rsidRPr="002622D4" w14:paraId="12EFA8D2" w14:textId="77777777" w:rsidTr="007A7AF8">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9331EF" w14:textId="77777777" w:rsidR="00F6402C" w:rsidRPr="002622D4" w:rsidRDefault="00F6402C" w:rsidP="007A7AF8">
            <w:pPr>
              <w:spacing w:line="240" w:lineRule="auto"/>
              <w:jc w:val="center"/>
              <w:rPr>
                <w:rFonts w:ascii="Times New Roman" w:eastAsia="Calibri" w:hAnsi="Times New Roman"/>
                <w:b/>
                <w:sz w:val="24"/>
                <w:szCs w:val="24"/>
              </w:rPr>
            </w:pPr>
            <w:r w:rsidRPr="002622D4">
              <w:rPr>
                <w:rFonts w:ascii="Times New Roman" w:eastAsia="Calibri" w:hAnsi="Times New Roman"/>
                <w:b/>
                <w:sz w:val="24"/>
                <w:szCs w:val="24"/>
              </w:rPr>
              <w:t>М'ясо яловичини та свинини (Код ДК 15110000-2 – М’ясо)</w:t>
            </w:r>
          </w:p>
        </w:tc>
      </w:tr>
      <w:tr w:rsidR="00F6402C" w:rsidRPr="002622D4" w14:paraId="28AE98C1" w14:textId="77777777" w:rsidTr="007A7AF8">
        <w:trPr>
          <w:trHeight w:val="493"/>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14:paraId="0F2C31AC" w14:textId="77777777" w:rsidR="00F6402C" w:rsidRPr="002622D4" w:rsidRDefault="00F6402C" w:rsidP="007A7AF8">
            <w:pPr>
              <w:widowControl w:val="0"/>
              <w:tabs>
                <w:tab w:val="left" w:pos="1570"/>
                <w:tab w:val="left" w:pos="1750"/>
              </w:tabs>
              <w:autoSpaceDE w:val="0"/>
              <w:autoSpaceDN w:val="0"/>
              <w:adjustRightInd w:val="0"/>
              <w:spacing w:after="0" w:line="240" w:lineRule="auto"/>
              <w:ind w:right="285"/>
              <w:jc w:val="center"/>
              <w:rPr>
                <w:rFonts w:ascii="Times New Roman" w:hAnsi="Times New Roman"/>
                <w:b/>
                <w:sz w:val="24"/>
                <w:szCs w:val="24"/>
              </w:rPr>
            </w:pPr>
            <w:r w:rsidRPr="002622D4">
              <w:rPr>
                <w:rFonts w:ascii="Times New Roman" w:hAnsi="Times New Roman"/>
                <w:b/>
                <w:sz w:val="24"/>
                <w:szCs w:val="24"/>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14:paraId="2D7A3B7F" w14:textId="77777777" w:rsidR="00F6402C" w:rsidRPr="002622D4" w:rsidRDefault="00F6402C" w:rsidP="007A7AF8">
            <w:pPr>
              <w:widowControl w:val="0"/>
              <w:tabs>
                <w:tab w:val="left" w:pos="945"/>
              </w:tabs>
              <w:autoSpaceDE w:val="0"/>
              <w:autoSpaceDN w:val="0"/>
              <w:adjustRightInd w:val="0"/>
              <w:spacing w:after="0" w:line="240" w:lineRule="auto"/>
              <w:ind w:right="181"/>
              <w:jc w:val="center"/>
              <w:rPr>
                <w:rFonts w:ascii="Times New Roman" w:hAnsi="Times New Roman"/>
                <w:b/>
                <w:sz w:val="24"/>
                <w:szCs w:val="24"/>
              </w:rPr>
            </w:pPr>
            <w:r w:rsidRPr="002622D4">
              <w:rPr>
                <w:rFonts w:ascii="Times New Roman" w:hAnsi="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14:paraId="454950D3" w14:textId="77777777" w:rsidR="00F6402C" w:rsidRPr="002622D4" w:rsidRDefault="00F6402C" w:rsidP="007A7AF8">
            <w:pPr>
              <w:spacing w:line="240" w:lineRule="auto"/>
              <w:jc w:val="center"/>
              <w:rPr>
                <w:rFonts w:ascii="Times New Roman" w:eastAsia="Calibri" w:hAnsi="Times New Roman"/>
                <w:b/>
                <w:sz w:val="24"/>
                <w:szCs w:val="24"/>
                <w:lang w:eastAsia="ru-RU"/>
              </w:rPr>
            </w:pPr>
            <w:r w:rsidRPr="002622D4">
              <w:rPr>
                <w:rFonts w:ascii="Times New Roman" w:hAnsi="Times New Roman"/>
                <w:b/>
                <w:sz w:val="24"/>
                <w:szCs w:val="24"/>
              </w:rPr>
              <w:t>Загальна кількість</w:t>
            </w:r>
          </w:p>
        </w:tc>
      </w:tr>
      <w:tr w:rsidR="00F6402C" w:rsidRPr="002622D4" w14:paraId="4CD2FEA3" w14:textId="77777777" w:rsidTr="007A7AF8">
        <w:trPr>
          <w:trHeight w:val="373"/>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14:paraId="4D26DF62" w14:textId="77777777" w:rsidR="00F6402C" w:rsidRPr="002622D4" w:rsidRDefault="00F6402C" w:rsidP="007A7AF8">
            <w:pPr>
              <w:spacing w:line="240" w:lineRule="auto"/>
              <w:rPr>
                <w:rFonts w:ascii="Times New Roman" w:eastAsia="Calibri" w:hAnsi="Times New Roman"/>
                <w:sz w:val="24"/>
                <w:szCs w:val="24"/>
              </w:rPr>
            </w:pPr>
            <w:r w:rsidRPr="002622D4">
              <w:rPr>
                <w:rFonts w:ascii="Times New Roman" w:eastAsia="Calibri" w:hAnsi="Times New Roman"/>
                <w:sz w:val="24"/>
                <w:szCs w:val="24"/>
              </w:rPr>
              <w:t xml:space="preserve">М'ясо яловичини  1-го </w:t>
            </w:r>
            <w:proofErr w:type="spellStart"/>
            <w:r w:rsidRPr="002622D4">
              <w:rPr>
                <w:rFonts w:ascii="Times New Roman" w:eastAsia="Calibri" w:hAnsi="Times New Roman"/>
                <w:sz w:val="24"/>
                <w:szCs w:val="24"/>
              </w:rPr>
              <w:t>гатунку</w:t>
            </w:r>
            <w:proofErr w:type="spellEnd"/>
            <w:r w:rsidRPr="002622D4">
              <w:rPr>
                <w:rFonts w:ascii="Times New Roman" w:eastAsia="Calibri" w:hAnsi="Times New Roman"/>
                <w:sz w:val="24"/>
                <w:szCs w:val="24"/>
              </w:rPr>
              <w:t xml:space="preserve"> (задня частина, лопатка, ошийок)</w:t>
            </w:r>
          </w:p>
        </w:tc>
        <w:tc>
          <w:tcPr>
            <w:tcW w:w="3119" w:type="dxa"/>
            <w:tcBorders>
              <w:top w:val="outset" w:sz="6" w:space="0" w:color="auto"/>
              <w:left w:val="outset" w:sz="6" w:space="0" w:color="auto"/>
              <w:bottom w:val="outset" w:sz="6" w:space="0" w:color="auto"/>
              <w:right w:val="outset" w:sz="6" w:space="0" w:color="auto"/>
            </w:tcBorders>
          </w:tcPr>
          <w:p w14:paraId="67548013" w14:textId="77777777" w:rsidR="00F6402C" w:rsidRPr="002622D4" w:rsidRDefault="00F6402C" w:rsidP="007A7AF8">
            <w:pPr>
              <w:spacing w:line="240" w:lineRule="auto"/>
              <w:jc w:val="center"/>
              <w:rPr>
                <w:rFonts w:ascii="Times New Roman" w:eastAsia="Calibri" w:hAnsi="Times New Roman"/>
                <w:sz w:val="24"/>
                <w:szCs w:val="24"/>
              </w:rPr>
            </w:pPr>
            <w:r w:rsidRPr="002622D4">
              <w:rPr>
                <w:rFonts w:ascii="Times New Roman" w:eastAsia="Calibri" w:hAnsi="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14:paraId="2FC25210" w14:textId="79ECD6E9" w:rsidR="00F6402C" w:rsidRPr="002622D4" w:rsidRDefault="00CA5A1D" w:rsidP="007A7AF8">
            <w:pPr>
              <w:widowControl w:val="0"/>
              <w:autoSpaceDE w:val="0"/>
              <w:autoSpaceDN w:val="0"/>
              <w:adjustRightInd w:val="0"/>
              <w:spacing w:after="0" w:line="240" w:lineRule="auto"/>
              <w:ind w:right="612" w:firstLine="540"/>
              <w:jc w:val="center"/>
              <w:rPr>
                <w:rFonts w:ascii="Times New Roman" w:hAnsi="Times New Roman"/>
                <w:sz w:val="24"/>
                <w:szCs w:val="24"/>
              </w:rPr>
            </w:pPr>
            <w:r>
              <w:rPr>
                <w:rFonts w:ascii="Times New Roman" w:eastAsia="Calibri" w:hAnsi="Times New Roman"/>
                <w:sz w:val="24"/>
                <w:szCs w:val="24"/>
              </w:rPr>
              <w:t>4</w:t>
            </w:r>
            <w:r w:rsidR="00F6402C" w:rsidRPr="002622D4">
              <w:rPr>
                <w:rFonts w:ascii="Times New Roman" w:eastAsia="Calibri" w:hAnsi="Times New Roman"/>
                <w:sz w:val="24"/>
                <w:szCs w:val="24"/>
              </w:rPr>
              <w:t>000</w:t>
            </w:r>
          </w:p>
        </w:tc>
      </w:tr>
      <w:tr w:rsidR="00F6402C" w:rsidRPr="002622D4" w14:paraId="2385B5CC" w14:textId="77777777" w:rsidTr="007A7AF8">
        <w:trPr>
          <w:trHeight w:val="497"/>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14:paraId="557F905A" w14:textId="77777777" w:rsidR="00F6402C" w:rsidRPr="002622D4" w:rsidRDefault="00F6402C" w:rsidP="007A7AF8">
            <w:pPr>
              <w:spacing w:line="240" w:lineRule="auto"/>
              <w:rPr>
                <w:rFonts w:ascii="Times New Roman" w:eastAsia="Calibri" w:hAnsi="Times New Roman"/>
                <w:sz w:val="24"/>
                <w:szCs w:val="24"/>
              </w:rPr>
            </w:pPr>
            <w:r w:rsidRPr="002622D4">
              <w:rPr>
                <w:rFonts w:ascii="Times New Roman" w:eastAsia="Calibri" w:hAnsi="Times New Roman"/>
                <w:sz w:val="24"/>
                <w:szCs w:val="24"/>
              </w:rPr>
              <w:lastRenderedPageBreak/>
              <w:t xml:space="preserve">М’ясо свинини 1-го </w:t>
            </w:r>
            <w:proofErr w:type="spellStart"/>
            <w:r w:rsidRPr="002622D4">
              <w:rPr>
                <w:rFonts w:ascii="Times New Roman" w:eastAsia="Calibri" w:hAnsi="Times New Roman"/>
                <w:sz w:val="24"/>
                <w:szCs w:val="24"/>
              </w:rPr>
              <w:t>гатунку</w:t>
            </w:r>
            <w:proofErr w:type="spellEnd"/>
            <w:r w:rsidRPr="002622D4">
              <w:rPr>
                <w:rFonts w:ascii="Times New Roman" w:eastAsia="Calibri" w:hAnsi="Times New Roman"/>
                <w:sz w:val="24"/>
                <w:szCs w:val="24"/>
              </w:rPr>
              <w:t xml:space="preserve"> (задня частина, лопатка, ошийок)</w:t>
            </w:r>
          </w:p>
        </w:tc>
        <w:tc>
          <w:tcPr>
            <w:tcW w:w="3119" w:type="dxa"/>
            <w:tcBorders>
              <w:top w:val="outset" w:sz="6" w:space="0" w:color="auto"/>
              <w:left w:val="outset" w:sz="6" w:space="0" w:color="auto"/>
              <w:bottom w:val="outset" w:sz="6" w:space="0" w:color="auto"/>
              <w:right w:val="outset" w:sz="6" w:space="0" w:color="auto"/>
            </w:tcBorders>
          </w:tcPr>
          <w:p w14:paraId="19D19E12" w14:textId="77777777" w:rsidR="00F6402C" w:rsidRPr="002622D4" w:rsidRDefault="00F6402C" w:rsidP="007A7AF8">
            <w:pPr>
              <w:spacing w:line="240" w:lineRule="auto"/>
              <w:jc w:val="center"/>
              <w:rPr>
                <w:rFonts w:ascii="Times New Roman" w:eastAsia="Calibri" w:hAnsi="Times New Roman"/>
                <w:sz w:val="24"/>
                <w:szCs w:val="24"/>
              </w:rPr>
            </w:pPr>
            <w:r w:rsidRPr="002622D4">
              <w:rPr>
                <w:rFonts w:ascii="Times New Roman" w:eastAsia="Calibri" w:hAnsi="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14:paraId="19A9D60F" w14:textId="55AE10E3" w:rsidR="00F6402C" w:rsidRPr="002622D4" w:rsidRDefault="00CA5A1D" w:rsidP="007A7AF8">
            <w:pPr>
              <w:widowControl w:val="0"/>
              <w:autoSpaceDE w:val="0"/>
              <w:autoSpaceDN w:val="0"/>
              <w:adjustRightInd w:val="0"/>
              <w:spacing w:after="0" w:line="240" w:lineRule="auto"/>
              <w:ind w:right="612" w:firstLine="540"/>
              <w:jc w:val="center"/>
              <w:rPr>
                <w:rFonts w:ascii="Times New Roman" w:eastAsia="Calibri" w:hAnsi="Times New Roman"/>
                <w:sz w:val="24"/>
                <w:szCs w:val="24"/>
              </w:rPr>
            </w:pPr>
            <w:r>
              <w:rPr>
                <w:rFonts w:ascii="Times New Roman" w:eastAsia="Calibri" w:hAnsi="Times New Roman"/>
                <w:sz w:val="24"/>
                <w:szCs w:val="24"/>
              </w:rPr>
              <w:t>8</w:t>
            </w:r>
            <w:r w:rsidR="00F6402C" w:rsidRPr="002622D4">
              <w:rPr>
                <w:rFonts w:ascii="Times New Roman" w:eastAsia="Calibri" w:hAnsi="Times New Roman"/>
                <w:sz w:val="24"/>
                <w:szCs w:val="24"/>
              </w:rPr>
              <w:t>00</w:t>
            </w:r>
          </w:p>
        </w:tc>
      </w:tr>
    </w:tbl>
    <w:p w14:paraId="55C49052" w14:textId="11CAC16A" w:rsidR="00263378" w:rsidRDefault="00263378" w:rsidP="00AC1926">
      <w:pPr>
        <w:tabs>
          <w:tab w:val="left" w:pos="0"/>
        </w:tabs>
        <w:spacing w:after="0" w:line="240" w:lineRule="auto"/>
        <w:jc w:val="both"/>
        <w:rPr>
          <w:rFonts w:ascii="Times New Roman" w:hAnsi="Times New Roman"/>
          <w:sz w:val="24"/>
          <w:szCs w:val="24"/>
          <w:lang w:eastAsia="ru-RU"/>
        </w:rPr>
      </w:pPr>
    </w:p>
    <w:p w14:paraId="2A6AB708" w14:textId="5AFC783C" w:rsidR="00CA5A1D" w:rsidRDefault="00CA5A1D" w:rsidP="00AC1926">
      <w:pPr>
        <w:tabs>
          <w:tab w:val="left" w:pos="0"/>
        </w:tabs>
        <w:spacing w:after="0" w:line="240" w:lineRule="auto"/>
        <w:jc w:val="both"/>
        <w:rPr>
          <w:rFonts w:ascii="Times New Roman" w:hAnsi="Times New Roman"/>
          <w:sz w:val="24"/>
          <w:szCs w:val="24"/>
          <w:lang w:eastAsia="ru-RU"/>
        </w:rPr>
      </w:pPr>
    </w:p>
    <w:p w14:paraId="229D76D5" w14:textId="0DE4857A" w:rsidR="00CA5A1D" w:rsidRDefault="00CA5A1D" w:rsidP="00AC1926">
      <w:pPr>
        <w:tabs>
          <w:tab w:val="left" w:pos="0"/>
        </w:tabs>
        <w:spacing w:after="0" w:line="240" w:lineRule="auto"/>
        <w:jc w:val="both"/>
        <w:rPr>
          <w:rFonts w:ascii="Times New Roman" w:hAnsi="Times New Roman"/>
          <w:sz w:val="24"/>
          <w:szCs w:val="24"/>
          <w:lang w:eastAsia="ru-RU"/>
        </w:rPr>
      </w:pPr>
    </w:p>
    <w:p w14:paraId="12E1405C" w14:textId="666ED53F" w:rsidR="00CA5A1D" w:rsidRDefault="00CA5A1D" w:rsidP="00AC1926">
      <w:pPr>
        <w:tabs>
          <w:tab w:val="left" w:pos="0"/>
        </w:tabs>
        <w:spacing w:after="0" w:line="240" w:lineRule="auto"/>
        <w:jc w:val="both"/>
        <w:rPr>
          <w:rFonts w:ascii="Times New Roman" w:hAnsi="Times New Roman"/>
          <w:sz w:val="24"/>
          <w:szCs w:val="24"/>
          <w:lang w:eastAsia="ru-RU"/>
        </w:rPr>
      </w:pPr>
    </w:p>
    <w:p w14:paraId="44F7CB32" w14:textId="713B19EC" w:rsidR="00CA5A1D" w:rsidRDefault="00CA5A1D" w:rsidP="00AC1926">
      <w:pPr>
        <w:tabs>
          <w:tab w:val="left" w:pos="0"/>
        </w:tabs>
        <w:spacing w:after="0" w:line="240" w:lineRule="auto"/>
        <w:jc w:val="both"/>
        <w:rPr>
          <w:rFonts w:ascii="Times New Roman" w:hAnsi="Times New Roman"/>
          <w:sz w:val="24"/>
          <w:szCs w:val="24"/>
          <w:lang w:eastAsia="ru-RU"/>
        </w:rPr>
      </w:pPr>
    </w:p>
    <w:p w14:paraId="035E6DFF" w14:textId="77777777" w:rsidR="00CA5A1D" w:rsidRPr="00882B88" w:rsidRDefault="00CA5A1D" w:rsidP="00AC1926">
      <w:pPr>
        <w:tabs>
          <w:tab w:val="left" w:pos="0"/>
        </w:tabs>
        <w:spacing w:after="0" w:line="240" w:lineRule="auto"/>
        <w:jc w:val="both"/>
        <w:rPr>
          <w:rFonts w:ascii="Times New Roman" w:hAnsi="Times New Roman"/>
          <w:sz w:val="24"/>
          <w:szCs w:val="24"/>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5812"/>
        <w:gridCol w:w="1418"/>
      </w:tblGrid>
      <w:tr w:rsidR="00FB3590" w:rsidRPr="0009469E" w14:paraId="460C424E" w14:textId="77777777" w:rsidTr="00EA1297">
        <w:trPr>
          <w:jc w:val="center"/>
        </w:trPr>
        <w:tc>
          <w:tcPr>
            <w:tcW w:w="562" w:type="dxa"/>
            <w:vAlign w:val="center"/>
          </w:tcPr>
          <w:p w14:paraId="60CA33AA" w14:textId="77777777" w:rsidR="00FB3590" w:rsidRPr="00F6402C" w:rsidRDefault="00FB3590" w:rsidP="00F6402C">
            <w:pPr>
              <w:widowControl w:val="0"/>
              <w:suppressAutoHyphens/>
              <w:autoSpaceDE w:val="0"/>
              <w:spacing w:after="0" w:line="240" w:lineRule="auto"/>
              <w:jc w:val="center"/>
              <w:rPr>
                <w:rFonts w:ascii="Times New Roman" w:hAnsi="Times New Roman"/>
                <w:b/>
                <w:bCs/>
                <w:lang w:eastAsia="zh-CN"/>
              </w:rPr>
            </w:pPr>
            <w:r w:rsidRPr="00F6402C">
              <w:rPr>
                <w:rFonts w:ascii="Times New Roman" w:hAnsi="Times New Roman"/>
                <w:b/>
                <w:bCs/>
                <w:lang w:eastAsia="zh-CN"/>
              </w:rPr>
              <w:t>№п/п</w:t>
            </w:r>
          </w:p>
        </w:tc>
        <w:tc>
          <w:tcPr>
            <w:tcW w:w="1701" w:type="dxa"/>
            <w:vAlign w:val="center"/>
          </w:tcPr>
          <w:p w14:paraId="482CE9F5" w14:textId="77777777" w:rsidR="00FB3590" w:rsidRPr="00F6402C" w:rsidRDefault="00FB3590" w:rsidP="00F6402C">
            <w:pPr>
              <w:widowControl w:val="0"/>
              <w:suppressAutoHyphens/>
              <w:autoSpaceDE w:val="0"/>
              <w:spacing w:after="0" w:line="240" w:lineRule="auto"/>
              <w:jc w:val="center"/>
              <w:rPr>
                <w:rFonts w:ascii="Times New Roman" w:hAnsi="Times New Roman"/>
                <w:b/>
                <w:bCs/>
                <w:lang w:eastAsia="zh-CN"/>
              </w:rPr>
            </w:pPr>
            <w:r w:rsidRPr="00F6402C">
              <w:rPr>
                <w:rFonts w:ascii="Times New Roman" w:hAnsi="Times New Roman"/>
                <w:b/>
                <w:bCs/>
                <w:lang w:eastAsia="zh-CN"/>
              </w:rPr>
              <w:t>Назва товару</w:t>
            </w:r>
          </w:p>
        </w:tc>
        <w:tc>
          <w:tcPr>
            <w:tcW w:w="5812" w:type="dxa"/>
            <w:vAlign w:val="center"/>
          </w:tcPr>
          <w:p w14:paraId="7E1836BD" w14:textId="77777777" w:rsidR="00FB3590" w:rsidRPr="00F6402C" w:rsidRDefault="00FB3590" w:rsidP="00F6402C">
            <w:pPr>
              <w:widowControl w:val="0"/>
              <w:suppressAutoHyphens/>
              <w:autoSpaceDE w:val="0"/>
              <w:spacing w:after="0" w:line="240" w:lineRule="auto"/>
              <w:ind w:firstLine="284"/>
              <w:jc w:val="center"/>
              <w:rPr>
                <w:rFonts w:ascii="Times New Roman" w:hAnsi="Times New Roman"/>
                <w:b/>
                <w:bCs/>
                <w:lang w:eastAsia="zh-CN"/>
              </w:rPr>
            </w:pPr>
            <w:r w:rsidRPr="00F6402C">
              <w:rPr>
                <w:rFonts w:ascii="Times New Roman" w:hAnsi="Times New Roman"/>
                <w:b/>
                <w:bCs/>
                <w:lang w:eastAsia="zh-CN"/>
              </w:rPr>
              <w:t>Характеристика товару</w:t>
            </w:r>
          </w:p>
        </w:tc>
        <w:tc>
          <w:tcPr>
            <w:tcW w:w="1418" w:type="dxa"/>
            <w:vAlign w:val="center"/>
          </w:tcPr>
          <w:p w14:paraId="01F8EF98" w14:textId="45F7FBA1" w:rsidR="00FB3590" w:rsidRPr="00F6402C" w:rsidRDefault="00CA5A1D" w:rsidP="00F6402C">
            <w:pPr>
              <w:widowControl w:val="0"/>
              <w:suppressAutoHyphens/>
              <w:autoSpaceDE w:val="0"/>
              <w:spacing w:after="0" w:line="240" w:lineRule="auto"/>
              <w:jc w:val="center"/>
              <w:rPr>
                <w:rFonts w:ascii="Times New Roman" w:hAnsi="Times New Roman"/>
                <w:b/>
                <w:bCs/>
                <w:lang w:eastAsia="zh-CN"/>
              </w:rPr>
            </w:pPr>
            <w:r>
              <w:rPr>
                <w:rFonts w:ascii="Times New Roman" w:hAnsi="Times New Roman"/>
                <w:b/>
                <w:bCs/>
                <w:lang w:eastAsia="zh-CN"/>
              </w:rPr>
              <w:t>Якість</w:t>
            </w:r>
            <w:r w:rsidR="00882B88" w:rsidRPr="00F6402C">
              <w:rPr>
                <w:rFonts w:ascii="Times New Roman" w:hAnsi="Times New Roman"/>
                <w:b/>
                <w:bCs/>
                <w:lang w:eastAsia="zh-CN"/>
              </w:rPr>
              <w:t xml:space="preserve"> </w:t>
            </w:r>
          </w:p>
        </w:tc>
      </w:tr>
      <w:tr w:rsidR="006F0006" w:rsidRPr="0009469E" w14:paraId="16316D6F" w14:textId="77777777" w:rsidTr="005A1B02">
        <w:trPr>
          <w:trHeight w:val="983"/>
          <w:jc w:val="center"/>
        </w:trPr>
        <w:tc>
          <w:tcPr>
            <w:tcW w:w="562" w:type="dxa"/>
            <w:tcBorders>
              <w:bottom w:val="single" w:sz="4" w:space="0" w:color="auto"/>
            </w:tcBorders>
            <w:vAlign w:val="center"/>
          </w:tcPr>
          <w:p w14:paraId="5F588AFF" w14:textId="24C127E0" w:rsidR="006F0006" w:rsidRPr="0088618F" w:rsidRDefault="00F6402C" w:rsidP="00F6402C">
            <w:pPr>
              <w:pStyle w:val="a3"/>
              <w:widowControl w:val="0"/>
              <w:suppressAutoHyphens/>
              <w:autoSpaceDE w:val="0"/>
              <w:spacing w:after="0"/>
              <w:ind w:left="0"/>
              <w:jc w:val="both"/>
              <w:rPr>
                <w:b/>
                <w:bCs/>
                <w:sz w:val="24"/>
                <w:szCs w:val="24"/>
                <w:lang w:eastAsia="zh-CN"/>
              </w:rPr>
            </w:pPr>
            <w:r w:rsidRPr="0088618F">
              <w:rPr>
                <w:b/>
                <w:bCs/>
                <w:sz w:val="24"/>
                <w:szCs w:val="24"/>
                <w:lang w:eastAsia="zh-CN"/>
              </w:rPr>
              <w:t>1.</w:t>
            </w:r>
          </w:p>
        </w:tc>
        <w:tc>
          <w:tcPr>
            <w:tcW w:w="1701" w:type="dxa"/>
            <w:tcBorders>
              <w:bottom w:val="single" w:sz="4" w:space="0" w:color="auto"/>
            </w:tcBorders>
            <w:vAlign w:val="center"/>
          </w:tcPr>
          <w:p w14:paraId="62D92F41" w14:textId="2D23FC3E" w:rsidR="006F0006" w:rsidRPr="0088618F" w:rsidRDefault="00F6402C" w:rsidP="00F6402C">
            <w:pPr>
              <w:widowControl w:val="0"/>
              <w:suppressAutoHyphens/>
              <w:autoSpaceDE w:val="0"/>
              <w:spacing w:after="0" w:line="240" w:lineRule="auto"/>
              <w:jc w:val="center"/>
              <w:rPr>
                <w:rFonts w:ascii="Times New Roman" w:hAnsi="Times New Roman"/>
                <w:b/>
                <w:bCs/>
                <w:sz w:val="24"/>
                <w:szCs w:val="24"/>
                <w:lang w:eastAsia="zh-CN"/>
              </w:rPr>
            </w:pPr>
            <w:proofErr w:type="spellStart"/>
            <w:r w:rsidRPr="0088618F">
              <w:rPr>
                <w:rFonts w:ascii="Times New Roman" w:hAnsi="Times New Roman"/>
                <w:b/>
                <w:sz w:val="24"/>
                <w:szCs w:val="24"/>
              </w:rPr>
              <w:t>Мясо</w:t>
            </w:r>
            <w:proofErr w:type="spellEnd"/>
            <w:r w:rsidRPr="0088618F">
              <w:rPr>
                <w:rFonts w:ascii="Times New Roman" w:hAnsi="Times New Roman"/>
                <w:b/>
                <w:sz w:val="24"/>
                <w:szCs w:val="24"/>
              </w:rPr>
              <w:t xml:space="preserve"> яловичини 1-й </w:t>
            </w:r>
            <w:proofErr w:type="spellStart"/>
            <w:r w:rsidRPr="0088618F">
              <w:rPr>
                <w:rFonts w:ascii="Times New Roman" w:hAnsi="Times New Roman"/>
                <w:b/>
                <w:sz w:val="24"/>
                <w:szCs w:val="24"/>
              </w:rPr>
              <w:t>гатунок</w:t>
            </w:r>
            <w:proofErr w:type="spellEnd"/>
            <w:r w:rsidRPr="0088618F">
              <w:rPr>
                <w:rFonts w:ascii="Times New Roman" w:hAnsi="Times New Roman"/>
                <w:b/>
                <w:sz w:val="24"/>
                <w:szCs w:val="24"/>
              </w:rPr>
              <w:t xml:space="preserve"> (задня частина, лопатка, ошийок)</w:t>
            </w:r>
          </w:p>
        </w:tc>
        <w:tc>
          <w:tcPr>
            <w:tcW w:w="5812" w:type="dxa"/>
            <w:tcBorders>
              <w:top w:val="single" w:sz="4" w:space="0" w:color="000001"/>
              <w:left w:val="single" w:sz="4" w:space="0" w:color="000001"/>
              <w:bottom w:val="single" w:sz="4" w:space="0" w:color="auto"/>
            </w:tcBorders>
            <w:shd w:val="clear" w:color="auto" w:fill="auto"/>
          </w:tcPr>
          <w:p w14:paraId="10726829" w14:textId="3A6D63EF" w:rsidR="00EC6AF6" w:rsidRPr="0088618F" w:rsidRDefault="0088618F" w:rsidP="00F6402C">
            <w:pPr>
              <w:keepNext/>
              <w:numPr>
                <w:ilvl w:val="2"/>
                <w:numId w:val="0"/>
              </w:numPr>
              <w:shd w:val="clear" w:color="auto" w:fill="FFFFFF"/>
              <w:tabs>
                <w:tab w:val="num" w:pos="0"/>
              </w:tabs>
              <w:spacing w:after="0" w:line="240" w:lineRule="auto"/>
              <w:jc w:val="both"/>
              <w:outlineLvl w:val="2"/>
              <w:rPr>
                <w:rFonts w:ascii="Times New Roman" w:hAnsi="Times New Roman"/>
                <w:kern w:val="1"/>
                <w:sz w:val="24"/>
                <w:szCs w:val="24"/>
                <w:lang w:eastAsia="ru-RU"/>
              </w:rPr>
            </w:pPr>
            <w:r w:rsidRPr="0088618F">
              <w:rPr>
                <w:rFonts w:ascii="Times New Roman" w:hAnsi="Times New Roman"/>
                <w:kern w:val="1"/>
                <w:sz w:val="24"/>
                <w:szCs w:val="24"/>
                <w:lang w:eastAsia="ru-RU"/>
              </w:rPr>
              <w:t>М’ясо яловичини свіже</w:t>
            </w:r>
            <w:r w:rsidR="00A0539D" w:rsidRPr="0088618F">
              <w:rPr>
                <w:rFonts w:ascii="Times New Roman" w:hAnsi="Times New Roman"/>
                <w:kern w:val="1"/>
                <w:sz w:val="24"/>
                <w:szCs w:val="24"/>
                <w:lang w:eastAsia="ru-RU"/>
              </w:rPr>
              <w:t>, охолоджен</w:t>
            </w:r>
            <w:r w:rsidRPr="0088618F">
              <w:rPr>
                <w:rFonts w:ascii="Times New Roman" w:hAnsi="Times New Roman"/>
                <w:kern w:val="1"/>
                <w:sz w:val="24"/>
                <w:szCs w:val="24"/>
                <w:lang w:eastAsia="ru-RU"/>
              </w:rPr>
              <w:t>е</w:t>
            </w:r>
            <w:r w:rsidR="00A0539D" w:rsidRPr="0088618F">
              <w:rPr>
                <w:rFonts w:ascii="Times New Roman" w:hAnsi="Times New Roman"/>
                <w:kern w:val="1"/>
                <w:sz w:val="24"/>
                <w:szCs w:val="24"/>
                <w:lang w:eastAsia="ru-RU"/>
              </w:rPr>
              <w:t xml:space="preserve">; м’ясний сік прозорий; консистенція пружна; краї зарівнені, без бахромок; </w:t>
            </w:r>
            <w:r w:rsidRPr="0088618F">
              <w:rPr>
                <w:rFonts w:ascii="Times New Roman" w:hAnsi="Times New Roman"/>
                <w:sz w:val="24"/>
                <w:szCs w:val="24"/>
              </w:rPr>
              <w:t>при натискуванні швидко приймає первинну форму</w:t>
            </w:r>
            <w:r w:rsidRPr="0088618F">
              <w:rPr>
                <w:rFonts w:ascii="Times New Roman" w:hAnsi="Times New Roman"/>
                <w:kern w:val="1"/>
                <w:sz w:val="24"/>
                <w:szCs w:val="24"/>
                <w:lang w:eastAsia="ru-RU"/>
              </w:rPr>
              <w:t xml:space="preserve"> </w:t>
            </w:r>
            <w:r w:rsidR="00A0539D" w:rsidRPr="0088618F">
              <w:rPr>
                <w:rFonts w:ascii="Times New Roman" w:hAnsi="Times New Roman"/>
                <w:kern w:val="1"/>
                <w:sz w:val="24"/>
                <w:szCs w:val="24"/>
                <w:lang w:eastAsia="ru-RU"/>
              </w:rPr>
              <w:t xml:space="preserve">зовнішня поверхня чиста, незавітрена, без </w:t>
            </w:r>
            <w:proofErr w:type="spellStart"/>
            <w:r w:rsidR="00A0539D" w:rsidRPr="0088618F">
              <w:rPr>
                <w:rFonts w:ascii="Times New Roman" w:hAnsi="Times New Roman"/>
                <w:kern w:val="1"/>
                <w:sz w:val="24"/>
                <w:szCs w:val="24"/>
                <w:lang w:eastAsia="ru-RU"/>
              </w:rPr>
              <w:t>ослизнювання</w:t>
            </w:r>
            <w:proofErr w:type="spellEnd"/>
            <w:r w:rsidR="00A0539D" w:rsidRPr="0088618F">
              <w:rPr>
                <w:rFonts w:ascii="Times New Roman" w:hAnsi="Times New Roman"/>
                <w:kern w:val="1"/>
                <w:sz w:val="24"/>
                <w:szCs w:val="24"/>
                <w:lang w:eastAsia="ru-RU"/>
              </w:rPr>
              <w:t>; поверхня свіжого розрізу злегка волога. Колір: від рожевого до червоного. Запах: доброякісного м’яса, без стороннього запаху</w:t>
            </w:r>
            <w:r w:rsidR="00A0539D" w:rsidRPr="0088618F">
              <w:rPr>
                <w:rFonts w:ascii="Times New Roman" w:hAnsi="Times New Roman"/>
                <w:kern w:val="1"/>
                <w:sz w:val="24"/>
                <w:szCs w:val="24"/>
                <w:lang w:val="ru-RU" w:eastAsia="ru-RU"/>
              </w:rPr>
              <w:t xml:space="preserve">. </w:t>
            </w:r>
            <w:r w:rsidR="00A0539D" w:rsidRPr="0088618F">
              <w:rPr>
                <w:rFonts w:ascii="Times New Roman" w:hAnsi="Times New Roman"/>
                <w:kern w:val="1"/>
                <w:sz w:val="24"/>
                <w:szCs w:val="24"/>
                <w:lang w:eastAsia="ru-RU"/>
              </w:rPr>
              <w:t>М’ясо повинно відповідати вимогам,</w:t>
            </w:r>
            <w:r w:rsidR="00A0539D" w:rsidRPr="0088618F">
              <w:rPr>
                <w:rFonts w:ascii="Times New Roman" w:hAnsi="Times New Roman"/>
                <w:sz w:val="24"/>
                <w:szCs w:val="24"/>
                <w:lang w:eastAsia="zh-CN"/>
              </w:rPr>
              <w:t xml:space="preserve"> </w:t>
            </w:r>
            <w:r w:rsidR="00A0539D" w:rsidRPr="0088618F">
              <w:rPr>
                <w:rFonts w:ascii="Times New Roman" w:hAnsi="Times New Roman"/>
                <w:kern w:val="1"/>
                <w:sz w:val="24"/>
                <w:szCs w:val="24"/>
                <w:lang w:eastAsia="ru-RU"/>
              </w:rPr>
              <w:t>з дотриманням ветеринарно-санітарних вимог.</w:t>
            </w:r>
            <w:r w:rsidRPr="0088618F">
              <w:rPr>
                <w:rFonts w:ascii="Times New Roman" w:hAnsi="Times New Roman"/>
                <w:sz w:val="24"/>
                <w:szCs w:val="24"/>
              </w:rPr>
              <w:t xml:space="preserve"> Не допускаються дрібні шматки та обрізки.</w:t>
            </w:r>
            <w:r w:rsidR="00A0539D" w:rsidRPr="0088618F">
              <w:rPr>
                <w:rFonts w:ascii="Times New Roman" w:hAnsi="Times New Roman"/>
                <w:kern w:val="1"/>
                <w:sz w:val="24"/>
                <w:szCs w:val="24"/>
                <w:lang w:eastAsia="ru-RU"/>
              </w:rPr>
              <w:t xml:space="preserve"> </w:t>
            </w:r>
            <w:r w:rsidRPr="0088618F">
              <w:rPr>
                <w:rFonts w:ascii="Times New Roman" w:hAnsi="Times New Roman"/>
                <w:sz w:val="24"/>
                <w:szCs w:val="24"/>
              </w:rPr>
              <w:t xml:space="preserve">Без ГМО. </w:t>
            </w:r>
            <w:r w:rsidR="00A0539D" w:rsidRPr="0088618F">
              <w:rPr>
                <w:rFonts w:ascii="Times New Roman" w:hAnsi="Times New Roman"/>
                <w:kern w:val="1"/>
                <w:sz w:val="24"/>
                <w:szCs w:val="24"/>
                <w:lang w:eastAsia="ru-RU"/>
              </w:rPr>
              <w:t>Продукт повинен бути виготовлений в Україні</w:t>
            </w:r>
            <w:r w:rsidRPr="0088618F">
              <w:rPr>
                <w:rFonts w:ascii="Times New Roman" w:hAnsi="Times New Roman"/>
                <w:kern w:val="1"/>
                <w:sz w:val="24"/>
                <w:szCs w:val="24"/>
                <w:lang w:eastAsia="ru-RU"/>
              </w:rPr>
              <w:t>.</w:t>
            </w:r>
            <w:r w:rsidRPr="0088618F">
              <w:rPr>
                <w:rFonts w:ascii="Times New Roman" w:hAnsi="Times New Roman"/>
                <w:sz w:val="24"/>
                <w:szCs w:val="24"/>
              </w:rPr>
              <w:t xml:space="preserve"> Транспортування тільки в спеціальних ящиках</w:t>
            </w:r>
          </w:p>
          <w:p w14:paraId="51D3775D" w14:textId="49DCAD7B" w:rsidR="00EC6AF6" w:rsidRPr="0088618F" w:rsidRDefault="00EC6AF6" w:rsidP="00F6402C">
            <w:pPr>
              <w:keepNext/>
              <w:numPr>
                <w:ilvl w:val="2"/>
                <w:numId w:val="0"/>
              </w:numPr>
              <w:shd w:val="clear" w:color="auto" w:fill="FFFFFF"/>
              <w:tabs>
                <w:tab w:val="num" w:pos="0"/>
              </w:tabs>
              <w:spacing w:after="0" w:line="240" w:lineRule="auto"/>
              <w:jc w:val="both"/>
              <w:outlineLvl w:val="2"/>
              <w:rPr>
                <w:rFonts w:ascii="Times New Roman" w:hAnsi="Times New Roman"/>
                <w:b/>
                <w:bCs/>
                <w:color w:val="000000"/>
                <w:sz w:val="24"/>
                <w:szCs w:val="24"/>
                <w:lang w:val="ru-RU"/>
              </w:rPr>
            </w:pPr>
            <w:r w:rsidRPr="0088618F">
              <w:rPr>
                <w:rFonts w:ascii="Times New Roman" w:hAnsi="Times New Roman"/>
                <w:b/>
                <w:bCs/>
                <w:color w:val="000000"/>
                <w:sz w:val="24"/>
                <w:szCs w:val="24"/>
                <w:lang w:val="ru-RU"/>
              </w:rPr>
              <w:t xml:space="preserve">Форма </w:t>
            </w:r>
            <w:proofErr w:type="spellStart"/>
            <w:r w:rsidRPr="0088618F">
              <w:rPr>
                <w:rFonts w:ascii="Times New Roman" w:hAnsi="Times New Roman"/>
                <w:b/>
                <w:bCs/>
                <w:color w:val="000000"/>
                <w:sz w:val="24"/>
                <w:szCs w:val="24"/>
                <w:lang w:val="ru-RU"/>
              </w:rPr>
              <w:t>пакування</w:t>
            </w:r>
            <w:proofErr w:type="spellEnd"/>
            <w:r w:rsidRPr="0088618F">
              <w:rPr>
                <w:rFonts w:ascii="Times New Roman" w:hAnsi="Times New Roman"/>
                <w:b/>
                <w:bCs/>
                <w:color w:val="000000"/>
                <w:sz w:val="24"/>
                <w:szCs w:val="24"/>
                <w:lang w:val="ru-RU"/>
              </w:rPr>
              <w:t xml:space="preserve"> – упаковка </w:t>
            </w:r>
            <w:proofErr w:type="spellStart"/>
            <w:r w:rsidRPr="0088618F">
              <w:rPr>
                <w:rFonts w:ascii="Times New Roman" w:hAnsi="Times New Roman"/>
                <w:b/>
                <w:bCs/>
                <w:color w:val="000000"/>
                <w:sz w:val="24"/>
                <w:szCs w:val="24"/>
                <w:lang w:val="ru-RU"/>
              </w:rPr>
              <w:t>від</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виробника</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Залишок</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терміну</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зберігання</w:t>
            </w:r>
            <w:proofErr w:type="spellEnd"/>
            <w:r w:rsidRPr="0088618F">
              <w:rPr>
                <w:rFonts w:ascii="Times New Roman" w:hAnsi="Times New Roman"/>
                <w:b/>
                <w:bCs/>
                <w:color w:val="000000"/>
                <w:sz w:val="24"/>
                <w:szCs w:val="24"/>
                <w:lang w:val="ru-RU"/>
              </w:rPr>
              <w:t xml:space="preserve"> на момент поставки повинен бути не </w:t>
            </w:r>
            <w:proofErr w:type="spellStart"/>
            <w:r w:rsidRPr="0088618F">
              <w:rPr>
                <w:rFonts w:ascii="Times New Roman" w:hAnsi="Times New Roman"/>
                <w:b/>
                <w:bCs/>
                <w:color w:val="000000"/>
                <w:sz w:val="24"/>
                <w:szCs w:val="24"/>
                <w:lang w:val="ru-RU"/>
              </w:rPr>
              <w:t>менше</w:t>
            </w:r>
            <w:proofErr w:type="spellEnd"/>
            <w:r w:rsidRPr="0088618F">
              <w:rPr>
                <w:rFonts w:ascii="Times New Roman" w:hAnsi="Times New Roman"/>
                <w:b/>
                <w:bCs/>
                <w:color w:val="000000"/>
                <w:sz w:val="24"/>
                <w:szCs w:val="24"/>
                <w:lang w:val="ru-RU"/>
              </w:rPr>
              <w:t xml:space="preserve"> 80% </w:t>
            </w:r>
            <w:proofErr w:type="spellStart"/>
            <w:r w:rsidRPr="0088618F">
              <w:rPr>
                <w:rFonts w:ascii="Times New Roman" w:hAnsi="Times New Roman"/>
                <w:b/>
                <w:bCs/>
                <w:color w:val="000000"/>
                <w:sz w:val="24"/>
                <w:szCs w:val="24"/>
                <w:lang w:val="ru-RU"/>
              </w:rPr>
              <w:t>від</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терміну</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зберігання</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який</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встановлений</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виробником</w:t>
            </w:r>
            <w:proofErr w:type="spellEnd"/>
            <w:r w:rsidRPr="0088618F">
              <w:rPr>
                <w:rFonts w:ascii="Times New Roman" w:hAnsi="Times New Roman"/>
                <w:b/>
                <w:bCs/>
                <w:color w:val="000000"/>
                <w:sz w:val="24"/>
                <w:szCs w:val="24"/>
                <w:lang w:val="ru-RU"/>
              </w:rPr>
              <w:t xml:space="preserve"> </w:t>
            </w:r>
            <w:proofErr w:type="spellStart"/>
            <w:r w:rsidRPr="0088618F">
              <w:rPr>
                <w:rFonts w:ascii="Times New Roman" w:hAnsi="Times New Roman"/>
                <w:b/>
                <w:bCs/>
                <w:color w:val="000000"/>
                <w:sz w:val="24"/>
                <w:szCs w:val="24"/>
                <w:lang w:val="ru-RU"/>
              </w:rPr>
              <w:t>відповідного</w:t>
            </w:r>
            <w:proofErr w:type="spellEnd"/>
            <w:r w:rsidRPr="0088618F">
              <w:rPr>
                <w:rFonts w:ascii="Times New Roman" w:hAnsi="Times New Roman"/>
                <w:b/>
                <w:bCs/>
                <w:color w:val="000000"/>
                <w:sz w:val="24"/>
                <w:szCs w:val="24"/>
                <w:lang w:val="ru-RU"/>
              </w:rPr>
              <w:t xml:space="preserve"> товару.</w:t>
            </w:r>
          </w:p>
        </w:tc>
        <w:tc>
          <w:tcPr>
            <w:tcW w:w="1418" w:type="dxa"/>
            <w:tcBorders>
              <w:bottom w:val="single" w:sz="4" w:space="0" w:color="auto"/>
            </w:tcBorders>
            <w:vAlign w:val="center"/>
          </w:tcPr>
          <w:p w14:paraId="38970F44" w14:textId="712D793D" w:rsidR="006F0006" w:rsidRPr="0088618F" w:rsidRDefault="0088618F" w:rsidP="00F6402C">
            <w:pPr>
              <w:widowControl w:val="0"/>
              <w:suppressAutoHyphens/>
              <w:autoSpaceDE w:val="0"/>
              <w:spacing w:after="0" w:line="240" w:lineRule="auto"/>
              <w:jc w:val="center"/>
              <w:rPr>
                <w:rFonts w:ascii="Times New Roman" w:hAnsi="Times New Roman"/>
                <w:b/>
                <w:bCs/>
                <w:sz w:val="24"/>
                <w:szCs w:val="24"/>
                <w:lang w:eastAsia="zh-CN"/>
              </w:rPr>
            </w:pPr>
            <w:r w:rsidRPr="0088618F">
              <w:rPr>
                <w:rFonts w:ascii="Times New Roman" w:hAnsi="Times New Roman"/>
                <w:kern w:val="1"/>
                <w:sz w:val="24"/>
                <w:szCs w:val="24"/>
                <w:lang w:eastAsia="ru-RU"/>
              </w:rPr>
              <w:t>ДСТУ 4589-2006</w:t>
            </w:r>
          </w:p>
        </w:tc>
      </w:tr>
      <w:tr w:rsidR="00315958" w:rsidRPr="0009469E" w14:paraId="4B9CD316" w14:textId="77777777" w:rsidTr="00724A72">
        <w:trPr>
          <w:trHeight w:val="157"/>
          <w:jc w:val="center"/>
        </w:trPr>
        <w:tc>
          <w:tcPr>
            <w:tcW w:w="562" w:type="dxa"/>
            <w:tcBorders>
              <w:top w:val="single" w:sz="4" w:space="0" w:color="auto"/>
              <w:bottom w:val="single" w:sz="4" w:space="0" w:color="auto"/>
            </w:tcBorders>
            <w:vAlign w:val="center"/>
          </w:tcPr>
          <w:p w14:paraId="7DBCDB5B" w14:textId="5C39FE15" w:rsidR="00315958" w:rsidRPr="0088618F" w:rsidRDefault="00F6402C" w:rsidP="00F6402C">
            <w:pPr>
              <w:widowControl w:val="0"/>
              <w:suppressAutoHyphens/>
              <w:autoSpaceDE w:val="0"/>
              <w:spacing w:after="0" w:line="240" w:lineRule="auto"/>
              <w:jc w:val="both"/>
              <w:rPr>
                <w:rFonts w:ascii="Times New Roman" w:hAnsi="Times New Roman"/>
                <w:b/>
                <w:bCs/>
                <w:sz w:val="24"/>
                <w:szCs w:val="24"/>
                <w:lang w:eastAsia="zh-CN"/>
              </w:rPr>
            </w:pPr>
            <w:r w:rsidRPr="0088618F">
              <w:rPr>
                <w:rFonts w:ascii="Times New Roman" w:hAnsi="Times New Roman"/>
                <w:b/>
                <w:bCs/>
                <w:sz w:val="24"/>
                <w:szCs w:val="24"/>
                <w:lang w:eastAsia="zh-CN"/>
              </w:rPr>
              <w:t>2.</w:t>
            </w:r>
          </w:p>
        </w:tc>
        <w:tc>
          <w:tcPr>
            <w:tcW w:w="1701" w:type="dxa"/>
            <w:tcBorders>
              <w:top w:val="single" w:sz="4" w:space="0" w:color="auto"/>
              <w:bottom w:val="single" w:sz="4" w:space="0" w:color="auto"/>
            </w:tcBorders>
          </w:tcPr>
          <w:p w14:paraId="1A5E4258" w14:textId="77777777" w:rsidR="00F6402C" w:rsidRPr="0088618F" w:rsidRDefault="00F6402C" w:rsidP="00F6402C">
            <w:pPr>
              <w:widowControl w:val="0"/>
              <w:suppressAutoHyphens/>
              <w:autoSpaceDE w:val="0"/>
              <w:spacing w:after="0" w:line="240" w:lineRule="auto"/>
              <w:jc w:val="center"/>
              <w:rPr>
                <w:rFonts w:ascii="Times New Roman" w:hAnsi="Times New Roman"/>
                <w:b/>
                <w:sz w:val="24"/>
                <w:szCs w:val="24"/>
              </w:rPr>
            </w:pPr>
          </w:p>
          <w:p w14:paraId="513832A3" w14:textId="1BA0F50F" w:rsidR="00315958" w:rsidRPr="0088618F" w:rsidRDefault="00F6402C" w:rsidP="00F6402C">
            <w:pPr>
              <w:widowControl w:val="0"/>
              <w:suppressAutoHyphens/>
              <w:autoSpaceDE w:val="0"/>
              <w:spacing w:after="0" w:line="240" w:lineRule="auto"/>
              <w:jc w:val="center"/>
              <w:rPr>
                <w:rFonts w:ascii="Times New Roman" w:hAnsi="Times New Roman"/>
                <w:b/>
                <w:sz w:val="24"/>
                <w:szCs w:val="24"/>
                <w:lang w:eastAsia="ru-RU"/>
              </w:rPr>
            </w:pPr>
            <w:r w:rsidRPr="0088618F">
              <w:rPr>
                <w:rFonts w:ascii="Times New Roman" w:hAnsi="Times New Roman"/>
                <w:b/>
                <w:sz w:val="24"/>
                <w:szCs w:val="24"/>
              </w:rPr>
              <w:t xml:space="preserve">Свинина 1-й </w:t>
            </w:r>
            <w:proofErr w:type="spellStart"/>
            <w:r w:rsidRPr="0088618F">
              <w:rPr>
                <w:rFonts w:ascii="Times New Roman" w:hAnsi="Times New Roman"/>
                <w:b/>
                <w:sz w:val="24"/>
                <w:szCs w:val="24"/>
              </w:rPr>
              <w:t>гатунок</w:t>
            </w:r>
            <w:proofErr w:type="spellEnd"/>
            <w:r w:rsidRPr="0088618F">
              <w:rPr>
                <w:rFonts w:ascii="Times New Roman" w:hAnsi="Times New Roman"/>
                <w:b/>
                <w:sz w:val="24"/>
                <w:szCs w:val="24"/>
              </w:rPr>
              <w:t>(задня частина,</w:t>
            </w:r>
            <w:r w:rsidR="001C5A2D">
              <w:rPr>
                <w:rFonts w:ascii="Times New Roman" w:hAnsi="Times New Roman"/>
                <w:b/>
                <w:sz w:val="24"/>
                <w:szCs w:val="24"/>
              </w:rPr>
              <w:t xml:space="preserve"> </w:t>
            </w:r>
            <w:r w:rsidRPr="0088618F">
              <w:rPr>
                <w:rFonts w:ascii="Times New Roman" w:hAnsi="Times New Roman"/>
                <w:b/>
                <w:sz w:val="24"/>
                <w:szCs w:val="24"/>
              </w:rPr>
              <w:t>лопатка,</w:t>
            </w:r>
            <w:r w:rsidR="001C5A2D">
              <w:rPr>
                <w:rFonts w:ascii="Times New Roman" w:hAnsi="Times New Roman"/>
                <w:b/>
                <w:sz w:val="24"/>
                <w:szCs w:val="24"/>
              </w:rPr>
              <w:t xml:space="preserve"> </w:t>
            </w:r>
            <w:r w:rsidRPr="0088618F">
              <w:rPr>
                <w:rFonts w:ascii="Times New Roman" w:hAnsi="Times New Roman"/>
                <w:b/>
                <w:sz w:val="24"/>
                <w:szCs w:val="24"/>
              </w:rPr>
              <w:t>ошийок)</w:t>
            </w:r>
          </w:p>
        </w:tc>
        <w:tc>
          <w:tcPr>
            <w:tcW w:w="5812" w:type="dxa"/>
            <w:tcBorders>
              <w:top w:val="single" w:sz="4" w:space="0" w:color="auto"/>
              <w:left w:val="single" w:sz="4" w:space="0" w:color="000001"/>
              <w:bottom w:val="single" w:sz="4" w:space="0" w:color="auto"/>
            </w:tcBorders>
            <w:shd w:val="clear" w:color="auto" w:fill="auto"/>
          </w:tcPr>
          <w:p w14:paraId="78E0EEDC" w14:textId="16EAC38A" w:rsidR="00315958" w:rsidRPr="0088618F" w:rsidRDefault="000837B0" w:rsidP="00F6402C">
            <w:pPr>
              <w:keepNext/>
              <w:numPr>
                <w:ilvl w:val="2"/>
                <w:numId w:val="0"/>
              </w:numPr>
              <w:shd w:val="clear" w:color="auto" w:fill="FFFFFF"/>
              <w:tabs>
                <w:tab w:val="num" w:pos="0"/>
              </w:tabs>
              <w:spacing w:after="0" w:line="240" w:lineRule="auto"/>
              <w:jc w:val="both"/>
              <w:outlineLvl w:val="2"/>
              <w:rPr>
                <w:rFonts w:ascii="Times New Roman" w:hAnsi="Times New Roman"/>
                <w:kern w:val="1"/>
                <w:sz w:val="24"/>
                <w:szCs w:val="24"/>
                <w:lang w:eastAsia="ru-RU"/>
              </w:rPr>
            </w:pPr>
            <w:r w:rsidRPr="0088618F">
              <w:rPr>
                <w:rFonts w:ascii="Times New Roman" w:hAnsi="Times New Roman"/>
                <w:kern w:val="1"/>
                <w:sz w:val="24"/>
                <w:szCs w:val="24"/>
                <w:lang w:eastAsia="ru-RU"/>
              </w:rPr>
              <w:t xml:space="preserve">М'ясо свинини </w:t>
            </w:r>
            <w:r w:rsidR="0088618F" w:rsidRPr="0088618F">
              <w:rPr>
                <w:rFonts w:ascii="Times New Roman" w:hAnsi="Times New Roman"/>
                <w:kern w:val="1"/>
                <w:sz w:val="24"/>
                <w:szCs w:val="24"/>
                <w:lang w:eastAsia="ru-RU"/>
              </w:rPr>
              <w:t xml:space="preserve">свіже, охолоджене; м’ясний сік прозорий; консистенція пружна; краї зарівнені, без бахромок; </w:t>
            </w:r>
            <w:r w:rsidR="0088618F" w:rsidRPr="0088618F">
              <w:rPr>
                <w:rFonts w:ascii="Times New Roman" w:hAnsi="Times New Roman"/>
                <w:sz w:val="24"/>
                <w:szCs w:val="24"/>
              </w:rPr>
              <w:t>при натискуванні швидко приймає первинну форму</w:t>
            </w:r>
            <w:r w:rsidR="0088618F" w:rsidRPr="0088618F">
              <w:rPr>
                <w:rFonts w:ascii="Times New Roman" w:hAnsi="Times New Roman"/>
                <w:kern w:val="1"/>
                <w:sz w:val="24"/>
                <w:szCs w:val="24"/>
                <w:lang w:eastAsia="ru-RU"/>
              </w:rPr>
              <w:t xml:space="preserve"> зовнішня поверхня чиста, незавітрена, без </w:t>
            </w:r>
            <w:proofErr w:type="spellStart"/>
            <w:r w:rsidR="0088618F" w:rsidRPr="0088618F">
              <w:rPr>
                <w:rFonts w:ascii="Times New Roman" w:hAnsi="Times New Roman"/>
                <w:kern w:val="1"/>
                <w:sz w:val="24"/>
                <w:szCs w:val="24"/>
                <w:lang w:eastAsia="ru-RU"/>
              </w:rPr>
              <w:t>ослизнювання</w:t>
            </w:r>
            <w:proofErr w:type="spellEnd"/>
            <w:r w:rsidR="0088618F" w:rsidRPr="0088618F">
              <w:rPr>
                <w:rFonts w:ascii="Times New Roman" w:hAnsi="Times New Roman"/>
                <w:kern w:val="1"/>
                <w:sz w:val="24"/>
                <w:szCs w:val="24"/>
                <w:lang w:eastAsia="ru-RU"/>
              </w:rPr>
              <w:t>; поверхня свіжого розрізу злегка волога. Колір: від рожевого до червоного. Запах: доброякісного м’яса, без стороннього запаху</w:t>
            </w:r>
            <w:r w:rsidR="0088618F" w:rsidRPr="0088618F">
              <w:rPr>
                <w:rFonts w:ascii="Times New Roman" w:hAnsi="Times New Roman"/>
                <w:kern w:val="1"/>
                <w:sz w:val="24"/>
                <w:szCs w:val="24"/>
                <w:lang w:val="ru-RU" w:eastAsia="ru-RU"/>
              </w:rPr>
              <w:t xml:space="preserve">. </w:t>
            </w:r>
            <w:r w:rsidR="0088618F" w:rsidRPr="0088618F">
              <w:rPr>
                <w:rFonts w:ascii="Times New Roman" w:hAnsi="Times New Roman"/>
                <w:kern w:val="1"/>
                <w:sz w:val="24"/>
                <w:szCs w:val="24"/>
                <w:lang w:eastAsia="ru-RU"/>
              </w:rPr>
              <w:t>М’ясо повинно відповідати вимогам,</w:t>
            </w:r>
            <w:r w:rsidR="0088618F" w:rsidRPr="0088618F">
              <w:rPr>
                <w:rFonts w:ascii="Times New Roman" w:hAnsi="Times New Roman"/>
                <w:sz w:val="24"/>
                <w:szCs w:val="24"/>
                <w:lang w:eastAsia="zh-CN"/>
              </w:rPr>
              <w:t xml:space="preserve"> </w:t>
            </w:r>
            <w:r w:rsidR="0088618F" w:rsidRPr="0088618F">
              <w:rPr>
                <w:rFonts w:ascii="Times New Roman" w:hAnsi="Times New Roman"/>
                <w:kern w:val="1"/>
                <w:sz w:val="24"/>
                <w:szCs w:val="24"/>
                <w:lang w:eastAsia="ru-RU"/>
              </w:rPr>
              <w:t>з дотриманням ветеринарно-санітарних вимог.</w:t>
            </w:r>
            <w:r w:rsidR="0088618F" w:rsidRPr="0088618F">
              <w:rPr>
                <w:rFonts w:ascii="Times New Roman" w:hAnsi="Times New Roman"/>
                <w:sz w:val="24"/>
                <w:szCs w:val="24"/>
              </w:rPr>
              <w:t xml:space="preserve"> Не допускаються дрібні шматки та обрізки.</w:t>
            </w:r>
            <w:r w:rsidR="0088618F" w:rsidRPr="0088618F">
              <w:rPr>
                <w:rFonts w:ascii="Times New Roman" w:hAnsi="Times New Roman"/>
                <w:kern w:val="1"/>
                <w:sz w:val="24"/>
                <w:szCs w:val="24"/>
                <w:lang w:eastAsia="ru-RU"/>
              </w:rPr>
              <w:t xml:space="preserve"> </w:t>
            </w:r>
            <w:r w:rsidR="0088618F" w:rsidRPr="0088618F">
              <w:rPr>
                <w:rFonts w:ascii="Times New Roman" w:hAnsi="Times New Roman"/>
                <w:sz w:val="24"/>
                <w:szCs w:val="24"/>
              </w:rPr>
              <w:t xml:space="preserve">Без ГМО. </w:t>
            </w:r>
            <w:r w:rsidR="0088618F" w:rsidRPr="0088618F">
              <w:rPr>
                <w:rFonts w:ascii="Times New Roman" w:hAnsi="Times New Roman"/>
                <w:kern w:val="1"/>
                <w:sz w:val="24"/>
                <w:szCs w:val="24"/>
                <w:lang w:eastAsia="ru-RU"/>
              </w:rPr>
              <w:t xml:space="preserve">Продукт повинен бути виготовлений в Україні. </w:t>
            </w:r>
            <w:r w:rsidR="0088618F" w:rsidRPr="0088618F">
              <w:rPr>
                <w:rFonts w:ascii="Times New Roman" w:hAnsi="Times New Roman"/>
                <w:sz w:val="24"/>
                <w:szCs w:val="24"/>
              </w:rPr>
              <w:t>Транспортування тільки в спеціальних ящиках</w:t>
            </w:r>
          </w:p>
          <w:p w14:paraId="73FB70E7" w14:textId="67C8BF84" w:rsidR="005A1B02" w:rsidRPr="0088618F" w:rsidRDefault="005A1B02" w:rsidP="00F6402C">
            <w:pPr>
              <w:keepNext/>
              <w:numPr>
                <w:ilvl w:val="2"/>
                <w:numId w:val="0"/>
              </w:numPr>
              <w:shd w:val="clear" w:color="auto" w:fill="FFFFFF"/>
              <w:tabs>
                <w:tab w:val="num" w:pos="0"/>
              </w:tabs>
              <w:spacing w:after="0" w:line="240" w:lineRule="auto"/>
              <w:jc w:val="both"/>
              <w:outlineLvl w:val="2"/>
              <w:rPr>
                <w:rFonts w:ascii="Times New Roman" w:hAnsi="Times New Roman"/>
                <w:b/>
                <w:bCs/>
                <w:kern w:val="1"/>
                <w:sz w:val="24"/>
                <w:szCs w:val="24"/>
                <w:lang w:eastAsia="ru-RU"/>
              </w:rPr>
            </w:pPr>
            <w:r w:rsidRPr="0088618F">
              <w:rPr>
                <w:rFonts w:ascii="Times New Roman" w:hAnsi="Times New Roman"/>
                <w:b/>
                <w:bCs/>
                <w:kern w:val="1"/>
                <w:sz w:val="24"/>
                <w:szCs w:val="24"/>
                <w:lang w:eastAsia="ru-RU"/>
              </w:rPr>
              <w:t>Форма пакування – упаковка від виробника. Залишок терміну зберігання на момент поставки повинен бути не менше 80% від терміну зберігання, який встановлений виробником відповідного товару.</w:t>
            </w:r>
          </w:p>
        </w:tc>
        <w:tc>
          <w:tcPr>
            <w:tcW w:w="1418" w:type="dxa"/>
            <w:tcBorders>
              <w:top w:val="single" w:sz="4" w:space="0" w:color="auto"/>
            </w:tcBorders>
            <w:vAlign w:val="center"/>
          </w:tcPr>
          <w:p w14:paraId="10273805" w14:textId="55FC687D" w:rsidR="00315958" w:rsidRPr="0088618F" w:rsidRDefault="0088618F" w:rsidP="00F6402C">
            <w:pPr>
              <w:widowControl w:val="0"/>
              <w:suppressAutoHyphens/>
              <w:autoSpaceDE w:val="0"/>
              <w:spacing w:after="0" w:line="240" w:lineRule="auto"/>
              <w:jc w:val="center"/>
              <w:rPr>
                <w:rFonts w:ascii="Times New Roman" w:hAnsi="Times New Roman"/>
                <w:b/>
                <w:bCs/>
                <w:sz w:val="24"/>
                <w:szCs w:val="24"/>
                <w:lang w:eastAsia="zh-CN"/>
              </w:rPr>
            </w:pPr>
            <w:r w:rsidRPr="0088618F">
              <w:rPr>
                <w:rFonts w:ascii="Times New Roman" w:hAnsi="Times New Roman"/>
                <w:kern w:val="1"/>
                <w:sz w:val="24"/>
                <w:szCs w:val="24"/>
                <w:lang w:eastAsia="ru-RU"/>
              </w:rPr>
              <w:t>ДСТУ 45</w:t>
            </w:r>
            <w:r w:rsidRPr="0088618F">
              <w:rPr>
                <w:rFonts w:ascii="Times New Roman" w:hAnsi="Times New Roman"/>
                <w:kern w:val="1"/>
                <w:sz w:val="24"/>
                <w:szCs w:val="24"/>
                <w:lang w:val="ru-RU" w:eastAsia="ru-RU"/>
              </w:rPr>
              <w:t>90</w:t>
            </w:r>
            <w:r w:rsidRPr="0088618F">
              <w:rPr>
                <w:rFonts w:ascii="Times New Roman" w:hAnsi="Times New Roman"/>
                <w:kern w:val="1"/>
                <w:sz w:val="24"/>
                <w:szCs w:val="24"/>
                <w:lang w:eastAsia="ru-RU"/>
              </w:rPr>
              <w:t>-2006</w:t>
            </w:r>
          </w:p>
        </w:tc>
      </w:tr>
    </w:tbl>
    <w:p w14:paraId="12F54C63" w14:textId="2239704F" w:rsidR="00102661" w:rsidRDefault="00102661" w:rsidP="00102661">
      <w:pPr>
        <w:widowControl w:val="0"/>
        <w:suppressAutoHyphens/>
        <w:autoSpaceDE w:val="0"/>
        <w:spacing w:after="0" w:line="240" w:lineRule="auto"/>
        <w:jc w:val="both"/>
        <w:rPr>
          <w:rFonts w:ascii="Times New Roman" w:hAnsi="Times New Roman"/>
          <w:b/>
          <w:bCs/>
          <w:sz w:val="24"/>
          <w:szCs w:val="20"/>
          <w:lang w:eastAsia="zh-CN"/>
        </w:rPr>
      </w:pPr>
    </w:p>
    <w:p w14:paraId="754C6913" w14:textId="561CFF9E" w:rsidR="006C61D9" w:rsidRPr="00CE3B7E" w:rsidRDefault="006C61D9" w:rsidP="00630B0E">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t>Додаткові</w:t>
      </w:r>
      <w:r w:rsidRPr="00CE3B7E">
        <w:rPr>
          <w:rFonts w:ascii="Times New Roman" w:hAnsi="Times New Roman"/>
          <w:b/>
          <w:bCs/>
          <w:sz w:val="24"/>
          <w:szCs w:val="20"/>
          <w:u w:val="single"/>
          <w:lang w:eastAsia="zh-CN"/>
        </w:rPr>
        <w:t xml:space="preserve"> вимоги:</w:t>
      </w:r>
    </w:p>
    <w:p w14:paraId="3928D2AA" w14:textId="6B97845F" w:rsidR="006C61D9" w:rsidRPr="00DA6C55" w:rsidRDefault="006C61D9" w:rsidP="006C61D9">
      <w:pPr>
        <w:numPr>
          <w:ilvl w:val="0"/>
          <w:numId w:val="1"/>
        </w:numPr>
        <w:spacing w:after="0" w:line="240" w:lineRule="auto"/>
        <w:ind w:left="426"/>
        <w:jc w:val="both"/>
        <w:rPr>
          <w:rFonts w:ascii="Times New Roman" w:hAnsi="Times New Roman"/>
          <w:color w:val="000000" w:themeColor="text1"/>
          <w:sz w:val="24"/>
          <w:szCs w:val="24"/>
          <w:lang w:eastAsia="ru-RU"/>
        </w:rPr>
      </w:pPr>
      <w:r w:rsidRPr="00DA6C55">
        <w:rPr>
          <w:rFonts w:ascii="Times New Roman" w:hAnsi="Times New Roman"/>
          <w:color w:val="000000" w:themeColor="text1"/>
          <w:sz w:val="24"/>
          <w:szCs w:val="24"/>
          <w:lang w:eastAsia="ru-RU"/>
        </w:rPr>
        <w:t>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на аналогічний товар та підтверджує її відповідними документами (декларація виробника</w:t>
      </w:r>
      <w:r w:rsidR="00A87359" w:rsidRPr="00DA6C55">
        <w:rPr>
          <w:rFonts w:ascii="Times New Roman" w:hAnsi="Times New Roman"/>
          <w:color w:val="000000" w:themeColor="text1"/>
          <w:sz w:val="24"/>
          <w:szCs w:val="24"/>
          <w:lang w:eastAsia="ru-RU"/>
        </w:rPr>
        <w:t xml:space="preserve"> або </w:t>
      </w:r>
      <w:r w:rsidR="009D3FB9" w:rsidRPr="00DA6C55">
        <w:rPr>
          <w:rFonts w:ascii="Times New Roman" w:hAnsi="Times New Roman"/>
          <w:color w:val="000000" w:themeColor="text1"/>
          <w:sz w:val="24"/>
          <w:szCs w:val="24"/>
          <w:lang w:eastAsia="ru-RU"/>
        </w:rPr>
        <w:t>посвідчення про якість</w:t>
      </w:r>
      <w:r w:rsidRPr="00DA6C55">
        <w:rPr>
          <w:rFonts w:ascii="Times New Roman" w:hAnsi="Times New Roman"/>
          <w:color w:val="000000" w:themeColor="text1"/>
          <w:sz w:val="24"/>
          <w:szCs w:val="24"/>
          <w:lang w:eastAsia="ru-RU"/>
        </w:rPr>
        <w:t xml:space="preserve"> тощо). </w:t>
      </w:r>
    </w:p>
    <w:p w14:paraId="596A9469" w14:textId="3BFA09F0" w:rsidR="006C61D9" w:rsidRPr="002C4EB9" w:rsidRDefault="006C61D9" w:rsidP="006C61D9">
      <w:pPr>
        <w:numPr>
          <w:ilvl w:val="0"/>
          <w:numId w:val="1"/>
        </w:numPr>
        <w:spacing w:after="0" w:line="240" w:lineRule="auto"/>
        <w:ind w:left="426"/>
        <w:jc w:val="both"/>
        <w:rPr>
          <w:rFonts w:ascii="Times New Roman" w:hAnsi="Times New Roman"/>
          <w:sz w:val="24"/>
          <w:szCs w:val="24"/>
          <w:lang w:eastAsia="ru-RU"/>
        </w:rPr>
      </w:pPr>
      <w:r w:rsidRPr="002C4EB9">
        <w:rPr>
          <w:rFonts w:ascii="Times New Roman" w:hAnsi="Times New Roman"/>
          <w:sz w:val="24"/>
          <w:szCs w:val="24"/>
          <w:lang w:eastAsia="ru-RU"/>
        </w:rPr>
        <w:t xml:space="preserve">Тара,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w:t>
      </w:r>
      <w:r w:rsidRPr="002C4EB9">
        <w:rPr>
          <w:rFonts w:ascii="Times New Roman" w:hAnsi="Times New Roman"/>
          <w:sz w:val="24"/>
          <w:szCs w:val="24"/>
          <w:lang w:eastAsia="ru-RU"/>
        </w:rPr>
        <w:lastRenderedPageBreak/>
        <w:t xml:space="preserve">повинна мати стороннього запаху. </w:t>
      </w:r>
      <w:r w:rsidRPr="002C4EB9">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14:paraId="68CC5D47" w14:textId="5E1CCE24" w:rsidR="006C61D9" w:rsidRPr="00DA6C55" w:rsidRDefault="006C61D9" w:rsidP="006C61D9">
      <w:pPr>
        <w:numPr>
          <w:ilvl w:val="0"/>
          <w:numId w:val="1"/>
        </w:numPr>
        <w:spacing w:after="0" w:line="240" w:lineRule="auto"/>
        <w:ind w:left="426"/>
        <w:jc w:val="both"/>
        <w:rPr>
          <w:rFonts w:ascii="Times New Roman" w:hAnsi="Times New Roman"/>
          <w:sz w:val="24"/>
          <w:szCs w:val="24"/>
          <w:lang w:eastAsia="ru-RU"/>
        </w:rPr>
      </w:pPr>
      <w:r w:rsidRPr="002C4EB9">
        <w:rPr>
          <w:rFonts w:ascii="Times New Roman" w:hAnsi="Times New Roman"/>
          <w:sz w:val="24"/>
          <w:szCs w:val="24"/>
          <w:lang w:eastAsia="ru-RU"/>
        </w:rPr>
        <w:t xml:space="preserve">Постачальник здійснює поставку продукції </w:t>
      </w:r>
      <w:r w:rsidRPr="002C4EB9">
        <w:rPr>
          <w:rFonts w:ascii="Times New Roman" w:hAnsi="Times New Roman"/>
          <w:color w:val="000000"/>
          <w:sz w:val="24"/>
          <w:szCs w:val="24"/>
          <w:lang w:bidi="uk-UA"/>
        </w:rPr>
        <w:t xml:space="preserve">спеціалізованим </w:t>
      </w:r>
      <w:r w:rsidRPr="002C4EB9">
        <w:rPr>
          <w:rFonts w:ascii="Times New Roman" w:hAnsi="Times New Roman"/>
          <w:sz w:val="24"/>
          <w:szCs w:val="24"/>
          <w:lang w:eastAsia="ru-RU"/>
        </w:rPr>
        <w:t xml:space="preserve">автомобільним транспортом </w:t>
      </w:r>
      <w:r w:rsidR="00BA78D9">
        <w:rPr>
          <w:rFonts w:ascii="Times New Roman" w:hAnsi="Times New Roman"/>
          <w:sz w:val="24"/>
        </w:rPr>
        <w:t>з маркуванням «</w:t>
      </w:r>
      <w:r w:rsidRPr="002C4EB9">
        <w:rPr>
          <w:rFonts w:ascii="Times New Roman" w:hAnsi="Times New Roman"/>
          <w:sz w:val="24"/>
        </w:rPr>
        <w:t>Продукти</w:t>
      </w:r>
      <w:r w:rsidR="00BA78D9">
        <w:rPr>
          <w:rFonts w:ascii="Times New Roman" w:hAnsi="Times New Roman"/>
          <w:sz w:val="24"/>
        </w:rPr>
        <w:t>»</w:t>
      </w:r>
      <w:r w:rsidRPr="002C4EB9">
        <w:rPr>
          <w:rFonts w:ascii="Times New Roman" w:hAnsi="Times New Roman"/>
          <w:color w:val="000000"/>
          <w:sz w:val="24"/>
          <w:szCs w:val="24"/>
          <w:lang w:bidi="uk-UA"/>
        </w:rPr>
        <w:t>.</w:t>
      </w:r>
      <w:r w:rsidRPr="002C4EB9">
        <w:rPr>
          <w:rFonts w:ascii="Times New Roman" w:hAnsi="Times New Roman"/>
          <w:sz w:val="24"/>
          <w:szCs w:val="24"/>
          <w:lang w:eastAsia="ru-RU"/>
        </w:rPr>
        <w:t xml:space="preserve"> </w:t>
      </w:r>
      <w:r w:rsidRPr="002C4EB9">
        <w:rPr>
          <w:rStyle w:val="2"/>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w:t>
      </w:r>
      <w:r w:rsidRPr="00DA6C55">
        <w:rPr>
          <w:rStyle w:val="2"/>
          <w:sz w:val="24"/>
          <w:szCs w:val="24"/>
        </w:rPr>
        <w:t xml:space="preserve">щоб забезпечити захист харчових продуктів від забруднення. </w:t>
      </w:r>
    </w:p>
    <w:p w14:paraId="03236488" w14:textId="7E8CD2AA" w:rsidR="006C61D9" w:rsidRPr="00DA6C55" w:rsidRDefault="006C61D9" w:rsidP="006C61D9">
      <w:pPr>
        <w:numPr>
          <w:ilvl w:val="0"/>
          <w:numId w:val="1"/>
        </w:numPr>
        <w:spacing w:after="0" w:line="240" w:lineRule="auto"/>
        <w:ind w:left="426"/>
        <w:jc w:val="both"/>
        <w:rPr>
          <w:rFonts w:ascii="Times New Roman" w:hAnsi="Times New Roman"/>
          <w:sz w:val="24"/>
          <w:szCs w:val="24"/>
          <w:lang w:eastAsia="ru-RU"/>
        </w:rPr>
      </w:pPr>
      <w:r w:rsidRPr="00DA6C55">
        <w:rPr>
          <w:rFonts w:ascii="Times New Roman" w:hAnsi="Times New Roman"/>
          <w:sz w:val="24"/>
          <w:szCs w:val="24"/>
          <w:lang w:eastAsia="ru-RU"/>
        </w:rPr>
        <w:t>Воді</w:t>
      </w:r>
      <w:r w:rsidR="006F0006" w:rsidRPr="00DA6C55">
        <w:rPr>
          <w:rFonts w:ascii="Times New Roman" w:hAnsi="Times New Roman"/>
          <w:sz w:val="24"/>
          <w:szCs w:val="24"/>
          <w:lang w:eastAsia="ru-RU"/>
        </w:rPr>
        <w:t>ї</w:t>
      </w:r>
      <w:r w:rsidRPr="00DA6C55">
        <w:rPr>
          <w:rFonts w:ascii="Times New Roman" w:hAnsi="Times New Roman"/>
          <w:sz w:val="24"/>
          <w:szCs w:val="24"/>
          <w:lang w:eastAsia="ru-RU"/>
        </w:rPr>
        <w:t xml:space="preserve">, які супроводжують продукти в дорозі і виконують </w:t>
      </w:r>
      <w:proofErr w:type="spellStart"/>
      <w:r w:rsidRPr="00DA6C55">
        <w:rPr>
          <w:rFonts w:ascii="Times New Roman" w:hAnsi="Times New Roman"/>
          <w:sz w:val="24"/>
          <w:szCs w:val="24"/>
          <w:lang w:eastAsia="ru-RU"/>
        </w:rPr>
        <w:t>навантажувально</w:t>
      </w:r>
      <w:proofErr w:type="spellEnd"/>
      <w:r w:rsidRPr="00DA6C55">
        <w:rPr>
          <w:rFonts w:ascii="Times New Roman" w:hAnsi="Times New Roman"/>
          <w:sz w:val="24"/>
          <w:szCs w:val="24"/>
          <w:lang w:eastAsia="ru-RU"/>
        </w:rPr>
        <w:t>-розвантажувальні роботи повинні</w:t>
      </w:r>
      <w:r w:rsidR="00BA78D9" w:rsidRPr="00DA6C55">
        <w:rPr>
          <w:rFonts w:ascii="Times New Roman" w:hAnsi="Times New Roman"/>
          <w:sz w:val="24"/>
          <w:szCs w:val="24"/>
          <w:lang w:eastAsia="ru-RU"/>
        </w:rPr>
        <w:t xml:space="preserve"> бути</w:t>
      </w:r>
      <w:r w:rsidRPr="00DA6C55">
        <w:rPr>
          <w:rFonts w:ascii="Times New Roman" w:hAnsi="Times New Roman"/>
          <w:sz w:val="24"/>
          <w:szCs w:val="24"/>
          <w:lang w:eastAsia="ru-RU"/>
        </w:rPr>
        <w:t xml:space="preserve"> </w:t>
      </w:r>
      <w:r w:rsidR="00BA78D9" w:rsidRPr="00DA6C55">
        <w:rPr>
          <w:rFonts w:ascii="Times New Roman" w:hAnsi="Times New Roman"/>
          <w:sz w:val="24"/>
          <w:szCs w:val="24"/>
          <w:lang w:eastAsia="ru-RU"/>
        </w:rPr>
        <w:t xml:space="preserve">забезпечені спеціальним одягом та </w:t>
      </w:r>
      <w:r w:rsidRPr="00DA6C55">
        <w:rPr>
          <w:rFonts w:ascii="Times New Roman" w:hAnsi="Times New Roman"/>
          <w:sz w:val="24"/>
          <w:szCs w:val="24"/>
          <w:lang w:eastAsia="ru-RU"/>
        </w:rPr>
        <w:t>мати при собі особисту медичну книжку з результатами проходження о</w:t>
      </w:r>
      <w:r w:rsidR="00BA78D9" w:rsidRPr="00DA6C55">
        <w:rPr>
          <w:rFonts w:ascii="Times New Roman" w:hAnsi="Times New Roman"/>
          <w:sz w:val="24"/>
          <w:szCs w:val="24"/>
          <w:lang w:eastAsia="ru-RU"/>
        </w:rPr>
        <w:t>бов'язкових медичних оглядів</w:t>
      </w:r>
      <w:r w:rsidR="00C16798" w:rsidRPr="00DA6C55">
        <w:rPr>
          <w:rFonts w:ascii="Times New Roman" w:hAnsi="Times New Roman"/>
          <w:sz w:val="24"/>
          <w:szCs w:val="24"/>
        </w:rPr>
        <w:t xml:space="preserve"> копії яких надаються в складі пропозиції учасника.</w:t>
      </w:r>
      <w:r w:rsidRPr="00DA6C55">
        <w:rPr>
          <w:rFonts w:ascii="Times New Roman" w:hAnsi="Times New Roman"/>
          <w:sz w:val="24"/>
          <w:szCs w:val="24"/>
          <w:lang w:eastAsia="ru-RU"/>
        </w:rPr>
        <w:t xml:space="preserve"> </w:t>
      </w:r>
    </w:p>
    <w:p w14:paraId="7FD472EB" w14:textId="77777777" w:rsidR="006C61D9" w:rsidRPr="00DA6C55" w:rsidRDefault="006C61D9" w:rsidP="006C61D9">
      <w:pPr>
        <w:numPr>
          <w:ilvl w:val="0"/>
          <w:numId w:val="1"/>
        </w:numPr>
        <w:spacing w:after="0" w:line="240" w:lineRule="auto"/>
        <w:ind w:left="426"/>
        <w:jc w:val="both"/>
        <w:rPr>
          <w:rFonts w:ascii="Times New Roman" w:hAnsi="Times New Roman"/>
          <w:sz w:val="24"/>
          <w:szCs w:val="24"/>
          <w:lang w:eastAsia="ru-RU"/>
        </w:rPr>
      </w:pPr>
      <w:r w:rsidRPr="00DA6C55">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1C65C1C" w14:textId="77777777" w:rsidR="002C4EB9" w:rsidRPr="00DA6C55" w:rsidRDefault="006C61D9" w:rsidP="002C4EB9">
      <w:pPr>
        <w:numPr>
          <w:ilvl w:val="0"/>
          <w:numId w:val="1"/>
        </w:numPr>
        <w:spacing w:after="0" w:line="240" w:lineRule="auto"/>
        <w:ind w:left="426"/>
        <w:jc w:val="both"/>
        <w:rPr>
          <w:rFonts w:ascii="Times New Roman" w:hAnsi="Times New Roman"/>
          <w:sz w:val="24"/>
          <w:szCs w:val="24"/>
          <w:lang w:eastAsia="ru-RU"/>
        </w:rPr>
      </w:pPr>
      <w:r w:rsidRPr="00DA6C55">
        <w:rPr>
          <w:rFonts w:ascii="Times New Roman" w:hAnsi="Times New Roman"/>
          <w:sz w:val="24"/>
          <w:szCs w:val="24"/>
          <w:lang w:eastAsia="ru-RU"/>
        </w:rPr>
        <w:t xml:space="preserve">Учасник повинен орієнтуватись на </w:t>
      </w:r>
      <w:proofErr w:type="spellStart"/>
      <w:r w:rsidRPr="00DA6C55">
        <w:rPr>
          <w:rFonts w:ascii="Times New Roman" w:hAnsi="Times New Roman"/>
          <w:sz w:val="24"/>
          <w:szCs w:val="24"/>
          <w:lang w:eastAsia="ru-RU"/>
        </w:rPr>
        <w:t>середньоринкові</w:t>
      </w:r>
      <w:proofErr w:type="spellEnd"/>
      <w:r w:rsidRPr="00DA6C55">
        <w:rPr>
          <w:rFonts w:ascii="Times New Roman" w:hAnsi="Times New Roman"/>
          <w:sz w:val="24"/>
          <w:szCs w:val="24"/>
          <w:lang w:eastAsia="ru-RU"/>
        </w:rPr>
        <w:t xml:space="preserve"> ціни на даний товар на момент подання пропозиції. Необґрунтоване заниження цін буде </w:t>
      </w:r>
      <w:proofErr w:type="spellStart"/>
      <w:r w:rsidRPr="00DA6C55">
        <w:rPr>
          <w:rFonts w:ascii="Times New Roman" w:hAnsi="Times New Roman"/>
          <w:sz w:val="24"/>
          <w:szCs w:val="24"/>
          <w:lang w:eastAsia="ru-RU"/>
        </w:rPr>
        <w:t>розцінено</w:t>
      </w:r>
      <w:proofErr w:type="spellEnd"/>
      <w:r w:rsidRPr="00DA6C55">
        <w:rPr>
          <w:rFonts w:ascii="Times New Roman" w:hAnsi="Times New Roman"/>
          <w:sz w:val="24"/>
          <w:szCs w:val="24"/>
          <w:lang w:eastAsia="ru-RU"/>
        </w:rPr>
        <w:t xml:space="preserve"> як поставка неякісного товару. Пропозиція учасника з необґрунтованим заниженням цін буде відхилена.</w:t>
      </w:r>
    </w:p>
    <w:p w14:paraId="0EF12B5B" w14:textId="2C676229" w:rsidR="006C61D9" w:rsidRPr="002C4EB9" w:rsidRDefault="006C61D9" w:rsidP="002C4EB9">
      <w:pPr>
        <w:numPr>
          <w:ilvl w:val="0"/>
          <w:numId w:val="1"/>
        </w:numPr>
        <w:spacing w:after="0" w:line="240" w:lineRule="auto"/>
        <w:ind w:left="426"/>
        <w:jc w:val="both"/>
        <w:rPr>
          <w:rFonts w:ascii="Times New Roman" w:hAnsi="Times New Roman"/>
          <w:sz w:val="24"/>
          <w:szCs w:val="24"/>
          <w:lang w:eastAsia="ru-RU"/>
        </w:rPr>
      </w:pPr>
      <w:r w:rsidRPr="00DA6C55">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w:t>
      </w:r>
      <w:r w:rsidR="007C0A89" w:rsidRPr="00DA6C55">
        <w:rPr>
          <w:rFonts w:ascii="Times New Roman" w:hAnsi="Times New Roman"/>
          <w:sz w:val="24"/>
          <w:szCs w:val="24"/>
          <w:lang w:eastAsia="ar-SA"/>
        </w:rPr>
        <w:t xml:space="preserve">відповідним органом, установою, організацією, яка уповноважена надавати відповідну інформацію щодо ціни товару на ринку. </w:t>
      </w:r>
      <w:r w:rsidRPr="00DA6C55">
        <w:rPr>
          <w:rFonts w:ascii="Times New Roman" w:hAnsi="Times New Roman"/>
          <w:bCs/>
          <w:sz w:val="24"/>
          <w:szCs w:val="24"/>
          <w:lang w:eastAsia="zh-CN"/>
        </w:rPr>
        <w:t xml:space="preserve">Учасник </w:t>
      </w:r>
      <w:r w:rsidR="00BA78D9" w:rsidRPr="00DA6C55">
        <w:rPr>
          <w:rFonts w:ascii="Times New Roman" w:hAnsi="Times New Roman"/>
          <w:bCs/>
          <w:sz w:val="24"/>
          <w:szCs w:val="24"/>
          <w:lang w:eastAsia="zh-CN"/>
        </w:rPr>
        <w:t>повинен гарантувати</w:t>
      </w:r>
      <w:r w:rsidRPr="002C4EB9">
        <w:rPr>
          <w:rFonts w:ascii="Times New Roman" w:hAnsi="Times New Roman"/>
          <w:bCs/>
          <w:sz w:val="24"/>
          <w:szCs w:val="24"/>
          <w:lang w:eastAsia="zh-CN"/>
        </w:rPr>
        <w:t xml:space="preserve"> зменшення ціни на товар у випадку відповідного зменшення ринкових цін.</w:t>
      </w:r>
    </w:p>
    <w:p w14:paraId="5518FEF9" w14:textId="6B5E21D5" w:rsidR="006C61D9" w:rsidRPr="00316B1C" w:rsidRDefault="006C61D9" w:rsidP="006C61D9">
      <w:pPr>
        <w:numPr>
          <w:ilvl w:val="0"/>
          <w:numId w:val="1"/>
        </w:numPr>
        <w:spacing w:after="0" w:line="240" w:lineRule="auto"/>
        <w:ind w:left="426"/>
        <w:jc w:val="both"/>
        <w:rPr>
          <w:rFonts w:ascii="Times New Roman" w:hAnsi="Times New Roman"/>
          <w:sz w:val="24"/>
          <w:szCs w:val="24"/>
          <w:lang w:eastAsia="ru-RU"/>
        </w:rPr>
      </w:pPr>
      <w:r w:rsidRPr="00316B1C">
        <w:rPr>
          <w:rFonts w:ascii="Times New Roman" w:hAnsi="Times New Roman"/>
          <w:sz w:val="24"/>
          <w:szCs w:val="24"/>
          <w:lang w:eastAsia="ru-RU"/>
        </w:rPr>
        <w:t>Кожна партія харчових продуктів повинна супроводжуватись документами, що підтверджують безпечність та якість харчових продуктів,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w:t>
      </w:r>
      <w:r w:rsidR="00316B1C" w:rsidRPr="00316B1C">
        <w:rPr>
          <w:rFonts w:ascii="Times New Roman" w:hAnsi="Times New Roman"/>
          <w:sz w:val="24"/>
          <w:szCs w:val="24"/>
          <w:lang w:eastAsia="ru-RU"/>
        </w:rPr>
        <w:t>.</w:t>
      </w:r>
    </w:p>
    <w:p w14:paraId="389298AA" w14:textId="77777777" w:rsidR="006C61D9" w:rsidRPr="00014B38" w:rsidRDefault="006C61D9" w:rsidP="006C61D9">
      <w:pPr>
        <w:numPr>
          <w:ilvl w:val="0"/>
          <w:numId w:val="1"/>
        </w:numPr>
        <w:spacing w:after="0" w:line="240" w:lineRule="auto"/>
        <w:ind w:left="426"/>
        <w:jc w:val="both"/>
        <w:rPr>
          <w:rFonts w:ascii="Times New Roman" w:hAnsi="Times New Roman"/>
          <w:sz w:val="24"/>
          <w:szCs w:val="24"/>
          <w:lang w:eastAsia="ru-RU"/>
        </w:rPr>
      </w:pPr>
      <w:r w:rsidRPr="00014B38">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7B5128ED" w14:textId="79AE3D98" w:rsidR="008D10A4" w:rsidRPr="00014B38" w:rsidRDefault="006C61D9" w:rsidP="00943DFA">
      <w:pPr>
        <w:numPr>
          <w:ilvl w:val="0"/>
          <w:numId w:val="1"/>
        </w:numPr>
        <w:spacing w:after="0" w:line="240" w:lineRule="auto"/>
        <w:ind w:left="426"/>
        <w:jc w:val="both"/>
        <w:rPr>
          <w:rFonts w:ascii="Times New Roman" w:hAnsi="Times New Roman"/>
          <w:sz w:val="24"/>
          <w:szCs w:val="24"/>
        </w:rPr>
      </w:pPr>
      <w:r w:rsidRPr="00014B38">
        <w:rPr>
          <w:rFonts w:ascii="Times New Roman" w:hAnsi="Times New Roman"/>
          <w:bCs/>
          <w:sz w:val="24"/>
          <w:szCs w:val="24"/>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r w:rsidR="008D10A4" w:rsidRPr="00014B38">
        <w:rPr>
          <w:rFonts w:ascii="Times New Roman" w:hAnsi="Times New Roman"/>
          <w:bCs/>
          <w:sz w:val="24"/>
          <w:szCs w:val="24"/>
          <w:lang w:eastAsia="zh-CN"/>
        </w:rPr>
        <w:t>.</w:t>
      </w:r>
    </w:p>
    <w:p w14:paraId="5E4705F1" w14:textId="65BBE60F" w:rsidR="005F3CC3" w:rsidRPr="00014B38" w:rsidRDefault="005F3CC3" w:rsidP="005F3CC3">
      <w:pPr>
        <w:ind w:left="426"/>
        <w:jc w:val="both"/>
        <w:rPr>
          <w:rFonts w:eastAsia="Calibri"/>
          <w:sz w:val="2"/>
          <w:szCs w:val="2"/>
          <w:lang w:eastAsia="en-US"/>
        </w:rPr>
      </w:pPr>
    </w:p>
    <w:p w14:paraId="414C2F68" w14:textId="632FC17A" w:rsidR="006D6B0B" w:rsidRDefault="005F3CC3" w:rsidP="005F3CC3">
      <w:pPr>
        <w:jc w:val="both"/>
        <w:rPr>
          <w:rFonts w:ascii="Times New Roman" w:eastAsia="Calibri" w:hAnsi="Times New Roman"/>
          <w:sz w:val="24"/>
          <w:szCs w:val="24"/>
          <w:lang w:eastAsia="en-US"/>
        </w:rPr>
      </w:pPr>
      <w:r w:rsidRPr="00014B38">
        <w:rPr>
          <w:rFonts w:eastAsia="Calibri"/>
          <w:lang w:eastAsia="en-US"/>
        </w:rPr>
        <w:t xml:space="preserve">        </w:t>
      </w:r>
      <w:r w:rsidRPr="00014B38">
        <w:rPr>
          <w:rFonts w:ascii="Times New Roman" w:eastAsia="Calibri" w:hAnsi="Times New Roman"/>
          <w:sz w:val="24"/>
          <w:szCs w:val="24"/>
          <w:lang w:eastAsia="en-US"/>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A1E5CAF" w14:textId="0A0F0561" w:rsidR="006D6B0B" w:rsidRPr="006D6B0B" w:rsidRDefault="006D6B0B" w:rsidP="005F3C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Надати </w:t>
      </w:r>
      <w:proofErr w:type="spellStart"/>
      <w:r>
        <w:rPr>
          <w:rFonts w:ascii="Times New Roman" w:eastAsia="Calibri" w:hAnsi="Times New Roman"/>
          <w:sz w:val="24"/>
          <w:szCs w:val="24"/>
          <w:lang w:eastAsia="en-US"/>
        </w:rPr>
        <w:t>сканкопію</w:t>
      </w:r>
      <w:proofErr w:type="spellEnd"/>
      <w:r>
        <w:rPr>
          <w:rFonts w:ascii="Times New Roman" w:eastAsia="Calibri" w:hAnsi="Times New Roman"/>
          <w:sz w:val="24"/>
          <w:szCs w:val="24"/>
          <w:lang w:eastAsia="en-US"/>
        </w:rPr>
        <w:t xml:space="preserve"> оригіналу чинного договору укладеного учасником з державною установою що здійснює контроль та профілактику </w:t>
      </w:r>
      <w:proofErr w:type="spellStart"/>
      <w:r>
        <w:rPr>
          <w:rFonts w:ascii="Times New Roman" w:eastAsia="Calibri" w:hAnsi="Times New Roman"/>
          <w:sz w:val="24"/>
          <w:szCs w:val="24"/>
          <w:lang w:eastAsia="en-US"/>
        </w:rPr>
        <w:t>хвороб</w:t>
      </w:r>
      <w:proofErr w:type="spellEnd"/>
      <w:r>
        <w:rPr>
          <w:rFonts w:ascii="Times New Roman" w:eastAsia="Calibri" w:hAnsi="Times New Roman"/>
          <w:sz w:val="24"/>
          <w:szCs w:val="24"/>
          <w:lang w:eastAsia="en-US"/>
        </w:rPr>
        <w:t xml:space="preserve"> МОЗ про надання послуг з профілактичної дезінфекції приміщень та транспорту, яким здійснюється поставка товару а також виявлення бактеріального забруднення о</w:t>
      </w:r>
      <w:r w:rsidR="001C5A2D">
        <w:rPr>
          <w:rFonts w:ascii="Times New Roman" w:eastAsia="Calibri" w:hAnsi="Times New Roman"/>
          <w:sz w:val="24"/>
          <w:szCs w:val="24"/>
          <w:lang w:eastAsia="en-US"/>
        </w:rPr>
        <w:t>б</w:t>
      </w:r>
      <w:r>
        <w:rPr>
          <w:rFonts w:ascii="Times New Roman" w:eastAsia="Calibri" w:hAnsi="Times New Roman"/>
          <w:sz w:val="24"/>
          <w:szCs w:val="24"/>
          <w:lang w:eastAsia="en-US"/>
        </w:rPr>
        <w:t xml:space="preserve">’єктів </w:t>
      </w:r>
      <w:r w:rsidR="001C5A2D">
        <w:rPr>
          <w:rFonts w:ascii="Times New Roman" w:eastAsia="Calibri" w:hAnsi="Times New Roman"/>
          <w:sz w:val="24"/>
          <w:szCs w:val="24"/>
          <w:lang w:eastAsia="en-US"/>
        </w:rPr>
        <w:t xml:space="preserve">довкілля методом змивів на БГКП а також </w:t>
      </w:r>
      <w:proofErr w:type="spellStart"/>
      <w:r w:rsidR="001C5A2D">
        <w:rPr>
          <w:rFonts w:ascii="Times New Roman" w:eastAsia="Calibri" w:hAnsi="Times New Roman"/>
          <w:sz w:val="24"/>
          <w:szCs w:val="24"/>
          <w:lang w:eastAsia="en-US"/>
        </w:rPr>
        <w:t>сканкопію</w:t>
      </w:r>
      <w:proofErr w:type="spellEnd"/>
      <w:r w:rsidR="001C5A2D" w:rsidRPr="00AF6E4C">
        <w:rPr>
          <w:rFonts w:ascii="Times New Roman" w:hAnsi="Times New Roman"/>
          <w:sz w:val="24"/>
          <w:szCs w:val="24"/>
        </w:rPr>
        <w:t xml:space="preserve"> документу, що підтверджує проведення </w:t>
      </w:r>
      <w:r w:rsidR="001C5A2D">
        <w:rPr>
          <w:rFonts w:ascii="Times New Roman" w:hAnsi="Times New Roman"/>
          <w:sz w:val="24"/>
          <w:szCs w:val="24"/>
        </w:rPr>
        <w:t>профілактичної дезінфекції</w:t>
      </w:r>
      <w:r w:rsidR="001C5A2D" w:rsidRPr="00AF6E4C">
        <w:rPr>
          <w:rFonts w:ascii="Times New Roman" w:hAnsi="Times New Roman"/>
          <w:sz w:val="24"/>
          <w:szCs w:val="24"/>
        </w:rPr>
        <w:t xml:space="preserve"> </w:t>
      </w:r>
      <w:r w:rsidR="001C5A2D" w:rsidRPr="00B4049F">
        <w:rPr>
          <w:rFonts w:ascii="Times New Roman" w:hAnsi="Times New Roman"/>
          <w:sz w:val="24"/>
          <w:szCs w:val="24"/>
        </w:rPr>
        <w:t>приміщень</w:t>
      </w:r>
      <w:r w:rsidR="001C5A2D" w:rsidRPr="00AF6E4C">
        <w:rPr>
          <w:rFonts w:ascii="Times New Roman" w:hAnsi="Times New Roman"/>
          <w:sz w:val="24"/>
          <w:szCs w:val="24"/>
        </w:rPr>
        <w:t xml:space="preserve"> </w:t>
      </w:r>
      <w:r w:rsidR="001C5A2D">
        <w:rPr>
          <w:rFonts w:ascii="Times New Roman" w:hAnsi="Times New Roman"/>
          <w:sz w:val="24"/>
          <w:szCs w:val="24"/>
        </w:rPr>
        <w:t>та автотранспорту Учасника у грудні 2023 року.</w:t>
      </w:r>
    </w:p>
    <w:p w14:paraId="796F0BDF" w14:textId="494E600C" w:rsidR="005F3CC3" w:rsidRPr="00014B38" w:rsidRDefault="006D6B0B" w:rsidP="006D6B0B">
      <w:pPr>
        <w:jc w:val="both"/>
        <w:rPr>
          <w:rFonts w:ascii="Times New Roman" w:hAnsi="Times New Roman"/>
          <w:sz w:val="24"/>
          <w:szCs w:val="24"/>
        </w:rPr>
      </w:pPr>
      <w:r w:rsidRPr="006D6B0B">
        <w:rPr>
          <w:rFonts w:ascii="Times New Roman" w:hAnsi="Times New Roman"/>
          <w:sz w:val="24"/>
          <w:szCs w:val="24"/>
        </w:rPr>
        <w:t xml:space="preserve">- Надати </w:t>
      </w:r>
      <w:proofErr w:type="spellStart"/>
      <w:r w:rsidRPr="006D6B0B">
        <w:rPr>
          <w:rFonts w:ascii="Times New Roman" w:hAnsi="Times New Roman"/>
          <w:sz w:val="24"/>
          <w:szCs w:val="24"/>
        </w:rPr>
        <w:t>сканкопію</w:t>
      </w:r>
      <w:proofErr w:type="spellEnd"/>
      <w:r w:rsidRPr="006D6B0B">
        <w:rPr>
          <w:rFonts w:ascii="Times New Roman" w:hAnsi="Times New Roman"/>
          <w:sz w:val="24"/>
          <w:szCs w:val="24"/>
        </w:rPr>
        <w:t xml:space="preserve"> оригіналу чинного акту </w:t>
      </w:r>
      <w:proofErr w:type="spellStart"/>
      <w:r w:rsidRPr="006D6B0B">
        <w:rPr>
          <w:rFonts w:ascii="Times New Roman" w:hAnsi="Times New Roman"/>
          <w:sz w:val="24"/>
          <w:szCs w:val="24"/>
        </w:rPr>
        <w:t>Держпродспоживслужби</w:t>
      </w:r>
      <w:proofErr w:type="spellEnd"/>
      <w:r w:rsidRPr="006D6B0B">
        <w:rPr>
          <w:rFonts w:ascii="Times New Roman" w:hAnsi="Times New Roman"/>
          <w:sz w:val="24"/>
          <w:szCs w:val="24"/>
        </w:rPr>
        <w:t xml:space="preserve">, складеного за результатами проведення планового (позапланового) заходу державного контролю </w:t>
      </w:r>
      <w:r w:rsidRPr="006D6B0B">
        <w:rPr>
          <w:rFonts w:ascii="Times New Roman" w:hAnsi="Times New Roman"/>
          <w:sz w:val="24"/>
          <w:szCs w:val="24"/>
        </w:rPr>
        <w:lastRenderedPageBreak/>
        <w:t>(інспектування) стосовно дотримання операторами ринку вимог зак</w:t>
      </w:r>
      <w:r w:rsidR="009106F6">
        <w:rPr>
          <w:rFonts w:ascii="Times New Roman" w:hAnsi="Times New Roman"/>
          <w:sz w:val="24"/>
          <w:szCs w:val="24"/>
        </w:rPr>
        <w:t>онодавства про харчові продукти у 2023 році</w:t>
      </w:r>
      <w:bookmarkStart w:id="0" w:name="_GoBack"/>
      <w:bookmarkEnd w:id="0"/>
    </w:p>
    <w:p w14:paraId="3D5E88F3" w14:textId="45F1BDAB" w:rsidR="008D10A4" w:rsidRPr="00014B38" w:rsidRDefault="005F3CC3" w:rsidP="005F3CC3">
      <w:pPr>
        <w:jc w:val="both"/>
        <w:rPr>
          <w:rFonts w:ascii="Times New Roman" w:hAnsi="Times New Roman"/>
          <w:sz w:val="24"/>
          <w:szCs w:val="24"/>
        </w:rPr>
      </w:pPr>
      <w:r w:rsidRPr="00014B38">
        <w:rPr>
          <w:rFonts w:ascii="Times New Roman" w:hAnsi="Times New Roman"/>
          <w:sz w:val="24"/>
          <w:szCs w:val="24"/>
        </w:rPr>
        <w:t xml:space="preserve">- </w:t>
      </w:r>
      <w:r w:rsidR="008D10A4" w:rsidRPr="00014B38">
        <w:rPr>
          <w:rFonts w:ascii="Times New Roman" w:hAnsi="Times New Roman"/>
          <w:sz w:val="24"/>
          <w:szCs w:val="24"/>
        </w:rPr>
        <w:t xml:space="preserve">Сертифікат виданий на ім’я учасника на систему управління якістю відповідно до ДСТУ </w:t>
      </w:r>
      <w:r w:rsidR="008D10A4" w:rsidRPr="00014B38">
        <w:rPr>
          <w:rFonts w:ascii="Times New Roman" w:hAnsi="Times New Roman"/>
          <w:sz w:val="24"/>
          <w:szCs w:val="24"/>
          <w:lang w:val="en-US"/>
        </w:rPr>
        <w:t>EN</w:t>
      </w:r>
      <w:r w:rsidR="008D10A4" w:rsidRPr="00014B38">
        <w:rPr>
          <w:rFonts w:ascii="Times New Roman" w:hAnsi="Times New Roman"/>
          <w:sz w:val="24"/>
          <w:szCs w:val="24"/>
        </w:rPr>
        <w:t xml:space="preserve"> ISO 9001:2018 (</w:t>
      </w:r>
      <w:r w:rsidR="008D10A4" w:rsidRPr="00014B38">
        <w:rPr>
          <w:rFonts w:ascii="Times New Roman" w:hAnsi="Times New Roman"/>
          <w:sz w:val="24"/>
          <w:szCs w:val="24"/>
          <w:lang w:val="en-US"/>
        </w:rPr>
        <w:t>EN</w:t>
      </w:r>
      <w:r w:rsidR="008D10A4" w:rsidRPr="00014B38">
        <w:rPr>
          <w:rFonts w:ascii="Times New Roman" w:hAnsi="Times New Roman"/>
          <w:sz w:val="24"/>
          <w:szCs w:val="24"/>
        </w:rPr>
        <w:t xml:space="preserve"> ISO 9001:2015, IDT; </w:t>
      </w:r>
      <w:r w:rsidR="008D10A4" w:rsidRPr="00014B38">
        <w:rPr>
          <w:rFonts w:ascii="Times New Roman" w:hAnsi="Times New Roman"/>
          <w:sz w:val="24"/>
          <w:szCs w:val="24"/>
          <w:lang w:val="en-US"/>
        </w:rPr>
        <w:t>ISO</w:t>
      </w:r>
      <w:r w:rsidR="008D10A4" w:rsidRPr="00014B38">
        <w:rPr>
          <w:rFonts w:ascii="Times New Roman" w:hAnsi="Times New Roman"/>
          <w:sz w:val="24"/>
          <w:szCs w:val="24"/>
        </w:rPr>
        <w:t xml:space="preserve"> 9001:2015, </w:t>
      </w:r>
      <w:r w:rsidR="008D10A4" w:rsidRPr="00014B38">
        <w:rPr>
          <w:rFonts w:ascii="Times New Roman" w:hAnsi="Times New Roman"/>
          <w:sz w:val="24"/>
          <w:szCs w:val="24"/>
          <w:lang w:val="en-US"/>
        </w:rPr>
        <w:t>IDT</w:t>
      </w:r>
      <w:r w:rsidR="008D10A4" w:rsidRPr="00014B38">
        <w:rPr>
          <w:rFonts w:ascii="Times New Roman" w:hAnsi="Times New Roman"/>
          <w:sz w:val="24"/>
          <w:szCs w:val="24"/>
        </w:rPr>
        <w:t xml:space="preserve">) </w:t>
      </w:r>
      <w:bookmarkStart w:id="1" w:name="_Hlk122280233"/>
      <w:r w:rsidR="00CF2E6C">
        <w:rPr>
          <w:rFonts w:ascii="Times New Roman" w:hAnsi="Times New Roman"/>
          <w:sz w:val="24"/>
          <w:szCs w:val="24"/>
        </w:rPr>
        <w:t>«Системи управління якістю. Вимоги.» із зазначеною сферою застосування: оптова торгівля</w:t>
      </w:r>
      <w:r w:rsidR="008D10A4" w:rsidRPr="00014B38">
        <w:rPr>
          <w:rFonts w:ascii="Times New Roman" w:hAnsi="Times New Roman"/>
          <w:sz w:val="24"/>
          <w:szCs w:val="24"/>
        </w:rPr>
        <w:t xml:space="preserve">, </w:t>
      </w:r>
      <w:bookmarkEnd w:id="1"/>
      <w:r w:rsidR="00CF2E6C">
        <w:rPr>
          <w:rFonts w:ascii="Times New Roman" w:hAnsi="Times New Roman"/>
          <w:sz w:val="24"/>
          <w:szCs w:val="24"/>
        </w:rPr>
        <w:t>розповсюдження та транспортування продуктів харчування</w:t>
      </w:r>
      <w:r w:rsidR="008D10A4" w:rsidRPr="00014B38">
        <w:rPr>
          <w:rFonts w:ascii="Times New Roman" w:hAnsi="Times New Roman"/>
          <w:sz w:val="24"/>
          <w:szCs w:val="24"/>
        </w:rPr>
        <w:t>,</w:t>
      </w:r>
      <w:bookmarkStart w:id="2" w:name="_Hlk122280210"/>
      <w:r w:rsidR="008D10A4" w:rsidRPr="00014B38">
        <w:rPr>
          <w:rFonts w:ascii="Times New Roman" w:hAnsi="Times New Roman"/>
          <w:sz w:val="24"/>
          <w:szCs w:val="24"/>
        </w:rPr>
        <w:t xml:space="preserve"> чинний на дату подання тендерної пропозиції</w:t>
      </w:r>
      <w:bookmarkEnd w:id="2"/>
      <w:r w:rsidR="008D10A4" w:rsidRPr="00014B38">
        <w:rPr>
          <w:rFonts w:ascii="Times New Roman" w:hAnsi="Times New Roman"/>
          <w:sz w:val="24"/>
          <w:szCs w:val="24"/>
        </w:rPr>
        <w:t>.</w:t>
      </w:r>
    </w:p>
    <w:p w14:paraId="6EB8A359" w14:textId="17B04D55" w:rsidR="008D10A4" w:rsidRPr="00014B38" w:rsidRDefault="005F3CC3" w:rsidP="005F3CC3">
      <w:pPr>
        <w:jc w:val="both"/>
        <w:rPr>
          <w:rFonts w:ascii="Times New Roman" w:hAnsi="Times New Roman"/>
          <w:sz w:val="24"/>
          <w:szCs w:val="24"/>
        </w:rPr>
      </w:pPr>
      <w:bookmarkStart w:id="3" w:name="_Hlk122280394"/>
      <w:r w:rsidRPr="00014B38">
        <w:rPr>
          <w:rFonts w:ascii="Times New Roman" w:hAnsi="Times New Roman"/>
          <w:sz w:val="24"/>
          <w:szCs w:val="24"/>
        </w:rPr>
        <w:t xml:space="preserve">- </w:t>
      </w:r>
      <w:r w:rsidR="008D10A4" w:rsidRPr="00014B38">
        <w:rPr>
          <w:rFonts w:ascii="Times New Roman" w:hAnsi="Times New Roman"/>
          <w:sz w:val="24"/>
          <w:szCs w:val="24"/>
        </w:rPr>
        <w:t xml:space="preserve">Сертифікат виданий на ім’я учасника на систему екологічного управління відповідно до ДСТУ ISO 14001:2015 (ISO 14001:2015, IDT) </w:t>
      </w:r>
      <w:r w:rsidR="00CF2E6C">
        <w:rPr>
          <w:rFonts w:ascii="Times New Roman" w:hAnsi="Times New Roman"/>
          <w:sz w:val="24"/>
          <w:szCs w:val="24"/>
        </w:rPr>
        <w:t>із зазначеною сферою застосування: оптова торгівля</w:t>
      </w:r>
      <w:r w:rsidR="00CF2E6C" w:rsidRPr="00014B38">
        <w:rPr>
          <w:rFonts w:ascii="Times New Roman" w:hAnsi="Times New Roman"/>
          <w:sz w:val="24"/>
          <w:szCs w:val="24"/>
        </w:rPr>
        <w:t xml:space="preserve">, </w:t>
      </w:r>
      <w:r w:rsidR="00CF2E6C">
        <w:rPr>
          <w:rFonts w:ascii="Times New Roman" w:hAnsi="Times New Roman"/>
          <w:sz w:val="24"/>
          <w:szCs w:val="24"/>
        </w:rPr>
        <w:t>розповсюдження та транспортування продуктів харчування</w:t>
      </w:r>
      <w:r w:rsidR="00CF2E6C" w:rsidRPr="00014B38">
        <w:rPr>
          <w:rFonts w:ascii="Times New Roman" w:hAnsi="Times New Roman"/>
          <w:sz w:val="24"/>
          <w:szCs w:val="24"/>
        </w:rPr>
        <w:t>, чинний на дату подання тендерної пропозиції.</w:t>
      </w:r>
      <w:r w:rsidR="008D10A4" w:rsidRPr="00014B38">
        <w:rPr>
          <w:rFonts w:ascii="Times New Roman" w:hAnsi="Times New Roman"/>
          <w:sz w:val="24"/>
          <w:szCs w:val="24"/>
        </w:rPr>
        <w:t>, чинний на дату подання тендерної пропозиції</w:t>
      </w:r>
      <w:bookmarkEnd w:id="3"/>
      <w:r w:rsidR="008D10A4" w:rsidRPr="00014B38">
        <w:rPr>
          <w:rFonts w:ascii="Times New Roman" w:hAnsi="Times New Roman"/>
          <w:sz w:val="24"/>
          <w:szCs w:val="24"/>
        </w:rPr>
        <w:t xml:space="preserve">.       </w:t>
      </w:r>
    </w:p>
    <w:p w14:paraId="3C5F7BB4" w14:textId="7C3AC137" w:rsidR="008D10A4" w:rsidRPr="00014B38" w:rsidRDefault="005F3CC3" w:rsidP="005F3CC3">
      <w:pPr>
        <w:jc w:val="both"/>
        <w:rPr>
          <w:rFonts w:ascii="Times New Roman" w:hAnsi="Times New Roman"/>
          <w:sz w:val="24"/>
          <w:szCs w:val="24"/>
        </w:rPr>
      </w:pPr>
      <w:r w:rsidRPr="00014B38">
        <w:rPr>
          <w:rFonts w:ascii="Times New Roman" w:hAnsi="Times New Roman"/>
          <w:sz w:val="24"/>
          <w:szCs w:val="24"/>
        </w:rPr>
        <w:t xml:space="preserve">- </w:t>
      </w:r>
      <w:r w:rsidR="008D10A4" w:rsidRPr="00014B38">
        <w:rPr>
          <w:rFonts w:ascii="Times New Roman" w:hAnsi="Times New Roman"/>
          <w:sz w:val="24"/>
          <w:szCs w:val="24"/>
        </w:rPr>
        <w:t xml:space="preserve">Сертифікат виданий на ім’я учасника на систему управління охороною здоров’я та безпекою відповідно до ДСТУ ISO 45001:2019 (ISO 45001:2018, IDT) </w:t>
      </w:r>
      <w:r w:rsidR="00CF2E6C">
        <w:rPr>
          <w:rFonts w:ascii="Times New Roman" w:hAnsi="Times New Roman"/>
          <w:sz w:val="24"/>
          <w:szCs w:val="24"/>
        </w:rPr>
        <w:t>із зазначеною сферою застосування: оптова торгівля</w:t>
      </w:r>
      <w:r w:rsidR="00CF2E6C" w:rsidRPr="00014B38">
        <w:rPr>
          <w:rFonts w:ascii="Times New Roman" w:hAnsi="Times New Roman"/>
          <w:sz w:val="24"/>
          <w:szCs w:val="24"/>
        </w:rPr>
        <w:t xml:space="preserve">, </w:t>
      </w:r>
      <w:r w:rsidR="00CF2E6C">
        <w:rPr>
          <w:rFonts w:ascii="Times New Roman" w:hAnsi="Times New Roman"/>
          <w:sz w:val="24"/>
          <w:szCs w:val="24"/>
        </w:rPr>
        <w:t>розповсюдження та транспортування продуктів харчування</w:t>
      </w:r>
      <w:r w:rsidR="00CF2E6C" w:rsidRPr="00014B38">
        <w:rPr>
          <w:rFonts w:ascii="Times New Roman" w:hAnsi="Times New Roman"/>
          <w:sz w:val="24"/>
          <w:szCs w:val="24"/>
        </w:rPr>
        <w:t>, чинний на да</w:t>
      </w:r>
      <w:r w:rsidR="00CF2E6C">
        <w:rPr>
          <w:rFonts w:ascii="Times New Roman" w:hAnsi="Times New Roman"/>
          <w:sz w:val="24"/>
          <w:szCs w:val="24"/>
        </w:rPr>
        <w:t>ту подання тендерної пропозиції</w:t>
      </w:r>
      <w:r w:rsidR="008D10A4" w:rsidRPr="00014B38">
        <w:rPr>
          <w:rFonts w:ascii="Times New Roman" w:hAnsi="Times New Roman"/>
          <w:sz w:val="24"/>
          <w:szCs w:val="24"/>
        </w:rPr>
        <w:t xml:space="preserve">, чинний на дату подання тендерної пропозиції. </w:t>
      </w:r>
    </w:p>
    <w:p w14:paraId="091C4056" w14:textId="55B6CBDE" w:rsidR="008D10A4" w:rsidRPr="006D6B0B" w:rsidRDefault="005F3CC3" w:rsidP="005F3CC3">
      <w:pPr>
        <w:jc w:val="both"/>
        <w:rPr>
          <w:rFonts w:ascii="Times New Roman" w:hAnsi="Times New Roman"/>
          <w:sz w:val="24"/>
          <w:szCs w:val="24"/>
        </w:rPr>
      </w:pPr>
      <w:r w:rsidRPr="00014B38">
        <w:rPr>
          <w:rFonts w:ascii="Times New Roman" w:hAnsi="Times New Roman"/>
          <w:sz w:val="24"/>
          <w:szCs w:val="24"/>
        </w:rPr>
        <w:t xml:space="preserve"> </w:t>
      </w:r>
      <w:r w:rsidR="00A30353" w:rsidRPr="00014B38">
        <w:rPr>
          <w:rFonts w:ascii="Times New Roman" w:hAnsi="Times New Roman"/>
          <w:sz w:val="24"/>
          <w:szCs w:val="24"/>
        </w:rPr>
        <w:t xml:space="preserve">  </w:t>
      </w:r>
      <w:r w:rsidRPr="00014B38">
        <w:rPr>
          <w:rFonts w:ascii="Times New Roman" w:hAnsi="Times New Roman"/>
          <w:sz w:val="24"/>
          <w:szCs w:val="24"/>
        </w:rPr>
        <w:t xml:space="preserve"> </w:t>
      </w:r>
      <w:r w:rsidRPr="006D6B0B">
        <w:rPr>
          <w:rFonts w:ascii="Times New Roman" w:hAnsi="Times New Roman"/>
          <w:sz w:val="24"/>
          <w:szCs w:val="24"/>
        </w:rPr>
        <w:t xml:space="preserve">Вищезазначені сертифікати </w:t>
      </w:r>
      <w:r w:rsidR="006D6B0B" w:rsidRPr="00014B38">
        <w:rPr>
          <w:rFonts w:ascii="Times New Roman" w:hAnsi="Times New Roman"/>
          <w:sz w:val="24"/>
          <w:szCs w:val="24"/>
        </w:rPr>
        <w:t>ДСТУ ISO</w:t>
      </w:r>
      <w:r w:rsidR="006D6B0B" w:rsidRPr="006D6B0B">
        <w:rPr>
          <w:rFonts w:ascii="Times New Roman" w:hAnsi="Times New Roman"/>
          <w:sz w:val="24"/>
          <w:szCs w:val="24"/>
        </w:rPr>
        <w:t xml:space="preserve"> </w:t>
      </w:r>
      <w:r w:rsidR="008D10A4" w:rsidRPr="006D6B0B">
        <w:rPr>
          <w:rFonts w:ascii="Times New Roman" w:hAnsi="Times New Roman"/>
          <w:sz w:val="24"/>
          <w:szCs w:val="24"/>
        </w:rPr>
        <w:t xml:space="preserve">повинні бути видані органом сертифікації, акредитованим Національним агентством з акредитації України, що підтверджується </w:t>
      </w:r>
      <w:proofErr w:type="spellStart"/>
      <w:r w:rsidR="008D10A4" w:rsidRPr="006D6B0B">
        <w:rPr>
          <w:rFonts w:ascii="Times New Roman" w:hAnsi="Times New Roman"/>
          <w:sz w:val="24"/>
          <w:szCs w:val="24"/>
        </w:rPr>
        <w:t>скан</w:t>
      </w:r>
      <w:proofErr w:type="spellEnd"/>
      <w:r w:rsidR="008D10A4" w:rsidRPr="006D6B0B">
        <w:rPr>
          <w:rFonts w:ascii="Times New Roman" w:hAnsi="Times New Roman"/>
          <w:sz w:val="24"/>
          <w:szCs w:val="24"/>
        </w:rPr>
        <w:t>-копією атестату про акредитацію.</w:t>
      </w:r>
    </w:p>
    <w:p w14:paraId="4226EF6E" w14:textId="766D0BFD" w:rsidR="005F3CC3" w:rsidRPr="0009469E" w:rsidRDefault="005F3CC3" w:rsidP="008D10A4">
      <w:pPr>
        <w:ind w:left="426" w:hanging="426"/>
        <w:jc w:val="both"/>
        <w:rPr>
          <w:rFonts w:ascii="Times New Roman" w:hAnsi="Times New Roman"/>
          <w:sz w:val="24"/>
          <w:szCs w:val="24"/>
        </w:rPr>
      </w:pPr>
    </w:p>
    <w:p w14:paraId="1DBCDD22" w14:textId="61F05574" w:rsidR="008D10A4" w:rsidRPr="008D10A4" w:rsidRDefault="008D10A4" w:rsidP="008D10A4">
      <w:pPr>
        <w:ind w:left="426" w:hanging="426"/>
        <w:jc w:val="both"/>
        <w:rPr>
          <w:rFonts w:ascii="Times New Roman" w:hAnsi="Times New Roman"/>
          <w:sz w:val="24"/>
          <w:szCs w:val="24"/>
        </w:rPr>
      </w:pPr>
    </w:p>
    <w:p w14:paraId="7F24B798" w14:textId="77777777" w:rsidR="008D10A4" w:rsidRDefault="008D10A4"/>
    <w:sectPr w:rsidR="008D10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409"/>
    <w:multiLevelType w:val="hybridMultilevel"/>
    <w:tmpl w:val="110C691A"/>
    <w:lvl w:ilvl="0" w:tplc="96BC390C">
      <w:start w:val="1"/>
      <w:numFmt w:val="decimal"/>
      <w:lvlText w:val="%1."/>
      <w:lvlJc w:val="left"/>
      <w:pPr>
        <w:ind w:left="360"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88F544A"/>
    <w:multiLevelType w:val="hybridMultilevel"/>
    <w:tmpl w:val="B88C8AF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F6"/>
    <w:rsid w:val="00006BC8"/>
    <w:rsid w:val="00014B38"/>
    <w:rsid w:val="000257F5"/>
    <w:rsid w:val="000641FD"/>
    <w:rsid w:val="000721DF"/>
    <w:rsid w:val="00082409"/>
    <w:rsid w:val="000837B0"/>
    <w:rsid w:val="000838EE"/>
    <w:rsid w:val="000907AE"/>
    <w:rsid w:val="00093C29"/>
    <w:rsid w:val="0009469E"/>
    <w:rsid w:val="00095210"/>
    <w:rsid w:val="000B537C"/>
    <w:rsid w:val="000B5E52"/>
    <w:rsid w:val="000C3AAF"/>
    <w:rsid w:val="000E19D1"/>
    <w:rsid w:val="00102661"/>
    <w:rsid w:val="00127628"/>
    <w:rsid w:val="00143089"/>
    <w:rsid w:val="00156B5E"/>
    <w:rsid w:val="00186313"/>
    <w:rsid w:val="001B148D"/>
    <w:rsid w:val="001C5A2D"/>
    <w:rsid w:val="001D5FD0"/>
    <w:rsid w:val="001E603C"/>
    <w:rsid w:val="0021070E"/>
    <w:rsid w:val="00217BE1"/>
    <w:rsid w:val="00223CCA"/>
    <w:rsid w:val="00225711"/>
    <w:rsid w:val="002369D6"/>
    <w:rsid w:val="00263378"/>
    <w:rsid w:val="00263E0E"/>
    <w:rsid w:val="00281799"/>
    <w:rsid w:val="00281E3E"/>
    <w:rsid w:val="00292679"/>
    <w:rsid w:val="002A2AC2"/>
    <w:rsid w:val="002A3911"/>
    <w:rsid w:val="002B2D04"/>
    <w:rsid w:val="002B7D99"/>
    <w:rsid w:val="002C4EB9"/>
    <w:rsid w:val="002E6051"/>
    <w:rsid w:val="002F1DFC"/>
    <w:rsid w:val="00315958"/>
    <w:rsid w:val="00316B1C"/>
    <w:rsid w:val="003268A1"/>
    <w:rsid w:val="003303CA"/>
    <w:rsid w:val="00335A03"/>
    <w:rsid w:val="00351D30"/>
    <w:rsid w:val="00363083"/>
    <w:rsid w:val="00364CB7"/>
    <w:rsid w:val="003735E7"/>
    <w:rsid w:val="0038132C"/>
    <w:rsid w:val="003B13CD"/>
    <w:rsid w:val="003C63F6"/>
    <w:rsid w:val="003D3879"/>
    <w:rsid w:val="003F37B7"/>
    <w:rsid w:val="00435E54"/>
    <w:rsid w:val="00440869"/>
    <w:rsid w:val="0045153F"/>
    <w:rsid w:val="0049024D"/>
    <w:rsid w:val="00496103"/>
    <w:rsid w:val="004A5FDC"/>
    <w:rsid w:val="004B482E"/>
    <w:rsid w:val="004C2F2C"/>
    <w:rsid w:val="004E3825"/>
    <w:rsid w:val="004F0C85"/>
    <w:rsid w:val="0050427F"/>
    <w:rsid w:val="005238F7"/>
    <w:rsid w:val="00523B39"/>
    <w:rsid w:val="005266DA"/>
    <w:rsid w:val="005307E0"/>
    <w:rsid w:val="00554BE4"/>
    <w:rsid w:val="00563229"/>
    <w:rsid w:val="00587CB1"/>
    <w:rsid w:val="005A1B02"/>
    <w:rsid w:val="005C520E"/>
    <w:rsid w:val="005D6173"/>
    <w:rsid w:val="005F3CC3"/>
    <w:rsid w:val="005F4DA3"/>
    <w:rsid w:val="00601744"/>
    <w:rsid w:val="00606A53"/>
    <w:rsid w:val="00626278"/>
    <w:rsid w:val="00630B0E"/>
    <w:rsid w:val="006543ED"/>
    <w:rsid w:val="00660680"/>
    <w:rsid w:val="00663549"/>
    <w:rsid w:val="00672B79"/>
    <w:rsid w:val="00675C0C"/>
    <w:rsid w:val="006902E0"/>
    <w:rsid w:val="0069273D"/>
    <w:rsid w:val="006A2A3D"/>
    <w:rsid w:val="006C61D9"/>
    <w:rsid w:val="006D6B0B"/>
    <w:rsid w:val="006F0006"/>
    <w:rsid w:val="00723409"/>
    <w:rsid w:val="00723413"/>
    <w:rsid w:val="00733097"/>
    <w:rsid w:val="00737CDE"/>
    <w:rsid w:val="00782626"/>
    <w:rsid w:val="007C0A89"/>
    <w:rsid w:val="008046BD"/>
    <w:rsid w:val="008214C6"/>
    <w:rsid w:val="00825903"/>
    <w:rsid w:val="00832C70"/>
    <w:rsid w:val="00845981"/>
    <w:rsid w:val="00850EA3"/>
    <w:rsid w:val="00862A2D"/>
    <w:rsid w:val="0086312B"/>
    <w:rsid w:val="00882B88"/>
    <w:rsid w:val="008844C1"/>
    <w:rsid w:val="0088618F"/>
    <w:rsid w:val="0089241E"/>
    <w:rsid w:val="008A6BEE"/>
    <w:rsid w:val="008D10A4"/>
    <w:rsid w:val="008E02DC"/>
    <w:rsid w:val="00901A40"/>
    <w:rsid w:val="009106F6"/>
    <w:rsid w:val="00922DF1"/>
    <w:rsid w:val="0095526E"/>
    <w:rsid w:val="009563CB"/>
    <w:rsid w:val="00976D85"/>
    <w:rsid w:val="0098626F"/>
    <w:rsid w:val="00995CCB"/>
    <w:rsid w:val="0099621C"/>
    <w:rsid w:val="00997451"/>
    <w:rsid w:val="009A1AFB"/>
    <w:rsid w:val="009A7C60"/>
    <w:rsid w:val="009B1C0B"/>
    <w:rsid w:val="009C5DA6"/>
    <w:rsid w:val="009D001A"/>
    <w:rsid w:val="009D3FB9"/>
    <w:rsid w:val="009E3431"/>
    <w:rsid w:val="009E3E44"/>
    <w:rsid w:val="009E4D21"/>
    <w:rsid w:val="009F4F0C"/>
    <w:rsid w:val="009F6F0E"/>
    <w:rsid w:val="009F72BC"/>
    <w:rsid w:val="00A0539D"/>
    <w:rsid w:val="00A30353"/>
    <w:rsid w:val="00A623B3"/>
    <w:rsid w:val="00A64B0E"/>
    <w:rsid w:val="00A82CA8"/>
    <w:rsid w:val="00A8355D"/>
    <w:rsid w:val="00A87359"/>
    <w:rsid w:val="00A965EB"/>
    <w:rsid w:val="00AA1FC8"/>
    <w:rsid w:val="00AA343F"/>
    <w:rsid w:val="00AC1926"/>
    <w:rsid w:val="00AD6389"/>
    <w:rsid w:val="00B264F8"/>
    <w:rsid w:val="00B46662"/>
    <w:rsid w:val="00B56F3A"/>
    <w:rsid w:val="00B6010F"/>
    <w:rsid w:val="00B60DC4"/>
    <w:rsid w:val="00B63DB6"/>
    <w:rsid w:val="00B87566"/>
    <w:rsid w:val="00B92062"/>
    <w:rsid w:val="00B92F48"/>
    <w:rsid w:val="00B9334A"/>
    <w:rsid w:val="00BA0DF5"/>
    <w:rsid w:val="00BA4945"/>
    <w:rsid w:val="00BA5675"/>
    <w:rsid w:val="00BA5A94"/>
    <w:rsid w:val="00BA78D9"/>
    <w:rsid w:val="00BB1238"/>
    <w:rsid w:val="00BD7E7F"/>
    <w:rsid w:val="00BE37AD"/>
    <w:rsid w:val="00C115ED"/>
    <w:rsid w:val="00C16798"/>
    <w:rsid w:val="00C1704E"/>
    <w:rsid w:val="00C36A5D"/>
    <w:rsid w:val="00C45537"/>
    <w:rsid w:val="00C64ADD"/>
    <w:rsid w:val="00C76A5D"/>
    <w:rsid w:val="00C93C22"/>
    <w:rsid w:val="00CA4480"/>
    <w:rsid w:val="00CA5A1D"/>
    <w:rsid w:val="00CA77AE"/>
    <w:rsid w:val="00CC4235"/>
    <w:rsid w:val="00CF2E6C"/>
    <w:rsid w:val="00CF3071"/>
    <w:rsid w:val="00CF3312"/>
    <w:rsid w:val="00D0538B"/>
    <w:rsid w:val="00D2725C"/>
    <w:rsid w:val="00D30DF3"/>
    <w:rsid w:val="00D45E6D"/>
    <w:rsid w:val="00D45F25"/>
    <w:rsid w:val="00D460DE"/>
    <w:rsid w:val="00D730BF"/>
    <w:rsid w:val="00D76988"/>
    <w:rsid w:val="00D8348B"/>
    <w:rsid w:val="00DA6C55"/>
    <w:rsid w:val="00DD1412"/>
    <w:rsid w:val="00DF2F50"/>
    <w:rsid w:val="00DF5123"/>
    <w:rsid w:val="00DF568E"/>
    <w:rsid w:val="00E033DB"/>
    <w:rsid w:val="00E2537F"/>
    <w:rsid w:val="00E26363"/>
    <w:rsid w:val="00E26D97"/>
    <w:rsid w:val="00E34157"/>
    <w:rsid w:val="00E3772F"/>
    <w:rsid w:val="00E957DB"/>
    <w:rsid w:val="00EA1297"/>
    <w:rsid w:val="00EB31EF"/>
    <w:rsid w:val="00EC6AF6"/>
    <w:rsid w:val="00ED436B"/>
    <w:rsid w:val="00EE38E7"/>
    <w:rsid w:val="00EF1F65"/>
    <w:rsid w:val="00F24647"/>
    <w:rsid w:val="00F5626C"/>
    <w:rsid w:val="00F60665"/>
    <w:rsid w:val="00F63F6E"/>
    <w:rsid w:val="00F6402C"/>
    <w:rsid w:val="00F95081"/>
    <w:rsid w:val="00FA0C20"/>
    <w:rsid w:val="00FB3590"/>
    <w:rsid w:val="00FD3C68"/>
    <w:rsid w:val="00FD62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3250"/>
  <w15:chartTrackingRefBased/>
  <w15:docId w15:val="{FA8377D0-1CAB-4E29-AB48-2ED158A3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uiPriority w:val="99"/>
    <w:unhideWhenUsed/>
    <w:qFormat/>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312">
      <w:bodyDiv w:val="1"/>
      <w:marLeft w:val="0"/>
      <w:marRight w:val="0"/>
      <w:marTop w:val="0"/>
      <w:marBottom w:val="0"/>
      <w:divBdr>
        <w:top w:val="none" w:sz="0" w:space="0" w:color="auto"/>
        <w:left w:val="none" w:sz="0" w:space="0" w:color="auto"/>
        <w:bottom w:val="none" w:sz="0" w:space="0" w:color="auto"/>
        <w:right w:val="none" w:sz="0" w:space="0" w:color="auto"/>
      </w:divBdr>
    </w:div>
    <w:div w:id="11779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6581</Words>
  <Characters>3752</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Laduba</cp:lastModifiedBy>
  <cp:revision>284</cp:revision>
  <dcterms:created xsi:type="dcterms:W3CDTF">2023-07-11T06:30:00Z</dcterms:created>
  <dcterms:modified xsi:type="dcterms:W3CDTF">2023-12-19T10:03:00Z</dcterms:modified>
</cp:coreProperties>
</file>