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77" w:rsidRPr="009A1225" w:rsidRDefault="001C3377" w:rsidP="001C3377">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Додаток 4</w:t>
      </w:r>
    </w:p>
    <w:p w:rsidR="001C3377" w:rsidRPr="009A1225" w:rsidRDefault="001C3377" w:rsidP="001C3377">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до тендерної документації</w:t>
      </w:r>
    </w:p>
    <w:p w:rsidR="001C3377" w:rsidRPr="009A1225" w:rsidRDefault="001C3377" w:rsidP="001C3377">
      <w:pPr>
        <w:suppressAutoHyphens/>
        <w:spacing w:after="0" w:line="240" w:lineRule="auto"/>
        <w:jc w:val="right"/>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Проєкт</w:t>
      </w:r>
    </w:p>
    <w:p w:rsidR="001C3377" w:rsidRPr="009A1225" w:rsidRDefault="001C3377" w:rsidP="001C3377">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9A1225">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9A1225">
        <w:rPr>
          <w:rFonts w:ascii="Times New Roman" w:eastAsia="Calibri" w:hAnsi="Times New Roman" w:cs="Calibri"/>
          <w:i/>
          <w:kern w:val="1"/>
          <w:sz w:val="24"/>
          <w:szCs w:val="24"/>
          <w:shd w:val="clear" w:color="auto" w:fill="FFFFFF"/>
        </w:rPr>
        <w:t xml:space="preserve"> на підставі абзацу 1 підпункту 3 пункту 41 особливостей.</w:t>
      </w:r>
    </w:p>
    <w:p w:rsidR="001C3377" w:rsidRPr="009A1225" w:rsidRDefault="001C3377" w:rsidP="001C3377">
      <w:pPr>
        <w:spacing w:after="0" w:line="240" w:lineRule="auto"/>
        <w:jc w:val="center"/>
        <w:rPr>
          <w:rFonts w:ascii="Times New Roman" w:hAnsi="Times New Roman" w:cs="Times New Roman"/>
          <w:b/>
          <w:sz w:val="24"/>
          <w:szCs w:val="24"/>
        </w:rPr>
      </w:pPr>
      <w:r w:rsidRPr="009A1225">
        <w:rPr>
          <w:rFonts w:ascii="Times New Roman" w:hAnsi="Times New Roman" w:cs="Times New Roman"/>
          <w:b/>
          <w:sz w:val="24"/>
          <w:szCs w:val="24"/>
        </w:rPr>
        <w:t>Договір</w:t>
      </w:r>
    </w:p>
    <w:p w:rsidR="001C3377" w:rsidRPr="009A1225" w:rsidRDefault="001C3377" w:rsidP="001C3377">
      <w:pPr>
        <w:spacing w:after="0" w:line="240" w:lineRule="auto"/>
        <w:jc w:val="center"/>
        <w:rPr>
          <w:rFonts w:ascii="Times New Roman" w:hAnsi="Times New Roman" w:cs="Times New Roman"/>
          <w:sz w:val="24"/>
          <w:szCs w:val="24"/>
        </w:rPr>
      </w:pPr>
      <w:r w:rsidRPr="009A1225">
        <w:rPr>
          <w:rFonts w:ascii="Times New Roman" w:hAnsi="Times New Roman" w:cs="Times New Roman"/>
          <w:sz w:val="24"/>
          <w:szCs w:val="24"/>
        </w:rPr>
        <w:t xml:space="preserve">про закупівлю товарів за державні кошти </w:t>
      </w:r>
    </w:p>
    <w:p w:rsidR="001C3377" w:rsidRPr="009A1225" w:rsidRDefault="001C3377" w:rsidP="001C3377">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rsidR="001C3377" w:rsidRPr="009A1225" w:rsidRDefault="001C3377" w:rsidP="001C3377">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м. Чернівці                                                                                                 ___________ 2023 р.</w:t>
      </w:r>
    </w:p>
    <w:p w:rsidR="001C3377" w:rsidRPr="00491BDA" w:rsidRDefault="001C3377" w:rsidP="001C3377">
      <w:pPr>
        <w:spacing w:after="0" w:line="240" w:lineRule="auto"/>
        <w:ind w:firstLine="708"/>
        <w:jc w:val="both"/>
        <w:rPr>
          <w:rFonts w:ascii="Times New Roman" w:hAnsi="Times New Roman" w:cs="Times New Roman"/>
          <w:sz w:val="24"/>
          <w:szCs w:val="24"/>
        </w:rPr>
      </w:pPr>
      <w:r w:rsidRPr="00491BDA">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491BDA">
        <w:rPr>
          <w:rFonts w:ascii="Times New Roman" w:hAnsi="Times New Roman" w:cs="Times New Roman"/>
          <w:sz w:val="24"/>
          <w:szCs w:val="24"/>
          <w:u w:val="single"/>
        </w:rPr>
        <w:t xml:space="preserve">                                       </w:t>
      </w:r>
      <w:r w:rsidRPr="00491BDA">
        <w:rPr>
          <w:rFonts w:ascii="Times New Roman" w:hAnsi="Times New Roman" w:cs="Times New Roman"/>
          <w:sz w:val="24"/>
          <w:szCs w:val="24"/>
        </w:rPr>
        <w:t>, (далі – Продавець), в особі _________________, що діє на підставі _____________, з другої Сторони, уклали цей Договір про таке:</w:t>
      </w:r>
    </w:p>
    <w:p w:rsidR="001C3377" w:rsidRPr="00491BDA" w:rsidRDefault="001C3377" w:rsidP="001C3377">
      <w:pPr>
        <w:spacing w:after="0" w:line="240" w:lineRule="auto"/>
        <w:jc w:val="center"/>
        <w:rPr>
          <w:rFonts w:ascii="Times New Roman" w:eastAsia="Times New Roman" w:hAnsi="Times New Roman" w:cs="Times New Roman"/>
          <w:b/>
          <w:bCs/>
          <w:sz w:val="24"/>
          <w:szCs w:val="24"/>
          <w:lang w:eastAsia="ru-RU"/>
        </w:rPr>
      </w:pPr>
    </w:p>
    <w:p w:rsidR="001C3377" w:rsidRPr="00491BDA" w:rsidRDefault="001C3377" w:rsidP="001C3377">
      <w:pPr>
        <w:spacing w:after="0" w:line="240" w:lineRule="auto"/>
        <w:jc w:val="center"/>
        <w:rPr>
          <w:rFonts w:ascii="Times New Roman" w:eastAsia="Times New Roman" w:hAnsi="Times New Roman" w:cs="Times New Roman"/>
          <w:b/>
          <w:bCs/>
          <w:sz w:val="24"/>
          <w:szCs w:val="24"/>
          <w:lang w:eastAsia="ru-RU"/>
        </w:rPr>
      </w:pPr>
      <w:r w:rsidRPr="00491BDA">
        <w:rPr>
          <w:rFonts w:ascii="Times New Roman" w:eastAsia="Times New Roman" w:hAnsi="Times New Roman" w:cs="Times New Roman"/>
          <w:b/>
          <w:bCs/>
          <w:sz w:val="20"/>
          <w:szCs w:val="20"/>
          <w:lang w:eastAsia="ru-RU"/>
        </w:rPr>
        <w:t>1. ПРЕДМЕТ ДОГОВОРУ</w:t>
      </w:r>
      <w:r w:rsidRPr="00491BDA">
        <w:rPr>
          <w:rFonts w:ascii="Times New Roman" w:eastAsia="Times New Roman" w:hAnsi="Times New Roman" w:cs="Times New Roman"/>
          <w:b/>
          <w:bCs/>
          <w:sz w:val="24"/>
          <w:szCs w:val="24"/>
          <w:lang w:eastAsia="ru-RU"/>
        </w:rPr>
        <w:t>.</w:t>
      </w:r>
    </w:p>
    <w:p w:rsidR="001C3377" w:rsidRPr="00491BDA" w:rsidRDefault="001C3377" w:rsidP="001C3377">
      <w:pPr>
        <w:autoSpaceDE w:val="0"/>
        <w:spacing w:after="0" w:line="240" w:lineRule="auto"/>
        <w:jc w:val="both"/>
        <w:rPr>
          <w:rFonts w:ascii="Times New Roman" w:eastAsia="Calibri" w:hAnsi="Times New Roman" w:cs="Times New Roman"/>
          <w:sz w:val="24"/>
          <w:szCs w:val="24"/>
        </w:rPr>
      </w:pPr>
      <w:r w:rsidRPr="00491BDA">
        <w:rPr>
          <w:rFonts w:ascii="Times New Roman" w:eastAsia="Times New Roman" w:hAnsi="Times New Roman" w:cs="Times New Roman"/>
          <w:color w:val="000000"/>
          <w:sz w:val="24"/>
          <w:szCs w:val="24"/>
          <w:lang w:eastAsia="ru-RU"/>
        </w:rPr>
        <w:t xml:space="preserve">1.1. В порядку та на умовах визначених цим Договором, Продавець зобов'язується поставити (передати) у власність Покупця </w:t>
      </w:r>
      <w:r>
        <w:rPr>
          <w:rFonts w:ascii="Times New Roman" w:eastAsia="Calibri" w:hAnsi="Times New Roman" w:cs="Times New Roman"/>
          <w:sz w:val="24"/>
          <w:szCs w:val="24"/>
        </w:rPr>
        <w:t>з</w:t>
      </w:r>
      <w:r w:rsidRPr="00491BDA">
        <w:rPr>
          <w:rFonts w:ascii="Times New Roman" w:eastAsia="Calibri" w:hAnsi="Times New Roman" w:cs="Times New Roman"/>
          <w:sz w:val="24"/>
          <w:szCs w:val="24"/>
        </w:rPr>
        <w:t>асоб</w:t>
      </w:r>
      <w:r>
        <w:rPr>
          <w:rFonts w:ascii="Times New Roman" w:eastAsia="Calibri" w:hAnsi="Times New Roman" w:cs="Times New Roman"/>
          <w:sz w:val="24"/>
          <w:szCs w:val="24"/>
        </w:rPr>
        <w:t>и</w:t>
      </w:r>
      <w:r w:rsidRPr="00491BDA">
        <w:rPr>
          <w:rFonts w:ascii="Times New Roman" w:eastAsia="Calibri" w:hAnsi="Times New Roman" w:cs="Times New Roman"/>
          <w:sz w:val="24"/>
          <w:szCs w:val="24"/>
        </w:rPr>
        <w:t xml:space="preserve"> захисту рослин, а саме комплекти для відлову карантинних видів комах (феромонні пастки), код ДК 021-2015 (CPV) 24320000-3 - Основні органічні хімічні речовини </w:t>
      </w:r>
      <w:r w:rsidRPr="00491BDA">
        <w:rPr>
          <w:rFonts w:ascii="Times New Roman" w:eastAsia="Times New Roman" w:hAnsi="Times New Roman" w:cs="Times New Roman"/>
          <w:color w:val="000000"/>
          <w:sz w:val="24"/>
          <w:szCs w:val="24"/>
          <w:lang w:eastAsia="ru-RU"/>
        </w:rPr>
        <w:t>(надалі іменується "Товар</w:t>
      </w:r>
      <w:r>
        <w:rPr>
          <w:rFonts w:ascii="Times New Roman" w:eastAsia="Times New Roman" w:hAnsi="Times New Roman" w:cs="Times New Roman"/>
          <w:color w:val="000000"/>
          <w:sz w:val="24"/>
          <w:szCs w:val="24"/>
          <w:lang w:eastAsia="ru-RU"/>
        </w:rPr>
        <w:t>)</w:t>
      </w:r>
      <w:r w:rsidRPr="00491BDA">
        <w:rPr>
          <w:rFonts w:ascii="Times New Roman" w:eastAsia="Times New Roman" w:hAnsi="Times New Roman" w:cs="Times New Roman"/>
          <w:color w:val="000000"/>
          <w:sz w:val="24"/>
          <w:szCs w:val="24"/>
          <w:lang w:eastAsia="ru-RU"/>
        </w:rPr>
        <w:t>, а Покупець зобов'язується прийняти цей Товар та своєчасно здійснити його оплату.</w:t>
      </w:r>
    </w:p>
    <w:p w:rsidR="001C3377" w:rsidRPr="00491BDA" w:rsidRDefault="001C3377" w:rsidP="001C3377">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 xml:space="preserve">1.2. Найменування, одиниця виміру, асортимент, комплектація кількість та вартість Товару, що підлягає поставці за цим договором, визначаються Специфікацією, яка є невід’ємною частиною цього Проекту Договору. </w:t>
      </w:r>
    </w:p>
    <w:p w:rsidR="001C3377" w:rsidRPr="00491BDA" w:rsidRDefault="001C3377" w:rsidP="001C3377">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 xml:space="preserve">1.3. </w:t>
      </w:r>
      <w:r w:rsidRPr="00491BDA">
        <w:rPr>
          <w:rFonts w:ascii="Times New Roman" w:eastAsia="Times New Roman" w:hAnsi="Times New Roman" w:cs="Times New Roman"/>
          <w:color w:val="000000"/>
          <w:sz w:val="24"/>
          <w:szCs w:val="24"/>
          <w:lang w:val="ru-RU" w:eastAsia="ru-RU"/>
        </w:rPr>
        <w:t>Продавец</w:t>
      </w:r>
      <w:r w:rsidRPr="00491BDA">
        <w:rPr>
          <w:rFonts w:ascii="Times New Roman" w:eastAsia="Times New Roman" w:hAnsi="Times New Roman" w:cs="Times New Roman"/>
          <w:color w:val="000000"/>
          <w:sz w:val="24"/>
          <w:szCs w:val="24"/>
          <w:lang w:eastAsia="ru-RU"/>
        </w:rPr>
        <w:t xml:space="preserve"> гаранту</w:t>
      </w:r>
      <w:proofErr w:type="gramStart"/>
      <w:r w:rsidRPr="00491BDA">
        <w:rPr>
          <w:rFonts w:ascii="Times New Roman" w:eastAsia="Times New Roman" w:hAnsi="Times New Roman" w:cs="Times New Roman"/>
          <w:color w:val="000000"/>
          <w:sz w:val="24"/>
          <w:szCs w:val="24"/>
          <w:lang w:eastAsia="ru-RU"/>
        </w:rPr>
        <w:t>є,</w:t>
      </w:r>
      <w:proofErr w:type="gramEnd"/>
      <w:r w:rsidRPr="00491BDA">
        <w:rPr>
          <w:rFonts w:ascii="Times New Roman" w:eastAsia="Times New Roman" w:hAnsi="Times New Roman" w:cs="Times New Roman"/>
          <w:color w:val="000000"/>
          <w:sz w:val="24"/>
          <w:szCs w:val="24"/>
          <w:lang w:eastAsia="ru-RU"/>
        </w:rPr>
        <w:t xml:space="preserve"> що Товар, не перебуває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p>
    <w:p w:rsidR="001C3377" w:rsidRPr="00491BDA" w:rsidRDefault="001C3377" w:rsidP="001C3377">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rsidR="001C3377" w:rsidRPr="00491BDA" w:rsidRDefault="001C3377" w:rsidP="001C3377">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2. ЦІНА ДОГОВОРУ ТА УМОВИ РОЗРАХУНКІВ</w:t>
      </w:r>
    </w:p>
    <w:p w:rsidR="001C3377" w:rsidRPr="00491BDA" w:rsidRDefault="001C3377" w:rsidP="001C3377">
      <w:pPr>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 xml:space="preserve">2.1. Загальна вартість Товару за цим Договором, </w:t>
      </w:r>
      <w:r w:rsidRPr="00491BDA">
        <w:rPr>
          <w:rFonts w:ascii="Times New Roman" w:eastAsia="Times New Roman" w:hAnsi="Times New Roman" w:cs="Times New Roman"/>
          <w:sz w:val="24"/>
          <w:szCs w:val="24"/>
          <w:u w:val="single"/>
          <w:lang w:eastAsia="ru-RU"/>
        </w:rPr>
        <w:t>складає                                             . ()</w:t>
      </w:r>
      <w:r w:rsidRPr="00491BDA">
        <w:rPr>
          <w:rFonts w:ascii="Times New Roman" w:eastAsia="Times New Roman" w:hAnsi="Times New Roman" w:cs="Times New Roman"/>
          <w:sz w:val="24"/>
          <w:szCs w:val="24"/>
          <w:lang w:eastAsia="ru-RU"/>
        </w:rPr>
        <w:t xml:space="preserve">. </w:t>
      </w:r>
    </w:p>
    <w:p w:rsidR="001C3377" w:rsidRPr="00491BDA" w:rsidRDefault="001C3377" w:rsidP="001C3377">
      <w:pPr>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2.2. Ціна на Товар встановлюється в національній валюті України і визначається Специфікацією, яка є невід’ємною частиною цього Проекту Договору.</w:t>
      </w:r>
    </w:p>
    <w:p w:rsidR="001C3377" w:rsidRPr="00491BDA" w:rsidRDefault="001C3377" w:rsidP="001C3377">
      <w:pPr>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2.3. Покупець зобов’язується оплачувати Продавцю вартість Товару протягом 10 (</w:t>
      </w:r>
      <w:r w:rsidRPr="00491BDA">
        <w:rPr>
          <w:rFonts w:ascii="Times New Roman" w:eastAsia="Times New Roman" w:hAnsi="Times New Roman" w:cs="Times New Roman"/>
          <w:sz w:val="24"/>
          <w:szCs w:val="24"/>
          <w:lang w:val="ru-RU" w:eastAsia="ru-RU"/>
        </w:rPr>
        <w:t>десяти</w:t>
      </w:r>
      <w:r w:rsidRPr="00491BDA">
        <w:rPr>
          <w:rFonts w:ascii="Times New Roman" w:eastAsia="Times New Roman" w:hAnsi="Times New Roman" w:cs="Times New Roman"/>
          <w:sz w:val="24"/>
          <w:szCs w:val="24"/>
          <w:lang w:eastAsia="ru-RU"/>
        </w:rPr>
        <w:t>) календарних днів з моменту отримання Покупцем такого Товару, що зазначається у належних документах (накладна, акт прийому – передачі, тощо).</w:t>
      </w:r>
    </w:p>
    <w:p w:rsidR="001C3377" w:rsidRPr="00491BDA" w:rsidRDefault="001C3377" w:rsidP="001C3377">
      <w:pPr>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2.4. Оплата Товару здійснюється шляхом перерахування грошових коштів на поточний рахунок Продавця в безготівковій формі.</w:t>
      </w:r>
    </w:p>
    <w:p w:rsidR="001C3377" w:rsidRPr="00491BDA" w:rsidRDefault="001C3377" w:rsidP="001C3377">
      <w:pPr>
        <w:spacing w:after="0" w:line="240" w:lineRule="auto"/>
        <w:jc w:val="both"/>
        <w:rPr>
          <w:rFonts w:ascii="Times New Roman" w:hAnsi="Times New Roman" w:cs="Times New Roman"/>
          <w:sz w:val="24"/>
          <w:szCs w:val="24"/>
        </w:rPr>
      </w:pPr>
      <w:r w:rsidRPr="00491BDA">
        <w:rPr>
          <w:rFonts w:ascii="Times New Roman" w:hAnsi="Times New Roman" w:cs="Times New Roman"/>
          <w:sz w:val="24"/>
          <w:szCs w:val="24"/>
        </w:rPr>
        <w:t>2.5. При виникненні бюджетних зобов’язань оплата за отриманий товар проводиться при наявності та в межах відповідних бюджетних асигнувань.</w:t>
      </w:r>
    </w:p>
    <w:p w:rsidR="001C3377" w:rsidRPr="00491BDA" w:rsidRDefault="001C3377" w:rsidP="001C3377">
      <w:pPr>
        <w:spacing w:after="0" w:line="240" w:lineRule="auto"/>
        <w:jc w:val="both"/>
        <w:rPr>
          <w:rFonts w:ascii="Times New Roman" w:hAnsi="Times New Roman" w:cs="Times New Roman"/>
          <w:sz w:val="24"/>
          <w:szCs w:val="24"/>
        </w:rPr>
      </w:pPr>
      <w:r w:rsidRPr="00491BDA">
        <w:rPr>
          <w:rFonts w:ascii="Times New Roman" w:hAnsi="Times New Roman" w:cs="Times New Roman"/>
          <w:sz w:val="24"/>
          <w:szCs w:val="24"/>
        </w:rPr>
        <w:t>2.6. Ціна цього Договору може бути зменшена за взаємною згодою Сторін у випадку зменшення обсягів закупівлі залежно від реального фінансування видатків.</w:t>
      </w:r>
    </w:p>
    <w:p w:rsidR="001C3377" w:rsidRPr="00491BDA" w:rsidRDefault="001C3377" w:rsidP="001C3377">
      <w:pPr>
        <w:spacing w:after="0" w:line="240" w:lineRule="auto"/>
        <w:jc w:val="both"/>
        <w:rPr>
          <w:rFonts w:ascii="Times New Roman" w:hAnsi="Times New Roman" w:cs="Times New Roman"/>
          <w:sz w:val="24"/>
          <w:szCs w:val="24"/>
        </w:rPr>
      </w:pPr>
      <w:r w:rsidRPr="00491BDA">
        <w:rPr>
          <w:rFonts w:ascii="Times New Roman" w:hAnsi="Times New Roman" w:cs="Times New Roman"/>
          <w:sz w:val="24"/>
          <w:szCs w:val="24"/>
        </w:rPr>
        <w:t xml:space="preserve">2.7. </w:t>
      </w:r>
      <w:r w:rsidRPr="00491BDA">
        <w:rPr>
          <w:rFonts w:ascii="Times New Roman" w:eastAsia="Calibri" w:hAnsi="Times New Roman" w:cs="Times New Roman"/>
          <w:snapToGrid w:val="0"/>
          <w:sz w:val="24"/>
          <w:szCs w:val="24"/>
        </w:rPr>
        <w:t>Умови договору відповідають умовам пропозиції.</w:t>
      </w:r>
    </w:p>
    <w:p w:rsidR="001C3377" w:rsidRPr="00491BDA" w:rsidRDefault="001C3377" w:rsidP="001C3377">
      <w:pPr>
        <w:tabs>
          <w:tab w:val="left" w:pos="916"/>
        </w:tabs>
        <w:spacing w:after="0" w:line="240" w:lineRule="auto"/>
        <w:jc w:val="center"/>
        <w:rPr>
          <w:rFonts w:ascii="Times New Roman" w:eastAsia="Times New Roman" w:hAnsi="Times New Roman" w:cs="Times New Roman"/>
          <w:sz w:val="24"/>
          <w:szCs w:val="24"/>
          <w:lang w:eastAsia="ru-RU"/>
        </w:rPr>
      </w:pPr>
    </w:p>
    <w:p w:rsidR="001C3377" w:rsidRPr="00491BDA" w:rsidRDefault="001C3377" w:rsidP="001C3377">
      <w:pPr>
        <w:tabs>
          <w:tab w:val="left" w:pos="916"/>
        </w:tabs>
        <w:spacing w:after="0" w:line="240" w:lineRule="auto"/>
        <w:ind w:hanging="900"/>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3. СТРОКИ І ПОРЯДОК ПОСТАВКИ</w:t>
      </w:r>
    </w:p>
    <w:p w:rsidR="001C3377" w:rsidRPr="00491BDA" w:rsidRDefault="001C3377" w:rsidP="001C3377">
      <w:pPr>
        <w:spacing w:after="0" w:line="240" w:lineRule="auto"/>
        <w:jc w:val="both"/>
        <w:rPr>
          <w:rFonts w:ascii="Times New Roman" w:hAnsi="Times New Roman" w:cs="Times New Roman"/>
          <w:bCs/>
          <w:sz w:val="24"/>
          <w:szCs w:val="24"/>
        </w:rPr>
      </w:pPr>
      <w:r w:rsidRPr="00491BDA">
        <w:rPr>
          <w:rFonts w:ascii="Times New Roman" w:eastAsia="Times New Roman" w:hAnsi="Times New Roman" w:cs="Times New Roman"/>
          <w:sz w:val="24"/>
          <w:szCs w:val="24"/>
          <w:lang w:eastAsia="ru-RU"/>
        </w:rPr>
        <w:t xml:space="preserve">3.1. </w:t>
      </w:r>
      <w:r w:rsidRPr="00491BDA">
        <w:rPr>
          <w:rFonts w:ascii="Times New Roman" w:hAnsi="Times New Roman" w:cs="Times New Roman"/>
          <w:bCs/>
          <w:sz w:val="24"/>
          <w:szCs w:val="24"/>
        </w:rPr>
        <w:t>Строк (термін) поставки (</w:t>
      </w:r>
      <w:r>
        <w:rPr>
          <w:rFonts w:ascii="Times New Roman" w:hAnsi="Times New Roman" w:cs="Times New Roman"/>
          <w:bCs/>
          <w:sz w:val="24"/>
          <w:szCs w:val="24"/>
        </w:rPr>
        <w:t>передачі) товарів: протягом 2023</w:t>
      </w:r>
      <w:r w:rsidRPr="00491BDA">
        <w:rPr>
          <w:rFonts w:ascii="Times New Roman" w:hAnsi="Times New Roman" w:cs="Times New Roman"/>
          <w:bCs/>
          <w:sz w:val="24"/>
          <w:szCs w:val="24"/>
        </w:rPr>
        <w:t xml:space="preserve"> року;</w:t>
      </w:r>
    </w:p>
    <w:p w:rsidR="001C3377" w:rsidRPr="00491BDA" w:rsidRDefault="001C3377" w:rsidP="001C3377">
      <w:pPr>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sz w:val="24"/>
          <w:szCs w:val="24"/>
          <w:lang w:eastAsia="ru-RU"/>
        </w:rPr>
        <w:t>3.2. Відвантаження Товару здійснюється партіями. Під партією слід розуміти кількість Товару, яка відповідає кількості вказаної у специфікації.</w:t>
      </w:r>
    </w:p>
    <w:p w:rsidR="001C3377" w:rsidRPr="00491BDA" w:rsidRDefault="001C3377" w:rsidP="001C337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sz w:val="24"/>
          <w:szCs w:val="24"/>
          <w:lang w:eastAsia="ru-RU"/>
        </w:rPr>
        <w:t>3.3. Продавець</w:t>
      </w:r>
      <w:r w:rsidRPr="00491BDA">
        <w:rPr>
          <w:rFonts w:ascii="Times New Roman" w:eastAsia="Times New Roman" w:hAnsi="Times New Roman" w:cs="Times New Roman"/>
          <w:color w:val="000000"/>
          <w:sz w:val="24"/>
          <w:szCs w:val="24"/>
          <w:lang w:eastAsia="ru-RU"/>
        </w:rPr>
        <w:t xml:space="preserve"> зобов`язаний </w:t>
      </w:r>
      <w:r w:rsidRPr="00491BDA">
        <w:rPr>
          <w:rFonts w:ascii="Times New Roman" w:eastAsia="Times New Roman" w:hAnsi="Times New Roman" w:cs="Times New Roman"/>
          <w:sz w:val="24"/>
          <w:szCs w:val="24"/>
          <w:lang w:eastAsia="ru-RU"/>
        </w:rPr>
        <w:t xml:space="preserve">протягом 2 (двох) робочих днів з моменту відвантаження Товару повідомити, Покупця </w:t>
      </w:r>
      <w:r w:rsidRPr="00491BDA">
        <w:rPr>
          <w:rFonts w:ascii="Times New Roman" w:eastAsia="Times New Roman" w:hAnsi="Times New Roman" w:cs="Times New Roman"/>
          <w:color w:val="000000"/>
          <w:sz w:val="24"/>
          <w:szCs w:val="24"/>
          <w:lang w:eastAsia="ru-RU"/>
        </w:rPr>
        <w:t xml:space="preserve">про відвантаження Товару, з зазначенням дати відвантаження, найменування та кількості відвантаженого Товару, найменування транспортного засобу та </w:t>
      </w:r>
      <w:r w:rsidRPr="00491BDA">
        <w:rPr>
          <w:rFonts w:ascii="Times New Roman" w:eastAsia="Times New Roman" w:hAnsi="Times New Roman" w:cs="Times New Roman"/>
          <w:color w:val="000000"/>
          <w:sz w:val="24"/>
          <w:szCs w:val="24"/>
          <w:lang w:eastAsia="ru-RU"/>
        </w:rPr>
        <w:lastRenderedPageBreak/>
        <w:t>кінцевого пункту призначення. Повідомлення надається шляхом телефонного чи факсимільного зв`язку або іншим чином.</w:t>
      </w:r>
    </w:p>
    <w:p w:rsidR="001C3377" w:rsidRPr="00491BDA" w:rsidRDefault="001C3377" w:rsidP="001C337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color w:val="000000"/>
          <w:sz w:val="24"/>
          <w:szCs w:val="24"/>
          <w:lang w:eastAsia="ru-RU"/>
        </w:rPr>
        <w:t>3.4. Перехід ризику випадкового знищення та випадкового пошкодження (псування) Товару від Продавця до Покупця відбувається в момент прийняття Товару Покупцем. Моментом прийняття Товару Покупцем вважається отримання (вручення) Товару Покупцеві або перевізникові для відправлення його Покупцеві, або підписання товаророзпорядчих документів (видаткової накладної та/або товарно-транспортної накладної) Покупцем або перевізником.</w:t>
      </w:r>
    </w:p>
    <w:p w:rsidR="001C3377" w:rsidRPr="00491BDA" w:rsidRDefault="001C3377" w:rsidP="001C33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color w:val="000000"/>
          <w:sz w:val="24"/>
          <w:szCs w:val="24"/>
          <w:lang w:eastAsia="ru-RU"/>
        </w:rPr>
        <w:t>3.5. Перехід права власності на товар відбувається в момент підписання видаткової накладної.</w:t>
      </w:r>
    </w:p>
    <w:p w:rsidR="001C3377" w:rsidRPr="00491BDA" w:rsidRDefault="001C3377" w:rsidP="001C337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4. ПОРЯДОК ПРИЙНЯТТЯ ТОВАРУ</w:t>
      </w:r>
    </w:p>
    <w:p w:rsidR="001C3377" w:rsidRPr="00491BDA" w:rsidRDefault="001C3377" w:rsidP="001C3377">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4.1. Специфікація після погодження Сторонами є невід’ємною частиною Договору.</w:t>
      </w:r>
    </w:p>
    <w:p w:rsidR="001C3377" w:rsidRPr="00491BDA" w:rsidRDefault="001C3377" w:rsidP="001C3377">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 xml:space="preserve">4.2. Поставка Товару по кількості, якості, асортименту і ціні, повинна відповідати супровідним документам Продавця. </w:t>
      </w:r>
    </w:p>
    <w:p w:rsidR="001C3377" w:rsidRPr="00491BDA" w:rsidRDefault="001C3377" w:rsidP="001C3377">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4.3. Для виконання цілей цього Договору, належним і достатнім доказом підтвердження замовлення Покупця є видаткова накладна Продавця на оплату Товару.</w:t>
      </w:r>
    </w:p>
    <w:p w:rsidR="001C3377" w:rsidRPr="00491BDA" w:rsidRDefault="001C3377" w:rsidP="001C3377">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4.4. У випадку невідповідності кількості/якості Товару, фактично поставленого Продавцем, вказаній в супровідних документах при проведенні прийому Товару обов’язково складається двосторонній акт, в якому зазначаються дані про фактичну кількість Товару та його якість, відсутність.</w:t>
      </w:r>
    </w:p>
    <w:p w:rsidR="001C3377" w:rsidRPr="00491BDA" w:rsidRDefault="001C3377" w:rsidP="001C3377">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 xml:space="preserve">4.5. Виклик представників сторін для складання Акту здійснюється письмово </w:t>
      </w:r>
      <w:r w:rsidRPr="00491BDA">
        <w:rPr>
          <w:rFonts w:ascii="Times New Roman" w:eastAsia="Times New Roman" w:hAnsi="Times New Roman" w:cs="Times New Roman"/>
          <w:color w:val="000000"/>
          <w:sz w:val="24"/>
          <w:szCs w:val="24"/>
          <w:lang w:eastAsia="ru-RU"/>
        </w:rPr>
        <w:t>шляхом телефонного чи факсимільного зв`язку або іншим чином</w:t>
      </w:r>
      <w:r w:rsidRPr="00491BDA">
        <w:rPr>
          <w:rFonts w:ascii="Times New Roman" w:eastAsia="Times New Roman" w:hAnsi="Times New Roman" w:cs="Times New Roman"/>
          <w:sz w:val="24"/>
          <w:szCs w:val="24"/>
          <w:lang w:eastAsia="ru-RU"/>
        </w:rPr>
        <w:t xml:space="preserve"> протягом 1 (одного) робочого дня з дати підписання товаророзпорядчих та/ або товаросупровідних документів на Товар.</w:t>
      </w:r>
      <w:r w:rsidRPr="00491BDA">
        <w:rPr>
          <w:rFonts w:ascii="Times New Roman" w:eastAsia="Times New Roman" w:hAnsi="Times New Roman" w:cs="Times New Roman"/>
          <w:sz w:val="24"/>
          <w:szCs w:val="24"/>
          <w:lang w:val="ru-RU" w:eastAsia="ru-RU"/>
        </w:rPr>
        <w:t xml:space="preserve"> </w:t>
      </w:r>
    </w:p>
    <w:p w:rsidR="001C3377" w:rsidRPr="00491BDA" w:rsidRDefault="001C3377" w:rsidP="001C3377">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4.6. Якщо Сторони протягом 2 (двох) діб з моменту поставки Товару не складають згаданий у п. 4.4. Договору Акт, то Покупець втрачає право у подальшому посилатися на ці відступи (порушення) від умов Договору, з боку Продавця.</w:t>
      </w:r>
    </w:p>
    <w:p w:rsidR="001C3377" w:rsidRPr="00491BDA" w:rsidRDefault="001C3377" w:rsidP="001C3377">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4.7. Товар вважається поставленим та прийнятим в належній кількості та якості за підписом будь якої посадової, уповноваженні особи Покупця на супровідних документах (ТТН, видаткові накладні, залізничні накладні, наказ-накладна на відпуск товару, або інших документів в який свідчить про отримання товару).</w:t>
      </w:r>
    </w:p>
    <w:p w:rsidR="001C3377" w:rsidRPr="00491BDA" w:rsidRDefault="001C3377" w:rsidP="001C3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rsidR="001C3377" w:rsidRPr="00491BDA" w:rsidRDefault="001C3377" w:rsidP="001C3377">
      <w:pPr>
        <w:tabs>
          <w:tab w:val="left" w:pos="916"/>
        </w:tabs>
        <w:spacing w:after="0" w:line="240" w:lineRule="auto"/>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5. ВІДПОВІДАЛЬНІСТЬ СТОРІН ЗА ПОРУШЕННЯ ДОГОВОРУ</w:t>
      </w:r>
    </w:p>
    <w:p w:rsidR="001C3377" w:rsidRPr="00491BDA" w:rsidRDefault="001C3377" w:rsidP="001C3377">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5.1. У разі прострочення грошового зобов’язання за цим договором винна Сторона сплачує іншій Стороні пеню в розмірі подвійної облікової ставки Національного Банку України, яка діяла на період такого прострочення, за кожний день прострочення виконання зобов’язання.</w:t>
      </w:r>
    </w:p>
    <w:p w:rsidR="001C3377" w:rsidRPr="00491BDA" w:rsidRDefault="001C3377" w:rsidP="001C3377">
      <w:pPr>
        <w:tabs>
          <w:tab w:val="left" w:pos="916"/>
          <w:tab w:val="num" w:pos="1211"/>
          <w:tab w:val="num" w:pos="16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5.2. Одностороння відмова від виконання зобов'язання або одностороння зміна його умов не допускається.</w:t>
      </w:r>
    </w:p>
    <w:p w:rsidR="001C3377" w:rsidRPr="00491BDA" w:rsidRDefault="001C3377" w:rsidP="001C3377">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5.3. У разі прострочення строків відвантаження Товару, Продавець сплачує Покупцю штраф у розмірі 0,17 % від суми недопоставленого Товару, за кожний день прострочення виконання, але не більше подвійної облікової ставки Національного Банку України, яка діяла на період такого прострочення, за кожний день прострочення виконання.</w:t>
      </w:r>
    </w:p>
    <w:p w:rsidR="001C3377" w:rsidRPr="00491BDA" w:rsidRDefault="001C3377" w:rsidP="001C3377">
      <w:pPr>
        <w:tabs>
          <w:tab w:val="left" w:pos="900"/>
          <w:tab w:val="num" w:pos="1211"/>
          <w:tab w:val="num" w:pos="16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 xml:space="preserve">5.4. У разі поставки Товару якість якого не буде відповідати вимогам та параметрам, вказаних в цьому Договорі, Покупець має право відмовитися від приймання такого Товару. </w:t>
      </w:r>
    </w:p>
    <w:p w:rsidR="001C3377" w:rsidRPr="00491BDA" w:rsidRDefault="001C3377" w:rsidP="001C3377">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5.5. Невідповідність Товару якості та вимогам, що звичайно ставляться до Товару такого виду, повинна бути засвідчена представником Продавця, а на вимогу будь-якої сторони відповідними державними службами. Всі витрати по поверненню неякісного Товару від Покупця Продавцю несе Продавець. Товар має бути повернутий в той спосіб в який він був поставлений та за наданими Продавцем реквізитами.</w:t>
      </w:r>
    </w:p>
    <w:p w:rsidR="001C3377" w:rsidRPr="00491BDA" w:rsidRDefault="001C3377" w:rsidP="001C3377">
      <w:pPr>
        <w:tabs>
          <w:tab w:val="left" w:pos="916"/>
        </w:tabs>
        <w:spacing w:after="0" w:line="240" w:lineRule="auto"/>
        <w:jc w:val="center"/>
        <w:rPr>
          <w:rFonts w:ascii="Times New Roman" w:eastAsia="Times New Roman" w:hAnsi="Times New Roman" w:cs="Times New Roman"/>
          <w:b/>
          <w:bCs/>
          <w:sz w:val="20"/>
          <w:szCs w:val="20"/>
          <w:lang w:eastAsia="ru-RU"/>
        </w:rPr>
      </w:pPr>
    </w:p>
    <w:p w:rsidR="001C3377" w:rsidRPr="00491BDA" w:rsidRDefault="001C3377" w:rsidP="001C3377">
      <w:pPr>
        <w:tabs>
          <w:tab w:val="left" w:pos="916"/>
        </w:tabs>
        <w:spacing w:after="0" w:line="240" w:lineRule="auto"/>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6. ОБСТАВИНИ, ЩО ВИКЛЮЧАЮТЬ ВІДПОВІДАЛЬНІСТЬ СТОРІН (ФОРС-МАЖОР)</w:t>
      </w:r>
    </w:p>
    <w:p w:rsidR="001C3377" w:rsidRPr="00491BDA" w:rsidRDefault="001C3377" w:rsidP="001C3377">
      <w:pPr>
        <w:tabs>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 xml:space="preserve">6.1. Сторони дійшли згоди, що у разі виникнення обставин непереборної сили (як то, військових дій, ембарго, змін у законодавстві,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вона звільняється від виконання своїх зобов’язань на час дії зазначених обставин. У разі коли дія зазначених </w:t>
      </w:r>
      <w:r w:rsidRPr="00491BDA">
        <w:rPr>
          <w:rFonts w:ascii="Times New Roman" w:eastAsia="Times New Roman" w:hAnsi="Times New Roman" w:cs="Times New Roman"/>
          <w:color w:val="000000"/>
          <w:sz w:val="24"/>
          <w:szCs w:val="24"/>
          <w:lang w:eastAsia="ru-RU"/>
        </w:rPr>
        <w:lastRenderedPageBreak/>
        <w:t>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документ, виданий Торгово-Промисловою палатою України.</w:t>
      </w:r>
    </w:p>
    <w:p w:rsidR="001C3377" w:rsidRPr="00491BDA" w:rsidRDefault="001C3377" w:rsidP="001C3377">
      <w:pPr>
        <w:tabs>
          <w:tab w:val="left" w:pos="916"/>
        </w:tabs>
        <w:spacing w:after="0" w:line="240" w:lineRule="auto"/>
        <w:jc w:val="center"/>
        <w:rPr>
          <w:rFonts w:ascii="Times New Roman" w:eastAsia="Times New Roman" w:hAnsi="Times New Roman" w:cs="Times New Roman"/>
          <w:b/>
          <w:bCs/>
          <w:sz w:val="20"/>
          <w:szCs w:val="20"/>
          <w:lang w:eastAsia="ru-RU"/>
        </w:rPr>
      </w:pPr>
    </w:p>
    <w:p w:rsidR="001C3377" w:rsidRPr="00491BDA" w:rsidRDefault="001C3377" w:rsidP="001C3377">
      <w:pPr>
        <w:tabs>
          <w:tab w:val="left" w:pos="916"/>
        </w:tabs>
        <w:spacing w:after="0" w:line="240" w:lineRule="auto"/>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7. СТРОК ДІЇ ДОГОВОРУ</w:t>
      </w:r>
    </w:p>
    <w:p w:rsidR="001C3377" w:rsidRPr="00491BDA" w:rsidRDefault="001C3377" w:rsidP="001C3377">
      <w:pPr>
        <w:spacing w:after="0" w:line="220" w:lineRule="auto"/>
        <w:jc w:val="both"/>
        <w:rPr>
          <w:rFonts w:ascii="Times New Roman" w:eastAsia="Times New Roman" w:hAnsi="Times New Roman" w:cs="Times New Roman"/>
          <w:sz w:val="24"/>
          <w:szCs w:val="24"/>
          <w:lang w:val="ru-RU" w:eastAsia="ru-RU"/>
        </w:rPr>
      </w:pPr>
      <w:r w:rsidRPr="00491BDA">
        <w:rPr>
          <w:rFonts w:ascii="Times New Roman" w:eastAsia="Times New Roman" w:hAnsi="Times New Roman" w:cs="Times New Roman"/>
          <w:bCs/>
          <w:sz w:val="24"/>
          <w:szCs w:val="24"/>
          <w:lang w:eastAsia="ru-RU"/>
        </w:rPr>
        <w:t>7</w:t>
      </w:r>
      <w:r w:rsidRPr="00491BDA">
        <w:rPr>
          <w:rFonts w:ascii="Times New Roman" w:eastAsia="Times New Roman" w:hAnsi="Times New Roman" w:cs="Times New Roman"/>
          <w:bCs/>
          <w:sz w:val="24"/>
          <w:szCs w:val="24"/>
          <w:lang w:val="ru-RU" w:eastAsia="ru-RU"/>
        </w:rPr>
        <w:t>.1</w:t>
      </w:r>
      <w:r w:rsidRPr="00491BDA">
        <w:rPr>
          <w:rFonts w:ascii="Times New Roman" w:eastAsia="Times New Roman" w:hAnsi="Times New Roman" w:cs="Times New Roman"/>
          <w:b/>
          <w:bCs/>
          <w:sz w:val="24"/>
          <w:szCs w:val="24"/>
          <w:lang w:val="ru-RU" w:eastAsia="ru-RU"/>
        </w:rPr>
        <w:t>.</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Цей</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договір</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набирає</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чинності</w:t>
      </w:r>
      <w:r w:rsidRPr="00491BDA">
        <w:rPr>
          <w:rFonts w:ascii="Times New Roman" w:eastAsia="Times New Roman" w:hAnsi="Times New Roman" w:cs="Times New Roman"/>
          <w:sz w:val="24"/>
          <w:szCs w:val="24"/>
          <w:lang w:val="ru-RU" w:eastAsia="ru-RU"/>
        </w:rPr>
        <w:t xml:space="preserve"> з моменту </w:t>
      </w:r>
      <w:r w:rsidRPr="00491BDA">
        <w:rPr>
          <w:rFonts w:ascii="Times New Roman" w:eastAsia="Times New Roman" w:hAnsi="Times New Roman" w:cs="Times New Roman"/>
          <w:sz w:val="24"/>
          <w:szCs w:val="24"/>
          <w:lang w:eastAsia="ru-RU"/>
        </w:rPr>
        <w:t>його</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підписання</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обома</w:t>
      </w:r>
      <w:r w:rsidRPr="00491BDA">
        <w:rPr>
          <w:rFonts w:ascii="Times New Roman" w:eastAsia="Times New Roman" w:hAnsi="Times New Roman" w:cs="Times New Roman"/>
          <w:sz w:val="24"/>
          <w:szCs w:val="24"/>
          <w:lang w:val="ru-RU" w:eastAsia="ru-RU"/>
        </w:rPr>
        <w:t xml:space="preserve"> сторонами та </w:t>
      </w:r>
      <w:r w:rsidRPr="00491BDA">
        <w:rPr>
          <w:rFonts w:ascii="Times New Roman" w:eastAsia="Times New Roman" w:hAnsi="Times New Roman" w:cs="Times New Roman"/>
          <w:sz w:val="24"/>
          <w:szCs w:val="24"/>
          <w:lang w:eastAsia="ru-RU"/>
        </w:rPr>
        <w:t>діє</w:t>
      </w:r>
      <w:r w:rsidRPr="00491BDA">
        <w:rPr>
          <w:rFonts w:ascii="Times New Roman" w:eastAsia="Times New Roman" w:hAnsi="Times New Roman" w:cs="Times New Roman"/>
          <w:sz w:val="24"/>
          <w:szCs w:val="24"/>
          <w:lang w:val="ru-RU" w:eastAsia="ru-RU"/>
        </w:rPr>
        <w:t xml:space="preserve"> до </w:t>
      </w:r>
      <w:r w:rsidRPr="00491BDA">
        <w:rPr>
          <w:rFonts w:ascii="Times New Roman" w:eastAsia="Times New Roman" w:hAnsi="Times New Roman" w:cs="Times New Roman"/>
          <w:sz w:val="24"/>
          <w:szCs w:val="24"/>
          <w:lang w:eastAsia="ru-RU"/>
        </w:rPr>
        <w:t>31.12.202</w:t>
      </w:r>
      <w:r>
        <w:rPr>
          <w:rFonts w:ascii="Times New Roman" w:eastAsia="Times New Roman" w:hAnsi="Times New Roman" w:cs="Times New Roman"/>
          <w:sz w:val="24"/>
          <w:szCs w:val="24"/>
          <w:lang w:eastAsia="ru-RU"/>
        </w:rPr>
        <w:t>3</w:t>
      </w:r>
      <w:r w:rsidRPr="00491BDA">
        <w:rPr>
          <w:rFonts w:ascii="Times New Roman" w:eastAsia="Times New Roman" w:hAnsi="Times New Roman" w:cs="Times New Roman"/>
          <w:sz w:val="24"/>
          <w:szCs w:val="24"/>
          <w:lang w:eastAsia="ru-RU"/>
        </w:rPr>
        <w:t xml:space="preserve"> року та до </w:t>
      </w:r>
      <w:r w:rsidRPr="00491BDA">
        <w:rPr>
          <w:rFonts w:ascii="Times New Roman" w:eastAsia="Times New Roman" w:hAnsi="Times New Roman" w:cs="Times New Roman"/>
          <w:sz w:val="24"/>
          <w:szCs w:val="24"/>
          <w:lang w:val="ru-RU" w:eastAsia="ru-RU"/>
        </w:rPr>
        <w:t xml:space="preserve">моменту </w:t>
      </w:r>
      <w:r w:rsidRPr="00491BDA">
        <w:rPr>
          <w:rFonts w:ascii="Times New Roman" w:eastAsia="Times New Roman" w:hAnsi="Times New Roman" w:cs="Times New Roman"/>
          <w:sz w:val="24"/>
          <w:szCs w:val="24"/>
          <w:lang w:eastAsia="ru-RU"/>
        </w:rPr>
        <w:t>його</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повного</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виконання</w:t>
      </w:r>
      <w:r w:rsidRPr="00491BDA">
        <w:rPr>
          <w:rFonts w:ascii="Times New Roman" w:eastAsia="Times New Roman" w:hAnsi="Times New Roman" w:cs="Times New Roman"/>
          <w:sz w:val="24"/>
          <w:szCs w:val="24"/>
          <w:lang w:val="ru-RU" w:eastAsia="ru-RU"/>
        </w:rPr>
        <w:t xml:space="preserve"> ними </w:t>
      </w:r>
      <w:r w:rsidRPr="00491BDA">
        <w:rPr>
          <w:rFonts w:ascii="Times New Roman" w:eastAsia="Times New Roman" w:hAnsi="Times New Roman" w:cs="Times New Roman"/>
          <w:sz w:val="24"/>
          <w:szCs w:val="24"/>
          <w:lang w:eastAsia="ru-RU"/>
        </w:rPr>
        <w:t>своїх</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зобов'язань</w:t>
      </w:r>
      <w:r w:rsidRPr="00491BDA">
        <w:rPr>
          <w:rFonts w:ascii="Times New Roman" w:eastAsia="Times New Roman" w:hAnsi="Times New Roman" w:cs="Times New Roman"/>
          <w:sz w:val="24"/>
          <w:szCs w:val="24"/>
          <w:lang w:val="ru-RU" w:eastAsia="ru-RU"/>
        </w:rPr>
        <w:t xml:space="preserve"> за </w:t>
      </w:r>
      <w:r w:rsidRPr="00491BDA">
        <w:rPr>
          <w:rFonts w:ascii="Times New Roman" w:eastAsia="Times New Roman" w:hAnsi="Times New Roman" w:cs="Times New Roman"/>
          <w:sz w:val="24"/>
          <w:szCs w:val="24"/>
          <w:lang w:eastAsia="ru-RU"/>
        </w:rPr>
        <w:t>цим</w:t>
      </w:r>
      <w:r w:rsidRPr="00491BDA">
        <w:rPr>
          <w:rFonts w:ascii="Times New Roman" w:eastAsia="Times New Roman" w:hAnsi="Times New Roman" w:cs="Times New Roman"/>
          <w:sz w:val="24"/>
          <w:szCs w:val="24"/>
          <w:lang w:val="ru-RU" w:eastAsia="ru-RU"/>
        </w:rPr>
        <w:t xml:space="preserve"> договором.</w:t>
      </w:r>
    </w:p>
    <w:p w:rsidR="001C3377" w:rsidRPr="00491BDA" w:rsidRDefault="001C3377" w:rsidP="001C3377">
      <w:pPr>
        <w:spacing w:after="0" w:line="26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bCs/>
          <w:sz w:val="24"/>
          <w:szCs w:val="24"/>
          <w:lang w:eastAsia="ru-RU"/>
        </w:rPr>
        <w:t>7</w:t>
      </w:r>
      <w:r w:rsidRPr="00491BDA">
        <w:rPr>
          <w:rFonts w:ascii="Times New Roman" w:eastAsia="Times New Roman" w:hAnsi="Times New Roman" w:cs="Times New Roman"/>
          <w:bCs/>
          <w:sz w:val="24"/>
          <w:szCs w:val="24"/>
          <w:lang w:val="ru-RU" w:eastAsia="ru-RU"/>
        </w:rPr>
        <w:t>.2.</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Усі</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додатки</w:t>
      </w:r>
      <w:r w:rsidRPr="00491BDA">
        <w:rPr>
          <w:rFonts w:ascii="Times New Roman" w:eastAsia="Times New Roman" w:hAnsi="Times New Roman" w:cs="Times New Roman"/>
          <w:sz w:val="24"/>
          <w:szCs w:val="24"/>
          <w:lang w:val="ru-RU" w:eastAsia="ru-RU"/>
        </w:rPr>
        <w:t xml:space="preserve"> до </w:t>
      </w:r>
      <w:r w:rsidRPr="00491BDA">
        <w:rPr>
          <w:rFonts w:ascii="Times New Roman" w:eastAsia="Times New Roman" w:hAnsi="Times New Roman" w:cs="Times New Roman"/>
          <w:sz w:val="24"/>
          <w:szCs w:val="24"/>
          <w:lang w:eastAsia="ru-RU"/>
        </w:rPr>
        <w:t>цього</w:t>
      </w:r>
      <w:r w:rsidRPr="00491BDA">
        <w:rPr>
          <w:rFonts w:ascii="Times New Roman" w:eastAsia="Times New Roman" w:hAnsi="Times New Roman" w:cs="Times New Roman"/>
          <w:sz w:val="24"/>
          <w:szCs w:val="24"/>
          <w:lang w:val="ru-RU" w:eastAsia="ru-RU"/>
        </w:rPr>
        <w:t xml:space="preserve"> договору </w:t>
      </w:r>
      <w:r w:rsidRPr="00491BDA">
        <w:rPr>
          <w:rFonts w:ascii="Times New Roman" w:eastAsia="Times New Roman" w:hAnsi="Times New Roman" w:cs="Times New Roman"/>
          <w:sz w:val="24"/>
          <w:szCs w:val="24"/>
          <w:lang w:eastAsia="ru-RU"/>
        </w:rPr>
        <w:t>набирають</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чинності</w:t>
      </w:r>
      <w:r w:rsidRPr="00491BDA">
        <w:rPr>
          <w:rFonts w:ascii="Times New Roman" w:eastAsia="Times New Roman" w:hAnsi="Times New Roman" w:cs="Times New Roman"/>
          <w:sz w:val="24"/>
          <w:szCs w:val="24"/>
          <w:lang w:val="ru-RU" w:eastAsia="ru-RU"/>
        </w:rPr>
        <w:t xml:space="preserve"> з моменту </w:t>
      </w:r>
      <w:r w:rsidRPr="00491BDA">
        <w:rPr>
          <w:rFonts w:ascii="Times New Roman" w:eastAsia="Times New Roman" w:hAnsi="Times New Roman" w:cs="Times New Roman"/>
          <w:sz w:val="24"/>
          <w:szCs w:val="24"/>
          <w:lang w:eastAsia="ru-RU"/>
        </w:rPr>
        <w:t>їх</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підписання</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уповноваженими</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представниками</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сторін</w:t>
      </w:r>
      <w:r w:rsidRPr="00491BDA">
        <w:rPr>
          <w:rFonts w:ascii="Times New Roman" w:eastAsia="Times New Roman" w:hAnsi="Times New Roman" w:cs="Times New Roman"/>
          <w:sz w:val="24"/>
          <w:szCs w:val="24"/>
          <w:lang w:val="ru-RU" w:eastAsia="ru-RU"/>
        </w:rPr>
        <w:t xml:space="preserve"> та </w:t>
      </w:r>
      <w:r w:rsidRPr="00491BDA">
        <w:rPr>
          <w:rFonts w:ascii="Times New Roman" w:eastAsia="Times New Roman" w:hAnsi="Times New Roman" w:cs="Times New Roman"/>
          <w:sz w:val="24"/>
          <w:szCs w:val="24"/>
          <w:lang w:eastAsia="ru-RU"/>
        </w:rPr>
        <w:t>діють</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впродовж</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терміну</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дії</w:t>
      </w:r>
      <w:r w:rsidRPr="00491BDA">
        <w:rPr>
          <w:rFonts w:ascii="Times New Roman" w:eastAsia="Times New Roman" w:hAnsi="Times New Roman" w:cs="Times New Roman"/>
          <w:sz w:val="24"/>
          <w:szCs w:val="24"/>
          <w:lang w:val="ru-RU" w:eastAsia="ru-RU"/>
        </w:rPr>
        <w:t xml:space="preserve"> договору.</w:t>
      </w:r>
    </w:p>
    <w:p w:rsidR="001C3377" w:rsidRPr="00491BDA" w:rsidRDefault="001C3377" w:rsidP="001C3377">
      <w:pPr>
        <w:tabs>
          <w:tab w:val="left" w:pos="916"/>
        </w:tabs>
        <w:spacing w:after="0" w:line="240" w:lineRule="auto"/>
        <w:jc w:val="center"/>
        <w:rPr>
          <w:rFonts w:ascii="Times New Roman" w:eastAsia="Times New Roman" w:hAnsi="Times New Roman" w:cs="Times New Roman"/>
          <w:b/>
          <w:bCs/>
          <w:sz w:val="24"/>
          <w:szCs w:val="24"/>
          <w:lang w:eastAsia="ru-RU"/>
        </w:rPr>
      </w:pPr>
    </w:p>
    <w:p w:rsidR="001C3377" w:rsidRPr="00491BDA" w:rsidRDefault="001C3377" w:rsidP="001C3377">
      <w:pPr>
        <w:tabs>
          <w:tab w:val="left" w:pos="916"/>
        </w:tabs>
        <w:spacing w:after="0" w:line="240" w:lineRule="auto"/>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8.ІНШІ УМОВИ</w:t>
      </w:r>
    </w:p>
    <w:p w:rsidR="001C3377" w:rsidRPr="00491BDA" w:rsidRDefault="001C3377" w:rsidP="001C3377">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 xml:space="preserve">8.1.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491BDA">
        <w:rPr>
          <w:rFonts w:ascii="Times New Roman" w:eastAsia="Times New Roman" w:hAnsi="Times New Roman" w:cs="Times New Roman"/>
          <w:color w:val="000000"/>
          <w:sz w:val="24"/>
          <w:szCs w:val="24"/>
          <w:lang w:eastAsia="ru-RU"/>
        </w:rPr>
        <w:t>відносин</w:t>
      </w:r>
      <w:proofErr w:type="spellEnd"/>
      <w:r w:rsidRPr="00491BDA">
        <w:rPr>
          <w:rFonts w:ascii="Times New Roman" w:eastAsia="Times New Roman" w:hAnsi="Times New Roman" w:cs="Times New Roman"/>
          <w:color w:val="000000"/>
          <w:sz w:val="24"/>
          <w:szCs w:val="24"/>
          <w:lang w:eastAsia="ru-RU"/>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C3377" w:rsidRPr="00491BDA" w:rsidRDefault="001C3377" w:rsidP="001C3377">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8.2.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1C3377" w:rsidRPr="00491BDA" w:rsidRDefault="001C3377" w:rsidP="001C3377">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8.3. Ціна товару, зазначена у цьому Договорі, може бути змінена лише за згодою Сторін після попереднього письмового звернення Учасника (Продавця), до якого повинні додаватися всі розрахунки та інші матеріали щодо зміни ціни товару.</w:t>
      </w:r>
    </w:p>
    <w:p w:rsidR="001C3377" w:rsidRPr="00491BDA" w:rsidRDefault="001C3377" w:rsidP="001C337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 xml:space="preserve">8.4. </w:t>
      </w:r>
      <w:r w:rsidRPr="001D2B35">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491BDA">
        <w:rPr>
          <w:rFonts w:ascii="Times New Roman" w:eastAsia="Times New Roman" w:hAnsi="Times New Roman" w:cs="Times New Roman"/>
          <w:color w:val="000000"/>
          <w:sz w:val="24"/>
          <w:szCs w:val="24"/>
          <w:lang w:eastAsia="ru-RU"/>
        </w:rPr>
        <w:t>:</w:t>
      </w:r>
    </w:p>
    <w:p w:rsidR="001C3377" w:rsidRPr="001D2B35" w:rsidRDefault="001C3377" w:rsidP="001C337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1C3377" w:rsidRPr="001D2B35" w:rsidRDefault="001C3377" w:rsidP="001C337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3377" w:rsidRPr="001D2B35" w:rsidRDefault="001C3377" w:rsidP="001C337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C3377" w:rsidRPr="001D2B35" w:rsidRDefault="001C3377" w:rsidP="001C337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3377" w:rsidRPr="001D2B35" w:rsidRDefault="001C3377" w:rsidP="001C337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1C3377" w:rsidRPr="001D2B35" w:rsidRDefault="001C3377" w:rsidP="001C337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C3377" w:rsidRPr="001D2B35" w:rsidRDefault="001C3377" w:rsidP="001C337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1D2B35">
        <w:rPr>
          <w:rFonts w:ascii="Times New Roman" w:eastAsia="Times New Roman" w:hAnsi="Times New Roman" w:cs="Times New Roman"/>
          <w:color w:val="000000"/>
          <w:sz w:val="24"/>
          <w:szCs w:val="24"/>
          <w:lang w:eastAsia="ru-RU"/>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3377" w:rsidRPr="00491BDA" w:rsidRDefault="001C3377" w:rsidP="001C337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8) зміни умов у зв</w:t>
      </w:r>
      <w:r>
        <w:rPr>
          <w:rFonts w:ascii="Times New Roman" w:eastAsia="Times New Roman" w:hAnsi="Times New Roman" w:cs="Times New Roman"/>
          <w:color w:val="000000"/>
          <w:sz w:val="24"/>
          <w:szCs w:val="24"/>
          <w:lang w:eastAsia="ru-RU"/>
        </w:rPr>
        <w:t xml:space="preserve">’язку із застосуванням положень </w:t>
      </w:r>
      <w:hyperlink r:id="rId5" w:anchor="n1778" w:tgtFrame="_blank" w:history="1">
        <w:r w:rsidRPr="000C7C0E">
          <w:rPr>
            <w:rStyle w:val="a5"/>
            <w:rFonts w:ascii="Times New Roman" w:eastAsia="Times New Roman" w:hAnsi="Times New Roman" w:cs="Times New Roman"/>
            <w:color w:val="auto"/>
            <w:sz w:val="24"/>
            <w:szCs w:val="24"/>
            <w:u w:val="none"/>
            <w:lang w:eastAsia="ru-RU"/>
          </w:rPr>
          <w:t>частини шостої</w:t>
        </w:r>
      </w:hyperlink>
      <w:r>
        <w:rPr>
          <w:rFonts w:ascii="Times New Roman" w:eastAsia="Times New Roman" w:hAnsi="Times New Roman" w:cs="Times New Roman"/>
          <w:color w:val="000000"/>
          <w:sz w:val="24"/>
          <w:szCs w:val="24"/>
          <w:lang w:eastAsia="ru-RU"/>
        </w:rPr>
        <w:t xml:space="preserve"> статті 41 Закону</w:t>
      </w:r>
      <w:r w:rsidRPr="00491BDA">
        <w:rPr>
          <w:rFonts w:ascii="Times New Roman" w:eastAsia="Times New Roman" w:hAnsi="Times New Roman" w:cs="Times New Roman"/>
          <w:color w:val="000000"/>
          <w:sz w:val="24"/>
          <w:szCs w:val="24"/>
          <w:lang w:eastAsia="ru-RU"/>
        </w:rPr>
        <w:t>:</w:t>
      </w:r>
    </w:p>
    <w:p w:rsidR="001C3377" w:rsidRPr="00491BDA" w:rsidRDefault="001C3377" w:rsidP="001C337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C3377" w:rsidRDefault="001C3377" w:rsidP="001C337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8.5. Підписання Договору пов’язує обов’язками не тільки її Сторони, але й їхніх правонаступників. Сторони погоджуються, що при реорганізації Сторони, його правонаступники набувають всього комплексу прав та обов’язків відповідної Сторони.</w:t>
      </w:r>
    </w:p>
    <w:p w:rsidR="001C3377" w:rsidRPr="00491BDA" w:rsidRDefault="001C3377" w:rsidP="001C337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8.6. </w:t>
      </w:r>
      <w:r w:rsidRPr="00204CC3">
        <w:rPr>
          <w:rFonts w:ascii="Times New Roman" w:eastAsia="Times New Roman" w:hAnsi="Times New Roman" w:cs="Times New Roman"/>
          <w:sz w:val="24"/>
          <w:szCs w:val="24"/>
          <w:lang w:val="ru-RU" w:eastAsia="ru-RU"/>
        </w:rPr>
        <w:t xml:space="preserve">У </w:t>
      </w:r>
      <w:r w:rsidRPr="00204CC3">
        <w:rPr>
          <w:rFonts w:ascii="Times New Roman" w:eastAsia="Times New Roman" w:hAnsi="Times New Roman" w:cs="Times New Roman"/>
          <w:sz w:val="24"/>
          <w:szCs w:val="24"/>
          <w:lang w:eastAsia="ru-RU"/>
        </w:rPr>
        <w:t>випадку</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зміни</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власних</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 xml:space="preserve">реквізитів, </w:t>
      </w:r>
      <w:proofErr w:type="gramStart"/>
      <w:r w:rsidRPr="00204CC3">
        <w:rPr>
          <w:rFonts w:ascii="Times New Roman" w:eastAsia="Times New Roman" w:hAnsi="Times New Roman" w:cs="Times New Roman"/>
          <w:sz w:val="24"/>
          <w:szCs w:val="24"/>
          <w:lang w:eastAsia="ru-RU"/>
        </w:rPr>
        <w:t>п</w:t>
      </w:r>
      <w:proofErr w:type="gramEnd"/>
      <w:r w:rsidRPr="00204CC3">
        <w:rPr>
          <w:rFonts w:ascii="Times New Roman" w:eastAsia="Times New Roman" w:hAnsi="Times New Roman" w:cs="Times New Roman"/>
          <w:sz w:val="24"/>
          <w:szCs w:val="24"/>
          <w:lang w:eastAsia="ru-RU"/>
        </w:rPr>
        <w:t>ідписантів, адреси</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Сторони</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зобов’язані</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письмово</w:t>
      </w:r>
      <w:r w:rsidRPr="00204CC3">
        <w:rPr>
          <w:rFonts w:ascii="Times New Roman" w:eastAsia="Times New Roman" w:hAnsi="Times New Roman" w:cs="Times New Roman"/>
          <w:sz w:val="24"/>
          <w:szCs w:val="24"/>
          <w:lang w:val="ru-RU" w:eastAsia="ru-RU"/>
        </w:rPr>
        <w:t xml:space="preserve"> </w:t>
      </w:r>
      <w:r w:rsidRPr="00204CC3">
        <w:rPr>
          <w:rFonts w:ascii="Times New Roman" w:eastAsia="Times New Roman" w:hAnsi="Times New Roman" w:cs="Times New Roman"/>
          <w:sz w:val="24"/>
          <w:szCs w:val="24"/>
          <w:lang w:eastAsia="ru-RU"/>
        </w:rPr>
        <w:t>повідомити</w:t>
      </w:r>
      <w:r w:rsidRPr="00204CC3">
        <w:rPr>
          <w:rFonts w:ascii="Times New Roman" w:eastAsia="Times New Roman" w:hAnsi="Times New Roman" w:cs="Times New Roman"/>
          <w:sz w:val="24"/>
          <w:szCs w:val="24"/>
          <w:lang w:val="ru-RU" w:eastAsia="ru-RU"/>
        </w:rPr>
        <w:t xml:space="preserve"> одна одну не </w:t>
      </w:r>
      <w:r w:rsidRPr="00204CC3">
        <w:rPr>
          <w:rFonts w:ascii="Times New Roman" w:eastAsia="Times New Roman" w:hAnsi="Times New Roman" w:cs="Times New Roman"/>
          <w:sz w:val="24"/>
          <w:szCs w:val="24"/>
          <w:lang w:eastAsia="ru-RU"/>
        </w:rPr>
        <w:t>пізніше</w:t>
      </w:r>
      <w:r w:rsidRPr="00204CC3">
        <w:rPr>
          <w:rFonts w:ascii="Times New Roman" w:eastAsia="Times New Roman" w:hAnsi="Times New Roman" w:cs="Times New Roman"/>
          <w:sz w:val="24"/>
          <w:szCs w:val="24"/>
          <w:lang w:val="ru-RU" w:eastAsia="ru-RU"/>
        </w:rPr>
        <w:t xml:space="preserve"> як </w:t>
      </w:r>
      <w:r w:rsidRPr="00204CC3">
        <w:rPr>
          <w:rFonts w:ascii="Times New Roman" w:eastAsia="Times New Roman" w:hAnsi="Times New Roman" w:cs="Times New Roman"/>
          <w:sz w:val="24"/>
          <w:szCs w:val="24"/>
          <w:lang w:eastAsia="ru-RU"/>
        </w:rPr>
        <w:t>протягом</w:t>
      </w:r>
      <w:r w:rsidRPr="00204CC3">
        <w:rPr>
          <w:rFonts w:ascii="Times New Roman" w:eastAsia="Times New Roman" w:hAnsi="Times New Roman" w:cs="Times New Roman"/>
          <w:sz w:val="24"/>
          <w:szCs w:val="24"/>
          <w:lang w:val="ru-RU" w:eastAsia="ru-RU"/>
        </w:rPr>
        <w:t xml:space="preserve"> 5 </w:t>
      </w:r>
      <w:r w:rsidRPr="00204CC3">
        <w:rPr>
          <w:rFonts w:ascii="Times New Roman" w:eastAsia="Times New Roman" w:hAnsi="Times New Roman" w:cs="Times New Roman"/>
          <w:sz w:val="24"/>
          <w:szCs w:val="24"/>
          <w:lang w:eastAsia="ru-RU"/>
        </w:rPr>
        <w:t>днів</w:t>
      </w:r>
      <w:r w:rsidRPr="00204CC3">
        <w:rPr>
          <w:rFonts w:ascii="Times New Roman" w:eastAsia="Times New Roman" w:hAnsi="Times New Roman" w:cs="Times New Roman"/>
          <w:sz w:val="24"/>
          <w:szCs w:val="24"/>
          <w:lang w:val="ru-RU" w:eastAsia="ru-RU"/>
        </w:rPr>
        <w:t xml:space="preserve"> з дня </w:t>
      </w:r>
      <w:r w:rsidRPr="00204CC3">
        <w:rPr>
          <w:rFonts w:ascii="Times New Roman" w:eastAsia="Times New Roman" w:hAnsi="Times New Roman" w:cs="Times New Roman"/>
          <w:sz w:val="24"/>
          <w:szCs w:val="24"/>
          <w:lang w:eastAsia="ru-RU"/>
        </w:rPr>
        <w:t>виникнення</w:t>
      </w:r>
      <w:r w:rsidRPr="00204CC3">
        <w:rPr>
          <w:rFonts w:ascii="Times New Roman" w:eastAsia="Times New Roman" w:hAnsi="Times New Roman" w:cs="Times New Roman"/>
          <w:sz w:val="24"/>
          <w:szCs w:val="24"/>
          <w:lang w:val="ru-RU" w:eastAsia="ru-RU"/>
        </w:rPr>
        <w:t xml:space="preserve"> таких </w:t>
      </w:r>
      <w:r w:rsidRPr="00204CC3">
        <w:rPr>
          <w:rFonts w:ascii="Times New Roman" w:eastAsia="Times New Roman" w:hAnsi="Times New Roman" w:cs="Times New Roman"/>
          <w:sz w:val="24"/>
          <w:szCs w:val="24"/>
          <w:lang w:eastAsia="ru-RU"/>
        </w:rPr>
        <w:t>змін</w:t>
      </w:r>
      <w:r>
        <w:rPr>
          <w:rFonts w:ascii="Times New Roman" w:eastAsia="Times New Roman" w:hAnsi="Times New Roman" w:cs="Times New Roman"/>
          <w:sz w:val="24"/>
          <w:szCs w:val="24"/>
          <w:lang w:eastAsia="ru-RU"/>
        </w:rPr>
        <w:t>.</w:t>
      </w:r>
    </w:p>
    <w:p w:rsidR="001C3377" w:rsidRPr="00491BDA" w:rsidRDefault="001C3377" w:rsidP="001C3377">
      <w:pPr>
        <w:spacing w:after="0" w:line="240" w:lineRule="auto"/>
        <w:jc w:val="center"/>
        <w:rPr>
          <w:rFonts w:ascii="Times New Roman" w:eastAsia="Times New Roman" w:hAnsi="Times New Roman" w:cs="Times New Roman"/>
          <w:b/>
          <w:sz w:val="20"/>
          <w:szCs w:val="20"/>
          <w:lang w:eastAsia="ru-RU"/>
        </w:rPr>
      </w:pPr>
    </w:p>
    <w:p w:rsidR="001C3377" w:rsidRPr="00491BDA" w:rsidRDefault="001C3377" w:rsidP="001C3377">
      <w:pPr>
        <w:spacing w:after="0" w:line="240" w:lineRule="auto"/>
        <w:jc w:val="center"/>
        <w:rPr>
          <w:rFonts w:ascii="Times New Roman" w:eastAsia="Times New Roman" w:hAnsi="Times New Roman" w:cs="Times New Roman"/>
          <w:b/>
          <w:sz w:val="20"/>
          <w:szCs w:val="20"/>
          <w:lang w:eastAsia="ru-RU"/>
        </w:rPr>
      </w:pPr>
      <w:r w:rsidRPr="00491BDA">
        <w:rPr>
          <w:rFonts w:ascii="Times New Roman" w:eastAsia="Times New Roman" w:hAnsi="Times New Roman" w:cs="Times New Roman"/>
          <w:b/>
          <w:sz w:val="20"/>
          <w:szCs w:val="20"/>
          <w:lang w:eastAsia="ru-RU"/>
        </w:rPr>
        <w:t>9. ДОДАТКИ ДО ДОГОВОРУ</w:t>
      </w:r>
    </w:p>
    <w:p w:rsidR="001C3377" w:rsidRPr="00491BDA" w:rsidRDefault="001C3377" w:rsidP="001C3377">
      <w:pPr>
        <w:spacing w:after="0" w:line="240" w:lineRule="auto"/>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 xml:space="preserve">9.1. Невід'ємною частиною цього Договору є: </w:t>
      </w:r>
    </w:p>
    <w:p w:rsidR="001C3377" w:rsidRPr="00491BDA" w:rsidRDefault="001C3377" w:rsidP="001C3377">
      <w:pPr>
        <w:spacing w:after="0" w:line="240" w:lineRule="auto"/>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Додаток 1 - Специфікація.</w:t>
      </w:r>
    </w:p>
    <w:p w:rsidR="001C3377" w:rsidRPr="00491BDA" w:rsidRDefault="001C3377" w:rsidP="001C3377">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1C3377" w:rsidRPr="00491BDA" w:rsidRDefault="001C3377" w:rsidP="001C337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10. РЕКВІЗИТИ СТОРІН</w:t>
      </w:r>
    </w:p>
    <w:p w:rsidR="001C3377" w:rsidRPr="00491BDA" w:rsidRDefault="001C3377" w:rsidP="001C337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360" w:type="dxa"/>
        <w:tblLook w:val="0000" w:firstRow="0" w:lastRow="0" w:firstColumn="0" w:lastColumn="0" w:noHBand="0" w:noVBand="0"/>
      </w:tblPr>
      <w:tblGrid>
        <w:gridCol w:w="4880"/>
        <w:gridCol w:w="4615"/>
      </w:tblGrid>
      <w:tr w:rsidR="001C3377" w:rsidRPr="00491BDA" w:rsidTr="00335B20">
        <w:tc>
          <w:tcPr>
            <w:tcW w:w="5328" w:type="dxa"/>
            <w:tcBorders>
              <w:top w:val="nil"/>
              <w:left w:val="nil"/>
              <w:bottom w:val="nil"/>
              <w:right w:val="nil"/>
            </w:tcBorders>
          </w:tcPr>
          <w:p w:rsidR="001C3377" w:rsidRPr="00491BDA" w:rsidRDefault="001C3377" w:rsidP="00335B20">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491BDA">
              <w:rPr>
                <w:rFonts w:ascii="Times New Roman" w:eastAsia="Times New Roman" w:hAnsi="Times New Roman" w:cs="Times New Roman"/>
                <w:b/>
                <w:bCs/>
                <w:sz w:val="20"/>
                <w:szCs w:val="20"/>
              </w:rPr>
              <w:t xml:space="preserve">ПРОДАВЕЦЬ </w:t>
            </w:r>
          </w:p>
        </w:tc>
        <w:tc>
          <w:tcPr>
            <w:tcW w:w="5040" w:type="dxa"/>
            <w:tcBorders>
              <w:top w:val="nil"/>
              <w:left w:val="nil"/>
              <w:bottom w:val="nil"/>
              <w:right w:val="nil"/>
            </w:tcBorders>
          </w:tcPr>
          <w:p w:rsidR="001C3377" w:rsidRPr="00491BDA" w:rsidRDefault="001C3377" w:rsidP="00335B20">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491BDA">
              <w:rPr>
                <w:rFonts w:ascii="Times New Roman" w:eastAsia="Times New Roman" w:hAnsi="Times New Roman" w:cs="Times New Roman"/>
                <w:b/>
                <w:bCs/>
                <w:sz w:val="20"/>
                <w:szCs w:val="20"/>
              </w:rPr>
              <w:t>ПОКУПЕЦЬ</w:t>
            </w:r>
          </w:p>
        </w:tc>
      </w:tr>
    </w:tbl>
    <w:p w:rsidR="001C3377" w:rsidRDefault="001C3377" w:rsidP="001C3377">
      <w:pPr>
        <w:spacing w:after="0" w:line="240" w:lineRule="auto"/>
        <w:rPr>
          <w:rFonts w:ascii="Times New Roman" w:eastAsia="Times New Roman" w:hAnsi="Times New Roman" w:cs="Times New Roman"/>
          <w:sz w:val="24"/>
          <w:szCs w:val="24"/>
          <w:lang w:eastAsia="ru-RU"/>
        </w:rPr>
      </w:pPr>
    </w:p>
    <w:p w:rsidR="001C3377" w:rsidRPr="00491BDA" w:rsidRDefault="001C3377" w:rsidP="001C3377">
      <w:pPr>
        <w:spacing w:after="0" w:line="240" w:lineRule="auto"/>
        <w:jc w:val="right"/>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 xml:space="preserve">Додаток </w:t>
      </w:r>
    </w:p>
    <w:p w:rsidR="001C3377" w:rsidRPr="00491BDA" w:rsidRDefault="001C3377" w:rsidP="001C337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491BDA">
        <w:rPr>
          <w:rFonts w:ascii="Times New Roman" w:eastAsia="Times New Roman" w:hAnsi="Times New Roman" w:cs="Times New Roman"/>
          <w:sz w:val="24"/>
          <w:szCs w:val="24"/>
          <w:lang w:eastAsia="ru-RU"/>
        </w:rPr>
        <w:t>о Договору</w:t>
      </w:r>
    </w:p>
    <w:p w:rsidR="001C3377" w:rsidRPr="00491BDA" w:rsidRDefault="001C3377" w:rsidP="001C3377">
      <w:pPr>
        <w:spacing w:after="0" w:line="240" w:lineRule="auto"/>
        <w:jc w:val="right"/>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 xml:space="preserve">про закупівлю товару </w:t>
      </w:r>
    </w:p>
    <w:p w:rsidR="001C3377" w:rsidRPr="00491BDA" w:rsidRDefault="001C3377" w:rsidP="001C3377">
      <w:pPr>
        <w:spacing w:after="0" w:line="240" w:lineRule="auto"/>
        <w:jc w:val="right"/>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за державні кошти</w:t>
      </w:r>
    </w:p>
    <w:p w:rsidR="001C3377" w:rsidRPr="00491BDA" w:rsidRDefault="001C3377" w:rsidP="001C3377">
      <w:pPr>
        <w:spacing w:after="0" w:line="240" w:lineRule="auto"/>
        <w:jc w:val="center"/>
        <w:rPr>
          <w:rFonts w:ascii="Times New Roman" w:hAnsi="Times New Roman" w:cs="Times New Roman"/>
          <w:b/>
          <w:bCs/>
          <w:sz w:val="24"/>
          <w:szCs w:val="24"/>
        </w:rPr>
      </w:pPr>
      <w:r w:rsidRPr="00491BDA">
        <w:rPr>
          <w:rFonts w:ascii="Times New Roman" w:hAnsi="Times New Roman" w:cs="Times New Roman"/>
          <w:b/>
          <w:bCs/>
          <w:sz w:val="24"/>
          <w:szCs w:val="24"/>
        </w:rPr>
        <w:t>С</w:t>
      </w:r>
      <w:r>
        <w:rPr>
          <w:rFonts w:ascii="Times New Roman" w:hAnsi="Times New Roman" w:cs="Times New Roman"/>
          <w:b/>
          <w:bCs/>
          <w:sz w:val="24"/>
          <w:szCs w:val="24"/>
        </w:rPr>
        <w:t>пецифікація</w:t>
      </w:r>
    </w:p>
    <w:p w:rsidR="001C3377" w:rsidRPr="00491BDA" w:rsidRDefault="001C3377" w:rsidP="001C3377">
      <w:pPr>
        <w:spacing w:after="0" w:line="240" w:lineRule="auto"/>
        <w:jc w:val="both"/>
        <w:rPr>
          <w:rFonts w:ascii="Times New Roman" w:hAnsi="Times New Roman" w:cs="Times New Roman"/>
          <w:bCs/>
          <w:sz w:val="24"/>
          <w:szCs w:val="24"/>
        </w:rPr>
      </w:pPr>
    </w:p>
    <w:p w:rsidR="001C3377" w:rsidRPr="00491BDA" w:rsidRDefault="001C3377" w:rsidP="001C3377">
      <w:pPr>
        <w:spacing w:after="0" w:line="240" w:lineRule="auto"/>
        <w:jc w:val="both"/>
        <w:rPr>
          <w:rFonts w:ascii="Times New Roman" w:hAnsi="Times New Roman" w:cs="Times New Roman"/>
          <w:bCs/>
          <w:sz w:val="24"/>
          <w:szCs w:val="24"/>
        </w:rPr>
      </w:pPr>
      <w:r w:rsidRPr="00491BDA">
        <w:rPr>
          <w:rFonts w:ascii="Times New Roman" w:hAnsi="Times New Roman" w:cs="Times New Roman"/>
          <w:b/>
          <w:bCs/>
          <w:sz w:val="24"/>
          <w:szCs w:val="24"/>
        </w:rPr>
        <w:tab/>
      </w:r>
      <w:r w:rsidRPr="00491BDA">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491BDA">
        <w:rPr>
          <w:rFonts w:ascii="Times New Roman" w:hAnsi="Times New Roman" w:cs="Times New Roman"/>
          <w:sz w:val="24"/>
          <w:szCs w:val="24"/>
          <w:u w:val="single"/>
        </w:rPr>
        <w:t xml:space="preserve">                         </w:t>
      </w:r>
      <w:r w:rsidRPr="00491BDA">
        <w:rPr>
          <w:rFonts w:ascii="Times New Roman" w:hAnsi="Times New Roman" w:cs="Times New Roman"/>
          <w:sz w:val="24"/>
          <w:szCs w:val="24"/>
        </w:rPr>
        <w:t>, (далі – Продавець), в особі _________________, що діє на підставі _____________, з другої Сторони</w:t>
      </w:r>
      <w:r w:rsidRPr="00491BDA">
        <w:rPr>
          <w:rFonts w:ascii="Times New Roman" w:hAnsi="Times New Roman" w:cs="Times New Roman"/>
          <w:bCs/>
          <w:sz w:val="24"/>
          <w:szCs w:val="24"/>
        </w:rPr>
        <w:t>, склали цю специфікацію до договору про нижченаведене.</w:t>
      </w:r>
    </w:p>
    <w:p w:rsidR="001C3377" w:rsidRPr="00F9739E" w:rsidRDefault="001C3377" w:rsidP="001C3377">
      <w:pPr>
        <w:spacing w:after="0" w:line="240" w:lineRule="auto"/>
        <w:jc w:val="center"/>
        <w:rPr>
          <w:rFonts w:ascii="Times New Roman" w:hAnsi="Times New Roman" w:cs="Times New Roman"/>
          <w:sz w:val="24"/>
          <w:szCs w:val="24"/>
        </w:rPr>
      </w:pPr>
      <w:r w:rsidRPr="00491BDA">
        <w:rPr>
          <w:rFonts w:ascii="Times New Roman" w:hAnsi="Times New Roman" w:cs="Times New Roman"/>
          <w:sz w:val="24"/>
          <w:szCs w:val="24"/>
        </w:rPr>
        <w:t xml:space="preserve">Перелік та </w:t>
      </w:r>
      <w:r>
        <w:rPr>
          <w:rFonts w:ascii="Times New Roman" w:hAnsi="Times New Roman" w:cs="Times New Roman"/>
          <w:sz w:val="24"/>
          <w:szCs w:val="24"/>
        </w:rPr>
        <w:t>обсяг засобів захисту рослин, а саме</w:t>
      </w:r>
      <w:r w:rsidRPr="00491BDA">
        <w:rPr>
          <w:rFonts w:ascii="Times New Roman" w:hAnsi="Times New Roman" w:cs="Times New Roman"/>
          <w:sz w:val="24"/>
          <w:szCs w:val="24"/>
        </w:rPr>
        <w:t xml:space="preserve"> комплектів для відлову карантинних видів комах (феромо</w:t>
      </w:r>
      <w:r>
        <w:rPr>
          <w:rFonts w:ascii="Times New Roman" w:hAnsi="Times New Roman" w:cs="Times New Roman"/>
          <w:sz w:val="24"/>
          <w:szCs w:val="24"/>
        </w:rPr>
        <w:t>нні пастки)</w:t>
      </w:r>
    </w:p>
    <w:tbl>
      <w:tblPr>
        <w:tblpPr w:leftFromText="180" w:rightFromText="180" w:vertAnchor="text" w:horzAnchor="margin" w:tblpXSpec="center" w:tblpY="9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1168"/>
        <w:gridCol w:w="1310"/>
        <w:gridCol w:w="1100"/>
        <w:gridCol w:w="1026"/>
        <w:gridCol w:w="1134"/>
      </w:tblGrid>
      <w:tr w:rsidR="001C3377" w:rsidRPr="00FB2ADF" w:rsidTr="00335B20">
        <w:trPr>
          <w:trHeight w:val="165"/>
        </w:trPr>
        <w:tc>
          <w:tcPr>
            <w:tcW w:w="534" w:type="dxa"/>
            <w:vAlign w:val="center"/>
          </w:tcPr>
          <w:p w:rsidR="001C3377" w:rsidRPr="000C1DA9" w:rsidRDefault="001C3377" w:rsidP="00335B2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п/</w:t>
            </w:r>
            <w:proofErr w:type="spellStart"/>
            <w:r>
              <w:rPr>
                <w:rFonts w:ascii="Times New Roman" w:eastAsia="Times New Roman" w:hAnsi="Times New Roman" w:cs="Times New Roman"/>
                <w:b/>
                <w:sz w:val="18"/>
                <w:szCs w:val="18"/>
                <w:lang w:eastAsia="ru-RU"/>
              </w:rPr>
              <w:t>п</w:t>
            </w:r>
            <w:proofErr w:type="spellEnd"/>
          </w:p>
        </w:tc>
        <w:tc>
          <w:tcPr>
            <w:tcW w:w="3969" w:type="dxa"/>
            <w:shd w:val="clear" w:color="auto" w:fill="auto"/>
            <w:vAlign w:val="center"/>
            <w:hideMark/>
          </w:tcPr>
          <w:p w:rsidR="001C3377" w:rsidRPr="000C1DA9" w:rsidRDefault="001C3377" w:rsidP="00335B20">
            <w:pPr>
              <w:spacing w:after="0" w:line="240" w:lineRule="auto"/>
              <w:jc w:val="center"/>
              <w:rPr>
                <w:rFonts w:ascii="Times New Roman" w:eastAsia="Times New Roman" w:hAnsi="Times New Roman" w:cs="Times New Roman"/>
                <w:b/>
                <w:sz w:val="18"/>
                <w:szCs w:val="18"/>
                <w:lang w:val="ru-RU" w:eastAsia="ru-RU"/>
              </w:rPr>
            </w:pPr>
            <w:r w:rsidRPr="000C1DA9">
              <w:rPr>
                <w:rFonts w:ascii="Times New Roman" w:eastAsia="Times New Roman" w:hAnsi="Times New Roman" w:cs="Times New Roman"/>
                <w:b/>
                <w:sz w:val="18"/>
                <w:szCs w:val="18"/>
                <w:lang w:eastAsia="ru-RU"/>
              </w:rPr>
              <w:t>Найменування</w:t>
            </w:r>
            <w:r w:rsidRPr="000C1DA9">
              <w:rPr>
                <w:rFonts w:ascii="Times New Roman" w:eastAsia="Times New Roman" w:hAnsi="Times New Roman" w:cs="Times New Roman"/>
                <w:b/>
                <w:sz w:val="18"/>
                <w:szCs w:val="18"/>
                <w:lang w:val="ru-RU" w:eastAsia="ru-RU"/>
              </w:rPr>
              <w:t xml:space="preserve"> </w:t>
            </w:r>
            <w:r w:rsidRPr="000C1DA9">
              <w:rPr>
                <w:rFonts w:ascii="Times New Roman" w:eastAsia="Times New Roman" w:hAnsi="Times New Roman" w:cs="Times New Roman"/>
                <w:b/>
                <w:sz w:val="18"/>
                <w:szCs w:val="18"/>
                <w:lang w:eastAsia="ru-RU"/>
              </w:rPr>
              <w:t>пасток</w:t>
            </w:r>
          </w:p>
        </w:tc>
        <w:tc>
          <w:tcPr>
            <w:tcW w:w="1168" w:type="dxa"/>
            <w:shd w:val="clear" w:color="auto" w:fill="auto"/>
            <w:noWrap/>
            <w:vAlign w:val="center"/>
            <w:hideMark/>
          </w:tcPr>
          <w:p w:rsidR="001C3377" w:rsidRPr="000C1DA9" w:rsidRDefault="001C3377" w:rsidP="00335B20">
            <w:pPr>
              <w:spacing w:after="0" w:line="240" w:lineRule="auto"/>
              <w:jc w:val="center"/>
              <w:rPr>
                <w:rFonts w:ascii="Times New Roman" w:eastAsia="Times New Roman" w:hAnsi="Times New Roman" w:cs="Times New Roman"/>
                <w:b/>
                <w:sz w:val="18"/>
                <w:szCs w:val="18"/>
                <w:lang w:val="ru-RU" w:eastAsia="ru-RU"/>
              </w:rPr>
            </w:pPr>
            <w:r w:rsidRPr="000C1DA9">
              <w:rPr>
                <w:rFonts w:ascii="Times New Roman" w:eastAsia="Times New Roman" w:hAnsi="Times New Roman" w:cs="Times New Roman"/>
                <w:b/>
                <w:sz w:val="18"/>
                <w:szCs w:val="18"/>
                <w:lang w:eastAsia="ru-RU"/>
              </w:rPr>
              <w:t>Кількість феромо</w:t>
            </w:r>
            <w:r>
              <w:rPr>
                <w:rFonts w:ascii="Times New Roman" w:eastAsia="Times New Roman" w:hAnsi="Times New Roman" w:cs="Times New Roman"/>
                <w:b/>
                <w:sz w:val="18"/>
                <w:szCs w:val="18"/>
                <w:lang w:eastAsia="ru-RU"/>
              </w:rPr>
              <w:t>н</w:t>
            </w:r>
            <w:r w:rsidRPr="000C1DA9">
              <w:rPr>
                <w:rFonts w:ascii="Times New Roman" w:eastAsia="Times New Roman" w:hAnsi="Times New Roman" w:cs="Times New Roman"/>
                <w:b/>
                <w:sz w:val="18"/>
                <w:szCs w:val="18"/>
                <w:lang w:eastAsia="ru-RU"/>
              </w:rPr>
              <w:t>нів</w:t>
            </w:r>
          </w:p>
        </w:tc>
        <w:tc>
          <w:tcPr>
            <w:tcW w:w="1310" w:type="dxa"/>
            <w:shd w:val="clear" w:color="auto" w:fill="auto"/>
            <w:vAlign w:val="center"/>
            <w:hideMark/>
          </w:tcPr>
          <w:p w:rsidR="001C3377" w:rsidRPr="000C1DA9" w:rsidRDefault="001C3377" w:rsidP="00335B20">
            <w:pPr>
              <w:spacing w:after="0" w:line="240" w:lineRule="auto"/>
              <w:jc w:val="center"/>
              <w:rPr>
                <w:rFonts w:ascii="Times New Roman" w:eastAsia="Times New Roman" w:hAnsi="Times New Roman" w:cs="Times New Roman"/>
                <w:b/>
                <w:sz w:val="18"/>
                <w:szCs w:val="18"/>
                <w:lang w:eastAsia="ru-RU"/>
              </w:rPr>
            </w:pPr>
            <w:r w:rsidRPr="000C1DA9">
              <w:rPr>
                <w:rFonts w:ascii="Times New Roman" w:eastAsia="Times New Roman" w:hAnsi="Times New Roman" w:cs="Times New Roman"/>
                <w:b/>
                <w:sz w:val="18"/>
                <w:szCs w:val="18"/>
                <w:lang w:eastAsia="ru-RU"/>
              </w:rPr>
              <w:t>Тип пастки</w:t>
            </w:r>
          </w:p>
        </w:tc>
        <w:tc>
          <w:tcPr>
            <w:tcW w:w="1100" w:type="dxa"/>
            <w:shd w:val="clear" w:color="auto" w:fill="auto"/>
            <w:noWrap/>
            <w:vAlign w:val="center"/>
            <w:hideMark/>
          </w:tcPr>
          <w:p w:rsidR="001C3377" w:rsidRPr="000C1DA9" w:rsidRDefault="001C3377" w:rsidP="00335B20">
            <w:pPr>
              <w:spacing w:after="0" w:line="240" w:lineRule="auto"/>
              <w:jc w:val="center"/>
              <w:rPr>
                <w:rFonts w:ascii="Times New Roman" w:eastAsia="Times New Roman" w:hAnsi="Times New Roman" w:cs="Times New Roman"/>
                <w:b/>
                <w:sz w:val="18"/>
                <w:szCs w:val="18"/>
                <w:lang w:eastAsia="ru-RU"/>
              </w:rPr>
            </w:pPr>
            <w:r w:rsidRPr="000C1DA9">
              <w:rPr>
                <w:rFonts w:ascii="Times New Roman" w:eastAsia="Times New Roman" w:hAnsi="Times New Roman" w:cs="Times New Roman"/>
                <w:b/>
                <w:sz w:val="18"/>
                <w:szCs w:val="18"/>
                <w:lang w:eastAsia="ru-RU"/>
              </w:rPr>
              <w:t>Кількість пасток</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b/>
                <w:sz w:val="18"/>
                <w:szCs w:val="18"/>
                <w:lang w:eastAsia="ru-RU"/>
              </w:rPr>
            </w:pPr>
            <w:r w:rsidRPr="000C1DA9">
              <w:rPr>
                <w:rFonts w:ascii="Times New Roman" w:eastAsia="Times New Roman" w:hAnsi="Times New Roman" w:cs="Times New Roman"/>
                <w:b/>
                <w:sz w:val="18"/>
                <w:szCs w:val="18"/>
                <w:lang w:eastAsia="ru-RU"/>
              </w:rPr>
              <w:t xml:space="preserve">Ціна за один комплект, </w:t>
            </w:r>
            <w:r>
              <w:rPr>
                <w:rFonts w:ascii="Times New Roman" w:eastAsia="Times New Roman" w:hAnsi="Times New Roman" w:cs="Times New Roman"/>
                <w:b/>
                <w:sz w:val="18"/>
                <w:szCs w:val="18"/>
                <w:lang w:eastAsia="ru-RU"/>
              </w:rPr>
              <w:t xml:space="preserve">без ПДВ </w:t>
            </w:r>
            <w:r w:rsidRPr="000C1DA9">
              <w:rPr>
                <w:rFonts w:ascii="Times New Roman" w:eastAsia="Times New Roman" w:hAnsi="Times New Roman" w:cs="Times New Roman"/>
                <w:b/>
                <w:sz w:val="18"/>
                <w:szCs w:val="18"/>
                <w:lang w:eastAsia="ru-RU"/>
              </w:rPr>
              <w:t xml:space="preserve">грн. </w:t>
            </w: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b/>
                <w:sz w:val="18"/>
                <w:szCs w:val="18"/>
                <w:lang w:eastAsia="ru-RU"/>
              </w:rPr>
            </w:pPr>
            <w:r w:rsidRPr="000C1DA9">
              <w:rPr>
                <w:rFonts w:ascii="Times New Roman" w:eastAsia="Times New Roman" w:hAnsi="Times New Roman" w:cs="Times New Roman"/>
                <w:b/>
                <w:sz w:val="18"/>
                <w:szCs w:val="18"/>
                <w:lang w:eastAsia="ru-RU"/>
              </w:rPr>
              <w:t>Очікувана вартість,</w:t>
            </w:r>
            <w:r>
              <w:rPr>
                <w:rFonts w:ascii="Times New Roman" w:eastAsia="Times New Roman" w:hAnsi="Times New Roman" w:cs="Times New Roman"/>
                <w:b/>
                <w:sz w:val="18"/>
                <w:szCs w:val="18"/>
                <w:lang w:eastAsia="ru-RU"/>
              </w:rPr>
              <w:t xml:space="preserve"> без ПДВ</w:t>
            </w:r>
            <w:r w:rsidRPr="000C1DA9">
              <w:rPr>
                <w:rFonts w:ascii="Times New Roman" w:eastAsia="Times New Roman" w:hAnsi="Times New Roman" w:cs="Times New Roman"/>
                <w:b/>
                <w:sz w:val="18"/>
                <w:szCs w:val="18"/>
                <w:lang w:eastAsia="ru-RU"/>
              </w:rPr>
              <w:t xml:space="preserve"> грн.</w:t>
            </w:r>
          </w:p>
        </w:tc>
      </w:tr>
      <w:tr w:rsidR="001C3377" w:rsidRPr="00FB2ADF" w:rsidTr="00335B20">
        <w:trPr>
          <w:trHeight w:val="146"/>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Американський білий метелика (</w:t>
            </w:r>
            <w:bookmarkStart w:id="0" w:name="_GoBack"/>
            <w:r w:rsidRPr="00342D02">
              <w:rPr>
                <w:rFonts w:ascii="Times New Roman" w:eastAsia="Times New Roman" w:hAnsi="Times New Roman" w:cs="Times New Roman"/>
                <w:i/>
                <w:iCs/>
                <w:sz w:val="18"/>
                <w:szCs w:val="18"/>
                <w:lang w:eastAsia="ru-RU"/>
              </w:rPr>
              <w:t>Hyphantria</w:t>
            </w:r>
            <w:bookmarkEnd w:id="0"/>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cunea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Drury</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20</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46"/>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Великий модриновий короїд (</w:t>
            </w:r>
            <w:r w:rsidRPr="00342D02">
              <w:rPr>
                <w:rFonts w:ascii="Times New Roman" w:eastAsia="Times New Roman" w:hAnsi="Times New Roman" w:cs="Times New Roman"/>
                <w:i/>
                <w:iCs/>
                <w:sz w:val="18"/>
                <w:szCs w:val="18"/>
                <w:lang w:val="ru-RU" w:eastAsia="ru-RU"/>
              </w:rPr>
              <w:t>Ips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subelongatus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Motsch</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46"/>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Азіатський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вусач</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val="en-US" w:eastAsia="ru-RU"/>
              </w:rPr>
              <w:t>Anoplophora glabripennis Motsch</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Calibri" w:hAnsi="Times New Roman" w:cs="Times New Roman"/>
              </w:rPr>
            </w:pPr>
          </w:p>
        </w:tc>
      </w:tr>
      <w:tr w:rsidR="001C3377" w:rsidRPr="00FB2ADF" w:rsidTr="00335B20">
        <w:trPr>
          <w:trHeight w:val="146"/>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Вусач</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мінливий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eastAsia="ru-RU"/>
              </w:rPr>
              <w:t>Monochamus</w:t>
            </w:r>
            <w:r w:rsidRPr="00342D02">
              <w:rPr>
                <w:rFonts w:ascii="Times New Roman" w:eastAsia="Times New Roman" w:hAnsi="Times New Roman" w:cs="Times New Roman"/>
                <w:i/>
                <w:iCs/>
                <w:sz w:val="18"/>
                <w:szCs w:val="18"/>
                <w:lang w:val="en-US" w:eastAsia="ru-RU"/>
              </w:rPr>
              <w:t xml:space="preserve"> alternatus Hope</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Calibri" w:hAnsi="Times New Roman" w:cs="Times New Roman"/>
              </w:rPr>
            </w:pPr>
          </w:p>
        </w:tc>
      </w:tr>
      <w:tr w:rsidR="001C3377" w:rsidRPr="00FB2ADF" w:rsidTr="00335B20">
        <w:trPr>
          <w:trHeight w:val="146"/>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Китайський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вусач (</w:t>
            </w:r>
            <w:r w:rsidRPr="00342D02">
              <w:rPr>
                <w:rFonts w:ascii="Times New Roman" w:eastAsia="Times New Roman" w:hAnsi="Times New Roman" w:cs="Times New Roman"/>
                <w:i/>
                <w:iCs/>
                <w:sz w:val="18"/>
                <w:szCs w:val="18"/>
                <w:lang w:val="en-US" w:eastAsia="ru-RU"/>
              </w:rPr>
              <w:t>Anoplophora chinensis Forst</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Calibri" w:hAnsi="Times New Roman" w:cs="Times New Roman"/>
              </w:rPr>
            </w:pPr>
          </w:p>
        </w:tc>
      </w:tr>
      <w:tr w:rsidR="001C3377" w:rsidRPr="00FB2ADF" w:rsidTr="00335B20">
        <w:trPr>
          <w:trHeight w:val="146"/>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Смолівка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кедрова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val="en-US" w:eastAsia="ru-RU"/>
              </w:rPr>
              <w:t>Pissodes nemorensis Germ</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Calibri" w:hAnsi="Times New Roman" w:cs="Times New Roman"/>
              </w:rPr>
            </w:pPr>
          </w:p>
        </w:tc>
      </w:tr>
      <w:tr w:rsidR="001C3377" w:rsidRPr="00FB2ADF" w:rsidTr="00335B20">
        <w:trPr>
          <w:trHeight w:val="146"/>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Лісовий похідний шовкопряд (</w:t>
            </w:r>
            <w:r w:rsidRPr="00342D02">
              <w:rPr>
                <w:rFonts w:ascii="Times New Roman" w:eastAsia="Times New Roman" w:hAnsi="Times New Roman" w:cs="Times New Roman"/>
                <w:i/>
                <w:iCs/>
                <w:sz w:val="18"/>
                <w:szCs w:val="18"/>
                <w:lang w:val="ru-RU" w:eastAsia="ru-RU"/>
              </w:rPr>
              <w:t>Malacosoma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disstria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Hub</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46"/>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Азіатська бавовникова совка (</w:t>
            </w:r>
            <w:r w:rsidRPr="00342D02">
              <w:rPr>
                <w:rFonts w:ascii="Times New Roman" w:eastAsia="Times New Roman" w:hAnsi="Times New Roman" w:cs="Times New Roman"/>
                <w:i/>
                <w:iCs/>
                <w:sz w:val="18"/>
                <w:szCs w:val="18"/>
                <w:lang w:val="ru-RU" w:eastAsia="ru-RU"/>
              </w:rPr>
              <w:t>Spodoptera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litura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Fabr</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46"/>
        </w:trPr>
        <w:tc>
          <w:tcPr>
            <w:tcW w:w="534" w:type="dxa"/>
          </w:tcPr>
          <w:p w:rsidR="001C3377" w:rsidRPr="000C1DA9" w:rsidRDefault="001C3377" w:rsidP="00335B2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Calibri" w:hAnsi="Times New Roman" w:cs="Times New Roman"/>
                <w:sz w:val="18"/>
                <w:szCs w:val="18"/>
              </w:rPr>
              <w:t>Червона померанцева щитівка (Aonidiella aurantii)</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Дахоподібна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46"/>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Ясенева смарагдова златка (</w:t>
            </w:r>
            <w:r w:rsidRPr="00342D02">
              <w:rPr>
                <w:rFonts w:ascii="Times New Roman" w:eastAsia="Times New Roman" w:hAnsi="Times New Roman" w:cs="Times New Roman"/>
                <w:i/>
                <w:iCs/>
                <w:sz w:val="18"/>
                <w:szCs w:val="18"/>
                <w:lang w:val="ru-RU"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planipennis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Cs/>
                <w:sz w:val="18"/>
                <w:szCs w:val="18"/>
                <w:lang w:eastAsia="ru-RU"/>
              </w:rPr>
              <w:t>або вузько златка ясенева смарагдова</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planipenis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Fairmaire</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30</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46"/>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Златка бронзова березова (</w:t>
            </w:r>
            <w:r w:rsidRPr="00342D02">
              <w:rPr>
                <w:rFonts w:ascii="Times New Roman" w:eastAsia="Times New Roman" w:hAnsi="Times New Roman" w:cs="Times New Roman"/>
                <w:i/>
                <w:iCs/>
                <w:sz w:val="18"/>
                <w:szCs w:val="18"/>
                <w:lang w:val="ru-RU"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anxius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Gory</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color w:val="FF0000"/>
                <w:sz w:val="18"/>
                <w:szCs w:val="18"/>
                <w:lang w:eastAsia="ru-RU"/>
              </w:rPr>
            </w:pPr>
          </w:p>
        </w:tc>
      </w:tr>
      <w:tr w:rsidR="001C3377" w:rsidRPr="00FB2ADF" w:rsidTr="00335B20">
        <w:trPr>
          <w:trHeight w:val="146"/>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Західний кукурудзяний жук (</w:t>
            </w:r>
            <w:r w:rsidRPr="00342D02">
              <w:rPr>
                <w:rFonts w:ascii="Times New Roman" w:eastAsia="Times New Roman" w:hAnsi="Times New Roman" w:cs="Times New Roman"/>
                <w:i/>
                <w:iCs/>
                <w:sz w:val="18"/>
                <w:szCs w:val="18"/>
                <w:lang w:eastAsia="ru-RU"/>
              </w:rPr>
              <w:t xml:space="preserve">Diabrotica virgifera </w:t>
            </w:r>
            <w:r w:rsidRPr="00342D02">
              <w:rPr>
                <w:rFonts w:ascii="Times New Roman" w:eastAsia="Times New Roman" w:hAnsi="Times New Roman" w:cs="Times New Roman"/>
                <w:i/>
                <w:iCs/>
                <w:sz w:val="18"/>
                <w:szCs w:val="18"/>
                <w:lang w:val="en-US" w:eastAsia="ru-RU"/>
              </w:rPr>
              <w:t>irgifera</w:t>
            </w:r>
            <w:r w:rsidRPr="00342D02">
              <w:rPr>
                <w:rFonts w:ascii="Times New Roman" w:eastAsia="Times New Roman" w:hAnsi="Times New Roman" w:cs="Times New Roman"/>
                <w:i/>
                <w:iCs/>
                <w:sz w:val="18"/>
                <w:szCs w:val="18"/>
                <w:lang w:eastAsia="ru-RU"/>
              </w:rPr>
              <w:t xml:space="preserve"> Le Conte)</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100</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46"/>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13</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Середземноморська плодова муха (</w:t>
            </w:r>
            <w:r w:rsidRPr="00342D02">
              <w:rPr>
                <w:rFonts w:ascii="Times New Roman" w:eastAsia="Times New Roman" w:hAnsi="Times New Roman" w:cs="Times New Roman"/>
                <w:i/>
                <w:iCs/>
                <w:sz w:val="18"/>
                <w:szCs w:val="18"/>
                <w:lang w:val="ru-RU" w:eastAsia="ru-RU"/>
              </w:rPr>
              <w:t>Ceratitis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capitata</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46"/>
        </w:trPr>
        <w:tc>
          <w:tcPr>
            <w:tcW w:w="534" w:type="dxa"/>
          </w:tcPr>
          <w:p w:rsidR="001C3377" w:rsidRPr="00FB2ADF"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en-US" w:eastAsia="ru-RU"/>
              </w:rPr>
              <w:t xml:space="preserve">Капровий </w:t>
            </w:r>
            <w:r w:rsidRPr="00342D02">
              <w:rPr>
                <w:rFonts w:ascii="Times New Roman" w:eastAsia="Times New Roman" w:hAnsi="Times New Roman" w:cs="Times New Roman"/>
                <w:sz w:val="18"/>
                <w:szCs w:val="18"/>
                <w:lang w:val="ru-RU" w:eastAsia="ru-RU"/>
              </w:rPr>
              <w:t>жук</w:t>
            </w:r>
            <w:r w:rsidRPr="00342D02">
              <w:rPr>
                <w:rFonts w:ascii="Times New Roman" w:eastAsia="Times New Roman" w:hAnsi="Times New Roman" w:cs="Times New Roman"/>
                <w:sz w:val="18"/>
                <w:szCs w:val="18"/>
                <w:lang w:eastAsia="ru-RU"/>
              </w:rPr>
              <w:t xml:space="preserve"> (</w:t>
            </w:r>
            <w:r w:rsidRPr="00342D02">
              <w:rPr>
                <w:rFonts w:ascii="Times New Roman" w:eastAsia="Times New Roman" w:hAnsi="Times New Roman" w:cs="Times New Roman"/>
                <w:i/>
                <w:iCs/>
                <w:sz w:val="18"/>
                <w:szCs w:val="18"/>
                <w:lang w:eastAsia="ru-RU"/>
              </w:rPr>
              <w:t>Trogoderma</w:t>
            </w:r>
            <w:r w:rsidRPr="00342D02">
              <w:rPr>
                <w:rFonts w:ascii="Times New Roman" w:eastAsia="Times New Roman" w:hAnsi="Times New Roman" w:cs="Times New Roman"/>
                <w:i/>
                <w:iCs/>
                <w:sz w:val="18"/>
                <w:szCs w:val="18"/>
                <w:lang w:val="en-US" w:eastAsia="ru-RU"/>
              </w:rPr>
              <w:t xml:space="preserve"> granarium Ev.</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25</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46"/>
        </w:trPr>
        <w:tc>
          <w:tcPr>
            <w:tcW w:w="534" w:type="dxa"/>
          </w:tcPr>
          <w:p w:rsidR="001C3377" w:rsidRPr="000C1DA9" w:rsidRDefault="001C3377" w:rsidP="00335B2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3969" w:type="dxa"/>
            <w:shd w:val="clear" w:color="auto" w:fill="auto"/>
            <w:vAlign w:val="center"/>
          </w:tcPr>
          <w:p w:rsidR="001C3377" w:rsidRPr="00342D02" w:rsidRDefault="001C3377" w:rsidP="00335B20">
            <w:pPr>
              <w:autoSpaceDE w:val="0"/>
              <w:autoSpaceDN w:val="0"/>
              <w:adjustRightInd w:val="0"/>
              <w:spacing w:after="0" w:line="240" w:lineRule="auto"/>
              <w:rPr>
                <w:rFonts w:ascii="Times New Roman" w:eastAsia="Calibri" w:hAnsi="Times New Roman" w:cs="Times New Roman"/>
                <w:sz w:val="18"/>
                <w:szCs w:val="18"/>
              </w:rPr>
            </w:pPr>
            <w:r w:rsidRPr="00342D02">
              <w:rPr>
                <w:rFonts w:ascii="Times New Roman" w:eastAsia="Times New Roman" w:hAnsi="Times New Roman" w:cs="Times New Roman"/>
                <w:sz w:val="18"/>
                <w:szCs w:val="18"/>
                <w:lang w:eastAsia="ru-RU"/>
              </w:rPr>
              <w:t xml:space="preserve">Карантинних видів зерноїдів (чотирьох плямистий та китайський зерноїд </w:t>
            </w:r>
            <w:r w:rsidRPr="00342D02">
              <w:rPr>
                <w:rFonts w:ascii="Times New Roman" w:eastAsia="Calibri" w:hAnsi="Times New Roman" w:cs="Times New Roman"/>
                <w:i/>
                <w:iCs/>
                <w:sz w:val="18"/>
                <w:szCs w:val="18"/>
                <w:lang w:val="en-US"/>
              </w:rPr>
              <w:t>Callosobruchus</w:t>
            </w:r>
            <w:r w:rsidRPr="00342D02">
              <w:rPr>
                <w:rFonts w:ascii="Times New Roman" w:eastAsia="Calibri" w:hAnsi="Times New Roman" w:cs="Times New Roman"/>
                <w:i/>
                <w:iCs/>
                <w:sz w:val="18"/>
                <w:szCs w:val="18"/>
              </w:rPr>
              <w:t xml:space="preserve"> chinensis </w:t>
            </w:r>
            <w:r w:rsidRPr="00342D02">
              <w:rPr>
                <w:rFonts w:ascii="Times New Roman" w:eastAsia="Calibri" w:hAnsi="Times New Roman" w:cs="Times New Roman"/>
                <w:i/>
                <w:iCs/>
                <w:sz w:val="18"/>
                <w:szCs w:val="18"/>
                <w:lang w:val="en-US"/>
              </w:rPr>
              <w:t>Linn</w:t>
            </w:r>
            <w:r w:rsidRPr="00342D02">
              <w:rPr>
                <w:rFonts w:ascii="Times New Roman" w:eastAsia="Calibri" w:hAnsi="Times New Roman" w:cs="Times New Roman"/>
                <w:sz w:val="18"/>
                <w:szCs w:val="18"/>
              </w:rPr>
              <w:t>. та</w:t>
            </w:r>
          </w:p>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Calibri" w:hAnsi="Times New Roman" w:cs="Times New Roman"/>
                <w:i/>
                <w:iCs/>
                <w:sz w:val="18"/>
                <w:szCs w:val="18"/>
                <w:lang w:val="en-US"/>
              </w:rPr>
              <w:t>Callosobruchus</w:t>
            </w:r>
            <w:r w:rsidRPr="00342D02">
              <w:rPr>
                <w:rFonts w:ascii="Times New Roman" w:eastAsia="Calibri" w:hAnsi="Times New Roman" w:cs="Times New Roman"/>
                <w:i/>
                <w:iCs/>
                <w:sz w:val="18"/>
                <w:szCs w:val="18"/>
              </w:rPr>
              <w:t xml:space="preserve"> </w:t>
            </w:r>
            <w:r w:rsidRPr="00342D02">
              <w:rPr>
                <w:rFonts w:ascii="Times New Roman" w:eastAsia="Calibri" w:hAnsi="Times New Roman" w:cs="Times New Roman"/>
                <w:i/>
                <w:iCs/>
                <w:sz w:val="18"/>
                <w:szCs w:val="18"/>
                <w:lang w:val="en-US"/>
              </w:rPr>
              <w:t>maculatus</w:t>
            </w:r>
            <w:r w:rsidRPr="00342D02">
              <w:rPr>
                <w:rFonts w:ascii="Times New Roman" w:eastAsia="Calibri" w:hAnsi="Times New Roman" w:cs="Times New Roman"/>
                <w:i/>
                <w:iCs/>
                <w:sz w:val="18"/>
                <w:szCs w:val="18"/>
              </w:rPr>
              <w:t xml:space="preserve"> Fabr</w:t>
            </w:r>
            <w:r w:rsidRPr="00342D02">
              <w:rPr>
                <w:rFonts w:ascii="Times New Roman" w:eastAsia="Calibri" w:hAnsi="Times New Roman" w:cs="Times New Roman"/>
                <w:sz w:val="18"/>
                <w:szCs w:val="18"/>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46"/>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Західний квітковий трипс (</w:t>
            </w:r>
            <w:r w:rsidRPr="00342D02">
              <w:rPr>
                <w:rFonts w:ascii="Times New Roman" w:eastAsia="Times New Roman" w:hAnsi="Times New Roman" w:cs="Times New Roman"/>
                <w:sz w:val="18"/>
                <w:szCs w:val="18"/>
                <w:lang w:val="en-US" w:eastAsia="ru-RU"/>
              </w:rPr>
              <w:t>F</w:t>
            </w:r>
            <w:r w:rsidRPr="00342D02">
              <w:rPr>
                <w:rFonts w:ascii="Times New Roman" w:eastAsia="Times New Roman" w:hAnsi="Times New Roman" w:cs="Times New Roman"/>
                <w:i/>
                <w:iCs/>
                <w:sz w:val="18"/>
                <w:szCs w:val="18"/>
                <w:lang w:val="en-US" w:eastAsia="ru-RU"/>
              </w:rPr>
              <w:t>rankliniella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occidentalis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Perg</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Блакитна клейова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46"/>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Тютюнова білокрилка (</w:t>
            </w:r>
            <w:r w:rsidRPr="00342D02">
              <w:rPr>
                <w:rFonts w:ascii="Times New Roman" w:eastAsia="Times New Roman" w:hAnsi="Times New Roman" w:cs="Times New Roman"/>
                <w:i/>
                <w:iCs/>
                <w:sz w:val="18"/>
                <w:szCs w:val="18"/>
                <w:lang w:val="ru-RU" w:eastAsia="ru-RU"/>
              </w:rPr>
              <w:t>Bemisia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tabaci</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Gen</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46"/>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Персикова плодожерка (</w:t>
            </w:r>
            <w:r w:rsidRPr="00342D02">
              <w:rPr>
                <w:rFonts w:ascii="Times New Roman" w:eastAsia="Times New Roman" w:hAnsi="Times New Roman" w:cs="Times New Roman"/>
                <w:i/>
                <w:sz w:val="18"/>
                <w:szCs w:val="18"/>
                <w:lang w:val="en-US" w:eastAsia="ru-RU"/>
              </w:rPr>
              <w:t>Carposina niponensis Wals</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6</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46"/>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Дрозофіла строкатокрила (</w:t>
            </w:r>
            <w:r w:rsidRPr="00342D02">
              <w:rPr>
                <w:rFonts w:ascii="Times New Roman" w:eastAsia="Times New Roman" w:hAnsi="Times New Roman" w:cs="Times New Roman"/>
                <w:i/>
                <w:iCs/>
                <w:sz w:val="18"/>
                <w:szCs w:val="18"/>
                <w:lang w:val="ru-RU" w:eastAsia="ru-RU"/>
              </w:rPr>
              <w:t>Drosophila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suzukii</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Mats</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46"/>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Південноамериканська томатна міль (</w:t>
            </w:r>
            <w:r w:rsidRPr="00342D02">
              <w:rPr>
                <w:rFonts w:ascii="Times New Roman" w:eastAsia="Times New Roman" w:hAnsi="Times New Roman" w:cs="Times New Roman"/>
                <w:i/>
                <w:iCs/>
                <w:sz w:val="18"/>
                <w:szCs w:val="18"/>
                <w:lang w:val="ru-RU" w:eastAsia="ru-RU"/>
              </w:rPr>
              <w:t>Tuta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absoluta</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46"/>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Каліфорнійська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щитівка (</w:t>
            </w:r>
            <w:r w:rsidRPr="00342D02">
              <w:rPr>
                <w:rFonts w:ascii="Times New Roman" w:eastAsia="Times New Roman" w:hAnsi="Times New Roman" w:cs="Times New Roman"/>
                <w:i/>
                <w:iCs/>
                <w:sz w:val="18"/>
                <w:szCs w:val="18"/>
                <w:lang w:val="ru-RU" w:eastAsia="ru-RU"/>
              </w:rPr>
              <w:t>Quadraspidiotus perniciosus</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Дахоподібна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46"/>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3969" w:type="dxa"/>
            <w:shd w:val="clear" w:color="auto" w:fill="auto"/>
            <w:vAlign w:val="center"/>
            <w:hideMark/>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Картопляна міль (</w:t>
            </w:r>
            <w:r w:rsidRPr="00342D02">
              <w:rPr>
                <w:rFonts w:ascii="Times New Roman" w:eastAsia="Times New Roman" w:hAnsi="Times New Roman" w:cs="Times New Roman"/>
                <w:i/>
                <w:iCs/>
                <w:sz w:val="18"/>
                <w:szCs w:val="18"/>
                <w:lang w:val="ru-RU" w:eastAsia="ru-RU"/>
              </w:rPr>
              <w:t>Phthorimaea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operculella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Zell</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hideMark/>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hideMark/>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20"/>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Коричнево- мармуровий клоп (</w:t>
            </w:r>
            <w:r w:rsidRPr="00342D02">
              <w:rPr>
                <w:rFonts w:ascii="Times New Roman" w:eastAsia="Times New Roman" w:hAnsi="Times New Roman" w:cs="Times New Roman"/>
                <w:i/>
                <w:iCs/>
                <w:sz w:val="18"/>
                <w:szCs w:val="18"/>
                <w:lang w:val="ru-RU" w:eastAsia="ru-RU"/>
              </w:rPr>
              <w:t>Halyomorpha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haly</w:t>
            </w:r>
            <w:r w:rsidRPr="00342D02">
              <w:rPr>
                <w:rFonts w:ascii="Times New Roman" w:eastAsia="Times New Roman" w:hAnsi="Times New Roman" w:cs="Times New Roman"/>
                <w:i/>
                <w:iCs/>
                <w:sz w:val="18"/>
                <w:szCs w:val="18"/>
                <w:lang w:eastAsia="ru-RU"/>
              </w:rPr>
              <w:t>)</w:t>
            </w:r>
            <w:r w:rsidRPr="00342D02">
              <w:rPr>
                <w:rFonts w:ascii="Times New Roman" w:eastAsia="Times New Roman" w:hAnsi="Times New Roman" w:cs="Times New Roman"/>
                <w:i/>
                <w:iCs/>
                <w:sz w:val="18"/>
                <w:szCs w:val="18"/>
                <w:lang w:val="ru-RU" w:eastAsia="ru-RU"/>
              </w:rPr>
              <w:t>s</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Ракета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37"/>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Плодова муха Фауста</w:t>
            </w:r>
            <w:r w:rsidRPr="00342D02">
              <w:rPr>
                <w:rFonts w:ascii="Times New Roman" w:eastAsia="Times New Roman" w:hAnsi="Times New Roman" w:cs="Times New Roman"/>
                <w:b/>
                <w:bCs/>
                <w:sz w:val="18"/>
                <w:szCs w:val="18"/>
                <w:lang w:eastAsia="ru-RU"/>
              </w:rPr>
              <w:t xml:space="preserve"> (</w:t>
            </w:r>
            <w:r w:rsidRPr="00342D02">
              <w:rPr>
                <w:rFonts w:ascii="Times New Roman" w:eastAsia="Times New Roman" w:hAnsi="Times New Roman" w:cs="Times New Roman"/>
                <w:i/>
                <w:iCs/>
                <w:sz w:val="18"/>
                <w:szCs w:val="18"/>
                <w:lang w:val="ru-RU" w:eastAsia="ru-RU"/>
              </w:rPr>
              <w:t>Rhagoletis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fausta</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37"/>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Маньчжурська фруктова міль (</w:t>
            </w:r>
            <w:r w:rsidRPr="00342D02">
              <w:rPr>
                <w:rFonts w:ascii="Times New Roman" w:eastAsia="Times New Roman" w:hAnsi="Times New Roman" w:cs="Times New Roman"/>
                <w:i/>
                <w:sz w:val="18"/>
                <w:szCs w:val="18"/>
                <w:lang w:val="en-US" w:eastAsia="ru-RU"/>
              </w:rPr>
              <w:t>Cydia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inopinata</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37"/>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Чорнична строкатокрила муха</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iCs/>
                <w:sz w:val="18"/>
                <w:szCs w:val="18"/>
                <w:lang w:eastAsia="ru-RU"/>
              </w:rPr>
              <w:t>Rhagoletis Mendax Curran)</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37"/>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Картопляна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tuberis</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37"/>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28</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val="ru-RU" w:eastAsia="ru-RU"/>
              </w:rPr>
              <w:t xml:space="preserve">Гарбузова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cucumeris</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Calibri" w:hAnsi="Times New Roman" w:cs="Times New Roman"/>
              </w:rPr>
            </w:pPr>
          </w:p>
        </w:tc>
      </w:tr>
      <w:tr w:rsidR="001C3377" w:rsidRPr="00FB2ADF" w:rsidTr="00335B20">
        <w:trPr>
          <w:trHeight w:val="137"/>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Картопляна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papa</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Calibri" w:hAnsi="Times New Roman" w:cs="Times New Roman"/>
              </w:rPr>
            </w:pPr>
          </w:p>
        </w:tc>
      </w:tr>
      <w:tr w:rsidR="001C3377" w:rsidRPr="00FB2ADF" w:rsidTr="00335B20">
        <w:trPr>
          <w:trHeight w:val="137"/>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Західна картопляна блішка  (</w:t>
            </w:r>
            <w:r w:rsidRPr="00342D02">
              <w:rPr>
                <w:rFonts w:ascii="Times New Roman" w:eastAsia="Times New Roman" w:hAnsi="Times New Roman" w:cs="Times New Roman"/>
                <w:i/>
                <w:sz w:val="18"/>
                <w:szCs w:val="18"/>
                <w:lang w:val="ru-RU" w:eastAsia="ru-RU"/>
              </w:rPr>
              <w:t>Epitrix</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ru-RU" w:eastAsia="ru-RU"/>
              </w:rPr>
              <w:t>subcrinita</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Calibri" w:hAnsi="Times New Roman" w:cs="Times New Roman"/>
              </w:rPr>
            </w:pPr>
          </w:p>
        </w:tc>
      </w:tr>
      <w:tr w:rsidR="001C3377" w:rsidRPr="00FB2ADF" w:rsidTr="00335B20">
        <w:trPr>
          <w:trHeight w:val="137"/>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Східна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плодожерка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Grapholita molesta</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37"/>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Кукурудзяна листова совка (</w:t>
            </w:r>
            <w:r w:rsidRPr="00342D02">
              <w:rPr>
                <w:rFonts w:ascii="Times New Roman" w:eastAsia="Times New Roman" w:hAnsi="Times New Roman" w:cs="Times New Roman"/>
                <w:i/>
                <w:sz w:val="18"/>
                <w:szCs w:val="18"/>
                <w:lang w:val="en-US" w:eastAsia="ru-RU"/>
              </w:rPr>
              <w:t>Spodoptera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frugiperda</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Calibri" w:hAnsi="Times New Roman" w:cs="Times New Roman"/>
                <w:sz w:val="18"/>
                <w:szCs w:val="18"/>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37"/>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Єгипетська бавовникова совка (</w:t>
            </w:r>
            <w:r w:rsidRPr="00342D02">
              <w:rPr>
                <w:rFonts w:ascii="Times New Roman" w:eastAsia="Times New Roman" w:hAnsi="Times New Roman" w:cs="Times New Roman"/>
                <w:i/>
                <w:sz w:val="18"/>
                <w:szCs w:val="18"/>
                <w:lang w:val="en-US" w:eastAsia="ru-RU"/>
              </w:rPr>
              <w:t>Spodoptera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littoralis</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Calibri" w:hAnsi="Times New Roman" w:cs="Times New Roman"/>
                <w:sz w:val="18"/>
                <w:szCs w:val="18"/>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37"/>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Стебловий кукурудзяний метелик (</w:t>
            </w:r>
            <w:r w:rsidRPr="00342D02">
              <w:rPr>
                <w:rFonts w:ascii="Times New Roman" w:eastAsia="Times New Roman" w:hAnsi="Times New Roman" w:cs="Times New Roman"/>
                <w:i/>
                <w:sz w:val="18"/>
                <w:szCs w:val="18"/>
                <w:lang w:val="en-US" w:eastAsia="ru-RU"/>
              </w:rPr>
              <w:t>Ostrinia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nubilalis</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37"/>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Північноамериканський томатний метелик (</w:t>
            </w:r>
            <w:r w:rsidRPr="00342D02">
              <w:rPr>
                <w:rFonts w:ascii="Times New Roman" w:eastAsia="Times New Roman" w:hAnsi="Times New Roman" w:cs="Times New Roman"/>
                <w:i/>
                <w:sz w:val="18"/>
                <w:szCs w:val="18"/>
                <w:lang w:val="en-US" w:eastAsia="ru-RU"/>
              </w:rPr>
              <w:t>Keiferia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lycopersicella</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37"/>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Гватемальська картопляна міль (</w:t>
            </w:r>
            <w:r w:rsidRPr="00342D02">
              <w:rPr>
                <w:rFonts w:ascii="Times New Roman" w:eastAsia="Times New Roman" w:hAnsi="Times New Roman" w:cs="Times New Roman"/>
                <w:i/>
                <w:sz w:val="18"/>
                <w:szCs w:val="18"/>
                <w:lang w:val="en-US" w:eastAsia="ru-RU"/>
              </w:rPr>
              <w:t>Tecia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solanivora</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37"/>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Яблунева муха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Rhagoletis pomonella</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37"/>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eastAsia="ru-RU"/>
              </w:rPr>
              <w:t>Сливова американська плодожерка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i/>
                <w:sz w:val="18"/>
                <w:szCs w:val="18"/>
                <w:lang w:val="en-US" w:eastAsia="ru-RU"/>
              </w:rPr>
              <w:t>Grapolina</w:t>
            </w:r>
            <w:r w:rsidRPr="00342D02">
              <w:rPr>
                <w:rFonts w:ascii="Times New Roman" w:eastAsia="Times New Roman" w:hAnsi="Times New Roman" w:cs="Times New Roman"/>
                <w:i/>
                <w:sz w:val="18"/>
                <w:szCs w:val="18"/>
                <w:lang w:val="ru-RU" w:eastAsia="ru-RU"/>
              </w:rPr>
              <w:t xml:space="preserve"> </w:t>
            </w:r>
            <w:r w:rsidRPr="00342D02">
              <w:rPr>
                <w:rFonts w:ascii="Times New Roman" w:eastAsia="Times New Roman" w:hAnsi="Times New Roman" w:cs="Times New Roman"/>
                <w:i/>
                <w:sz w:val="18"/>
                <w:szCs w:val="18"/>
                <w:lang w:val="en-US" w:eastAsia="ru-RU"/>
              </w:rPr>
              <w:t>prunivora</w:t>
            </w:r>
            <w:r w:rsidRPr="00342D02">
              <w:rPr>
                <w:rFonts w:ascii="Times New Roman" w:eastAsia="Times New Roman" w:hAnsi="Times New Roman" w:cs="Times New Roman"/>
                <w:sz w:val="18"/>
                <w:szCs w:val="18"/>
                <w:lang w:val="ru-RU"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37"/>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Широкохоботний комірний довгоносик (</w:t>
            </w:r>
            <w:r w:rsidRPr="00342D02">
              <w:rPr>
                <w:rFonts w:ascii="Times New Roman" w:eastAsia="Times New Roman" w:hAnsi="Times New Roman" w:cs="Times New Roman"/>
                <w:i/>
                <w:sz w:val="18"/>
                <w:szCs w:val="18"/>
                <w:lang w:val="en-US" w:eastAsia="ru-RU"/>
              </w:rPr>
              <w:t>Caulophlus</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latinasus</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37"/>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Трипс Пальми (</w:t>
            </w:r>
            <w:r w:rsidRPr="00342D02">
              <w:rPr>
                <w:rFonts w:ascii="Times New Roman" w:eastAsia="Times New Roman" w:hAnsi="Times New Roman" w:cs="Times New Roman"/>
                <w:i/>
                <w:sz w:val="18"/>
                <w:szCs w:val="18"/>
                <w:lang w:val="en-US" w:eastAsia="ru-RU"/>
              </w:rPr>
              <w:t>Thrips</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palmi</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Katny</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Блакитна клейова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37"/>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c>
          <w:tcPr>
            <w:tcW w:w="3969" w:type="dxa"/>
            <w:shd w:val="clear" w:color="auto" w:fill="auto"/>
            <w:vAlign w:val="center"/>
          </w:tcPr>
          <w:p w:rsidR="001C3377" w:rsidRPr="000C1DA9" w:rsidRDefault="001C3377" w:rsidP="00335B20">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Червець Комстоку</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Pseudococcus comstoki</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Дахоподібна</w:t>
            </w:r>
          </w:p>
        </w:tc>
        <w:tc>
          <w:tcPr>
            <w:tcW w:w="1100" w:type="dxa"/>
            <w:shd w:val="clear" w:color="auto" w:fill="auto"/>
            <w:noWrap/>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37"/>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42</w:t>
            </w:r>
          </w:p>
        </w:tc>
        <w:tc>
          <w:tcPr>
            <w:tcW w:w="3969" w:type="dxa"/>
            <w:shd w:val="clear" w:color="auto" w:fill="auto"/>
            <w:vAlign w:val="center"/>
            <w:hideMark/>
          </w:tcPr>
          <w:p w:rsidR="001C3377" w:rsidRPr="000C1DA9" w:rsidRDefault="001C3377" w:rsidP="00335B20">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val="ru-RU" w:eastAsia="ru-RU"/>
              </w:rPr>
              <w:t>Яблунева златка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Agrilus mali</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hideMark/>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rsidR="001C3377" w:rsidRPr="000C1DA9" w:rsidRDefault="001C3377" w:rsidP="00335B20">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Пастка на златку</w:t>
            </w:r>
          </w:p>
        </w:tc>
        <w:tc>
          <w:tcPr>
            <w:tcW w:w="1100" w:type="dxa"/>
            <w:shd w:val="clear" w:color="auto" w:fill="auto"/>
            <w:noWrap/>
            <w:vAlign w:val="center"/>
            <w:hideMark/>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34"/>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c>
          <w:tcPr>
            <w:tcW w:w="3969" w:type="dxa"/>
            <w:shd w:val="clear" w:color="auto" w:fill="auto"/>
            <w:vAlign w:val="center"/>
            <w:hideMark/>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Східно-американський похідний шовкопряд (</w:t>
            </w:r>
            <w:r w:rsidRPr="00342D02">
              <w:rPr>
                <w:rFonts w:ascii="Times New Roman" w:eastAsia="Times New Roman" w:hAnsi="Times New Roman" w:cs="Times New Roman"/>
                <w:i/>
                <w:sz w:val="18"/>
                <w:szCs w:val="18"/>
                <w:lang w:val="en-US" w:eastAsia="ru-RU"/>
              </w:rPr>
              <w:t>Malacosoma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americanum</w:t>
            </w:r>
            <w:r w:rsidRPr="00342D02">
              <w:rPr>
                <w:rFonts w:ascii="Times New Roman" w:eastAsia="Times New Roman" w:hAnsi="Times New Roman" w:cs="Times New Roman"/>
                <w:sz w:val="18"/>
                <w:szCs w:val="18"/>
                <w:lang w:eastAsia="ru-RU"/>
              </w:rPr>
              <w:t>)</w:t>
            </w:r>
          </w:p>
        </w:tc>
        <w:tc>
          <w:tcPr>
            <w:tcW w:w="1168" w:type="dxa"/>
            <w:shd w:val="clear" w:color="auto" w:fill="auto"/>
            <w:vAlign w:val="center"/>
            <w:hideMark/>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hideMark/>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36"/>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w:t>
            </w:r>
          </w:p>
        </w:tc>
        <w:tc>
          <w:tcPr>
            <w:tcW w:w="3969" w:type="dxa"/>
            <w:shd w:val="clear" w:color="auto" w:fill="auto"/>
            <w:vAlign w:val="center"/>
            <w:hideMark/>
          </w:tcPr>
          <w:p w:rsidR="001C3377" w:rsidRPr="000C1DA9" w:rsidRDefault="001C3377" w:rsidP="00335B20">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Заболонник Моравиця</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Scolytus morawitzi</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hideMark/>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rsidR="001C3377" w:rsidRPr="000C1DA9" w:rsidRDefault="001C3377" w:rsidP="00335B20">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hideMark/>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r>
      <w:tr w:rsidR="001C3377" w:rsidRPr="00FB2ADF" w:rsidTr="00335B20">
        <w:trPr>
          <w:trHeight w:val="138"/>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p>
        </w:tc>
        <w:tc>
          <w:tcPr>
            <w:tcW w:w="3969" w:type="dxa"/>
            <w:shd w:val="clear" w:color="auto" w:fill="auto"/>
            <w:vAlign w:val="center"/>
            <w:hideMark/>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П`ятишиповий короїд (</w:t>
            </w:r>
            <w:r w:rsidRPr="00342D02">
              <w:rPr>
                <w:rFonts w:ascii="Times New Roman" w:eastAsia="Times New Roman" w:hAnsi="Times New Roman" w:cs="Times New Roman"/>
                <w:i/>
                <w:sz w:val="18"/>
                <w:szCs w:val="18"/>
                <w:lang w:val="en-US" w:eastAsia="ru-RU"/>
              </w:rPr>
              <w:t>Ips</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grandicollis</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hideMark/>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rsidR="001C3377" w:rsidRPr="000C1DA9" w:rsidRDefault="001C3377" w:rsidP="00335B20">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hideMark/>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Calibri" w:hAnsi="Times New Roman" w:cs="Times New Roman"/>
              </w:rPr>
            </w:pPr>
          </w:p>
        </w:tc>
      </w:tr>
      <w:tr w:rsidR="001C3377" w:rsidRPr="00FB2ADF" w:rsidTr="00335B20">
        <w:trPr>
          <w:trHeight w:val="131"/>
        </w:trPr>
        <w:tc>
          <w:tcPr>
            <w:tcW w:w="534" w:type="dxa"/>
          </w:tcPr>
          <w:p w:rsidR="001C3377" w:rsidRPr="000C1DA9" w:rsidRDefault="001C3377" w:rsidP="00335B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tc>
        <w:tc>
          <w:tcPr>
            <w:tcW w:w="3969" w:type="dxa"/>
            <w:shd w:val="clear" w:color="auto" w:fill="auto"/>
            <w:vAlign w:val="center"/>
            <w:hideMark/>
          </w:tcPr>
          <w:p w:rsidR="001C3377" w:rsidRPr="000C1DA9" w:rsidRDefault="001C3377" w:rsidP="00335B20">
            <w:pPr>
              <w:spacing w:after="0" w:line="240" w:lineRule="auto"/>
              <w:rPr>
                <w:rFonts w:ascii="Times New Roman" w:eastAsia="Times New Roman" w:hAnsi="Times New Roman" w:cs="Times New Roman"/>
                <w:i/>
                <w:sz w:val="18"/>
                <w:szCs w:val="18"/>
                <w:lang w:val="en-US" w:eastAsia="ru-RU"/>
              </w:rPr>
            </w:pPr>
            <w:r w:rsidRPr="00342D02">
              <w:rPr>
                <w:rFonts w:ascii="Times New Roman" w:eastAsia="Times New Roman" w:hAnsi="Times New Roman" w:cs="Times New Roman"/>
                <w:sz w:val="18"/>
                <w:szCs w:val="18"/>
                <w:lang w:eastAsia="ru-RU"/>
              </w:rPr>
              <w:t>Вусач щитовий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Monochamus scutellatus</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hideMark/>
          </w:tcPr>
          <w:p w:rsidR="001C3377" w:rsidRPr="000C1DA9" w:rsidRDefault="001C3377" w:rsidP="00335B20">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rsidR="001C3377" w:rsidRPr="000C1DA9" w:rsidRDefault="001C3377" w:rsidP="00335B20">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hideMark/>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rsidR="001C3377" w:rsidRPr="000C1DA9" w:rsidRDefault="001C3377" w:rsidP="00335B2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1C3377" w:rsidRPr="000C1DA9" w:rsidRDefault="001C3377" w:rsidP="00335B20">
            <w:pPr>
              <w:spacing w:after="0" w:line="240" w:lineRule="auto"/>
              <w:jc w:val="center"/>
              <w:rPr>
                <w:rFonts w:ascii="Times New Roman" w:eastAsia="Calibri" w:hAnsi="Times New Roman" w:cs="Times New Roman"/>
              </w:rPr>
            </w:pPr>
          </w:p>
        </w:tc>
      </w:tr>
      <w:tr w:rsidR="001C3377" w:rsidRPr="00FB2ADF" w:rsidTr="00335B20">
        <w:trPr>
          <w:trHeight w:val="131"/>
        </w:trPr>
        <w:tc>
          <w:tcPr>
            <w:tcW w:w="9107" w:type="dxa"/>
            <w:gridSpan w:val="6"/>
          </w:tcPr>
          <w:p w:rsidR="001C3377" w:rsidRPr="000C1DA9" w:rsidRDefault="001C3377" w:rsidP="00335B2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Вартість без ПДВ, грн..</w:t>
            </w:r>
          </w:p>
        </w:tc>
        <w:tc>
          <w:tcPr>
            <w:tcW w:w="1134" w:type="dxa"/>
            <w:vAlign w:val="center"/>
          </w:tcPr>
          <w:p w:rsidR="001C3377" w:rsidRPr="000C1DA9" w:rsidRDefault="001C3377" w:rsidP="00335B20">
            <w:pPr>
              <w:spacing w:after="0" w:line="240" w:lineRule="auto"/>
              <w:jc w:val="center"/>
              <w:rPr>
                <w:rFonts w:ascii="Times New Roman" w:eastAsia="Calibri" w:hAnsi="Times New Roman" w:cs="Times New Roman"/>
              </w:rPr>
            </w:pPr>
          </w:p>
        </w:tc>
      </w:tr>
      <w:tr w:rsidR="001C3377" w:rsidRPr="00FB2ADF" w:rsidTr="00335B20">
        <w:trPr>
          <w:trHeight w:val="131"/>
        </w:trPr>
        <w:tc>
          <w:tcPr>
            <w:tcW w:w="9107" w:type="dxa"/>
            <w:gridSpan w:val="6"/>
          </w:tcPr>
          <w:p w:rsidR="001C3377" w:rsidRPr="000C1DA9" w:rsidRDefault="001C3377" w:rsidP="00335B2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Вартість ПДВ, грн..</w:t>
            </w:r>
          </w:p>
        </w:tc>
        <w:tc>
          <w:tcPr>
            <w:tcW w:w="1134" w:type="dxa"/>
            <w:vAlign w:val="center"/>
          </w:tcPr>
          <w:p w:rsidR="001C3377" w:rsidRPr="000C1DA9" w:rsidRDefault="001C3377" w:rsidP="00335B20">
            <w:pPr>
              <w:spacing w:after="0" w:line="240" w:lineRule="auto"/>
              <w:jc w:val="center"/>
              <w:rPr>
                <w:rFonts w:ascii="Times New Roman" w:eastAsia="Calibri" w:hAnsi="Times New Roman" w:cs="Times New Roman"/>
              </w:rPr>
            </w:pPr>
          </w:p>
        </w:tc>
      </w:tr>
      <w:tr w:rsidR="001C3377" w:rsidRPr="00FB2ADF" w:rsidTr="00335B20">
        <w:trPr>
          <w:trHeight w:val="131"/>
        </w:trPr>
        <w:tc>
          <w:tcPr>
            <w:tcW w:w="9107" w:type="dxa"/>
            <w:gridSpan w:val="6"/>
          </w:tcPr>
          <w:p w:rsidR="001C3377" w:rsidRPr="000C1DA9" w:rsidRDefault="001C3377" w:rsidP="00335B2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Загальна вартість з ПДВ, грн..</w:t>
            </w:r>
          </w:p>
        </w:tc>
        <w:tc>
          <w:tcPr>
            <w:tcW w:w="1134" w:type="dxa"/>
            <w:vAlign w:val="center"/>
          </w:tcPr>
          <w:p w:rsidR="001C3377" w:rsidRPr="000C1DA9" w:rsidRDefault="001C3377" w:rsidP="00335B20">
            <w:pPr>
              <w:spacing w:after="0" w:line="240" w:lineRule="auto"/>
              <w:jc w:val="center"/>
              <w:rPr>
                <w:rFonts w:ascii="Times New Roman" w:eastAsia="Calibri" w:hAnsi="Times New Roman" w:cs="Times New Roman"/>
              </w:rPr>
            </w:pPr>
          </w:p>
        </w:tc>
      </w:tr>
    </w:tbl>
    <w:p w:rsidR="001C3377" w:rsidRDefault="001C3377" w:rsidP="001C337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p>
    <w:tbl>
      <w:tblPr>
        <w:tblW w:w="0" w:type="auto"/>
        <w:tblInd w:w="360" w:type="dxa"/>
        <w:tblLook w:val="0000" w:firstRow="0" w:lastRow="0" w:firstColumn="0" w:lastColumn="0" w:noHBand="0" w:noVBand="0"/>
      </w:tblPr>
      <w:tblGrid>
        <w:gridCol w:w="4880"/>
        <w:gridCol w:w="4615"/>
      </w:tblGrid>
      <w:tr w:rsidR="001C3377" w:rsidRPr="00491BDA" w:rsidTr="00335B20">
        <w:tc>
          <w:tcPr>
            <w:tcW w:w="4880" w:type="dxa"/>
            <w:tcBorders>
              <w:top w:val="nil"/>
              <w:left w:val="nil"/>
              <w:bottom w:val="nil"/>
              <w:right w:val="nil"/>
            </w:tcBorders>
          </w:tcPr>
          <w:p w:rsidR="001C3377" w:rsidRPr="00491BDA" w:rsidRDefault="001C3377" w:rsidP="00335B20">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491BDA">
              <w:rPr>
                <w:rFonts w:ascii="Times New Roman" w:eastAsia="Times New Roman" w:hAnsi="Times New Roman" w:cs="Times New Roman"/>
                <w:b/>
                <w:bCs/>
                <w:sz w:val="20"/>
                <w:szCs w:val="20"/>
              </w:rPr>
              <w:t xml:space="preserve">ПРОДАВЕЦЬ </w:t>
            </w:r>
          </w:p>
        </w:tc>
        <w:tc>
          <w:tcPr>
            <w:tcW w:w="4615" w:type="dxa"/>
            <w:tcBorders>
              <w:top w:val="nil"/>
              <w:left w:val="nil"/>
              <w:bottom w:val="nil"/>
              <w:right w:val="nil"/>
            </w:tcBorders>
          </w:tcPr>
          <w:p w:rsidR="001C3377" w:rsidRPr="00491BDA" w:rsidRDefault="001C3377" w:rsidP="00335B20">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491BDA">
              <w:rPr>
                <w:rFonts w:ascii="Times New Roman" w:eastAsia="Times New Roman" w:hAnsi="Times New Roman" w:cs="Times New Roman"/>
                <w:b/>
                <w:bCs/>
                <w:sz w:val="20"/>
                <w:szCs w:val="20"/>
              </w:rPr>
              <w:t>ПОКУПЕЦЬ</w:t>
            </w:r>
          </w:p>
        </w:tc>
      </w:tr>
    </w:tbl>
    <w:p w:rsidR="001C3377" w:rsidRPr="008B6C87" w:rsidRDefault="001C3377" w:rsidP="001C3377">
      <w:pPr>
        <w:rPr>
          <w:rFonts w:ascii="Times New Roman" w:eastAsia="Times New Roman" w:hAnsi="Times New Roman" w:cs="Times New Roman"/>
          <w:sz w:val="24"/>
          <w:szCs w:val="24"/>
          <w:lang w:eastAsia="ar-SA"/>
        </w:rPr>
      </w:pPr>
    </w:p>
    <w:sectPr w:rsidR="001C3377" w:rsidRPr="008B6C87" w:rsidSect="00F87390">
      <w:footerReference w:type="default" r:id="rId6"/>
      <w:pgSz w:w="11906" w:h="16838"/>
      <w:pgMar w:top="850" w:right="850" w:bottom="850" w:left="1417" w:header="708" w:footer="708"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07" w:rsidRDefault="004E3221">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76"/>
    <w:rsid w:val="000C7C0E"/>
    <w:rsid w:val="001C3377"/>
    <w:rsid w:val="00306D02"/>
    <w:rsid w:val="004E3221"/>
    <w:rsid w:val="004F2876"/>
    <w:rsid w:val="00AF05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C3377"/>
    <w:pPr>
      <w:tabs>
        <w:tab w:val="center" w:pos="4819"/>
        <w:tab w:val="right" w:pos="9639"/>
      </w:tabs>
      <w:spacing w:after="0" w:line="240" w:lineRule="auto"/>
    </w:pPr>
  </w:style>
  <w:style w:type="character" w:customStyle="1" w:styleId="a4">
    <w:name w:val="Нижний колонтитул Знак"/>
    <w:basedOn w:val="a0"/>
    <w:link w:val="a3"/>
    <w:uiPriority w:val="99"/>
    <w:rsid w:val="001C3377"/>
  </w:style>
  <w:style w:type="character" w:styleId="a5">
    <w:name w:val="Hyperlink"/>
    <w:basedOn w:val="a0"/>
    <w:uiPriority w:val="99"/>
    <w:unhideWhenUsed/>
    <w:rsid w:val="001C33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C3377"/>
    <w:pPr>
      <w:tabs>
        <w:tab w:val="center" w:pos="4819"/>
        <w:tab w:val="right" w:pos="9639"/>
      </w:tabs>
      <w:spacing w:after="0" w:line="240" w:lineRule="auto"/>
    </w:pPr>
  </w:style>
  <w:style w:type="character" w:customStyle="1" w:styleId="a4">
    <w:name w:val="Нижний колонтитул Знак"/>
    <w:basedOn w:val="a0"/>
    <w:link w:val="a3"/>
    <w:uiPriority w:val="99"/>
    <w:rsid w:val="001C3377"/>
  </w:style>
  <w:style w:type="character" w:styleId="a5">
    <w:name w:val="Hyperlink"/>
    <w:basedOn w:val="a0"/>
    <w:uiPriority w:val="99"/>
    <w:unhideWhenUsed/>
    <w:rsid w:val="001C33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10483</Words>
  <Characters>5976</Characters>
  <Application>Microsoft Office Word</Application>
  <DocSecurity>0</DocSecurity>
  <Lines>49</Lines>
  <Paragraphs>32</Paragraphs>
  <ScaleCrop>false</ScaleCrop>
  <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9</cp:revision>
  <dcterms:created xsi:type="dcterms:W3CDTF">2023-05-09T11:33:00Z</dcterms:created>
  <dcterms:modified xsi:type="dcterms:W3CDTF">2023-05-09T11:35:00Z</dcterms:modified>
</cp:coreProperties>
</file>