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6C429" w14:textId="77777777" w:rsidR="009C0E55" w:rsidRDefault="009C0E55" w:rsidP="009C0E5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3103BE0" w14:textId="77777777" w:rsidR="009C0E55" w:rsidRDefault="009C0E55" w:rsidP="009C0E5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87D6E">
        <w:rPr>
          <w:rFonts w:ascii="Times New Roman" w:hAnsi="Times New Roman" w:cs="Times New Roman"/>
          <w:b/>
          <w:sz w:val="24"/>
          <w:szCs w:val="24"/>
          <w:lang w:val="uk-UA"/>
        </w:rPr>
        <w:t>Перелік змін до тендерної документації</w:t>
      </w:r>
    </w:p>
    <w:p w14:paraId="6A039612" w14:textId="77777777" w:rsidR="009C0E55" w:rsidRDefault="009C0E55" w:rsidP="009C0E5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0E55">
        <w:rPr>
          <w:rFonts w:ascii="Times New Roman" w:hAnsi="Times New Roman" w:cs="Times New Roman"/>
          <w:b/>
          <w:sz w:val="24"/>
          <w:szCs w:val="24"/>
          <w:lang w:val="uk-UA"/>
        </w:rPr>
        <w:t>Технічне обслуговування обладнання системи автоматичної пожежної сигналізації, оповіщення та управління евакуацією людей (код ДК 021:2015 – 50410000-2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C0E55">
        <w:rPr>
          <w:rFonts w:ascii="Times New Roman" w:hAnsi="Times New Roman" w:cs="Times New Roman"/>
          <w:b/>
          <w:sz w:val="24"/>
          <w:szCs w:val="24"/>
          <w:lang w:val="uk-UA"/>
        </w:rPr>
        <w:t>Послуги з ремонту і технічного обслуговування вимірювальних, випробувальних і контрольних приладів)</w:t>
      </w:r>
    </w:p>
    <w:p w14:paraId="33C5BDDA" w14:textId="39F1D946" w:rsidR="009C0E55" w:rsidRDefault="009C0E55" w:rsidP="009C0E55">
      <w:pPr>
        <w:jc w:val="center"/>
        <w:rPr>
          <w:rFonts w:ascii="Times New Roman" w:hAnsi="Times New Roman" w:cs="Times New Roman"/>
          <w:b/>
          <w:lang w:val="uk-UA"/>
        </w:rPr>
      </w:pPr>
      <w:r w:rsidRPr="00F87D6E">
        <w:rPr>
          <w:rFonts w:ascii="Times New Roman" w:hAnsi="Times New Roman" w:cs="Times New Roman"/>
          <w:b/>
          <w:lang w:val="uk-UA"/>
        </w:rPr>
        <w:t>закупівля №</w:t>
      </w:r>
      <w:r w:rsidRPr="009C0E55">
        <w:rPr>
          <w:lang w:val="uk-UA"/>
        </w:rPr>
        <w:t xml:space="preserve"> </w:t>
      </w:r>
      <w:r w:rsidRPr="00F87D6E">
        <w:rPr>
          <w:rFonts w:ascii="Times New Roman" w:hAnsi="Times New Roman" w:cs="Times New Roman"/>
          <w:b/>
          <w:lang w:val="uk-UA"/>
        </w:rPr>
        <w:tab/>
      </w:r>
      <w:r w:rsidRPr="009C0E55">
        <w:rPr>
          <w:rFonts w:ascii="Times New Roman" w:hAnsi="Times New Roman" w:cs="Times New Roman"/>
          <w:b/>
          <w:lang w:val="uk-UA"/>
        </w:rPr>
        <w:t>UA-2024-04-19-011563-a</w:t>
      </w:r>
    </w:p>
    <w:p w14:paraId="50735202" w14:textId="2CDB6B18" w:rsidR="009C0E55" w:rsidRDefault="009C0E55" w:rsidP="009C0E5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87D6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23</w:t>
      </w:r>
      <w:r w:rsidRPr="00F87D6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04</w:t>
      </w:r>
      <w:r w:rsidRPr="00F87D6E">
        <w:rPr>
          <w:rFonts w:ascii="Times New Roman" w:hAnsi="Times New Roman" w:cs="Times New Roman"/>
          <w:b/>
          <w:sz w:val="24"/>
          <w:szCs w:val="24"/>
          <w:lang w:val="uk-UA"/>
        </w:rPr>
        <w:t>.202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4 </w:t>
      </w:r>
      <w:r w:rsidRPr="00F87D6E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731E0132" w14:textId="77777777" w:rsidR="009C0E55" w:rsidRPr="00DE5789" w:rsidRDefault="009C0E55" w:rsidP="009C0E5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820"/>
        <w:gridCol w:w="6237"/>
      </w:tblGrid>
      <w:tr w:rsidR="009C0E55" w:rsidRPr="007E5F33" w14:paraId="6964C372" w14:textId="77777777" w:rsidTr="00672714">
        <w:tc>
          <w:tcPr>
            <w:tcW w:w="4820" w:type="dxa"/>
          </w:tcPr>
          <w:p w14:paraId="6120DFA3" w14:textId="77777777" w:rsidR="009C0E55" w:rsidRPr="00F87D6E" w:rsidRDefault="009C0E55" w:rsidP="00672714">
            <w:pPr>
              <w:ind w:left="34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7D6E">
              <w:rPr>
                <w:rFonts w:ascii="Times New Roman" w:hAnsi="Times New Roman" w:cs="Times New Roman"/>
              </w:rPr>
              <w:t>Попередня</w:t>
            </w:r>
            <w:proofErr w:type="spellEnd"/>
            <w:r w:rsidRPr="00F87D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7D6E">
              <w:rPr>
                <w:rFonts w:ascii="Times New Roman" w:hAnsi="Times New Roman" w:cs="Times New Roman"/>
              </w:rPr>
              <w:t>редакція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45304F73" w14:textId="77777777" w:rsidR="009C0E55" w:rsidRPr="00F87D6E" w:rsidRDefault="009C0E55" w:rsidP="00672714">
            <w:pPr>
              <w:suppressAutoHyphens/>
              <w:ind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7D6E">
              <w:rPr>
                <w:rFonts w:ascii="Times New Roman" w:hAnsi="Times New Roman" w:cs="Times New Roman"/>
              </w:rPr>
              <w:t xml:space="preserve">Нова </w:t>
            </w:r>
            <w:proofErr w:type="spellStart"/>
            <w:r w:rsidRPr="00F87D6E">
              <w:rPr>
                <w:rFonts w:ascii="Times New Roman" w:hAnsi="Times New Roman" w:cs="Times New Roman"/>
              </w:rPr>
              <w:t>редакція</w:t>
            </w:r>
            <w:proofErr w:type="spellEnd"/>
          </w:p>
        </w:tc>
      </w:tr>
      <w:tr w:rsidR="009C0E55" w:rsidRPr="007E5F33" w14:paraId="08FA2C7A" w14:textId="77777777" w:rsidTr="00672714">
        <w:trPr>
          <w:trHeight w:val="105"/>
        </w:trPr>
        <w:tc>
          <w:tcPr>
            <w:tcW w:w="11057" w:type="dxa"/>
            <w:gridSpan w:val="2"/>
            <w:vAlign w:val="center"/>
          </w:tcPr>
          <w:p w14:paraId="44D08F23" w14:textId="6A7A9002" w:rsidR="009C0E55" w:rsidRPr="009C0E55" w:rsidRDefault="009C0E55" w:rsidP="009C0E55">
            <w:pPr>
              <w:suppressAutoHyphens/>
              <w:ind w:firstLine="17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Пункт 3. Розділу </w:t>
            </w:r>
            <w:r w:rsidRPr="009C0E5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І. КВАЛІФІКАЦІЙНІ КРИТЕРІЇ ДО УЧАСНИКА </w:t>
            </w:r>
          </w:p>
          <w:p w14:paraId="59AACFFE" w14:textId="7AF39249" w:rsidR="009C0E55" w:rsidRPr="00F87D6E" w:rsidRDefault="009C0E55" w:rsidP="009C0E55">
            <w:pPr>
              <w:suppressAutoHyphens/>
              <w:ind w:firstLine="17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C0E5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ТА СПОСІБ ЇХ ДОКУМЕНТАЛЬНОГО ПІДТВЕРДЖЕННЯ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Додатоку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1 тендерної документації</w:t>
            </w:r>
          </w:p>
        </w:tc>
      </w:tr>
      <w:tr w:rsidR="009C0E55" w:rsidRPr="007E5F33" w14:paraId="4F294085" w14:textId="77777777" w:rsidTr="00672714">
        <w:trPr>
          <w:trHeight w:val="105"/>
        </w:trPr>
        <w:tc>
          <w:tcPr>
            <w:tcW w:w="4820" w:type="dxa"/>
            <w:vAlign w:val="center"/>
          </w:tcPr>
          <w:p w14:paraId="441B865E" w14:textId="6C3E4053" w:rsidR="009C0E55" w:rsidRPr="009C0E55" w:rsidRDefault="009C0E55" w:rsidP="009C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F0">
              <w:rPr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9C0E55">
              <w:rPr>
                <w:rFonts w:ascii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9C0E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0E55">
              <w:rPr>
                <w:rFonts w:ascii="Times New Roman" w:hAnsi="Times New Roman" w:cs="Times New Roman"/>
                <w:sz w:val="20"/>
                <w:szCs w:val="20"/>
              </w:rPr>
              <w:t>декларацію</w:t>
            </w:r>
            <w:proofErr w:type="spellEnd"/>
            <w:r w:rsidRPr="009C0E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0E55">
              <w:rPr>
                <w:rFonts w:ascii="Times New Roman" w:hAnsi="Times New Roman" w:cs="Times New Roman"/>
                <w:sz w:val="20"/>
                <w:szCs w:val="20"/>
              </w:rPr>
              <w:t>відповідності</w:t>
            </w:r>
            <w:proofErr w:type="spellEnd"/>
            <w:r w:rsidRPr="009C0E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0E55">
              <w:rPr>
                <w:rFonts w:ascii="Times New Roman" w:hAnsi="Times New Roman" w:cs="Times New Roman"/>
                <w:sz w:val="20"/>
                <w:szCs w:val="20"/>
              </w:rPr>
              <w:t>матеріально-технічної</w:t>
            </w:r>
            <w:proofErr w:type="spellEnd"/>
            <w:r w:rsidRPr="009C0E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0E55">
              <w:rPr>
                <w:rFonts w:ascii="Times New Roman" w:hAnsi="Times New Roman" w:cs="Times New Roman"/>
                <w:sz w:val="20"/>
                <w:szCs w:val="20"/>
              </w:rPr>
              <w:t>бази</w:t>
            </w:r>
            <w:proofErr w:type="spellEnd"/>
            <w:r w:rsidRPr="009C0E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0E55">
              <w:rPr>
                <w:rFonts w:ascii="Times New Roman" w:hAnsi="Times New Roman" w:cs="Times New Roman"/>
                <w:sz w:val="20"/>
                <w:szCs w:val="20"/>
              </w:rPr>
              <w:t>вимогам</w:t>
            </w:r>
            <w:proofErr w:type="spellEnd"/>
            <w:r w:rsidRPr="009C0E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0E55">
              <w:rPr>
                <w:rFonts w:ascii="Times New Roman" w:hAnsi="Times New Roman" w:cs="Times New Roman"/>
                <w:sz w:val="20"/>
                <w:szCs w:val="20"/>
              </w:rPr>
              <w:t>законодавства</w:t>
            </w:r>
            <w:proofErr w:type="spellEnd"/>
            <w:r w:rsidRPr="009C0E55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9C0E55">
              <w:rPr>
                <w:rFonts w:ascii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 w:rsidRPr="009C0E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0E55">
              <w:rPr>
                <w:rFonts w:ascii="Times New Roman" w:hAnsi="Times New Roman" w:cs="Times New Roman"/>
                <w:sz w:val="20"/>
                <w:szCs w:val="20"/>
              </w:rPr>
              <w:t>охорони</w:t>
            </w:r>
            <w:proofErr w:type="spellEnd"/>
            <w:r w:rsidRPr="009C0E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0E55">
              <w:rPr>
                <w:rFonts w:ascii="Times New Roman" w:hAnsi="Times New Roman" w:cs="Times New Roman"/>
                <w:sz w:val="20"/>
                <w:szCs w:val="20"/>
              </w:rPr>
              <w:t>праці</w:t>
            </w:r>
            <w:proofErr w:type="spellEnd"/>
            <w:r w:rsidRPr="009C0E55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9C0E55">
              <w:rPr>
                <w:rFonts w:ascii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9C0E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0E55">
              <w:rPr>
                <w:rFonts w:ascii="Times New Roman" w:hAnsi="Times New Roman" w:cs="Times New Roman"/>
                <w:sz w:val="20"/>
                <w:szCs w:val="20"/>
              </w:rPr>
              <w:t>робіт</w:t>
            </w:r>
            <w:proofErr w:type="spellEnd"/>
            <w:r w:rsidRPr="009C0E55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9C0E55">
              <w:rPr>
                <w:rFonts w:ascii="Times New Roman" w:hAnsi="Times New Roman" w:cs="Times New Roman"/>
                <w:sz w:val="20"/>
                <w:szCs w:val="20"/>
              </w:rPr>
              <w:t>висоті</w:t>
            </w:r>
            <w:proofErr w:type="spellEnd"/>
            <w:r w:rsidRPr="009C0E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0E55">
              <w:rPr>
                <w:rFonts w:ascii="Times New Roman" w:hAnsi="Times New Roman" w:cs="Times New Roman"/>
                <w:sz w:val="20"/>
                <w:szCs w:val="20"/>
              </w:rPr>
              <w:t>понад</w:t>
            </w:r>
            <w:proofErr w:type="spellEnd"/>
            <w:r w:rsidRPr="009C0E55">
              <w:rPr>
                <w:rFonts w:ascii="Times New Roman" w:hAnsi="Times New Roman" w:cs="Times New Roman"/>
                <w:sz w:val="20"/>
                <w:szCs w:val="20"/>
              </w:rPr>
              <w:t xml:space="preserve"> 1,3 метра; </w:t>
            </w:r>
            <w:proofErr w:type="spellStart"/>
            <w:r w:rsidRPr="009C0E55">
              <w:rPr>
                <w:rFonts w:ascii="Times New Roman" w:hAnsi="Times New Roman" w:cs="Times New Roman"/>
                <w:sz w:val="20"/>
                <w:szCs w:val="20"/>
              </w:rPr>
              <w:t>верхолазні</w:t>
            </w:r>
            <w:proofErr w:type="spellEnd"/>
            <w:r w:rsidRPr="009C0E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0E55">
              <w:rPr>
                <w:rFonts w:ascii="Times New Roman" w:hAnsi="Times New Roman" w:cs="Times New Roman"/>
                <w:sz w:val="20"/>
                <w:szCs w:val="20"/>
              </w:rPr>
              <w:t>роботи</w:t>
            </w:r>
            <w:proofErr w:type="spellEnd"/>
            <w:r w:rsidRPr="009C0E5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9C0E55">
              <w:rPr>
                <w:rFonts w:ascii="Times New Roman" w:hAnsi="Times New Roman" w:cs="Times New Roman"/>
                <w:sz w:val="20"/>
                <w:szCs w:val="20"/>
              </w:rPr>
              <w:t>обстеження</w:t>
            </w:r>
            <w:proofErr w:type="spellEnd"/>
            <w:r w:rsidRPr="009C0E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C0E55">
              <w:rPr>
                <w:rFonts w:ascii="Times New Roman" w:hAnsi="Times New Roman" w:cs="Times New Roman"/>
                <w:sz w:val="20"/>
                <w:szCs w:val="20"/>
              </w:rPr>
              <w:t>повітропроводів</w:t>
            </w:r>
            <w:proofErr w:type="spellEnd"/>
            <w:r w:rsidRPr="009C0E55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9C0E55">
              <w:rPr>
                <w:rFonts w:ascii="Times New Roman" w:hAnsi="Times New Roman" w:cs="Times New Roman"/>
                <w:sz w:val="20"/>
                <w:szCs w:val="20"/>
              </w:rPr>
              <w:t>зареєстровану</w:t>
            </w:r>
            <w:proofErr w:type="spellEnd"/>
            <w:proofErr w:type="gramEnd"/>
            <w:r w:rsidRPr="009C0E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0E55">
              <w:rPr>
                <w:rFonts w:ascii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9C0E55">
              <w:rPr>
                <w:rFonts w:ascii="Times New Roman" w:hAnsi="Times New Roman" w:cs="Times New Roman"/>
                <w:sz w:val="20"/>
                <w:szCs w:val="20"/>
              </w:rPr>
              <w:t xml:space="preserve"> до чинного </w:t>
            </w:r>
            <w:proofErr w:type="spellStart"/>
            <w:r w:rsidRPr="009C0E55">
              <w:rPr>
                <w:rFonts w:ascii="Times New Roman" w:hAnsi="Times New Roman" w:cs="Times New Roman"/>
                <w:sz w:val="20"/>
                <w:szCs w:val="20"/>
              </w:rPr>
              <w:t>законодавства</w:t>
            </w:r>
            <w:proofErr w:type="spellEnd"/>
            <w:r w:rsidRPr="009C0E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088F8B3" w14:textId="44246AA1" w:rsidR="009C0E55" w:rsidRPr="00C50825" w:rsidRDefault="009C0E55" w:rsidP="00672714">
            <w:pPr>
              <w:suppressAutoHyphens/>
              <w:ind w:firstLine="176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7" w:type="dxa"/>
            <w:vAlign w:val="center"/>
          </w:tcPr>
          <w:p w14:paraId="68D1AEBC" w14:textId="7C39FCEE" w:rsidR="009C0E55" w:rsidRPr="00C50825" w:rsidRDefault="009C0E55" w:rsidP="009C0E55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  <w:r w:rsidRPr="009C0E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Надати декларацію відповідності матеріально-технічної бази вимогам законодавства з питань охорони праці на виконання робіт на висоті понад 1,3 метра; верхолазні роботи,  зареєстровану відповідно до чинного законодавства.</w:t>
            </w:r>
          </w:p>
        </w:tc>
      </w:tr>
      <w:tr w:rsidR="008C2315" w:rsidRPr="007E5F33" w14:paraId="30207561" w14:textId="77777777" w:rsidTr="00DD05CA">
        <w:trPr>
          <w:trHeight w:val="105"/>
        </w:trPr>
        <w:tc>
          <w:tcPr>
            <w:tcW w:w="11057" w:type="dxa"/>
            <w:gridSpan w:val="2"/>
            <w:vAlign w:val="center"/>
          </w:tcPr>
          <w:p w14:paraId="5FAAA247" w14:textId="292C6B87" w:rsidR="008C2315" w:rsidRDefault="008C2315" w:rsidP="009C0E55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23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Пункт 4.1. Кінцевий строк подання тендерної пропозиції Розділу 4 Тендерної документації</w:t>
            </w:r>
          </w:p>
        </w:tc>
      </w:tr>
      <w:tr w:rsidR="008C2315" w:rsidRPr="007E5F33" w14:paraId="2459CFD7" w14:textId="77777777" w:rsidTr="00672714">
        <w:trPr>
          <w:trHeight w:val="105"/>
        </w:trPr>
        <w:tc>
          <w:tcPr>
            <w:tcW w:w="4820" w:type="dxa"/>
            <w:vAlign w:val="center"/>
          </w:tcPr>
          <w:p w14:paraId="7B23E242" w14:textId="2FFE7FAA" w:rsidR="008C2315" w:rsidRPr="008C2315" w:rsidRDefault="008C2315" w:rsidP="009C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2315">
              <w:rPr>
                <w:rFonts w:ascii="Times New Roman" w:hAnsi="Times New Roman" w:cs="Times New Roman"/>
                <w:sz w:val="20"/>
                <w:szCs w:val="20"/>
              </w:rPr>
              <w:t>Кінцевий</w:t>
            </w:r>
            <w:proofErr w:type="spellEnd"/>
            <w:r w:rsidRPr="008C2315">
              <w:rPr>
                <w:rFonts w:ascii="Times New Roman" w:hAnsi="Times New Roman" w:cs="Times New Roman"/>
                <w:sz w:val="20"/>
                <w:szCs w:val="20"/>
              </w:rPr>
              <w:t xml:space="preserve"> строк </w:t>
            </w:r>
            <w:proofErr w:type="spellStart"/>
            <w:r w:rsidRPr="008C2315">
              <w:rPr>
                <w:rFonts w:ascii="Times New Roman" w:hAnsi="Times New Roman" w:cs="Times New Roman"/>
                <w:sz w:val="20"/>
                <w:szCs w:val="20"/>
              </w:rPr>
              <w:t>подання</w:t>
            </w:r>
            <w:proofErr w:type="spellEnd"/>
            <w:r w:rsidRPr="008C2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2315">
              <w:rPr>
                <w:rFonts w:ascii="Times New Roman" w:hAnsi="Times New Roman" w:cs="Times New Roman"/>
                <w:sz w:val="20"/>
                <w:szCs w:val="20"/>
              </w:rPr>
              <w:t>тендерних</w:t>
            </w:r>
            <w:proofErr w:type="spellEnd"/>
            <w:r w:rsidRPr="008C2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2315">
              <w:rPr>
                <w:rFonts w:ascii="Times New Roman" w:hAnsi="Times New Roman" w:cs="Times New Roman"/>
                <w:sz w:val="20"/>
                <w:szCs w:val="20"/>
              </w:rPr>
              <w:t>пропозицій</w:t>
            </w:r>
            <w:proofErr w:type="spellEnd"/>
            <w:r w:rsidRPr="008C2315">
              <w:rPr>
                <w:rFonts w:ascii="Times New Roman" w:hAnsi="Times New Roman" w:cs="Times New Roman"/>
                <w:sz w:val="20"/>
                <w:szCs w:val="20"/>
              </w:rPr>
              <w:t xml:space="preserve"> 27.04. 2024 року до 10:00.</w:t>
            </w:r>
          </w:p>
        </w:tc>
        <w:tc>
          <w:tcPr>
            <w:tcW w:w="6237" w:type="dxa"/>
            <w:vAlign w:val="center"/>
          </w:tcPr>
          <w:p w14:paraId="2AAC0573" w14:textId="25432343" w:rsidR="008C2315" w:rsidRDefault="008C2315" w:rsidP="009C0E55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23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Кінцевий строк подання тендерних пропозицій 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Pr="008C23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.04. 2024 року до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8C23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0:00.</w:t>
            </w:r>
          </w:p>
        </w:tc>
      </w:tr>
    </w:tbl>
    <w:p w14:paraId="4C118234" w14:textId="77777777" w:rsidR="009C0E55" w:rsidRPr="00B7139A" w:rsidRDefault="009C0E55" w:rsidP="009C0E55">
      <w:pPr>
        <w:rPr>
          <w:lang w:val="uk-UA"/>
        </w:rPr>
      </w:pPr>
    </w:p>
    <w:p w14:paraId="56BCE326" w14:textId="77777777" w:rsidR="009C0E55" w:rsidRDefault="009C0E55" w:rsidP="009C0E55"/>
    <w:p w14:paraId="51C537B9" w14:textId="77777777" w:rsidR="00D15926" w:rsidRDefault="00D15926"/>
    <w:sectPr w:rsidR="00D15926" w:rsidSect="0012217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389"/>
    <w:rsid w:val="00783C9B"/>
    <w:rsid w:val="008C2315"/>
    <w:rsid w:val="009C0E55"/>
    <w:rsid w:val="00D15926"/>
    <w:rsid w:val="00F7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D5EC"/>
  <w15:chartTrackingRefBased/>
  <w15:docId w15:val="{E18ADF9C-0A6D-495F-8E51-D14B6DFC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qFormat/>
    <w:rsid w:val="009C0E55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2024-04-23T10:19:00Z</dcterms:created>
  <dcterms:modified xsi:type="dcterms:W3CDTF">2024-04-23T11:38:00Z</dcterms:modified>
</cp:coreProperties>
</file>