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F024" w14:textId="77777777" w:rsidR="00DE3168" w:rsidRPr="00D10311" w:rsidRDefault="00DE3168" w:rsidP="00DE3168">
      <w:pPr>
        <w:widowControl/>
        <w:suppressAutoHyphens w:val="0"/>
        <w:autoSpaceDE/>
        <w:rPr>
          <w:color w:val="000000"/>
          <w:sz w:val="28"/>
          <w:szCs w:val="28"/>
          <w:lang w:eastAsia="ru-RU" w:bidi="ar-SA"/>
        </w:rPr>
      </w:pPr>
      <w:r w:rsidRPr="00D10311">
        <w:rPr>
          <w:color w:val="000000"/>
          <w:sz w:val="28"/>
          <w:szCs w:val="28"/>
          <w:lang w:eastAsia="ru-RU" w:bidi="ar-SA"/>
        </w:rPr>
        <w:t xml:space="preserve">КОМУНАЛЬНЕ НЕКОМЕРЦІЙНЕ ПІДПРИЄМСТВО </w:t>
      </w:r>
    </w:p>
    <w:p w14:paraId="3FED5AB0" w14:textId="77777777" w:rsidR="00DE3168" w:rsidRPr="00D10311" w:rsidRDefault="00DE3168" w:rsidP="00DE3168">
      <w:pPr>
        <w:widowControl/>
        <w:suppressAutoHyphens w:val="0"/>
        <w:autoSpaceDE/>
        <w:rPr>
          <w:color w:val="000000"/>
          <w:sz w:val="28"/>
          <w:szCs w:val="28"/>
          <w:lang w:eastAsia="ru-RU" w:bidi="ar-SA"/>
        </w:rPr>
      </w:pPr>
      <w:r w:rsidRPr="00D10311">
        <w:rPr>
          <w:color w:val="000000"/>
          <w:sz w:val="28"/>
          <w:szCs w:val="28"/>
          <w:lang w:eastAsia="ru-RU" w:bidi="ar-SA"/>
        </w:rPr>
        <w:t xml:space="preserve">СЛОВ'ЯНСЬКОЇ МІСЬКОЇ РАДИ </w:t>
      </w:r>
    </w:p>
    <w:p w14:paraId="0FBCE1F7" w14:textId="10D15308" w:rsidR="00DE3168" w:rsidRPr="00D10311" w:rsidRDefault="002242F5" w:rsidP="00DE3168">
      <w:pPr>
        <w:widowControl/>
        <w:suppressAutoHyphens w:val="0"/>
        <w:autoSpaceDE/>
        <w:rPr>
          <w:color w:val="000000"/>
          <w:sz w:val="28"/>
          <w:szCs w:val="28"/>
          <w:lang w:eastAsia="ru-RU" w:bidi="ar-SA"/>
        </w:rPr>
      </w:pPr>
      <w:r w:rsidRPr="00D10311">
        <w:rPr>
          <w:color w:val="000000"/>
          <w:sz w:val="28"/>
          <w:szCs w:val="28"/>
          <w:lang w:eastAsia="ru-RU" w:bidi="ar-SA"/>
        </w:rPr>
        <w:t>"МІСЬКА КЛІНІЧНА ЛІКАРНЯ М. СЛОВ'ЯНСЬКА"</w:t>
      </w:r>
    </w:p>
    <w:p w14:paraId="1C7FA7D4" w14:textId="79936A2C" w:rsidR="00DE3168" w:rsidRPr="00D10311" w:rsidRDefault="00DE3168" w:rsidP="00DE3168">
      <w:pPr>
        <w:rPr>
          <w:b w:val="0"/>
          <w:bCs/>
          <w:color w:val="000000"/>
        </w:rPr>
      </w:pPr>
    </w:p>
    <w:p w14:paraId="275D0968" w14:textId="373E9227" w:rsidR="000D3AD6" w:rsidRPr="00D10311" w:rsidRDefault="000D3AD6" w:rsidP="00DE3168">
      <w:pPr>
        <w:rPr>
          <w:b w:val="0"/>
          <w:bCs/>
          <w:color w:val="000000"/>
        </w:rPr>
      </w:pPr>
    </w:p>
    <w:p w14:paraId="7679C4EC" w14:textId="77777777" w:rsidR="000D3AD6" w:rsidRPr="00D10311" w:rsidRDefault="000D3AD6" w:rsidP="00DE3168">
      <w:pPr>
        <w:rPr>
          <w:b w:val="0"/>
          <w:bCs/>
          <w:color w:val="00000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DE3168" w:rsidRPr="00D10311" w14:paraId="75AEFA90" w14:textId="77777777" w:rsidTr="002021FB">
        <w:tc>
          <w:tcPr>
            <w:tcW w:w="3931" w:type="dxa"/>
            <w:tcBorders>
              <w:top w:val="nil"/>
              <w:left w:val="nil"/>
              <w:bottom w:val="nil"/>
              <w:right w:val="nil"/>
            </w:tcBorders>
          </w:tcPr>
          <w:p w14:paraId="6856237D" w14:textId="77777777" w:rsidR="00DE3168" w:rsidRPr="00D10311" w:rsidRDefault="00DE3168" w:rsidP="00DE3168">
            <w:pPr>
              <w:rPr>
                <w:b w:val="0"/>
                <w:bCs/>
                <w:color w:val="000000"/>
              </w:rPr>
            </w:pPr>
          </w:p>
        </w:tc>
        <w:tc>
          <w:tcPr>
            <w:tcW w:w="5387" w:type="dxa"/>
            <w:tcBorders>
              <w:top w:val="nil"/>
              <w:left w:val="nil"/>
              <w:bottom w:val="nil"/>
              <w:right w:val="nil"/>
            </w:tcBorders>
          </w:tcPr>
          <w:p w14:paraId="4B9C6A72" w14:textId="77777777" w:rsidR="00DE3168" w:rsidRPr="00D10311" w:rsidRDefault="00DE3168" w:rsidP="00DE3168">
            <w:pPr>
              <w:jc w:val="right"/>
              <w:rPr>
                <w:b w:val="0"/>
                <w:bCs/>
                <w:noProof/>
                <w:color w:val="000000"/>
                <w:sz w:val="28"/>
                <w:szCs w:val="28"/>
              </w:rPr>
            </w:pPr>
            <w:r w:rsidRPr="00D10311">
              <w:rPr>
                <w:b w:val="0"/>
                <w:bCs/>
                <w:noProof/>
                <w:color w:val="000000"/>
                <w:sz w:val="28"/>
                <w:szCs w:val="28"/>
              </w:rPr>
              <w:t>«ЗАТВЕРДЖЕНО»</w:t>
            </w:r>
          </w:p>
          <w:p w14:paraId="4AAC70CE" w14:textId="77777777" w:rsidR="00DE3168" w:rsidRPr="00D10311" w:rsidRDefault="00DE3168" w:rsidP="00DE3168">
            <w:pPr>
              <w:jc w:val="right"/>
              <w:rPr>
                <w:b w:val="0"/>
                <w:color w:val="000000"/>
                <w:sz w:val="28"/>
                <w:szCs w:val="28"/>
              </w:rPr>
            </w:pPr>
            <w:r w:rsidRPr="00D10311">
              <w:rPr>
                <w:b w:val="0"/>
                <w:color w:val="000000"/>
                <w:sz w:val="28"/>
                <w:szCs w:val="28"/>
              </w:rPr>
              <w:t xml:space="preserve">Рішенням уповноваженої особи </w:t>
            </w:r>
          </w:p>
          <w:p w14:paraId="54705D0F" w14:textId="3036929D" w:rsidR="00DE3168" w:rsidRPr="00D10311" w:rsidRDefault="00DE3168" w:rsidP="00DE3168">
            <w:pPr>
              <w:jc w:val="right"/>
              <w:rPr>
                <w:b w:val="0"/>
                <w:bCs/>
                <w:noProof/>
                <w:color w:val="000000"/>
                <w:sz w:val="28"/>
                <w:szCs w:val="28"/>
              </w:rPr>
            </w:pPr>
            <w:r w:rsidRPr="00D10311">
              <w:rPr>
                <w:b w:val="0"/>
                <w:color w:val="000000"/>
                <w:sz w:val="28"/>
                <w:szCs w:val="28"/>
              </w:rPr>
              <w:t xml:space="preserve">від </w:t>
            </w:r>
            <w:r w:rsidR="005A2769">
              <w:rPr>
                <w:b w:val="0"/>
                <w:color w:val="000000"/>
                <w:sz w:val="28"/>
                <w:szCs w:val="28"/>
                <w:lang w:val="ru-RU"/>
              </w:rPr>
              <w:t>12</w:t>
            </w:r>
            <w:r w:rsidRPr="00D10311">
              <w:rPr>
                <w:b w:val="0"/>
                <w:color w:val="000000"/>
                <w:sz w:val="28"/>
                <w:szCs w:val="28"/>
              </w:rPr>
              <w:t>.</w:t>
            </w:r>
            <w:r w:rsidR="000D3AD6" w:rsidRPr="00D10311">
              <w:rPr>
                <w:b w:val="0"/>
                <w:color w:val="000000"/>
                <w:sz w:val="28"/>
                <w:szCs w:val="28"/>
                <w:lang w:val="ru-RU"/>
              </w:rPr>
              <w:t>04</w:t>
            </w:r>
            <w:r w:rsidRPr="00D10311">
              <w:rPr>
                <w:b w:val="0"/>
                <w:color w:val="000000"/>
                <w:sz w:val="28"/>
                <w:szCs w:val="28"/>
              </w:rPr>
              <w:t>.202</w:t>
            </w:r>
            <w:r w:rsidR="000D3AD6" w:rsidRPr="00D10311">
              <w:rPr>
                <w:b w:val="0"/>
                <w:color w:val="000000"/>
                <w:sz w:val="28"/>
                <w:szCs w:val="28"/>
                <w:lang w:val="ru-RU"/>
              </w:rPr>
              <w:t>4</w:t>
            </w:r>
            <w:r w:rsidRPr="00D10311">
              <w:rPr>
                <w:b w:val="0"/>
                <w:color w:val="000000"/>
                <w:sz w:val="28"/>
                <w:szCs w:val="28"/>
              </w:rPr>
              <w:t>р.</w:t>
            </w:r>
          </w:p>
        </w:tc>
      </w:tr>
      <w:tr w:rsidR="00DE3168" w:rsidRPr="00D10311" w14:paraId="6AFAB87B" w14:textId="77777777" w:rsidTr="002021FB">
        <w:tc>
          <w:tcPr>
            <w:tcW w:w="3931" w:type="dxa"/>
            <w:tcBorders>
              <w:top w:val="nil"/>
              <w:left w:val="nil"/>
              <w:bottom w:val="nil"/>
              <w:right w:val="nil"/>
            </w:tcBorders>
            <w:hideMark/>
          </w:tcPr>
          <w:p w14:paraId="54CF58A7" w14:textId="77777777" w:rsidR="00DE3168" w:rsidRPr="00D10311" w:rsidRDefault="00DE3168" w:rsidP="00DE3168">
            <w:pPr>
              <w:rPr>
                <w:b w:val="0"/>
                <w:bCs/>
                <w:color w:val="000000"/>
                <w:sz w:val="28"/>
                <w:szCs w:val="28"/>
              </w:rPr>
            </w:pPr>
            <w:r w:rsidRPr="00D10311">
              <w:rPr>
                <w:b w:val="0"/>
                <w:bCs/>
                <w:color w:val="000000"/>
                <w:sz w:val="28"/>
                <w:szCs w:val="28"/>
              </w:rPr>
              <w:t xml:space="preserve"> </w:t>
            </w:r>
          </w:p>
        </w:tc>
        <w:tc>
          <w:tcPr>
            <w:tcW w:w="5387" w:type="dxa"/>
            <w:tcBorders>
              <w:top w:val="nil"/>
              <w:left w:val="nil"/>
              <w:bottom w:val="nil"/>
              <w:right w:val="nil"/>
            </w:tcBorders>
            <w:hideMark/>
          </w:tcPr>
          <w:p w14:paraId="07F23FB0" w14:textId="77777777" w:rsidR="00DE3168" w:rsidRPr="00D10311" w:rsidRDefault="00DE3168" w:rsidP="00DE3168">
            <w:pPr>
              <w:rPr>
                <w:b w:val="0"/>
                <w:bCs/>
                <w:color w:val="000000"/>
                <w:sz w:val="28"/>
                <w:szCs w:val="28"/>
              </w:rPr>
            </w:pPr>
          </w:p>
          <w:p w14:paraId="3188DFB4" w14:textId="4DEC93E3" w:rsidR="003C67D6" w:rsidRPr="00D10311" w:rsidRDefault="003C67D6" w:rsidP="00DE3168">
            <w:pPr>
              <w:rPr>
                <w:b w:val="0"/>
                <w:bCs/>
                <w:color w:val="000000"/>
                <w:sz w:val="28"/>
                <w:szCs w:val="28"/>
              </w:rPr>
            </w:pPr>
          </w:p>
        </w:tc>
      </w:tr>
      <w:tr w:rsidR="00DE3168" w:rsidRPr="00D10311" w14:paraId="1DBD0221" w14:textId="77777777" w:rsidTr="002021FB">
        <w:tc>
          <w:tcPr>
            <w:tcW w:w="3931" w:type="dxa"/>
            <w:tcBorders>
              <w:top w:val="nil"/>
              <w:left w:val="nil"/>
              <w:bottom w:val="nil"/>
              <w:right w:val="nil"/>
            </w:tcBorders>
          </w:tcPr>
          <w:p w14:paraId="2F843A73" w14:textId="77777777" w:rsidR="00DE3168" w:rsidRPr="00D10311" w:rsidRDefault="00DE3168" w:rsidP="00DE3168">
            <w:pPr>
              <w:rPr>
                <w:b w:val="0"/>
                <w:bCs/>
                <w:color w:val="000000"/>
                <w:sz w:val="28"/>
                <w:szCs w:val="28"/>
              </w:rPr>
            </w:pPr>
          </w:p>
        </w:tc>
        <w:tc>
          <w:tcPr>
            <w:tcW w:w="5387" w:type="dxa"/>
            <w:tcBorders>
              <w:top w:val="nil"/>
              <w:left w:val="nil"/>
              <w:bottom w:val="nil"/>
              <w:right w:val="nil"/>
            </w:tcBorders>
            <w:hideMark/>
          </w:tcPr>
          <w:p w14:paraId="7EC319AD" w14:textId="560D295E" w:rsidR="00DE3168" w:rsidRPr="00D10311" w:rsidRDefault="000216FD" w:rsidP="00DE3168">
            <w:pPr>
              <w:rPr>
                <w:b w:val="0"/>
                <w:bCs/>
                <w:color w:val="000000"/>
                <w:sz w:val="28"/>
                <w:szCs w:val="28"/>
              </w:rPr>
            </w:pPr>
            <w:r w:rsidRPr="00D10311">
              <w:rPr>
                <w:b w:val="0"/>
                <w:bCs/>
                <w:color w:val="000000"/>
                <w:sz w:val="28"/>
                <w:szCs w:val="28"/>
              </w:rPr>
              <w:t>/ Ганна ОЛІЙНИКОВА /</w:t>
            </w:r>
            <w:r w:rsidR="00DE3168" w:rsidRPr="00D10311">
              <w:rPr>
                <w:b w:val="0"/>
                <w:bCs/>
                <w:color w:val="000000"/>
                <w:sz w:val="28"/>
                <w:szCs w:val="28"/>
              </w:rPr>
              <w:t xml:space="preserve">  _____________</w:t>
            </w:r>
          </w:p>
        </w:tc>
      </w:tr>
    </w:tbl>
    <w:p w14:paraId="77075E43" w14:textId="5B694693" w:rsidR="00DE3168" w:rsidRPr="00D10311" w:rsidRDefault="00DE3168" w:rsidP="00DE3168">
      <w:pPr>
        <w:rPr>
          <w:b w:val="0"/>
          <w:color w:val="000000"/>
        </w:rPr>
      </w:pPr>
      <w:r w:rsidRPr="00D10311">
        <w:rPr>
          <w:b w:val="0"/>
          <w:color w:val="000000"/>
        </w:rPr>
        <w:t xml:space="preserve">                                                     </w:t>
      </w:r>
    </w:p>
    <w:p w14:paraId="71603D7F" w14:textId="38847B02" w:rsidR="00BD56F6" w:rsidRPr="00D10311" w:rsidRDefault="00BD56F6" w:rsidP="00BD56F6">
      <w:pPr>
        <w:ind w:left="320"/>
        <w:rPr>
          <w:b w:val="0"/>
          <w:color w:val="000000" w:themeColor="text1"/>
          <w:sz w:val="28"/>
          <w:szCs w:val="28"/>
        </w:rPr>
      </w:pPr>
    </w:p>
    <w:p w14:paraId="4D6FDD82" w14:textId="1547653B" w:rsidR="000D3AD6" w:rsidRPr="00D10311" w:rsidRDefault="000D3AD6" w:rsidP="00BD56F6">
      <w:pPr>
        <w:ind w:left="320"/>
        <w:rPr>
          <w:b w:val="0"/>
          <w:color w:val="000000" w:themeColor="text1"/>
          <w:sz w:val="28"/>
          <w:szCs w:val="28"/>
        </w:rPr>
      </w:pPr>
    </w:p>
    <w:p w14:paraId="6F033B15" w14:textId="77777777" w:rsidR="00FC4E85" w:rsidRPr="00D10311" w:rsidRDefault="00FC4E85" w:rsidP="00BD56F6">
      <w:pPr>
        <w:ind w:left="320"/>
        <w:rPr>
          <w:b w:val="0"/>
          <w:color w:val="000000" w:themeColor="text1"/>
          <w:sz w:val="28"/>
          <w:szCs w:val="28"/>
        </w:rPr>
      </w:pPr>
    </w:p>
    <w:p w14:paraId="1DC53604" w14:textId="77777777" w:rsidR="00FC4E85" w:rsidRPr="00D10311" w:rsidRDefault="00FC4E85" w:rsidP="00BD56F6">
      <w:pPr>
        <w:ind w:left="320"/>
        <w:rPr>
          <w:b w:val="0"/>
          <w:color w:val="000000" w:themeColor="text1"/>
          <w:sz w:val="28"/>
          <w:szCs w:val="28"/>
        </w:rPr>
      </w:pPr>
    </w:p>
    <w:p w14:paraId="716DF6F7" w14:textId="77777777" w:rsidR="00BD56F6" w:rsidRPr="00D10311" w:rsidRDefault="00BD56F6" w:rsidP="00BD56F6">
      <w:pPr>
        <w:ind w:left="320"/>
        <w:rPr>
          <w:bCs/>
          <w:sz w:val="28"/>
          <w:szCs w:val="28"/>
        </w:rPr>
      </w:pPr>
      <w:r w:rsidRPr="00D10311">
        <w:rPr>
          <w:bCs/>
          <w:sz w:val="28"/>
          <w:szCs w:val="28"/>
        </w:rPr>
        <w:t>ТЕНДЕРНА ДОКУМЕНТАЦІЯ</w:t>
      </w:r>
    </w:p>
    <w:p w14:paraId="08A62123" w14:textId="77777777" w:rsidR="000D3AD6" w:rsidRPr="00D10311" w:rsidRDefault="000D3AD6" w:rsidP="00BD56F6">
      <w:pPr>
        <w:rPr>
          <w:b w:val="0"/>
          <w:sz w:val="28"/>
          <w:szCs w:val="28"/>
        </w:rPr>
      </w:pPr>
    </w:p>
    <w:p w14:paraId="3174178E" w14:textId="57919FA3" w:rsidR="00BD56F6" w:rsidRPr="00D10311" w:rsidRDefault="00BD56F6" w:rsidP="00BD56F6">
      <w:pPr>
        <w:rPr>
          <w:sz w:val="28"/>
          <w:szCs w:val="28"/>
        </w:rPr>
      </w:pPr>
      <w:r w:rsidRPr="00D10311">
        <w:rPr>
          <w:b w:val="0"/>
          <w:sz w:val="28"/>
          <w:szCs w:val="28"/>
        </w:rPr>
        <w:t>ЩОДО ПРОВЕДЕННЯ</w:t>
      </w:r>
    </w:p>
    <w:p w14:paraId="4DB8699E" w14:textId="77777777" w:rsidR="00BD56F6" w:rsidRPr="00D10311" w:rsidRDefault="00BD56F6" w:rsidP="00BD56F6">
      <w:pPr>
        <w:rPr>
          <w:b w:val="0"/>
          <w:bCs/>
          <w:sz w:val="28"/>
          <w:szCs w:val="28"/>
        </w:rPr>
      </w:pPr>
      <w:r w:rsidRPr="00D10311">
        <w:rPr>
          <w:b w:val="0"/>
          <w:sz w:val="28"/>
          <w:szCs w:val="28"/>
        </w:rPr>
        <w:t>ВІДКРИТИХ ТОРГІВ НА ЗАКУПІВЛЮ:</w:t>
      </w:r>
    </w:p>
    <w:p w14:paraId="36B8B3BB" w14:textId="77777777" w:rsidR="00BD56F6" w:rsidRPr="00D10311" w:rsidRDefault="00BD56F6" w:rsidP="00BD56F6">
      <w:pPr>
        <w:rPr>
          <w:b w:val="0"/>
          <w:bCs/>
          <w:sz w:val="28"/>
          <w:szCs w:val="28"/>
        </w:rPr>
      </w:pPr>
    </w:p>
    <w:p w14:paraId="3B25AECB" w14:textId="405399A0" w:rsidR="00533095" w:rsidRPr="00D10311" w:rsidRDefault="005A2769" w:rsidP="0053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A2769">
        <w:rPr>
          <w:bCs/>
          <w:sz w:val="28"/>
          <w:szCs w:val="28"/>
        </w:rPr>
        <w:t>Медичні матеріали</w:t>
      </w:r>
    </w:p>
    <w:p w14:paraId="2FAF797D" w14:textId="77777777" w:rsidR="00533095" w:rsidRPr="00D10311" w:rsidRDefault="00533095" w:rsidP="0053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p>
    <w:p w14:paraId="201A7D85" w14:textId="08937121" w:rsidR="000216FD" w:rsidRPr="00D10311" w:rsidRDefault="005A2769" w:rsidP="0054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5A2769">
        <w:rPr>
          <w:b w:val="0"/>
          <w:sz w:val="28"/>
          <w:szCs w:val="28"/>
        </w:rPr>
        <w:t>національний класифікатор України ДК 021:2015 «Єдиний закупівельний словник» 33140000-3 - Медичні матеріали (код НК 024:2023 «Класифікатор медичних виробів» 32368 - Щітка цитологічна цервікальна, 34867 – Судно підкладне, 47259 Шприц для системи ін'єкції контрастної речовини)</w:t>
      </w:r>
    </w:p>
    <w:p w14:paraId="3B6DD444" w14:textId="2CB6BF31"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79D19696" w14:textId="788AE5E2" w:rsidR="00FC4E85" w:rsidRPr="00D10311" w:rsidRDefault="00FC4E85" w:rsidP="00BD56F6">
      <w:pPr>
        <w:pStyle w:val="90"/>
        <w:widowControl w:val="0"/>
        <w:spacing w:line="240" w:lineRule="auto"/>
        <w:jc w:val="center"/>
        <w:rPr>
          <w:rFonts w:ascii="Times New Roman" w:hAnsi="Times New Roman" w:cs="Times New Roman"/>
          <w:b/>
          <w:bCs/>
          <w:sz w:val="28"/>
          <w:szCs w:val="28"/>
          <w:lang w:val="uk-UA"/>
        </w:rPr>
      </w:pPr>
    </w:p>
    <w:p w14:paraId="03A216CD" w14:textId="31B5F0A0" w:rsidR="00FC4E85" w:rsidRPr="00D10311" w:rsidRDefault="00FC4E85" w:rsidP="00BD56F6">
      <w:pPr>
        <w:pStyle w:val="90"/>
        <w:widowControl w:val="0"/>
        <w:spacing w:line="240" w:lineRule="auto"/>
        <w:jc w:val="center"/>
        <w:rPr>
          <w:rFonts w:ascii="Times New Roman" w:hAnsi="Times New Roman" w:cs="Times New Roman"/>
          <w:b/>
          <w:bCs/>
          <w:sz w:val="28"/>
          <w:szCs w:val="28"/>
          <w:lang w:val="uk-UA"/>
        </w:rPr>
      </w:pPr>
    </w:p>
    <w:p w14:paraId="2BDCF44E" w14:textId="5695276E" w:rsidR="00FC4E85" w:rsidRPr="00D10311" w:rsidRDefault="00FC4E85" w:rsidP="00BD56F6">
      <w:pPr>
        <w:pStyle w:val="90"/>
        <w:widowControl w:val="0"/>
        <w:spacing w:line="240" w:lineRule="auto"/>
        <w:jc w:val="center"/>
        <w:rPr>
          <w:rFonts w:ascii="Times New Roman" w:hAnsi="Times New Roman" w:cs="Times New Roman"/>
          <w:b/>
          <w:bCs/>
          <w:sz w:val="28"/>
          <w:szCs w:val="28"/>
          <w:lang w:val="uk-UA"/>
        </w:rPr>
      </w:pPr>
    </w:p>
    <w:p w14:paraId="331691A9" w14:textId="03DECD0D" w:rsidR="00FC4E85" w:rsidRPr="00D10311" w:rsidRDefault="00FC4E85" w:rsidP="00BD56F6">
      <w:pPr>
        <w:pStyle w:val="90"/>
        <w:widowControl w:val="0"/>
        <w:spacing w:line="240" w:lineRule="auto"/>
        <w:jc w:val="center"/>
        <w:rPr>
          <w:rFonts w:ascii="Times New Roman" w:hAnsi="Times New Roman" w:cs="Times New Roman"/>
          <w:b/>
          <w:bCs/>
          <w:sz w:val="28"/>
          <w:szCs w:val="28"/>
          <w:lang w:val="uk-UA"/>
        </w:rPr>
      </w:pPr>
    </w:p>
    <w:p w14:paraId="156D183C" w14:textId="77777777" w:rsidR="00FC4E85" w:rsidRPr="00D10311" w:rsidRDefault="00FC4E85" w:rsidP="00BD56F6">
      <w:pPr>
        <w:pStyle w:val="90"/>
        <w:widowControl w:val="0"/>
        <w:spacing w:line="240" w:lineRule="auto"/>
        <w:jc w:val="center"/>
        <w:rPr>
          <w:rFonts w:ascii="Times New Roman" w:hAnsi="Times New Roman" w:cs="Times New Roman"/>
          <w:b/>
          <w:bCs/>
          <w:sz w:val="28"/>
          <w:szCs w:val="28"/>
          <w:lang w:val="uk-UA"/>
        </w:rPr>
      </w:pPr>
    </w:p>
    <w:p w14:paraId="5A15640D" w14:textId="77777777" w:rsidR="00FC4E85" w:rsidRPr="00D10311" w:rsidRDefault="00FC4E85" w:rsidP="00BD56F6">
      <w:pPr>
        <w:pStyle w:val="90"/>
        <w:widowControl w:val="0"/>
        <w:spacing w:line="240" w:lineRule="auto"/>
        <w:jc w:val="center"/>
        <w:rPr>
          <w:rFonts w:ascii="Times New Roman" w:hAnsi="Times New Roman" w:cs="Times New Roman"/>
          <w:b/>
          <w:bCs/>
          <w:sz w:val="28"/>
          <w:szCs w:val="28"/>
          <w:lang w:val="uk-UA"/>
        </w:rPr>
      </w:pPr>
    </w:p>
    <w:p w14:paraId="0E1538ED" w14:textId="5F35992A"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2641BB86" w14:textId="42C3C04C"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6AB4FB6C" w14:textId="3C1E59F1"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736D481E" w14:textId="4274915F"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0CF9C7B3" w14:textId="656EDDDD"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69425E32" w14:textId="77777777"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349DA722" w14:textId="47AAA874" w:rsidR="00BD56F6" w:rsidRPr="00D10311" w:rsidRDefault="00BD56F6" w:rsidP="00BD56F6">
      <w:pPr>
        <w:pStyle w:val="90"/>
        <w:widowControl w:val="0"/>
        <w:spacing w:line="240" w:lineRule="auto"/>
        <w:jc w:val="center"/>
        <w:rPr>
          <w:rFonts w:ascii="Times New Roman" w:hAnsi="Times New Roman" w:cs="Times New Roman"/>
          <w:sz w:val="28"/>
          <w:szCs w:val="28"/>
          <w:lang w:val="uk-UA"/>
        </w:rPr>
      </w:pPr>
      <w:r w:rsidRPr="00D10311">
        <w:rPr>
          <w:rFonts w:ascii="Times New Roman" w:hAnsi="Times New Roman" w:cs="Times New Roman"/>
          <w:b/>
          <w:bCs/>
          <w:sz w:val="28"/>
          <w:szCs w:val="28"/>
          <w:lang w:val="uk-UA"/>
        </w:rPr>
        <w:t>202</w:t>
      </w:r>
      <w:r w:rsidR="000D3AD6" w:rsidRPr="00D10311">
        <w:rPr>
          <w:rFonts w:ascii="Times New Roman" w:hAnsi="Times New Roman" w:cs="Times New Roman"/>
          <w:b/>
          <w:bCs/>
          <w:sz w:val="28"/>
          <w:szCs w:val="28"/>
          <w:lang w:val="uk-UA"/>
        </w:rPr>
        <w:t>4</w:t>
      </w:r>
      <w:r w:rsidRPr="00D10311">
        <w:rPr>
          <w:rFonts w:ascii="Times New Roman" w:hAnsi="Times New Roman" w:cs="Times New Roman"/>
          <w:b/>
          <w:bCs/>
          <w:sz w:val="28"/>
          <w:szCs w:val="28"/>
          <w:lang w:val="uk-UA"/>
        </w:rPr>
        <w:t>р.</w:t>
      </w:r>
    </w:p>
    <w:p w14:paraId="6B062FD0" w14:textId="77777777" w:rsidR="00495B8F" w:rsidRPr="00D10311" w:rsidRDefault="00495B8F" w:rsidP="00441A18">
      <w:pPr>
        <w:widowControl/>
        <w:suppressAutoHyphens w:val="0"/>
        <w:autoSpaceDE/>
        <w:jc w:val="left"/>
        <w:rPr>
          <w:rFonts w:eastAsia="Arial Unicode MS"/>
          <w:b w:val="0"/>
          <w:bCs/>
          <w:color w:val="000000" w:themeColor="text1"/>
          <w:sz w:val="22"/>
          <w:szCs w:val="22"/>
        </w:rPr>
      </w:pPr>
      <w:r w:rsidRPr="00D10311">
        <w:rPr>
          <w:rFonts w:eastAsia="Arial Unicode MS"/>
          <w:b w:val="0"/>
          <w:bCs/>
          <w:color w:val="000000" w:themeColor="text1"/>
          <w:sz w:val="22"/>
          <w:szCs w:val="22"/>
        </w:rPr>
        <w:br w:type="page"/>
      </w:r>
    </w:p>
    <w:p w14:paraId="6765224A" w14:textId="77777777" w:rsidR="00105E5E" w:rsidRPr="00D10311"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D10311" w14:paraId="68BBF244" w14:textId="77777777" w:rsidTr="008421DA">
        <w:trPr>
          <w:trHeight w:val="299"/>
          <w:jc w:val="center"/>
        </w:trPr>
        <w:tc>
          <w:tcPr>
            <w:tcW w:w="576" w:type="dxa"/>
            <w:vAlign w:val="center"/>
          </w:tcPr>
          <w:p w14:paraId="2DE16818" w14:textId="77777777" w:rsidR="00105E5E" w:rsidRPr="00D10311"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w:t>
            </w:r>
          </w:p>
        </w:tc>
        <w:tc>
          <w:tcPr>
            <w:tcW w:w="9437" w:type="dxa"/>
            <w:gridSpan w:val="3"/>
            <w:vAlign w:val="center"/>
          </w:tcPr>
          <w:p w14:paraId="3B633A2F" w14:textId="77777777" w:rsidR="00105E5E" w:rsidRPr="00D10311"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D10311" w14:paraId="696CE102" w14:textId="77777777" w:rsidTr="008421DA">
        <w:trPr>
          <w:trHeight w:val="274"/>
          <w:jc w:val="center"/>
        </w:trPr>
        <w:tc>
          <w:tcPr>
            <w:tcW w:w="576" w:type="dxa"/>
            <w:vAlign w:val="center"/>
          </w:tcPr>
          <w:p w14:paraId="0D4A08B4" w14:textId="77777777" w:rsidR="00105E5E" w:rsidRPr="00D10311"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1</w:t>
            </w:r>
          </w:p>
        </w:tc>
        <w:tc>
          <w:tcPr>
            <w:tcW w:w="3218" w:type="dxa"/>
            <w:gridSpan w:val="2"/>
            <w:vAlign w:val="center"/>
          </w:tcPr>
          <w:p w14:paraId="6C3C8760" w14:textId="77777777" w:rsidR="00105E5E" w:rsidRPr="00D10311"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2</w:t>
            </w:r>
          </w:p>
        </w:tc>
        <w:tc>
          <w:tcPr>
            <w:tcW w:w="6219" w:type="dxa"/>
            <w:vAlign w:val="center"/>
          </w:tcPr>
          <w:p w14:paraId="69227199" w14:textId="77777777" w:rsidR="00105E5E" w:rsidRPr="00D10311"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3</w:t>
            </w:r>
          </w:p>
        </w:tc>
      </w:tr>
      <w:tr w:rsidR="002242F5" w:rsidRPr="00D10311" w14:paraId="339FD546" w14:textId="77777777" w:rsidTr="008421DA">
        <w:trPr>
          <w:trHeight w:val="520"/>
          <w:jc w:val="center"/>
        </w:trPr>
        <w:tc>
          <w:tcPr>
            <w:tcW w:w="576" w:type="dxa"/>
          </w:tcPr>
          <w:p w14:paraId="1100EF2F" w14:textId="77777777" w:rsidR="002242F5" w:rsidRPr="00D10311" w:rsidRDefault="002242F5" w:rsidP="002242F5">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1</w:t>
            </w:r>
          </w:p>
        </w:tc>
        <w:tc>
          <w:tcPr>
            <w:tcW w:w="3218" w:type="dxa"/>
            <w:gridSpan w:val="2"/>
          </w:tcPr>
          <w:p w14:paraId="6BE48F4D" w14:textId="77777777" w:rsidR="002242F5" w:rsidRPr="00D10311" w:rsidRDefault="002242F5" w:rsidP="002242F5">
            <w:pPr>
              <w:pStyle w:val="1b"/>
              <w:widowControl w:val="0"/>
              <w:spacing w:line="240" w:lineRule="auto"/>
              <w:ind w:left="-27" w:right="-58"/>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14:paraId="38B284DD" w14:textId="4BDD3B68" w:rsidR="002242F5" w:rsidRPr="00D10311" w:rsidRDefault="002242F5" w:rsidP="002242F5">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Тендерну документацію розроблено </w:t>
            </w:r>
            <w:r w:rsidRPr="00D10311">
              <w:rPr>
                <w:rFonts w:ascii="Times New Roman" w:eastAsia="Times New Roman" w:hAnsi="Times New Roman" w:cs="Times New Roman"/>
                <w:color w:val="000000" w:themeColor="text1"/>
                <w:sz w:val="24"/>
                <w:szCs w:val="24"/>
                <w:lang w:val="uk-UA"/>
              </w:rPr>
              <w:t>відповідно до вимог</w:t>
            </w:r>
            <w:r w:rsidRPr="00D10311">
              <w:rPr>
                <w:rFonts w:ascii="Times New Roman" w:hAnsi="Times New Roman" w:cs="Times New Roman"/>
                <w:color w:val="000000" w:themeColor="text1"/>
                <w:sz w:val="24"/>
                <w:szCs w:val="24"/>
                <w:lang w:val="uk-UA"/>
              </w:rPr>
              <w:t xml:space="preserve"> Закону України «Про публічні закупівлі» від </w:t>
            </w:r>
            <w:r w:rsidRPr="00D10311">
              <w:rPr>
                <w:rFonts w:ascii="Times New Roman" w:hAnsi="Times New Roman" w:cs="Times New Roman"/>
                <w:bCs/>
                <w:color w:val="000000" w:themeColor="text1"/>
                <w:sz w:val="24"/>
                <w:szCs w:val="24"/>
                <w:bdr w:val="none" w:sz="0" w:space="0" w:color="auto" w:frame="1"/>
                <w:lang w:val="uk-UA"/>
              </w:rPr>
              <w:t>25.12.2015</w:t>
            </w:r>
            <w:r w:rsidRPr="00D10311">
              <w:rPr>
                <w:rFonts w:ascii="Times New Roman" w:hAnsi="Times New Roman" w:cs="Times New Roman"/>
                <w:color w:val="000000" w:themeColor="text1"/>
                <w:sz w:val="24"/>
                <w:szCs w:val="24"/>
                <w:lang w:val="uk-UA"/>
              </w:rPr>
              <w:t xml:space="preserve"> року №</w:t>
            </w:r>
            <w:r w:rsidRPr="00D10311">
              <w:rPr>
                <w:rFonts w:ascii="Times New Roman" w:hAnsi="Times New Roman" w:cs="Times New Roman"/>
                <w:color w:val="000000" w:themeColor="text1"/>
                <w:sz w:val="24"/>
                <w:szCs w:val="24"/>
                <w:shd w:val="clear" w:color="auto" w:fill="FFFFFF"/>
                <w:lang w:val="uk-UA"/>
              </w:rPr>
              <w:t xml:space="preserve">922-VIII зі змінами та в редакції Закону №114-IX від 19.09.2019 </w:t>
            </w:r>
            <w:r w:rsidRPr="00D10311">
              <w:rPr>
                <w:rFonts w:ascii="Times New Roman" w:hAnsi="Times New Roman" w:cs="Times New Roman"/>
                <w:color w:val="000000" w:themeColor="text1"/>
                <w:sz w:val="24"/>
                <w:szCs w:val="24"/>
                <w:lang w:val="uk-UA"/>
              </w:rPr>
              <w:t xml:space="preserve"> (далі — Закон) та </w:t>
            </w:r>
            <w:bookmarkStart w:id="0" w:name="_Hlk154361030"/>
            <w:r w:rsidRPr="00D10311">
              <w:rPr>
                <w:rFonts w:ascii="Times New Roman" w:hAnsi="Times New Roman" w:cs="Times New Roman"/>
                <w:color w:val="000000" w:themeColor="text1"/>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bookmarkEnd w:id="0"/>
            <w:r w:rsidRPr="00D10311">
              <w:rPr>
                <w:rFonts w:ascii="Times New Roman" w:hAnsi="Times New Roman" w:cs="Times New Roman"/>
                <w:color w:val="000000" w:themeColor="text1"/>
                <w:sz w:val="24"/>
                <w:szCs w:val="24"/>
                <w:lang w:val="uk-UA"/>
              </w:rPr>
              <w:t xml:space="preserve">(в редакції постанови Кабінету Міністрів України від 12 травня 2023 р. № 471) зі змінами та доповненнями (далі – Постанова КМУ №1178). Терміни вживаються у значенні, наведеному в Законі та Постанові КМУ №1178. </w:t>
            </w:r>
          </w:p>
        </w:tc>
      </w:tr>
      <w:tr w:rsidR="00E86B29" w:rsidRPr="00D10311" w14:paraId="4C445D47" w14:textId="77777777" w:rsidTr="008421DA">
        <w:trPr>
          <w:trHeight w:val="520"/>
          <w:jc w:val="center"/>
        </w:trPr>
        <w:tc>
          <w:tcPr>
            <w:tcW w:w="576" w:type="dxa"/>
          </w:tcPr>
          <w:p w14:paraId="15C5A0BE" w14:textId="77777777" w:rsidR="00105E5E" w:rsidRPr="00D10311"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2</w:t>
            </w:r>
          </w:p>
        </w:tc>
        <w:tc>
          <w:tcPr>
            <w:tcW w:w="3218" w:type="dxa"/>
            <w:gridSpan w:val="2"/>
          </w:tcPr>
          <w:p w14:paraId="59B46958" w14:textId="77777777" w:rsidR="00105E5E" w:rsidRPr="00D10311"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Інформація</w:t>
            </w:r>
            <w:r w:rsidR="00E93511" w:rsidRPr="00D10311">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14:paraId="793A4A61" w14:textId="77777777" w:rsidR="00105E5E" w:rsidRPr="00D10311"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3010CD" w:rsidRPr="00D10311" w14:paraId="4BE9DC5C" w14:textId="77777777" w:rsidTr="003D6369">
        <w:trPr>
          <w:trHeight w:val="520"/>
          <w:jc w:val="center"/>
        </w:trPr>
        <w:tc>
          <w:tcPr>
            <w:tcW w:w="576" w:type="dxa"/>
          </w:tcPr>
          <w:p w14:paraId="75BB5850" w14:textId="77777777" w:rsidR="003010CD" w:rsidRPr="00D10311" w:rsidRDefault="003010CD" w:rsidP="003010CD">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2.1</w:t>
            </w:r>
          </w:p>
        </w:tc>
        <w:tc>
          <w:tcPr>
            <w:tcW w:w="3218" w:type="dxa"/>
            <w:gridSpan w:val="2"/>
          </w:tcPr>
          <w:p w14:paraId="2F37E801" w14:textId="77777777" w:rsidR="003010CD" w:rsidRPr="00D10311" w:rsidRDefault="003010CD" w:rsidP="003010CD">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14:paraId="0ECC3A6B" w14:textId="76622A98" w:rsidR="003010CD" w:rsidRPr="00D10311" w:rsidRDefault="002242F5" w:rsidP="003010CD">
            <w:pPr>
              <w:autoSpaceDN w:val="0"/>
              <w:adjustRightInd w:val="0"/>
              <w:ind w:left="-42"/>
              <w:jc w:val="both"/>
              <w:rPr>
                <w:color w:val="000000" w:themeColor="text1"/>
              </w:rPr>
            </w:pPr>
            <w:r w:rsidRPr="00D10311">
              <w:rPr>
                <w:lang w:eastAsia="uk-UA"/>
              </w:rPr>
              <w:t>КОМУНАЛЬНЕ НЕКОМЕРЦІЙНЕ ПІДПРИЄМСТВО СЛОВ'ЯНСЬКОЇ МІСЬКОЇ РАДИ "МІСЬКА КЛІНІЧНА ЛІКАРНЯ М. СЛОВ'ЯНСЬКА"</w:t>
            </w:r>
          </w:p>
        </w:tc>
      </w:tr>
      <w:tr w:rsidR="003010CD" w:rsidRPr="00D10311" w14:paraId="5358E65C" w14:textId="77777777" w:rsidTr="003D6369">
        <w:trPr>
          <w:trHeight w:val="520"/>
          <w:jc w:val="center"/>
        </w:trPr>
        <w:tc>
          <w:tcPr>
            <w:tcW w:w="576" w:type="dxa"/>
          </w:tcPr>
          <w:p w14:paraId="65B785D1" w14:textId="77777777" w:rsidR="003010CD" w:rsidRPr="00D10311" w:rsidRDefault="003010CD" w:rsidP="003010CD">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2.2</w:t>
            </w:r>
          </w:p>
        </w:tc>
        <w:tc>
          <w:tcPr>
            <w:tcW w:w="3218" w:type="dxa"/>
            <w:gridSpan w:val="2"/>
          </w:tcPr>
          <w:p w14:paraId="4C959F4E" w14:textId="77777777" w:rsidR="003010CD" w:rsidRPr="00D10311" w:rsidRDefault="003010CD" w:rsidP="003010CD">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14:paraId="230D6142" w14:textId="5DF1E4DE" w:rsidR="003010CD" w:rsidRPr="00D10311" w:rsidRDefault="000216FD" w:rsidP="003010CD">
            <w:pPr>
              <w:autoSpaceDN w:val="0"/>
              <w:adjustRightInd w:val="0"/>
              <w:ind w:left="-42"/>
              <w:jc w:val="both"/>
              <w:rPr>
                <w:color w:val="000000" w:themeColor="text1"/>
              </w:rPr>
            </w:pPr>
            <w:r w:rsidRPr="00D10311">
              <w:rPr>
                <w:bCs/>
              </w:rPr>
              <w:t>Україна, 84122, Донецька обл., м. Слов'янськ, вул.Шевченка, 40</w:t>
            </w:r>
          </w:p>
        </w:tc>
      </w:tr>
      <w:tr w:rsidR="003010CD" w:rsidRPr="00D10311" w14:paraId="41FD7E97" w14:textId="77777777" w:rsidTr="003D6369">
        <w:trPr>
          <w:trHeight w:val="520"/>
          <w:jc w:val="center"/>
        </w:trPr>
        <w:tc>
          <w:tcPr>
            <w:tcW w:w="576" w:type="dxa"/>
          </w:tcPr>
          <w:p w14:paraId="148A38E8" w14:textId="77777777" w:rsidR="003010CD" w:rsidRPr="00D10311" w:rsidRDefault="003010CD" w:rsidP="003010CD">
            <w:pPr>
              <w:pStyle w:val="1b"/>
              <w:widowControl w:val="0"/>
              <w:spacing w:line="240" w:lineRule="auto"/>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2.3</w:t>
            </w:r>
          </w:p>
        </w:tc>
        <w:tc>
          <w:tcPr>
            <w:tcW w:w="3218" w:type="dxa"/>
            <w:gridSpan w:val="2"/>
          </w:tcPr>
          <w:p w14:paraId="15B5DBD3" w14:textId="77777777" w:rsidR="003010CD" w:rsidRPr="00D10311" w:rsidRDefault="003010CD" w:rsidP="003010CD">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14:paraId="7CBEE253" w14:textId="0D493C9C" w:rsidR="003010CD" w:rsidRPr="00D10311" w:rsidRDefault="000216FD" w:rsidP="003010CD">
            <w:pPr>
              <w:autoSpaceDN w:val="0"/>
              <w:adjustRightInd w:val="0"/>
              <w:ind w:left="-42"/>
              <w:jc w:val="both"/>
              <w:rPr>
                <w:color w:val="000000" w:themeColor="text1"/>
              </w:rPr>
            </w:pPr>
            <w:r w:rsidRPr="00D10311">
              <w:rPr>
                <w:lang w:eastAsia="uk-UA"/>
              </w:rPr>
              <w:t>Уповноважена особа: Олійникова Ганна Віталіївна, Тел.(050) 233-21-91 e-mail: slav_gkb@ukr.net, Україна, 84122, Донецька обл., м. Слов'янськ, вул.Шевченка, 40</w:t>
            </w:r>
          </w:p>
        </w:tc>
      </w:tr>
      <w:tr w:rsidR="003F46A1" w:rsidRPr="00D10311" w14:paraId="79D16B76" w14:textId="77777777" w:rsidTr="008421DA">
        <w:trPr>
          <w:trHeight w:val="259"/>
          <w:jc w:val="center"/>
        </w:trPr>
        <w:tc>
          <w:tcPr>
            <w:tcW w:w="576" w:type="dxa"/>
          </w:tcPr>
          <w:p w14:paraId="34EE4B2F" w14:textId="77777777" w:rsidR="003F46A1" w:rsidRPr="00D10311"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3</w:t>
            </w:r>
          </w:p>
        </w:tc>
        <w:tc>
          <w:tcPr>
            <w:tcW w:w="3218" w:type="dxa"/>
            <w:gridSpan w:val="2"/>
          </w:tcPr>
          <w:p w14:paraId="34C72C3B" w14:textId="77777777" w:rsidR="003F46A1" w:rsidRPr="00D10311"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Процедура закупівлі</w:t>
            </w:r>
          </w:p>
        </w:tc>
        <w:tc>
          <w:tcPr>
            <w:tcW w:w="6219" w:type="dxa"/>
          </w:tcPr>
          <w:p w14:paraId="57F8AB53" w14:textId="11D5762D" w:rsidR="003F46A1" w:rsidRPr="00D10311" w:rsidRDefault="003F46A1" w:rsidP="003F46A1">
            <w:pPr>
              <w:pStyle w:val="66"/>
              <w:widowControl w:val="0"/>
              <w:spacing w:line="240" w:lineRule="auto"/>
              <w:ind w:right="-58"/>
              <w:jc w:val="both"/>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sz w:val="24"/>
                <w:szCs w:val="24"/>
                <w:lang w:val="uk-UA"/>
              </w:rPr>
              <w:t>Відкриті торги</w:t>
            </w:r>
          </w:p>
        </w:tc>
      </w:tr>
      <w:tr w:rsidR="003F46A1" w:rsidRPr="00D10311" w14:paraId="0D4E4502" w14:textId="77777777" w:rsidTr="008421DA">
        <w:trPr>
          <w:trHeight w:val="520"/>
          <w:jc w:val="center"/>
        </w:trPr>
        <w:tc>
          <w:tcPr>
            <w:tcW w:w="576" w:type="dxa"/>
          </w:tcPr>
          <w:p w14:paraId="721485AD" w14:textId="77777777" w:rsidR="003F46A1" w:rsidRPr="00D10311"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4</w:t>
            </w:r>
          </w:p>
        </w:tc>
        <w:tc>
          <w:tcPr>
            <w:tcW w:w="3218" w:type="dxa"/>
            <w:gridSpan w:val="2"/>
          </w:tcPr>
          <w:p w14:paraId="185928C6" w14:textId="77777777" w:rsidR="003F46A1" w:rsidRPr="00D10311"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14:paraId="2F7DEF33" w14:textId="77777777" w:rsidR="003F46A1" w:rsidRPr="00D10311" w:rsidRDefault="003F46A1" w:rsidP="003F46A1">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3F46A1" w:rsidRPr="00D10311" w14:paraId="6516BE8E" w14:textId="77777777" w:rsidTr="00BC3052">
        <w:trPr>
          <w:trHeight w:val="539"/>
          <w:jc w:val="center"/>
        </w:trPr>
        <w:tc>
          <w:tcPr>
            <w:tcW w:w="576" w:type="dxa"/>
          </w:tcPr>
          <w:p w14:paraId="0EBA0A2A" w14:textId="77777777" w:rsidR="003F46A1" w:rsidRPr="00D10311" w:rsidRDefault="003F46A1" w:rsidP="003F46A1">
            <w:pPr>
              <w:pStyle w:val="1b"/>
              <w:widowControl w:val="0"/>
              <w:spacing w:line="240" w:lineRule="auto"/>
              <w:rPr>
                <w:rFonts w:ascii="Times New Roman" w:hAnsi="Times New Roman" w:cs="Times New Roman"/>
                <w:color w:val="000000" w:themeColor="text1"/>
                <w:sz w:val="24"/>
                <w:szCs w:val="24"/>
                <w:lang w:val="uk-UA"/>
              </w:rPr>
            </w:pPr>
            <w:bookmarkStart w:id="1" w:name="_Hlk163829064"/>
            <w:r w:rsidRPr="00D10311">
              <w:rPr>
                <w:rFonts w:ascii="Times New Roman" w:eastAsia="Times New Roman" w:hAnsi="Times New Roman" w:cs="Times New Roman"/>
                <w:color w:val="000000" w:themeColor="text1"/>
                <w:sz w:val="24"/>
                <w:szCs w:val="24"/>
                <w:lang w:val="uk-UA"/>
              </w:rPr>
              <w:t>4.1</w:t>
            </w:r>
          </w:p>
        </w:tc>
        <w:tc>
          <w:tcPr>
            <w:tcW w:w="3218" w:type="dxa"/>
            <w:gridSpan w:val="2"/>
          </w:tcPr>
          <w:p w14:paraId="122495B9" w14:textId="77777777" w:rsidR="003F46A1" w:rsidRPr="00D10311" w:rsidRDefault="003F46A1" w:rsidP="003F46A1">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14:paraId="209090FB" w14:textId="13698A55" w:rsidR="003E6170" w:rsidRPr="00D10311" w:rsidRDefault="005A2769" w:rsidP="003E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5A2769">
              <w:rPr>
                <w:color w:val="000000" w:themeColor="text1"/>
                <w:sz w:val="22"/>
                <w:szCs w:val="22"/>
              </w:rPr>
              <w:t>Медичні матеріали</w:t>
            </w:r>
            <w:r w:rsidR="003E6170" w:rsidRPr="00D10311">
              <w:rPr>
                <w:color w:val="000000" w:themeColor="text1"/>
                <w:sz w:val="22"/>
                <w:szCs w:val="22"/>
              </w:rPr>
              <w:t xml:space="preserve"> </w:t>
            </w:r>
            <w:r>
              <w:rPr>
                <w:color w:val="000000" w:themeColor="text1"/>
                <w:sz w:val="22"/>
                <w:szCs w:val="22"/>
              </w:rPr>
              <w:t>(</w:t>
            </w:r>
            <w:r w:rsidRPr="005A2769">
              <w:rPr>
                <w:color w:val="000000" w:themeColor="text1"/>
                <w:sz w:val="22"/>
                <w:szCs w:val="22"/>
              </w:rPr>
              <w:t>національний класифікатор України ДК 021:2015 «Єдиний закупівельний словник» 33140000-3 - Медичні матеріали (код НК 024:2023 «Класифікатор медичних виробів» 32368 - Щітка цитологічна цервікальна, 34867 – Судно підкладне, 47259 Шприц для системи ін'єкції контрастної речовини)</w:t>
            </w:r>
          </w:p>
        </w:tc>
      </w:tr>
      <w:bookmarkEnd w:id="1"/>
      <w:tr w:rsidR="00C92BDB" w:rsidRPr="00D10311" w14:paraId="58C123F9" w14:textId="77777777" w:rsidTr="008421DA">
        <w:trPr>
          <w:trHeight w:val="520"/>
          <w:jc w:val="center"/>
        </w:trPr>
        <w:tc>
          <w:tcPr>
            <w:tcW w:w="576" w:type="dxa"/>
          </w:tcPr>
          <w:p w14:paraId="34993177" w14:textId="77777777" w:rsidR="00C92BDB" w:rsidRPr="00D10311"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4.2</w:t>
            </w:r>
          </w:p>
        </w:tc>
        <w:tc>
          <w:tcPr>
            <w:tcW w:w="3218" w:type="dxa"/>
            <w:gridSpan w:val="2"/>
          </w:tcPr>
          <w:p w14:paraId="740B80F0" w14:textId="77777777" w:rsidR="00C92BDB" w:rsidRPr="00D10311"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3FC51EB6" w14:textId="6B335594" w:rsidR="00C92BDB" w:rsidRPr="00D10311"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Умовами цієї тендерної документації </w:t>
            </w:r>
            <w:r w:rsidR="003E6170" w:rsidRPr="00D10311">
              <w:rPr>
                <w:rFonts w:ascii="Times New Roman" w:hAnsi="Times New Roman" w:cs="Times New Roman"/>
                <w:color w:val="000000" w:themeColor="text1"/>
                <w:sz w:val="24"/>
                <w:szCs w:val="24"/>
                <w:lang w:val="uk-UA"/>
              </w:rPr>
              <w:t xml:space="preserve">не </w:t>
            </w:r>
            <w:r w:rsidRPr="00D10311">
              <w:rPr>
                <w:rFonts w:ascii="Times New Roman" w:hAnsi="Times New Roman" w:cs="Times New Roman"/>
                <w:color w:val="000000" w:themeColor="text1"/>
                <w:sz w:val="24"/>
                <w:szCs w:val="24"/>
                <w:lang w:val="uk-UA"/>
              </w:rPr>
              <w:t>передбачено встановлення окремих частин предмета закупівлі (лотів).</w:t>
            </w:r>
          </w:p>
          <w:p w14:paraId="785E67CD" w14:textId="0837FC72" w:rsidR="00260C19" w:rsidRPr="00D10311" w:rsidRDefault="00260C19" w:rsidP="003E6170">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3E0008" w:rsidRPr="00D10311" w14:paraId="332CEB29" w14:textId="77777777" w:rsidTr="00764100">
        <w:trPr>
          <w:trHeight w:val="274"/>
          <w:jc w:val="center"/>
        </w:trPr>
        <w:tc>
          <w:tcPr>
            <w:tcW w:w="576" w:type="dxa"/>
          </w:tcPr>
          <w:p w14:paraId="048DF515" w14:textId="77777777" w:rsidR="003E0008" w:rsidRPr="00D10311"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4.3</w:t>
            </w:r>
          </w:p>
        </w:tc>
        <w:tc>
          <w:tcPr>
            <w:tcW w:w="3218" w:type="dxa"/>
            <w:gridSpan w:val="2"/>
          </w:tcPr>
          <w:p w14:paraId="54FFD023" w14:textId="77777777" w:rsidR="003E0008" w:rsidRPr="00D10311"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14:paraId="6813E00A" w14:textId="62C05AA5" w:rsidR="00533095" w:rsidRPr="00D10311" w:rsidRDefault="00533095" w:rsidP="0052660C">
            <w:pPr>
              <w:pStyle w:val="80"/>
              <w:widowControl w:val="0"/>
              <w:spacing w:line="240" w:lineRule="auto"/>
              <w:ind w:left="-28" w:right="-57"/>
              <w:jc w:val="both"/>
              <w:rPr>
                <w:rFonts w:ascii="Times New Roman" w:hAnsi="Times New Roman" w:cs="Times New Roman"/>
                <w:b/>
                <w:sz w:val="24"/>
                <w:szCs w:val="24"/>
                <w:lang w:val="uk-UA"/>
              </w:rPr>
            </w:pPr>
            <w:r w:rsidRPr="00D10311">
              <w:rPr>
                <w:rFonts w:ascii="Times New Roman" w:hAnsi="Times New Roman" w:cs="Times New Roman"/>
                <w:sz w:val="24"/>
                <w:szCs w:val="24"/>
                <w:lang w:val="uk-UA"/>
              </w:rPr>
              <w:t>Місце поставки товарів:</w:t>
            </w:r>
            <w:r w:rsidRPr="00D10311">
              <w:rPr>
                <w:rFonts w:ascii="Times New Roman" w:hAnsi="Times New Roman" w:cs="Times New Roman"/>
                <w:b/>
                <w:sz w:val="24"/>
                <w:szCs w:val="24"/>
                <w:lang w:val="uk-UA"/>
              </w:rPr>
              <w:t xml:space="preserve"> </w:t>
            </w:r>
            <w:r w:rsidR="000216FD" w:rsidRPr="00D10311">
              <w:rPr>
                <w:rFonts w:ascii="Times New Roman" w:hAnsi="Times New Roman" w:cs="Times New Roman"/>
                <w:b/>
                <w:sz w:val="24"/>
                <w:szCs w:val="24"/>
              </w:rPr>
              <w:t>Україна, 84122, Донецька обл., м. Слов'янськ, вул.Шевченка, 40</w:t>
            </w:r>
          </w:p>
          <w:p w14:paraId="5D86C3F6" w14:textId="61FEAED0" w:rsidR="00533095" w:rsidRPr="00D10311" w:rsidRDefault="00533095" w:rsidP="0052660C">
            <w:pPr>
              <w:pStyle w:val="80"/>
              <w:spacing w:line="240" w:lineRule="auto"/>
              <w:ind w:left="-28" w:right="-57"/>
              <w:jc w:val="both"/>
              <w:rPr>
                <w:rFonts w:ascii="Times New Roman" w:hAnsi="Times New Roman" w:cs="Times New Roman"/>
                <w:b/>
                <w:sz w:val="24"/>
                <w:szCs w:val="24"/>
                <w:lang w:val="uk-UA" w:eastAsia="en-US"/>
              </w:rPr>
            </w:pPr>
            <w:r w:rsidRPr="00D10311">
              <w:rPr>
                <w:rFonts w:ascii="Times New Roman" w:hAnsi="Times New Roman" w:cs="Times New Roman"/>
                <w:sz w:val="24"/>
                <w:szCs w:val="24"/>
                <w:lang w:val="uk-UA" w:eastAsia="en-US"/>
              </w:rPr>
              <w:t>кількість товару:</w:t>
            </w:r>
            <w:r w:rsidRPr="00D10311">
              <w:rPr>
                <w:rFonts w:ascii="Times New Roman" w:hAnsi="Times New Roman" w:cs="Times New Roman"/>
                <w:b/>
                <w:sz w:val="24"/>
                <w:szCs w:val="24"/>
                <w:lang w:val="uk-UA" w:eastAsia="en-US"/>
              </w:rPr>
              <w:t xml:space="preserve"> </w:t>
            </w:r>
          </w:p>
          <w:p w14:paraId="0285406D" w14:textId="4D05476D" w:rsidR="00F75711" w:rsidRPr="00D10311" w:rsidRDefault="00F75711" w:rsidP="0052660C">
            <w:pPr>
              <w:pStyle w:val="80"/>
              <w:spacing w:line="240" w:lineRule="auto"/>
              <w:ind w:left="-28" w:right="-57"/>
              <w:jc w:val="both"/>
              <w:rPr>
                <w:rFonts w:ascii="Times New Roman" w:hAnsi="Times New Roman" w:cs="Times New Roman"/>
                <w:b/>
                <w:sz w:val="24"/>
                <w:szCs w:val="24"/>
                <w:lang w:val="uk-UA" w:eastAsia="en-US"/>
              </w:rPr>
            </w:pPr>
          </w:p>
          <w:tbl>
            <w:tblPr>
              <w:tblW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425"/>
              <w:gridCol w:w="679"/>
              <w:gridCol w:w="3828"/>
            </w:tblGrid>
            <w:tr w:rsidR="005A2769" w:rsidRPr="00D10311" w14:paraId="29C07978" w14:textId="77777777" w:rsidTr="005A2769">
              <w:trPr>
                <w:trHeight w:val="113"/>
              </w:trPr>
              <w:tc>
                <w:tcPr>
                  <w:tcW w:w="1108" w:type="dxa"/>
                  <w:shd w:val="clear" w:color="auto" w:fill="auto"/>
                  <w:noWrap/>
                  <w:vAlign w:val="bottom"/>
                  <w:hideMark/>
                </w:tcPr>
                <w:p w14:paraId="1631811A" w14:textId="4261F3A4" w:rsidR="005A2769" w:rsidRPr="005A2769" w:rsidRDefault="005A2769" w:rsidP="005A2769">
                  <w:pPr>
                    <w:rPr>
                      <w:rFonts w:ascii="Arial Narrow" w:hAnsi="Arial Narrow" w:cs="Calibri"/>
                      <w:b w:val="0"/>
                      <w:bCs/>
                      <w:color w:val="000000"/>
                      <w:sz w:val="18"/>
                      <w:szCs w:val="18"/>
                      <w:lang/>
                    </w:rPr>
                  </w:pPr>
                  <w:r w:rsidRPr="005A2769">
                    <w:rPr>
                      <w:rFonts w:ascii="Arial Narrow" w:hAnsi="Arial Narrow"/>
                      <w:b w:val="0"/>
                      <w:bCs/>
                      <w:color w:val="000000"/>
                      <w:sz w:val="18"/>
                      <w:szCs w:val="18"/>
                    </w:rPr>
                    <w:t>Щіточка ендоцервікальна</w:t>
                  </w:r>
                </w:p>
              </w:tc>
              <w:tc>
                <w:tcPr>
                  <w:tcW w:w="425" w:type="dxa"/>
                  <w:shd w:val="clear" w:color="auto" w:fill="auto"/>
                  <w:noWrap/>
                  <w:vAlign w:val="bottom"/>
                  <w:hideMark/>
                </w:tcPr>
                <w:p w14:paraId="043287C2" w14:textId="4043D4CA" w:rsidR="005A2769" w:rsidRPr="005A2769" w:rsidRDefault="005A2769" w:rsidP="005A2769">
                  <w:pPr>
                    <w:rPr>
                      <w:rFonts w:ascii="Arial Narrow" w:hAnsi="Arial Narrow" w:cs="Calibri"/>
                      <w:b w:val="0"/>
                      <w:bCs/>
                      <w:color w:val="000000"/>
                      <w:sz w:val="18"/>
                      <w:szCs w:val="18"/>
                      <w:lang/>
                    </w:rPr>
                  </w:pPr>
                  <w:r w:rsidRPr="005A2769">
                    <w:rPr>
                      <w:rFonts w:ascii="Arial Narrow" w:hAnsi="Arial Narrow" w:cs="Calibri"/>
                      <w:b w:val="0"/>
                      <w:bCs/>
                      <w:color w:val="000000"/>
                      <w:sz w:val="18"/>
                      <w:szCs w:val="18"/>
                      <w:lang/>
                    </w:rPr>
                    <w:t>шт</w:t>
                  </w:r>
                </w:p>
              </w:tc>
              <w:tc>
                <w:tcPr>
                  <w:tcW w:w="679" w:type="dxa"/>
                  <w:shd w:val="clear" w:color="auto" w:fill="auto"/>
                  <w:noWrap/>
                  <w:vAlign w:val="bottom"/>
                  <w:hideMark/>
                </w:tcPr>
                <w:p w14:paraId="218ED1A1" w14:textId="120B76D1" w:rsidR="005A2769" w:rsidRPr="005A2769" w:rsidRDefault="005A2769" w:rsidP="005A2769">
                  <w:pPr>
                    <w:rPr>
                      <w:rFonts w:ascii="Arial Narrow" w:hAnsi="Arial Narrow" w:cs="Calibri"/>
                      <w:b w:val="0"/>
                      <w:bCs/>
                      <w:color w:val="000000"/>
                      <w:sz w:val="18"/>
                      <w:szCs w:val="18"/>
                      <w:lang/>
                    </w:rPr>
                  </w:pPr>
                  <w:r w:rsidRPr="005A2769">
                    <w:rPr>
                      <w:rFonts w:ascii="Arial Narrow" w:hAnsi="Arial Narrow" w:cs="Calibri"/>
                      <w:b w:val="0"/>
                      <w:bCs/>
                      <w:color w:val="000000"/>
                      <w:sz w:val="18"/>
                      <w:szCs w:val="18"/>
                      <w:lang/>
                    </w:rPr>
                    <w:t>1000</w:t>
                  </w:r>
                </w:p>
              </w:tc>
              <w:tc>
                <w:tcPr>
                  <w:tcW w:w="3828" w:type="dxa"/>
                  <w:shd w:val="clear" w:color="auto" w:fill="auto"/>
                  <w:noWrap/>
                  <w:vAlign w:val="bottom"/>
                  <w:hideMark/>
                </w:tcPr>
                <w:p w14:paraId="7F0CD125" w14:textId="30629C28" w:rsidR="005A2769" w:rsidRPr="005A2769" w:rsidRDefault="005A2769" w:rsidP="005A2769">
                  <w:pPr>
                    <w:ind w:firstLine="32"/>
                    <w:rPr>
                      <w:rFonts w:ascii="Arial Narrow" w:hAnsi="Arial Narrow" w:cs="Arial"/>
                      <w:b w:val="0"/>
                      <w:bCs/>
                      <w:color w:val="000000"/>
                      <w:sz w:val="18"/>
                      <w:szCs w:val="18"/>
                      <w:lang/>
                    </w:rPr>
                  </w:pPr>
                  <w:r w:rsidRPr="005A2769">
                    <w:rPr>
                      <w:rFonts w:ascii="Arial Narrow" w:hAnsi="Arial Narrow" w:cs="Arial"/>
                      <w:b w:val="0"/>
                      <w:bCs/>
                      <w:color w:val="000000"/>
                      <w:sz w:val="18"/>
                      <w:szCs w:val="18"/>
                      <w:lang/>
                    </w:rPr>
                    <w:t>національний класифікатор України ДК 021:2015 «Єдиний закупівельний словник» 33140000-3 - Медичні матеріали (код НК 024:2023 «Класифікатор медичних виробів» 32368 - Щітка цитологічна цервікальна)</w:t>
                  </w:r>
                </w:p>
              </w:tc>
            </w:tr>
            <w:tr w:rsidR="005A2769" w:rsidRPr="00D10311" w14:paraId="6BF16077" w14:textId="77777777" w:rsidTr="005A2769">
              <w:trPr>
                <w:trHeight w:val="113"/>
              </w:trPr>
              <w:tc>
                <w:tcPr>
                  <w:tcW w:w="1108" w:type="dxa"/>
                  <w:shd w:val="clear" w:color="auto" w:fill="auto"/>
                  <w:noWrap/>
                  <w:vAlign w:val="bottom"/>
                  <w:hideMark/>
                </w:tcPr>
                <w:p w14:paraId="5800C257" w14:textId="6A5FD068" w:rsidR="005A2769" w:rsidRPr="005A2769" w:rsidRDefault="005A2769" w:rsidP="005A2769">
                  <w:pPr>
                    <w:rPr>
                      <w:rFonts w:ascii="Arial Narrow" w:hAnsi="Arial Narrow" w:cs="Calibri"/>
                      <w:b w:val="0"/>
                      <w:bCs/>
                      <w:color w:val="000000"/>
                      <w:sz w:val="18"/>
                      <w:szCs w:val="18"/>
                      <w:lang/>
                    </w:rPr>
                  </w:pPr>
                  <w:r w:rsidRPr="005A2769">
                    <w:rPr>
                      <w:rFonts w:ascii="Arial Narrow" w:hAnsi="Arial Narrow"/>
                      <w:b w:val="0"/>
                      <w:bCs/>
                      <w:color w:val="000000"/>
                      <w:sz w:val="18"/>
                      <w:szCs w:val="18"/>
                    </w:rPr>
                    <w:t>Судно підкладне</w:t>
                  </w:r>
                </w:p>
              </w:tc>
              <w:tc>
                <w:tcPr>
                  <w:tcW w:w="425" w:type="dxa"/>
                  <w:shd w:val="clear" w:color="auto" w:fill="auto"/>
                  <w:noWrap/>
                  <w:vAlign w:val="bottom"/>
                  <w:hideMark/>
                </w:tcPr>
                <w:p w14:paraId="302C63F7" w14:textId="235D9327" w:rsidR="005A2769" w:rsidRPr="005A2769" w:rsidRDefault="005A2769" w:rsidP="005A2769">
                  <w:pPr>
                    <w:rPr>
                      <w:rFonts w:ascii="Arial Narrow" w:hAnsi="Arial Narrow" w:cs="Calibri"/>
                      <w:b w:val="0"/>
                      <w:bCs/>
                      <w:color w:val="000000"/>
                      <w:sz w:val="18"/>
                      <w:szCs w:val="18"/>
                      <w:lang/>
                    </w:rPr>
                  </w:pPr>
                  <w:r w:rsidRPr="005A2769">
                    <w:rPr>
                      <w:rFonts w:ascii="Arial Narrow" w:hAnsi="Arial Narrow" w:cs="Calibri"/>
                      <w:b w:val="0"/>
                      <w:bCs/>
                      <w:color w:val="000000"/>
                      <w:sz w:val="18"/>
                      <w:szCs w:val="18"/>
                      <w:lang/>
                    </w:rPr>
                    <w:t>шт</w:t>
                  </w:r>
                </w:p>
              </w:tc>
              <w:tc>
                <w:tcPr>
                  <w:tcW w:w="679" w:type="dxa"/>
                  <w:shd w:val="clear" w:color="auto" w:fill="auto"/>
                  <w:noWrap/>
                  <w:vAlign w:val="bottom"/>
                  <w:hideMark/>
                </w:tcPr>
                <w:p w14:paraId="3203C4D6" w14:textId="3CBC44FD" w:rsidR="005A2769" w:rsidRPr="005A2769" w:rsidRDefault="005A2769" w:rsidP="005A2769">
                  <w:pPr>
                    <w:rPr>
                      <w:rFonts w:ascii="Arial Narrow" w:hAnsi="Arial Narrow" w:cs="Calibri"/>
                      <w:b w:val="0"/>
                      <w:bCs/>
                      <w:color w:val="000000"/>
                      <w:sz w:val="18"/>
                      <w:szCs w:val="18"/>
                      <w:lang/>
                    </w:rPr>
                  </w:pPr>
                  <w:r w:rsidRPr="005A2769">
                    <w:rPr>
                      <w:rFonts w:ascii="Arial Narrow" w:hAnsi="Arial Narrow" w:cs="Calibri"/>
                      <w:b w:val="0"/>
                      <w:bCs/>
                      <w:color w:val="000000"/>
                      <w:sz w:val="18"/>
                      <w:szCs w:val="18"/>
                      <w:lang/>
                    </w:rPr>
                    <w:t>50</w:t>
                  </w:r>
                </w:p>
              </w:tc>
              <w:tc>
                <w:tcPr>
                  <w:tcW w:w="3828" w:type="dxa"/>
                  <w:shd w:val="clear" w:color="auto" w:fill="auto"/>
                  <w:noWrap/>
                  <w:vAlign w:val="bottom"/>
                  <w:hideMark/>
                </w:tcPr>
                <w:p w14:paraId="55A311DE" w14:textId="6D41AD0F" w:rsidR="005A2769" w:rsidRPr="005A2769" w:rsidRDefault="005A2769" w:rsidP="005A2769">
                  <w:pPr>
                    <w:rPr>
                      <w:rFonts w:ascii="Arial Narrow" w:hAnsi="Arial Narrow" w:cs="Arial"/>
                      <w:b w:val="0"/>
                      <w:bCs/>
                      <w:color w:val="000000"/>
                      <w:sz w:val="18"/>
                      <w:szCs w:val="18"/>
                      <w:lang/>
                    </w:rPr>
                  </w:pPr>
                  <w:r w:rsidRPr="005A2769">
                    <w:rPr>
                      <w:rFonts w:ascii="Arial Narrow" w:hAnsi="Arial Narrow" w:cs="Arial"/>
                      <w:b w:val="0"/>
                      <w:bCs/>
                      <w:color w:val="000000"/>
                      <w:sz w:val="18"/>
                      <w:szCs w:val="18"/>
                      <w:lang/>
                    </w:rPr>
                    <w:t>національний класифікатор України ДК 021:2015 «Єдиний закупівельний словник» 33140000-3 - Медичні матеріали (код НК 024:2023 «Класифікатор медичних виробів» 34867 – Судно підкладне)</w:t>
                  </w:r>
                </w:p>
              </w:tc>
            </w:tr>
            <w:tr w:rsidR="005A2769" w:rsidRPr="00D10311" w14:paraId="19263927" w14:textId="77777777" w:rsidTr="005A2769">
              <w:trPr>
                <w:trHeight w:val="113"/>
              </w:trPr>
              <w:tc>
                <w:tcPr>
                  <w:tcW w:w="1108" w:type="dxa"/>
                  <w:shd w:val="clear" w:color="auto" w:fill="auto"/>
                  <w:noWrap/>
                  <w:vAlign w:val="bottom"/>
                </w:tcPr>
                <w:p w14:paraId="5AB486EF" w14:textId="0B991D27" w:rsidR="005A2769" w:rsidRPr="005A2769" w:rsidRDefault="005A2769" w:rsidP="005A2769">
                  <w:pPr>
                    <w:rPr>
                      <w:rFonts w:ascii="Arial Narrow" w:hAnsi="Arial Narrow"/>
                      <w:b w:val="0"/>
                      <w:bCs/>
                      <w:color w:val="000000"/>
                      <w:sz w:val="18"/>
                      <w:szCs w:val="18"/>
                    </w:rPr>
                  </w:pPr>
                  <w:r w:rsidRPr="005A2769">
                    <w:rPr>
                      <w:rFonts w:ascii="Arial Narrow" w:hAnsi="Arial Narrow"/>
                      <w:b w:val="0"/>
                      <w:bCs/>
                      <w:color w:val="000000"/>
                      <w:sz w:val="18"/>
                      <w:szCs w:val="18"/>
                    </w:rPr>
                    <w:t xml:space="preserve">Шприц для </w:t>
                  </w:r>
                  <w:r w:rsidRPr="005A2769">
                    <w:rPr>
                      <w:rFonts w:ascii="Arial Narrow" w:hAnsi="Arial Narrow"/>
                      <w:b w:val="0"/>
                      <w:bCs/>
                      <w:color w:val="000000"/>
                      <w:sz w:val="18"/>
                      <w:szCs w:val="18"/>
                    </w:rPr>
                    <w:lastRenderedPageBreak/>
                    <w:t>введення під високим тиском для ангіографії</w:t>
                  </w:r>
                </w:p>
              </w:tc>
              <w:tc>
                <w:tcPr>
                  <w:tcW w:w="425" w:type="dxa"/>
                  <w:shd w:val="clear" w:color="auto" w:fill="auto"/>
                  <w:noWrap/>
                  <w:vAlign w:val="bottom"/>
                </w:tcPr>
                <w:p w14:paraId="5AA9597C" w14:textId="0C0008A9" w:rsidR="005A2769" w:rsidRPr="005A2769" w:rsidRDefault="005A2769" w:rsidP="005A2769">
                  <w:pPr>
                    <w:rPr>
                      <w:rFonts w:ascii="Arial Narrow" w:hAnsi="Arial Narrow" w:cs="Calibri"/>
                      <w:b w:val="0"/>
                      <w:bCs/>
                      <w:color w:val="000000"/>
                      <w:sz w:val="18"/>
                      <w:szCs w:val="18"/>
                      <w:lang/>
                    </w:rPr>
                  </w:pPr>
                  <w:r w:rsidRPr="005A2769">
                    <w:rPr>
                      <w:rFonts w:ascii="Arial Narrow" w:hAnsi="Arial Narrow" w:cs="Calibri"/>
                      <w:b w:val="0"/>
                      <w:bCs/>
                      <w:color w:val="000000"/>
                      <w:sz w:val="18"/>
                      <w:szCs w:val="18"/>
                      <w:lang/>
                    </w:rPr>
                    <w:lastRenderedPageBreak/>
                    <w:t>шт</w:t>
                  </w:r>
                </w:p>
              </w:tc>
              <w:tc>
                <w:tcPr>
                  <w:tcW w:w="679" w:type="dxa"/>
                  <w:shd w:val="clear" w:color="auto" w:fill="auto"/>
                  <w:noWrap/>
                  <w:vAlign w:val="bottom"/>
                </w:tcPr>
                <w:p w14:paraId="2DDAE202" w14:textId="7858E44D" w:rsidR="005A2769" w:rsidRPr="005A2769" w:rsidRDefault="005A2769" w:rsidP="005A2769">
                  <w:pPr>
                    <w:rPr>
                      <w:rFonts w:ascii="Arial Narrow" w:hAnsi="Arial Narrow" w:cs="Calibri"/>
                      <w:b w:val="0"/>
                      <w:bCs/>
                      <w:color w:val="000000"/>
                      <w:sz w:val="18"/>
                      <w:szCs w:val="18"/>
                      <w:lang/>
                    </w:rPr>
                  </w:pPr>
                  <w:r w:rsidRPr="005A2769">
                    <w:rPr>
                      <w:rFonts w:ascii="Arial Narrow" w:hAnsi="Arial Narrow" w:cs="Calibri"/>
                      <w:b w:val="0"/>
                      <w:bCs/>
                      <w:color w:val="000000"/>
                      <w:sz w:val="18"/>
                      <w:szCs w:val="18"/>
                      <w:lang/>
                    </w:rPr>
                    <w:t>600</w:t>
                  </w:r>
                </w:p>
              </w:tc>
              <w:tc>
                <w:tcPr>
                  <w:tcW w:w="3828" w:type="dxa"/>
                  <w:shd w:val="clear" w:color="auto" w:fill="auto"/>
                  <w:noWrap/>
                  <w:vAlign w:val="bottom"/>
                </w:tcPr>
                <w:p w14:paraId="411D3926" w14:textId="053B64EC" w:rsidR="005A2769" w:rsidRPr="005A2769" w:rsidRDefault="005A2769" w:rsidP="005A2769">
                  <w:pPr>
                    <w:rPr>
                      <w:rFonts w:ascii="Arial Narrow" w:hAnsi="Arial Narrow" w:cs="Arial"/>
                      <w:b w:val="0"/>
                      <w:bCs/>
                      <w:color w:val="000000"/>
                      <w:sz w:val="18"/>
                      <w:szCs w:val="18"/>
                      <w:lang/>
                    </w:rPr>
                  </w:pPr>
                  <w:r w:rsidRPr="005A2769">
                    <w:rPr>
                      <w:rFonts w:ascii="Arial Narrow" w:hAnsi="Arial Narrow" w:cs="Arial"/>
                      <w:b w:val="0"/>
                      <w:bCs/>
                      <w:color w:val="000000"/>
                      <w:sz w:val="18"/>
                      <w:szCs w:val="18"/>
                      <w:lang/>
                    </w:rPr>
                    <w:t xml:space="preserve">національний класифікатор України ДК 021:2015 </w:t>
                  </w:r>
                  <w:r w:rsidRPr="005A2769">
                    <w:rPr>
                      <w:rFonts w:ascii="Arial Narrow" w:hAnsi="Arial Narrow" w:cs="Arial"/>
                      <w:b w:val="0"/>
                      <w:bCs/>
                      <w:color w:val="000000"/>
                      <w:sz w:val="18"/>
                      <w:szCs w:val="18"/>
                      <w:lang/>
                    </w:rPr>
                    <w:lastRenderedPageBreak/>
                    <w:t>«Єдиний закупівельний словник» 33140000-3 - Медичні матеріали (код НК 024:2023 «Класифікатор медичних виробів»  47259 Шприц для системи ін'єкції контрастної речовини)</w:t>
                  </w:r>
                </w:p>
              </w:tc>
            </w:tr>
          </w:tbl>
          <w:p w14:paraId="44E5D3BC" w14:textId="77777777" w:rsidR="00DD08C3" w:rsidRPr="00D10311" w:rsidRDefault="00DD08C3" w:rsidP="0052660C">
            <w:pPr>
              <w:pStyle w:val="80"/>
              <w:spacing w:line="240" w:lineRule="auto"/>
              <w:ind w:left="-28" w:right="-57"/>
              <w:jc w:val="both"/>
              <w:rPr>
                <w:rFonts w:ascii="Times New Roman" w:hAnsi="Times New Roman" w:cs="Times New Roman"/>
                <w:b/>
                <w:sz w:val="24"/>
                <w:szCs w:val="24"/>
                <w:lang w:eastAsia="en-US"/>
              </w:rPr>
            </w:pPr>
          </w:p>
          <w:p w14:paraId="6D4CB79D" w14:textId="7A6513CE" w:rsidR="00B8592D" w:rsidRPr="00D10311" w:rsidRDefault="00B8592D" w:rsidP="00E21D74">
            <w:pPr>
              <w:pStyle w:val="80"/>
              <w:spacing w:line="240" w:lineRule="auto"/>
              <w:ind w:left="-28" w:right="-57"/>
              <w:jc w:val="both"/>
              <w:rPr>
                <w:b/>
                <w:color w:val="000000" w:themeColor="text1"/>
                <w:lang/>
              </w:rPr>
            </w:pPr>
          </w:p>
        </w:tc>
      </w:tr>
      <w:tr w:rsidR="003E0008" w:rsidRPr="00D10311" w14:paraId="2BE2E021" w14:textId="77777777" w:rsidTr="008421DA">
        <w:trPr>
          <w:trHeight w:val="520"/>
          <w:jc w:val="center"/>
        </w:trPr>
        <w:tc>
          <w:tcPr>
            <w:tcW w:w="576" w:type="dxa"/>
          </w:tcPr>
          <w:p w14:paraId="5D4657BD" w14:textId="77777777" w:rsidR="003E0008" w:rsidRPr="00D10311"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4.4</w:t>
            </w:r>
          </w:p>
        </w:tc>
        <w:tc>
          <w:tcPr>
            <w:tcW w:w="3218" w:type="dxa"/>
            <w:gridSpan w:val="2"/>
          </w:tcPr>
          <w:p w14:paraId="6EA0D150" w14:textId="77777777" w:rsidR="003E0008" w:rsidRPr="00D10311"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14:paraId="2A8ADA3B" w14:textId="1EB361EC" w:rsidR="003E0008" w:rsidRPr="00D10311" w:rsidRDefault="003E0008" w:rsidP="00441A18">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hAnsi="Times New Roman" w:cs="Times New Roman"/>
                <w:b/>
                <w:color w:val="000000" w:themeColor="text1"/>
                <w:sz w:val="24"/>
                <w:szCs w:val="24"/>
                <w:lang w:val="uk-UA" w:eastAsia="en-US"/>
              </w:rPr>
              <w:t xml:space="preserve">до </w:t>
            </w:r>
            <w:r w:rsidR="00E21D74" w:rsidRPr="00D10311">
              <w:rPr>
                <w:rFonts w:ascii="Times New Roman" w:hAnsi="Times New Roman" w:cs="Times New Roman"/>
                <w:b/>
                <w:color w:val="000000" w:themeColor="text1"/>
                <w:sz w:val="24"/>
                <w:szCs w:val="24"/>
                <w:lang w:val="uk-UA" w:eastAsia="en-US"/>
              </w:rPr>
              <w:t>2</w:t>
            </w:r>
            <w:r w:rsidR="003E6170" w:rsidRPr="00D10311">
              <w:rPr>
                <w:rFonts w:ascii="Times New Roman" w:hAnsi="Times New Roman" w:cs="Times New Roman"/>
                <w:b/>
                <w:color w:val="000000" w:themeColor="text1"/>
                <w:sz w:val="24"/>
                <w:szCs w:val="24"/>
                <w:lang w:val="uk-UA" w:eastAsia="en-US"/>
              </w:rPr>
              <w:t>0</w:t>
            </w:r>
            <w:r w:rsidRPr="00D10311">
              <w:rPr>
                <w:rFonts w:ascii="Times New Roman" w:hAnsi="Times New Roman" w:cs="Times New Roman"/>
                <w:b/>
                <w:color w:val="000000" w:themeColor="text1"/>
                <w:sz w:val="24"/>
                <w:szCs w:val="24"/>
                <w:lang w:val="uk-UA" w:eastAsia="en-US"/>
              </w:rPr>
              <w:t>.</w:t>
            </w:r>
            <w:r w:rsidR="00BB6CB8" w:rsidRPr="00D10311">
              <w:rPr>
                <w:rFonts w:ascii="Times New Roman" w:hAnsi="Times New Roman" w:cs="Times New Roman"/>
                <w:b/>
                <w:color w:val="000000" w:themeColor="text1"/>
                <w:sz w:val="24"/>
                <w:szCs w:val="24"/>
                <w:lang w:val="uk-UA" w:eastAsia="en-US"/>
              </w:rPr>
              <w:t>12</w:t>
            </w:r>
            <w:r w:rsidRPr="00D10311">
              <w:rPr>
                <w:rFonts w:ascii="Times New Roman" w:hAnsi="Times New Roman" w:cs="Times New Roman"/>
                <w:b/>
                <w:color w:val="000000" w:themeColor="text1"/>
                <w:sz w:val="24"/>
                <w:szCs w:val="24"/>
                <w:lang w:val="uk-UA" w:eastAsia="en-US"/>
              </w:rPr>
              <w:t>.202</w:t>
            </w:r>
            <w:r w:rsidR="000216FD" w:rsidRPr="00D10311">
              <w:rPr>
                <w:rFonts w:ascii="Times New Roman" w:hAnsi="Times New Roman" w:cs="Times New Roman"/>
                <w:b/>
                <w:color w:val="000000" w:themeColor="text1"/>
                <w:sz w:val="24"/>
                <w:szCs w:val="24"/>
                <w:lang w:val="uk-UA" w:eastAsia="en-US"/>
              </w:rPr>
              <w:t>4</w:t>
            </w:r>
            <w:r w:rsidRPr="00D10311">
              <w:rPr>
                <w:rFonts w:ascii="Times New Roman" w:hAnsi="Times New Roman" w:cs="Times New Roman"/>
                <w:b/>
                <w:color w:val="000000" w:themeColor="text1"/>
                <w:sz w:val="24"/>
                <w:szCs w:val="24"/>
                <w:lang w:val="uk-UA" w:eastAsia="en-US"/>
              </w:rPr>
              <w:t>р.</w:t>
            </w:r>
          </w:p>
        </w:tc>
      </w:tr>
      <w:tr w:rsidR="00E86B29" w:rsidRPr="00D10311" w14:paraId="435DAF59" w14:textId="77777777" w:rsidTr="008421DA">
        <w:trPr>
          <w:trHeight w:val="520"/>
          <w:jc w:val="center"/>
        </w:trPr>
        <w:tc>
          <w:tcPr>
            <w:tcW w:w="576" w:type="dxa"/>
          </w:tcPr>
          <w:p w14:paraId="39BD0B89" w14:textId="77777777" w:rsidR="00105E5E" w:rsidRPr="00D10311"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5</w:t>
            </w:r>
          </w:p>
        </w:tc>
        <w:tc>
          <w:tcPr>
            <w:tcW w:w="3218" w:type="dxa"/>
            <w:gridSpan w:val="2"/>
          </w:tcPr>
          <w:p w14:paraId="24704D6E" w14:textId="77777777" w:rsidR="00105E5E" w:rsidRPr="00D10311"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14:paraId="03573375" w14:textId="77777777" w:rsidR="00105E5E" w:rsidRPr="00D10311"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E86B29" w:rsidRPr="00D10311" w14:paraId="7599EFE2" w14:textId="77777777" w:rsidTr="008421DA">
        <w:trPr>
          <w:trHeight w:val="520"/>
          <w:jc w:val="center"/>
        </w:trPr>
        <w:tc>
          <w:tcPr>
            <w:tcW w:w="576" w:type="dxa"/>
          </w:tcPr>
          <w:p w14:paraId="7C1CCABC" w14:textId="77777777" w:rsidR="00105E5E" w:rsidRPr="00D10311"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6</w:t>
            </w:r>
          </w:p>
        </w:tc>
        <w:tc>
          <w:tcPr>
            <w:tcW w:w="3218" w:type="dxa"/>
            <w:gridSpan w:val="2"/>
          </w:tcPr>
          <w:p w14:paraId="779A9397" w14:textId="77777777" w:rsidR="00105E5E" w:rsidRPr="00D10311"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14:paraId="001D0D75" w14:textId="77777777" w:rsidR="00105E5E" w:rsidRPr="00D10311"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6A2D03" w:rsidRPr="00D10311" w14:paraId="3336A2ED" w14:textId="77777777" w:rsidTr="00916752">
        <w:trPr>
          <w:trHeight w:val="520"/>
          <w:jc w:val="center"/>
        </w:trPr>
        <w:tc>
          <w:tcPr>
            <w:tcW w:w="576" w:type="dxa"/>
          </w:tcPr>
          <w:p w14:paraId="1DCEDA2B" w14:textId="77777777" w:rsidR="006A2D03" w:rsidRPr="00D10311" w:rsidRDefault="006A2D03" w:rsidP="00916752">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7</w:t>
            </w:r>
          </w:p>
        </w:tc>
        <w:tc>
          <w:tcPr>
            <w:tcW w:w="3218" w:type="dxa"/>
            <w:gridSpan w:val="2"/>
            <w:vAlign w:val="center"/>
          </w:tcPr>
          <w:p w14:paraId="2394731F" w14:textId="77777777" w:rsidR="006A2D03" w:rsidRPr="00D10311" w:rsidRDefault="006A2D03" w:rsidP="00916752">
            <w:pPr>
              <w:pStyle w:val="1b"/>
              <w:widowControl w:val="0"/>
              <w:spacing w:line="240" w:lineRule="auto"/>
              <w:ind w:left="-27" w:right="-58"/>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14:paraId="11113B64" w14:textId="25762983" w:rsidR="006A2D03" w:rsidRPr="00D10311" w:rsidRDefault="006A2D03" w:rsidP="00916752">
            <w:pPr>
              <w:ind w:left="-27" w:right="-58"/>
              <w:jc w:val="both"/>
              <w:rPr>
                <w:b w:val="0"/>
                <w:color w:val="000000" w:themeColor="text1"/>
              </w:rPr>
            </w:pPr>
            <w:r w:rsidRPr="00D10311">
              <w:rPr>
                <w:b w:val="0"/>
                <w:color w:val="000000" w:themeColor="text1"/>
              </w:rPr>
              <w:t xml:space="preserve">7.1. </w:t>
            </w:r>
            <w:bookmarkStart w:id="2" w:name="_Hlk121486619"/>
            <w:r w:rsidRPr="00D10311">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Pr="00D10311">
              <w:rPr>
                <w:b w:val="0"/>
                <w:i/>
                <w:color w:val="000000" w:themeColor="text1"/>
              </w:rPr>
              <w:t xml:space="preserve"> </w:t>
            </w:r>
            <w:r w:rsidRPr="00D10311">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3E6170" w:rsidRPr="00D10311">
              <w:rPr>
                <w:b w:val="0"/>
                <w:color w:val="000000" w:themeColor="text1"/>
              </w:rPr>
              <w:t>предмету закупівлі</w:t>
            </w:r>
            <w:r w:rsidRPr="00D10311">
              <w:rPr>
                <w:b w:val="0"/>
                <w:color w:val="000000" w:themeColor="text1"/>
              </w:rPr>
              <w:t xml:space="preserve"> технічним, якісним та кількісним вимогам до предмета закупівлі (в тому числі технічній специфікації),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2"/>
            <w:r w:rsidRPr="00D10311">
              <w:rPr>
                <w:b w:val="0"/>
                <w:color w:val="000000" w:themeColor="text1"/>
              </w:rPr>
              <w:t>.</w:t>
            </w:r>
          </w:p>
          <w:p w14:paraId="5D20179C" w14:textId="77777777" w:rsidR="006A2D03" w:rsidRPr="00D10311" w:rsidRDefault="006A2D03" w:rsidP="00916752">
            <w:pPr>
              <w:ind w:left="-27" w:right="-58"/>
              <w:jc w:val="both"/>
              <w:rPr>
                <w:b w:val="0"/>
                <w:color w:val="000000" w:themeColor="text1"/>
              </w:rPr>
            </w:pPr>
            <w:r w:rsidRPr="00D10311">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6A2D03" w:rsidRPr="00D10311" w14:paraId="0F0AB229" w14:textId="77777777" w:rsidTr="00916752">
        <w:trPr>
          <w:trHeight w:val="161"/>
          <w:jc w:val="center"/>
        </w:trPr>
        <w:tc>
          <w:tcPr>
            <w:tcW w:w="10013" w:type="dxa"/>
            <w:gridSpan w:val="4"/>
            <w:vAlign w:val="center"/>
          </w:tcPr>
          <w:p w14:paraId="52151D1D" w14:textId="77777777" w:rsidR="006A2D03" w:rsidRPr="00D10311" w:rsidRDefault="006A2D03" w:rsidP="00916752">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C96917" w:rsidRPr="00D10311" w14:paraId="120501A0" w14:textId="77777777" w:rsidTr="00916752">
        <w:trPr>
          <w:trHeight w:val="520"/>
          <w:jc w:val="center"/>
        </w:trPr>
        <w:tc>
          <w:tcPr>
            <w:tcW w:w="576" w:type="dxa"/>
          </w:tcPr>
          <w:p w14:paraId="28619375" w14:textId="77777777" w:rsidR="00C96917" w:rsidRPr="00D10311" w:rsidRDefault="00C96917" w:rsidP="00C96917">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w:t>
            </w:r>
          </w:p>
        </w:tc>
        <w:tc>
          <w:tcPr>
            <w:tcW w:w="3218" w:type="dxa"/>
            <w:gridSpan w:val="2"/>
          </w:tcPr>
          <w:p w14:paraId="4262AAB3" w14:textId="77777777" w:rsidR="00C96917" w:rsidRPr="00D10311" w:rsidRDefault="00C96917" w:rsidP="00C96917">
            <w:pPr>
              <w:pStyle w:val="1b"/>
              <w:widowControl w:val="0"/>
              <w:spacing w:line="240" w:lineRule="auto"/>
              <w:ind w:left="-27"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14:paraId="63D938EC" w14:textId="77777777" w:rsidR="00C96917" w:rsidRPr="00C96917" w:rsidRDefault="00C96917" w:rsidP="00C96917">
            <w:pPr>
              <w:pStyle w:val="1b"/>
              <w:spacing w:line="240" w:lineRule="auto"/>
              <w:ind w:right="-57"/>
              <w:jc w:val="both"/>
              <w:rPr>
                <w:rFonts w:ascii="Times New Roman" w:eastAsia="Times New Roman" w:hAnsi="Times New Roman" w:cs="Times New Roman"/>
                <w:color w:val="000000" w:themeColor="text1"/>
                <w:sz w:val="24"/>
                <w:szCs w:val="24"/>
                <w:lang w:val="uk-UA"/>
              </w:rPr>
            </w:pPr>
            <w:r w:rsidRPr="00C96917">
              <w:rPr>
                <w:rFonts w:ascii="Times New Roman" w:eastAsia="Times New Roman" w:hAnsi="Times New Roman" w:cs="Times New Roman"/>
                <w:color w:val="000000" w:themeColor="text1"/>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w:t>
            </w:r>
            <w:r w:rsidRPr="00C96917">
              <w:rPr>
                <w:rFonts w:ascii="Times New Roman" w:eastAsia="Times New Roman" w:hAnsi="Times New Roman" w:cs="Times New Roman"/>
                <w:color w:val="000000" w:themeColor="text1"/>
                <w:sz w:val="24"/>
                <w:szCs w:val="24"/>
                <w:lang w:val="uk-UA"/>
              </w:rPr>
              <w:lastRenderedPageBreak/>
              <w:t>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1E03C764" w14:textId="1F69A7B4" w:rsidR="00C96917" w:rsidRPr="00C96917" w:rsidRDefault="00C96917" w:rsidP="00C96917">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C96917">
              <w:rPr>
                <w:rFonts w:ascii="Times New Roman" w:eastAsia="Times New Roman" w:hAnsi="Times New Roman" w:cs="Times New Roman"/>
                <w:color w:val="000000" w:themeColor="text1"/>
                <w:sz w:val="24"/>
                <w:szCs w:val="24"/>
                <w:lang w:val="uk-UA"/>
              </w:rPr>
              <w:t>1.2.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C96917" w:rsidRPr="00D10311" w14:paraId="368541B4" w14:textId="77777777" w:rsidTr="00916752">
        <w:trPr>
          <w:trHeight w:val="520"/>
          <w:jc w:val="center"/>
        </w:trPr>
        <w:tc>
          <w:tcPr>
            <w:tcW w:w="576" w:type="dxa"/>
          </w:tcPr>
          <w:p w14:paraId="651C16BD" w14:textId="77777777" w:rsidR="00C96917" w:rsidRPr="00D10311" w:rsidRDefault="00C96917" w:rsidP="00C96917">
            <w:pPr>
              <w:pStyle w:val="1b"/>
              <w:widowControl w:val="0"/>
              <w:spacing w:line="240" w:lineRule="auto"/>
              <w:jc w:val="center"/>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01A132AC" w14:textId="77777777" w:rsidR="00C96917" w:rsidRPr="00D10311" w:rsidRDefault="00C96917" w:rsidP="00C96917">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14:paraId="20F3FF16" w14:textId="77777777" w:rsidR="00C96917" w:rsidRPr="00C96917" w:rsidRDefault="00C96917" w:rsidP="00C96917">
            <w:pPr>
              <w:pStyle w:val="1b"/>
              <w:widowControl w:val="0"/>
              <w:spacing w:line="240" w:lineRule="auto"/>
              <w:ind w:right="-58"/>
              <w:jc w:val="both"/>
              <w:rPr>
                <w:rFonts w:ascii="Times New Roman" w:hAnsi="Times New Roman" w:cs="Times New Roman"/>
                <w:color w:val="000000" w:themeColor="text1"/>
                <w:sz w:val="24"/>
                <w:szCs w:val="24"/>
              </w:rPr>
            </w:pPr>
            <w:r w:rsidRPr="00C96917">
              <w:rPr>
                <w:rFonts w:ascii="Times New Roman" w:eastAsia="Times New Roman" w:hAnsi="Times New Roman" w:cs="Times New Roman"/>
                <w:color w:val="000000" w:themeColor="text1"/>
                <w:sz w:val="24"/>
                <w:szCs w:val="24"/>
                <w:lang w:val="uk-UA"/>
              </w:rPr>
              <w:t xml:space="preserve">2.1. </w:t>
            </w:r>
            <w:r w:rsidRPr="00C96917">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33A8175" w14:textId="4B8DC2C3" w:rsidR="00C96917" w:rsidRPr="00C96917" w:rsidRDefault="00C96917" w:rsidP="00C96917">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C96917">
              <w:rPr>
                <w:rFonts w:ascii="Times New Roman" w:eastAsia="Times New Roman" w:hAnsi="Times New Roman" w:cs="Times New Roman"/>
                <w:color w:val="000000" w:themeColor="text1"/>
                <w:sz w:val="24"/>
                <w:szCs w:val="24"/>
                <w:lang w:val="uk-UA"/>
              </w:rPr>
              <w:t xml:space="preserve">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6A2D03" w:rsidRPr="00D10311" w14:paraId="108AB876" w14:textId="77777777" w:rsidTr="00916752">
        <w:trPr>
          <w:trHeight w:val="295"/>
          <w:jc w:val="center"/>
        </w:trPr>
        <w:tc>
          <w:tcPr>
            <w:tcW w:w="10013" w:type="dxa"/>
            <w:gridSpan w:val="4"/>
            <w:vAlign w:val="center"/>
          </w:tcPr>
          <w:p w14:paraId="3136709B" w14:textId="77777777" w:rsidR="006A2D03" w:rsidRPr="00D10311" w:rsidRDefault="006A2D03" w:rsidP="00916752">
            <w:pPr>
              <w:pStyle w:val="1b"/>
              <w:widowControl w:val="0"/>
              <w:spacing w:line="240" w:lineRule="auto"/>
              <w:ind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6A2D03" w:rsidRPr="00D10311" w14:paraId="50D295EE" w14:textId="77777777" w:rsidTr="00916752">
        <w:trPr>
          <w:trHeight w:val="699"/>
          <w:jc w:val="center"/>
        </w:trPr>
        <w:tc>
          <w:tcPr>
            <w:tcW w:w="576" w:type="dxa"/>
          </w:tcPr>
          <w:p w14:paraId="34D34BA7" w14:textId="77777777" w:rsidR="006A2D03" w:rsidRPr="00D10311" w:rsidRDefault="006A2D03" w:rsidP="00916752">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w:t>
            </w:r>
          </w:p>
        </w:tc>
        <w:tc>
          <w:tcPr>
            <w:tcW w:w="3218" w:type="dxa"/>
            <w:gridSpan w:val="2"/>
          </w:tcPr>
          <w:p w14:paraId="290A15C5"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14:paraId="02F1E0B7"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r w:rsidRPr="00D10311">
              <w:rPr>
                <w:rFonts w:eastAsia="Times New Roman"/>
                <w:b w:val="0"/>
                <w:color w:val="000000" w:themeColor="text1"/>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D10311">
              <w:rPr>
                <w:rFonts w:eastAsia="Times New Roman"/>
                <w:b w:val="0"/>
                <w:color w:val="000000" w:themeColor="text1"/>
              </w:rPr>
              <w:lastRenderedPageBreak/>
              <w:t>кваліфікаційним (кваліфікаційному) критеріям (у разі їх (його)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p>
          <w:p w14:paraId="14467E29"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r w:rsidRPr="00D10311">
              <w:rPr>
                <w:rFonts w:eastAsia="Times New Roman"/>
                <w:b w:val="0"/>
                <w:color w:val="000000" w:themeColor="text1"/>
              </w:rPr>
              <w:t>1.2. Учасник повинен у складі своєї тендерної пропозиції обов’язково розмістити (додати) в електронній системі закупівель наступні документи та інформацію</w:t>
            </w:r>
            <w:r w:rsidRPr="00D10311">
              <w:rPr>
                <w:b w:val="0"/>
                <w:color w:val="000000" w:themeColor="text1"/>
              </w:rPr>
              <w:t>:</w:t>
            </w:r>
          </w:p>
          <w:p w14:paraId="6F62AEC8" w14:textId="1773057F"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1.)</w:t>
            </w:r>
            <w:r w:rsidRPr="00D10311">
              <w:rPr>
                <w:rFonts w:eastAsia="Times New Roman"/>
                <w:b w:val="0"/>
                <w:color w:val="000000" w:themeColor="text1"/>
                <w:lang w:eastAsia="ru-RU" w:bidi="ar-SA"/>
              </w:rPr>
              <w:t xml:space="preserve"> заповнену форму «Тендерна пропозиція» згідно Додатком №1 до тендерної документації, завірену підписом уповноваженої особи Учасника;</w:t>
            </w:r>
          </w:p>
          <w:p w14:paraId="37D80EDD"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2.)</w:t>
            </w:r>
            <w:r w:rsidRPr="00D10311">
              <w:rPr>
                <w:rFonts w:eastAsia="Times New Roman"/>
                <w:b w:val="0"/>
                <w:color w:val="000000" w:themeColor="text1"/>
                <w:lang w:eastAsia="ru-RU" w:bidi="ar-SA"/>
              </w:rPr>
              <w:t xml:space="preserve"> інформацію та документи, що підтверджують відповідність учасника кваліфікаційним критеріям, які </w:t>
            </w:r>
            <w:r w:rsidRPr="00D10311">
              <w:rPr>
                <w:rFonts w:eastAsia="SimSun"/>
                <w:b w:val="0"/>
                <w:color w:val="000000" w:themeColor="text1"/>
                <w:lang w:eastAsia="uk-UA" w:bidi="ar-SA"/>
              </w:rPr>
              <w:t>наведено в Додатку №4 до цієї тендерної документації</w:t>
            </w:r>
            <w:r w:rsidRPr="00D10311">
              <w:rPr>
                <w:rFonts w:eastAsia="Times New Roman"/>
                <w:b w:val="0"/>
                <w:color w:val="000000" w:themeColor="text1"/>
                <w:lang w:eastAsia="ru-RU" w:bidi="ar-SA"/>
              </w:rPr>
              <w:t>;</w:t>
            </w:r>
          </w:p>
          <w:p w14:paraId="76BF16D0"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3.)</w:t>
            </w:r>
            <w:r w:rsidRPr="00D10311">
              <w:rPr>
                <w:rFonts w:eastAsia="Times New Roman"/>
                <w:b w:val="0"/>
                <w:color w:val="000000" w:themeColor="text1"/>
                <w:lang w:eastAsia="ru-RU" w:bidi="ar-SA"/>
              </w:rPr>
              <w:t xml:space="preserve"> інформацію щодо наявності/відсутності підстав, установлених у пункті 47 особливостей, </w:t>
            </w:r>
            <w:r w:rsidRPr="00D10311">
              <w:rPr>
                <w:rFonts w:eastAsia="Times New Roman"/>
                <w:b w:val="0"/>
                <w:color w:val="000000" w:themeColor="text1"/>
              </w:rPr>
              <w:t xml:space="preserve">визначених Постановою КМУ №1178, </w:t>
            </w:r>
            <w:r w:rsidRPr="00D10311">
              <w:rPr>
                <w:rFonts w:eastAsia="Times New Roman"/>
                <w:b w:val="0"/>
                <w:color w:val="000000" w:themeColor="text1"/>
                <w:lang w:eastAsia="ru-RU" w:bidi="ar-SA"/>
              </w:rPr>
              <w:t xml:space="preserve">у спосіб, який визначений п.п.5.2 п.5 розділу 3 тендерної документації </w:t>
            </w:r>
          </w:p>
          <w:p w14:paraId="1BDB244C" w14:textId="0498F6BE"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4.)</w:t>
            </w:r>
            <w:r w:rsidRPr="00D10311">
              <w:rPr>
                <w:rFonts w:eastAsia="Times New Roman"/>
                <w:b w:val="0"/>
                <w:color w:val="000000" w:themeColor="text1"/>
                <w:lang w:eastAsia="ru-RU" w:bidi="ar-SA"/>
              </w:rPr>
              <w:t xml:space="preserve"> інформацію, що підтверджують відповідність пропонованого товару технічним, якісним та кількісн</w:t>
            </w:r>
            <w:r w:rsidR="007267FA" w:rsidRPr="00D10311">
              <w:rPr>
                <w:rFonts w:eastAsia="Times New Roman"/>
                <w:b w:val="0"/>
                <w:color w:val="000000" w:themeColor="text1"/>
                <w:lang w:eastAsia="ru-RU" w:bidi="ar-SA"/>
              </w:rPr>
              <w:t>им</w:t>
            </w:r>
            <w:r w:rsidRPr="00D10311">
              <w:rPr>
                <w:rFonts w:eastAsia="Times New Roman"/>
                <w:b w:val="0"/>
                <w:color w:val="000000" w:themeColor="text1"/>
                <w:lang w:eastAsia="ru-RU" w:bidi="ar-SA"/>
              </w:rPr>
              <w:t xml:space="preserve"> характеристикам предмета закупівлі згідно з пунктом 6 розділу 3 «Інструкція з підготовки тендерної пропозиції» та Додатком №2 даної тендерної документації; </w:t>
            </w:r>
          </w:p>
          <w:p w14:paraId="410C3F77"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5.)</w:t>
            </w:r>
            <w:r w:rsidRPr="00D10311">
              <w:rPr>
                <w:rFonts w:eastAsia="Times New Roman"/>
                <w:b w:val="0"/>
                <w:color w:val="000000" w:themeColor="text1"/>
                <w:lang w:eastAsia="ru-RU" w:bidi="ar-SA"/>
              </w:rPr>
              <w:t xml:space="preserve"> 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0DEB997E" w14:textId="77777777" w:rsidR="006A2D03" w:rsidRPr="00D10311" w:rsidRDefault="006A2D03" w:rsidP="00916752">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D10311">
              <w:rPr>
                <w:rFonts w:eastAsia="Times New Roman"/>
                <w:b w:val="0"/>
                <w:i/>
                <w:color w:val="000000" w:themeColor="text1"/>
                <w:lang w:eastAsia="ru-RU" w:bidi="ar-SA"/>
              </w:rPr>
              <w:t>для учасника юридичної особи</w:t>
            </w:r>
          </w:p>
          <w:p w14:paraId="226C2169"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294A7A2F"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b w:val="0"/>
                <w:color w:val="000000" w:themeColor="text1"/>
                <w:lang w:eastAsia="ru-RU" w:bidi="ar-SA"/>
              </w:rPr>
              <w:t xml:space="preserve">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w:t>
            </w:r>
            <w:r w:rsidRPr="00D10311">
              <w:rPr>
                <w:rFonts w:eastAsia="Times New Roman"/>
                <w:b w:val="0"/>
                <w:color w:val="000000" w:themeColor="text1"/>
                <w:lang w:eastAsia="ru-RU" w:bidi="ar-SA"/>
              </w:rPr>
              <w:lastRenderedPageBreak/>
              <w:t>підтверджує право уповноваженої посадової (службової) особи учасника надавати такі довіреності або доручення.</w:t>
            </w:r>
          </w:p>
          <w:p w14:paraId="293E2A07"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p>
          <w:p w14:paraId="50DF16EC" w14:textId="77777777" w:rsidR="006A2D03" w:rsidRPr="00D10311" w:rsidRDefault="006A2D03" w:rsidP="00916752">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D10311">
              <w:rPr>
                <w:rFonts w:eastAsia="Times New Roman"/>
                <w:b w:val="0"/>
                <w:i/>
                <w:color w:val="000000" w:themeColor="text1"/>
                <w:lang w:eastAsia="ru-RU" w:bidi="ar-SA"/>
              </w:rPr>
              <w:t>для учасника фізичної особи або учасника фізичної особи-підприємця</w:t>
            </w:r>
          </w:p>
          <w:p w14:paraId="197F4769"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b w:val="0"/>
                <w:color w:val="000000" w:themeColor="text1"/>
                <w:lang w:eastAsia="ru-RU" w:bidi="ar-SA"/>
              </w:rPr>
              <w:t>а) оригінал чи копію паспорту громадянина України (1-6 сторінка і сторінка з реєстрацією останнього місця проживання)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42E33B4B"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6.)</w:t>
            </w:r>
            <w:r w:rsidRPr="00D10311">
              <w:rPr>
                <w:rFonts w:eastAsia="Times New Roman"/>
                <w:b w:val="0"/>
                <w:color w:val="000000" w:themeColor="text1"/>
                <w:lang w:eastAsia="ru-RU" w:bidi="ar-SA"/>
              </w:rPr>
              <w:t xml:space="preserve"> лист-згоду з проектом договору про закупівлю, який викладений у Додатку №3 до тендерної документації, завірений підписом уповноваженої особи учасника або проект договору про закупівлю (Додаток №3), завірений підписом уповноваженої особи учасника. (не заповнені пункти не заповнюються).</w:t>
            </w:r>
          </w:p>
          <w:p w14:paraId="22669646" w14:textId="77777777" w:rsidR="006A2D03" w:rsidRPr="00D10311" w:rsidRDefault="006A2D03" w:rsidP="00916752">
            <w:pPr>
              <w:widowControl/>
              <w:tabs>
                <w:tab w:val="left" w:pos="-3888"/>
                <w:tab w:val="left" w:pos="207"/>
              </w:tabs>
              <w:suppressAutoHyphens w:val="0"/>
              <w:autoSpaceDE/>
              <w:ind w:right="-41"/>
              <w:jc w:val="both"/>
              <w:rPr>
                <w:i/>
                <w:color w:val="000000" w:themeColor="text1"/>
                <w:lang w:eastAsia="ru-RU" w:bidi="ar-SA"/>
              </w:rPr>
            </w:pPr>
            <w:r w:rsidRPr="00D10311">
              <w:rPr>
                <w:rFonts w:eastAsia="Times New Roman"/>
                <w:color w:val="000000" w:themeColor="text1"/>
                <w:lang w:eastAsia="ru-RU" w:bidi="ar-SA"/>
              </w:rPr>
              <w:t>7.)</w:t>
            </w:r>
            <w:r w:rsidRPr="00D10311">
              <w:rPr>
                <w:rFonts w:eastAsia="Times New Roman"/>
                <w:b w:val="0"/>
                <w:color w:val="000000" w:themeColor="text1"/>
                <w:lang w:eastAsia="ru-RU" w:bidi="ar-SA"/>
              </w:rPr>
              <w:t xml:space="preserve"> </w:t>
            </w:r>
            <w:r w:rsidRPr="00D10311">
              <w:rPr>
                <w:b w:val="0"/>
                <w:color w:val="000000" w:themeColor="text1"/>
                <w:lang w:eastAsia="ru-RU" w:bidi="ar-SA"/>
              </w:rPr>
              <w:t>оригінал або належним чином завірену копію</w:t>
            </w:r>
            <w:r w:rsidRPr="00D10311">
              <w:rPr>
                <w:rFonts w:eastAsia="Times New Roman"/>
                <w:b w:val="0"/>
                <w:color w:val="000000" w:themeColor="text1"/>
                <w:lang w:eastAsia="ru-RU" w:bidi="ar-SA"/>
              </w:rPr>
              <w:t xml:space="preserve"> </w:t>
            </w:r>
            <w:r w:rsidRPr="00D10311">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Pr="00D10311">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549FAFBB" w14:textId="77777777" w:rsidR="006A2D03" w:rsidRPr="00D10311" w:rsidRDefault="006A2D03" w:rsidP="00916752">
            <w:pPr>
              <w:widowControl/>
              <w:suppressAutoHyphens w:val="0"/>
              <w:autoSpaceDE/>
              <w:ind w:right="-41"/>
              <w:jc w:val="both"/>
              <w:rPr>
                <w:color w:val="000000" w:themeColor="text1"/>
                <w:lang w:val="ru-RU" w:eastAsia="uk-UA" w:bidi="ar-SA"/>
              </w:rPr>
            </w:pPr>
            <w:r w:rsidRPr="00D10311">
              <w:rPr>
                <w:b w:val="0"/>
                <w:color w:val="000000" w:themeColor="text1"/>
                <w:u w:val="single"/>
                <w:lang w:val="ru-RU" w:eastAsia="uk-UA" w:bidi="ar-SA"/>
              </w:rPr>
              <w:t xml:space="preserve">Якщо учасник діє на підставі </w:t>
            </w:r>
            <w:r w:rsidRPr="00D10311">
              <w:rPr>
                <w:b w:val="0"/>
                <w:bCs/>
                <w:color w:val="000000" w:themeColor="text1"/>
                <w:u w:val="single"/>
                <w:lang w:val="ru-RU" w:eastAsia="uk-UA" w:bidi="ar-SA"/>
              </w:rPr>
              <w:t>модельного статуту</w:t>
            </w:r>
            <w:r w:rsidRPr="00D10311">
              <w:rPr>
                <w:b w:val="0"/>
                <w:bCs/>
                <w:color w:val="000000" w:themeColor="text1"/>
                <w:lang w:val="ru-RU" w:eastAsia="uk-UA" w:bidi="ar-SA"/>
              </w:rPr>
              <w:t xml:space="preserve"> –</w:t>
            </w:r>
            <w:r w:rsidRPr="00D10311">
              <w:rPr>
                <w:b w:val="0"/>
                <w:color w:val="000000" w:themeColor="text1"/>
                <w:lang w:val="ru-RU" w:eastAsia="uk-UA" w:bidi="ar-SA"/>
              </w:rPr>
              <w:t xml:space="preserve"> замість </w:t>
            </w:r>
            <w:r w:rsidRPr="00D10311">
              <w:rPr>
                <w:b w:val="0"/>
                <w:color w:val="000000" w:themeColor="text1"/>
                <w:shd w:val="clear" w:color="auto" w:fill="FFFFFF"/>
                <w:lang w:val="ru-RU" w:eastAsia="ru-RU" w:bidi="ar-SA"/>
              </w:rPr>
              <w:t xml:space="preserve">установчого документа юридичної особи </w:t>
            </w:r>
            <w:r w:rsidRPr="00D10311">
              <w:rPr>
                <w:b w:val="0"/>
                <w:color w:val="000000" w:themeColor="text1"/>
                <w:lang w:val="ru-RU" w:eastAsia="uk-UA" w:bidi="ar-SA"/>
              </w:rPr>
              <w:t xml:space="preserve">надається лише рішення </w:t>
            </w:r>
            <w:r w:rsidRPr="00D10311">
              <w:rPr>
                <w:b w:val="0"/>
                <w:color w:val="000000" w:themeColor="text1"/>
                <w:shd w:val="clear" w:color="auto" w:fill="FFFFFF"/>
                <w:lang w:val="ru-RU" w:eastAsia="ru-RU" w:bidi="ar-SA"/>
              </w:rPr>
              <w:t>уповноваженого органу управління юридичної особи (учасника)</w:t>
            </w:r>
            <w:r w:rsidRPr="00D10311">
              <w:rPr>
                <w:b w:val="0"/>
                <w:color w:val="000000" w:themeColor="text1"/>
                <w:lang w:val="ru-RU" w:eastAsia="uk-UA" w:bidi="ar-SA"/>
              </w:rPr>
              <w:t xml:space="preserve">, в якому зазначені відомості про провадження діяльності на основі модельного статуту. </w:t>
            </w:r>
          </w:p>
          <w:p w14:paraId="0D256A89" w14:textId="77777777" w:rsidR="006A2D03" w:rsidRPr="00D10311" w:rsidRDefault="006A2D03" w:rsidP="00916752">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r w:rsidRPr="00D10311">
              <w:rPr>
                <w:b w:val="0"/>
                <w:color w:val="000000" w:themeColor="text1"/>
                <w:u w:val="single"/>
                <w:lang w:val="ru-RU" w:eastAsia="uk-UA" w:bidi="ar-SA"/>
              </w:rPr>
              <w:t>Якщо</w:t>
            </w:r>
            <w:r w:rsidRPr="00D10311">
              <w:rPr>
                <w:b w:val="0"/>
                <w:snapToGrid w:val="0"/>
                <w:color w:val="000000" w:themeColor="text1"/>
                <w:u w:val="single"/>
                <w:lang w:val="ru-RU" w:eastAsia="ru-RU" w:bidi="ar-SA"/>
              </w:rPr>
              <w:t xml:space="preserve"> учасником процедури закупівлі є акціонерне товариство</w:t>
            </w:r>
            <w:r w:rsidRPr="00D10311">
              <w:rPr>
                <w:b w:val="0"/>
                <w:snapToGrid w:val="0"/>
                <w:color w:val="000000" w:themeColor="text1"/>
                <w:lang w:val="ru-RU" w:eastAsia="ru-RU" w:bidi="ar-SA"/>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6F74B5D3" w14:textId="77777777" w:rsidR="006A2D03" w:rsidRPr="00D10311" w:rsidRDefault="006A2D03" w:rsidP="00916752">
            <w:pPr>
              <w:widowControl/>
              <w:suppressAutoHyphens w:val="0"/>
              <w:autoSpaceDE/>
              <w:ind w:right="-41"/>
              <w:jc w:val="both"/>
              <w:rPr>
                <w:b w:val="0"/>
                <w:color w:val="000000" w:themeColor="text1"/>
                <w:lang w:val="ru-RU" w:eastAsia="ru-RU" w:bidi="ar-SA"/>
              </w:rPr>
            </w:pPr>
            <w:r w:rsidRPr="00D10311">
              <w:rPr>
                <w:b w:val="0"/>
                <w:color w:val="000000" w:themeColor="text1"/>
                <w:u w:val="single"/>
                <w:lang w:val="ru-RU" w:eastAsia="uk-UA" w:bidi="ar-SA"/>
              </w:rPr>
              <w:lastRenderedPageBreak/>
              <w:t>Якщо</w:t>
            </w:r>
            <w:r w:rsidRPr="00D10311">
              <w:rPr>
                <w:b w:val="0"/>
                <w:snapToGrid w:val="0"/>
                <w:color w:val="000000" w:themeColor="text1"/>
                <w:u w:val="single"/>
                <w:lang w:val="ru-RU" w:eastAsia="ru-RU" w:bidi="ar-SA"/>
              </w:rPr>
              <w:t xml:space="preserve"> учасником процедури закупівлі є </w:t>
            </w:r>
            <w:r w:rsidRPr="00D10311">
              <w:rPr>
                <w:b w:val="0"/>
                <w:color w:val="000000" w:themeColor="text1"/>
                <w:u w:val="single"/>
                <w:lang w:val="ru-RU" w:eastAsia="ru-RU" w:bidi="ar-SA"/>
              </w:rPr>
              <w:t>юридична особа в особі філії</w:t>
            </w:r>
            <w:r w:rsidRPr="00D10311">
              <w:rPr>
                <w:b w:val="0"/>
                <w:color w:val="000000" w:themeColor="text1"/>
                <w:lang w:val="ru-RU" w:eastAsia="ru-RU" w:bidi="ar-SA"/>
              </w:rPr>
              <w:t>, яка діє від імені юридичної особи на підставі довіреності – надаються: оригінал або належним чином завірену копію</w:t>
            </w:r>
            <w:r w:rsidRPr="00D10311">
              <w:rPr>
                <w:rFonts w:eastAsia="Times New Roman"/>
                <w:b w:val="0"/>
                <w:color w:val="000000" w:themeColor="text1"/>
                <w:lang w:val="ru-RU" w:eastAsia="ru-RU" w:bidi="ar-SA"/>
              </w:rPr>
              <w:t xml:space="preserve"> </w:t>
            </w:r>
            <w:r w:rsidRPr="00D10311">
              <w:rPr>
                <w:b w:val="0"/>
                <w:color w:val="000000" w:themeColor="text1"/>
                <w:shd w:val="clear" w:color="auto" w:fill="FFFFFF"/>
                <w:lang w:val="ru-RU" w:eastAsia="ru-RU" w:bidi="ar-SA"/>
              </w:rPr>
              <w:t xml:space="preserve">установчого документа юридичної особи </w:t>
            </w:r>
            <w:r w:rsidRPr="00D10311">
              <w:rPr>
                <w:b w:val="0"/>
                <w:color w:val="000000" w:themeColor="text1"/>
                <w:lang w:val="ru-RU"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D10311">
              <w:rPr>
                <w:rFonts w:eastAsia="Times New Roman"/>
                <w:b w:val="0"/>
                <w:color w:val="000000" w:themeColor="text1"/>
                <w:lang w:val="ru-RU" w:eastAsia="ru-RU" w:bidi="ar-SA"/>
              </w:rPr>
              <w:t xml:space="preserve"> </w:t>
            </w:r>
            <w:r w:rsidRPr="00D10311">
              <w:rPr>
                <w:b w:val="0"/>
                <w:color w:val="000000" w:themeColor="text1"/>
                <w:shd w:val="clear" w:color="auto" w:fill="FFFFFF"/>
                <w:lang w:val="ru-RU" w:eastAsia="ru-RU" w:bidi="ar-SA"/>
              </w:rPr>
              <w:t xml:space="preserve">установчого документа </w:t>
            </w:r>
            <w:r w:rsidRPr="00D10311">
              <w:rPr>
                <w:b w:val="0"/>
                <w:color w:val="000000" w:themeColor="text1"/>
                <w:lang w:val="ru-RU" w:eastAsia="ru-RU" w:bidi="ar-SA"/>
              </w:rPr>
              <w:t>філії та довіреність на підписанта філії.</w:t>
            </w:r>
          </w:p>
          <w:p w14:paraId="6B70585C" w14:textId="77777777" w:rsidR="006A2D03" w:rsidRPr="00D10311" w:rsidRDefault="006A2D03" w:rsidP="00916752">
            <w:pPr>
              <w:widowControl/>
              <w:tabs>
                <w:tab w:val="left" w:pos="255"/>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8.)</w:t>
            </w:r>
            <w:r w:rsidRPr="00D10311">
              <w:rPr>
                <w:rFonts w:eastAsia="Times New Roman"/>
                <w:b w:val="0"/>
                <w:color w:val="000000" w:themeColor="text1"/>
                <w:lang w:eastAsia="ru-RU" w:bidi="ar-SA"/>
              </w:rPr>
              <w:t xml:space="preserve"> документ про створення об’єднання учасників (юридичних осіб), у разі якщо тендерна пропозиція подається об’єднанням учасників.</w:t>
            </w:r>
          </w:p>
          <w:p w14:paraId="4FFAB33D"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9.)</w:t>
            </w:r>
            <w:r w:rsidRPr="00D10311">
              <w:rPr>
                <w:rFonts w:eastAsia="Times New Roman"/>
                <w:b w:val="0"/>
                <w:color w:val="000000" w:themeColor="text1"/>
                <w:lang w:eastAsia="ru-RU" w:bidi="ar-SA"/>
              </w:rPr>
              <w:t xml:space="preserve"> довідку в довільній формі про те, що учасник не здійснює господарську діяльність та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243D285D" w14:textId="1E6A58EB"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10.)</w:t>
            </w:r>
            <w:r w:rsidRPr="00D10311">
              <w:rPr>
                <w:rFonts w:eastAsia="Times New Roman"/>
                <w:b w:val="0"/>
                <w:color w:val="000000" w:themeColor="text1"/>
                <w:lang w:eastAsia="ru-RU" w:bidi="ar-SA"/>
              </w:rPr>
              <w:t xml:space="preserve"> </w:t>
            </w:r>
            <w:r w:rsidR="00EE3728" w:rsidRPr="00D10311">
              <w:rPr>
                <w:rFonts w:eastAsia="Times New Roman"/>
                <w:b w:val="0"/>
                <w:color w:val="000000" w:themeColor="text1"/>
                <w:lang w:eastAsia="ru-RU" w:bidi="ar-SA"/>
              </w:rPr>
              <w:t>довідку в довільній формі про те, що учасник не пропонує товар походженням з тимчасово окупованої території,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4246AF" w14:textId="70E3A4F8" w:rsidR="006A2D03" w:rsidRPr="00D10311" w:rsidRDefault="006A2D03" w:rsidP="00916752">
            <w:pPr>
              <w:widowControl/>
              <w:tabs>
                <w:tab w:val="left" w:pos="-3888"/>
                <w:tab w:val="left" w:pos="207"/>
              </w:tabs>
              <w:suppressAutoHyphens w:val="0"/>
              <w:autoSpaceDE/>
              <w:ind w:right="-41"/>
              <w:jc w:val="both"/>
              <w:rPr>
                <w:b w:val="0"/>
                <w:i/>
                <w:color w:val="000000" w:themeColor="text1"/>
              </w:rPr>
            </w:pPr>
            <w:r w:rsidRPr="00D10311">
              <w:rPr>
                <w:rFonts w:eastAsia="Times New Roman"/>
                <w:color w:val="000000" w:themeColor="text1"/>
                <w:lang w:eastAsia="ru-RU" w:bidi="ar-SA"/>
              </w:rPr>
              <w:t>1</w:t>
            </w:r>
            <w:r w:rsidR="00C96917">
              <w:rPr>
                <w:rFonts w:eastAsia="Times New Roman"/>
                <w:color w:val="000000" w:themeColor="text1"/>
                <w:lang w:eastAsia="ru-RU" w:bidi="ar-SA"/>
              </w:rPr>
              <w:t>1</w:t>
            </w:r>
            <w:r w:rsidRPr="00D10311">
              <w:rPr>
                <w:rFonts w:eastAsia="Times New Roman"/>
                <w:color w:val="000000" w:themeColor="text1"/>
                <w:lang w:eastAsia="ru-RU" w:bidi="ar-SA"/>
              </w:rPr>
              <w:t xml:space="preserve">.) </w:t>
            </w:r>
            <w:r w:rsidRPr="00D10311">
              <w:rPr>
                <w:rFonts w:eastAsia="Times New Roman"/>
                <w:b w:val="0"/>
                <w:color w:val="000000" w:themeColor="text1"/>
                <w:lang w:eastAsia="ru-RU" w:bidi="ar-SA"/>
              </w:rPr>
              <w:t>інші документи, що вимагаються тендерною документацією.</w:t>
            </w:r>
          </w:p>
          <w:p w14:paraId="5E9E8BAD" w14:textId="77777777" w:rsidR="006A2D03" w:rsidRPr="00D10311" w:rsidRDefault="006A2D03" w:rsidP="00916752">
            <w:pPr>
              <w:widowControl/>
              <w:tabs>
                <w:tab w:val="left" w:pos="-3888"/>
                <w:tab w:val="left" w:pos="207"/>
              </w:tabs>
              <w:suppressAutoHyphens w:val="0"/>
              <w:autoSpaceDE/>
              <w:ind w:right="-41"/>
              <w:jc w:val="both"/>
              <w:rPr>
                <w:b w:val="0"/>
                <w:i/>
                <w:color w:val="000000" w:themeColor="text1"/>
              </w:rPr>
            </w:pPr>
          </w:p>
          <w:p w14:paraId="03615F77" w14:textId="77777777" w:rsidR="006A2D03" w:rsidRPr="00D10311" w:rsidRDefault="006A2D03" w:rsidP="00916752">
            <w:pPr>
              <w:widowControl/>
              <w:tabs>
                <w:tab w:val="left" w:pos="-3888"/>
                <w:tab w:val="left" w:pos="207"/>
              </w:tabs>
              <w:suppressAutoHyphens w:val="0"/>
              <w:autoSpaceDE/>
              <w:ind w:right="-41"/>
              <w:jc w:val="both"/>
              <w:rPr>
                <w:b w:val="0"/>
                <w:i/>
                <w:color w:val="000000" w:themeColor="text1"/>
              </w:rPr>
            </w:pPr>
            <w:r w:rsidRPr="00D10311">
              <w:rPr>
                <w:b w:val="0"/>
                <w:i/>
                <w:color w:val="000000" w:themeColor="text1"/>
              </w:rPr>
              <w:t>Учасник не позбавляється права надавати додаткові документи, що на його думку є необхідними.</w:t>
            </w:r>
          </w:p>
          <w:p w14:paraId="4998161F" w14:textId="77777777" w:rsidR="006A2D03" w:rsidRPr="00D10311" w:rsidRDefault="006A2D03" w:rsidP="00916752">
            <w:pPr>
              <w:widowControl/>
              <w:tabs>
                <w:tab w:val="left" w:pos="-3888"/>
                <w:tab w:val="left" w:pos="207"/>
              </w:tabs>
              <w:suppressAutoHyphens w:val="0"/>
              <w:autoSpaceDE/>
              <w:ind w:right="-41"/>
              <w:jc w:val="both"/>
              <w:rPr>
                <w:b w:val="0"/>
                <w:i/>
                <w:color w:val="000000" w:themeColor="text1"/>
              </w:rPr>
            </w:pPr>
          </w:p>
          <w:p w14:paraId="6A957E72"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r w:rsidRPr="00D10311">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w:t>
            </w:r>
            <w:r w:rsidRPr="00D10311">
              <w:rPr>
                <w:rFonts w:eastAsia="Times New Roman"/>
                <w:b w:val="0"/>
                <w:color w:val="000000" w:themeColor="text1"/>
              </w:rPr>
              <w:t xml:space="preserve">Всі документи повинні бути надані у </w:t>
            </w:r>
            <w:r w:rsidRPr="00D10311">
              <w:rPr>
                <w:b w:val="0"/>
                <w:color w:val="000000" w:themeColor="text1"/>
              </w:rPr>
              <w:t xml:space="preserve">форматі .pdf, або .jpeg, або інш. </w:t>
            </w:r>
            <w:r w:rsidRPr="00D10311">
              <w:rPr>
                <w:rFonts w:eastAsia="Times New Roman"/>
                <w:b w:val="0"/>
                <w:color w:val="000000" w:themeColor="text1"/>
              </w:rPr>
              <w:t xml:space="preserve">Документи повинні бути розбірливими та читабельними.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10311">
              <w:rPr>
                <w:rFonts w:eastAsia="Times New Roman"/>
                <w:b w:val="0"/>
                <w:color w:val="000000" w:themeColor="text1"/>
              </w:rPr>
              <w:lastRenderedPageBreak/>
              <w:t xml:space="preserve">норми яких визначають, що створення електронного документу завершується накладанням електронного підпису. </w:t>
            </w:r>
            <w:r w:rsidRPr="00D10311">
              <w:rPr>
                <w:b w:val="0"/>
                <w:color w:val="000000" w:themeColor="text1"/>
              </w:rPr>
              <w:t xml:space="preserve">Тому тендерна пропозиція повинна містити накладений кваліфікований електронний підпис (допускається використання удосконаленого електронного підпису, який базується на кваліфікованому сертифікаті відкритого ключа) уповноваженої особи учасника процедури закупівлі </w:t>
            </w:r>
            <w:r w:rsidRPr="00D10311">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0420DDCB"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p>
          <w:p w14:paraId="7BE96A51"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r w:rsidRPr="00D10311">
              <w:rPr>
                <w:rFonts w:eastAsia="Times New Roman"/>
                <w:b w:val="0"/>
                <w:color w:val="000000" w:themeColor="text1"/>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4A0A0C2"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p>
          <w:p w14:paraId="61440BB7"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r w:rsidRPr="00D10311">
              <w:rPr>
                <w:rFonts w:eastAsia="Times New Roman"/>
                <w:b w:val="0"/>
                <w:color w:val="000000" w:themeColor="text1"/>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0A825223"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p>
          <w:p w14:paraId="4495B659"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r w:rsidRPr="00D10311">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D10311">
              <w:rPr>
                <w:rFonts w:eastAsia="Times New Roman"/>
                <w:b w:val="0"/>
                <w:color w:val="000000" w:themeColor="text1"/>
              </w:rPr>
              <w:t>у складі своєї тендерної пропозиції.</w:t>
            </w:r>
          </w:p>
          <w:p w14:paraId="3E813F8F"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14:paraId="7F7038DF"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1) інформація/документ, подана учасником процедури закупівлі у складі тендерної пропозиції, містить помилку (помилки) у частині:</w:t>
            </w:r>
          </w:p>
          <w:p w14:paraId="0F42C0BF"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уживання великої літери;</w:t>
            </w:r>
          </w:p>
          <w:p w14:paraId="0EE90B13"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уживання розділових знаків та відмінювання слів у реченні;</w:t>
            </w:r>
          </w:p>
          <w:p w14:paraId="1D5A8769"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використання слова або мовного звороту, запозичених з іншої мови;</w:t>
            </w:r>
          </w:p>
          <w:p w14:paraId="350980C4"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D10311">
              <w:rPr>
                <w:b w:val="0"/>
                <w:color w:val="000000" w:themeColor="text1"/>
                <w:lang w:val="ru-RU" w:eastAsia="ru-RU" w:bidi="ar-SA"/>
              </w:rPr>
              <w:lastRenderedPageBreak/>
              <w:t>унікального номера повідомлення про намір укласти договір про закупівлю - помилка в цифрах;</w:t>
            </w:r>
          </w:p>
          <w:p w14:paraId="489DACD4"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застосування правил переносу частини слова з рядка в рядок;</w:t>
            </w:r>
          </w:p>
          <w:p w14:paraId="63FC21BF"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написання слів разом та/або окремо, та/або через дефіс;</w:t>
            </w:r>
          </w:p>
          <w:p w14:paraId="5AA78955"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4C5FC3"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02AC88"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A1BE70"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213B124"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7FA5D7"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0A1B5F"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C8E581"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193F1D"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96E652"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10) подання документа (документів) учасником </w:t>
            </w:r>
            <w:r w:rsidRPr="00D10311">
              <w:rPr>
                <w:b w:val="0"/>
                <w:color w:val="000000" w:themeColor="text1"/>
                <w:lang w:val="ru-RU" w:eastAsia="ru-RU" w:bidi="ar-S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0EA6C4"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2071EA"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BEE723"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p>
          <w:p w14:paraId="21B60E59"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r w:rsidRPr="00D10311">
              <w:rPr>
                <w:b w:val="0"/>
                <w:color w:val="000000" w:themeColor="text1"/>
              </w:rPr>
              <w:t>Приклади формальних помилок:</w:t>
            </w:r>
          </w:p>
          <w:p w14:paraId="60511DA2"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r w:rsidRPr="00D10311">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EABDA0"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r w:rsidRPr="00D10311">
              <w:rPr>
                <w:b w:val="0"/>
                <w:color w:val="000000" w:themeColor="text1"/>
              </w:rPr>
              <w:t>-  «м.київ» замість «м.Київ»;</w:t>
            </w:r>
          </w:p>
          <w:p w14:paraId="22795A93"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rPr>
            </w:pPr>
            <w:r w:rsidRPr="00D10311">
              <w:rPr>
                <w:b w:val="0"/>
                <w:color w:val="000000" w:themeColor="text1"/>
                <w:lang w:val="ru-RU"/>
              </w:rPr>
              <w:t>- «поряд -ок» замість «поря – док»;</w:t>
            </w:r>
          </w:p>
          <w:p w14:paraId="24947CC4"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rPr>
            </w:pPr>
            <w:r w:rsidRPr="00D10311">
              <w:rPr>
                <w:b w:val="0"/>
                <w:color w:val="000000" w:themeColor="text1"/>
                <w:lang w:val="ru-RU"/>
              </w:rPr>
              <w:t>- «ненадається» замість «не надається»»;</w:t>
            </w:r>
          </w:p>
          <w:p w14:paraId="6F8329FE"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rPr>
            </w:pPr>
            <w:r w:rsidRPr="00D10311">
              <w:rPr>
                <w:b w:val="0"/>
                <w:color w:val="000000" w:themeColor="text1"/>
                <w:lang w:val="ru-RU"/>
              </w:rPr>
              <w:t>- «______________№_____________» замість «14.08.2020 №320/13/14-01»</w:t>
            </w:r>
          </w:p>
          <w:p w14:paraId="15EED75C"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rPr>
            </w:pPr>
            <w:r w:rsidRPr="00D10311">
              <w:rPr>
                <w:b w:val="0"/>
                <w:color w:val="000000" w:themeColor="text1"/>
                <w:lang w:val="ru-RU"/>
              </w:rPr>
              <w:t>- учасник розмістив (завантажив) документ у форматі «</w:t>
            </w:r>
            <w:r w:rsidRPr="00D10311">
              <w:rPr>
                <w:b w:val="0"/>
                <w:color w:val="000000" w:themeColor="text1"/>
                <w:lang w:val="en-US"/>
              </w:rPr>
              <w:t>JPG</w:t>
            </w:r>
            <w:r w:rsidRPr="00D10311">
              <w:rPr>
                <w:b w:val="0"/>
                <w:color w:val="000000" w:themeColor="text1"/>
                <w:lang w:val="ru-RU"/>
              </w:rPr>
              <w:t>» замість  документа у форматі «</w:t>
            </w:r>
            <w:r w:rsidRPr="00D10311">
              <w:rPr>
                <w:b w:val="0"/>
                <w:color w:val="000000" w:themeColor="text1"/>
                <w:lang w:val="en-US"/>
              </w:rPr>
              <w:t>pdf</w:t>
            </w:r>
            <w:r w:rsidRPr="00D10311">
              <w:rPr>
                <w:b w:val="0"/>
                <w:color w:val="000000" w:themeColor="text1"/>
                <w:lang w:val="ru-RU"/>
              </w:rPr>
              <w:t>» (</w:t>
            </w:r>
            <w:r w:rsidRPr="00D10311">
              <w:rPr>
                <w:b w:val="0"/>
                <w:color w:val="000000" w:themeColor="text1"/>
                <w:lang w:val="en-US"/>
              </w:rPr>
              <w:t>PortableDocumentFormat</w:t>
            </w:r>
            <w:r w:rsidRPr="00D10311">
              <w:rPr>
                <w:b w:val="0"/>
                <w:color w:val="000000" w:themeColor="text1"/>
                <w:lang w:val="ru-RU"/>
              </w:rPr>
              <w:t>)»</w:t>
            </w:r>
          </w:p>
          <w:p w14:paraId="06C88F0F"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 </w:t>
            </w:r>
          </w:p>
          <w:p w14:paraId="5724F37C"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  дотримання усіх принципів, визначених статтею 5 Закону.</w:t>
            </w:r>
          </w:p>
          <w:p w14:paraId="3F9DCF5D"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r w:rsidRPr="00D10311">
              <w:rPr>
                <w:b w:val="0"/>
                <w:color w:val="000000" w:themeColor="text1"/>
                <w:lang w:val="ru-RU" w:eastAsia="ru-RU" w:bidi="ar-S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14:paraId="2428EB2B" w14:textId="77777777" w:rsidR="006A2D03" w:rsidRPr="00D10311" w:rsidRDefault="006A2D03" w:rsidP="00916752">
            <w:pPr>
              <w:widowControl/>
              <w:tabs>
                <w:tab w:val="left" w:pos="-3888"/>
                <w:tab w:val="left" w:pos="207"/>
              </w:tabs>
              <w:suppressAutoHyphens w:val="0"/>
              <w:autoSpaceDE/>
              <w:ind w:right="-41"/>
              <w:jc w:val="both"/>
              <w:rPr>
                <w:rFonts w:eastAsia="Times New Roman"/>
                <w:color w:val="000000" w:themeColor="text1"/>
              </w:rPr>
            </w:pPr>
            <w:r w:rsidRPr="00D10311">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6A2D03" w:rsidRPr="00D10311" w14:paraId="60806FED" w14:textId="77777777" w:rsidTr="00916752">
        <w:trPr>
          <w:trHeight w:val="400"/>
          <w:jc w:val="center"/>
        </w:trPr>
        <w:tc>
          <w:tcPr>
            <w:tcW w:w="576" w:type="dxa"/>
          </w:tcPr>
          <w:p w14:paraId="39CEA5FA"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47C22B7B"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14:paraId="7F0AE858"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r w:rsidRPr="00D10311">
              <w:rPr>
                <w:rFonts w:eastAsia="Times New Roman"/>
                <w:b w:val="0"/>
                <w:color w:val="000000" w:themeColor="text1"/>
                <w:lang w:eastAsia="ru-RU" w:bidi="ar-SA"/>
              </w:rPr>
              <w:t>Не вимагається</w:t>
            </w:r>
          </w:p>
        </w:tc>
      </w:tr>
      <w:tr w:rsidR="006A2D03" w:rsidRPr="00D10311" w14:paraId="7F3FE43B" w14:textId="77777777" w:rsidTr="00916752">
        <w:trPr>
          <w:trHeight w:val="520"/>
          <w:jc w:val="center"/>
        </w:trPr>
        <w:tc>
          <w:tcPr>
            <w:tcW w:w="576" w:type="dxa"/>
          </w:tcPr>
          <w:p w14:paraId="3A52CFF5"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3</w:t>
            </w:r>
          </w:p>
        </w:tc>
        <w:tc>
          <w:tcPr>
            <w:tcW w:w="3218" w:type="dxa"/>
            <w:gridSpan w:val="2"/>
          </w:tcPr>
          <w:p w14:paraId="1600C352"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14:paraId="3651E80C" w14:textId="77777777" w:rsidR="006A2D03" w:rsidRPr="00D10311" w:rsidRDefault="006A2D03" w:rsidP="00916752">
            <w:pPr>
              <w:tabs>
                <w:tab w:val="left" w:pos="421"/>
              </w:tabs>
              <w:ind w:right="-31"/>
              <w:contextualSpacing/>
              <w:jc w:val="both"/>
              <w:rPr>
                <w:color w:val="000000" w:themeColor="text1"/>
                <w:lang w:eastAsia="uk-UA"/>
              </w:rPr>
            </w:pPr>
            <w:bookmarkStart w:id="3" w:name="h.2et92p0" w:colFirst="0" w:colLast="0"/>
            <w:bookmarkEnd w:id="3"/>
            <w:r w:rsidRPr="00D10311">
              <w:rPr>
                <w:b w:val="0"/>
                <w:color w:val="000000" w:themeColor="text1"/>
                <w:lang w:eastAsia="uk-UA"/>
              </w:rPr>
              <w:t>Не вимагається</w:t>
            </w:r>
          </w:p>
        </w:tc>
      </w:tr>
      <w:tr w:rsidR="006A2D03" w:rsidRPr="00D10311" w14:paraId="35C6F78B" w14:textId="77777777" w:rsidTr="00916752">
        <w:trPr>
          <w:trHeight w:val="520"/>
          <w:jc w:val="center"/>
        </w:trPr>
        <w:tc>
          <w:tcPr>
            <w:tcW w:w="576" w:type="dxa"/>
            <w:shd w:val="clear" w:color="auto" w:fill="auto"/>
          </w:tcPr>
          <w:p w14:paraId="51239D66"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4</w:t>
            </w:r>
          </w:p>
        </w:tc>
        <w:tc>
          <w:tcPr>
            <w:tcW w:w="3218" w:type="dxa"/>
            <w:gridSpan w:val="2"/>
            <w:shd w:val="clear" w:color="auto" w:fill="auto"/>
          </w:tcPr>
          <w:p w14:paraId="5E5A3688"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shd w:val="clear" w:color="auto" w:fill="auto"/>
          </w:tcPr>
          <w:p w14:paraId="45EAEF80" w14:textId="52DFA9B4" w:rsidR="006A2D03" w:rsidRPr="00D10311" w:rsidRDefault="006A2D03" w:rsidP="0091675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4.1. Тендерні пропозиції вважаються дійсними протягом </w:t>
            </w:r>
            <w:r w:rsidR="007327D3" w:rsidRPr="00D10311">
              <w:rPr>
                <w:rFonts w:ascii="Times New Roman" w:eastAsia="Times New Roman" w:hAnsi="Times New Roman" w:cs="Times New Roman"/>
                <w:color w:val="000000" w:themeColor="text1"/>
                <w:sz w:val="24"/>
                <w:szCs w:val="24"/>
                <w:lang w:val="uk-UA"/>
              </w:rPr>
              <w:t>90</w:t>
            </w:r>
            <w:r w:rsidRPr="00D10311">
              <w:rPr>
                <w:rFonts w:ascii="Times New Roman" w:eastAsia="Times New Roman" w:hAnsi="Times New Roman" w:cs="Times New Roman"/>
                <w:color w:val="000000" w:themeColor="text1"/>
                <w:sz w:val="24"/>
                <w:szCs w:val="24"/>
                <w:lang w:val="uk-UA"/>
              </w:rPr>
              <w:t xml:space="preserve"> днів із дати кінцевого строку подання тендерних пропозицій, який у разі необхідності може бути продовжений.</w:t>
            </w:r>
          </w:p>
          <w:p w14:paraId="60F2D126" w14:textId="77777777"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До закінчення зазначеного строку замовник має право вимагати від учасників процедури закупівлі продовження </w:t>
            </w:r>
            <w:r w:rsidRPr="00D10311">
              <w:rPr>
                <w:rFonts w:ascii="Times New Roman" w:eastAsia="Times New Roman" w:hAnsi="Times New Roman" w:cs="Times New Roman"/>
                <w:color w:val="000000" w:themeColor="text1"/>
                <w:sz w:val="24"/>
                <w:szCs w:val="24"/>
                <w:lang w:val="uk-UA"/>
              </w:rPr>
              <w:lastRenderedPageBreak/>
              <w:t>строку дії тендерних пропозицій. Учасник процедури закупівлі має право:</w:t>
            </w:r>
          </w:p>
          <w:p w14:paraId="5E4E7BDD" w14:textId="77777777"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03F2BE0E" w14:textId="77777777"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271E0BA" w14:textId="77777777" w:rsidR="006A2D03" w:rsidRPr="00D10311" w:rsidRDefault="006A2D03" w:rsidP="0091675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D03" w:rsidRPr="00D10311" w14:paraId="2E34FCF6" w14:textId="77777777" w:rsidTr="00916752">
        <w:trPr>
          <w:trHeight w:val="520"/>
          <w:jc w:val="center"/>
        </w:trPr>
        <w:tc>
          <w:tcPr>
            <w:tcW w:w="576" w:type="dxa"/>
          </w:tcPr>
          <w:p w14:paraId="2D135D46"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5AEE0EBC"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Кваліфікаційні критерії до учасників та вимоги, визначені пунктом 47 особливостей, визначених Постановою КМУ №1178</w:t>
            </w:r>
          </w:p>
        </w:tc>
        <w:tc>
          <w:tcPr>
            <w:tcW w:w="6219" w:type="dxa"/>
          </w:tcPr>
          <w:p w14:paraId="79B826FF" w14:textId="77777777" w:rsidR="006A2D03" w:rsidRPr="00D10311" w:rsidRDefault="006A2D03" w:rsidP="00916752">
            <w:pPr>
              <w:tabs>
                <w:tab w:val="left" w:pos="299"/>
                <w:tab w:val="left" w:pos="10381"/>
              </w:tabs>
              <w:ind w:right="-51"/>
              <w:jc w:val="both"/>
              <w:rPr>
                <w:b w:val="0"/>
                <w:color w:val="000000" w:themeColor="text1"/>
                <w:shd w:val="clear" w:color="auto" w:fill="FFFFFF"/>
              </w:rPr>
            </w:pPr>
            <w:r w:rsidRPr="00D10311">
              <w:rPr>
                <w:b w:val="0"/>
                <w:color w:val="000000" w:themeColor="text1"/>
              </w:rPr>
              <w:t xml:space="preserve">5.1. Відповідно до статті 16 Закону </w:t>
            </w:r>
            <w:r w:rsidRPr="00D10311">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28BD09A3" w14:textId="77777777" w:rsidR="006A2D03" w:rsidRPr="00D10311" w:rsidRDefault="006A2D03" w:rsidP="0091675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D10311">
              <w:rPr>
                <w:b w:val="0"/>
                <w:color w:val="000000" w:themeColor="text1"/>
                <w:lang w:eastAsia="uk-UA"/>
              </w:rPr>
              <w:t>1) наявність документально підтвердженого досвіду виконання аналогічного (аналогічних) за предметом закупівлі договору (договорів).</w:t>
            </w:r>
          </w:p>
          <w:p w14:paraId="77277593" w14:textId="77777777" w:rsidR="006A2D03" w:rsidRPr="00D10311" w:rsidRDefault="006A2D03" w:rsidP="0091675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3FD66D8E" w14:textId="77777777" w:rsidR="006A2D03" w:rsidRPr="00D10311" w:rsidRDefault="006A2D03" w:rsidP="0091675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D10311">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2035C2D2" w14:textId="77777777" w:rsidR="006A2D03" w:rsidRPr="00D10311" w:rsidRDefault="006A2D03" w:rsidP="0091675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97FAAC9" w14:textId="77777777" w:rsidR="006A2D03" w:rsidRPr="00D10311" w:rsidRDefault="006A2D03" w:rsidP="0091675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D10311">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41C7B936" w14:textId="77777777" w:rsidR="006A2D03" w:rsidRPr="00D10311" w:rsidRDefault="006A2D03" w:rsidP="00916752">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14:paraId="26191E71" w14:textId="77777777" w:rsidR="006A2D03" w:rsidRPr="00D10311" w:rsidRDefault="006A2D03" w:rsidP="009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4" w:name="n288"/>
            <w:bookmarkEnd w:id="4"/>
            <w:r w:rsidRPr="00D10311">
              <w:rPr>
                <w:rFonts w:eastAsia="Times New Roman"/>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B19604"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D4DD70"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3FDE31"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10311">
              <w:rPr>
                <w:color w:val="000000" w:themeColor="text1"/>
                <w:lang w:val="uk-UA"/>
              </w:rPr>
              <w:lastRenderedPageBreak/>
              <w:t>вчинення корупційного правопорушення або правопорушення, пов’язаного з корупцією;</w:t>
            </w:r>
          </w:p>
          <w:p w14:paraId="153BC2BD"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AA8455"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A38926"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D1293B"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279FA3"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241CF0"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276EC3D"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51E42F"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ABBB02"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323710"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p>
          <w:p w14:paraId="4F7713B0"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rStyle w:val="1c"/>
                <w:rFonts w:ascii="Times New Roman" w:hAnsi="Times New Roman"/>
                <w:b/>
                <w:bCs/>
                <w:color w:val="000000" w:themeColor="text1"/>
                <w:sz w:val="24"/>
                <w:lang w:val="uk-UA"/>
              </w:rPr>
              <w:t>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14:paraId="263B2D97" w14:textId="77777777" w:rsidR="006A2D03" w:rsidRPr="00D10311" w:rsidRDefault="006A2D03" w:rsidP="00916752">
            <w:pPr>
              <w:tabs>
                <w:tab w:val="left" w:pos="299"/>
              </w:tabs>
              <w:ind w:right="-51"/>
              <w:jc w:val="both"/>
              <w:rPr>
                <w:rFonts w:eastAsia="Times New Roman"/>
                <w:b w:val="0"/>
                <w:color w:val="000000" w:themeColor="text1"/>
              </w:rPr>
            </w:pPr>
          </w:p>
          <w:p w14:paraId="58BC393D" w14:textId="63DFA7B2" w:rsidR="006A2D03" w:rsidRPr="00DF252B" w:rsidRDefault="006A2D03" w:rsidP="00DF252B">
            <w:pPr>
              <w:tabs>
                <w:tab w:val="left" w:pos="299"/>
              </w:tabs>
              <w:ind w:right="-51"/>
              <w:jc w:val="both"/>
              <w:rPr>
                <w:rStyle w:val="1c"/>
                <w:rFonts w:ascii="Times New Roman" w:hAnsi="Times New Roman"/>
                <w:b w:val="0"/>
                <w:color w:val="000000" w:themeColor="text1"/>
                <w:sz w:val="24"/>
              </w:rPr>
            </w:pPr>
            <w:r w:rsidRPr="00D10311">
              <w:rPr>
                <w:rFonts w:eastAsia="Times New Roman"/>
                <w:b w:val="0"/>
                <w:color w:val="000000" w:themeColor="text1"/>
              </w:rPr>
              <w:t>5.3</w:t>
            </w:r>
            <w:r w:rsidRPr="00DF252B">
              <w:rPr>
                <w:rFonts w:eastAsia="Times New Roman"/>
                <w:b w:val="0"/>
                <w:color w:val="000000" w:themeColor="text1"/>
              </w:rPr>
              <w:t xml:space="preserve">. </w:t>
            </w:r>
            <w:r w:rsidRPr="00DF252B">
              <w:rPr>
                <w:rStyle w:val="1c"/>
                <w:rFonts w:ascii="Times New Roman" w:hAnsi="Times New Roman"/>
                <w:b w:val="0"/>
                <w:color w:val="000000" w:themeColor="text1"/>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47 особливостей, визначених Постановою КМУ №1178.</w:t>
            </w:r>
          </w:p>
          <w:p w14:paraId="47ECBE63" w14:textId="77777777" w:rsidR="006A2D03" w:rsidRPr="00DF252B" w:rsidRDefault="006A2D03" w:rsidP="00916752">
            <w:pPr>
              <w:suppressAutoHyphens w:val="0"/>
              <w:autoSpaceDE/>
              <w:jc w:val="both"/>
              <w:rPr>
                <w:rFonts w:eastAsia="Times New Roman"/>
                <w:b w:val="0"/>
                <w:lang w:eastAsia="ru-RU" w:bidi="ar-SA"/>
              </w:rPr>
            </w:pPr>
          </w:p>
          <w:p w14:paraId="6050C503" w14:textId="44B56077" w:rsidR="006A2D03" w:rsidRPr="00D10311" w:rsidRDefault="00DF252B" w:rsidP="00916752">
            <w:pPr>
              <w:suppressAutoHyphens w:val="0"/>
              <w:autoSpaceDE/>
              <w:jc w:val="both"/>
              <w:rPr>
                <w:rFonts w:eastAsia="Times New Roman"/>
                <w:b w:val="0"/>
                <w:lang w:eastAsia="ru-RU" w:bidi="ar-SA"/>
              </w:rPr>
            </w:pPr>
            <w:r>
              <w:rPr>
                <w:rFonts w:eastAsia="Times New Roman"/>
                <w:b w:val="0"/>
                <w:lang w:eastAsia="ru-RU" w:bidi="ar-SA"/>
              </w:rPr>
              <w:t xml:space="preserve">5.4. </w:t>
            </w:r>
            <w:r w:rsidR="006A2D03" w:rsidRPr="00DF252B">
              <w:rPr>
                <w:rFonts w:eastAsia="Times New Roman"/>
                <w:b w:val="0"/>
                <w:lang w:eastAsia="ru-RU" w:bidi="ar-SA"/>
              </w:rPr>
              <w:t>Замовник самостійно за результатами розгляду</w:t>
            </w:r>
            <w:r w:rsidR="006A2D03" w:rsidRPr="00D10311">
              <w:rPr>
                <w:rFonts w:eastAsia="Times New Roman"/>
                <w:b w:val="0"/>
                <w:lang w:eastAsia="ru-RU" w:bidi="ar-S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6A2D03" w:rsidRPr="00D10311">
              <w:rPr>
                <w:rStyle w:val="1c"/>
                <w:rFonts w:ascii="Times New Roman" w:hAnsi="Times New Roman"/>
                <w:b w:val="0"/>
                <w:color w:val="000000" w:themeColor="text1"/>
                <w:sz w:val="24"/>
              </w:rPr>
              <w:t>пункту 47 особливостей, визначених Постановою КМУ №1178</w:t>
            </w:r>
          </w:p>
          <w:p w14:paraId="15A2F742" w14:textId="77777777" w:rsidR="006A2D03" w:rsidRPr="00D10311" w:rsidRDefault="006A2D03" w:rsidP="00916752">
            <w:pPr>
              <w:suppressAutoHyphens w:val="0"/>
              <w:autoSpaceDE/>
              <w:jc w:val="both"/>
              <w:rPr>
                <w:rFonts w:eastAsia="Times New Roman"/>
                <w:b w:val="0"/>
                <w:lang w:eastAsia="ru-RU" w:bidi="ar-SA"/>
              </w:rPr>
            </w:pPr>
          </w:p>
          <w:p w14:paraId="27F4596C" w14:textId="77777777" w:rsidR="006A2D03" w:rsidRPr="00D10311" w:rsidRDefault="006A2D03" w:rsidP="00916752">
            <w:pPr>
              <w:suppressAutoHyphens w:val="0"/>
              <w:autoSpaceDE/>
              <w:jc w:val="both"/>
              <w:rPr>
                <w:rFonts w:eastAsia="Times New Roman"/>
                <w:b w:val="0"/>
                <w:lang w:eastAsia="ru-RU" w:bidi="ar-SA"/>
              </w:rPr>
            </w:pPr>
            <w:r w:rsidRPr="00D10311">
              <w:rPr>
                <w:rFonts w:eastAsia="Times New Roman"/>
                <w:b w:val="0"/>
                <w:lang w:eastAsia="ru-RU" w:bidi="ar-SA"/>
              </w:rPr>
              <w:t>У разі участі у торгах об’єднання учасників підтвердження відсутності підстав, зазначених в</w:t>
            </w:r>
            <w:r w:rsidRPr="00D10311">
              <w:t xml:space="preserve"> </w:t>
            </w:r>
            <w:r w:rsidRPr="00D10311">
              <w:rPr>
                <w:rFonts w:eastAsia="Times New Roman"/>
                <w:b w:val="0"/>
                <w:lang w:eastAsia="ru-RU" w:bidi="ar-SA"/>
              </w:rPr>
              <w:t>пункті 47 особливостей, визначених Постановою КМУ №1178, здійснюється щодо кожного учасника такого об’єднання.</w:t>
            </w:r>
          </w:p>
          <w:p w14:paraId="641751C9" w14:textId="77777777" w:rsidR="006A2D03" w:rsidRPr="00D10311" w:rsidRDefault="006A2D03" w:rsidP="00916752">
            <w:pPr>
              <w:suppressAutoHyphens w:val="0"/>
              <w:autoSpaceDE/>
              <w:jc w:val="both"/>
              <w:rPr>
                <w:rFonts w:eastAsia="Times New Roman"/>
                <w:b w:val="0"/>
                <w:lang w:eastAsia="ru-RU" w:bidi="ar-SA"/>
              </w:rPr>
            </w:pPr>
          </w:p>
          <w:p w14:paraId="6DA965C8" w14:textId="77777777" w:rsidR="006A2D03" w:rsidRPr="00D10311" w:rsidRDefault="006A2D03" w:rsidP="00916752">
            <w:pPr>
              <w:pStyle w:val="1b"/>
              <w:spacing w:line="240" w:lineRule="auto"/>
              <w:jc w:val="both"/>
              <w:rPr>
                <w:rStyle w:val="1c"/>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D10311">
              <w:rPr>
                <w:rStyle w:val="1c"/>
                <w:rFonts w:ascii="Times New Roman" w:hAnsi="Times New Roman" w:cs="Times New Roman"/>
                <w:color w:val="000000" w:themeColor="text1"/>
                <w:sz w:val="24"/>
                <w:szCs w:val="24"/>
                <w:lang w:val="uk-UA"/>
              </w:rPr>
              <w:t>47 особливостей, визначених Постановою КМУ №1178</w:t>
            </w:r>
            <w:r w:rsidRPr="00D10311">
              <w:rPr>
                <w:rFonts w:eastAsia="Times New Roman"/>
                <w:color w:val="auto"/>
                <w:lang w:val="uk-UA"/>
              </w:rPr>
              <w:t>.</w:t>
            </w:r>
          </w:p>
          <w:p w14:paraId="16B29ABA" w14:textId="77777777" w:rsidR="006A2D03" w:rsidRPr="00D10311" w:rsidRDefault="006A2D03" w:rsidP="00916752">
            <w:pPr>
              <w:pStyle w:val="1b"/>
              <w:spacing w:line="240" w:lineRule="auto"/>
              <w:jc w:val="both"/>
              <w:rPr>
                <w:rStyle w:val="1c"/>
                <w:rFonts w:ascii="Times New Roman" w:hAnsi="Times New Roman" w:cs="Times New Roman"/>
                <w:color w:val="000000" w:themeColor="text1"/>
                <w:sz w:val="24"/>
                <w:szCs w:val="24"/>
                <w:lang w:val="uk-UA"/>
              </w:rPr>
            </w:pPr>
          </w:p>
          <w:p w14:paraId="5CE688CB" w14:textId="77777777" w:rsidR="006A2D03" w:rsidRPr="00D10311" w:rsidRDefault="006A2D03" w:rsidP="00916752">
            <w:pPr>
              <w:tabs>
                <w:tab w:val="left" w:pos="299"/>
              </w:tabs>
              <w:ind w:right="-51"/>
              <w:jc w:val="both"/>
              <w:rPr>
                <w:b w:val="0"/>
                <w:color w:val="000000" w:themeColor="text1"/>
              </w:rPr>
            </w:pPr>
            <w:r w:rsidRPr="00D10311">
              <w:rPr>
                <w:b w:val="0"/>
                <w:color w:val="000000" w:themeColor="text1"/>
              </w:rPr>
              <w:t>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D10311">
              <w:rPr>
                <w:b w:val="0"/>
                <w:i/>
                <w:color w:val="000000" w:themeColor="text1"/>
              </w:rPr>
              <w:t xml:space="preserve"> </w:t>
            </w:r>
            <w:r w:rsidRPr="00D10311">
              <w:rPr>
                <w:b w:val="0"/>
                <w:color w:val="000000" w:themeColor="text1"/>
              </w:rPr>
              <w:t xml:space="preserve">Відповідні документи повинні бути легалізовані установленим порядком (крім випадків, якщо чинним законодавством </w:t>
            </w:r>
            <w:r w:rsidRPr="00D10311">
              <w:rPr>
                <w:b w:val="0"/>
                <w:color w:val="000000" w:themeColor="text1"/>
              </w:rPr>
              <w:lastRenderedPageBreak/>
              <w:t>встановлено звільнення від легалізації).</w:t>
            </w:r>
          </w:p>
          <w:p w14:paraId="131AA891" w14:textId="77777777" w:rsidR="006A2D03" w:rsidRPr="00D10311" w:rsidRDefault="006A2D03" w:rsidP="00916752">
            <w:pPr>
              <w:tabs>
                <w:tab w:val="left" w:pos="299"/>
              </w:tabs>
              <w:ind w:right="-51"/>
              <w:jc w:val="both"/>
              <w:rPr>
                <w:b w:val="0"/>
                <w:color w:val="000000" w:themeColor="text1"/>
              </w:rPr>
            </w:pPr>
            <w:r w:rsidRPr="00D10311">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C18DD5" w14:textId="77777777" w:rsidR="006A2D03" w:rsidRPr="00D10311" w:rsidRDefault="006A2D03" w:rsidP="00916752">
            <w:pPr>
              <w:tabs>
                <w:tab w:val="left" w:pos="299"/>
              </w:tabs>
              <w:ind w:right="-51"/>
              <w:jc w:val="both"/>
              <w:rPr>
                <w:b w:val="0"/>
                <w:color w:val="000000" w:themeColor="text1"/>
              </w:rPr>
            </w:pPr>
            <w:r w:rsidRPr="00D10311">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6ADEFA" w14:textId="77777777" w:rsidR="006A2D03" w:rsidRPr="00D10311" w:rsidRDefault="006A2D03" w:rsidP="00916752">
            <w:pPr>
              <w:tabs>
                <w:tab w:val="left" w:pos="299"/>
              </w:tabs>
              <w:ind w:right="-51"/>
              <w:jc w:val="both"/>
              <w:rPr>
                <w:b w:val="0"/>
                <w:color w:val="000000" w:themeColor="text1"/>
              </w:rPr>
            </w:pPr>
            <w:r w:rsidRPr="00D10311">
              <w:rPr>
                <w:b w:val="0"/>
                <w:color w:val="000000" w:themeColor="text1"/>
              </w:rPr>
              <w:t>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F8D1F2" w14:textId="77777777" w:rsidR="006A2D03" w:rsidRPr="00D10311" w:rsidRDefault="006A2D03" w:rsidP="00916752">
            <w:pPr>
              <w:tabs>
                <w:tab w:val="left" w:pos="299"/>
              </w:tabs>
              <w:ind w:right="-51"/>
              <w:jc w:val="both"/>
              <w:rPr>
                <w:b w:val="0"/>
                <w:bCs/>
                <w:color w:val="000000" w:themeColor="text1"/>
              </w:rPr>
            </w:pPr>
            <w:r w:rsidRPr="00D10311">
              <w:rPr>
                <w:rFonts w:eastAsia="Times New Roman"/>
                <w:b w:val="0"/>
                <w:bCs/>
                <w:color w:val="000000" w:themeColor="text1"/>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9B0DF0" w14:textId="7D42974F" w:rsidR="006A2D03" w:rsidRPr="00D10311" w:rsidRDefault="006A2D03" w:rsidP="00916752">
            <w:pPr>
              <w:pStyle w:val="rvps2"/>
              <w:spacing w:before="0" w:beforeAutospacing="0" w:after="0" w:afterAutospacing="0"/>
              <w:jc w:val="both"/>
              <w:textAlignment w:val="baseline"/>
              <w:rPr>
                <w:color w:val="000000" w:themeColor="text1"/>
                <w:shd w:val="clear" w:color="auto" w:fill="FFFFFF"/>
                <w:lang w:val="uk-UA"/>
              </w:rPr>
            </w:pPr>
            <w:r w:rsidRPr="00D10311">
              <w:rPr>
                <w:color w:val="000000" w:themeColor="text1"/>
                <w:shd w:val="clear" w:color="auto" w:fill="FFFFFF"/>
                <w:lang w:val="uk-UA"/>
              </w:rPr>
              <w:t xml:space="preserve">5.8. </w:t>
            </w:r>
            <w:r w:rsidRPr="00D10311">
              <w:rPr>
                <w:color w:val="000000" w:themeColor="text1"/>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визначених Постановою КМУ №1178, зокрема:</w:t>
            </w:r>
          </w:p>
          <w:p w14:paraId="45728A40"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Cs/>
                <w:color w:val="000000" w:themeColor="text1"/>
                <w:lang w:eastAsia="ar-SA"/>
              </w:rPr>
              <w:lastRenderedPageBreak/>
              <w:t>5.8.1.</w:t>
            </w:r>
            <w:r w:rsidRPr="00D10311">
              <w:rPr>
                <w:rFonts w:eastAsia="Times New Roman"/>
                <w:b w:val="0"/>
                <w:color w:val="000000" w:themeColor="text1"/>
                <w:lang w:eastAsia="ar-SA"/>
              </w:rPr>
              <w:t xml:space="preserve"> Замовником перевіряється інформація, що міститься у Єдиному державному реєстрі осіб, які вчинили корупційні або пов’язані з корупцією правопорушення.</w:t>
            </w:r>
          </w:p>
          <w:p w14:paraId="562E9FD3"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Посилання розміщення інформації: https://corruptinfo.nazk.gov.ua/</w:t>
            </w:r>
          </w:p>
          <w:p w14:paraId="55B6550A"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У разі відсутності вільного доступу до публічної інформації, що міститься у такому реєстрі або якщо доступ є обмеженим або зупиненим – Учасник - переможець підтверджує інформацію про відсутність підстави, передбаченої підпунктом 3 пункту 47 Особливостей шляхом надання: інформаційної довідки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14:paraId="4EE95658"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68A25584"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Cs/>
                <w:color w:val="000000" w:themeColor="text1"/>
                <w:lang w:eastAsia="ar-SA"/>
              </w:rPr>
              <w:t>5.8.2.</w:t>
            </w:r>
            <w:r w:rsidRPr="00D10311">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D10311">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D10311">
              <w:rPr>
                <w:rFonts w:eastAsia="Times New Roman"/>
                <w:b w:val="0"/>
                <w:color w:val="000000" w:themeColor="text1"/>
                <w:lang w:eastAsia="ar-SA"/>
              </w:rPr>
              <w:t>.</w:t>
            </w:r>
          </w:p>
          <w:p w14:paraId="36B7AA35"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w:t>
            </w:r>
            <w:r w:rsidRPr="00D10311">
              <w:rPr>
                <w:rFonts w:eastAsia="Times New Roman"/>
                <w:b w:val="0"/>
                <w:color w:val="000000" w:themeColor="text1"/>
                <w:lang w:eastAsia="ar-SA"/>
              </w:rPr>
              <w:lastRenderedPageBreak/>
              <w:t xml:space="preserve">з файлом електронної печатки чи підпису (файл з розширенням «.p7s»). </w:t>
            </w:r>
          </w:p>
          <w:p w14:paraId="3F097365"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Витяг можливо отримати за посиланням https://vytiah.mvs.gov.ua/app/landing;</w:t>
            </w:r>
          </w:p>
          <w:p w14:paraId="689CAFBF"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Cs/>
                <w:color w:val="000000" w:themeColor="text1"/>
                <w:lang w:eastAsia="ar-SA"/>
              </w:rPr>
              <w:t>5.8.3.</w:t>
            </w:r>
            <w:r w:rsidRPr="00D10311">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D10311">
              <w:rPr>
                <w:rFonts w:eastAsia="Times New Roman"/>
                <w:b w:val="0"/>
                <w:i/>
                <w:iCs/>
                <w:color w:val="000000" w:themeColor="text1"/>
                <w:lang w:eastAsia="ar-SA"/>
              </w:rPr>
              <w:t>(надається учасником-переможцем, який за своїм статусом є юридичною особою)</w:t>
            </w:r>
            <w:r w:rsidRPr="00D10311">
              <w:rPr>
                <w:rFonts w:eastAsia="Times New Roman"/>
                <w:b w:val="0"/>
                <w:color w:val="000000" w:themeColor="text1"/>
                <w:lang w:eastAsia="ar-SA"/>
              </w:rPr>
              <w:t>.</w:t>
            </w:r>
          </w:p>
          <w:p w14:paraId="5E0F2C38"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07204786"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Витяг можливо отримати за посиланням https://vytiah.mvs.gov.ua/app/landing;</w:t>
            </w:r>
          </w:p>
          <w:p w14:paraId="7C6497B9"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Cs/>
                <w:color w:val="000000" w:themeColor="text1"/>
                <w:lang w:eastAsia="ar-SA"/>
              </w:rPr>
              <w:t>5.8.4.</w:t>
            </w:r>
            <w:r w:rsidRPr="00D10311">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14:paraId="3A1D8F51"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B0FDAB0"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Витяг можливо отримати за посиланням https://vytiah.mvs.gov.ua/app/landing;</w:t>
            </w:r>
          </w:p>
          <w:p w14:paraId="5363D288" w14:textId="77777777" w:rsidR="006A2D03" w:rsidRPr="00D10311" w:rsidRDefault="006A2D03" w:rsidP="00916752">
            <w:pPr>
              <w:pStyle w:val="rvps2"/>
              <w:spacing w:before="0" w:beforeAutospacing="0" w:after="0" w:afterAutospacing="0"/>
              <w:jc w:val="both"/>
              <w:textAlignment w:val="baseline"/>
              <w:rPr>
                <w:color w:val="000000" w:themeColor="text1"/>
                <w:shd w:val="clear" w:color="auto" w:fill="FFFFFF"/>
                <w:lang w:val="uk-UA"/>
              </w:rPr>
            </w:pPr>
          </w:p>
          <w:p w14:paraId="379087F2" w14:textId="77777777" w:rsidR="006A2D03" w:rsidRPr="00D10311" w:rsidRDefault="006A2D03" w:rsidP="00916752">
            <w:pPr>
              <w:pStyle w:val="af5"/>
              <w:spacing w:before="0" w:beforeAutospacing="0" w:after="0" w:afterAutospacing="0"/>
              <w:jc w:val="both"/>
              <w:rPr>
                <w:color w:val="000000" w:themeColor="text1"/>
                <w:lang w:eastAsia="ru-RU"/>
              </w:rPr>
            </w:pPr>
            <w:r w:rsidRPr="00D10311">
              <w:rPr>
                <w:color w:val="000000" w:themeColor="text1"/>
                <w:lang w:eastAsia="ru-RU"/>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14:paraId="3EBC0EE7" w14:textId="77777777" w:rsidR="006A2D03" w:rsidRPr="00D10311" w:rsidRDefault="006A2D03" w:rsidP="00916752">
            <w:pPr>
              <w:pStyle w:val="af5"/>
              <w:spacing w:before="0" w:beforeAutospacing="0" w:after="0" w:afterAutospacing="0"/>
              <w:jc w:val="both"/>
              <w:rPr>
                <w:color w:val="000000" w:themeColor="text1"/>
                <w:lang w:eastAsia="ru-RU"/>
              </w:rPr>
            </w:pPr>
          </w:p>
          <w:p w14:paraId="4F949267" w14:textId="77777777" w:rsidR="006A2D03" w:rsidRPr="00D10311" w:rsidRDefault="006A2D03" w:rsidP="00916752">
            <w:pPr>
              <w:pStyle w:val="af5"/>
              <w:spacing w:before="0" w:beforeAutospacing="0" w:after="0" w:afterAutospacing="0"/>
              <w:jc w:val="both"/>
              <w:rPr>
                <w:color w:val="000000" w:themeColor="text1"/>
                <w:lang w:eastAsia="ru-RU"/>
              </w:rPr>
            </w:pPr>
            <w:r w:rsidRPr="00D10311">
              <w:rPr>
                <w:iCs/>
                <w:color w:val="000000" w:themeColor="text1"/>
              </w:rPr>
              <w:t>Учасник-переможець нерезидент для виконання вимог, щодо надання документів, передбачених п.п. 5.8 п.5 розділу 3 тендерної документації, подають у складі своєї пропозиції документи, передбачені законодавством країн, де вони зареєстровані</w:t>
            </w:r>
          </w:p>
          <w:p w14:paraId="11C15522" w14:textId="77777777" w:rsidR="006A2D03" w:rsidRPr="00D10311" w:rsidRDefault="006A2D03" w:rsidP="00916752">
            <w:pPr>
              <w:pStyle w:val="af5"/>
              <w:spacing w:before="0" w:beforeAutospacing="0" w:after="0" w:afterAutospacing="0"/>
              <w:jc w:val="both"/>
              <w:rPr>
                <w:color w:val="000000" w:themeColor="text1"/>
                <w:lang w:eastAsia="ru-RU"/>
              </w:rPr>
            </w:pPr>
          </w:p>
          <w:p w14:paraId="40EBB96A" w14:textId="77777777" w:rsidR="006A2D03" w:rsidRPr="00D10311" w:rsidRDefault="006A2D03" w:rsidP="00916752">
            <w:pPr>
              <w:pStyle w:val="af5"/>
              <w:spacing w:before="0" w:beforeAutospacing="0" w:after="0" w:afterAutospacing="0"/>
              <w:jc w:val="both"/>
              <w:rPr>
                <w:rFonts w:eastAsia="Verdana"/>
                <w:b/>
                <w:i/>
                <w:color w:val="000000" w:themeColor="text1"/>
              </w:rPr>
            </w:pPr>
            <w:r w:rsidRPr="00D10311">
              <w:rPr>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A2D03" w:rsidRPr="00D10311" w14:paraId="07E441E2" w14:textId="77777777" w:rsidTr="00916752">
        <w:trPr>
          <w:trHeight w:val="132"/>
          <w:jc w:val="center"/>
        </w:trPr>
        <w:tc>
          <w:tcPr>
            <w:tcW w:w="576" w:type="dxa"/>
          </w:tcPr>
          <w:p w14:paraId="41D940F5"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469DDDCE"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14:paraId="315309C5" w14:textId="2E4232F0" w:rsidR="006A2D03" w:rsidRPr="00D10311" w:rsidRDefault="006A2D03" w:rsidP="009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D10311">
              <w:rPr>
                <w:rFonts w:eastAsia="Times New Roman"/>
                <w:b w:val="0"/>
                <w:color w:val="000000" w:themeColor="text1"/>
              </w:rPr>
              <w:t>6.1. Учасники процедури закупівлі</w:t>
            </w:r>
            <w:r w:rsidR="007267FA" w:rsidRPr="00D10311">
              <w:rPr>
                <w:rFonts w:eastAsia="Times New Roman"/>
                <w:b w:val="0"/>
                <w:color w:val="000000" w:themeColor="text1"/>
              </w:rPr>
              <w:t xml:space="preserve"> </w:t>
            </w:r>
            <w:r w:rsidRPr="00D10311">
              <w:rPr>
                <w:rFonts w:eastAsia="Times New Roman"/>
                <w:b w:val="0"/>
                <w:color w:val="000000" w:themeColor="text1"/>
              </w:rPr>
              <w:t>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59AA8D8D" w14:textId="77777777" w:rsidR="006A2D03" w:rsidRPr="00D10311" w:rsidRDefault="006A2D03" w:rsidP="009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D10311">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7F0542E5" w14:textId="77777777" w:rsidR="006A2D03" w:rsidRPr="00D10311" w:rsidRDefault="006A2D03" w:rsidP="009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D10311">
              <w:rPr>
                <w:rFonts w:eastAsia="Times New Roman"/>
                <w:b w:val="0"/>
                <w:color w:val="000000" w:themeColor="text1"/>
              </w:rPr>
              <w:t>6.3. Предметом закупівлі є товари</w:t>
            </w:r>
          </w:p>
        </w:tc>
      </w:tr>
      <w:tr w:rsidR="006A2D03" w:rsidRPr="00D10311" w14:paraId="3960A74B" w14:textId="77777777" w:rsidTr="00916752">
        <w:trPr>
          <w:trHeight w:val="520"/>
          <w:jc w:val="center"/>
        </w:trPr>
        <w:tc>
          <w:tcPr>
            <w:tcW w:w="576" w:type="dxa"/>
          </w:tcPr>
          <w:p w14:paraId="5AC023C9"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7</w:t>
            </w:r>
          </w:p>
        </w:tc>
        <w:tc>
          <w:tcPr>
            <w:tcW w:w="3218" w:type="dxa"/>
            <w:gridSpan w:val="2"/>
          </w:tcPr>
          <w:p w14:paraId="1829C810"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14:paraId="15ECD2D3"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Не вимагається. Предметом закупівлі є товар.</w:t>
            </w:r>
          </w:p>
        </w:tc>
      </w:tr>
      <w:tr w:rsidR="006A2D03" w:rsidRPr="00D10311" w14:paraId="5F42669E" w14:textId="77777777" w:rsidTr="00916752">
        <w:trPr>
          <w:trHeight w:val="520"/>
          <w:jc w:val="center"/>
        </w:trPr>
        <w:tc>
          <w:tcPr>
            <w:tcW w:w="576" w:type="dxa"/>
          </w:tcPr>
          <w:p w14:paraId="4BFEBC64"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8</w:t>
            </w:r>
          </w:p>
        </w:tc>
        <w:tc>
          <w:tcPr>
            <w:tcW w:w="3218" w:type="dxa"/>
            <w:gridSpan w:val="2"/>
          </w:tcPr>
          <w:p w14:paraId="068E217F"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14:paraId="15A7BE76"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w:t>
            </w:r>
            <w:r w:rsidRPr="00D10311">
              <w:rPr>
                <w:rFonts w:ascii="Times New Roman" w:eastAsia="Times New Roman" w:hAnsi="Times New Roman" w:cs="Times New Roman"/>
                <w:color w:val="000000" w:themeColor="text1"/>
                <w:sz w:val="24"/>
                <w:szCs w:val="24"/>
                <w:lang w:val="uk-UA"/>
              </w:rPr>
              <w:lastRenderedPageBreak/>
              <w:t>закінчення кінцевого строку подання тендерних пропозицій.</w:t>
            </w:r>
          </w:p>
        </w:tc>
      </w:tr>
      <w:tr w:rsidR="006A2D03" w:rsidRPr="00D10311" w14:paraId="5155EE7B" w14:textId="77777777" w:rsidTr="00916752">
        <w:trPr>
          <w:trHeight w:val="316"/>
          <w:jc w:val="center"/>
        </w:trPr>
        <w:tc>
          <w:tcPr>
            <w:tcW w:w="10013" w:type="dxa"/>
            <w:gridSpan w:val="4"/>
          </w:tcPr>
          <w:p w14:paraId="1167AC9E" w14:textId="77777777" w:rsidR="006A2D03" w:rsidRPr="00D10311" w:rsidRDefault="006A2D03" w:rsidP="00916752">
            <w:pPr>
              <w:pStyle w:val="1b"/>
              <w:widowControl w:val="0"/>
              <w:spacing w:line="240" w:lineRule="auto"/>
              <w:ind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lastRenderedPageBreak/>
              <w:t>Розділ 4. Подання та розкриття тендерної пропозиції</w:t>
            </w:r>
          </w:p>
        </w:tc>
      </w:tr>
      <w:tr w:rsidR="006A2D03" w:rsidRPr="00D10311" w14:paraId="0B5E6850" w14:textId="77777777" w:rsidTr="00916752">
        <w:trPr>
          <w:trHeight w:val="520"/>
          <w:jc w:val="center"/>
        </w:trPr>
        <w:tc>
          <w:tcPr>
            <w:tcW w:w="576" w:type="dxa"/>
          </w:tcPr>
          <w:p w14:paraId="68AAD0A7"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w:t>
            </w:r>
          </w:p>
        </w:tc>
        <w:tc>
          <w:tcPr>
            <w:tcW w:w="3200" w:type="dxa"/>
          </w:tcPr>
          <w:p w14:paraId="7C138D0D"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14:paraId="15172BA1" w14:textId="76E08D54"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Pr="00D10311">
              <w:rPr>
                <w:rFonts w:ascii="Times New Roman" w:hAnsi="Times New Roman" w:cs="Times New Roman"/>
                <w:b/>
                <w:color w:val="000000" w:themeColor="text1"/>
                <w:sz w:val="24"/>
                <w:szCs w:val="24"/>
                <w:lang w:val="uk-UA" w:eastAsia="en-US"/>
              </w:rPr>
              <w:t xml:space="preserve"> </w:t>
            </w:r>
            <w:r w:rsidR="00DF252B">
              <w:rPr>
                <w:rFonts w:ascii="Times New Roman" w:hAnsi="Times New Roman" w:cs="Times New Roman"/>
                <w:b/>
                <w:color w:val="000000" w:themeColor="text1"/>
                <w:sz w:val="24"/>
                <w:szCs w:val="24"/>
                <w:lang w:val="uk-UA" w:eastAsia="en-US"/>
              </w:rPr>
              <w:t>22</w:t>
            </w:r>
            <w:r w:rsidRPr="00D10311">
              <w:rPr>
                <w:rFonts w:ascii="Times New Roman" w:hAnsi="Times New Roman" w:cs="Times New Roman"/>
                <w:b/>
                <w:color w:val="000000" w:themeColor="text1"/>
                <w:sz w:val="24"/>
                <w:szCs w:val="24"/>
                <w:lang w:val="uk-UA" w:eastAsia="en-US"/>
              </w:rPr>
              <w:t>.</w:t>
            </w:r>
            <w:r w:rsidR="007267FA" w:rsidRPr="00D10311">
              <w:rPr>
                <w:rFonts w:ascii="Times New Roman" w:hAnsi="Times New Roman" w:cs="Times New Roman"/>
                <w:b/>
                <w:color w:val="000000" w:themeColor="text1"/>
                <w:sz w:val="24"/>
                <w:szCs w:val="24"/>
                <w:lang w:val="uk-UA" w:eastAsia="en-US"/>
              </w:rPr>
              <w:t>0</w:t>
            </w:r>
            <w:r w:rsidR="007327D3" w:rsidRPr="00D10311">
              <w:rPr>
                <w:rFonts w:ascii="Times New Roman" w:hAnsi="Times New Roman" w:cs="Times New Roman"/>
                <w:b/>
                <w:color w:val="000000" w:themeColor="text1"/>
                <w:sz w:val="24"/>
                <w:szCs w:val="24"/>
                <w:lang w:val="uk-UA" w:eastAsia="en-US"/>
              </w:rPr>
              <w:t>4</w:t>
            </w:r>
            <w:r w:rsidRPr="00D10311">
              <w:rPr>
                <w:rFonts w:ascii="Times New Roman" w:hAnsi="Times New Roman" w:cs="Times New Roman"/>
                <w:b/>
                <w:color w:val="000000" w:themeColor="text1"/>
                <w:sz w:val="24"/>
                <w:szCs w:val="24"/>
                <w:lang w:val="uk-UA" w:eastAsia="en-US"/>
              </w:rPr>
              <w:t>.202</w:t>
            </w:r>
            <w:r w:rsidR="007267FA" w:rsidRPr="00D10311">
              <w:rPr>
                <w:rFonts w:ascii="Times New Roman" w:hAnsi="Times New Roman" w:cs="Times New Roman"/>
                <w:b/>
                <w:color w:val="000000" w:themeColor="text1"/>
                <w:sz w:val="24"/>
                <w:szCs w:val="24"/>
                <w:lang w:val="uk-UA" w:eastAsia="en-US"/>
              </w:rPr>
              <w:t>4</w:t>
            </w:r>
            <w:r w:rsidRPr="00D10311">
              <w:rPr>
                <w:rFonts w:ascii="Times New Roman" w:hAnsi="Times New Roman" w:cs="Times New Roman"/>
                <w:b/>
                <w:color w:val="000000" w:themeColor="text1"/>
                <w:sz w:val="24"/>
                <w:szCs w:val="24"/>
                <w:lang w:val="uk-UA" w:eastAsia="en-US"/>
              </w:rPr>
              <w:t xml:space="preserve">р. до </w:t>
            </w:r>
            <w:r w:rsidR="007327D3" w:rsidRPr="00D10311">
              <w:rPr>
                <w:rFonts w:ascii="Times New Roman" w:hAnsi="Times New Roman" w:cs="Times New Roman"/>
                <w:b/>
                <w:color w:val="000000" w:themeColor="text1"/>
                <w:sz w:val="24"/>
                <w:szCs w:val="24"/>
                <w:lang w:val="uk-UA" w:eastAsia="en-US"/>
              </w:rPr>
              <w:t>00</w:t>
            </w:r>
            <w:r w:rsidRPr="00D10311">
              <w:rPr>
                <w:rFonts w:ascii="Times New Roman" w:hAnsi="Times New Roman" w:cs="Times New Roman"/>
                <w:b/>
                <w:color w:val="000000" w:themeColor="text1"/>
                <w:sz w:val="24"/>
                <w:szCs w:val="24"/>
                <w:lang w:val="uk-UA" w:eastAsia="en-US"/>
              </w:rPr>
              <w:t>:00</w:t>
            </w:r>
          </w:p>
          <w:p w14:paraId="34F1755D" w14:textId="77777777"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14:paraId="2E303B44" w14:textId="77777777" w:rsidR="006A2D03" w:rsidRPr="00D10311" w:rsidRDefault="006A2D03" w:rsidP="00916752">
            <w:pPr>
              <w:pStyle w:val="1b"/>
              <w:widowControl w:val="0"/>
              <w:spacing w:line="240" w:lineRule="auto"/>
              <w:ind w:right="-57"/>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6A2D03" w:rsidRPr="00D10311" w14:paraId="7DDF0757" w14:textId="77777777" w:rsidTr="00916752">
        <w:trPr>
          <w:trHeight w:val="520"/>
          <w:jc w:val="center"/>
        </w:trPr>
        <w:tc>
          <w:tcPr>
            <w:tcW w:w="576" w:type="dxa"/>
          </w:tcPr>
          <w:p w14:paraId="3FD478EA"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w:t>
            </w:r>
          </w:p>
        </w:tc>
        <w:tc>
          <w:tcPr>
            <w:tcW w:w="3218" w:type="dxa"/>
            <w:gridSpan w:val="2"/>
          </w:tcPr>
          <w:p w14:paraId="552F7728"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14:paraId="18FB24AE"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2.1.</w:t>
            </w:r>
            <w:r w:rsidRPr="00D10311">
              <w:t xml:space="preserve"> </w:t>
            </w:r>
            <w:r w:rsidRPr="00D10311">
              <w:rPr>
                <w:rFonts w:ascii="Times New Roman" w:eastAsia="Times New Roman" w:hAnsi="Times New Roman" w:cs="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BAF74E"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20AE7236"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14:paraId="5F60334B" w14:textId="77777777" w:rsidR="006A2D03" w:rsidRPr="00D10311" w:rsidRDefault="006A2D03" w:rsidP="0091675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89CAE80" w14:textId="77777777" w:rsidR="006A2D03" w:rsidRPr="00D10311" w:rsidRDefault="006A2D03" w:rsidP="0091675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D10311">
              <w:rPr>
                <w:rFonts w:ascii="Times New Roman" w:eastAsia="Times New Roman" w:hAnsi="Times New Roman" w:cs="Times New Roman"/>
                <w:color w:val="000000" w:themeColor="text1"/>
                <w:sz w:val="24"/>
                <w:szCs w:val="24"/>
                <w:lang w:val="uk-UA"/>
              </w:rPr>
              <w:lastRenderedPageBreak/>
              <w:t>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w:t>
            </w:r>
          </w:p>
        </w:tc>
      </w:tr>
      <w:tr w:rsidR="006A2D03" w:rsidRPr="00D10311" w14:paraId="03281E71" w14:textId="77777777" w:rsidTr="00916752">
        <w:trPr>
          <w:trHeight w:val="212"/>
          <w:jc w:val="center"/>
        </w:trPr>
        <w:tc>
          <w:tcPr>
            <w:tcW w:w="10013" w:type="dxa"/>
            <w:gridSpan w:val="4"/>
          </w:tcPr>
          <w:p w14:paraId="70298033" w14:textId="77777777" w:rsidR="006A2D03" w:rsidRPr="00D10311" w:rsidRDefault="006A2D03" w:rsidP="00916752">
            <w:pPr>
              <w:pStyle w:val="1b"/>
              <w:widowControl w:val="0"/>
              <w:spacing w:line="240" w:lineRule="auto"/>
              <w:ind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Розділ 5. Оцінка тендерної пропозиції</w:t>
            </w:r>
          </w:p>
        </w:tc>
      </w:tr>
      <w:tr w:rsidR="006A2D03" w:rsidRPr="00D10311" w14:paraId="1CE3F352" w14:textId="77777777" w:rsidTr="00916752">
        <w:trPr>
          <w:trHeight w:val="520"/>
          <w:jc w:val="center"/>
        </w:trPr>
        <w:tc>
          <w:tcPr>
            <w:tcW w:w="576" w:type="dxa"/>
          </w:tcPr>
          <w:p w14:paraId="3524768B"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w:t>
            </w:r>
          </w:p>
        </w:tc>
        <w:tc>
          <w:tcPr>
            <w:tcW w:w="3218" w:type="dxa"/>
            <w:gridSpan w:val="2"/>
          </w:tcPr>
          <w:p w14:paraId="52E493C1"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14:paraId="26053B1E" w14:textId="77777777" w:rsidR="006A2D03" w:rsidRPr="00D10311" w:rsidRDefault="006A2D03" w:rsidP="00916752">
            <w:pPr>
              <w:pStyle w:val="rvps2"/>
              <w:shd w:val="clear" w:color="auto" w:fill="FFFFFF"/>
              <w:spacing w:before="0" w:beforeAutospacing="0" w:after="0" w:afterAutospacing="0"/>
              <w:jc w:val="both"/>
              <w:textAlignment w:val="baseline"/>
              <w:rPr>
                <w:color w:val="000000" w:themeColor="text1"/>
                <w:lang w:val="uk-UA"/>
              </w:rPr>
            </w:pPr>
            <w:bookmarkStart w:id="5" w:name="n480"/>
            <w:bookmarkStart w:id="6" w:name="n481"/>
            <w:bookmarkEnd w:id="5"/>
            <w:bookmarkEnd w:id="6"/>
            <w:r w:rsidRPr="00D10311">
              <w:rPr>
                <w:color w:val="000000" w:themeColor="text1"/>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1B9A5DF" w14:textId="77777777" w:rsidR="006A2D03" w:rsidRPr="00D10311" w:rsidRDefault="006A2D03" w:rsidP="00916752">
            <w:pPr>
              <w:pStyle w:val="rvps2"/>
              <w:shd w:val="clear" w:color="auto" w:fill="FFFFFF"/>
              <w:spacing w:before="0" w:beforeAutospacing="0" w:after="0" w:afterAutospacing="0"/>
              <w:jc w:val="both"/>
              <w:textAlignment w:val="baseline"/>
              <w:rPr>
                <w:b/>
                <w:iCs/>
                <w:color w:val="000000" w:themeColor="text1"/>
              </w:rPr>
            </w:pPr>
            <w:r w:rsidRPr="00D10311">
              <w:rPr>
                <w:color w:val="000000" w:themeColor="text1"/>
                <w:lang w:val="uk-UA"/>
              </w:rPr>
              <w:t xml:space="preserve">1.2. </w:t>
            </w:r>
            <w:bookmarkStart w:id="7" w:name="_Toc269286945"/>
            <w:r w:rsidRPr="00D10311">
              <w:rPr>
                <w:iCs/>
                <w:color w:val="000000" w:themeColor="text1"/>
              </w:rPr>
              <w:t>Критерії оцінки тендерних пропозицій:</w:t>
            </w:r>
            <w:bookmarkEnd w:id="7"/>
          </w:p>
          <w:p w14:paraId="3A1D29CA" w14:textId="77777777" w:rsidR="006A2D03" w:rsidRPr="00D10311" w:rsidRDefault="006A2D03" w:rsidP="00916752">
            <w:pPr>
              <w:keepNext/>
              <w:suppressAutoHyphens w:val="0"/>
              <w:autoSpaceDN w:val="0"/>
              <w:adjustRightInd w:val="0"/>
              <w:jc w:val="both"/>
              <w:outlineLvl w:val="1"/>
              <w:rPr>
                <w:rFonts w:eastAsia="Times New Roman"/>
                <w:b w:val="0"/>
                <w:bCs/>
                <w:iCs/>
                <w:color w:val="000000" w:themeColor="text1"/>
                <w:lang w:eastAsia="ru-RU" w:bidi="ar-SA"/>
              </w:rPr>
            </w:pPr>
            <w:r w:rsidRPr="00D10311">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14:paraId="0BD8F2B1"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r w:rsidRPr="00D10311">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14:paraId="1CE32EA5"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p>
          <w:p w14:paraId="52812836"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r w:rsidRPr="00D10311">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3FF08944"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p>
          <w:p w14:paraId="09CED3E4"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r w:rsidRPr="00D10311">
              <w:rPr>
                <w:rFonts w:eastAsia="Times New Roman"/>
                <w:b w:val="0"/>
                <w:color w:val="000000" w:themeColor="text1"/>
                <w:lang w:eastAsia="ru-RU" w:bidi="ar-SA"/>
              </w:rPr>
              <w:t>1.3. Методика оцінки:</w:t>
            </w:r>
          </w:p>
          <w:p w14:paraId="5EA391AA"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r w:rsidRPr="00D10311">
              <w:rPr>
                <w:rFonts w:eastAsia="Times New Roman"/>
                <w:b w:val="0"/>
                <w:i/>
                <w:color w:val="000000" w:themeColor="text1"/>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D10311">
              <w:rPr>
                <w:b w:val="0"/>
                <w:i/>
                <w:color w:val="000000" w:themeColor="text1"/>
                <w:lang w:eastAsia="ru-RU" w:bidi="ar-SA"/>
              </w:rPr>
              <w:t xml:space="preserve"> </w:t>
            </w:r>
            <w:r w:rsidRPr="00D10311">
              <w:rPr>
                <w:rFonts w:eastAsia="Times New Roman"/>
                <w:b w:val="0"/>
                <w:i/>
                <w:color w:val="000000" w:themeColor="text1"/>
                <w:lang w:val="ru-RU" w:eastAsia="ru-RU" w:bidi="ar-SA"/>
              </w:rPr>
              <w:t>Всі пропозиції, оцінені згідно з критерієм оцінки, шикуються по мірі зростання значень показника критерію оцінки.</w:t>
            </w:r>
          </w:p>
          <w:p w14:paraId="44181DAB" w14:textId="77777777" w:rsidR="006A2D03" w:rsidRPr="00D10311" w:rsidRDefault="006A2D03" w:rsidP="00916752">
            <w:pPr>
              <w:pStyle w:val="rvps2"/>
              <w:shd w:val="clear" w:color="auto" w:fill="FFFFFF"/>
              <w:spacing w:before="0" w:beforeAutospacing="0" w:after="0" w:afterAutospacing="0"/>
              <w:jc w:val="both"/>
              <w:textAlignment w:val="baseline"/>
              <w:rPr>
                <w:i/>
                <w:color w:val="000000" w:themeColor="text1"/>
                <w:lang w:val="uk-UA"/>
              </w:rPr>
            </w:pPr>
          </w:p>
          <w:p w14:paraId="6C370D13" w14:textId="77777777" w:rsidR="006A2D03" w:rsidRPr="00D10311" w:rsidRDefault="006A2D03" w:rsidP="00916752">
            <w:pPr>
              <w:pStyle w:val="rvps2"/>
              <w:shd w:val="clear" w:color="auto" w:fill="FFFFFF"/>
              <w:spacing w:before="0" w:beforeAutospacing="0" w:after="0" w:afterAutospacing="0"/>
              <w:jc w:val="both"/>
              <w:textAlignment w:val="baseline"/>
              <w:rPr>
                <w:color w:val="000000" w:themeColor="text1"/>
                <w:lang w:val="uk-UA"/>
              </w:rPr>
            </w:pPr>
            <w:r w:rsidRPr="00D10311">
              <w:rPr>
                <w:color w:val="000000" w:themeColor="text1"/>
                <w:lang w:val="uk-UA"/>
              </w:rPr>
              <w:t xml:space="preserve">1.4. Замовник та учасники не можуть ініціювати будь-які переговори з питань внесення змін до змісту або ціни поданої тендерної пропозиції. </w:t>
            </w:r>
          </w:p>
          <w:p w14:paraId="16FD7795" w14:textId="77777777" w:rsidR="006A2D03" w:rsidRPr="00D10311" w:rsidRDefault="006A2D03" w:rsidP="00916752">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Pr="00D10311">
              <w:rPr>
                <w:rFonts w:ascii="Times New Roman" w:eastAsia="Times New Roman" w:hAnsi="Times New Roman" w:cs="Times New Roman"/>
                <w:color w:val="000000" w:themeColor="text1"/>
                <w:sz w:val="24"/>
                <w:szCs w:val="24"/>
                <w:lang w:val="uk-UA"/>
              </w:rPr>
              <w:t>особливостей, визначених Постановою КМУ №1178</w:t>
            </w:r>
            <w:r w:rsidRPr="00D10311">
              <w:rPr>
                <w:rFonts w:ascii="Times New Roman" w:hAnsi="Times New Roman" w:cs="Times New Roman"/>
                <w:color w:val="000000" w:themeColor="text1"/>
                <w:sz w:val="24"/>
                <w:szCs w:val="24"/>
                <w:lang w:val="uk-UA"/>
              </w:rPr>
              <w:t>.</w:t>
            </w:r>
          </w:p>
          <w:p w14:paraId="14E15557" w14:textId="77777777" w:rsidR="006A2D03" w:rsidRPr="00D10311" w:rsidRDefault="006A2D03" w:rsidP="00916752">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D10311">
              <w:rPr>
                <w:lang w:val="uk-UA"/>
              </w:rPr>
              <w:t xml:space="preserve"> </w:t>
            </w:r>
          </w:p>
          <w:p w14:paraId="2393A5A7" w14:textId="77777777" w:rsidR="006A2D03" w:rsidRPr="00D10311" w:rsidRDefault="006A2D03" w:rsidP="00916752">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lastRenderedPageBreak/>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46B03C" w14:textId="77777777" w:rsidR="006A2D03" w:rsidRPr="00D10311" w:rsidRDefault="006A2D03" w:rsidP="00916752">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A2D03" w:rsidRPr="00D10311" w14:paraId="6B60C2B8" w14:textId="77777777" w:rsidTr="00916752">
        <w:trPr>
          <w:trHeight w:val="274"/>
          <w:jc w:val="center"/>
        </w:trPr>
        <w:tc>
          <w:tcPr>
            <w:tcW w:w="576" w:type="dxa"/>
          </w:tcPr>
          <w:p w14:paraId="6FFA5EA3"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w:t>
            </w:r>
          </w:p>
        </w:tc>
        <w:tc>
          <w:tcPr>
            <w:tcW w:w="3218" w:type="dxa"/>
            <w:gridSpan w:val="2"/>
          </w:tcPr>
          <w:p w14:paraId="730D88D9"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Інша інформація</w:t>
            </w:r>
          </w:p>
        </w:tc>
        <w:tc>
          <w:tcPr>
            <w:tcW w:w="6219" w:type="dxa"/>
          </w:tcPr>
          <w:p w14:paraId="6947F3ED" w14:textId="77777777" w:rsidR="006A2D03" w:rsidRPr="00D10311" w:rsidRDefault="006A2D03" w:rsidP="00916752">
            <w:pPr>
              <w:jc w:val="both"/>
              <w:rPr>
                <w:b w:val="0"/>
                <w:color w:val="000000" w:themeColor="text1"/>
              </w:rPr>
            </w:pPr>
            <w:r w:rsidRPr="00D10311">
              <w:rPr>
                <w:rFonts w:eastAsia="Times New Roman"/>
                <w:b w:val="0"/>
                <w:color w:val="000000" w:themeColor="text1"/>
              </w:rPr>
              <w:t>2.1.</w:t>
            </w:r>
            <w:r w:rsidRPr="00D10311">
              <w:rPr>
                <w:rFonts w:eastAsia="Times New Roman"/>
                <w:color w:val="000000" w:themeColor="text1"/>
              </w:rPr>
              <w:t xml:space="preserve"> </w:t>
            </w:r>
            <w:r w:rsidRPr="00D10311">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адресою замовника, навантаження та розвантаження при поставці товару та інші витрати згідно вимог діючих законодавчих і розпорядчих актів. </w:t>
            </w:r>
          </w:p>
          <w:p w14:paraId="0865B81F" w14:textId="77777777" w:rsidR="006A2D03" w:rsidRPr="00D10311" w:rsidRDefault="006A2D03" w:rsidP="00916752">
            <w:pPr>
              <w:jc w:val="both"/>
              <w:rPr>
                <w:bCs/>
                <w:color w:val="000000" w:themeColor="text1"/>
              </w:rPr>
            </w:pPr>
            <w:r w:rsidRPr="00D10311">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1553BC1" w14:textId="77777777" w:rsidR="006A2D03" w:rsidRPr="00D10311" w:rsidRDefault="006A2D03" w:rsidP="00916752">
            <w:pPr>
              <w:jc w:val="both"/>
              <w:rPr>
                <w:b w:val="0"/>
                <w:color w:val="000000" w:themeColor="text1"/>
              </w:rPr>
            </w:pPr>
            <w:r w:rsidRPr="00D10311">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14:paraId="7DE22151" w14:textId="77777777" w:rsidR="006A2D03" w:rsidRPr="00D10311" w:rsidRDefault="006A2D03" w:rsidP="00916752">
            <w:pPr>
              <w:jc w:val="both"/>
              <w:rPr>
                <w:color w:val="000000" w:themeColor="text1"/>
              </w:rPr>
            </w:pPr>
          </w:p>
          <w:p w14:paraId="67252832" w14:textId="77777777" w:rsidR="006A2D03" w:rsidRPr="00D10311" w:rsidRDefault="006A2D03" w:rsidP="00916752">
            <w:pPr>
              <w:jc w:val="both"/>
              <w:rPr>
                <w:color w:val="000000" w:themeColor="text1"/>
              </w:rPr>
            </w:pPr>
            <w:r w:rsidRPr="00D10311">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14:paraId="1783E51A" w14:textId="77777777" w:rsidR="006A2D03" w:rsidRPr="00D10311" w:rsidRDefault="006A2D03" w:rsidP="00916752">
            <w:pPr>
              <w:jc w:val="both"/>
              <w:rPr>
                <w:b w:val="0"/>
                <w:color w:val="000000" w:themeColor="text1"/>
              </w:rPr>
            </w:pPr>
          </w:p>
          <w:p w14:paraId="39F8CF3E" w14:textId="77777777" w:rsidR="006A2D03" w:rsidRPr="00D10311" w:rsidRDefault="006A2D03" w:rsidP="00916752">
            <w:pPr>
              <w:widowControl/>
              <w:suppressAutoHyphens w:val="0"/>
              <w:autoSpaceDE/>
              <w:jc w:val="both"/>
              <w:rPr>
                <w:b w:val="0"/>
                <w:color w:val="000000" w:themeColor="text1"/>
                <w:lang w:eastAsia="ru-RU" w:bidi="ar-SA"/>
              </w:rPr>
            </w:pPr>
            <w:r w:rsidRPr="00D10311">
              <w:rPr>
                <w:rFonts w:eastAsia="Times New Roman"/>
                <w:b w:val="0"/>
                <w:color w:val="000000" w:themeColor="text1"/>
                <w:lang w:eastAsia="ru-RU" w:bidi="ar-SA"/>
              </w:rPr>
              <w:t xml:space="preserve">2.3. Учасник самостійно відповідає за одержання будь-яких та всіх необхідних дозволів та ліцензій на товар, </w:t>
            </w:r>
            <w:r w:rsidRPr="00D10311">
              <w:rPr>
                <w:rFonts w:eastAsia="Times New Roman"/>
                <w:b w:val="0"/>
                <w:color w:val="000000" w:themeColor="text1"/>
                <w:lang w:eastAsia="ru-RU" w:bidi="ar-SA"/>
              </w:rPr>
              <w:lastRenderedPageBreak/>
              <w:t>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19334B3A" w14:textId="77777777" w:rsidR="006A2D03" w:rsidRPr="00D10311" w:rsidRDefault="006A2D03" w:rsidP="00916752">
            <w:pPr>
              <w:widowControl/>
              <w:suppressAutoHyphens w:val="0"/>
              <w:autoSpaceDE/>
              <w:ind w:right="-51"/>
              <w:jc w:val="both"/>
              <w:rPr>
                <w:b w:val="0"/>
                <w:color w:val="000000" w:themeColor="text1"/>
                <w:lang w:eastAsia="ar-SA" w:bidi="ar-SA"/>
              </w:rPr>
            </w:pPr>
            <w:r w:rsidRPr="00D10311">
              <w:rPr>
                <w:b w:val="0"/>
                <w:color w:val="000000" w:themeColor="text1"/>
                <w:lang w:eastAsia="ru-RU" w:bidi="ar-SA"/>
              </w:rPr>
              <w:t>2.4. Д</w:t>
            </w:r>
            <w:r w:rsidRPr="00D10311">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14:paraId="5FD9B168" w14:textId="77777777" w:rsidR="006A2D03" w:rsidRPr="00D10311" w:rsidRDefault="006A2D03" w:rsidP="00916752">
            <w:pPr>
              <w:widowControl/>
              <w:tabs>
                <w:tab w:val="num" w:pos="-180"/>
              </w:tabs>
              <w:suppressAutoHyphens w:val="0"/>
              <w:autoSpaceDE/>
              <w:jc w:val="both"/>
              <w:rPr>
                <w:color w:val="000000" w:themeColor="text1"/>
                <w:u w:val="single"/>
                <w:lang w:eastAsia="ru-RU" w:bidi="ar-SA"/>
              </w:rPr>
            </w:pPr>
          </w:p>
          <w:p w14:paraId="3D77CB9B" w14:textId="6FA72BE9" w:rsidR="006A2D03" w:rsidRPr="00D10311" w:rsidRDefault="006A2D03" w:rsidP="00916752">
            <w:pPr>
              <w:widowControl/>
              <w:tabs>
                <w:tab w:val="num" w:pos="-180"/>
              </w:tabs>
              <w:suppressAutoHyphens w:val="0"/>
              <w:autoSpaceDE/>
              <w:jc w:val="both"/>
              <w:rPr>
                <w:b w:val="0"/>
                <w:color w:val="000000" w:themeColor="text1"/>
                <w:u w:val="single"/>
                <w:lang w:eastAsia="ru-RU" w:bidi="ar-SA"/>
              </w:rPr>
            </w:pPr>
            <w:r w:rsidRPr="00D10311">
              <w:rPr>
                <w:b w:val="0"/>
                <w:color w:val="000000" w:themeColor="text1"/>
                <w:u w:val="single"/>
                <w:shd w:val="clear" w:color="auto" w:fill="FFFFFF"/>
                <w:lang w:eastAsia="ru-RU" w:bidi="ar-SA"/>
              </w:rPr>
              <w:t>Умови оплати договору (порядок здійснення розрахунків):</w:t>
            </w:r>
          </w:p>
          <w:tbl>
            <w:tblPr>
              <w:tblW w:w="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641"/>
              <w:gridCol w:w="458"/>
              <w:gridCol w:w="458"/>
              <w:gridCol w:w="458"/>
              <w:gridCol w:w="458"/>
            </w:tblGrid>
            <w:tr w:rsidR="006A2D03" w:rsidRPr="00D10311" w14:paraId="42BC8FD0" w14:textId="77777777" w:rsidTr="00916752">
              <w:trPr>
                <w:cantSplit/>
                <w:trHeight w:val="1701"/>
                <w:jc w:val="center"/>
              </w:trPr>
              <w:tc>
                <w:tcPr>
                  <w:tcW w:w="942" w:type="dxa"/>
                  <w:shd w:val="clear" w:color="auto" w:fill="auto"/>
                  <w:textDirection w:val="btLr"/>
                  <w:vAlign w:val="center"/>
                </w:tcPr>
                <w:p w14:paraId="37CAD792" w14:textId="77777777" w:rsidR="006A2D03" w:rsidRPr="00D10311" w:rsidRDefault="006A2D03" w:rsidP="00916752">
                  <w:pPr>
                    <w:widowControl/>
                    <w:suppressAutoHyphens w:val="0"/>
                    <w:autoSpaceDE/>
                    <w:ind w:right="-53"/>
                    <w:rPr>
                      <w:color w:val="000000" w:themeColor="text1"/>
                      <w:lang w:bidi="ar-SA"/>
                    </w:rPr>
                  </w:pPr>
                  <w:r w:rsidRPr="00D10311">
                    <w:rPr>
                      <w:color w:val="000000" w:themeColor="text1"/>
                      <w:lang w:eastAsia="ru-RU" w:bidi="ar-SA"/>
                    </w:rPr>
                    <w:t>Подія</w:t>
                  </w:r>
                </w:p>
              </w:tc>
              <w:tc>
                <w:tcPr>
                  <w:tcW w:w="2641" w:type="dxa"/>
                  <w:shd w:val="clear" w:color="auto" w:fill="auto"/>
                  <w:vAlign w:val="center"/>
                </w:tcPr>
                <w:p w14:paraId="7BBCC2D8" w14:textId="77777777" w:rsidR="006A2D03" w:rsidRPr="00D10311" w:rsidRDefault="006A2D03" w:rsidP="00916752">
                  <w:pPr>
                    <w:widowControl/>
                    <w:suppressAutoHyphens w:val="0"/>
                    <w:autoSpaceDE/>
                    <w:ind w:right="-53" w:firstLine="402"/>
                    <w:rPr>
                      <w:color w:val="000000" w:themeColor="text1"/>
                      <w:lang w:bidi="ar-SA"/>
                    </w:rPr>
                  </w:pPr>
                  <w:r w:rsidRPr="00D10311">
                    <w:rPr>
                      <w:color w:val="000000" w:themeColor="text1"/>
                      <w:lang w:eastAsia="ru-RU" w:bidi="ar-SA"/>
                    </w:rPr>
                    <w:t>Опис</w:t>
                  </w:r>
                </w:p>
              </w:tc>
              <w:tc>
                <w:tcPr>
                  <w:tcW w:w="458" w:type="dxa"/>
                  <w:shd w:val="clear" w:color="auto" w:fill="auto"/>
                  <w:textDirection w:val="btLr"/>
                  <w:vAlign w:val="center"/>
                </w:tcPr>
                <w:p w14:paraId="138BCB43" w14:textId="77777777" w:rsidR="006A2D03" w:rsidRPr="00D10311" w:rsidRDefault="006A2D03" w:rsidP="00916752">
                  <w:pPr>
                    <w:widowControl/>
                    <w:suppressAutoHyphens w:val="0"/>
                    <w:autoSpaceDE/>
                    <w:ind w:right="-53"/>
                    <w:rPr>
                      <w:color w:val="000000" w:themeColor="text1"/>
                      <w:lang w:bidi="ar-SA"/>
                    </w:rPr>
                  </w:pPr>
                  <w:r w:rsidRPr="00D10311">
                    <w:rPr>
                      <w:color w:val="000000" w:themeColor="text1"/>
                      <w:lang w:eastAsia="ru-RU" w:bidi="ar-SA"/>
                    </w:rPr>
                    <w:t>Тип оплати</w:t>
                  </w:r>
                </w:p>
              </w:tc>
              <w:tc>
                <w:tcPr>
                  <w:tcW w:w="458" w:type="dxa"/>
                  <w:shd w:val="clear" w:color="auto" w:fill="auto"/>
                  <w:textDirection w:val="btLr"/>
                  <w:vAlign w:val="center"/>
                </w:tcPr>
                <w:p w14:paraId="7501874D" w14:textId="77777777" w:rsidR="006A2D03" w:rsidRPr="00D10311" w:rsidRDefault="006A2D03" w:rsidP="00916752">
                  <w:pPr>
                    <w:widowControl/>
                    <w:suppressAutoHyphens w:val="0"/>
                    <w:autoSpaceDE/>
                    <w:ind w:right="-53"/>
                    <w:rPr>
                      <w:color w:val="000000" w:themeColor="text1"/>
                      <w:lang w:bidi="ar-SA"/>
                    </w:rPr>
                  </w:pPr>
                  <w:r w:rsidRPr="00D10311">
                    <w:rPr>
                      <w:color w:val="000000" w:themeColor="text1"/>
                      <w:lang w:eastAsia="ru-RU" w:bidi="ar-SA"/>
                    </w:rPr>
                    <w:t>Період, (днів)</w:t>
                  </w:r>
                </w:p>
              </w:tc>
              <w:tc>
                <w:tcPr>
                  <w:tcW w:w="458" w:type="dxa"/>
                  <w:shd w:val="clear" w:color="auto" w:fill="auto"/>
                  <w:textDirection w:val="btLr"/>
                  <w:vAlign w:val="center"/>
                </w:tcPr>
                <w:p w14:paraId="56B09D7E" w14:textId="77777777" w:rsidR="006A2D03" w:rsidRPr="00D10311" w:rsidRDefault="006A2D03" w:rsidP="00916752">
                  <w:pPr>
                    <w:widowControl/>
                    <w:suppressAutoHyphens w:val="0"/>
                    <w:autoSpaceDE/>
                    <w:ind w:right="-53"/>
                    <w:rPr>
                      <w:color w:val="000000" w:themeColor="text1"/>
                      <w:lang w:bidi="ar-SA"/>
                    </w:rPr>
                  </w:pPr>
                  <w:r w:rsidRPr="00D10311">
                    <w:rPr>
                      <w:color w:val="000000" w:themeColor="text1"/>
                      <w:lang w:eastAsia="ru-RU" w:bidi="ar-SA"/>
                    </w:rPr>
                    <w:t>Тип днів</w:t>
                  </w:r>
                </w:p>
              </w:tc>
              <w:tc>
                <w:tcPr>
                  <w:tcW w:w="458" w:type="dxa"/>
                  <w:shd w:val="clear" w:color="auto" w:fill="auto"/>
                  <w:textDirection w:val="btLr"/>
                  <w:vAlign w:val="center"/>
                </w:tcPr>
                <w:p w14:paraId="5096C2D0" w14:textId="77777777" w:rsidR="006A2D03" w:rsidRPr="00D10311" w:rsidRDefault="006A2D03" w:rsidP="00916752">
                  <w:pPr>
                    <w:widowControl/>
                    <w:suppressAutoHyphens w:val="0"/>
                    <w:autoSpaceDE/>
                    <w:ind w:right="-53"/>
                    <w:rPr>
                      <w:color w:val="000000" w:themeColor="text1"/>
                      <w:lang w:bidi="ar-SA"/>
                    </w:rPr>
                  </w:pPr>
                  <w:r w:rsidRPr="00D10311">
                    <w:rPr>
                      <w:color w:val="000000" w:themeColor="text1"/>
                      <w:lang w:eastAsia="ru-RU" w:bidi="ar-SA"/>
                    </w:rPr>
                    <w:t>Розмір оплати, (%)</w:t>
                  </w:r>
                </w:p>
              </w:tc>
            </w:tr>
            <w:tr w:rsidR="006A2D03" w:rsidRPr="00D10311" w14:paraId="67A05803" w14:textId="77777777" w:rsidTr="00916752">
              <w:trPr>
                <w:cantSplit/>
                <w:trHeight w:val="1536"/>
                <w:jc w:val="center"/>
              </w:trPr>
              <w:tc>
                <w:tcPr>
                  <w:tcW w:w="942" w:type="dxa"/>
                  <w:shd w:val="clear" w:color="auto" w:fill="auto"/>
                  <w:textDirection w:val="btLr"/>
                  <w:vAlign w:val="center"/>
                </w:tcPr>
                <w:p w14:paraId="56E5E7C4" w14:textId="77777777" w:rsidR="006A2D03" w:rsidRPr="00D10311" w:rsidRDefault="006A2D03" w:rsidP="00916752">
                  <w:pPr>
                    <w:widowControl/>
                    <w:suppressAutoHyphens w:val="0"/>
                    <w:autoSpaceDE/>
                    <w:ind w:right="-53"/>
                    <w:rPr>
                      <w:b w:val="0"/>
                      <w:color w:val="000000" w:themeColor="text1"/>
                      <w:lang w:eastAsia="ru-RU" w:bidi="ar-SA"/>
                    </w:rPr>
                  </w:pPr>
                  <w:r w:rsidRPr="00D10311">
                    <w:rPr>
                      <w:b w:val="0"/>
                      <w:color w:val="000000" w:themeColor="text1"/>
                      <w:lang w:eastAsia="ru-RU" w:bidi="ar-SA"/>
                    </w:rPr>
                    <w:t>Поставка товару</w:t>
                  </w:r>
                </w:p>
              </w:tc>
              <w:tc>
                <w:tcPr>
                  <w:tcW w:w="2641" w:type="dxa"/>
                  <w:shd w:val="clear" w:color="auto" w:fill="auto"/>
                </w:tcPr>
                <w:p w14:paraId="4CF935CD" w14:textId="77777777" w:rsidR="006A2D03" w:rsidRPr="00D10311" w:rsidRDefault="006A2D03" w:rsidP="00916752">
                  <w:pPr>
                    <w:suppressAutoHyphens w:val="0"/>
                    <w:autoSpaceDN w:val="0"/>
                    <w:adjustRightInd w:val="0"/>
                    <w:jc w:val="both"/>
                    <w:rPr>
                      <w:b w:val="0"/>
                      <w:color w:val="000000" w:themeColor="text1"/>
                    </w:rPr>
                  </w:pPr>
                </w:p>
              </w:tc>
              <w:tc>
                <w:tcPr>
                  <w:tcW w:w="458" w:type="dxa"/>
                  <w:shd w:val="clear" w:color="auto" w:fill="auto"/>
                  <w:textDirection w:val="btLr"/>
                  <w:vAlign w:val="center"/>
                </w:tcPr>
                <w:p w14:paraId="0F91CD05" w14:textId="77777777" w:rsidR="006A2D03" w:rsidRPr="00D10311" w:rsidRDefault="006A2D03" w:rsidP="00916752">
                  <w:pPr>
                    <w:widowControl/>
                    <w:suppressAutoHyphens w:val="0"/>
                    <w:autoSpaceDE/>
                    <w:ind w:right="-53"/>
                    <w:rPr>
                      <w:b w:val="0"/>
                      <w:color w:val="000000" w:themeColor="text1"/>
                      <w:lang w:eastAsia="ru-RU" w:bidi="ar-SA"/>
                    </w:rPr>
                  </w:pPr>
                  <w:r w:rsidRPr="00D10311">
                    <w:rPr>
                      <w:b w:val="0"/>
                      <w:color w:val="000000" w:themeColor="text1"/>
                      <w:lang w:eastAsia="ru-RU" w:bidi="ar-SA"/>
                    </w:rPr>
                    <w:t>Пiсляоплата</w:t>
                  </w:r>
                </w:p>
              </w:tc>
              <w:tc>
                <w:tcPr>
                  <w:tcW w:w="458" w:type="dxa"/>
                  <w:shd w:val="clear" w:color="auto" w:fill="auto"/>
                  <w:textDirection w:val="btLr"/>
                </w:tcPr>
                <w:p w14:paraId="67730098" w14:textId="336D1CC7" w:rsidR="006A2D03" w:rsidRPr="00D10311" w:rsidRDefault="00133B11" w:rsidP="00916752">
                  <w:pPr>
                    <w:widowControl/>
                    <w:suppressAutoHyphens w:val="0"/>
                    <w:autoSpaceDE/>
                    <w:ind w:right="-53"/>
                    <w:rPr>
                      <w:b w:val="0"/>
                      <w:color w:val="000000" w:themeColor="text1"/>
                      <w:lang w:eastAsia="ru-RU" w:bidi="ar-SA"/>
                    </w:rPr>
                  </w:pPr>
                  <w:r w:rsidRPr="00D10311">
                    <w:rPr>
                      <w:b w:val="0"/>
                      <w:color w:val="000000" w:themeColor="text1"/>
                    </w:rPr>
                    <w:t>3</w:t>
                  </w:r>
                  <w:r w:rsidR="006A2D03" w:rsidRPr="00D10311">
                    <w:rPr>
                      <w:b w:val="0"/>
                      <w:color w:val="000000" w:themeColor="text1"/>
                    </w:rPr>
                    <w:t>0</w:t>
                  </w:r>
                </w:p>
              </w:tc>
              <w:tc>
                <w:tcPr>
                  <w:tcW w:w="458" w:type="dxa"/>
                  <w:shd w:val="clear" w:color="auto" w:fill="auto"/>
                  <w:textDirection w:val="btLr"/>
                </w:tcPr>
                <w:p w14:paraId="41EAC7DF" w14:textId="77777777" w:rsidR="006A2D03" w:rsidRPr="00D10311" w:rsidRDefault="006A2D03" w:rsidP="00916752">
                  <w:pPr>
                    <w:widowControl/>
                    <w:suppressAutoHyphens w:val="0"/>
                    <w:autoSpaceDE/>
                    <w:ind w:right="-53"/>
                    <w:rPr>
                      <w:b w:val="0"/>
                      <w:color w:val="000000" w:themeColor="text1"/>
                      <w:lang w:eastAsia="ru-RU" w:bidi="ar-SA"/>
                    </w:rPr>
                  </w:pPr>
                  <w:r w:rsidRPr="00D10311">
                    <w:rPr>
                      <w:b w:val="0"/>
                      <w:color w:val="000000" w:themeColor="text1"/>
                      <w:lang w:eastAsia="ru-RU" w:bidi="ar-SA"/>
                    </w:rPr>
                    <w:t xml:space="preserve">Календарні </w:t>
                  </w:r>
                </w:p>
              </w:tc>
              <w:tc>
                <w:tcPr>
                  <w:tcW w:w="458" w:type="dxa"/>
                  <w:shd w:val="clear" w:color="auto" w:fill="auto"/>
                  <w:textDirection w:val="btLr"/>
                  <w:vAlign w:val="center"/>
                </w:tcPr>
                <w:p w14:paraId="67028B21" w14:textId="77777777" w:rsidR="006A2D03" w:rsidRPr="00D10311" w:rsidRDefault="006A2D03" w:rsidP="00916752">
                  <w:pPr>
                    <w:widowControl/>
                    <w:suppressAutoHyphens w:val="0"/>
                    <w:autoSpaceDE/>
                    <w:ind w:right="-53"/>
                    <w:rPr>
                      <w:b w:val="0"/>
                      <w:color w:val="000000" w:themeColor="text1"/>
                      <w:lang w:eastAsia="ru-RU" w:bidi="ar-SA"/>
                    </w:rPr>
                  </w:pPr>
                  <w:r w:rsidRPr="00D10311">
                    <w:rPr>
                      <w:b w:val="0"/>
                      <w:color w:val="000000" w:themeColor="text1"/>
                      <w:lang w:eastAsia="ru-RU" w:bidi="ar-SA"/>
                    </w:rPr>
                    <w:t>100</w:t>
                  </w:r>
                </w:p>
              </w:tc>
            </w:tr>
          </w:tbl>
          <w:p w14:paraId="0D5D61EE" w14:textId="77777777" w:rsidR="006A2D03" w:rsidRPr="00D10311" w:rsidRDefault="006A2D03" w:rsidP="00916752">
            <w:pPr>
              <w:widowControl/>
              <w:tabs>
                <w:tab w:val="num" w:pos="-180"/>
              </w:tabs>
              <w:suppressAutoHyphens w:val="0"/>
              <w:autoSpaceDE/>
              <w:jc w:val="both"/>
              <w:rPr>
                <w:b w:val="0"/>
                <w:color w:val="000000" w:themeColor="text1"/>
                <w:lang w:eastAsia="ru-RU" w:bidi="ar-SA"/>
              </w:rPr>
            </w:pPr>
          </w:p>
          <w:p w14:paraId="52829E15" w14:textId="1CD969B2" w:rsidR="006A2D03" w:rsidRPr="00D10311" w:rsidRDefault="006A2D03" w:rsidP="00916752">
            <w:pPr>
              <w:widowControl/>
              <w:tabs>
                <w:tab w:val="num" w:pos="-180"/>
              </w:tabs>
              <w:suppressAutoHyphens w:val="0"/>
              <w:autoSpaceDE/>
              <w:jc w:val="both"/>
              <w:rPr>
                <w:b w:val="0"/>
                <w:color w:val="000000" w:themeColor="text1"/>
                <w:lang w:eastAsia="ru-RU" w:bidi="ar-SA"/>
              </w:rPr>
            </w:pPr>
            <w:r w:rsidRPr="00D10311">
              <w:rPr>
                <w:b w:val="0"/>
                <w:color w:val="000000" w:themeColor="text1"/>
                <w:u w:val="single"/>
                <w:shd w:val="clear" w:color="auto" w:fill="FFFFFF"/>
                <w:lang w:eastAsia="ru-RU" w:bidi="ar-SA"/>
              </w:rPr>
              <w:t>Джерело фінансування закупівлі.</w:t>
            </w:r>
            <w:r w:rsidRPr="00D10311">
              <w:rPr>
                <w:b w:val="0"/>
                <w:color w:val="000000" w:themeColor="text1"/>
                <w:shd w:val="clear" w:color="auto" w:fill="FFFFFF"/>
                <w:lang w:eastAsia="ru-RU" w:bidi="ar-SA"/>
              </w:rPr>
              <w:t xml:space="preserve"> </w:t>
            </w:r>
            <w:r w:rsidR="00133B11" w:rsidRPr="00D10311">
              <w:rPr>
                <w:b w:val="0"/>
                <w:color w:val="000000" w:themeColor="text1"/>
                <w:shd w:val="clear" w:color="auto" w:fill="FFFFFF"/>
                <w:lang w:eastAsia="ru-RU" w:bidi="ar-SA"/>
              </w:rPr>
              <w:t>Власний бюджет (кошти від господарської діяльності підприємства)</w:t>
            </w:r>
          </w:p>
          <w:p w14:paraId="77F7756D" w14:textId="77777777" w:rsidR="006A2D03" w:rsidRPr="00D10311" w:rsidRDefault="006A2D03" w:rsidP="00916752">
            <w:pPr>
              <w:widowControl/>
              <w:suppressAutoHyphens w:val="0"/>
              <w:autoSpaceDE/>
              <w:ind w:right="-51"/>
              <w:jc w:val="both"/>
              <w:rPr>
                <w:rFonts w:eastAsia="Times New Roman"/>
                <w:b w:val="0"/>
                <w:bCs/>
                <w:color w:val="000000" w:themeColor="text1"/>
                <w:lang w:eastAsia="uk-UA"/>
              </w:rPr>
            </w:pPr>
            <w:r w:rsidRPr="00D10311">
              <w:rPr>
                <w:b w:val="0"/>
                <w:color w:val="000000" w:themeColor="text1"/>
                <w:lang w:eastAsia="ar-SA" w:bidi="ar-SA"/>
              </w:rPr>
              <w:t xml:space="preserve">2.6. </w:t>
            </w:r>
            <w:r w:rsidRPr="00D10311">
              <w:rPr>
                <w:rFonts w:eastAsia="Times New Roman"/>
                <w:b w:val="0"/>
                <w:bCs/>
                <w:color w:val="000000" w:themeColor="text1"/>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6A2D03" w:rsidRPr="00D10311" w14:paraId="1B87E142" w14:textId="77777777" w:rsidTr="00916752">
        <w:trPr>
          <w:trHeight w:val="520"/>
          <w:jc w:val="center"/>
        </w:trPr>
        <w:tc>
          <w:tcPr>
            <w:tcW w:w="576" w:type="dxa"/>
          </w:tcPr>
          <w:p w14:paraId="7A1AEAE0"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3</w:t>
            </w:r>
          </w:p>
        </w:tc>
        <w:tc>
          <w:tcPr>
            <w:tcW w:w="3218" w:type="dxa"/>
            <w:gridSpan w:val="2"/>
          </w:tcPr>
          <w:p w14:paraId="75B19213"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14:paraId="383DE91A" w14:textId="77777777" w:rsidR="006A2D03" w:rsidRPr="00D10311" w:rsidRDefault="006A2D03" w:rsidP="00916752">
            <w:pPr>
              <w:ind w:left="-27"/>
              <w:jc w:val="both"/>
              <w:textAlignment w:val="baseline"/>
              <w:rPr>
                <w:rFonts w:eastAsia="Times New Roman"/>
                <w:b w:val="0"/>
                <w:bCs/>
                <w:color w:val="000000" w:themeColor="text1"/>
                <w:lang w:eastAsia="uk-UA"/>
              </w:rPr>
            </w:pPr>
            <w:bookmarkStart w:id="8" w:name="h.3rdcrjn" w:colFirst="0" w:colLast="0"/>
            <w:bookmarkEnd w:id="8"/>
            <w:r w:rsidRPr="00D10311">
              <w:rPr>
                <w:rFonts w:eastAsia="Times New Roman"/>
                <w:b w:val="0"/>
                <w:bCs/>
                <w:color w:val="000000" w:themeColor="text1"/>
                <w:lang w:eastAsia="uk-UA"/>
              </w:rPr>
              <w:t>3.1. Замовник відхиляє тендерну пропозицію із зазначенням аргументації в електронній системі закупівель у разі, коли:</w:t>
            </w:r>
          </w:p>
          <w:p w14:paraId="3A244A36"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1) учасник процедури закупівлі:</w:t>
            </w:r>
          </w:p>
          <w:p w14:paraId="1D3FC333"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підпадає під підстави, встановлені пунктом 47 цих особливостей;</w:t>
            </w:r>
          </w:p>
          <w:p w14:paraId="32303D3E"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D10311">
              <w:rPr>
                <w:rFonts w:eastAsia="Times New Roman"/>
                <w:b w:val="0"/>
                <w:bCs/>
                <w:color w:val="000000" w:themeColor="text1"/>
                <w:lang w:eastAsia="uk-UA"/>
              </w:rPr>
              <w:lastRenderedPageBreak/>
              <w:t xml:space="preserve">абзацом першим пункту 42 особливостей, </w:t>
            </w:r>
            <w:r w:rsidRPr="00D10311">
              <w:rPr>
                <w:rFonts w:eastAsia="Times New Roman"/>
                <w:b w:val="0"/>
                <w:color w:val="000000" w:themeColor="text1"/>
                <w:lang w:eastAsia="uk-UA"/>
              </w:rPr>
              <w:t>визначених Постановою КМУ №1178</w:t>
            </w:r>
            <w:r w:rsidRPr="00D10311">
              <w:rPr>
                <w:rFonts w:eastAsia="Times New Roman"/>
                <w:b w:val="0"/>
                <w:bCs/>
                <w:color w:val="000000" w:themeColor="text1"/>
                <w:lang w:eastAsia="uk-UA"/>
              </w:rPr>
              <w:t>;</w:t>
            </w:r>
          </w:p>
          <w:p w14:paraId="7FAA3276"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не надав забезпечення тендерної пропозиції, якщо таке забезпечення вимагалося замовником;</w:t>
            </w:r>
          </w:p>
          <w:p w14:paraId="3F5EC8E3"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4D7539"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Pr="00D10311">
              <w:rPr>
                <w:rFonts w:eastAsia="Times New Roman"/>
                <w:b w:val="0"/>
                <w:color w:val="000000" w:themeColor="text1"/>
                <w:lang w:eastAsia="uk-UA"/>
              </w:rPr>
              <w:t>визначених Постановою КМУ №1178</w:t>
            </w:r>
            <w:r w:rsidRPr="00D10311">
              <w:rPr>
                <w:rFonts w:eastAsia="Times New Roman"/>
                <w:b w:val="0"/>
                <w:bCs/>
                <w:color w:val="000000" w:themeColor="text1"/>
                <w:lang w:eastAsia="uk-UA"/>
              </w:rPr>
              <w:t>;</w:t>
            </w:r>
          </w:p>
          <w:p w14:paraId="6096CD7E"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пункту 40  особливостей, </w:t>
            </w:r>
            <w:r w:rsidRPr="00D10311">
              <w:rPr>
                <w:rFonts w:eastAsia="Times New Roman"/>
                <w:b w:val="0"/>
                <w:color w:val="000000" w:themeColor="text1"/>
                <w:lang w:eastAsia="uk-UA"/>
              </w:rPr>
              <w:t>визначених Постановою КМУ №1178</w:t>
            </w:r>
            <w:r w:rsidRPr="00D10311">
              <w:rPr>
                <w:rFonts w:eastAsia="Times New Roman"/>
                <w:b w:val="0"/>
                <w:bCs/>
                <w:color w:val="000000" w:themeColor="text1"/>
                <w:lang w:eastAsia="uk-UA"/>
              </w:rPr>
              <w:t>;</w:t>
            </w:r>
          </w:p>
          <w:p w14:paraId="1456470C" w14:textId="3C535996"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w:t>
            </w:r>
            <w:r w:rsidR="007327D3" w:rsidRPr="00D10311">
              <w:rPr>
                <w:b w:val="0"/>
                <w:color w:val="000000" w:themeColor="text1"/>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7327D3" w:rsidRPr="00D10311">
              <w:rPr>
                <w:b w:val="0"/>
                <w:color w:val="000000" w:themeColor="text1"/>
                <w:lang w:eastAsia="uk-UA"/>
              </w:rPr>
              <w:lastRenderedPageBreak/>
              <w:t>дня його припинення або скасування” (Офіційний вісник України, 2022 р., № 84, ст. 5176)</w:t>
            </w:r>
            <w:r w:rsidRPr="00D10311">
              <w:rPr>
                <w:rFonts w:eastAsia="Times New Roman"/>
                <w:b w:val="0"/>
                <w:bCs/>
                <w:color w:val="000000" w:themeColor="text1"/>
                <w:lang w:eastAsia="uk-UA"/>
              </w:rPr>
              <w:t>;</w:t>
            </w:r>
          </w:p>
          <w:p w14:paraId="4CF05CE4" w14:textId="77777777" w:rsidR="006A2D03" w:rsidRPr="00D10311" w:rsidRDefault="006A2D03" w:rsidP="00916752">
            <w:pPr>
              <w:ind w:left="-27"/>
              <w:jc w:val="both"/>
              <w:textAlignment w:val="baseline"/>
              <w:rPr>
                <w:rFonts w:eastAsia="Times New Roman"/>
                <w:b w:val="0"/>
                <w:bCs/>
                <w:color w:val="000000" w:themeColor="text1"/>
                <w:lang w:eastAsia="uk-UA"/>
              </w:rPr>
            </w:pPr>
          </w:p>
          <w:p w14:paraId="3C28863F"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2) тендерна пропозиція:</w:t>
            </w:r>
          </w:p>
          <w:p w14:paraId="79B2FC8B"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r w:rsidRPr="00D10311">
              <w:rPr>
                <w:rFonts w:eastAsia="Times New Roman"/>
                <w:b w:val="0"/>
                <w:color w:val="000000" w:themeColor="text1"/>
                <w:lang w:eastAsia="uk-UA"/>
              </w:rPr>
              <w:t>визначених Постановою КМУ №1178</w:t>
            </w:r>
            <w:r w:rsidRPr="00D10311">
              <w:rPr>
                <w:rFonts w:eastAsia="Times New Roman"/>
                <w:b w:val="0"/>
                <w:bCs/>
                <w:color w:val="000000" w:themeColor="text1"/>
                <w:lang w:eastAsia="uk-UA"/>
              </w:rPr>
              <w:t>;</w:t>
            </w:r>
          </w:p>
          <w:p w14:paraId="628F62A5"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є такою, строк дії якої закінчився;</w:t>
            </w:r>
          </w:p>
          <w:p w14:paraId="31C8416A"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824171"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14:paraId="22158643" w14:textId="77777777" w:rsidR="006A2D03" w:rsidRPr="00D10311" w:rsidRDefault="006A2D03" w:rsidP="00916752">
            <w:pPr>
              <w:ind w:left="-27"/>
              <w:jc w:val="both"/>
              <w:textAlignment w:val="baseline"/>
              <w:rPr>
                <w:rFonts w:eastAsia="Times New Roman"/>
                <w:b w:val="0"/>
                <w:bCs/>
                <w:color w:val="000000" w:themeColor="text1"/>
                <w:lang w:eastAsia="uk-UA"/>
              </w:rPr>
            </w:pPr>
          </w:p>
          <w:p w14:paraId="2ECC75A2"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3) переможець процедури закупівлі:</w:t>
            </w:r>
          </w:p>
          <w:p w14:paraId="74C991A7"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3E5B0A5" w14:textId="25E0FB98"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 </w:t>
            </w:r>
            <w:r w:rsidRPr="00D10311">
              <w:rPr>
                <w:rFonts w:eastAsia="Times New Roman"/>
                <w:b w:val="0"/>
                <w:color w:val="000000" w:themeColor="text1"/>
                <w:lang w:eastAsia="uk-UA"/>
              </w:rPr>
              <w:t>визначених Постановою КМУ №1178</w:t>
            </w:r>
            <w:r w:rsidRPr="00D10311">
              <w:rPr>
                <w:rFonts w:eastAsia="Times New Roman"/>
                <w:b w:val="0"/>
                <w:bCs/>
                <w:color w:val="000000" w:themeColor="text1"/>
                <w:lang w:eastAsia="uk-UA"/>
              </w:rPr>
              <w:t>;</w:t>
            </w:r>
          </w:p>
          <w:p w14:paraId="4DB6A93E"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14:paraId="7387A0BD"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r w:rsidRPr="00D10311">
              <w:rPr>
                <w:rFonts w:eastAsia="Times New Roman"/>
                <w:b w:val="0"/>
                <w:color w:val="000000" w:themeColor="text1"/>
                <w:lang w:eastAsia="uk-UA"/>
              </w:rPr>
              <w:t>визначених Постановою КМУ №1178</w:t>
            </w:r>
            <w:r w:rsidRPr="00D10311">
              <w:rPr>
                <w:rFonts w:eastAsia="Times New Roman"/>
                <w:b w:val="0"/>
                <w:bCs/>
                <w:color w:val="000000" w:themeColor="text1"/>
                <w:lang w:eastAsia="uk-UA"/>
              </w:rPr>
              <w:t>.</w:t>
            </w:r>
          </w:p>
          <w:p w14:paraId="352E5E1C"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3.2. Замовник може відхилити тендерну пропозицію із зазначенням аргументації в електронній системі закупівель у разі, коли:</w:t>
            </w:r>
          </w:p>
          <w:p w14:paraId="4EDD1DEE"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D2116D" w14:textId="79B44293"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2) </w:t>
            </w:r>
            <w:r w:rsidR="00687F37" w:rsidRPr="00687F37">
              <w:rPr>
                <w:rFonts w:eastAsia="Times New Roman"/>
                <w:b w:val="0"/>
                <w:bCs/>
                <w:color w:val="000000" w:themeColor="text1"/>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w:t>
            </w:r>
            <w:r w:rsidR="00687F37" w:rsidRPr="00687F37">
              <w:rPr>
                <w:rFonts w:eastAsia="Times New Roman"/>
                <w:b w:val="0"/>
                <w:bCs/>
                <w:color w:val="000000" w:themeColor="text1"/>
                <w:lang w:eastAsia="uk-UA"/>
              </w:rPr>
              <w:lastRenderedPageBreak/>
              <w:t>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CF32D87"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269752" w14:textId="77777777" w:rsidR="006A2D03" w:rsidRPr="00D10311" w:rsidRDefault="006A2D03" w:rsidP="00916752">
            <w:pPr>
              <w:pStyle w:val="1b"/>
              <w:widowControl w:val="0"/>
              <w:spacing w:line="240" w:lineRule="auto"/>
              <w:ind w:left="-27"/>
              <w:jc w:val="both"/>
              <w:rPr>
                <w:rFonts w:ascii="Times New Roman" w:hAnsi="Times New Roman" w:cs="Times New Roman"/>
                <w:bCs/>
                <w:color w:val="000000" w:themeColor="text1"/>
                <w:sz w:val="24"/>
                <w:szCs w:val="24"/>
                <w:lang w:val="uk-UA"/>
              </w:rPr>
            </w:pPr>
            <w:r w:rsidRPr="00D10311">
              <w:rPr>
                <w:rFonts w:ascii="Times New Roman" w:eastAsia="Times New Roman" w:hAnsi="Times New Roman" w:cs="Times New Roman"/>
                <w:bCs/>
                <w:color w:val="000000" w:themeColor="text1"/>
                <w:sz w:val="24"/>
                <w:szCs w:val="24"/>
                <w:lang w:val="uk-UA" w:eastAsia="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2D03" w:rsidRPr="00D10311" w14:paraId="1DE53125" w14:textId="77777777" w:rsidTr="00916752">
        <w:trPr>
          <w:trHeight w:val="316"/>
          <w:jc w:val="center"/>
        </w:trPr>
        <w:tc>
          <w:tcPr>
            <w:tcW w:w="10013" w:type="dxa"/>
            <w:gridSpan w:val="4"/>
            <w:shd w:val="clear" w:color="auto" w:fill="auto"/>
            <w:vAlign w:val="center"/>
          </w:tcPr>
          <w:p w14:paraId="46D96ADB" w14:textId="77777777" w:rsidR="006A2D03" w:rsidRPr="00D10311" w:rsidRDefault="006A2D03" w:rsidP="00916752">
            <w:pPr>
              <w:pStyle w:val="1b"/>
              <w:widowControl w:val="0"/>
              <w:spacing w:line="240" w:lineRule="auto"/>
              <w:ind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6A2D03" w:rsidRPr="00D10311" w14:paraId="35D293C0" w14:textId="77777777" w:rsidTr="00916752">
        <w:trPr>
          <w:trHeight w:val="520"/>
          <w:jc w:val="center"/>
        </w:trPr>
        <w:tc>
          <w:tcPr>
            <w:tcW w:w="576" w:type="dxa"/>
            <w:shd w:val="clear" w:color="auto" w:fill="auto"/>
          </w:tcPr>
          <w:p w14:paraId="7C9B2D42" w14:textId="77777777" w:rsidR="006A2D03" w:rsidRPr="00D10311" w:rsidRDefault="006A2D03" w:rsidP="00916752">
            <w:pPr>
              <w:pStyle w:val="1b"/>
              <w:widowControl w:val="0"/>
              <w:spacing w:line="240" w:lineRule="auto"/>
              <w:ind w:right="113"/>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14:paraId="68242E7E"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14:paraId="4F1878CE" w14:textId="77777777" w:rsidR="006A2D03" w:rsidRPr="00D10311" w:rsidRDefault="006A2D03" w:rsidP="00916752">
            <w:pPr>
              <w:ind w:left="-28" w:right="-62"/>
              <w:jc w:val="both"/>
              <w:textAlignment w:val="baseline"/>
              <w:rPr>
                <w:rFonts w:eastAsia="Times New Roman"/>
                <w:b w:val="0"/>
                <w:bCs/>
                <w:color w:val="000000" w:themeColor="text1"/>
                <w:lang w:eastAsia="uk-UA"/>
              </w:rPr>
            </w:pPr>
            <w:bookmarkStart w:id="9" w:name="h.z337ya" w:colFirst="0" w:colLast="0"/>
            <w:bookmarkEnd w:id="9"/>
            <w:r w:rsidRPr="00D10311">
              <w:rPr>
                <w:rFonts w:eastAsia="Times New Roman"/>
                <w:b w:val="0"/>
                <w:bCs/>
                <w:color w:val="000000" w:themeColor="text1"/>
                <w:lang w:eastAsia="uk-UA"/>
              </w:rPr>
              <w:t>Замовник відміняє відкриті торги у разі:</w:t>
            </w:r>
          </w:p>
          <w:p w14:paraId="78DF594A"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1) відсутності подальшої потреби в закупівлі товарів, робіт чи послуг;</w:t>
            </w:r>
          </w:p>
          <w:p w14:paraId="2B715FA6"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6F2F35"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3) скорочення обсягу видатків на здійснення закупівлі товарів, робіт чи послуг;</w:t>
            </w:r>
          </w:p>
          <w:p w14:paraId="3F72DE2B"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14:paraId="34C1F043"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F2B0F9D"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Відкриті торги автоматично відміняються електронною системою закупівель у разі:</w:t>
            </w:r>
          </w:p>
          <w:p w14:paraId="0202A247"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3A181FA9"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A837422"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w:t>
            </w:r>
            <w:r w:rsidRPr="00D10311">
              <w:rPr>
                <w:b w:val="0"/>
                <w:bCs/>
                <w:color w:val="000000" w:themeColor="text1"/>
              </w:rPr>
              <w:t xml:space="preserve"> </w:t>
            </w:r>
            <w:r w:rsidRPr="00D10311">
              <w:rPr>
                <w:rFonts w:eastAsia="Times New Roman"/>
                <w:b w:val="0"/>
                <w:bCs/>
                <w:color w:val="000000" w:themeColor="text1"/>
                <w:lang w:eastAsia="uk-UA"/>
              </w:rPr>
              <w:t>Постанови КМУ №1178, оприлюднюється інформація про відміну відкритих торгів.</w:t>
            </w:r>
          </w:p>
          <w:p w14:paraId="300B0FC0"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Відкриті торги можуть бути відмінені частково (за лотом).</w:t>
            </w:r>
          </w:p>
          <w:p w14:paraId="3367F299" w14:textId="77777777" w:rsidR="006A2D03" w:rsidRPr="00D10311" w:rsidRDefault="006A2D03" w:rsidP="00916752">
            <w:pPr>
              <w:pStyle w:val="1b"/>
              <w:spacing w:line="240" w:lineRule="auto"/>
              <w:ind w:left="-28" w:right="-62"/>
              <w:jc w:val="both"/>
              <w:rPr>
                <w:rFonts w:ascii="Times New Roman" w:hAnsi="Times New Roman" w:cs="Times New Roman"/>
                <w:bCs/>
                <w:color w:val="000000" w:themeColor="text1"/>
                <w:sz w:val="24"/>
                <w:szCs w:val="24"/>
                <w:lang w:val="uk-UA"/>
              </w:rPr>
            </w:pPr>
            <w:r w:rsidRPr="00D10311">
              <w:rPr>
                <w:rFonts w:ascii="Times New Roman" w:eastAsia="Times New Roman" w:hAnsi="Times New Roman" w:cs="Times New Roman"/>
                <w:bCs/>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2D03" w:rsidRPr="00D10311" w14:paraId="7573160E" w14:textId="77777777" w:rsidTr="00916752">
        <w:trPr>
          <w:trHeight w:val="520"/>
          <w:jc w:val="center"/>
        </w:trPr>
        <w:tc>
          <w:tcPr>
            <w:tcW w:w="576" w:type="dxa"/>
          </w:tcPr>
          <w:p w14:paraId="6A7B011E" w14:textId="77777777" w:rsidR="006A2D03" w:rsidRPr="00D10311" w:rsidRDefault="006A2D03" w:rsidP="00916752">
            <w:pPr>
              <w:pStyle w:val="1b"/>
              <w:widowControl w:val="0"/>
              <w:spacing w:line="240" w:lineRule="auto"/>
              <w:ind w:right="113"/>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w:t>
            </w:r>
          </w:p>
        </w:tc>
        <w:tc>
          <w:tcPr>
            <w:tcW w:w="3218" w:type="dxa"/>
            <w:gridSpan w:val="2"/>
          </w:tcPr>
          <w:p w14:paraId="0BE6C9F9"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14:paraId="2FDF026A" w14:textId="77777777"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2.1. Рішення про намір укласти договір про закупівлю приймається замовником відповідно до статті 33 Закону та пункту 49 Постанови КМУ №1178. </w:t>
            </w:r>
            <w:r w:rsidRPr="00D10311">
              <w:rPr>
                <w:rFonts w:ascii="Times New Roman" w:eastAsia="Times New Roman" w:hAnsi="Times New Roman" w:cs="Times New Roman"/>
                <w:color w:val="000000" w:themeColor="text1"/>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96C75C0" w14:textId="77777777" w:rsidR="006A2D03" w:rsidRPr="00D10311" w:rsidRDefault="006A2D03" w:rsidP="00916752">
            <w:pPr>
              <w:pStyle w:val="1b"/>
              <w:widowControl w:val="0"/>
              <w:spacing w:line="240" w:lineRule="auto"/>
              <w:ind w:right="-57"/>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0EE0709"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690DEA0"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B991CB"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01AE15B"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lastRenderedPageBreak/>
              <w:t xml:space="preserve">2.5. </w:t>
            </w:r>
            <w:r w:rsidRPr="00D10311">
              <w:rPr>
                <w:rFonts w:ascii="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24413E9" w14:textId="77777777" w:rsidR="006A2D03" w:rsidRPr="00D10311" w:rsidRDefault="006A2D03" w:rsidP="00916752">
            <w:pPr>
              <w:widowControl/>
              <w:suppressAutoHyphens w:val="0"/>
              <w:autoSpaceDE/>
              <w:jc w:val="both"/>
              <w:rPr>
                <w:color w:val="000000" w:themeColor="text1"/>
                <w:lang w:eastAsia="ru-RU" w:bidi="ar-SA"/>
              </w:rPr>
            </w:pPr>
          </w:p>
          <w:p w14:paraId="48BC9FCB" w14:textId="77777777" w:rsidR="006A2D03" w:rsidRPr="00D10311" w:rsidRDefault="006A2D03" w:rsidP="00916752">
            <w:pPr>
              <w:widowControl/>
              <w:suppressAutoHyphens w:val="0"/>
              <w:autoSpaceDE/>
              <w:jc w:val="both"/>
              <w:rPr>
                <w:b w:val="0"/>
                <w:color w:val="000000" w:themeColor="text1"/>
                <w:lang w:eastAsia="ru-RU" w:bidi="ar-SA"/>
              </w:rPr>
            </w:pPr>
            <w:r w:rsidRPr="00D10311">
              <w:rPr>
                <w:b w:val="0"/>
                <w:color w:val="000000" w:themeColor="text1"/>
                <w:lang w:eastAsia="ru-RU" w:bidi="ar-SA"/>
              </w:rPr>
              <w:t>- для учасника юридичної особи</w:t>
            </w:r>
          </w:p>
          <w:p w14:paraId="074B19E6" w14:textId="77777777" w:rsidR="006A2D03" w:rsidRPr="00D10311" w:rsidRDefault="006A2D03" w:rsidP="00916752">
            <w:pPr>
              <w:widowControl/>
              <w:suppressAutoHyphens w:val="0"/>
              <w:autoSpaceDE/>
              <w:jc w:val="both"/>
              <w:rPr>
                <w:b w:val="0"/>
                <w:i/>
                <w:color w:val="000000" w:themeColor="text1"/>
                <w:lang w:eastAsia="ru-RU" w:bidi="ar-SA"/>
              </w:rPr>
            </w:pPr>
            <w:r w:rsidRPr="00D10311">
              <w:rPr>
                <w:b w:val="0"/>
                <w:i/>
                <w:color w:val="000000" w:themeColor="text1"/>
                <w:lang w:eastAsia="ru-RU" w:bidi="ar-SA"/>
              </w:rPr>
              <w:t>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672D364A" w14:textId="77777777" w:rsidR="006A2D03" w:rsidRPr="00D10311" w:rsidRDefault="006A2D03" w:rsidP="00916752">
            <w:pPr>
              <w:widowControl/>
              <w:suppressAutoHyphens w:val="0"/>
              <w:autoSpaceDE/>
              <w:jc w:val="both"/>
              <w:rPr>
                <w:b w:val="0"/>
                <w:color w:val="000000" w:themeColor="text1"/>
                <w:lang w:eastAsia="ru-RU" w:bidi="ar-SA"/>
              </w:rPr>
            </w:pPr>
            <w:r w:rsidRPr="00D10311">
              <w:rPr>
                <w:b w:val="0"/>
                <w:i/>
                <w:color w:val="000000" w:themeColor="text1"/>
                <w:lang w:eastAsia="ru-RU" w:bidi="ar-S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D10311">
              <w:rPr>
                <w:b w:val="0"/>
                <w:color w:val="000000" w:themeColor="text1"/>
                <w:lang w:eastAsia="ru-RU" w:bidi="ar-SA"/>
              </w:rPr>
              <w:t>ння.</w:t>
            </w:r>
          </w:p>
          <w:p w14:paraId="4C889564" w14:textId="77777777" w:rsidR="006A2D03" w:rsidRPr="00D10311" w:rsidRDefault="006A2D03" w:rsidP="00916752">
            <w:pPr>
              <w:widowControl/>
              <w:suppressAutoHyphens w:val="0"/>
              <w:autoSpaceDE/>
              <w:jc w:val="both"/>
              <w:rPr>
                <w:b w:val="0"/>
                <w:color w:val="000000" w:themeColor="text1"/>
                <w:lang w:eastAsia="ru-RU" w:bidi="ar-SA"/>
              </w:rPr>
            </w:pPr>
          </w:p>
          <w:p w14:paraId="2ED7F55F" w14:textId="77777777" w:rsidR="006A2D03" w:rsidRPr="00D10311" w:rsidRDefault="006A2D03" w:rsidP="00916752">
            <w:pPr>
              <w:widowControl/>
              <w:suppressAutoHyphens w:val="0"/>
              <w:autoSpaceDE/>
              <w:jc w:val="both"/>
              <w:rPr>
                <w:b w:val="0"/>
                <w:color w:val="000000" w:themeColor="text1"/>
                <w:lang w:eastAsia="ru-RU" w:bidi="ar-SA"/>
              </w:rPr>
            </w:pPr>
            <w:r w:rsidRPr="00D10311">
              <w:rPr>
                <w:b w:val="0"/>
                <w:color w:val="000000" w:themeColor="text1"/>
                <w:lang w:eastAsia="ru-RU" w:bidi="ar-SA"/>
              </w:rPr>
              <w:t>- для учасника фізичної особи або учасника фізичної особи-підприємця</w:t>
            </w:r>
          </w:p>
          <w:p w14:paraId="2DED0166" w14:textId="77777777" w:rsidR="006A2D03" w:rsidRPr="00D10311" w:rsidRDefault="006A2D03" w:rsidP="00916752">
            <w:pPr>
              <w:widowControl/>
              <w:suppressAutoHyphens w:val="0"/>
              <w:autoSpaceDE/>
              <w:jc w:val="both"/>
              <w:rPr>
                <w:b w:val="0"/>
                <w:i/>
                <w:color w:val="000000" w:themeColor="text1"/>
                <w:lang w:eastAsia="ru-RU" w:bidi="ar-SA"/>
              </w:rPr>
            </w:pPr>
            <w:r w:rsidRPr="00D10311">
              <w:rPr>
                <w:b w:val="0"/>
                <w:i/>
                <w:color w:val="000000" w:themeColor="text1"/>
                <w:lang w:eastAsia="ru-RU" w:bidi="ar-SA"/>
              </w:rPr>
              <w:t xml:space="preserve">а) сканкопію з оригіналу або копії паспорту громадянина України (1-6 сторінка і сторінка з реєстрацією останнього місця проживання)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w:t>
            </w:r>
            <w:r w:rsidRPr="00D10311">
              <w:rPr>
                <w:b w:val="0"/>
                <w:i/>
                <w:color w:val="000000" w:themeColor="text1"/>
                <w:lang w:eastAsia="ru-RU" w:bidi="ar-SA"/>
              </w:rPr>
              <w:lastRenderedPageBreak/>
              <w:t>уповноваженої особи учасника на підпис договору про закупівлю).</w:t>
            </w:r>
          </w:p>
          <w:p w14:paraId="785B6F42" w14:textId="77777777" w:rsidR="006A2D03" w:rsidRPr="00D10311" w:rsidRDefault="006A2D03" w:rsidP="00916752">
            <w:pPr>
              <w:widowControl/>
              <w:suppressAutoHyphens w:val="0"/>
              <w:autoSpaceDE/>
              <w:jc w:val="both"/>
              <w:rPr>
                <w:b w:val="0"/>
                <w:color w:val="000000" w:themeColor="text1"/>
                <w:lang w:eastAsia="ru-RU" w:bidi="ar-SA"/>
              </w:rPr>
            </w:pPr>
          </w:p>
          <w:p w14:paraId="66C82292" w14:textId="77777777" w:rsidR="006A2D03" w:rsidRPr="00D10311" w:rsidRDefault="006A2D03" w:rsidP="00916752">
            <w:pPr>
              <w:widowControl/>
              <w:suppressAutoHyphens w:val="0"/>
              <w:autoSpaceDE/>
              <w:jc w:val="both"/>
              <w:rPr>
                <w:color w:val="000000" w:themeColor="text1"/>
                <w:lang w:eastAsia="ru-RU" w:bidi="ar-SA"/>
              </w:rPr>
            </w:pPr>
            <w:r w:rsidRPr="00D10311">
              <w:rPr>
                <w:color w:val="000000" w:themeColor="text1"/>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(-ів) на електронний майданчик</w:t>
            </w:r>
          </w:p>
          <w:p w14:paraId="26E334F3"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p>
        </w:tc>
      </w:tr>
      <w:tr w:rsidR="006A2D03" w:rsidRPr="00D10311" w14:paraId="6C17CB26" w14:textId="77777777" w:rsidTr="00916752">
        <w:trPr>
          <w:trHeight w:val="520"/>
          <w:jc w:val="center"/>
        </w:trPr>
        <w:tc>
          <w:tcPr>
            <w:tcW w:w="576" w:type="dxa"/>
          </w:tcPr>
          <w:p w14:paraId="5B2217BD" w14:textId="77777777" w:rsidR="006A2D03" w:rsidRPr="00D10311" w:rsidRDefault="006A2D03" w:rsidP="00916752">
            <w:pPr>
              <w:pStyle w:val="1b"/>
              <w:widowControl w:val="0"/>
              <w:spacing w:line="240" w:lineRule="auto"/>
              <w:ind w:right="113"/>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45F582DB"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14:paraId="76A9D330"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6A2D03" w:rsidRPr="00D10311" w14:paraId="58DB55AF" w14:textId="77777777" w:rsidTr="00916752">
        <w:trPr>
          <w:trHeight w:val="274"/>
          <w:jc w:val="center"/>
        </w:trPr>
        <w:tc>
          <w:tcPr>
            <w:tcW w:w="576" w:type="dxa"/>
          </w:tcPr>
          <w:p w14:paraId="67D9749A" w14:textId="77777777" w:rsidR="006A2D03" w:rsidRPr="00D10311" w:rsidRDefault="006A2D03" w:rsidP="00916752">
            <w:pPr>
              <w:pStyle w:val="1b"/>
              <w:widowControl w:val="0"/>
              <w:spacing w:line="240" w:lineRule="auto"/>
              <w:ind w:right="113"/>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4</w:t>
            </w:r>
          </w:p>
        </w:tc>
        <w:tc>
          <w:tcPr>
            <w:tcW w:w="3218" w:type="dxa"/>
            <w:gridSpan w:val="2"/>
          </w:tcPr>
          <w:p w14:paraId="1C5B2545"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14:paraId="6FB17C10" w14:textId="136AEBE1" w:rsidR="006A2D03" w:rsidRPr="00D10311" w:rsidRDefault="006A2D03" w:rsidP="00916752">
            <w:pPr>
              <w:jc w:val="both"/>
              <w:rPr>
                <w:rFonts w:eastAsia="Times New Roman"/>
                <w:b w:val="0"/>
                <w:color w:val="000000" w:themeColor="text1"/>
                <w:lang w:eastAsia="uk-UA"/>
              </w:rPr>
            </w:pPr>
            <w:r w:rsidRPr="00D10311">
              <w:rPr>
                <w:rFonts w:eastAsia="Times New Roman"/>
                <w:b w:val="0"/>
                <w:color w:val="000000" w:themeColor="text1"/>
                <w:lang w:eastAsia="uk-UA"/>
              </w:rPr>
              <w:t>4.1. Договір про закупівлю за результатами проведеної закупівлі згідно з пунктами 10 і 13 особливостей, 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C92D98">
              <w:rPr>
                <w:rFonts w:eastAsia="Times New Roman"/>
                <w:b w:val="0"/>
                <w:color w:val="000000" w:themeColor="text1"/>
                <w:lang w:eastAsia="uk-UA"/>
              </w:rPr>
              <w:t>,</w:t>
            </w:r>
            <w:r w:rsidRPr="00D10311">
              <w:rPr>
                <w:rFonts w:eastAsia="Times New Roman"/>
                <w:b w:val="0"/>
                <w:color w:val="000000" w:themeColor="text1"/>
                <w:lang w:eastAsia="uk-UA"/>
              </w:rPr>
              <w:t xml:space="preserve"> та особливостей, визначених Постановою КМУ №1178.</w:t>
            </w:r>
          </w:p>
          <w:p w14:paraId="06F17444" w14:textId="77777777" w:rsidR="006A2D03" w:rsidRPr="00D10311" w:rsidRDefault="006A2D03" w:rsidP="00916752">
            <w:pPr>
              <w:pStyle w:val="1b"/>
              <w:spacing w:line="240" w:lineRule="auto"/>
              <w:jc w:val="both"/>
              <w:rPr>
                <w:rFonts w:ascii="Times New Roman" w:hAnsi="Times New Roman" w:cs="Times New Roman"/>
                <w:color w:val="000000" w:themeColor="text1"/>
                <w:sz w:val="24"/>
                <w:szCs w:val="24"/>
                <w:lang w:val="uk-UA" w:eastAsia="uk-UA"/>
              </w:rPr>
            </w:pPr>
            <w:r w:rsidRPr="00D10311">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14:paraId="78061151"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D34E9C"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визначення грошового еквівалента зобов’язання в іноземній валюті;</w:t>
            </w:r>
          </w:p>
          <w:p w14:paraId="147B65A8"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14:paraId="5CF78D3C"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p>
          <w:p w14:paraId="1FF22146" w14:textId="5813E876"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 xml:space="preserve">4.4. Істотні умови договору про закупівлю, укладеного відповідно до пунктів 10 і 13 (крім </w:t>
            </w:r>
            <w:r w:rsidR="00C92D98" w:rsidRPr="00C92D98">
              <w:rPr>
                <w:rFonts w:eastAsia="Times New Roman"/>
                <w:b w:val="0"/>
                <w:color w:val="000000" w:themeColor="text1"/>
                <w:lang w:eastAsia="ru-RU" w:bidi="ar-SA"/>
              </w:rPr>
              <w:t xml:space="preserve">підпунктів 13 та 15 </w:t>
            </w:r>
            <w:r w:rsidRPr="00D10311">
              <w:rPr>
                <w:rFonts w:eastAsia="Times New Roman"/>
                <w:b w:val="0"/>
                <w:color w:val="000000" w:themeColor="text1"/>
                <w:lang w:eastAsia="ru-RU" w:bidi="ar-SA"/>
              </w:rPr>
              <w:t xml:space="preserve">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26F3322E"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14:paraId="5AD8C795"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0" w:name="n510"/>
            <w:bookmarkStart w:id="11" w:name="n511"/>
            <w:bookmarkStart w:id="12" w:name="n516"/>
            <w:bookmarkStart w:id="13" w:name="n517"/>
            <w:bookmarkEnd w:id="10"/>
            <w:bookmarkEnd w:id="11"/>
            <w:bookmarkEnd w:id="12"/>
            <w:bookmarkEnd w:id="13"/>
            <w:r w:rsidRPr="00D10311">
              <w:rPr>
                <w:rFonts w:eastAsia="Times New Roman"/>
                <w:b w:val="0"/>
                <w:color w:val="000000" w:themeColor="text1"/>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6D73CC"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7003CB1"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251523"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3CA8BA74"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005CCB5"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14:paraId="698B0A0D"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8) зміни умов у зв’язку із застосуванням положень частини шостої статті 41 Закону.</w:t>
            </w:r>
          </w:p>
          <w:p w14:paraId="160D8DCF"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b w:val="0"/>
                <w:bCs/>
                <w:color w:val="000000" w:themeColor="text1"/>
                <w:bdr w:val="none" w:sz="0" w:space="0" w:color="auto" w:frame="1"/>
                <w:lang w:eastAsia="ru-RU" w:bidi="ar-SA"/>
              </w:rPr>
              <w:t xml:space="preserve">4.5. </w:t>
            </w:r>
            <w:r w:rsidRPr="00D10311">
              <w:rPr>
                <w:rFonts w:eastAsia="Times New Roman"/>
                <w:b w:val="0"/>
                <w:color w:val="000000" w:themeColor="text1"/>
                <w:lang w:eastAsia="ru-RU" w:bidi="ar-SA"/>
              </w:rPr>
              <w:t>Договір про закупівлю є нікчемним у разі:</w:t>
            </w:r>
          </w:p>
          <w:p w14:paraId="2106060F"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4" w:name="n591"/>
            <w:bookmarkEnd w:id="14"/>
            <w:r w:rsidRPr="00D10311">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D10311">
              <w:rPr>
                <w:rFonts w:eastAsia="Times New Roman"/>
                <w:b w:val="0"/>
                <w:color w:val="000000" w:themeColor="text1"/>
              </w:rPr>
              <w:t>особливостей, визначених Постановою</w:t>
            </w:r>
            <w:r w:rsidRPr="00D10311">
              <w:rPr>
                <w:b w:val="0"/>
                <w:color w:val="000000" w:themeColor="text1"/>
              </w:rPr>
              <w:t xml:space="preserve"> </w:t>
            </w:r>
            <w:r w:rsidRPr="00D10311">
              <w:rPr>
                <w:rFonts w:eastAsia="Times New Roman"/>
                <w:b w:val="0"/>
                <w:color w:val="000000" w:themeColor="text1"/>
              </w:rPr>
              <w:t>КМУ №1178</w:t>
            </w:r>
            <w:r w:rsidRPr="00D10311">
              <w:rPr>
                <w:rFonts w:eastAsia="Times New Roman"/>
                <w:b w:val="0"/>
                <w:color w:val="000000" w:themeColor="text1"/>
                <w:lang w:eastAsia="ru-RU" w:bidi="ar-SA"/>
              </w:rPr>
              <w:t>;</w:t>
            </w:r>
          </w:p>
          <w:p w14:paraId="7F232857"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 xml:space="preserve">2) укладення договору про закупівлю з порушенням вимог пункту 18 </w:t>
            </w:r>
            <w:r w:rsidRPr="00D10311">
              <w:rPr>
                <w:rFonts w:eastAsia="Times New Roman"/>
                <w:b w:val="0"/>
                <w:color w:val="000000" w:themeColor="text1"/>
              </w:rPr>
              <w:t>особливостей, визначених Постановою</w:t>
            </w:r>
            <w:r w:rsidRPr="00D10311">
              <w:rPr>
                <w:b w:val="0"/>
                <w:color w:val="000000" w:themeColor="text1"/>
              </w:rPr>
              <w:t xml:space="preserve"> </w:t>
            </w:r>
            <w:r w:rsidRPr="00D10311">
              <w:rPr>
                <w:rFonts w:eastAsia="Times New Roman"/>
                <w:b w:val="0"/>
                <w:color w:val="000000" w:themeColor="text1"/>
              </w:rPr>
              <w:t>КМУ №1178</w:t>
            </w:r>
            <w:r w:rsidRPr="00D10311">
              <w:rPr>
                <w:rFonts w:eastAsia="Times New Roman"/>
                <w:b w:val="0"/>
                <w:color w:val="000000" w:themeColor="text1"/>
                <w:lang w:eastAsia="ru-RU" w:bidi="ar-SA"/>
              </w:rPr>
              <w:t>;</w:t>
            </w:r>
          </w:p>
          <w:p w14:paraId="02CF88F8"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D10311">
              <w:rPr>
                <w:rFonts w:eastAsia="Times New Roman"/>
                <w:b w:val="0"/>
                <w:color w:val="000000" w:themeColor="text1"/>
              </w:rPr>
              <w:t>особливостей, визначених Постановою</w:t>
            </w:r>
            <w:r w:rsidRPr="00D10311">
              <w:rPr>
                <w:b w:val="0"/>
                <w:color w:val="000000" w:themeColor="text1"/>
              </w:rPr>
              <w:t xml:space="preserve"> </w:t>
            </w:r>
            <w:r w:rsidRPr="00D10311">
              <w:rPr>
                <w:rFonts w:eastAsia="Times New Roman"/>
                <w:b w:val="0"/>
                <w:color w:val="000000" w:themeColor="text1"/>
              </w:rPr>
              <w:t>КМУ №1178</w:t>
            </w:r>
            <w:r w:rsidRPr="00D10311">
              <w:rPr>
                <w:rFonts w:eastAsia="Times New Roman"/>
                <w:b w:val="0"/>
                <w:color w:val="000000" w:themeColor="text1"/>
                <w:lang w:eastAsia="ru-RU" w:bidi="ar-SA"/>
              </w:rPr>
              <w:t>;</w:t>
            </w:r>
          </w:p>
          <w:p w14:paraId="6EC65334"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D10311">
              <w:rPr>
                <w:rFonts w:eastAsia="Times New Roman"/>
                <w:b w:val="0"/>
                <w:color w:val="000000" w:themeColor="text1"/>
              </w:rPr>
              <w:t>особливостей, визначених Постановою</w:t>
            </w:r>
            <w:r w:rsidRPr="00D10311">
              <w:rPr>
                <w:b w:val="0"/>
                <w:color w:val="000000" w:themeColor="text1"/>
              </w:rPr>
              <w:t xml:space="preserve"> </w:t>
            </w:r>
            <w:r w:rsidRPr="00D10311">
              <w:rPr>
                <w:rFonts w:eastAsia="Times New Roman"/>
                <w:b w:val="0"/>
                <w:color w:val="000000" w:themeColor="text1"/>
              </w:rPr>
              <w:t>КМУ №1178</w:t>
            </w:r>
            <w:r w:rsidRPr="00D10311">
              <w:rPr>
                <w:rFonts w:eastAsia="Times New Roman"/>
                <w:b w:val="0"/>
                <w:color w:val="000000" w:themeColor="text1"/>
                <w:lang w:eastAsia="ru-RU" w:bidi="ar-SA"/>
              </w:rPr>
              <w:t>;</w:t>
            </w:r>
          </w:p>
          <w:p w14:paraId="4972EC2D" w14:textId="77777777" w:rsidR="006A2D03" w:rsidRPr="00D10311" w:rsidRDefault="006A2D03" w:rsidP="00916752">
            <w:pPr>
              <w:pStyle w:val="1b"/>
              <w:widowControl w:val="0"/>
              <w:spacing w:line="240" w:lineRule="auto"/>
              <w:jc w:val="both"/>
              <w:rPr>
                <w:rFonts w:ascii="Times New Roman" w:eastAsia="Times New Roman" w:hAnsi="Times New Roman" w:cs="Times New Roman"/>
                <w:color w:val="000000" w:themeColor="text1"/>
                <w:sz w:val="24"/>
                <w:szCs w:val="24"/>
              </w:rPr>
            </w:pPr>
            <w:r w:rsidRPr="00D10311">
              <w:rPr>
                <w:rFonts w:ascii="Times New Roman" w:eastAsia="Times New Roman" w:hAnsi="Times New Roman" w:cs="Times New Roman"/>
                <w:color w:val="000000" w:themeColor="text1"/>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A2D03" w:rsidRPr="00D10311" w14:paraId="0CD70D24" w14:textId="77777777" w:rsidTr="00916752">
        <w:trPr>
          <w:trHeight w:val="520"/>
          <w:jc w:val="center"/>
        </w:trPr>
        <w:tc>
          <w:tcPr>
            <w:tcW w:w="576" w:type="dxa"/>
          </w:tcPr>
          <w:p w14:paraId="71730485" w14:textId="77777777" w:rsidR="006A2D03" w:rsidRPr="00D10311" w:rsidRDefault="006A2D03" w:rsidP="00916752">
            <w:pPr>
              <w:pStyle w:val="1b"/>
              <w:widowControl w:val="0"/>
              <w:spacing w:line="240" w:lineRule="auto"/>
              <w:ind w:right="113"/>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64815C5F"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14:paraId="51C1A4AB" w14:textId="77777777" w:rsidR="006A2D03" w:rsidRPr="00D10311" w:rsidRDefault="006A2D03" w:rsidP="00916752">
            <w:pPr>
              <w:pStyle w:val="1b"/>
              <w:spacing w:line="240" w:lineRule="auto"/>
              <w:ind w:right="-57"/>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44 особливостей, визначених Постановою</w:t>
            </w:r>
            <w:r w:rsidRPr="00D10311">
              <w:rPr>
                <w:rFonts w:ascii="Times New Roman" w:hAnsi="Times New Roman" w:cs="Times New Roman"/>
                <w:color w:val="000000" w:themeColor="text1"/>
                <w:sz w:val="24"/>
                <w:szCs w:val="24"/>
              </w:rPr>
              <w:t xml:space="preserve"> </w:t>
            </w:r>
            <w:r w:rsidRPr="00D10311">
              <w:rPr>
                <w:rFonts w:ascii="Times New Roman" w:eastAsia="Times New Roman" w:hAnsi="Times New Roman" w:cs="Times New Roman"/>
                <w:color w:val="000000" w:themeColor="text1"/>
                <w:sz w:val="24"/>
                <w:szCs w:val="24"/>
                <w:lang w:val="uk-UA" w:eastAsia="en-US"/>
              </w:rPr>
              <w:t>КМУ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r w:rsidRPr="00D10311">
              <w:rPr>
                <w:rFonts w:ascii="Times New Roman" w:hAnsi="Times New Roman" w:cs="Times New Roman"/>
                <w:color w:val="000000" w:themeColor="text1"/>
                <w:sz w:val="24"/>
                <w:szCs w:val="24"/>
              </w:rPr>
              <w:t xml:space="preserve"> </w:t>
            </w:r>
            <w:r w:rsidRPr="00D10311">
              <w:rPr>
                <w:rFonts w:ascii="Times New Roman" w:eastAsia="Times New Roman" w:hAnsi="Times New Roman" w:cs="Times New Roman"/>
                <w:color w:val="000000" w:themeColor="text1"/>
                <w:sz w:val="24"/>
                <w:szCs w:val="24"/>
                <w:lang w:val="uk-UA" w:eastAsia="en-US"/>
              </w:rPr>
              <w:t>КМУ №1178</w:t>
            </w:r>
          </w:p>
        </w:tc>
      </w:tr>
      <w:tr w:rsidR="006A2D03" w:rsidRPr="00D10311" w14:paraId="235B6D7A" w14:textId="77777777" w:rsidTr="00916752">
        <w:trPr>
          <w:trHeight w:val="520"/>
          <w:jc w:val="center"/>
        </w:trPr>
        <w:tc>
          <w:tcPr>
            <w:tcW w:w="576" w:type="dxa"/>
          </w:tcPr>
          <w:p w14:paraId="311FC976" w14:textId="77777777" w:rsidR="006A2D03" w:rsidRPr="00D10311" w:rsidRDefault="006A2D03" w:rsidP="00916752">
            <w:pPr>
              <w:pStyle w:val="1b"/>
              <w:widowControl w:val="0"/>
              <w:spacing w:line="240" w:lineRule="auto"/>
              <w:ind w:right="113"/>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6</w:t>
            </w:r>
          </w:p>
        </w:tc>
        <w:tc>
          <w:tcPr>
            <w:tcW w:w="3218" w:type="dxa"/>
            <w:gridSpan w:val="2"/>
          </w:tcPr>
          <w:p w14:paraId="2B80943A"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14:paraId="7EC33F2C" w14:textId="77777777" w:rsidR="006A2D03" w:rsidRPr="00D10311" w:rsidRDefault="006A2D03" w:rsidP="00916752">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Не вимагається</w:t>
            </w:r>
          </w:p>
        </w:tc>
      </w:tr>
    </w:tbl>
    <w:p w14:paraId="207717AE" w14:textId="13D43000" w:rsidR="007C4295" w:rsidRPr="00D10311" w:rsidRDefault="007C4295" w:rsidP="00441A18">
      <w:pPr>
        <w:ind w:right="140"/>
        <w:jc w:val="both"/>
        <w:rPr>
          <w:i/>
          <w:color w:val="000000" w:themeColor="text1"/>
          <w:sz w:val="22"/>
          <w:szCs w:val="22"/>
        </w:rPr>
      </w:pPr>
    </w:p>
    <w:p w14:paraId="4E4235E8" w14:textId="5D1AF12D" w:rsidR="007C4295" w:rsidRPr="00D10311" w:rsidRDefault="007C4295" w:rsidP="00441A18">
      <w:pPr>
        <w:ind w:right="140"/>
        <w:jc w:val="both"/>
        <w:rPr>
          <w:i/>
          <w:color w:val="000000" w:themeColor="text1"/>
          <w:sz w:val="22"/>
          <w:szCs w:val="22"/>
        </w:rPr>
      </w:pPr>
    </w:p>
    <w:p w14:paraId="6DA33AC3" w14:textId="77777777" w:rsidR="007C4295" w:rsidRPr="00D10311" w:rsidRDefault="007C4295" w:rsidP="00441A18">
      <w:pPr>
        <w:ind w:right="140"/>
        <w:jc w:val="both"/>
        <w:rPr>
          <w:i/>
          <w:color w:val="000000" w:themeColor="text1"/>
          <w:sz w:val="22"/>
          <w:szCs w:val="22"/>
        </w:rPr>
      </w:pPr>
    </w:p>
    <w:p w14:paraId="2E7829C2" w14:textId="77777777" w:rsidR="00105E5E" w:rsidRPr="00D10311" w:rsidRDefault="00105E5E" w:rsidP="00441A18">
      <w:pPr>
        <w:ind w:right="140"/>
        <w:jc w:val="right"/>
        <w:rPr>
          <w:color w:val="000000" w:themeColor="text1"/>
          <w:sz w:val="22"/>
          <w:szCs w:val="22"/>
        </w:rPr>
      </w:pPr>
      <w:r w:rsidRPr="00D10311">
        <w:rPr>
          <w:i/>
          <w:color w:val="000000" w:themeColor="text1"/>
          <w:sz w:val="22"/>
          <w:szCs w:val="22"/>
        </w:rPr>
        <w:br w:type="page"/>
      </w:r>
      <w:r w:rsidRPr="00D10311">
        <w:rPr>
          <w:color w:val="000000" w:themeColor="text1"/>
          <w:sz w:val="22"/>
          <w:szCs w:val="22"/>
        </w:rPr>
        <w:lastRenderedPageBreak/>
        <w:t>ДОДАТОК 1</w:t>
      </w:r>
    </w:p>
    <w:p w14:paraId="52E6D06A" w14:textId="77777777" w:rsidR="00143226" w:rsidRPr="00D10311" w:rsidRDefault="00143226" w:rsidP="00441A18">
      <w:pPr>
        <w:ind w:right="140"/>
        <w:jc w:val="right"/>
        <w:rPr>
          <w:color w:val="000000" w:themeColor="text1"/>
        </w:rPr>
      </w:pPr>
      <w:r w:rsidRPr="00D10311">
        <w:rPr>
          <w:b w:val="0"/>
          <w:color w:val="000000" w:themeColor="text1"/>
        </w:rPr>
        <w:t>до тендерної документації</w:t>
      </w:r>
    </w:p>
    <w:p w14:paraId="7BD663A5" w14:textId="77777777" w:rsidR="001244D5" w:rsidRPr="00D10311" w:rsidRDefault="001244D5" w:rsidP="00441A18">
      <w:pPr>
        <w:ind w:right="140"/>
        <w:rPr>
          <w:rFonts w:eastAsia="Times New Roman"/>
          <w:color w:val="000000" w:themeColor="text1"/>
          <w:lang w:eastAsia="ru-RU" w:bidi="ar-SA"/>
        </w:rPr>
      </w:pPr>
    </w:p>
    <w:p w14:paraId="6AB9BBC8" w14:textId="77777777" w:rsidR="00C35324" w:rsidRPr="00D10311" w:rsidRDefault="00C35324" w:rsidP="00441A18">
      <w:pPr>
        <w:widowControl/>
        <w:suppressAutoHyphens w:val="0"/>
        <w:autoSpaceDE/>
        <w:rPr>
          <w:color w:val="000000" w:themeColor="text1"/>
          <w:lang w:eastAsia="ru-RU" w:bidi="ar-SA"/>
        </w:rPr>
      </w:pPr>
      <w:r w:rsidRPr="00D10311">
        <w:rPr>
          <w:color w:val="000000" w:themeColor="text1"/>
          <w:lang w:eastAsia="ru-RU" w:bidi="ar-SA"/>
        </w:rPr>
        <w:t xml:space="preserve">ТЕНДЕРНА ПРОПОЗИЦІЯ </w:t>
      </w:r>
    </w:p>
    <w:p w14:paraId="1B68503A" w14:textId="77777777" w:rsidR="007C4295" w:rsidRPr="00D10311" w:rsidRDefault="007C4295" w:rsidP="00441A18">
      <w:pPr>
        <w:widowControl/>
        <w:suppressAutoHyphens w:val="0"/>
        <w:autoSpaceDE/>
        <w:rPr>
          <w:color w:val="000000" w:themeColor="text1"/>
          <w:lang w:eastAsia="ru-RU" w:bidi="ar-SA"/>
        </w:rPr>
      </w:pPr>
    </w:p>
    <w:p w14:paraId="48159045" w14:textId="77777777" w:rsidR="00C35324" w:rsidRPr="00D10311" w:rsidRDefault="00C35324" w:rsidP="00441A18">
      <w:pPr>
        <w:widowControl/>
        <w:suppressAutoHyphens w:val="0"/>
        <w:autoSpaceDE/>
        <w:jc w:val="both"/>
        <w:rPr>
          <w:b w:val="0"/>
          <w:color w:val="000000" w:themeColor="text1"/>
          <w:lang w:eastAsia="ru-RU" w:bidi="ar-SA"/>
        </w:rPr>
      </w:pPr>
      <w:r w:rsidRPr="00D10311">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D10311" w14:paraId="0A0AFD71" w14:textId="77777777" w:rsidTr="00A347D0">
        <w:tc>
          <w:tcPr>
            <w:tcW w:w="396" w:type="dxa"/>
            <w:shd w:val="clear" w:color="auto" w:fill="auto"/>
          </w:tcPr>
          <w:p w14:paraId="7E4C800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1.</w:t>
            </w:r>
          </w:p>
        </w:tc>
        <w:tc>
          <w:tcPr>
            <w:tcW w:w="4282" w:type="dxa"/>
            <w:shd w:val="clear" w:color="auto" w:fill="auto"/>
          </w:tcPr>
          <w:p w14:paraId="57D79781" w14:textId="2C7DC256" w:rsidR="00C35324" w:rsidRPr="00D10311" w:rsidRDefault="007C4295"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Н</w:t>
            </w:r>
            <w:r w:rsidR="00C35324" w:rsidRPr="00D10311">
              <w:rPr>
                <w:rFonts w:eastAsia="Calibri"/>
                <w:b w:val="0"/>
                <w:color w:val="000000" w:themeColor="text1"/>
                <w:lang w:eastAsia="ru-RU" w:bidi="ar-SA"/>
              </w:rPr>
              <w:t>айменування Учасника</w:t>
            </w:r>
          </w:p>
        </w:tc>
        <w:tc>
          <w:tcPr>
            <w:tcW w:w="4936" w:type="dxa"/>
            <w:shd w:val="clear" w:color="auto" w:fill="auto"/>
          </w:tcPr>
          <w:p w14:paraId="04DC147F"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7A0EC32B" w14:textId="77777777" w:rsidTr="00A347D0">
        <w:tc>
          <w:tcPr>
            <w:tcW w:w="396" w:type="dxa"/>
            <w:shd w:val="clear" w:color="auto" w:fill="auto"/>
          </w:tcPr>
          <w:p w14:paraId="62A99F75"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2.</w:t>
            </w:r>
          </w:p>
        </w:tc>
        <w:tc>
          <w:tcPr>
            <w:tcW w:w="4282" w:type="dxa"/>
            <w:shd w:val="clear" w:color="auto" w:fill="auto"/>
          </w:tcPr>
          <w:p w14:paraId="2057295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12F75FEB" w14:textId="77777777" w:rsidTr="00A347D0">
        <w:tc>
          <w:tcPr>
            <w:tcW w:w="396" w:type="dxa"/>
            <w:shd w:val="clear" w:color="auto" w:fill="auto"/>
          </w:tcPr>
          <w:p w14:paraId="2362511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3.</w:t>
            </w:r>
          </w:p>
        </w:tc>
        <w:tc>
          <w:tcPr>
            <w:tcW w:w="4282" w:type="dxa"/>
            <w:shd w:val="clear" w:color="auto" w:fill="auto"/>
          </w:tcPr>
          <w:p w14:paraId="0DCCCA2D"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3DA21AD0" w14:textId="77777777" w:rsidTr="00A347D0">
        <w:tc>
          <w:tcPr>
            <w:tcW w:w="396" w:type="dxa"/>
            <w:shd w:val="clear" w:color="auto" w:fill="auto"/>
          </w:tcPr>
          <w:p w14:paraId="372782C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4.</w:t>
            </w:r>
          </w:p>
        </w:tc>
        <w:tc>
          <w:tcPr>
            <w:tcW w:w="4282" w:type="dxa"/>
            <w:shd w:val="clear" w:color="auto" w:fill="auto"/>
          </w:tcPr>
          <w:p w14:paraId="01CFEB6D"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D10311"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5A17A9EC" w14:textId="77777777" w:rsidTr="00A347D0">
        <w:tc>
          <w:tcPr>
            <w:tcW w:w="396" w:type="dxa"/>
            <w:shd w:val="clear" w:color="auto" w:fill="auto"/>
          </w:tcPr>
          <w:p w14:paraId="0EEB6619"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5.</w:t>
            </w:r>
          </w:p>
        </w:tc>
        <w:tc>
          <w:tcPr>
            <w:tcW w:w="4282" w:type="dxa"/>
            <w:shd w:val="clear" w:color="auto" w:fill="auto"/>
          </w:tcPr>
          <w:p w14:paraId="77B879F6"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val="ru-RU" w:eastAsia="ru-RU" w:bidi="ar-SA"/>
              </w:rPr>
              <w:t>Код ЄДРПОУ</w:t>
            </w:r>
            <w:r w:rsidRPr="00D10311">
              <w:rPr>
                <w:rFonts w:eastAsia="Calibri"/>
                <w:b w:val="0"/>
                <w:color w:val="000000" w:themeColor="text1"/>
                <w:lang w:eastAsia="ru-RU" w:bidi="ar-SA"/>
              </w:rPr>
              <w:t xml:space="preserve"> (</w:t>
            </w:r>
            <w:r w:rsidRPr="00D10311">
              <w:rPr>
                <w:b w:val="0"/>
                <w:color w:val="000000" w:themeColor="text1"/>
                <w:lang w:eastAsia="ru-RU" w:bidi="ar-SA"/>
              </w:rPr>
              <w:t>(</w:t>
            </w:r>
            <w:r w:rsidRPr="00D10311">
              <w:rPr>
                <w:rFonts w:eastAsia="Calibri"/>
                <w:b w:val="0"/>
                <w:color w:val="000000" w:themeColor="text1"/>
                <w:lang w:val="ru-RU" w:eastAsia="ru-RU" w:bidi="ar-SA"/>
              </w:rPr>
              <w:t xml:space="preserve">або ідентифікаційний номер </w:t>
            </w:r>
            <w:r w:rsidRPr="00D10311">
              <w:rPr>
                <w:rFonts w:eastAsia="Times New Roman"/>
                <w:b w:val="0"/>
                <w:color w:val="000000" w:themeColor="text1"/>
                <w:lang w:val="ru-RU" w:eastAsia="ru-RU" w:bidi="ar-SA"/>
              </w:rPr>
              <w:t xml:space="preserve">або </w:t>
            </w:r>
            <w:r w:rsidRPr="00D10311">
              <w:rPr>
                <w:b w:val="0"/>
                <w:color w:val="000000" w:themeColor="text1"/>
                <w:shd w:val="clear" w:color="auto" w:fill="FFFFFF"/>
                <w:lang w:val="ru-RU" w:eastAsia="ru-RU" w:bidi="ar-SA"/>
              </w:rPr>
              <w:t>реєстраційний номер облікової картки платника податків</w:t>
            </w:r>
            <w:r w:rsidRPr="00D10311">
              <w:rPr>
                <w:rFonts w:eastAsia="Times New Roman"/>
                <w:b w:val="0"/>
                <w:color w:val="000000" w:themeColor="text1"/>
                <w:lang w:eastAsia="ru-RU" w:bidi="ar-SA"/>
              </w:rPr>
              <w:t>)</w:t>
            </w:r>
            <w:r w:rsidRPr="00D10311">
              <w:rPr>
                <w:rFonts w:eastAsia="Calibri"/>
                <w:b w:val="0"/>
                <w:color w:val="000000" w:themeColor="text1"/>
                <w:lang w:eastAsia="ru-RU" w:bidi="ar-SA"/>
              </w:rPr>
              <w:t>)</w:t>
            </w:r>
          </w:p>
        </w:tc>
        <w:tc>
          <w:tcPr>
            <w:tcW w:w="4936" w:type="dxa"/>
            <w:shd w:val="clear" w:color="auto" w:fill="auto"/>
          </w:tcPr>
          <w:p w14:paraId="7B2BCB00"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bl>
    <w:p w14:paraId="58DEA45D" w14:textId="0AA7062A" w:rsidR="00C35324" w:rsidRPr="00D10311"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D10311">
        <w:rPr>
          <w:rFonts w:eastAsia="Times New Roman"/>
          <w:b w:val="0"/>
          <w:color w:val="000000" w:themeColor="text1"/>
          <w:lang w:eastAsia="ar-SA" w:bidi="ar-SA"/>
        </w:rPr>
        <w:t>6. Цінова пропозиція</w:t>
      </w:r>
    </w:p>
    <w:p w14:paraId="44A4283D" w14:textId="68A881BA" w:rsidR="009E6194" w:rsidRPr="00D10311" w:rsidRDefault="009E6194" w:rsidP="00441A18">
      <w:pPr>
        <w:widowControl/>
        <w:shd w:val="clear" w:color="auto" w:fill="FFFFFF"/>
        <w:suppressAutoHyphens w:val="0"/>
        <w:autoSpaceDE/>
        <w:ind w:right="-1"/>
        <w:jc w:val="both"/>
        <w:rPr>
          <w:rFonts w:eastAsia="Times New Roman"/>
          <w:b w:val="0"/>
          <w:color w:val="000000" w:themeColor="text1"/>
          <w:lang w:eastAsia="ar-SA" w:bidi="ar-SA"/>
        </w:rPr>
      </w:pPr>
    </w:p>
    <w:tbl>
      <w:tblPr>
        <w:tblW w:w="9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4423"/>
        <w:gridCol w:w="453"/>
        <w:gridCol w:w="454"/>
        <w:gridCol w:w="995"/>
        <w:gridCol w:w="995"/>
        <w:gridCol w:w="966"/>
        <w:gridCol w:w="1021"/>
        <w:gridCol w:w="11"/>
      </w:tblGrid>
      <w:tr w:rsidR="007169C5" w:rsidRPr="00D10311" w14:paraId="3B693ECE" w14:textId="77777777" w:rsidTr="00902199">
        <w:trPr>
          <w:cantSplit/>
          <w:trHeight w:val="1134"/>
        </w:trPr>
        <w:tc>
          <w:tcPr>
            <w:tcW w:w="503" w:type="dxa"/>
            <w:shd w:val="clear" w:color="auto" w:fill="auto"/>
            <w:noWrap/>
            <w:vAlign w:val="center"/>
          </w:tcPr>
          <w:p w14:paraId="1FE5FB69"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w:t>
            </w:r>
          </w:p>
          <w:p w14:paraId="54EAB612"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п/п</w:t>
            </w:r>
          </w:p>
        </w:tc>
        <w:tc>
          <w:tcPr>
            <w:tcW w:w="4423" w:type="dxa"/>
            <w:vAlign w:val="center"/>
          </w:tcPr>
          <w:p w14:paraId="04099C2D" w14:textId="372C49C0"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Найменування товару</w:t>
            </w:r>
          </w:p>
        </w:tc>
        <w:tc>
          <w:tcPr>
            <w:tcW w:w="453" w:type="dxa"/>
            <w:textDirection w:val="btLr"/>
            <w:vAlign w:val="center"/>
          </w:tcPr>
          <w:p w14:paraId="7FB91A00" w14:textId="77777777" w:rsidR="007169C5" w:rsidRPr="00D10311" w:rsidRDefault="007169C5" w:rsidP="002021FB">
            <w:pPr>
              <w:widowControl/>
              <w:suppressAutoHyphens w:val="0"/>
              <w:autoSpaceDE/>
              <w:ind w:left="113" w:right="113"/>
              <w:rPr>
                <w:rFonts w:eastAsia="Times New Roman"/>
                <w:color w:val="000000"/>
                <w:sz w:val="18"/>
                <w:szCs w:val="18"/>
                <w:lang w:eastAsia="ru-RU" w:bidi="ar-SA"/>
              </w:rPr>
            </w:pPr>
            <w:r w:rsidRPr="00D10311">
              <w:rPr>
                <w:rFonts w:eastAsia="Times New Roman"/>
                <w:color w:val="000000"/>
                <w:sz w:val="18"/>
                <w:szCs w:val="18"/>
                <w:lang w:eastAsia="ru-RU" w:bidi="ar-SA"/>
              </w:rPr>
              <w:t>Од. виміру</w:t>
            </w:r>
          </w:p>
        </w:tc>
        <w:tc>
          <w:tcPr>
            <w:tcW w:w="454" w:type="dxa"/>
            <w:textDirection w:val="btLr"/>
            <w:vAlign w:val="center"/>
          </w:tcPr>
          <w:p w14:paraId="7B276B6A" w14:textId="77777777" w:rsidR="007169C5" w:rsidRPr="00D10311" w:rsidRDefault="007169C5" w:rsidP="002021FB">
            <w:pPr>
              <w:widowControl/>
              <w:suppressAutoHyphens w:val="0"/>
              <w:autoSpaceDE/>
              <w:ind w:left="113" w:right="113"/>
              <w:rPr>
                <w:rFonts w:eastAsia="Times New Roman"/>
                <w:color w:val="000000"/>
                <w:sz w:val="18"/>
                <w:szCs w:val="18"/>
                <w:lang w:eastAsia="ru-RU" w:bidi="ar-SA"/>
              </w:rPr>
            </w:pPr>
            <w:r w:rsidRPr="00D10311">
              <w:rPr>
                <w:rFonts w:eastAsia="Times New Roman"/>
                <w:color w:val="000000"/>
                <w:sz w:val="18"/>
                <w:szCs w:val="18"/>
                <w:lang w:eastAsia="ru-RU" w:bidi="ar-SA"/>
              </w:rPr>
              <w:t>Кіль-кість</w:t>
            </w:r>
          </w:p>
        </w:tc>
        <w:tc>
          <w:tcPr>
            <w:tcW w:w="995" w:type="dxa"/>
            <w:vAlign w:val="center"/>
          </w:tcPr>
          <w:p w14:paraId="3250B460"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Ціна за одиницю, грн. без ПДВ</w:t>
            </w:r>
          </w:p>
        </w:tc>
        <w:tc>
          <w:tcPr>
            <w:tcW w:w="995" w:type="dxa"/>
            <w:vAlign w:val="center"/>
          </w:tcPr>
          <w:p w14:paraId="5D248BE2"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Ціна за одиницю, грн. з ПДВ *</w:t>
            </w:r>
          </w:p>
        </w:tc>
        <w:tc>
          <w:tcPr>
            <w:tcW w:w="966" w:type="dxa"/>
            <w:vAlign w:val="center"/>
          </w:tcPr>
          <w:p w14:paraId="5E17421A" w14:textId="77777777" w:rsidR="007169C5" w:rsidRPr="00D10311" w:rsidRDefault="007169C5" w:rsidP="002021FB">
            <w:pPr>
              <w:widowControl/>
              <w:tabs>
                <w:tab w:val="left" w:pos="360"/>
                <w:tab w:val="left" w:pos="9180"/>
              </w:tabs>
              <w:suppressAutoHyphens w:val="0"/>
              <w:autoSpaceDE/>
              <w:rPr>
                <w:rFonts w:eastAsia="Times New Roman"/>
                <w:b w:val="0"/>
                <w:color w:val="000000"/>
                <w:sz w:val="18"/>
                <w:szCs w:val="18"/>
                <w:lang w:eastAsia="ru-RU" w:bidi="ar-SA"/>
              </w:rPr>
            </w:pPr>
            <w:r w:rsidRPr="00D10311">
              <w:rPr>
                <w:rFonts w:eastAsia="Times New Roman"/>
                <w:color w:val="000000"/>
                <w:sz w:val="18"/>
                <w:szCs w:val="18"/>
                <w:lang w:eastAsia="ru-RU" w:bidi="ar-SA"/>
              </w:rPr>
              <w:t>Загальна ціна без ПДВ, грн.</w:t>
            </w:r>
          </w:p>
        </w:tc>
        <w:tc>
          <w:tcPr>
            <w:tcW w:w="1032" w:type="dxa"/>
            <w:gridSpan w:val="2"/>
            <w:vAlign w:val="center"/>
          </w:tcPr>
          <w:p w14:paraId="3D4FD9F4" w14:textId="77777777" w:rsidR="007169C5" w:rsidRPr="00D10311" w:rsidRDefault="007169C5" w:rsidP="002021FB">
            <w:pPr>
              <w:widowControl/>
              <w:tabs>
                <w:tab w:val="left" w:pos="360"/>
                <w:tab w:val="left" w:pos="9180"/>
              </w:tabs>
              <w:suppressAutoHyphens w:val="0"/>
              <w:autoSpaceDE/>
              <w:rPr>
                <w:rFonts w:eastAsia="Times New Roman"/>
                <w:b w:val="0"/>
                <w:color w:val="000000"/>
                <w:sz w:val="18"/>
                <w:szCs w:val="18"/>
                <w:lang w:eastAsia="ru-RU" w:bidi="ar-SA"/>
              </w:rPr>
            </w:pPr>
            <w:r w:rsidRPr="00D10311">
              <w:rPr>
                <w:rFonts w:eastAsia="Times New Roman"/>
                <w:color w:val="000000"/>
                <w:sz w:val="18"/>
                <w:szCs w:val="18"/>
                <w:lang w:eastAsia="ru-RU" w:bidi="ar-SA"/>
              </w:rPr>
              <w:t>Загальна ціна з ПДВ, грн. *</w:t>
            </w:r>
          </w:p>
        </w:tc>
      </w:tr>
      <w:tr w:rsidR="007169C5" w:rsidRPr="00D10311" w14:paraId="03EBABB3" w14:textId="77777777" w:rsidTr="00902199">
        <w:trPr>
          <w:trHeight w:val="205"/>
        </w:trPr>
        <w:tc>
          <w:tcPr>
            <w:tcW w:w="503" w:type="dxa"/>
            <w:shd w:val="clear" w:color="auto" w:fill="auto"/>
            <w:noWrap/>
            <w:vAlign w:val="bottom"/>
          </w:tcPr>
          <w:p w14:paraId="4F9B4485" w14:textId="77777777" w:rsidR="007169C5" w:rsidRPr="00D10311" w:rsidRDefault="007169C5" w:rsidP="002021FB">
            <w:pPr>
              <w:widowControl/>
              <w:suppressAutoHyphens w:val="0"/>
              <w:autoSpaceDE/>
              <w:rPr>
                <w:rFonts w:eastAsia="Times New Roman"/>
                <w:b w:val="0"/>
                <w:color w:val="000000"/>
                <w:sz w:val="20"/>
                <w:szCs w:val="20"/>
                <w:lang w:eastAsia="ru-RU" w:bidi="ar-SA"/>
              </w:rPr>
            </w:pPr>
            <w:r w:rsidRPr="00D10311">
              <w:rPr>
                <w:rFonts w:eastAsia="Times New Roman"/>
                <w:b w:val="0"/>
                <w:color w:val="000000"/>
                <w:sz w:val="20"/>
                <w:szCs w:val="20"/>
                <w:lang w:eastAsia="ru-RU" w:bidi="ar-SA"/>
              </w:rPr>
              <w:t>1</w:t>
            </w:r>
          </w:p>
        </w:tc>
        <w:tc>
          <w:tcPr>
            <w:tcW w:w="4423" w:type="dxa"/>
            <w:vAlign w:val="bottom"/>
          </w:tcPr>
          <w:p w14:paraId="73040CCB" w14:textId="3068FF69" w:rsidR="007169C5" w:rsidRPr="00D10311" w:rsidRDefault="007169C5" w:rsidP="002021FB">
            <w:pPr>
              <w:widowControl/>
              <w:suppressAutoHyphens w:val="0"/>
              <w:autoSpaceDE/>
              <w:rPr>
                <w:rFonts w:eastAsia="Times New Roman"/>
                <w:b w:val="0"/>
                <w:color w:val="000000"/>
                <w:sz w:val="20"/>
                <w:szCs w:val="20"/>
                <w:lang w:val="en-US" w:eastAsia="ru-RU" w:bidi="ar-SA"/>
              </w:rPr>
            </w:pPr>
          </w:p>
        </w:tc>
        <w:tc>
          <w:tcPr>
            <w:tcW w:w="453" w:type="dxa"/>
          </w:tcPr>
          <w:p w14:paraId="7D6BB3B7" w14:textId="77777777" w:rsidR="007169C5" w:rsidRPr="00D10311" w:rsidRDefault="007169C5" w:rsidP="002021FB">
            <w:pPr>
              <w:widowControl/>
              <w:suppressAutoHyphens w:val="0"/>
              <w:autoSpaceDE/>
              <w:rPr>
                <w:rFonts w:eastAsia="Times New Roman"/>
                <w:b w:val="0"/>
                <w:color w:val="000000"/>
                <w:sz w:val="20"/>
                <w:szCs w:val="20"/>
                <w:lang w:eastAsia="ru-RU" w:bidi="ar-SA"/>
              </w:rPr>
            </w:pPr>
          </w:p>
        </w:tc>
        <w:tc>
          <w:tcPr>
            <w:tcW w:w="454" w:type="dxa"/>
          </w:tcPr>
          <w:p w14:paraId="27DA69F2" w14:textId="77777777" w:rsidR="007169C5" w:rsidRPr="00D10311" w:rsidRDefault="007169C5" w:rsidP="002021FB">
            <w:pPr>
              <w:widowControl/>
              <w:suppressAutoHyphens w:val="0"/>
              <w:autoSpaceDE/>
              <w:rPr>
                <w:rFonts w:eastAsia="Times New Roman"/>
                <w:b w:val="0"/>
                <w:color w:val="000000"/>
                <w:sz w:val="20"/>
                <w:szCs w:val="20"/>
                <w:lang w:eastAsia="ru-RU" w:bidi="ar-SA"/>
              </w:rPr>
            </w:pPr>
          </w:p>
        </w:tc>
        <w:tc>
          <w:tcPr>
            <w:tcW w:w="995" w:type="dxa"/>
          </w:tcPr>
          <w:p w14:paraId="011F2323"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c>
          <w:tcPr>
            <w:tcW w:w="995" w:type="dxa"/>
            <w:vAlign w:val="bottom"/>
          </w:tcPr>
          <w:p w14:paraId="2293AE5D"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c>
          <w:tcPr>
            <w:tcW w:w="966" w:type="dxa"/>
          </w:tcPr>
          <w:p w14:paraId="1694E58E"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c>
          <w:tcPr>
            <w:tcW w:w="1032" w:type="dxa"/>
            <w:gridSpan w:val="2"/>
          </w:tcPr>
          <w:p w14:paraId="6937274D"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r>
      <w:tr w:rsidR="009E6194" w:rsidRPr="00D10311" w14:paraId="555780C7" w14:textId="77777777" w:rsidTr="009E6194">
        <w:trPr>
          <w:gridAfter w:val="1"/>
          <w:wAfter w:w="11" w:type="dxa"/>
          <w:trHeight w:val="255"/>
        </w:trPr>
        <w:tc>
          <w:tcPr>
            <w:tcW w:w="7823" w:type="dxa"/>
            <w:gridSpan w:val="6"/>
            <w:shd w:val="clear" w:color="auto" w:fill="auto"/>
            <w:vAlign w:val="bottom"/>
          </w:tcPr>
          <w:p w14:paraId="0326B16C" w14:textId="77777777" w:rsidR="009E6194" w:rsidRPr="00D10311" w:rsidRDefault="009E6194" w:rsidP="002021FB">
            <w:pPr>
              <w:widowControl/>
              <w:suppressAutoHyphens w:val="0"/>
              <w:autoSpaceDE/>
              <w:jc w:val="right"/>
              <w:rPr>
                <w:rFonts w:eastAsia="Times New Roman"/>
                <w:b w:val="0"/>
                <w:color w:val="000000"/>
                <w:sz w:val="20"/>
                <w:szCs w:val="20"/>
                <w:lang w:eastAsia="ru-RU" w:bidi="ar-SA"/>
              </w:rPr>
            </w:pPr>
            <w:r w:rsidRPr="00D10311">
              <w:rPr>
                <w:rFonts w:eastAsia="Times New Roman"/>
                <w:color w:val="000000"/>
                <w:sz w:val="20"/>
                <w:szCs w:val="20"/>
                <w:lang w:eastAsia="ru-RU" w:bidi="ar-SA"/>
              </w:rPr>
              <w:t>Загальна вартість пропозиції з урахуванням усіх податків та зборів, грн.</w:t>
            </w:r>
          </w:p>
        </w:tc>
        <w:tc>
          <w:tcPr>
            <w:tcW w:w="1987" w:type="dxa"/>
            <w:gridSpan w:val="2"/>
          </w:tcPr>
          <w:p w14:paraId="7E7122F8" w14:textId="77777777" w:rsidR="009E6194" w:rsidRPr="00D10311" w:rsidRDefault="009E6194" w:rsidP="002021FB">
            <w:pPr>
              <w:widowControl/>
              <w:suppressAutoHyphens w:val="0"/>
              <w:autoSpaceDE/>
              <w:jc w:val="right"/>
              <w:rPr>
                <w:rFonts w:eastAsia="Times New Roman"/>
                <w:b w:val="0"/>
                <w:color w:val="000000"/>
                <w:sz w:val="20"/>
                <w:szCs w:val="20"/>
                <w:lang w:eastAsia="ru-RU" w:bidi="ar-SA"/>
              </w:rPr>
            </w:pPr>
          </w:p>
        </w:tc>
      </w:tr>
    </w:tbl>
    <w:p w14:paraId="2385A70C" w14:textId="59662F1B" w:rsidR="009E6194" w:rsidRPr="00D10311" w:rsidRDefault="009E6194" w:rsidP="00441A18">
      <w:pPr>
        <w:widowControl/>
        <w:shd w:val="clear" w:color="auto" w:fill="FFFFFF"/>
        <w:suppressAutoHyphens w:val="0"/>
        <w:autoSpaceDE/>
        <w:ind w:right="-1"/>
        <w:jc w:val="both"/>
        <w:rPr>
          <w:rFonts w:eastAsia="Times New Roman"/>
          <w:b w:val="0"/>
          <w:color w:val="000000" w:themeColor="text1"/>
          <w:lang w:eastAsia="ar-SA" w:bidi="ar-SA"/>
        </w:rPr>
      </w:pPr>
    </w:p>
    <w:p w14:paraId="226F2323" w14:textId="12000880" w:rsidR="00C35324" w:rsidRPr="00D10311" w:rsidRDefault="00C35324" w:rsidP="00441A18">
      <w:pPr>
        <w:widowControl/>
        <w:suppressAutoHyphens w:val="0"/>
        <w:autoSpaceDE/>
        <w:ind w:firstLine="425"/>
        <w:jc w:val="both"/>
        <w:rPr>
          <w:b w:val="0"/>
          <w:i/>
          <w:color w:val="000000" w:themeColor="text1"/>
          <w:sz w:val="22"/>
          <w:szCs w:val="22"/>
          <w:lang w:eastAsia="ru-RU" w:bidi="ar-SA"/>
        </w:rPr>
      </w:pPr>
      <w:r w:rsidRPr="00D10311">
        <w:rPr>
          <w:b w:val="0"/>
          <w:i/>
          <w:color w:val="000000" w:themeColor="text1"/>
          <w:sz w:val="22"/>
          <w:szCs w:val="22"/>
          <w:lang w:eastAsia="ru-RU" w:bidi="ar-SA"/>
        </w:rPr>
        <w:t xml:space="preserve">* - </w:t>
      </w:r>
      <w:r w:rsidR="00E524AD" w:rsidRPr="00D10311">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39515AD2" w:rsidR="00C35324" w:rsidRPr="00D10311" w:rsidRDefault="00C35324" w:rsidP="00441A18">
      <w:pPr>
        <w:widowControl/>
        <w:tabs>
          <w:tab w:val="left" w:pos="0"/>
        </w:tabs>
        <w:suppressAutoHyphens w:val="0"/>
        <w:autoSpaceDE/>
        <w:ind w:right="-5"/>
        <w:jc w:val="both"/>
        <w:rPr>
          <w:b w:val="0"/>
          <w:color w:val="000000" w:themeColor="text1"/>
          <w:lang w:eastAsia="ru-RU" w:bidi="ar-SA"/>
        </w:rPr>
      </w:pPr>
      <w:r w:rsidRPr="00D10311">
        <w:rPr>
          <w:b w:val="0"/>
          <w:color w:val="000000" w:themeColor="text1"/>
          <w:lang w:bidi="ar-SA"/>
        </w:rPr>
        <w:t xml:space="preserve">7. </w:t>
      </w:r>
      <w:r w:rsidRPr="00D10311">
        <w:rPr>
          <w:b w:val="0"/>
          <w:color w:val="000000" w:themeColor="text1"/>
          <w:lang w:eastAsia="ru-RU" w:bidi="ar-SA"/>
        </w:rPr>
        <w:t xml:space="preserve">Ми зобов’язуємося дотримуватися умов цієї пропозиції протягом </w:t>
      </w:r>
      <w:r w:rsidR="00B66D37" w:rsidRPr="00D10311">
        <w:rPr>
          <w:b w:val="0"/>
          <w:color w:val="000000" w:themeColor="text1"/>
          <w:lang w:eastAsia="ru-RU" w:bidi="ar-SA"/>
        </w:rPr>
        <w:t>9</w:t>
      </w:r>
      <w:r w:rsidRPr="00D10311">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CECC5B5" w14:textId="77777777" w:rsidR="00C35324" w:rsidRPr="00D10311" w:rsidRDefault="00C35324" w:rsidP="00441A18">
      <w:pPr>
        <w:widowControl/>
        <w:suppressAutoHyphens w:val="0"/>
        <w:autoSpaceDE/>
        <w:jc w:val="both"/>
        <w:rPr>
          <w:b w:val="0"/>
          <w:color w:val="000000" w:themeColor="text1"/>
          <w:lang w:eastAsia="ru-RU" w:bidi="ar-SA"/>
        </w:rPr>
      </w:pPr>
    </w:p>
    <w:p w14:paraId="3269849A" w14:textId="77777777" w:rsidR="00C35324" w:rsidRPr="00D10311" w:rsidRDefault="00C35324" w:rsidP="00441A18">
      <w:pPr>
        <w:widowControl/>
        <w:suppressAutoHyphens w:val="0"/>
        <w:autoSpaceDE/>
        <w:jc w:val="both"/>
        <w:rPr>
          <w:b w:val="0"/>
          <w:color w:val="000000" w:themeColor="text1"/>
          <w:lang w:eastAsia="ru-RU" w:bidi="ar-SA"/>
        </w:rPr>
      </w:pPr>
    </w:p>
    <w:p w14:paraId="1510C53D" w14:textId="77777777" w:rsidR="00C35324" w:rsidRPr="00D10311" w:rsidRDefault="00C35324" w:rsidP="00441A18">
      <w:pPr>
        <w:widowControl/>
        <w:suppressAutoHyphens w:val="0"/>
        <w:autoSpaceDE/>
        <w:ind w:right="-740"/>
        <w:jc w:val="both"/>
        <w:rPr>
          <w:rFonts w:cs="Arial"/>
          <w:b w:val="0"/>
          <w:i/>
          <w:color w:val="000000" w:themeColor="text1"/>
          <w:sz w:val="16"/>
          <w:szCs w:val="16"/>
          <w:lang w:eastAsia="ru-RU" w:bidi="ar-SA"/>
        </w:rPr>
      </w:pPr>
      <w:r w:rsidRPr="00D10311">
        <w:rPr>
          <w:rFonts w:cs="Arial"/>
          <w:b w:val="0"/>
          <w:i/>
          <w:color w:val="000000" w:themeColor="text1"/>
          <w:sz w:val="16"/>
          <w:szCs w:val="16"/>
          <w:lang w:eastAsia="ru-RU" w:bidi="ar-SA"/>
        </w:rPr>
        <w:t>_________________________________</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 xml:space="preserve">_______________ </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_____________________</w:t>
      </w:r>
    </w:p>
    <w:p w14:paraId="3F6B7EF7" w14:textId="77777777" w:rsidR="00C35324" w:rsidRPr="00D10311" w:rsidRDefault="00C35324" w:rsidP="00441A18">
      <w:pPr>
        <w:widowControl/>
        <w:suppressAutoHyphens w:val="0"/>
        <w:autoSpaceDE/>
        <w:ind w:right="-740"/>
        <w:jc w:val="both"/>
        <w:rPr>
          <w:rFonts w:cs="Arial"/>
          <w:b w:val="0"/>
          <w:i/>
          <w:color w:val="000000" w:themeColor="text1"/>
          <w:sz w:val="16"/>
          <w:szCs w:val="16"/>
          <w:lang w:eastAsia="ru-RU" w:bidi="ar-SA"/>
        </w:rPr>
      </w:pPr>
      <w:r w:rsidRPr="00D10311">
        <w:rPr>
          <w:rFonts w:cs="Arial"/>
          <w:b w:val="0"/>
          <w:i/>
          <w:color w:val="000000" w:themeColor="text1"/>
          <w:sz w:val="16"/>
          <w:szCs w:val="16"/>
          <w:lang w:eastAsia="ru-RU" w:bidi="ar-SA"/>
        </w:rPr>
        <w:t>(посада</w:t>
      </w:r>
      <w:r w:rsidRPr="00D10311">
        <w:rPr>
          <w:b w:val="0"/>
          <w:i/>
          <w:color w:val="000000" w:themeColor="text1"/>
          <w:sz w:val="16"/>
          <w:szCs w:val="16"/>
        </w:rPr>
        <w:t xml:space="preserve"> (або правовий статус)</w:t>
      </w:r>
      <w:r w:rsidRPr="00D10311">
        <w:rPr>
          <w:rFonts w:cs="Arial"/>
          <w:b w:val="0"/>
          <w:i/>
          <w:color w:val="000000" w:themeColor="text1"/>
          <w:sz w:val="16"/>
          <w:szCs w:val="16"/>
          <w:lang w:eastAsia="ru-RU" w:bidi="ar-SA"/>
        </w:rPr>
        <w:t xml:space="preserve"> керівника учасника </w:t>
      </w:r>
    </w:p>
    <w:p w14:paraId="19F2A05A" w14:textId="77777777" w:rsidR="00C35324" w:rsidRPr="00D10311" w:rsidRDefault="00C35324" w:rsidP="00441A18">
      <w:pPr>
        <w:widowControl/>
        <w:suppressAutoHyphens w:val="0"/>
        <w:autoSpaceDE/>
        <w:ind w:right="-740"/>
        <w:jc w:val="both"/>
        <w:rPr>
          <w:rFonts w:cs="Arial"/>
          <w:b w:val="0"/>
          <w:i/>
          <w:color w:val="000000" w:themeColor="text1"/>
          <w:sz w:val="16"/>
          <w:szCs w:val="16"/>
          <w:lang w:eastAsia="ru-RU" w:bidi="ar-SA"/>
        </w:rPr>
      </w:pPr>
      <w:r w:rsidRPr="00D10311">
        <w:rPr>
          <w:rFonts w:cs="Arial"/>
          <w:b w:val="0"/>
          <w:i/>
          <w:color w:val="000000" w:themeColor="text1"/>
          <w:sz w:val="16"/>
          <w:szCs w:val="16"/>
          <w:lang w:eastAsia="ru-RU" w:bidi="ar-SA"/>
        </w:rPr>
        <w:t xml:space="preserve">або уповноваженої ним особи) </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 xml:space="preserve">(підпис) </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 xml:space="preserve"> (ініціали та прізвище)</w:t>
      </w:r>
    </w:p>
    <w:p w14:paraId="0BFE4F47" w14:textId="77777777" w:rsidR="00C35324" w:rsidRPr="00D10311" w:rsidRDefault="00C35324" w:rsidP="00441A18">
      <w:pPr>
        <w:widowControl/>
        <w:suppressAutoHyphens w:val="0"/>
        <w:autoSpaceDE/>
        <w:jc w:val="both"/>
        <w:rPr>
          <w:b w:val="0"/>
          <w:color w:val="000000" w:themeColor="text1"/>
          <w:lang w:eastAsia="ru-RU" w:bidi="ar-SA"/>
        </w:rPr>
      </w:pPr>
    </w:p>
    <w:p w14:paraId="3633FB36" w14:textId="77777777" w:rsidR="001814D4" w:rsidRPr="00D10311" w:rsidRDefault="001814D4" w:rsidP="00441A18">
      <w:pPr>
        <w:widowControl/>
        <w:suppressAutoHyphens w:val="0"/>
        <w:autoSpaceDE/>
        <w:jc w:val="left"/>
        <w:rPr>
          <w:rFonts w:eastAsia="Times New Roman"/>
          <w:color w:val="000000" w:themeColor="text1"/>
          <w:lang w:eastAsia="ru-RU" w:bidi="ar-SA"/>
        </w:rPr>
      </w:pPr>
      <w:r w:rsidRPr="00D10311">
        <w:rPr>
          <w:rFonts w:eastAsia="Times New Roman"/>
          <w:color w:val="000000" w:themeColor="text1"/>
          <w:lang w:eastAsia="ru-RU" w:bidi="ar-SA"/>
        </w:rPr>
        <w:br w:type="page"/>
      </w:r>
    </w:p>
    <w:p w14:paraId="033904BD" w14:textId="77777777" w:rsidR="00105E5E" w:rsidRPr="00D10311" w:rsidRDefault="00105E5E" w:rsidP="00441A18">
      <w:pPr>
        <w:jc w:val="right"/>
        <w:rPr>
          <w:color w:val="000000" w:themeColor="text1"/>
        </w:rPr>
      </w:pPr>
      <w:r w:rsidRPr="00D10311">
        <w:rPr>
          <w:color w:val="000000" w:themeColor="text1"/>
        </w:rPr>
        <w:lastRenderedPageBreak/>
        <w:t>ДОДАТОК 2</w:t>
      </w:r>
    </w:p>
    <w:p w14:paraId="3D776A07" w14:textId="77777777" w:rsidR="00143226" w:rsidRPr="00D10311" w:rsidRDefault="00143226" w:rsidP="00441A18">
      <w:pPr>
        <w:jc w:val="right"/>
        <w:rPr>
          <w:i/>
          <w:color w:val="000000" w:themeColor="text1"/>
        </w:rPr>
      </w:pPr>
      <w:r w:rsidRPr="00D10311">
        <w:rPr>
          <w:b w:val="0"/>
          <w:color w:val="000000" w:themeColor="text1"/>
        </w:rPr>
        <w:t>до тендерної документації</w:t>
      </w:r>
    </w:p>
    <w:p w14:paraId="292B5E32" w14:textId="77777777" w:rsidR="008C6F22" w:rsidRPr="00D10311" w:rsidRDefault="008C6F22" w:rsidP="00612B88">
      <w:pPr>
        <w:widowControl/>
        <w:suppressAutoHyphens w:val="0"/>
        <w:autoSpaceDE/>
        <w:rPr>
          <w:rFonts w:eastAsia="Times New Roman"/>
          <w:bCs/>
          <w:color w:val="000000" w:themeColor="text1"/>
          <w:lang w:eastAsia="ru-RU" w:bidi="ar-SA"/>
        </w:rPr>
      </w:pPr>
    </w:p>
    <w:p w14:paraId="0150BB06" w14:textId="77777777" w:rsidR="00385D1B" w:rsidRPr="00D10311"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D10311">
        <w:rPr>
          <w:bCs/>
          <w:color w:val="000000"/>
          <w:lang w:eastAsia="ru-RU" w:bidi="ar-SA"/>
        </w:rPr>
        <w:t>ТЕХНІЧНІ, ЯКІСНІ ТА КІЛЬКІСНІ ХАРАКТЕРИСТИКИ ПРЕДМЕТА ЗАКУПІВЛІ</w:t>
      </w:r>
    </w:p>
    <w:p w14:paraId="49FB4F06" w14:textId="02E26C4F" w:rsidR="006573D2" w:rsidRPr="00D10311" w:rsidRDefault="006573D2" w:rsidP="006573D2">
      <w:pPr>
        <w:widowControl/>
        <w:tabs>
          <w:tab w:val="left" w:pos="0"/>
        </w:tabs>
        <w:suppressAutoHyphens w:val="0"/>
        <w:autoSpaceDE/>
        <w:jc w:val="both"/>
        <w:rPr>
          <w:rFonts w:eastAsia="Times New Roman"/>
          <w:b w:val="0"/>
          <w:lang w:eastAsia="ar-SA" w:bidi="ar-SA"/>
        </w:rPr>
      </w:pPr>
    </w:p>
    <w:p w14:paraId="1DDBDEE6" w14:textId="77777777" w:rsidR="00FC2A82" w:rsidRPr="00D10311" w:rsidRDefault="00FC2A82" w:rsidP="00FC2A82">
      <w:pPr>
        <w:jc w:val="both"/>
        <w:rPr>
          <w:rFonts w:eastAsia="Times New Roman"/>
          <w:b w:val="0"/>
          <w:bCs/>
        </w:rPr>
      </w:pPr>
      <w:r w:rsidRPr="00D10311">
        <w:rPr>
          <w:b w:val="0"/>
        </w:rPr>
        <w:t>Запропонований Учасником товар повинен відповідати наступним характеристикам:</w:t>
      </w:r>
    </w:p>
    <w:p w14:paraId="1702CFAF" w14:textId="77777777" w:rsidR="00FC2A82" w:rsidRPr="00D10311" w:rsidRDefault="00FC2A82" w:rsidP="00FC2A82">
      <w:pPr>
        <w:jc w:val="right"/>
        <w:rPr>
          <w:b w:val="0"/>
          <w:color w:val="000000" w:themeColor="text1"/>
        </w:rPr>
      </w:pPr>
    </w:p>
    <w:p w14:paraId="234B9E72" w14:textId="77777777" w:rsidR="00F05187" w:rsidRPr="00D10311" w:rsidRDefault="00F05187" w:rsidP="00F05187">
      <w:pPr>
        <w:ind w:firstLine="284"/>
        <w:rPr>
          <w:rFonts w:eastAsia="Times New Roman"/>
          <w:color w:val="000000" w:themeColor="text1"/>
        </w:rPr>
      </w:pPr>
      <w:r w:rsidRPr="00D10311">
        <w:rPr>
          <w:rFonts w:eastAsia="Times New Roman"/>
          <w:color w:val="000000" w:themeColor="text1"/>
        </w:rPr>
        <w:t>І. ТЕХНІЧНА СПЕЦИФІКАЦІЯ</w:t>
      </w:r>
    </w:p>
    <w:p w14:paraId="5762221F" w14:textId="5CE22ED4" w:rsidR="00FC2A82" w:rsidRPr="00D10311" w:rsidRDefault="00FC2A82" w:rsidP="00FC2A82">
      <w:pPr>
        <w:jc w:val="right"/>
        <w:rPr>
          <w:b w:val="0"/>
          <w:color w:val="000000" w:themeColor="text1"/>
        </w:rPr>
      </w:pPr>
      <w:r w:rsidRPr="00D10311">
        <w:rPr>
          <w:b w:val="0"/>
          <w:color w:val="000000" w:themeColor="text1"/>
        </w:rPr>
        <w:t>Таблиця 2.1.</w:t>
      </w:r>
    </w:p>
    <w:tbl>
      <w:tblPr>
        <w:tblW w:w="102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4507"/>
        <w:gridCol w:w="1102"/>
        <w:gridCol w:w="1981"/>
      </w:tblGrid>
      <w:tr w:rsidR="007A1CC6" w:rsidRPr="007A1CC6" w14:paraId="6647838F" w14:textId="77777777" w:rsidTr="007A1CC6">
        <w:trPr>
          <w:trHeight w:val="170"/>
        </w:trPr>
        <w:tc>
          <w:tcPr>
            <w:tcW w:w="568" w:type="dxa"/>
            <w:tcBorders>
              <w:bottom w:val="single" w:sz="4" w:space="0" w:color="auto"/>
            </w:tcBorders>
          </w:tcPr>
          <w:p w14:paraId="61C45BC7" w14:textId="77777777" w:rsidR="007A1CC6" w:rsidRPr="007A1CC6" w:rsidRDefault="007A1CC6" w:rsidP="00FF79DE">
            <w:pPr>
              <w:widowControl/>
              <w:suppressAutoHyphens w:val="0"/>
              <w:autoSpaceDE/>
              <w:jc w:val="left"/>
              <w:rPr>
                <w:rFonts w:ascii="Arial Narrow" w:hAnsi="Arial Narrow" w:cs="Arial"/>
                <w:b w:val="0"/>
                <w:color w:val="000000" w:themeColor="text1"/>
                <w:sz w:val="20"/>
                <w:szCs w:val="20"/>
                <w:lang w:eastAsia="ru-RU" w:bidi="ar-SA"/>
              </w:rPr>
            </w:pPr>
            <w:r w:rsidRPr="007A1CC6">
              <w:rPr>
                <w:rFonts w:ascii="Arial Narrow" w:hAnsi="Arial Narrow" w:cs="Arial"/>
                <w:b w:val="0"/>
                <w:color w:val="000000" w:themeColor="text1"/>
                <w:sz w:val="20"/>
                <w:szCs w:val="20"/>
                <w:lang w:eastAsia="ru-RU" w:bidi="ar-SA"/>
              </w:rPr>
              <w:t>№</w:t>
            </w:r>
          </w:p>
        </w:tc>
        <w:tc>
          <w:tcPr>
            <w:tcW w:w="6633" w:type="dxa"/>
            <w:gridSpan w:val="2"/>
            <w:tcBorders>
              <w:bottom w:val="single" w:sz="4" w:space="0" w:color="auto"/>
            </w:tcBorders>
          </w:tcPr>
          <w:p w14:paraId="4501C120" w14:textId="77777777" w:rsidR="007A1CC6" w:rsidRPr="007A1CC6" w:rsidRDefault="007A1CC6" w:rsidP="00FF79DE">
            <w:pPr>
              <w:widowControl/>
              <w:suppressAutoHyphens w:val="0"/>
              <w:autoSpaceDE/>
              <w:rPr>
                <w:rFonts w:ascii="Arial Narrow" w:hAnsi="Arial Narrow" w:cs="Arial"/>
                <w:b w:val="0"/>
                <w:color w:val="000000" w:themeColor="text1"/>
                <w:sz w:val="20"/>
                <w:szCs w:val="20"/>
                <w:lang w:eastAsia="ru-RU" w:bidi="ar-SA"/>
              </w:rPr>
            </w:pPr>
            <w:r w:rsidRPr="007A1CC6">
              <w:rPr>
                <w:rFonts w:ascii="Arial Narrow" w:hAnsi="Arial Narrow" w:cs="Arial"/>
                <w:color w:val="000000" w:themeColor="text1"/>
                <w:sz w:val="20"/>
                <w:szCs w:val="20"/>
                <w:lang w:eastAsia="ru-RU" w:bidi="ar-SA"/>
              </w:rPr>
              <w:t>Вимоги</w:t>
            </w:r>
          </w:p>
        </w:tc>
        <w:tc>
          <w:tcPr>
            <w:tcW w:w="1102" w:type="dxa"/>
            <w:shd w:val="clear" w:color="auto" w:fill="auto"/>
          </w:tcPr>
          <w:p w14:paraId="6F5ACEAD" w14:textId="77777777" w:rsidR="007A1CC6" w:rsidRPr="007A1CC6" w:rsidRDefault="007A1CC6" w:rsidP="00FF79DE">
            <w:pPr>
              <w:widowControl/>
              <w:suppressAutoHyphens w:val="0"/>
              <w:autoSpaceDE/>
              <w:rPr>
                <w:rFonts w:ascii="Arial Narrow" w:hAnsi="Arial Narrow" w:cs="Arial"/>
                <w:color w:val="000000" w:themeColor="text1"/>
                <w:sz w:val="20"/>
                <w:szCs w:val="20"/>
                <w:lang w:eastAsia="ru-RU" w:bidi="ar-SA"/>
              </w:rPr>
            </w:pPr>
            <w:r w:rsidRPr="007A1CC6">
              <w:rPr>
                <w:rFonts w:ascii="Arial Narrow" w:hAnsi="Arial Narrow" w:cs="Arial"/>
                <w:color w:val="000000" w:themeColor="text1"/>
                <w:sz w:val="20"/>
                <w:szCs w:val="20"/>
                <w:lang w:eastAsia="ru-RU" w:bidi="ar-SA"/>
              </w:rPr>
              <w:t xml:space="preserve">Кількість </w:t>
            </w:r>
          </w:p>
        </w:tc>
        <w:tc>
          <w:tcPr>
            <w:tcW w:w="1981" w:type="dxa"/>
          </w:tcPr>
          <w:p w14:paraId="09B7ABD3" w14:textId="77777777" w:rsidR="007A1CC6" w:rsidRPr="007A1CC6" w:rsidRDefault="007A1CC6" w:rsidP="00FF79DE">
            <w:pPr>
              <w:widowControl/>
              <w:suppressAutoHyphens w:val="0"/>
              <w:autoSpaceDE/>
              <w:rPr>
                <w:rFonts w:ascii="Arial Narrow" w:hAnsi="Arial Narrow" w:cs="Arial"/>
                <w:color w:val="FF0000"/>
                <w:sz w:val="20"/>
                <w:szCs w:val="20"/>
                <w:lang w:eastAsia="ru-RU" w:bidi="ar-SA"/>
              </w:rPr>
            </w:pPr>
            <w:r w:rsidRPr="007A1CC6">
              <w:rPr>
                <w:rFonts w:ascii="Arial Narrow" w:hAnsi="Arial Narrow" w:cs="Arial"/>
                <w:color w:val="FF0000"/>
                <w:sz w:val="20"/>
                <w:szCs w:val="20"/>
                <w:lang w:eastAsia="ru-RU" w:bidi="ar-SA"/>
              </w:rPr>
              <w:t>Технічні характеристики, які пропонуються Учасником*</w:t>
            </w:r>
          </w:p>
        </w:tc>
      </w:tr>
      <w:tr w:rsidR="007A1CC6" w:rsidRPr="007A1CC6" w14:paraId="2620F44C" w14:textId="77777777" w:rsidTr="007A1CC6">
        <w:trPr>
          <w:trHeight w:val="170"/>
        </w:trPr>
        <w:tc>
          <w:tcPr>
            <w:tcW w:w="568" w:type="dxa"/>
          </w:tcPr>
          <w:p w14:paraId="608EF0D8" w14:textId="77777777" w:rsidR="007A1CC6" w:rsidRPr="007A1CC6" w:rsidRDefault="007A1CC6" w:rsidP="007A1CC6">
            <w:pPr>
              <w:pStyle w:val="afd"/>
              <w:widowControl/>
              <w:numPr>
                <w:ilvl w:val="0"/>
                <w:numId w:val="36"/>
              </w:numPr>
              <w:suppressAutoHyphens w:val="0"/>
              <w:autoSpaceDE/>
              <w:ind w:left="60" w:firstLine="142"/>
              <w:jc w:val="both"/>
              <w:rPr>
                <w:rFonts w:ascii="Arial Narrow" w:hAnsi="Arial Narrow" w:cs="Arial"/>
                <w:b w:val="0"/>
                <w:color w:val="000000" w:themeColor="text1"/>
                <w:sz w:val="20"/>
                <w:szCs w:val="20"/>
                <w:lang w:eastAsia="ru-RU" w:bidi="ar-SA"/>
              </w:rPr>
            </w:pPr>
          </w:p>
        </w:tc>
        <w:tc>
          <w:tcPr>
            <w:tcW w:w="2126" w:type="dxa"/>
          </w:tcPr>
          <w:p w14:paraId="66BA7DE3" w14:textId="32AC16C9" w:rsidR="007A1CC6" w:rsidRPr="007A1CC6" w:rsidRDefault="007A1CC6" w:rsidP="00FF79DE">
            <w:pPr>
              <w:pStyle w:val="afd"/>
              <w:widowControl/>
              <w:tabs>
                <w:tab w:val="left" w:pos="205"/>
              </w:tabs>
              <w:suppressAutoHyphens w:val="0"/>
              <w:autoSpaceDE/>
              <w:ind w:left="0"/>
              <w:jc w:val="left"/>
              <w:rPr>
                <w:rFonts w:ascii="Arial Narrow" w:hAnsi="Arial Narrow" w:cs="Arial"/>
                <w:b w:val="0"/>
                <w:color w:val="000000" w:themeColor="text1"/>
                <w:sz w:val="20"/>
                <w:szCs w:val="20"/>
                <w:lang w:eastAsia="ru-RU" w:bidi="ar-SA"/>
              </w:rPr>
            </w:pPr>
            <w:r w:rsidRPr="007A1CC6">
              <w:rPr>
                <w:rFonts w:ascii="Arial Narrow" w:hAnsi="Arial Narrow"/>
                <w:b w:val="0"/>
                <w:spacing w:val="2"/>
                <w:sz w:val="20"/>
                <w:szCs w:val="20"/>
                <w:shd w:val="clear" w:color="auto" w:fill="FFFFFF"/>
              </w:rPr>
              <w:t>Щіточка ендоцервікальна</w:t>
            </w:r>
            <w:r w:rsidRPr="007A1CC6">
              <w:rPr>
                <w:rFonts w:ascii="Arial Narrow" w:hAnsi="Arial Narrow"/>
                <w:b w:val="0"/>
                <w:spacing w:val="2"/>
                <w:sz w:val="20"/>
                <w:szCs w:val="20"/>
                <w:shd w:val="clear" w:color="auto" w:fill="FFFFFF"/>
              </w:rPr>
              <w:t xml:space="preserve"> </w:t>
            </w:r>
            <w:r w:rsidRPr="007A1CC6">
              <w:rPr>
                <w:rFonts w:ascii="Arial Narrow" w:hAnsi="Arial Narrow" w:cs="Arial"/>
                <w:color w:val="000000"/>
                <w:sz w:val="20"/>
                <w:szCs w:val="20"/>
                <w:lang/>
              </w:rPr>
              <w:t>(код НК 024:2023 «Класифікатор медичних виробів» 32368 - Щітка цитологічна цервікальна)</w:t>
            </w:r>
          </w:p>
        </w:tc>
        <w:tc>
          <w:tcPr>
            <w:tcW w:w="4507" w:type="dxa"/>
          </w:tcPr>
          <w:p w14:paraId="7D426A21"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Щіточка  ендоцервікальна  конічна  використовується  для  забору  біологічного  матеріалу  з поверхні  шийки  матки  і  ендоцервікального каналу  при  цитологічному  або бактеріологічному дослідженні.</w:t>
            </w:r>
          </w:p>
          <w:p w14:paraId="77EE5F82"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Матеріал ручки: медичний пластик білого кольору.</w:t>
            </w:r>
          </w:p>
          <w:p w14:paraId="0ED2F13F"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Матеріал робочої частини: поліетиленові ворсини.</w:t>
            </w:r>
          </w:p>
          <w:p w14:paraId="4D7DAA78"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Наявне маркування.</w:t>
            </w:r>
          </w:p>
          <w:p w14:paraId="69019A5A"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Форма: Проста універсальна.</w:t>
            </w:r>
          </w:p>
          <w:p w14:paraId="7D8B69F3" w14:textId="6F52E48A"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Розмір </w:t>
            </w:r>
            <w:r>
              <w:rPr>
                <w:rFonts w:ascii="Arial Narrow" w:eastAsia="Tahoma" w:hAnsi="Arial Narrow"/>
                <w:b w:val="0"/>
                <w:bCs/>
                <w:iCs/>
                <w:color w:val="000000" w:themeColor="text1"/>
                <w:sz w:val="20"/>
                <w:szCs w:val="20"/>
                <w:lang w:eastAsia="zh-CN" w:bidi="hi-IN"/>
              </w:rPr>
              <w:t xml:space="preserve">не менше </w:t>
            </w:r>
            <w:r w:rsidRPr="007A1CC6">
              <w:rPr>
                <w:rFonts w:ascii="Arial Narrow" w:eastAsia="Tahoma" w:hAnsi="Arial Narrow"/>
                <w:b w:val="0"/>
                <w:bCs/>
                <w:iCs/>
                <w:color w:val="000000" w:themeColor="text1"/>
                <w:sz w:val="20"/>
                <w:szCs w:val="20"/>
                <w:lang w:eastAsia="zh-CN" w:bidi="hi-IN"/>
              </w:rPr>
              <w:t>180 мм.</w:t>
            </w:r>
          </w:p>
          <w:p w14:paraId="686C87C3"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Тип: 1 (конічна).</w:t>
            </w:r>
          </w:p>
          <w:p w14:paraId="26A120AE"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Стерилізація: Стерильно (етилен оксид).</w:t>
            </w:r>
          </w:p>
          <w:p w14:paraId="0E6F68B7"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Одноразового використання.</w:t>
            </w:r>
          </w:p>
          <w:p w14:paraId="6310DC1E"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Індивідуальна упаковка.</w:t>
            </w:r>
          </w:p>
          <w:p w14:paraId="519BA501" w14:textId="77777777" w:rsid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p>
          <w:p w14:paraId="2418BDBD" w14:textId="20BFED7F"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гарантійний термін (строк) повинен бути </w:t>
            </w:r>
            <w:r>
              <w:rPr>
                <w:rFonts w:ascii="Arial Narrow" w:eastAsia="Tahoma" w:hAnsi="Arial Narrow"/>
                <w:b w:val="0"/>
                <w:bCs/>
                <w:iCs/>
                <w:color w:val="000000" w:themeColor="text1"/>
                <w:sz w:val="20"/>
                <w:szCs w:val="20"/>
                <w:lang w:eastAsia="zh-CN" w:bidi="hi-IN"/>
              </w:rPr>
              <w:t xml:space="preserve">не менше </w:t>
            </w:r>
            <w:r>
              <w:rPr>
                <w:rFonts w:ascii="Arial Narrow" w:eastAsia="Tahoma" w:hAnsi="Arial Narrow"/>
                <w:b w:val="0"/>
                <w:bCs/>
                <w:iCs/>
                <w:color w:val="000000" w:themeColor="text1"/>
                <w:sz w:val="20"/>
                <w:szCs w:val="20"/>
                <w:lang w:eastAsia="zh-CN" w:bidi="hi-IN"/>
              </w:rPr>
              <w:t>12</w:t>
            </w:r>
            <w:r>
              <w:rPr>
                <w:rFonts w:ascii="Arial Narrow" w:eastAsia="Tahoma" w:hAnsi="Arial Narrow"/>
                <w:b w:val="0"/>
                <w:bCs/>
                <w:iCs/>
                <w:color w:val="000000" w:themeColor="text1"/>
                <w:sz w:val="20"/>
                <w:szCs w:val="20"/>
                <w:lang w:eastAsia="zh-CN" w:bidi="hi-IN"/>
              </w:rPr>
              <w:t xml:space="preserve"> місяців</w:t>
            </w:r>
          </w:p>
        </w:tc>
        <w:tc>
          <w:tcPr>
            <w:tcW w:w="1102" w:type="dxa"/>
          </w:tcPr>
          <w:p w14:paraId="6433B607" w14:textId="66E02165" w:rsidR="007A1CC6" w:rsidRPr="007A1CC6" w:rsidRDefault="007A1CC6" w:rsidP="00FF79DE">
            <w:pPr>
              <w:widowControl/>
              <w:suppressAutoHyphens w:val="0"/>
              <w:autoSpaceDE/>
              <w:rPr>
                <w:rFonts w:ascii="Arial Narrow" w:hAnsi="Arial Narrow" w:cs="Arial"/>
                <w:b w:val="0"/>
                <w:bCs/>
                <w:color w:val="000000" w:themeColor="text1"/>
                <w:sz w:val="20"/>
                <w:szCs w:val="20"/>
                <w:lang w:eastAsia="ru-RU" w:bidi="ar-SA"/>
              </w:rPr>
            </w:pPr>
            <w:r w:rsidRPr="007A1CC6">
              <w:rPr>
                <w:rFonts w:ascii="Arial Narrow" w:hAnsi="Arial Narrow"/>
                <w:b w:val="0"/>
                <w:bCs/>
                <w:sz w:val="20"/>
                <w:szCs w:val="20"/>
              </w:rPr>
              <w:t>1000</w:t>
            </w:r>
            <w:r w:rsidRPr="007A1CC6">
              <w:rPr>
                <w:rFonts w:ascii="Arial Narrow" w:hAnsi="Arial Narrow"/>
                <w:b w:val="0"/>
                <w:bCs/>
                <w:sz w:val="20"/>
                <w:szCs w:val="20"/>
              </w:rPr>
              <w:t xml:space="preserve"> шт.</w:t>
            </w:r>
          </w:p>
        </w:tc>
        <w:tc>
          <w:tcPr>
            <w:tcW w:w="1981" w:type="dxa"/>
          </w:tcPr>
          <w:p w14:paraId="2EDB177D" w14:textId="77777777" w:rsidR="007A1CC6" w:rsidRPr="007A1CC6" w:rsidRDefault="007A1CC6" w:rsidP="00FF79DE">
            <w:pPr>
              <w:widowControl/>
              <w:suppressAutoHyphens w:val="0"/>
              <w:autoSpaceDE/>
              <w:rPr>
                <w:rFonts w:ascii="Arial Narrow" w:hAnsi="Arial Narrow" w:cs="Arial"/>
                <w:b w:val="0"/>
                <w:iCs/>
                <w:color w:val="000000" w:themeColor="text1"/>
                <w:sz w:val="20"/>
                <w:szCs w:val="20"/>
                <w:lang w:eastAsia="ru-RU" w:bidi="ar-SA"/>
              </w:rPr>
            </w:pPr>
          </w:p>
        </w:tc>
      </w:tr>
      <w:tr w:rsidR="007A1CC6" w:rsidRPr="007A1CC6" w14:paraId="6C980598" w14:textId="77777777" w:rsidTr="007A1CC6">
        <w:trPr>
          <w:trHeight w:val="170"/>
        </w:trPr>
        <w:tc>
          <w:tcPr>
            <w:tcW w:w="568" w:type="dxa"/>
          </w:tcPr>
          <w:p w14:paraId="5DE3551D" w14:textId="77777777" w:rsidR="007A1CC6" w:rsidRPr="007A1CC6" w:rsidRDefault="007A1CC6" w:rsidP="007A1CC6">
            <w:pPr>
              <w:pStyle w:val="afd"/>
              <w:widowControl/>
              <w:numPr>
                <w:ilvl w:val="0"/>
                <w:numId w:val="36"/>
              </w:numPr>
              <w:suppressAutoHyphens w:val="0"/>
              <w:autoSpaceDE/>
              <w:ind w:left="60" w:firstLine="142"/>
              <w:jc w:val="both"/>
              <w:rPr>
                <w:rFonts w:ascii="Arial Narrow" w:hAnsi="Arial Narrow" w:cs="Arial"/>
                <w:b w:val="0"/>
                <w:color w:val="000000" w:themeColor="text1"/>
                <w:sz w:val="20"/>
                <w:szCs w:val="20"/>
                <w:lang w:eastAsia="ru-RU" w:bidi="ar-SA"/>
              </w:rPr>
            </w:pPr>
          </w:p>
        </w:tc>
        <w:tc>
          <w:tcPr>
            <w:tcW w:w="2126" w:type="dxa"/>
          </w:tcPr>
          <w:p w14:paraId="7545117F" w14:textId="3A79D259" w:rsidR="007A1CC6" w:rsidRPr="007A1CC6" w:rsidRDefault="007A1CC6" w:rsidP="00FF79DE">
            <w:pPr>
              <w:pStyle w:val="afd"/>
              <w:widowControl/>
              <w:tabs>
                <w:tab w:val="left" w:pos="205"/>
              </w:tabs>
              <w:suppressAutoHyphens w:val="0"/>
              <w:autoSpaceDE/>
              <w:ind w:left="0"/>
              <w:jc w:val="both"/>
              <w:rPr>
                <w:rFonts w:ascii="Arial Narrow" w:hAnsi="Arial Narrow" w:cs="Arial"/>
                <w:b w:val="0"/>
                <w:color w:val="000000" w:themeColor="text1"/>
                <w:sz w:val="20"/>
                <w:szCs w:val="20"/>
                <w:lang w:eastAsia="ru-RU" w:bidi="ar-SA"/>
              </w:rPr>
            </w:pPr>
            <w:r w:rsidRPr="007A1CC6">
              <w:rPr>
                <w:rFonts w:ascii="Arial Narrow" w:hAnsi="Arial Narrow"/>
                <w:b w:val="0"/>
                <w:sz w:val="20"/>
                <w:szCs w:val="20"/>
              </w:rPr>
              <w:t xml:space="preserve">Судно підкладне </w:t>
            </w:r>
            <w:r w:rsidRPr="007A1CC6">
              <w:rPr>
                <w:rFonts w:ascii="Arial Narrow" w:hAnsi="Arial Narrow" w:cs="Arial"/>
                <w:color w:val="000000"/>
                <w:sz w:val="20"/>
                <w:szCs w:val="20"/>
                <w:lang/>
              </w:rPr>
              <w:t>(код НК 024:2023 «Класифікатор медичних виробів» 34867 – Судно підкладне)</w:t>
            </w:r>
          </w:p>
        </w:tc>
        <w:tc>
          <w:tcPr>
            <w:tcW w:w="4507" w:type="dxa"/>
          </w:tcPr>
          <w:p w14:paraId="32D9FEEF" w14:textId="184B0ECB" w:rsidR="007A1CC6" w:rsidRPr="007A1CC6" w:rsidRDefault="007A1CC6" w:rsidP="00FF79DE">
            <w:pPr>
              <w:widowControl/>
              <w:tabs>
                <w:tab w:val="num" w:pos="178"/>
              </w:tabs>
              <w:suppressAutoHyphens w:val="0"/>
              <w:autoSpaceDE/>
              <w:jc w:val="both"/>
              <w:rPr>
                <w:rFonts w:ascii="Arial Narrow" w:eastAsia="Tahoma" w:hAnsi="Arial Narrow"/>
                <w:b w:val="0"/>
                <w:bCs/>
                <w:iCs/>
                <w:color w:val="000000" w:themeColor="text1"/>
                <w:sz w:val="20"/>
                <w:szCs w:val="20"/>
                <w:lang w:eastAsia="zh-CN" w:bidi="hi-IN"/>
              </w:rPr>
            </w:pPr>
            <w:r w:rsidRPr="007A1CC6">
              <w:rPr>
                <w:rFonts w:ascii="Arial Narrow" w:hAnsi="Arial Narrow"/>
                <w:b w:val="0"/>
                <w:sz w:val="20"/>
                <w:szCs w:val="20"/>
              </w:rPr>
              <w:t>П</w:t>
            </w:r>
            <w:r w:rsidRPr="007A1CC6">
              <w:rPr>
                <w:rFonts w:ascii="Arial Narrow" w:hAnsi="Arial Narrow"/>
                <w:b w:val="0"/>
                <w:sz w:val="20"/>
                <w:szCs w:val="20"/>
              </w:rPr>
              <w:t>ластикове (</w:t>
            </w:r>
            <w:r w:rsidRPr="007A1CC6">
              <w:rPr>
                <w:rFonts w:ascii="Arial Narrow" w:hAnsi="Arial Narrow"/>
                <w:b w:val="0"/>
                <w:sz w:val="20"/>
                <w:szCs w:val="20"/>
              </w:rPr>
              <w:t xml:space="preserve">не менше </w:t>
            </w:r>
            <w:r w:rsidRPr="007A1CC6">
              <w:rPr>
                <w:rFonts w:ascii="Arial Narrow" w:hAnsi="Arial Narrow"/>
                <w:b w:val="0"/>
                <w:sz w:val="20"/>
                <w:szCs w:val="20"/>
              </w:rPr>
              <w:t>1,5л)</w:t>
            </w:r>
          </w:p>
        </w:tc>
        <w:tc>
          <w:tcPr>
            <w:tcW w:w="1102" w:type="dxa"/>
          </w:tcPr>
          <w:p w14:paraId="7015EE7D" w14:textId="23BA14D1" w:rsidR="007A1CC6" w:rsidRPr="007A1CC6" w:rsidRDefault="007A1CC6" w:rsidP="00FF79DE">
            <w:pPr>
              <w:widowControl/>
              <w:suppressAutoHyphens w:val="0"/>
              <w:autoSpaceDE/>
              <w:rPr>
                <w:rFonts w:ascii="Arial Narrow" w:hAnsi="Arial Narrow" w:cs="Arial"/>
                <w:b w:val="0"/>
                <w:bCs/>
                <w:iCs/>
                <w:color w:val="000000" w:themeColor="text1"/>
                <w:sz w:val="20"/>
                <w:szCs w:val="20"/>
                <w:lang w:eastAsia="ru-RU" w:bidi="ar-SA"/>
              </w:rPr>
            </w:pPr>
            <w:r w:rsidRPr="007A1CC6">
              <w:rPr>
                <w:rFonts w:ascii="Arial Narrow" w:hAnsi="Arial Narrow"/>
                <w:b w:val="0"/>
                <w:bCs/>
                <w:sz w:val="20"/>
                <w:szCs w:val="20"/>
              </w:rPr>
              <w:t>5</w:t>
            </w:r>
            <w:r w:rsidRPr="007A1CC6">
              <w:rPr>
                <w:rFonts w:ascii="Arial Narrow" w:hAnsi="Arial Narrow"/>
                <w:b w:val="0"/>
                <w:bCs/>
                <w:sz w:val="20"/>
                <w:szCs w:val="20"/>
              </w:rPr>
              <w:t>0 шт.</w:t>
            </w:r>
          </w:p>
        </w:tc>
        <w:tc>
          <w:tcPr>
            <w:tcW w:w="1981" w:type="dxa"/>
          </w:tcPr>
          <w:p w14:paraId="146B1F2F" w14:textId="77777777" w:rsidR="007A1CC6" w:rsidRPr="007A1CC6" w:rsidRDefault="007A1CC6" w:rsidP="00FF79DE">
            <w:pPr>
              <w:widowControl/>
              <w:suppressAutoHyphens w:val="0"/>
              <w:autoSpaceDE/>
              <w:rPr>
                <w:rFonts w:ascii="Arial Narrow" w:hAnsi="Arial Narrow" w:cs="Arial"/>
                <w:b w:val="0"/>
                <w:iCs/>
                <w:color w:val="000000" w:themeColor="text1"/>
                <w:sz w:val="20"/>
                <w:szCs w:val="20"/>
                <w:lang w:eastAsia="ru-RU" w:bidi="ar-SA"/>
              </w:rPr>
            </w:pPr>
          </w:p>
        </w:tc>
      </w:tr>
      <w:tr w:rsidR="007A1CC6" w:rsidRPr="007A1CC6" w14:paraId="62D2BAF8" w14:textId="77777777" w:rsidTr="007A1CC6">
        <w:trPr>
          <w:trHeight w:val="170"/>
        </w:trPr>
        <w:tc>
          <w:tcPr>
            <w:tcW w:w="568" w:type="dxa"/>
          </w:tcPr>
          <w:p w14:paraId="64AE3340" w14:textId="77777777" w:rsidR="007A1CC6" w:rsidRPr="007A1CC6" w:rsidRDefault="007A1CC6" w:rsidP="007A1CC6">
            <w:pPr>
              <w:pStyle w:val="afd"/>
              <w:widowControl/>
              <w:numPr>
                <w:ilvl w:val="0"/>
                <w:numId w:val="36"/>
              </w:numPr>
              <w:suppressAutoHyphens w:val="0"/>
              <w:autoSpaceDE/>
              <w:ind w:left="60" w:firstLine="142"/>
              <w:jc w:val="both"/>
              <w:rPr>
                <w:rFonts w:ascii="Arial Narrow" w:hAnsi="Arial Narrow" w:cs="Arial"/>
                <w:b w:val="0"/>
                <w:color w:val="000000" w:themeColor="text1"/>
                <w:sz w:val="20"/>
                <w:szCs w:val="20"/>
                <w:lang w:eastAsia="ru-RU" w:bidi="ar-SA"/>
              </w:rPr>
            </w:pPr>
          </w:p>
        </w:tc>
        <w:tc>
          <w:tcPr>
            <w:tcW w:w="2126" w:type="dxa"/>
          </w:tcPr>
          <w:p w14:paraId="09F10BB9" w14:textId="56F1EA7A" w:rsidR="007A1CC6" w:rsidRPr="007A1CC6" w:rsidRDefault="007A1CC6" w:rsidP="00FF79DE">
            <w:pPr>
              <w:widowControl/>
              <w:suppressAutoHyphens w:val="0"/>
              <w:autoSpaceDE/>
              <w:jc w:val="both"/>
              <w:rPr>
                <w:rFonts w:ascii="Arial Narrow" w:hAnsi="Arial Narrow"/>
                <w:b w:val="0"/>
                <w:color w:val="000000" w:themeColor="text1"/>
                <w:sz w:val="20"/>
                <w:szCs w:val="20"/>
              </w:rPr>
            </w:pPr>
            <w:r w:rsidRPr="007A1CC6">
              <w:rPr>
                <w:rFonts w:ascii="Arial Narrow" w:hAnsi="Arial Narrow"/>
                <w:b w:val="0"/>
                <w:sz w:val="20"/>
                <w:szCs w:val="20"/>
              </w:rPr>
              <w:t xml:space="preserve">Шприц для введення під високим тиском для ангіографії </w:t>
            </w:r>
            <w:r w:rsidRPr="00CF0AAE">
              <w:rPr>
                <w:rFonts w:ascii="Arial Narrow" w:hAnsi="Arial Narrow" w:cs="Arial"/>
                <w:color w:val="000000"/>
                <w:sz w:val="20"/>
                <w:szCs w:val="20"/>
                <w:lang/>
              </w:rPr>
              <w:t>(код НК 024:2023 «Класифікатор медичних виробів»  47259 Шприц для системи ін'єкції контрастної речовини)</w:t>
            </w:r>
          </w:p>
        </w:tc>
        <w:tc>
          <w:tcPr>
            <w:tcW w:w="4507" w:type="dxa"/>
          </w:tcPr>
          <w:p w14:paraId="6A6BD76B" w14:textId="77777777" w:rsidR="007A1CC6" w:rsidRDefault="007A1CC6" w:rsidP="007A1CC6">
            <w:pPr>
              <w:tabs>
                <w:tab w:val="num" w:pos="178"/>
              </w:tabs>
              <w:jc w:val="both"/>
              <w:rPr>
                <w:rFonts w:ascii="Arial Narrow" w:hAnsi="Arial Narrow"/>
                <w:b w:val="0"/>
                <w:sz w:val="20"/>
                <w:szCs w:val="20"/>
              </w:rPr>
            </w:pPr>
            <w:r>
              <w:rPr>
                <w:rFonts w:ascii="Arial Narrow" w:hAnsi="Arial Narrow"/>
                <w:b w:val="0"/>
                <w:sz w:val="20"/>
                <w:szCs w:val="20"/>
              </w:rPr>
              <w:t>О</w:t>
            </w:r>
            <w:r w:rsidRPr="007A1CC6">
              <w:rPr>
                <w:rFonts w:ascii="Arial Narrow" w:hAnsi="Arial Narrow"/>
                <w:b w:val="0"/>
                <w:sz w:val="20"/>
                <w:szCs w:val="20"/>
              </w:rPr>
              <w:t xml:space="preserve">дноразового використання стерильний, </w:t>
            </w:r>
            <w:r>
              <w:rPr>
                <w:rFonts w:ascii="Arial Narrow" w:hAnsi="Arial Narrow"/>
                <w:b w:val="0"/>
                <w:sz w:val="20"/>
                <w:szCs w:val="20"/>
              </w:rPr>
              <w:t xml:space="preserve">не менше </w:t>
            </w:r>
            <w:r w:rsidRPr="007A1CC6">
              <w:rPr>
                <w:rFonts w:ascii="Arial Narrow" w:hAnsi="Arial Narrow"/>
                <w:b w:val="0"/>
                <w:sz w:val="20"/>
                <w:szCs w:val="20"/>
              </w:rPr>
              <w:t>200 мл, з комплектуючими</w:t>
            </w:r>
          </w:p>
          <w:p w14:paraId="1BA780D3" w14:textId="77777777"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Набір повинен бути сумісним з ін’єктором Medtron Accutron виробництва Medrad</w:t>
            </w:r>
          </w:p>
          <w:p w14:paraId="0405D4FB" w14:textId="77777777"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Комплектація: </w:t>
            </w:r>
          </w:p>
          <w:p w14:paraId="6EC848BE" w14:textId="49AE2E15"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Шприц об’ємом</w:t>
            </w:r>
            <w:r>
              <w:rPr>
                <w:rFonts w:ascii="Arial Narrow" w:eastAsia="Tahoma" w:hAnsi="Arial Narrow"/>
                <w:b w:val="0"/>
                <w:bCs/>
                <w:iCs/>
                <w:color w:val="000000" w:themeColor="text1"/>
                <w:sz w:val="20"/>
                <w:szCs w:val="20"/>
                <w:lang w:eastAsia="zh-CN" w:bidi="hi-IN"/>
              </w:rPr>
              <w:t xml:space="preserve">не менше </w:t>
            </w:r>
            <w:r w:rsidRPr="007A1CC6">
              <w:rPr>
                <w:rFonts w:ascii="Arial Narrow" w:eastAsia="Tahoma" w:hAnsi="Arial Narrow"/>
                <w:b w:val="0"/>
                <w:bCs/>
                <w:iCs/>
                <w:color w:val="000000" w:themeColor="text1"/>
                <w:sz w:val="20"/>
                <w:szCs w:val="20"/>
                <w:lang w:eastAsia="zh-CN" w:bidi="hi-IN"/>
              </w:rPr>
              <w:t xml:space="preserve"> 200 мл швидкого наповнення для введення контрастної речовини – 1шт;</w:t>
            </w:r>
          </w:p>
          <w:p w14:paraId="149B9DA2" w14:textId="77777777"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подовжувач 300 psi та довжиною не менше 150 см - 1шт;</w:t>
            </w:r>
          </w:p>
          <w:p w14:paraId="30FB0607" w14:textId="77777777"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трубка швидкого наповнення - 1шт;</w:t>
            </w:r>
          </w:p>
          <w:p w14:paraId="2922FA89" w14:textId="77777777"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спайк проколювач - 1 шт.</w:t>
            </w:r>
          </w:p>
          <w:p w14:paraId="006D2142" w14:textId="77777777" w:rsid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p>
          <w:p w14:paraId="52E89105" w14:textId="709E353C"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гарантійний термін (строк) повинен бути </w:t>
            </w:r>
            <w:r>
              <w:rPr>
                <w:rFonts w:ascii="Arial Narrow" w:eastAsia="Tahoma" w:hAnsi="Arial Narrow"/>
                <w:b w:val="0"/>
                <w:bCs/>
                <w:iCs/>
                <w:color w:val="000000" w:themeColor="text1"/>
                <w:sz w:val="20"/>
                <w:szCs w:val="20"/>
                <w:lang w:eastAsia="zh-CN" w:bidi="hi-IN"/>
              </w:rPr>
              <w:t xml:space="preserve">не менше </w:t>
            </w:r>
            <w:r w:rsidRPr="007A1CC6">
              <w:rPr>
                <w:rFonts w:ascii="Arial Narrow" w:eastAsia="Tahoma" w:hAnsi="Arial Narrow"/>
                <w:iCs/>
                <w:color w:val="000000" w:themeColor="text1"/>
                <w:sz w:val="20"/>
                <w:szCs w:val="20"/>
                <w:lang w:eastAsia="zh-CN" w:bidi="hi-IN"/>
              </w:rPr>
              <w:t>36 місяців</w:t>
            </w:r>
          </w:p>
        </w:tc>
        <w:tc>
          <w:tcPr>
            <w:tcW w:w="1102" w:type="dxa"/>
          </w:tcPr>
          <w:p w14:paraId="3F104EC0" w14:textId="22872B5A" w:rsidR="007A1CC6" w:rsidRPr="007A1CC6" w:rsidRDefault="007A1CC6" w:rsidP="00FF79DE">
            <w:pPr>
              <w:widowControl/>
              <w:suppressAutoHyphens w:val="0"/>
              <w:autoSpaceDE/>
              <w:rPr>
                <w:rFonts w:ascii="Arial Narrow" w:hAnsi="Arial Narrow" w:cs="Arial"/>
                <w:b w:val="0"/>
                <w:bCs/>
                <w:iCs/>
                <w:color w:val="000000" w:themeColor="text1"/>
                <w:sz w:val="20"/>
                <w:szCs w:val="20"/>
                <w:lang w:val="ru-RU" w:eastAsia="ru-RU" w:bidi="ar-SA"/>
              </w:rPr>
            </w:pPr>
            <w:r>
              <w:rPr>
                <w:rFonts w:ascii="Arial Narrow" w:hAnsi="Arial Narrow"/>
                <w:b w:val="0"/>
                <w:bCs/>
                <w:sz w:val="20"/>
                <w:szCs w:val="20"/>
              </w:rPr>
              <w:t>60</w:t>
            </w:r>
            <w:r w:rsidRPr="007A1CC6">
              <w:rPr>
                <w:rFonts w:ascii="Arial Narrow" w:hAnsi="Arial Narrow"/>
                <w:b w:val="0"/>
                <w:bCs/>
                <w:sz w:val="20"/>
                <w:szCs w:val="20"/>
              </w:rPr>
              <w:t>0 шт.</w:t>
            </w:r>
          </w:p>
        </w:tc>
        <w:tc>
          <w:tcPr>
            <w:tcW w:w="1981" w:type="dxa"/>
          </w:tcPr>
          <w:p w14:paraId="6FA9DEBC" w14:textId="77777777" w:rsidR="007A1CC6" w:rsidRPr="007A1CC6" w:rsidRDefault="007A1CC6" w:rsidP="00FF79DE">
            <w:pPr>
              <w:widowControl/>
              <w:suppressAutoHyphens w:val="0"/>
              <w:autoSpaceDE/>
              <w:rPr>
                <w:rFonts w:ascii="Arial Narrow" w:hAnsi="Arial Narrow" w:cs="Arial"/>
                <w:b w:val="0"/>
                <w:iCs/>
                <w:color w:val="000000" w:themeColor="text1"/>
                <w:sz w:val="20"/>
                <w:szCs w:val="20"/>
                <w:lang w:eastAsia="ru-RU" w:bidi="ar-SA"/>
              </w:rPr>
            </w:pPr>
          </w:p>
        </w:tc>
      </w:tr>
    </w:tbl>
    <w:p w14:paraId="60ADF1E4" w14:textId="77777777" w:rsidR="007A1CC6" w:rsidRDefault="007A1CC6" w:rsidP="007A1CC6">
      <w:pPr>
        <w:jc w:val="both"/>
        <w:rPr>
          <w:b w:val="0"/>
          <w:color w:val="000000" w:themeColor="text1"/>
        </w:rPr>
      </w:pPr>
    </w:p>
    <w:p w14:paraId="682CBDFB" w14:textId="77777777" w:rsidR="007A1CC6" w:rsidRPr="00D5766C" w:rsidRDefault="007A1CC6" w:rsidP="007A1CC6">
      <w:pPr>
        <w:widowControl/>
        <w:suppressAutoHyphens w:val="0"/>
        <w:autoSpaceDE/>
        <w:jc w:val="left"/>
        <w:rPr>
          <w:rFonts w:eastAsia="Tahoma"/>
          <w:b w:val="0"/>
          <w:bCs/>
          <w:i/>
          <w:iCs/>
          <w:color w:val="FF0000"/>
          <w:lang w:eastAsia="zh-CN" w:bidi="hi-IN"/>
        </w:rPr>
      </w:pPr>
      <w:r w:rsidRPr="00D5766C">
        <w:rPr>
          <w:rFonts w:eastAsia="Times New Roman"/>
          <w:b w:val="0"/>
          <w:bCs/>
          <w:color w:val="FF0000"/>
          <w:sz w:val="28"/>
          <w:szCs w:val="28"/>
          <w:lang w:eastAsia="ar-SA"/>
        </w:rPr>
        <w:t xml:space="preserve">* </w:t>
      </w:r>
      <w:r w:rsidRPr="00D5766C">
        <w:rPr>
          <w:rFonts w:eastAsia="Times New Roman"/>
          <w:bCs/>
          <w:i/>
          <w:color w:val="FF0000"/>
          <w:sz w:val="20"/>
          <w:szCs w:val="20"/>
          <w:lang w:eastAsia="ar-SA"/>
        </w:rPr>
        <w:t>Зазначений стовпчик заповнюється Учасником самостійно, де зазначаються характеристики, які має товар, що пропонується Учасником.</w:t>
      </w:r>
    </w:p>
    <w:p w14:paraId="64F00CED" w14:textId="77777777" w:rsidR="007A1CC6" w:rsidRPr="007A1CC6" w:rsidRDefault="007A1CC6" w:rsidP="00001147">
      <w:pPr>
        <w:jc w:val="right"/>
        <w:rPr>
          <w:b w:val="0"/>
          <w:color w:val="000000" w:themeColor="text1"/>
        </w:rPr>
      </w:pPr>
    </w:p>
    <w:p w14:paraId="11276E62" w14:textId="77777777" w:rsidR="00001147" w:rsidRPr="00D10311" w:rsidRDefault="00001147" w:rsidP="00001147">
      <w:pPr>
        <w:widowControl/>
        <w:suppressAutoHyphens w:val="0"/>
        <w:autoSpaceDE/>
        <w:ind w:firstLine="284"/>
        <w:jc w:val="both"/>
        <w:rPr>
          <w:b w:val="0"/>
          <w:i/>
          <w:color w:val="000000"/>
          <w:sz w:val="20"/>
          <w:szCs w:val="20"/>
          <w:lang w:eastAsia="ru-RU" w:bidi="ar-SA"/>
        </w:rPr>
      </w:pPr>
      <w:r w:rsidRPr="00D10311">
        <w:rPr>
          <w:b w:val="0"/>
          <w:i/>
          <w:color w:val="000000"/>
          <w:sz w:val="20"/>
          <w:szCs w:val="20"/>
          <w:lang w:eastAsia="ru-RU" w:bidi="ar-SA"/>
        </w:rPr>
        <w:t xml:space="preserve">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w:t>
      </w:r>
      <w:r w:rsidRPr="00D10311">
        <w:rPr>
          <w:b w:val="0"/>
          <w:i/>
          <w:color w:val="000000"/>
          <w:sz w:val="20"/>
          <w:szCs w:val="20"/>
          <w:lang w:eastAsia="ru-RU" w:bidi="ar-SA"/>
        </w:rPr>
        <w:lastRenderedPageBreak/>
        <w:t>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7E5850EF" w14:textId="135E3A84" w:rsidR="00385D1B" w:rsidRPr="00D10311" w:rsidRDefault="00385D1B" w:rsidP="00612B88">
      <w:pPr>
        <w:suppressAutoHyphens w:val="0"/>
        <w:autoSpaceDN w:val="0"/>
        <w:adjustRightInd w:val="0"/>
        <w:jc w:val="both"/>
        <w:rPr>
          <w:rFonts w:eastAsia="Times New Roman"/>
          <w:b w:val="0"/>
          <w:lang w:eastAsia="uk-UA" w:bidi="ar-SA"/>
        </w:rPr>
      </w:pPr>
    </w:p>
    <w:p w14:paraId="20F7A406" w14:textId="55078BEB" w:rsidR="00F05187" w:rsidRPr="00D10311" w:rsidRDefault="00D3511E" w:rsidP="00F05187">
      <w:pPr>
        <w:suppressAutoHyphens w:val="0"/>
        <w:autoSpaceDN w:val="0"/>
        <w:adjustRightInd w:val="0"/>
        <w:rPr>
          <w:rFonts w:eastAsia="Times New Roman"/>
          <w:b w:val="0"/>
          <w:lang w:eastAsia="uk-UA" w:bidi="ar-SA"/>
        </w:rPr>
      </w:pPr>
      <w:r w:rsidRPr="00D10311">
        <w:rPr>
          <w:rFonts w:eastAsia="Times New Roman"/>
          <w:color w:val="000000"/>
          <w:lang w:eastAsia="ar-SA" w:bidi="ar-SA"/>
        </w:rPr>
        <w:t>ІІ</w:t>
      </w:r>
      <w:r>
        <w:rPr>
          <w:rFonts w:eastAsia="Times New Roman"/>
          <w:color w:val="000000"/>
          <w:lang w:eastAsia="ar-SA" w:bidi="ar-SA"/>
        </w:rPr>
        <w:t xml:space="preserve"> </w:t>
      </w:r>
      <w:r w:rsidR="00F05187" w:rsidRPr="00D10311">
        <w:rPr>
          <w:rFonts w:eastAsia="Times New Roman"/>
          <w:lang w:val="ru-RU" w:eastAsia="ru-RU" w:bidi="ar-SA"/>
        </w:rPr>
        <w:t>Загальна інформація, що стосується закупівлі</w:t>
      </w:r>
    </w:p>
    <w:p w14:paraId="34F9AB14" w14:textId="77777777" w:rsidR="00F05187" w:rsidRPr="00D10311" w:rsidRDefault="00F05187" w:rsidP="00BD2B02">
      <w:pPr>
        <w:pStyle w:val="afd"/>
        <w:numPr>
          <w:ilvl w:val="0"/>
          <w:numId w:val="35"/>
        </w:numPr>
        <w:suppressAutoHyphens w:val="0"/>
        <w:overflowPunct w:val="0"/>
        <w:autoSpaceDN w:val="0"/>
        <w:adjustRightInd w:val="0"/>
        <w:ind w:left="0" w:firstLine="360"/>
        <w:jc w:val="both"/>
        <w:rPr>
          <w:rFonts w:eastAsia="Times New Roman"/>
          <w:b w:val="0"/>
          <w:sz w:val="22"/>
          <w:szCs w:val="22"/>
          <w:lang w:eastAsia="uk-UA" w:bidi="ar-SA"/>
        </w:rPr>
      </w:pPr>
      <w:r w:rsidRPr="00D10311">
        <w:rPr>
          <w:rFonts w:eastAsia="Times New Roman"/>
          <w:b w:val="0"/>
          <w:sz w:val="22"/>
          <w:szCs w:val="22"/>
          <w:lang w:eastAsia="uk-UA" w:bidi="ar-SA"/>
        </w:rPr>
        <w:t xml:space="preserve">Товар  повинен бути без зовнішніх пошкоджень, не брудний, не битий,  не порушена оригінальна упаковка. </w:t>
      </w:r>
    </w:p>
    <w:p w14:paraId="61561034" w14:textId="77777777" w:rsidR="00BD2B02" w:rsidRPr="00D10311" w:rsidRDefault="00F05187" w:rsidP="00612B88">
      <w:pPr>
        <w:pStyle w:val="afd"/>
        <w:numPr>
          <w:ilvl w:val="0"/>
          <w:numId w:val="35"/>
        </w:numPr>
        <w:suppressAutoHyphens w:val="0"/>
        <w:overflowPunct w:val="0"/>
        <w:autoSpaceDN w:val="0"/>
        <w:adjustRightInd w:val="0"/>
        <w:ind w:left="0" w:firstLine="360"/>
        <w:jc w:val="both"/>
        <w:rPr>
          <w:rFonts w:eastAsia="Times New Roman"/>
          <w:b w:val="0"/>
          <w:sz w:val="22"/>
          <w:szCs w:val="22"/>
          <w:lang w:eastAsia="uk-UA" w:bidi="ar-SA"/>
        </w:rPr>
      </w:pPr>
      <w:r w:rsidRPr="00D10311">
        <w:rPr>
          <w:rFonts w:eastAsia="Times New Roman"/>
          <w:b w:val="0"/>
          <w:sz w:val="22"/>
          <w:szCs w:val="22"/>
          <w:lang w:eastAsia="uk-UA" w:bidi="ar-SA"/>
        </w:rPr>
        <w:t>Товар повинен супроводжуватися до Замовника з документами якості.</w:t>
      </w:r>
    </w:p>
    <w:p w14:paraId="5795FBCA" w14:textId="312130B3" w:rsidR="00F05187" w:rsidRPr="00D10311" w:rsidRDefault="00BD2B02" w:rsidP="00612B88">
      <w:pPr>
        <w:pStyle w:val="afd"/>
        <w:numPr>
          <w:ilvl w:val="0"/>
          <w:numId w:val="35"/>
        </w:numPr>
        <w:suppressAutoHyphens w:val="0"/>
        <w:overflowPunct w:val="0"/>
        <w:autoSpaceDN w:val="0"/>
        <w:adjustRightInd w:val="0"/>
        <w:ind w:left="0" w:firstLine="360"/>
        <w:jc w:val="both"/>
        <w:rPr>
          <w:rFonts w:eastAsia="Times New Roman"/>
          <w:b w:val="0"/>
          <w:sz w:val="22"/>
          <w:szCs w:val="22"/>
          <w:lang w:eastAsia="uk-UA" w:bidi="ar-SA"/>
        </w:rPr>
      </w:pPr>
      <w:r w:rsidRPr="00D10311">
        <w:rPr>
          <w:rFonts w:eastAsia="Times New Roman"/>
          <w:b w:val="0"/>
          <w:sz w:val="22"/>
          <w:szCs w:val="22"/>
          <w:lang w:eastAsia="ru-RU" w:bidi="ar-SA"/>
        </w:rPr>
        <w:t>Під час транспортування товару мають бути дотримані умови, що забезпечують збереження їх належної якості, схоронності та цілісності, не допускають попадання на них пилу, атмосферних опадів і впливу сторонніх запахів.</w:t>
      </w:r>
    </w:p>
    <w:p w14:paraId="5FA5AEA8" w14:textId="77777777" w:rsidR="00F05187" w:rsidRPr="00D10311" w:rsidRDefault="00F05187" w:rsidP="00612B88">
      <w:pPr>
        <w:suppressAutoHyphens w:val="0"/>
        <w:autoSpaceDN w:val="0"/>
        <w:adjustRightInd w:val="0"/>
        <w:jc w:val="both"/>
        <w:rPr>
          <w:rFonts w:eastAsia="Times New Roman"/>
          <w:b w:val="0"/>
          <w:lang w:eastAsia="uk-UA" w:bidi="ar-SA"/>
        </w:rPr>
      </w:pPr>
    </w:p>
    <w:p w14:paraId="1D25E872" w14:textId="4C612FA3" w:rsidR="00385D1B" w:rsidRPr="00D10311" w:rsidRDefault="00F05187" w:rsidP="00D47FCE">
      <w:pPr>
        <w:widowControl/>
        <w:tabs>
          <w:tab w:val="left" w:pos="426"/>
        </w:tabs>
        <w:suppressAutoHyphens w:val="0"/>
        <w:autoSpaceDE/>
        <w:ind w:firstLine="142"/>
        <w:rPr>
          <w:rFonts w:eastAsia="Times New Roman"/>
          <w:color w:val="000000"/>
          <w:lang w:eastAsia="ar-SA" w:bidi="ar-SA"/>
        </w:rPr>
      </w:pPr>
      <w:bookmarkStart w:id="15" w:name="_Hlk120614364"/>
      <w:r w:rsidRPr="00D10311">
        <w:rPr>
          <w:rFonts w:eastAsia="Times New Roman"/>
          <w:color w:val="000000"/>
          <w:lang w:eastAsia="ar-SA" w:bidi="ar-SA"/>
        </w:rPr>
        <w:t xml:space="preserve">ІІІ </w:t>
      </w:r>
      <w:r w:rsidR="00385D1B" w:rsidRPr="00D10311">
        <w:rPr>
          <w:rFonts w:eastAsia="Times New Roman"/>
          <w:color w:val="000000"/>
          <w:lang w:eastAsia="ar-SA" w:bidi="ar-SA"/>
        </w:rPr>
        <w:t xml:space="preserve">ДЛЯ ПІДТВЕРДЖЕННЯ ІНФОРМАЦІЇ ПРО ВІДПОВІДНІСТЬ ЗАПРОПОНОВАНОГО </w:t>
      </w:r>
      <w:r w:rsidR="00001147" w:rsidRPr="00D10311">
        <w:rPr>
          <w:rFonts w:eastAsia="Times New Roman"/>
          <w:color w:val="000000"/>
          <w:lang w:eastAsia="ar-SA" w:bidi="ar-SA"/>
        </w:rPr>
        <w:t>ПРЕДМЕТУ ЗАКУПІВЛІ</w:t>
      </w:r>
      <w:r w:rsidR="00385D1B" w:rsidRPr="00D10311">
        <w:rPr>
          <w:rFonts w:eastAsia="Times New Roman"/>
          <w:color w:val="000000"/>
          <w:lang w:eastAsia="ar-SA" w:bidi="ar-SA"/>
        </w:rPr>
        <w:t xml:space="preserve"> ТЕХНІЧНИМ, ЯКІСНИМ ХАРАКТЕРИСТИКАМ УЧАСНИК У СКЛАДІ ТЕНДЕРНОЇ ПРОПОЗИЦІЇ ПОВИНЕН НАДАТИ НАСТУПНІ </w:t>
      </w:r>
      <w:r w:rsidR="00385D1B" w:rsidRPr="00D10311">
        <w:rPr>
          <w:rFonts w:eastAsia="Times New Roman"/>
          <w:caps/>
          <w:color w:val="000000"/>
          <w:lang w:eastAsia="ar-SA" w:bidi="ar-SA"/>
        </w:rPr>
        <w:t>ДОКУМЕНТИ</w:t>
      </w:r>
      <w:bookmarkEnd w:id="15"/>
      <w:r w:rsidR="00385D1B" w:rsidRPr="00D10311">
        <w:rPr>
          <w:rFonts w:eastAsia="Times New Roman"/>
          <w:caps/>
          <w:color w:val="000000"/>
          <w:lang w:eastAsia="ar-SA" w:bidi="ar-SA"/>
        </w:rPr>
        <w:t>:</w:t>
      </w:r>
    </w:p>
    <w:p w14:paraId="7E529BC6" w14:textId="5234236B" w:rsidR="00F05187" w:rsidRPr="00D3511E" w:rsidRDefault="007A1CC6" w:rsidP="00F05187">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7A1CC6">
        <w:rPr>
          <w:rFonts w:eastAsia="Times New Roman"/>
          <w:b w:val="0"/>
          <w:sz w:val="22"/>
          <w:szCs w:val="22"/>
          <w:lang w:eastAsia="ru-RU" w:bidi="ar-SA"/>
        </w:rPr>
        <w:t>заповнен</w:t>
      </w:r>
      <w:r>
        <w:rPr>
          <w:rFonts w:eastAsia="Times New Roman"/>
          <w:b w:val="0"/>
          <w:sz w:val="22"/>
          <w:szCs w:val="22"/>
          <w:lang w:eastAsia="ru-RU" w:bidi="ar-SA"/>
        </w:rPr>
        <w:t>у</w:t>
      </w:r>
      <w:r w:rsidRPr="007A1CC6">
        <w:rPr>
          <w:rFonts w:eastAsia="Times New Roman"/>
          <w:b w:val="0"/>
          <w:sz w:val="22"/>
          <w:szCs w:val="22"/>
          <w:lang w:eastAsia="ru-RU" w:bidi="ar-SA"/>
        </w:rPr>
        <w:t xml:space="preserve"> учасником Таблицю </w:t>
      </w:r>
      <w:r>
        <w:rPr>
          <w:rFonts w:eastAsia="Times New Roman"/>
          <w:b w:val="0"/>
          <w:sz w:val="22"/>
          <w:szCs w:val="22"/>
          <w:lang w:eastAsia="ru-RU" w:bidi="ar-SA"/>
        </w:rPr>
        <w:t>2.</w:t>
      </w:r>
      <w:r w:rsidRPr="007A1CC6">
        <w:rPr>
          <w:rFonts w:eastAsia="Times New Roman"/>
          <w:b w:val="0"/>
          <w:sz w:val="22"/>
          <w:szCs w:val="22"/>
          <w:lang w:eastAsia="ru-RU" w:bidi="ar-SA"/>
        </w:rPr>
        <w:t>1 Додатку №2 до тендерної документації, яка повинна бути завірена підписом уповноваженої особи Учасника</w:t>
      </w:r>
      <w:r w:rsidR="00F05187" w:rsidRPr="00D10311">
        <w:rPr>
          <w:rFonts w:eastAsia="Times New Roman"/>
          <w:b w:val="0"/>
          <w:sz w:val="22"/>
          <w:szCs w:val="22"/>
          <w:lang w:eastAsia="ru-RU" w:bidi="ar-SA"/>
        </w:rPr>
        <w:t>.</w:t>
      </w:r>
    </w:p>
    <w:p w14:paraId="62C3C0D3" w14:textId="5718E1AE" w:rsidR="00D3511E" w:rsidRPr="00D10311" w:rsidRDefault="00D3511E" w:rsidP="00F05187">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D3511E">
        <w:rPr>
          <w:rFonts w:eastAsia="SymbolMT"/>
          <w:b w:val="0"/>
          <w:sz w:val="22"/>
          <w:szCs w:val="22"/>
          <w:lang w:eastAsia="ru-RU" w:bidi="ar-SA"/>
        </w:rPr>
        <w:t>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гарантійний термін (строк) запропонованого ним товару (не менше 12 місяців  з дати поставки)</w:t>
      </w:r>
    </w:p>
    <w:p w14:paraId="512B161B" w14:textId="6A8A6B8D" w:rsidR="00FC4E85" w:rsidRPr="00D10311" w:rsidRDefault="00FC4E85" w:rsidP="00FC4E85">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D10311">
        <w:rPr>
          <w:b w:val="0"/>
          <w:color w:val="000000"/>
          <w:sz w:val="22"/>
          <w:szCs w:val="22"/>
          <w:lang w:eastAsia="ru-RU" w:bidi="ar-SA"/>
        </w:rPr>
        <w:t>сканкопію</w:t>
      </w:r>
      <w:r w:rsidRPr="00D10311">
        <w:rPr>
          <w:rFonts w:eastAsia="Times New Roman"/>
          <w:b w:val="0"/>
          <w:sz w:val="22"/>
          <w:szCs w:val="22"/>
          <w:lang w:eastAsia="ar-SA" w:bidi="ar-SA"/>
        </w:rPr>
        <w:t xml:space="preserve"> декларації про відповідність чи документа (-ів), що підтверджує (-ють)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документа (-ів), що підтверджує (-ють) відповідність медичного виробу вимогам відповідного технічного регламенту, що затверджений постановою КМУ №753* або №754** або №755*** від 02.10.2013р. та який застосовується до зазначеної продукції.</w:t>
      </w:r>
    </w:p>
    <w:p w14:paraId="7CFBDFD3" w14:textId="77777777" w:rsidR="00FC4E85" w:rsidRPr="00D10311" w:rsidRDefault="00FC4E85" w:rsidP="00FC4E85">
      <w:pPr>
        <w:tabs>
          <w:tab w:val="left" w:pos="426"/>
        </w:tabs>
        <w:suppressAutoHyphens w:val="0"/>
        <w:autoSpaceDN w:val="0"/>
        <w:adjustRightInd w:val="0"/>
        <w:ind w:firstLine="284"/>
        <w:jc w:val="both"/>
        <w:rPr>
          <w:rFonts w:eastAsia="Times New Roman"/>
          <w:b w:val="0"/>
          <w:i/>
          <w:sz w:val="20"/>
          <w:szCs w:val="20"/>
          <w:lang w:eastAsia="ar-SA" w:bidi="ar-SA"/>
        </w:rPr>
      </w:pPr>
      <w:r w:rsidRPr="00D10311">
        <w:rPr>
          <w:rFonts w:eastAsia="Times New Roman"/>
          <w:b w:val="0"/>
          <w:i/>
          <w:sz w:val="20"/>
          <w:szCs w:val="20"/>
          <w:lang w:eastAsia="ar-SA" w:bidi="ar-SA"/>
        </w:rPr>
        <w:t>* - Постанова КМУ від 02.10.2013. № 753 «Про затвердження Технічного регламенту щодо медичних виробів».</w:t>
      </w:r>
    </w:p>
    <w:p w14:paraId="65C68F92" w14:textId="77777777" w:rsidR="00FC4E85" w:rsidRPr="00D10311" w:rsidRDefault="00FC4E85" w:rsidP="00FC4E85">
      <w:pPr>
        <w:tabs>
          <w:tab w:val="left" w:pos="426"/>
        </w:tabs>
        <w:suppressAutoHyphens w:val="0"/>
        <w:autoSpaceDN w:val="0"/>
        <w:adjustRightInd w:val="0"/>
        <w:ind w:firstLine="284"/>
        <w:jc w:val="both"/>
        <w:rPr>
          <w:rFonts w:eastAsia="Times New Roman"/>
          <w:b w:val="0"/>
          <w:i/>
          <w:sz w:val="20"/>
          <w:szCs w:val="20"/>
          <w:lang w:eastAsia="ar-SA" w:bidi="ar-SA"/>
        </w:rPr>
      </w:pPr>
      <w:r w:rsidRPr="00D10311">
        <w:rPr>
          <w:rFonts w:eastAsia="Times New Roman"/>
          <w:b w:val="0"/>
          <w:i/>
          <w:sz w:val="20"/>
          <w:szCs w:val="20"/>
          <w:lang w:eastAsia="ar-SA" w:bidi="ar-SA"/>
        </w:rPr>
        <w:t>** - Постанова КМУ від 02.10.2013  № 754 «Про затвердження Технічного регламенту щодо медичних виробів для діагностики in vitro».</w:t>
      </w:r>
    </w:p>
    <w:p w14:paraId="37A88981" w14:textId="0D7EBFDD" w:rsidR="00FC4E85" w:rsidRPr="00D10311" w:rsidRDefault="00FC4E85" w:rsidP="00FC4E85">
      <w:pPr>
        <w:suppressAutoHyphens w:val="0"/>
        <w:overflowPunct w:val="0"/>
        <w:autoSpaceDN w:val="0"/>
        <w:adjustRightInd w:val="0"/>
        <w:ind w:firstLine="284"/>
        <w:jc w:val="both"/>
        <w:rPr>
          <w:rFonts w:eastAsia="Times New Roman"/>
          <w:b w:val="0"/>
          <w:sz w:val="20"/>
          <w:szCs w:val="20"/>
          <w:lang w:eastAsia="ru-RU" w:bidi="ar-SA"/>
        </w:rPr>
      </w:pPr>
      <w:r w:rsidRPr="00D10311">
        <w:rPr>
          <w:rFonts w:eastAsia="Times New Roman"/>
          <w:b w:val="0"/>
          <w:i/>
          <w:sz w:val="20"/>
          <w:szCs w:val="20"/>
          <w:lang w:eastAsia="ar-SA" w:bidi="ar-SA"/>
        </w:rPr>
        <w:t>*** -Постанова КМУ від 02.10.2013. № 755 «Про затвердження Технічного регламенту щодо активних медичних виробів, які імплантують».</w:t>
      </w:r>
    </w:p>
    <w:p w14:paraId="603AF738" w14:textId="77777777" w:rsidR="00FC4E85" w:rsidRPr="00D10311" w:rsidRDefault="00FC4E85" w:rsidP="00F05187">
      <w:pPr>
        <w:suppressAutoHyphens w:val="0"/>
        <w:overflowPunct w:val="0"/>
        <w:autoSpaceDN w:val="0"/>
        <w:adjustRightInd w:val="0"/>
        <w:ind w:firstLine="284"/>
        <w:jc w:val="both"/>
        <w:rPr>
          <w:rFonts w:eastAsia="Times New Roman"/>
          <w:b w:val="0"/>
          <w:sz w:val="22"/>
          <w:szCs w:val="22"/>
          <w:lang w:eastAsia="ru-RU" w:bidi="ar-SA"/>
        </w:rPr>
      </w:pPr>
    </w:p>
    <w:p w14:paraId="59942672" w14:textId="21D96BC6" w:rsidR="00D14813" w:rsidRPr="00D10311" w:rsidRDefault="00105E5E" w:rsidP="00441A18">
      <w:pPr>
        <w:jc w:val="right"/>
        <w:rPr>
          <w:color w:val="000000" w:themeColor="text1"/>
          <w:lang w:eastAsia="ru-RU" w:bidi="ar-SA"/>
        </w:rPr>
      </w:pPr>
      <w:r w:rsidRPr="00D10311">
        <w:rPr>
          <w:i/>
          <w:color w:val="000000" w:themeColor="text1"/>
          <w:sz w:val="22"/>
          <w:szCs w:val="22"/>
        </w:rPr>
        <w:br w:type="page"/>
      </w:r>
      <w:r w:rsidR="007D1B03" w:rsidRPr="00D10311">
        <w:rPr>
          <w:color w:val="000000" w:themeColor="text1"/>
          <w:lang w:eastAsia="ru-RU" w:bidi="ar-SA"/>
        </w:rPr>
        <w:lastRenderedPageBreak/>
        <w:t xml:space="preserve">ДОДАТОК </w:t>
      </w:r>
      <w:r w:rsidR="00D14813" w:rsidRPr="00D10311">
        <w:rPr>
          <w:color w:val="000000" w:themeColor="text1"/>
          <w:lang w:eastAsia="ru-RU" w:bidi="ar-SA"/>
        </w:rPr>
        <w:t>3</w:t>
      </w:r>
    </w:p>
    <w:p w14:paraId="2393CA11" w14:textId="77777777" w:rsidR="00D14813" w:rsidRPr="00D10311" w:rsidRDefault="00D14813" w:rsidP="00620808">
      <w:pPr>
        <w:widowControl/>
        <w:suppressAutoHyphens w:val="0"/>
        <w:autoSpaceDE/>
        <w:jc w:val="right"/>
        <w:rPr>
          <w:rFonts w:eastAsia="Times New Roman"/>
          <w:b w:val="0"/>
          <w:color w:val="000000" w:themeColor="text1"/>
          <w:lang w:eastAsia="ru-RU" w:bidi="ar-SA"/>
        </w:rPr>
      </w:pPr>
      <w:r w:rsidRPr="00D10311">
        <w:rPr>
          <w:rFonts w:eastAsia="Times New Roman"/>
          <w:b w:val="0"/>
          <w:color w:val="000000" w:themeColor="text1"/>
          <w:lang w:eastAsia="ru-RU" w:bidi="ar-SA"/>
        </w:rPr>
        <w:t>до тендерної документації</w:t>
      </w:r>
    </w:p>
    <w:p w14:paraId="7914DD36" w14:textId="77777777" w:rsidR="00D14813" w:rsidRPr="00D10311" w:rsidRDefault="00D14813" w:rsidP="00620808">
      <w:pPr>
        <w:widowControl/>
        <w:suppressAutoHyphens w:val="0"/>
        <w:autoSpaceDE/>
        <w:rPr>
          <w:rFonts w:eastAsia="Times New Roman"/>
          <w:color w:val="000000" w:themeColor="text1"/>
          <w:lang w:eastAsia="ru-RU" w:bidi="ar-SA"/>
        </w:rPr>
      </w:pPr>
      <w:r w:rsidRPr="00D10311">
        <w:rPr>
          <w:rFonts w:eastAsia="Verdana"/>
          <w:color w:val="000000" w:themeColor="text1"/>
          <w:lang w:eastAsia="ru-RU" w:bidi="ar-SA"/>
        </w:rPr>
        <w:t>ПРОЕКТ ДОГОВОРУ ПРО ЗАКУПІВЛЮ</w:t>
      </w:r>
    </w:p>
    <w:p w14:paraId="7DB42275" w14:textId="77777777" w:rsidR="00EF2036" w:rsidRPr="00D10311" w:rsidRDefault="00EF2036" w:rsidP="00620808">
      <w:pPr>
        <w:tabs>
          <w:tab w:val="left" w:pos="1080"/>
        </w:tabs>
        <w:autoSpaceDE/>
        <w:ind w:firstLine="709"/>
        <w:jc w:val="left"/>
        <w:rPr>
          <w:rFonts w:eastAsia="Calibri"/>
          <w:b w:val="0"/>
          <w:color w:val="000000" w:themeColor="text1"/>
          <w:lang w:eastAsia="ar-SA" w:bidi="ar-SA"/>
        </w:rPr>
      </w:pPr>
      <w:bookmarkStart w:id="16" w:name="o104"/>
      <w:bookmarkStart w:id="17" w:name="o20"/>
      <w:bookmarkEnd w:id="16"/>
      <w:bookmarkEnd w:id="17"/>
    </w:p>
    <w:p w14:paraId="0C65C860" w14:textId="1C59E242" w:rsidR="000154B1" w:rsidRPr="00D10311" w:rsidRDefault="001B7599" w:rsidP="000154B1">
      <w:pPr>
        <w:widowControl/>
        <w:autoSpaceDE/>
        <w:rPr>
          <w:rFonts w:eastAsia="Times New Roman"/>
          <w:b w:val="0"/>
          <w:lang w:eastAsia="zh-CN" w:bidi="ar-SA"/>
        </w:rPr>
      </w:pPr>
      <w:r w:rsidRPr="00D10311">
        <w:rPr>
          <w:rFonts w:eastAsia="Times New Roman"/>
          <w:lang w:eastAsia="zh-CN" w:bidi="ar-SA"/>
        </w:rPr>
        <w:t>ДОГОВІР  П</w:t>
      </w:r>
      <w:r w:rsidR="00D47FCE" w:rsidRPr="00D10311">
        <w:rPr>
          <w:rFonts w:eastAsia="Times New Roman"/>
          <w:lang w:eastAsia="zh-CN" w:bidi="ar-SA"/>
        </w:rPr>
        <w:t>Р</w:t>
      </w:r>
      <w:r w:rsidRPr="00D10311">
        <w:rPr>
          <w:rFonts w:eastAsia="Times New Roman"/>
          <w:lang w:eastAsia="zh-CN" w:bidi="ar-SA"/>
        </w:rPr>
        <w:t>О</w:t>
      </w:r>
      <w:r w:rsidR="00D47FCE" w:rsidRPr="00D10311">
        <w:rPr>
          <w:rFonts w:eastAsia="Times New Roman"/>
          <w:lang w:eastAsia="zh-CN" w:bidi="ar-SA"/>
        </w:rPr>
        <w:t xml:space="preserve"> ЗАКУПІВЛЮ</w:t>
      </w:r>
      <w:r w:rsidRPr="00D10311">
        <w:rPr>
          <w:rFonts w:eastAsia="Times New Roman"/>
          <w:lang w:eastAsia="zh-CN" w:bidi="ar-SA"/>
        </w:rPr>
        <w:t xml:space="preserve"> №______</w:t>
      </w:r>
    </w:p>
    <w:p w14:paraId="37C4B6EF" w14:textId="588B145E" w:rsidR="000154B1" w:rsidRPr="00D10311" w:rsidRDefault="000154B1" w:rsidP="000154B1">
      <w:pPr>
        <w:widowControl/>
        <w:autoSpaceDE/>
        <w:jc w:val="both"/>
        <w:rPr>
          <w:rFonts w:eastAsia="Times New Roman"/>
          <w:b w:val="0"/>
          <w:lang w:eastAsia="zh-CN" w:bidi="ar-SA"/>
        </w:rPr>
      </w:pPr>
      <w:r w:rsidRPr="00D10311">
        <w:rPr>
          <w:rFonts w:eastAsia="Times New Roman"/>
          <w:b w:val="0"/>
          <w:lang w:eastAsia="zh-CN" w:bidi="ar-SA"/>
        </w:rPr>
        <w:t xml:space="preserve">м. </w:t>
      </w:r>
      <w:r w:rsidR="005A375B" w:rsidRPr="00D10311">
        <w:rPr>
          <w:rFonts w:eastAsia="Times New Roman"/>
          <w:b w:val="0"/>
          <w:lang w:eastAsia="zh-CN" w:bidi="ar-SA"/>
        </w:rPr>
        <w:t xml:space="preserve">Слов’янськ          </w:t>
      </w:r>
      <w:r w:rsidRPr="00D10311">
        <w:rPr>
          <w:rFonts w:eastAsia="Times New Roman"/>
          <w:b w:val="0"/>
          <w:lang w:eastAsia="zh-CN" w:bidi="ar-SA"/>
        </w:rPr>
        <w:t xml:space="preserve">                                                                         «___» ____________ 20__ р.</w:t>
      </w:r>
    </w:p>
    <w:p w14:paraId="5BBAD37C" w14:textId="77777777" w:rsidR="00FC2A82" w:rsidRPr="00D10311" w:rsidRDefault="00FC2A82" w:rsidP="00FC2A82">
      <w:pPr>
        <w:widowControl/>
        <w:autoSpaceDE/>
        <w:ind w:firstLine="426"/>
        <w:jc w:val="both"/>
        <w:rPr>
          <w:rFonts w:eastAsia="Times New Roman"/>
          <w:b w:val="0"/>
          <w:sz w:val="22"/>
          <w:szCs w:val="22"/>
          <w:lang w:eastAsia="zh-CN" w:bidi="ar-SA"/>
        </w:rPr>
      </w:pPr>
    </w:p>
    <w:p w14:paraId="29502373" w14:textId="61331E32" w:rsidR="00FC2A82" w:rsidRPr="00D10311" w:rsidRDefault="00FC2A82" w:rsidP="00FC2A82">
      <w:pPr>
        <w:suppressAutoHyphens w:val="0"/>
        <w:autoSpaceDE/>
        <w:ind w:firstLine="426"/>
        <w:jc w:val="both"/>
        <w:rPr>
          <w:b w:val="0"/>
          <w:color w:val="000000"/>
          <w:sz w:val="22"/>
          <w:szCs w:val="22"/>
          <w:lang w:eastAsia="ru-RU" w:bidi="ar-SA"/>
        </w:rPr>
      </w:pPr>
      <w:r w:rsidRPr="00D10311">
        <w:rPr>
          <w:b w:val="0"/>
          <w:color w:val="000000"/>
          <w:sz w:val="22"/>
          <w:szCs w:val="22"/>
          <w:shd w:val="clear" w:color="auto" w:fill="FFFFFF"/>
          <w:lang w:eastAsia="ru-RU" w:bidi="ar-SA"/>
        </w:rPr>
        <w:t>______________________________________________</w:t>
      </w:r>
      <w:r w:rsidRPr="00D10311">
        <w:rPr>
          <w:bCs/>
          <w:color w:val="000000"/>
          <w:sz w:val="22"/>
          <w:szCs w:val="22"/>
          <w:lang w:eastAsia="uk-UA" w:bidi="uk-UA"/>
        </w:rPr>
        <w:t xml:space="preserve">, </w:t>
      </w:r>
      <w:r w:rsidRPr="00D10311">
        <w:rPr>
          <w:b w:val="0"/>
          <w:color w:val="000000"/>
          <w:sz w:val="22"/>
          <w:szCs w:val="22"/>
          <w:lang w:eastAsia="ru-RU" w:bidi="ar-SA"/>
        </w:rPr>
        <w:t xml:space="preserve">в особі ______________, що діє на підставі __________ (далі - Замовник), з однієї сторони, і </w:t>
      </w:r>
      <w:r w:rsidRPr="00D10311">
        <w:rPr>
          <w:bCs/>
          <w:color w:val="000000"/>
          <w:sz w:val="22"/>
          <w:szCs w:val="22"/>
          <w:lang w:eastAsia="uk-UA" w:bidi="uk-UA"/>
        </w:rPr>
        <w:t xml:space="preserve">_____________________________, </w:t>
      </w:r>
      <w:r w:rsidRPr="00D10311">
        <w:rPr>
          <w:b w:val="0"/>
          <w:color w:val="000000"/>
          <w:sz w:val="22"/>
          <w:szCs w:val="22"/>
          <w:lang w:eastAsia="ru-RU" w:bidi="ar-SA"/>
        </w:rPr>
        <w:t xml:space="preserve">в особі </w:t>
      </w:r>
      <w:r w:rsidRPr="00D10311">
        <w:rPr>
          <w:bCs/>
          <w:color w:val="000000"/>
          <w:sz w:val="22"/>
          <w:szCs w:val="22"/>
          <w:lang w:eastAsia="uk-UA" w:bidi="uk-UA"/>
        </w:rPr>
        <w:t xml:space="preserve">________________________, </w:t>
      </w:r>
      <w:r w:rsidRPr="00D10311">
        <w:rPr>
          <w:b w:val="0"/>
          <w:color w:val="000000"/>
          <w:sz w:val="22"/>
          <w:szCs w:val="22"/>
          <w:lang w:eastAsia="ru-RU" w:bidi="ar-SA"/>
        </w:rPr>
        <w:t xml:space="preserve">що діє на підставі ______________ (далі - Постачальник), з іншої сторони, разом - Сторони, </w:t>
      </w:r>
      <w:r w:rsidRPr="00D10311">
        <w:rPr>
          <w:b w:val="0"/>
          <w:bCs/>
          <w:color w:val="000000"/>
          <w:sz w:val="22"/>
          <w:szCs w:val="22"/>
          <w:lang w:eastAsia="ru-RU" w:bidi="ar-SA"/>
        </w:rPr>
        <w:t>керуючись положеннями Цивільного кодексу України, Господарського кодексу України</w:t>
      </w:r>
      <w:r w:rsidR="007C4295" w:rsidRPr="00D10311">
        <w:rPr>
          <w:b w:val="0"/>
          <w:bCs/>
          <w:color w:val="000000"/>
          <w:sz w:val="22"/>
          <w:szCs w:val="22"/>
          <w:lang w:eastAsia="ru-RU" w:bidi="ar-SA"/>
        </w:rPr>
        <w:t>,</w:t>
      </w:r>
      <w:r w:rsidRPr="00D10311">
        <w:rPr>
          <w:b w:val="0"/>
          <w:bCs/>
          <w:color w:val="000000"/>
          <w:sz w:val="22"/>
          <w:szCs w:val="22"/>
          <w:lang w:eastAsia="ru-RU" w:bidi="ar-SA"/>
        </w:rPr>
        <w:t xml:space="preserve"> Закону України «Про публічні закупівлі»</w:t>
      </w:r>
      <w:r w:rsidR="007C4295" w:rsidRPr="00D10311">
        <w:rPr>
          <w:b w:val="0"/>
          <w:bCs/>
          <w:color w:val="000000"/>
          <w:sz w:val="22"/>
          <w:szCs w:val="22"/>
          <w:lang w:eastAsia="ru-RU" w:bidi="ar-SA"/>
        </w:rPr>
        <w:t xml:space="preserve"> </w:t>
      </w:r>
      <w:r w:rsidRPr="00D10311">
        <w:rPr>
          <w:b w:val="0"/>
          <w:bCs/>
          <w:color w:val="000000"/>
          <w:sz w:val="22"/>
          <w:szCs w:val="22"/>
          <w:lang w:eastAsia="ru-RU" w:bidi="ar-SA"/>
        </w:rPr>
        <w:t xml:space="preserve">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r w:rsidR="007C4295" w:rsidRPr="00D10311">
        <w:rPr>
          <w:b w:val="0"/>
          <w:bCs/>
          <w:color w:val="000000"/>
          <w:sz w:val="22"/>
          <w:szCs w:val="22"/>
          <w:lang w:eastAsia="ru-RU" w:bidi="ar-SA"/>
        </w:rPr>
        <w:t xml:space="preserve">зі змінами </w:t>
      </w:r>
      <w:r w:rsidRPr="00D10311">
        <w:rPr>
          <w:b w:val="0"/>
          <w:bCs/>
          <w:color w:val="000000"/>
          <w:sz w:val="22"/>
          <w:szCs w:val="22"/>
          <w:lang w:eastAsia="ru-RU" w:bidi="ar-SA"/>
        </w:rPr>
        <w:t xml:space="preserve">(далі – «Закон»), уклали цей Договір </w:t>
      </w:r>
      <w:r w:rsidR="007C4295" w:rsidRPr="00D10311">
        <w:rPr>
          <w:b w:val="0"/>
          <w:bCs/>
          <w:color w:val="000000"/>
          <w:sz w:val="22"/>
          <w:szCs w:val="22"/>
          <w:lang w:eastAsia="ru-RU" w:bidi="ar-SA"/>
        </w:rPr>
        <w:t>про закупівлю</w:t>
      </w:r>
      <w:r w:rsidRPr="00D10311">
        <w:rPr>
          <w:b w:val="0"/>
          <w:bCs/>
          <w:color w:val="000000"/>
          <w:sz w:val="22"/>
          <w:szCs w:val="22"/>
          <w:lang w:eastAsia="ru-RU" w:bidi="ar-SA"/>
        </w:rPr>
        <w:t xml:space="preserve"> (надалі іменується «Договір») про наступне:</w:t>
      </w:r>
    </w:p>
    <w:p w14:paraId="026CBFBC" w14:textId="77777777" w:rsidR="00FC2A82" w:rsidRPr="00D10311" w:rsidRDefault="00FC2A82" w:rsidP="00FC2A82">
      <w:pPr>
        <w:suppressAutoHyphens w:val="0"/>
        <w:autoSpaceDE/>
        <w:ind w:firstLine="426"/>
        <w:rPr>
          <w:color w:val="000000"/>
          <w:sz w:val="22"/>
          <w:szCs w:val="22"/>
          <w:lang w:eastAsia="ru-RU" w:bidi="ar-SA"/>
        </w:rPr>
      </w:pPr>
      <w:r w:rsidRPr="00D10311">
        <w:rPr>
          <w:color w:val="000000"/>
          <w:sz w:val="22"/>
          <w:szCs w:val="22"/>
          <w:lang w:eastAsia="ru-RU" w:bidi="ar-SA"/>
        </w:rPr>
        <w:t>1. ПРЕДМЕТ ДОГОВОРУ</w:t>
      </w:r>
    </w:p>
    <w:p w14:paraId="21043151" w14:textId="78AD4CBD" w:rsidR="00FC2A82" w:rsidRPr="00D10311" w:rsidRDefault="00FC2A82" w:rsidP="00FC2A82">
      <w:pPr>
        <w:suppressAutoHyphens w:val="0"/>
        <w:autoSpaceDE/>
        <w:ind w:firstLine="426"/>
        <w:jc w:val="both"/>
        <w:rPr>
          <w:b w:val="0"/>
          <w:color w:val="000000"/>
          <w:sz w:val="22"/>
          <w:szCs w:val="22"/>
          <w:lang w:eastAsia="ru-RU" w:bidi="ar-SA"/>
        </w:rPr>
      </w:pPr>
      <w:r w:rsidRPr="00D10311">
        <w:rPr>
          <w:b w:val="0"/>
          <w:color w:val="000000"/>
          <w:sz w:val="22"/>
          <w:szCs w:val="22"/>
          <w:lang w:eastAsia="ru-RU" w:bidi="ar-SA"/>
        </w:rPr>
        <w:t xml:space="preserve">1.1. </w:t>
      </w:r>
      <w:r w:rsidRPr="00D10311">
        <w:rPr>
          <w:b w:val="0"/>
          <w:bCs/>
          <w:color w:val="000000"/>
          <w:sz w:val="22"/>
          <w:szCs w:val="22"/>
          <w:lang w:eastAsia="uk-UA" w:bidi="uk-UA"/>
        </w:rPr>
        <w:t xml:space="preserve">Постачальник зобов'язується поставити Замовникові </w:t>
      </w:r>
      <w:r w:rsidR="00D3511E" w:rsidRPr="00D3511E">
        <w:rPr>
          <w:b w:val="0"/>
          <w:bCs/>
          <w:color w:val="000000"/>
          <w:sz w:val="22"/>
          <w:szCs w:val="22"/>
          <w:lang w:eastAsia="uk-UA" w:bidi="uk-UA"/>
        </w:rPr>
        <w:t>Медичні матеріали (національний класифікатор України ДК 021:2015 «Єдиний закупівельний словник» 33140000-3 - Медичні матеріали (код НК 024:2023 «Класифікатор медичних виробів» 32368 - Щітка цитологічна цервікальна, 34867 – Судно підкладне, 47259 Шприц для системи ін'єкції контрастної речовини)</w:t>
      </w:r>
      <w:r w:rsidRPr="00D10311">
        <w:rPr>
          <w:b w:val="0"/>
          <w:color w:val="000000"/>
          <w:sz w:val="22"/>
          <w:szCs w:val="22"/>
          <w:lang w:eastAsia="ru-RU" w:bidi="ar-SA"/>
        </w:rPr>
        <w:t xml:space="preserve"> </w:t>
      </w:r>
      <w:r w:rsidRPr="00D10311">
        <w:rPr>
          <w:b w:val="0"/>
          <w:bCs/>
          <w:color w:val="000000"/>
          <w:sz w:val="22"/>
          <w:szCs w:val="22"/>
          <w:lang w:eastAsia="uk-UA" w:bidi="uk-UA"/>
        </w:rPr>
        <w:t>(далі - Товар), а Замовник - прийняти і оплати такі Товари.</w:t>
      </w:r>
    </w:p>
    <w:p w14:paraId="38E4B5BD" w14:textId="77777777" w:rsidR="00FC2A82" w:rsidRPr="00D10311" w:rsidRDefault="00FC2A82" w:rsidP="00FC2A82">
      <w:pPr>
        <w:suppressAutoHyphens w:val="0"/>
        <w:autoSpaceDE/>
        <w:ind w:firstLine="426"/>
        <w:jc w:val="both"/>
        <w:rPr>
          <w:bCs/>
          <w:color w:val="000000"/>
          <w:sz w:val="22"/>
          <w:szCs w:val="22"/>
          <w:lang w:eastAsia="uk-UA" w:bidi="uk-UA"/>
        </w:rPr>
      </w:pPr>
      <w:r w:rsidRPr="00D10311">
        <w:rPr>
          <w:b w:val="0"/>
          <w:color w:val="000000"/>
          <w:sz w:val="22"/>
          <w:szCs w:val="22"/>
          <w:lang w:eastAsia="ru-RU" w:bidi="ar-SA"/>
        </w:rPr>
        <w:t xml:space="preserve">1.2. </w:t>
      </w:r>
      <w:r w:rsidRPr="00D10311">
        <w:rPr>
          <w:b w:val="0"/>
          <w:bCs/>
          <w:color w:val="000000"/>
          <w:sz w:val="22"/>
          <w:szCs w:val="22"/>
          <w:lang w:eastAsia="uk-UA" w:bidi="uk-UA"/>
        </w:rPr>
        <w:t>Найменування товару:</w:t>
      </w:r>
      <w:r w:rsidRPr="00D10311">
        <w:rPr>
          <w:bCs/>
          <w:color w:val="000000"/>
          <w:sz w:val="22"/>
          <w:szCs w:val="22"/>
          <w:lang w:eastAsia="uk-UA" w:bidi="uk-UA"/>
        </w:rPr>
        <w:t xml:space="preserve"> </w:t>
      </w:r>
      <w:r w:rsidRPr="00D10311">
        <w:rPr>
          <w:b w:val="0"/>
          <w:bCs/>
          <w:color w:val="000000"/>
          <w:sz w:val="22"/>
          <w:szCs w:val="22"/>
          <w:lang w:eastAsia="uk-UA" w:bidi="uk-UA"/>
        </w:rPr>
        <w:t>згідно специфікації до Договору (додаток №1)</w:t>
      </w:r>
      <w:r w:rsidRPr="00D10311">
        <w:rPr>
          <w:b w:val="0"/>
          <w:i/>
          <w:iCs/>
          <w:color w:val="000000"/>
          <w:sz w:val="22"/>
          <w:szCs w:val="22"/>
          <w:lang w:eastAsia="uk-UA" w:bidi="uk-UA"/>
        </w:rPr>
        <w:t>.</w:t>
      </w:r>
      <w:r w:rsidRPr="00D10311">
        <w:rPr>
          <w:bCs/>
          <w:color w:val="000000"/>
          <w:sz w:val="22"/>
          <w:szCs w:val="22"/>
          <w:lang w:eastAsia="uk-UA" w:bidi="uk-UA"/>
        </w:rPr>
        <w:t xml:space="preserve"> </w:t>
      </w:r>
    </w:p>
    <w:p w14:paraId="391CDED0" w14:textId="77777777" w:rsidR="00FC2A82" w:rsidRPr="00D10311" w:rsidRDefault="00FC2A82" w:rsidP="00FC2A82">
      <w:pPr>
        <w:suppressAutoHyphens w:val="0"/>
        <w:autoSpaceDE/>
        <w:ind w:firstLine="426"/>
        <w:jc w:val="both"/>
        <w:rPr>
          <w:i/>
          <w:iCs/>
          <w:color w:val="000000"/>
          <w:sz w:val="22"/>
          <w:szCs w:val="22"/>
          <w:lang w:eastAsia="ru-RU" w:bidi="ar-SA"/>
        </w:rPr>
      </w:pPr>
      <w:r w:rsidRPr="00D10311">
        <w:rPr>
          <w:b w:val="0"/>
          <w:bCs/>
          <w:color w:val="000000"/>
          <w:sz w:val="22"/>
          <w:szCs w:val="22"/>
          <w:lang w:eastAsia="uk-UA" w:bidi="uk-UA"/>
        </w:rPr>
        <w:t>Кількість товарів: згідно специфікації до Договору (додаток №1)</w:t>
      </w:r>
    </w:p>
    <w:p w14:paraId="239CB286" w14:textId="24CBF0EE" w:rsidR="00FC2A82" w:rsidRPr="00D10311" w:rsidRDefault="00FC2A82" w:rsidP="00FC2A82">
      <w:pPr>
        <w:suppressAutoHyphens w:val="0"/>
        <w:autoSpaceDE/>
        <w:ind w:firstLine="426"/>
        <w:jc w:val="both"/>
        <w:rPr>
          <w:b w:val="0"/>
          <w:color w:val="000000"/>
          <w:sz w:val="22"/>
          <w:szCs w:val="22"/>
          <w:u w:val="single"/>
          <w:lang w:eastAsia="ru-RU" w:bidi="ar-SA"/>
        </w:rPr>
      </w:pPr>
      <w:r w:rsidRPr="00D10311">
        <w:rPr>
          <w:b w:val="0"/>
          <w:iCs/>
          <w:color w:val="000000"/>
          <w:sz w:val="22"/>
          <w:szCs w:val="22"/>
          <w:lang w:eastAsia="ru-RU" w:bidi="ar-SA"/>
        </w:rPr>
        <w:t xml:space="preserve">1.3. </w:t>
      </w:r>
      <w:r w:rsidRPr="00D10311">
        <w:rPr>
          <w:b w:val="0"/>
          <w:color w:val="000000"/>
          <w:sz w:val="22"/>
          <w:szCs w:val="22"/>
          <w:lang w:eastAsia="ru-RU" w:bidi="ar-SA"/>
        </w:rPr>
        <w:t>Обсяги закупівлі можуть бути зменшені залежно від реального фінансування видатків.</w:t>
      </w:r>
      <w:r w:rsidR="00EE43CA" w:rsidRPr="00D10311">
        <w:rPr>
          <w:b w:val="0"/>
          <w:color w:val="000000"/>
          <w:sz w:val="22"/>
          <w:szCs w:val="22"/>
          <w:lang w:eastAsia="ru-RU" w:bidi="ar-SA"/>
        </w:rPr>
        <w:t xml:space="preserve"> Постачальник гарантує, що Товар новий,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D7973CE" w14:textId="77777777" w:rsidR="00FC2A82" w:rsidRPr="00D10311" w:rsidRDefault="00FC2A82" w:rsidP="00FC2A82">
      <w:pPr>
        <w:suppressAutoHyphens w:val="0"/>
        <w:autoSpaceDE/>
        <w:ind w:firstLine="426"/>
        <w:rPr>
          <w:color w:val="000000"/>
          <w:sz w:val="22"/>
          <w:szCs w:val="22"/>
          <w:lang w:val="ru-RU" w:eastAsia="ru-RU" w:bidi="ar-SA"/>
        </w:rPr>
      </w:pPr>
      <w:r w:rsidRPr="00D10311">
        <w:rPr>
          <w:color w:val="000000"/>
          <w:sz w:val="22"/>
          <w:szCs w:val="22"/>
          <w:lang w:val="ru-RU" w:eastAsia="ru-RU" w:bidi="ar-SA"/>
        </w:rPr>
        <w:t>2. ЯКІСТЬ ТОВАРУ</w:t>
      </w:r>
    </w:p>
    <w:p w14:paraId="0E1DE6B4" w14:textId="77777777" w:rsidR="00084D78" w:rsidRPr="00D10311" w:rsidRDefault="00084D78" w:rsidP="00084D78">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2.1. Постачальник повинен передати товар, передбачений цим договором, якісні характеристики якого повинні відповідати </w:t>
      </w:r>
      <w:r w:rsidRPr="00D10311">
        <w:rPr>
          <w:rFonts w:cs="Arial"/>
          <w:b w:val="0"/>
          <w:color w:val="000000"/>
          <w:sz w:val="22"/>
          <w:szCs w:val="22"/>
          <w:lang w:eastAsia="ru-RU" w:bidi="ar-SA"/>
        </w:rPr>
        <w:t>державним стандартам та/або технічним умовам, тощо для товарів даного типу,</w:t>
      </w:r>
      <w:r w:rsidRPr="00D10311">
        <w:rPr>
          <w:b w:val="0"/>
          <w:color w:val="000000"/>
          <w:sz w:val="22"/>
          <w:szCs w:val="22"/>
          <w:lang w:val="ru-RU" w:eastAsia="ru-RU" w:bidi="ar-SA"/>
        </w:rPr>
        <w:t xml:space="preserve"> вимогам нормативно-технічної документації, рівню, нормам і стандартам, законодавчо встановленим на території України і підтверджуватись документально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r w:rsidRPr="00D10311">
        <w:rPr>
          <w:rFonts w:eastAsia="Times New Roman"/>
          <w:b w:val="0"/>
          <w:bCs/>
          <w:color w:val="000000"/>
          <w:sz w:val="22"/>
          <w:szCs w:val="22"/>
          <w:lang w:eastAsia="ar-SA" w:bidi="ar-SA"/>
        </w:rPr>
        <w:t xml:space="preserve">Товар, повинен бути </w:t>
      </w:r>
      <w:r w:rsidRPr="00D10311">
        <w:rPr>
          <w:rFonts w:eastAsia="Times New Roman"/>
          <w:b w:val="0"/>
          <w:color w:val="000000"/>
          <w:sz w:val="22"/>
          <w:szCs w:val="22"/>
          <w:lang w:eastAsia="ar-SA" w:bidi="ar-SA"/>
        </w:rPr>
        <w:t>технічно справним, комплектуючі та матеріали – такі, що не були у вживанні</w:t>
      </w:r>
    </w:p>
    <w:p w14:paraId="2C28327A" w14:textId="5338BA44"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pacing w:val="-2"/>
          <w:sz w:val="22"/>
          <w:szCs w:val="22"/>
          <w:lang w:val="ru-RU" w:eastAsia="ru-RU" w:bidi="ar-SA"/>
        </w:rPr>
        <w:t xml:space="preserve">2.2. </w:t>
      </w:r>
      <w:r w:rsidRPr="00D10311">
        <w:rPr>
          <w:b w:val="0"/>
          <w:bCs/>
          <w:color w:val="000000"/>
          <w:sz w:val="22"/>
          <w:szCs w:val="22"/>
          <w:lang w:eastAsia="uk-UA" w:bidi="uk-UA"/>
        </w:rPr>
        <w:t>Гарантійний термін (строк) товару</w:t>
      </w:r>
      <w:r w:rsidRPr="00D10311">
        <w:rPr>
          <w:b w:val="0"/>
          <w:color w:val="000000"/>
          <w:sz w:val="22"/>
          <w:szCs w:val="22"/>
          <w:lang w:val="ru-RU" w:eastAsia="ru-RU" w:bidi="ar-SA"/>
        </w:rPr>
        <w:t xml:space="preserve"> складає </w:t>
      </w:r>
      <w:r w:rsidRPr="00D10311">
        <w:rPr>
          <w:b w:val="0"/>
          <w:color w:val="000000"/>
          <w:sz w:val="22"/>
          <w:szCs w:val="22"/>
          <w:lang w:eastAsia="ru-RU" w:bidi="ar-SA"/>
        </w:rPr>
        <w:t>___</w:t>
      </w:r>
      <w:r w:rsidRPr="00D10311">
        <w:rPr>
          <w:b w:val="0"/>
          <w:color w:val="000000"/>
          <w:sz w:val="22"/>
          <w:szCs w:val="22"/>
          <w:lang w:val="ru-RU" w:eastAsia="ru-RU" w:bidi="ar-SA"/>
        </w:rPr>
        <w:t xml:space="preserve"> місяців і обчислюється </w:t>
      </w:r>
      <w:r w:rsidR="00D3511E" w:rsidRPr="00D3511E">
        <w:rPr>
          <w:b w:val="0"/>
          <w:color w:val="000000"/>
          <w:sz w:val="22"/>
          <w:szCs w:val="22"/>
          <w:lang w:val="ru-RU" w:eastAsia="ru-RU" w:bidi="ar-SA"/>
        </w:rPr>
        <w:t>з дати поставки</w:t>
      </w:r>
      <w:r w:rsidRPr="00D10311">
        <w:rPr>
          <w:b w:val="0"/>
          <w:color w:val="000000"/>
          <w:sz w:val="22"/>
          <w:szCs w:val="22"/>
          <w:lang w:val="ru-RU" w:eastAsia="ru-RU" w:bidi="ar-SA"/>
        </w:rPr>
        <w:t xml:space="preserve">.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1D2536CF"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val="ru-RU" w:eastAsia="ru-RU" w:bidi="ar-SA"/>
        </w:rPr>
        <w:t>2.3. Постачальник зобов’язаний при виявленні протягом гарантійного строк</w:t>
      </w:r>
      <w:r w:rsidRPr="00D10311">
        <w:rPr>
          <w:b w:val="0"/>
          <w:color w:val="000000"/>
          <w:sz w:val="22"/>
          <w:szCs w:val="22"/>
          <w:lang w:eastAsia="ru-RU" w:bidi="ar-SA"/>
        </w:rPr>
        <w:t>у Замовником</w:t>
      </w:r>
      <w:r w:rsidRPr="00D10311">
        <w:rPr>
          <w:b w:val="0"/>
          <w:color w:val="000000"/>
          <w:sz w:val="22"/>
          <w:szCs w:val="22"/>
          <w:lang w:val="ru-RU" w:eastAsia="ru-RU" w:bidi="ar-SA"/>
        </w:rPr>
        <w:t xml:space="preserve"> дефектів товару, будь-чого іншого, що може якимось чином вплинути на якісні характеристики товару, їх усунити за власний рахунок. </w:t>
      </w:r>
    </w:p>
    <w:p w14:paraId="37B4576D" w14:textId="77777777"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2.4. Якщо протягом гарантійного строку Товару виявляється таким, </w:t>
      </w:r>
      <w:r w:rsidRPr="00D10311">
        <w:rPr>
          <w:b w:val="0"/>
          <w:color w:val="000000"/>
          <w:spacing w:val="-1"/>
          <w:sz w:val="22"/>
          <w:szCs w:val="22"/>
          <w:lang w:val="ru-RU" w:eastAsia="ru-RU" w:bidi="ar-SA"/>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D10311">
        <w:rPr>
          <w:b w:val="0"/>
          <w:color w:val="000000"/>
          <w:sz w:val="22"/>
          <w:szCs w:val="22"/>
          <w:lang w:val="ru-RU" w:eastAsia="ru-RU" w:bidi="ar-SA"/>
        </w:rPr>
        <w:t xml:space="preserve"> дефекти виникли внаслідок порушення </w:t>
      </w:r>
      <w:r w:rsidRPr="00D10311">
        <w:rPr>
          <w:b w:val="0"/>
          <w:color w:val="000000"/>
          <w:sz w:val="22"/>
          <w:szCs w:val="22"/>
          <w:lang w:eastAsia="ru-RU" w:bidi="ar-SA"/>
        </w:rPr>
        <w:t>Замовником</w:t>
      </w:r>
      <w:r w:rsidRPr="00D10311">
        <w:rPr>
          <w:b w:val="0"/>
          <w:color w:val="000000"/>
          <w:sz w:val="22"/>
          <w:szCs w:val="22"/>
          <w:lang w:val="ru-RU" w:eastAsia="ru-RU" w:bidi="ar-SA"/>
        </w:rPr>
        <w:t xml:space="preserve"> правил експлуатації або зберігання Товару. </w:t>
      </w:r>
    </w:p>
    <w:p w14:paraId="1C8ABB3B" w14:textId="77777777"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2.6. Гарантії Постачальника не поширюється на загибель, пошкодження або інші дефекти Товару, що виникли внаслідок аварій з вини </w:t>
      </w:r>
      <w:r w:rsidRPr="00D10311">
        <w:rPr>
          <w:b w:val="0"/>
          <w:color w:val="000000"/>
          <w:sz w:val="22"/>
          <w:szCs w:val="22"/>
          <w:lang w:eastAsia="ru-RU" w:bidi="ar-SA"/>
        </w:rPr>
        <w:t>Замовника</w:t>
      </w:r>
      <w:r w:rsidRPr="00D10311">
        <w:rPr>
          <w:b w:val="0"/>
          <w:color w:val="000000"/>
          <w:sz w:val="22"/>
          <w:szCs w:val="22"/>
          <w:lang w:val="ru-RU" w:eastAsia="ru-RU" w:bidi="ar-SA"/>
        </w:rPr>
        <w:t>, неправильного використання, недбалості, халатності, або неправильного зберігання, та ін. Товару.</w:t>
      </w:r>
    </w:p>
    <w:p w14:paraId="113D769E"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val="ru-RU" w:eastAsia="ru-RU" w:bidi="ar-SA"/>
        </w:rPr>
        <w:lastRenderedPageBreak/>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r w:rsidRPr="00D10311">
        <w:rPr>
          <w:b w:val="0"/>
          <w:color w:val="000000"/>
          <w:sz w:val="22"/>
          <w:szCs w:val="22"/>
          <w:lang w:eastAsia="ru-RU" w:bidi="ar-SA"/>
        </w:rPr>
        <w:t xml:space="preserve"> </w:t>
      </w:r>
    </w:p>
    <w:p w14:paraId="7DFC3701"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eastAsia="ru-RU" w:bidi="ar-SA"/>
        </w:rPr>
        <w:t xml:space="preserve">2.8. Товар, що постачається, новий, </w:t>
      </w:r>
      <w:r w:rsidRPr="00D10311">
        <w:rPr>
          <w:b w:val="0"/>
          <w:color w:val="000000"/>
          <w:sz w:val="22"/>
          <w:szCs w:val="22"/>
          <w:lang w:eastAsia="ar-SA" w:bidi="ar-SA"/>
        </w:rPr>
        <w:t xml:space="preserve">такий, що </w:t>
      </w:r>
      <w:r w:rsidRPr="00D10311">
        <w:rPr>
          <w:rFonts w:eastAsia="Times New Roman"/>
          <w:b w:val="0"/>
          <w:color w:val="000000"/>
          <w:sz w:val="22"/>
          <w:szCs w:val="22"/>
          <w:lang w:eastAsia="ar-SA" w:bidi="ar-SA"/>
        </w:rPr>
        <w:t xml:space="preserve">раніше не експлуатувався і </w:t>
      </w:r>
      <w:r w:rsidRPr="00D10311">
        <w:rPr>
          <w:b w:val="0"/>
          <w:color w:val="000000"/>
          <w:sz w:val="22"/>
          <w:szCs w:val="22"/>
          <w:lang w:val="ru-RU" w:eastAsia="ru-RU" w:bidi="ar-SA"/>
        </w:rPr>
        <w:t>не використовувався на виставках, в тому числі у якості демонстраційного експонату, та умови його зберігання не були порушені</w:t>
      </w:r>
      <w:r w:rsidRPr="00D10311">
        <w:rPr>
          <w:b w:val="0"/>
          <w:color w:val="000000"/>
          <w:sz w:val="22"/>
          <w:szCs w:val="22"/>
          <w:lang w:eastAsia="ru-RU" w:bidi="ar-SA"/>
        </w:rPr>
        <w:t xml:space="preserve">. </w:t>
      </w:r>
      <w:r w:rsidRPr="00D10311">
        <w:rPr>
          <w:rFonts w:eastAsia="Times New Roman"/>
          <w:b w:val="0"/>
          <w:color w:val="000000"/>
          <w:sz w:val="22"/>
          <w:szCs w:val="22"/>
          <w:lang w:eastAsia="ar-SA" w:bidi="ar-SA"/>
        </w:rPr>
        <w:t>Товар укомплектований згідно з комплектувальною відомістю заводу-виробника</w:t>
      </w:r>
    </w:p>
    <w:p w14:paraId="683B1B78"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3. ЦІНА ДОГОВОРУ</w:t>
      </w:r>
    </w:p>
    <w:p w14:paraId="3E99C40E" w14:textId="77777777" w:rsidR="00FC2A82" w:rsidRPr="00D10311" w:rsidRDefault="00FC2A82" w:rsidP="00FC2A82">
      <w:pPr>
        <w:suppressAutoHyphens w:val="0"/>
        <w:autoSpaceDN w:val="0"/>
        <w:adjustRightInd w:val="0"/>
        <w:ind w:firstLine="426"/>
        <w:jc w:val="both"/>
        <w:rPr>
          <w:b w:val="0"/>
          <w:color w:val="000000"/>
          <w:sz w:val="22"/>
          <w:szCs w:val="22"/>
          <w:lang w:eastAsia="ru-RU" w:bidi="ar-SA"/>
        </w:rPr>
      </w:pPr>
      <w:r w:rsidRPr="00D10311">
        <w:rPr>
          <w:b w:val="0"/>
          <w:color w:val="000000"/>
          <w:sz w:val="22"/>
          <w:szCs w:val="22"/>
          <w:lang w:val="ru-RU" w:eastAsia="ru-RU" w:bidi="ar-SA"/>
        </w:rPr>
        <w:t xml:space="preserve">3.1. </w:t>
      </w:r>
      <w:r w:rsidRPr="00D10311">
        <w:rPr>
          <w:b w:val="0"/>
          <w:color w:val="000000"/>
          <w:sz w:val="22"/>
          <w:szCs w:val="22"/>
          <w:lang w:eastAsia="ru-RU" w:bidi="ar-SA"/>
        </w:rPr>
        <w:t>Ціна Договору становить _________________ грн. ___ коп. (________________ грн. ____ коп.), в тому числі ПДВ* - ___________ грн. ___ коп. (__________________ грн. ___ коп.)</w:t>
      </w:r>
    </w:p>
    <w:p w14:paraId="2C03116C" w14:textId="77777777" w:rsidR="00FC2A82" w:rsidRPr="00D10311" w:rsidRDefault="00FC2A82" w:rsidP="00FC2A82">
      <w:pPr>
        <w:widowControl/>
        <w:suppressAutoHyphens w:val="0"/>
        <w:autoSpaceDE/>
        <w:ind w:firstLine="426"/>
        <w:jc w:val="both"/>
        <w:rPr>
          <w:color w:val="000000"/>
          <w:sz w:val="22"/>
          <w:szCs w:val="22"/>
          <w:lang w:eastAsia="uk-UA" w:bidi="ar-SA"/>
        </w:rPr>
      </w:pPr>
      <w:r w:rsidRPr="00D10311">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0CC028E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3.2. Ціна цього Договору може бути зменшена за взаємною згодою Сторін.</w:t>
      </w:r>
    </w:p>
    <w:p w14:paraId="42ED5F56" w14:textId="77777777" w:rsidR="00FC2A82" w:rsidRPr="00D10311" w:rsidRDefault="00FC2A82" w:rsidP="00FC2A82">
      <w:pPr>
        <w:widowControl/>
        <w:suppressAutoHyphens w:val="0"/>
        <w:autoSpaceDE/>
        <w:ind w:firstLine="357"/>
        <w:rPr>
          <w:bCs/>
          <w:color w:val="000000"/>
          <w:sz w:val="22"/>
          <w:szCs w:val="22"/>
          <w:lang w:val="ru-RU" w:eastAsia="ru-RU" w:bidi="ar-SA"/>
        </w:rPr>
      </w:pPr>
      <w:r w:rsidRPr="00D10311">
        <w:rPr>
          <w:color w:val="000000"/>
          <w:sz w:val="22"/>
          <w:szCs w:val="22"/>
          <w:lang w:val="ru-RU" w:eastAsia="ru-RU" w:bidi="ar-SA"/>
        </w:rPr>
        <w:t>4. ПОРЯДОК ЗДІЙСНЕННЯ ОПЛАТИ</w:t>
      </w:r>
    </w:p>
    <w:p w14:paraId="276F3C0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4.1. Розрахунки проводяться </w:t>
      </w:r>
      <w:r w:rsidRPr="00D10311">
        <w:rPr>
          <w:rFonts w:eastAsia="Times New Roman"/>
          <w:b w:val="0"/>
          <w:color w:val="000000"/>
          <w:sz w:val="22"/>
          <w:szCs w:val="22"/>
          <w:lang w:eastAsia="ar-SA" w:bidi="ar-SA"/>
        </w:rPr>
        <w:t xml:space="preserve">по факту поставки Товару </w:t>
      </w:r>
      <w:r w:rsidRPr="00D10311">
        <w:rPr>
          <w:b w:val="0"/>
          <w:color w:val="000000"/>
          <w:sz w:val="22"/>
          <w:szCs w:val="22"/>
          <w:lang w:val="ru-RU" w:eastAsia="ru-RU" w:bidi="ar-SA"/>
        </w:rPr>
        <w:t>шляхом оплати Замовником вартості кожної поставленої партії товар</w:t>
      </w:r>
      <w:r w:rsidRPr="00D10311">
        <w:rPr>
          <w:b w:val="0"/>
          <w:color w:val="000000"/>
          <w:sz w:val="22"/>
          <w:szCs w:val="22"/>
          <w:lang w:eastAsia="ru-RU" w:bidi="ar-SA"/>
        </w:rPr>
        <w:t>у</w:t>
      </w:r>
      <w:r w:rsidRPr="00D10311">
        <w:rPr>
          <w:b w:val="0"/>
          <w:color w:val="000000"/>
          <w:sz w:val="22"/>
          <w:szCs w:val="22"/>
          <w:lang w:val="ru-RU" w:eastAsia="ru-RU" w:bidi="ar-SA"/>
        </w:rPr>
        <w:t xml:space="preserve"> по безготівковому розрахунку на підставі видаткових накладних протягом 30 календарних днів </w:t>
      </w:r>
      <w:r w:rsidRPr="00D10311">
        <w:rPr>
          <w:rFonts w:eastAsia="Times New Roman"/>
          <w:b w:val="0"/>
          <w:color w:val="000000"/>
          <w:sz w:val="22"/>
          <w:szCs w:val="22"/>
          <w:lang w:eastAsia="ar-SA" w:bidi="ar-SA"/>
        </w:rPr>
        <w:t>з дати отримання Товару</w:t>
      </w:r>
      <w:r w:rsidRPr="00D10311">
        <w:rPr>
          <w:b w:val="0"/>
          <w:color w:val="000000"/>
          <w:sz w:val="22"/>
          <w:szCs w:val="22"/>
          <w:lang w:eastAsia="ru-RU" w:bidi="ar-SA"/>
        </w:rPr>
        <w:t>.</w:t>
      </w:r>
    </w:p>
    <w:p w14:paraId="715EFE48" w14:textId="574EF738"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4.2. У разі затримки бюджетного фінансування розрахунок за поставлений товар здійснюється протягом 3-х </w:t>
      </w:r>
      <w:r w:rsidR="007C4295" w:rsidRPr="00D10311">
        <w:rPr>
          <w:b w:val="0"/>
          <w:color w:val="000000"/>
          <w:sz w:val="22"/>
          <w:szCs w:val="22"/>
          <w:lang w:eastAsia="ru-RU" w:bidi="ar-SA"/>
        </w:rPr>
        <w:t>робочих</w:t>
      </w:r>
      <w:r w:rsidRPr="00D10311">
        <w:rPr>
          <w:b w:val="0"/>
          <w:color w:val="000000"/>
          <w:sz w:val="22"/>
          <w:szCs w:val="22"/>
          <w:lang w:eastAsia="ru-RU" w:bidi="ar-SA"/>
        </w:rPr>
        <w:t xml:space="preserve"> днів з дати отримання Замовником бюджетного призначення па фінансування закупівлі на свій реєстраційний рахунок.</w:t>
      </w:r>
    </w:p>
    <w:p w14:paraId="644E0844" w14:textId="77777777" w:rsidR="00FC2A82" w:rsidRPr="00D10311" w:rsidRDefault="00FC2A82" w:rsidP="00FC2A82">
      <w:pPr>
        <w:widowControl/>
        <w:suppressAutoHyphens w:val="0"/>
        <w:autoSpaceDE/>
        <w:ind w:firstLine="357"/>
        <w:rPr>
          <w:color w:val="000000"/>
          <w:sz w:val="22"/>
          <w:szCs w:val="22"/>
          <w:lang w:val="ru-RU" w:eastAsia="ru-RU" w:bidi="ar-SA"/>
        </w:rPr>
      </w:pPr>
      <w:r w:rsidRPr="00D10311">
        <w:rPr>
          <w:color w:val="000000"/>
          <w:sz w:val="22"/>
          <w:szCs w:val="22"/>
          <w:lang w:val="ru-RU" w:eastAsia="ru-RU" w:bidi="ar-SA"/>
        </w:rPr>
        <w:t>5. ПОСТАВКА ТОВАРУ</w:t>
      </w:r>
    </w:p>
    <w:p w14:paraId="342584CA" w14:textId="44F09A69" w:rsidR="00FC2A82" w:rsidRPr="00D10311" w:rsidRDefault="00FC2A82"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eastAsia="ru-RU" w:bidi="ar-SA"/>
        </w:rPr>
        <w:t xml:space="preserve">5.1. </w:t>
      </w:r>
      <w:r w:rsidRPr="00D10311">
        <w:rPr>
          <w:b w:val="0"/>
          <w:color w:val="000000"/>
          <w:sz w:val="22"/>
          <w:szCs w:val="22"/>
          <w:lang w:val="ru-RU" w:eastAsia="ru-RU" w:bidi="ar-SA"/>
        </w:rPr>
        <w:t xml:space="preserve">Термін поставки Товарів </w:t>
      </w:r>
      <w:r w:rsidRPr="00D10311">
        <w:rPr>
          <w:b w:val="0"/>
          <w:color w:val="000000"/>
          <w:sz w:val="22"/>
          <w:szCs w:val="22"/>
          <w:lang w:bidi="ar-SA"/>
        </w:rPr>
        <w:t xml:space="preserve">до </w:t>
      </w:r>
      <w:r w:rsidRPr="00D10311">
        <w:rPr>
          <w:b w:val="0"/>
          <w:color w:val="000000"/>
          <w:sz w:val="22"/>
          <w:szCs w:val="22"/>
          <w:lang w:val="ru-RU" w:bidi="ar-SA"/>
        </w:rPr>
        <w:t>2</w:t>
      </w:r>
      <w:r w:rsidR="00084D78" w:rsidRPr="00D10311">
        <w:rPr>
          <w:b w:val="0"/>
          <w:color w:val="000000"/>
          <w:sz w:val="22"/>
          <w:szCs w:val="22"/>
          <w:lang w:bidi="ar-SA"/>
        </w:rPr>
        <w:t>0</w:t>
      </w:r>
      <w:r w:rsidRPr="00D10311">
        <w:rPr>
          <w:b w:val="0"/>
          <w:color w:val="000000"/>
          <w:sz w:val="22"/>
          <w:szCs w:val="22"/>
          <w:lang w:bidi="ar-SA"/>
        </w:rPr>
        <w:t>.12.202</w:t>
      </w:r>
      <w:r w:rsidR="007C4295" w:rsidRPr="00D10311">
        <w:rPr>
          <w:b w:val="0"/>
          <w:color w:val="000000"/>
          <w:sz w:val="22"/>
          <w:szCs w:val="22"/>
          <w:lang w:bidi="ar-SA"/>
        </w:rPr>
        <w:t>4</w:t>
      </w:r>
      <w:r w:rsidRPr="00D10311">
        <w:rPr>
          <w:b w:val="0"/>
          <w:color w:val="000000"/>
          <w:sz w:val="22"/>
          <w:szCs w:val="22"/>
          <w:lang w:bidi="ar-SA"/>
        </w:rPr>
        <w:t>р.</w:t>
      </w:r>
      <w:r w:rsidRPr="00D10311">
        <w:rPr>
          <w:b w:val="0"/>
          <w:color w:val="000000"/>
          <w:sz w:val="22"/>
          <w:szCs w:val="22"/>
          <w:lang w:val="ru-RU" w:eastAsia="ru-RU" w:bidi="ar-SA"/>
        </w:rPr>
        <w:t xml:space="preserve"> Поставка товару здійснюється партіями згідно замовлення.</w:t>
      </w:r>
      <w:r w:rsidRPr="00D10311">
        <w:rPr>
          <w:b w:val="0"/>
          <w:color w:val="000000"/>
          <w:sz w:val="22"/>
          <w:szCs w:val="22"/>
          <w:lang w:eastAsia="ru-RU" w:bidi="ar-SA"/>
        </w:rPr>
        <w:t xml:space="preserve"> </w:t>
      </w:r>
      <w:r w:rsidRPr="00D10311">
        <w:rPr>
          <w:b w:val="0"/>
          <w:bCs/>
          <w:color w:val="000000"/>
          <w:sz w:val="22"/>
          <w:szCs w:val="22"/>
          <w:lang w:eastAsia="uk-UA" w:bidi="uk-UA"/>
        </w:rPr>
        <w:t>Місце поставки (передачі) товарів</w:t>
      </w:r>
      <w:r w:rsidRPr="00D10311">
        <w:rPr>
          <w:bCs/>
          <w:color w:val="000000"/>
          <w:sz w:val="22"/>
          <w:szCs w:val="22"/>
          <w:lang w:eastAsia="uk-UA" w:bidi="uk-UA"/>
        </w:rPr>
        <w:t xml:space="preserve"> </w:t>
      </w:r>
      <w:r w:rsidR="007C4295" w:rsidRPr="00D10311">
        <w:rPr>
          <w:b w:val="0"/>
          <w:color w:val="000000"/>
          <w:sz w:val="22"/>
          <w:szCs w:val="22"/>
          <w:lang w:val="ru-RU" w:eastAsia="ru-RU" w:bidi="ar-SA"/>
        </w:rPr>
        <w:t>Україна, 84122, Донецька обл., м. Слов'янськ, вул.Шевченка, 40</w:t>
      </w:r>
    </w:p>
    <w:p w14:paraId="03C38864"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5.2. Приймання-передача Товару по кількості та асортименту проводиться </w:t>
      </w:r>
      <w:r w:rsidRPr="00D10311">
        <w:rPr>
          <w:b w:val="0"/>
          <w:color w:val="000000"/>
          <w:sz w:val="22"/>
          <w:szCs w:val="22"/>
          <w:lang w:eastAsia="ru-RU" w:bidi="ar-SA"/>
        </w:rPr>
        <w:t>Замовником</w:t>
      </w:r>
      <w:r w:rsidRPr="00D10311">
        <w:rPr>
          <w:b w:val="0"/>
          <w:color w:val="000000"/>
          <w:sz w:val="22"/>
          <w:szCs w:val="22"/>
          <w:lang w:val="ru-RU" w:eastAsia="ru-RU" w:bidi="ar-SA"/>
        </w:rPr>
        <w:t xml:space="preserve"> (або його представником) в день приймання, що підтверджується підписанням матеріально-відповідальними особами Постачальника та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видаткової накладної. </w:t>
      </w:r>
    </w:p>
    <w:p w14:paraId="7F54297C"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Приймання-передача Товару по якості проводиться відповідно до документів, що засвідчують його якість згідно з розділом ІІ Договору.</w:t>
      </w:r>
    </w:p>
    <w:p w14:paraId="5AC86CFC"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5.3. Поставка Товару здійснюється за рахунок Постачальника частинами (партіями), або одноразово.</w:t>
      </w:r>
    </w:p>
    <w:p w14:paraId="5609F1F6"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w:t>
      </w:r>
      <w:r w:rsidRPr="00D10311">
        <w:rPr>
          <w:b w:val="0"/>
          <w:color w:val="000000"/>
          <w:sz w:val="22"/>
          <w:szCs w:val="22"/>
          <w:lang w:eastAsia="ru-RU" w:bidi="ar-SA"/>
        </w:rPr>
        <w:t>Замовник</w:t>
      </w:r>
      <w:r w:rsidRPr="00D10311">
        <w:rPr>
          <w:b w:val="0"/>
          <w:color w:val="000000"/>
          <w:sz w:val="22"/>
          <w:szCs w:val="22"/>
          <w:lang w:val="ru-RU" w:eastAsia="ru-RU" w:bidi="ar-SA"/>
        </w:rPr>
        <w:t xml:space="preserve">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1322FEBF" w14:textId="2D335615"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роботи), в строк до 30 (тридцяти) днів із моменту отримання від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письмового (факсимільним зв’язком) підтвердження готовності для введення Товару в експлуатацію.</w:t>
      </w:r>
    </w:p>
    <w:p w14:paraId="1C159A0C" w14:textId="77777777" w:rsidR="00797D3F" w:rsidRPr="00D10311" w:rsidRDefault="00797D3F" w:rsidP="00FC2A82">
      <w:pPr>
        <w:widowControl/>
        <w:suppressAutoHyphens w:val="0"/>
        <w:autoSpaceDE/>
        <w:ind w:firstLine="357"/>
        <w:jc w:val="both"/>
        <w:rPr>
          <w:b w:val="0"/>
          <w:color w:val="000000"/>
          <w:sz w:val="22"/>
          <w:szCs w:val="22"/>
          <w:lang w:eastAsia="ru-RU" w:bidi="ar-SA"/>
        </w:rPr>
      </w:pPr>
    </w:p>
    <w:p w14:paraId="65DE9548"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6. ПРАВА ТА ОБОВ'ЯЗКИ СТОРІН</w:t>
      </w:r>
    </w:p>
    <w:p w14:paraId="2711D2EF"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 </w:t>
      </w:r>
      <w:r w:rsidRPr="00D10311">
        <w:rPr>
          <w:b w:val="0"/>
          <w:color w:val="000000"/>
          <w:sz w:val="22"/>
          <w:szCs w:val="22"/>
          <w:lang w:val="ru-RU" w:eastAsia="ru-RU" w:bidi="ar-SA"/>
        </w:rPr>
        <w:t>Замовник зобов'язаний</w:t>
      </w:r>
      <w:r w:rsidRPr="00D10311">
        <w:rPr>
          <w:b w:val="0"/>
          <w:color w:val="000000"/>
          <w:sz w:val="22"/>
          <w:szCs w:val="22"/>
          <w:lang w:eastAsia="ru-RU" w:bidi="ar-SA"/>
        </w:rPr>
        <w:t>:</w:t>
      </w:r>
    </w:p>
    <w:p w14:paraId="71D5E44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6.1.1. </w:t>
      </w:r>
      <w:r w:rsidRPr="00D10311">
        <w:rPr>
          <w:b w:val="0"/>
          <w:color w:val="000000"/>
          <w:sz w:val="22"/>
          <w:szCs w:val="22"/>
          <w:lang w:val="ru-RU" w:eastAsia="ru-RU" w:bidi="ar-SA"/>
        </w:rPr>
        <w:t>Своєчасно та в повному обсязі сплачувати за поставлені товари</w:t>
      </w:r>
      <w:r w:rsidRPr="00D10311">
        <w:rPr>
          <w:b w:val="0"/>
          <w:color w:val="000000"/>
          <w:sz w:val="22"/>
          <w:szCs w:val="22"/>
          <w:lang w:eastAsia="ru-RU" w:bidi="ar-SA"/>
        </w:rPr>
        <w:t>;</w:t>
      </w:r>
    </w:p>
    <w:p w14:paraId="35A26BC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6.1.2. </w:t>
      </w:r>
      <w:r w:rsidRPr="00D10311">
        <w:rPr>
          <w:b w:val="0"/>
          <w:color w:val="000000"/>
          <w:sz w:val="22"/>
          <w:szCs w:val="22"/>
          <w:lang w:val="ru-RU" w:eastAsia="ru-RU" w:bidi="ar-SA"/>
        </w:rPr>
        <w:t>Приймати поставлені товари згідно видаткових накладних</w:t>
      </w:r>
      <w:r w:rsidRPr="00D10311">
        <w:rPr>
          <w:b w:val="0"/>
          <w:color w:val="000000"/>
          <w:sz w:val="22"/>
          <w:szCs w:val="22"/>
          <w:lang w:eastAsia="ru-RU" w:bidi="ar-SA"/>
        </w:rPr>
        <w:t>;</w:t>
      </w:r>
    </w:p>
    <w:p w14:paraId="330C925F"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6.1.3. </w:t>
      </w:r>
      <w:r w:rsidRPr="00D10311">
        <w:rPr>
          <w:b w:val="0"/>
          <w:color w:val="000000"/>
          <w:sz w:val="22"/>
          <w:szCs w:val="22"/>
          <w:lang w:val="ru-RU" w:eastAsia="ru-RU" w:bidi="ar-SA"/>
        </w:rPr>
        <w:t>Замовник не має права безпідставно відмовитися від прийняття і оплати за Товар, відвантаженого по його заявці</w:t>
      </w:r>
      <w:r w:rsidRPr="00D10311">
        <w:rPr>
          <w:b w:val="0"/>
          <w:color w:val="000000"/>
          <w:sz w:val="22"/>
          <w:szCs w:val="22"/>
          <w:lang w:eastAsia="ru-RU" w:bidi="ar-SA"/>
        </w:rPr>
        <w:t>;</w:t>
      </w:r>
    </w:p>
    <w:p w14:paraId="0458166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6.1.4. </w:t>
      </w:r>
      <w:r w:rsidRPr="00D10311">
        <w:rPr>
          <w:b w:val="0"/>
          <w:color w:val="000000"/>
          <w:sz w:val="22"/>
          <w:szCs w:val="22"/>
          <w:lang w:val="ru-RU" w:eastAsia="ru-RU" w:bidi="ar-SA"/>
        </w:rPr>
        <w:t>Замовник не звільняється від відповідальності за неможливість виконання їм грошового зобов'язання</w:t>
      </w:r>
      <w:r w:rsidRPr="00D10311">
        <w:rPr>
          <w:b w:val="0"/>
          <w:color w:val="000000"/>
          <w:sz w:val="22"/>
          <w:szCs w:val="22"/>
          <w:lang w:eastAsia="ru-RU" w:bidi="ar-SA"/>
        </w:rPr>
        <w:t>.</w:t>
      </w:r>
    </w:p>
    <w:p w14:paraId="425F9F9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 </w:t>
      </w:r>
      <w:r w:rsidRPr="00D10311">
        <w:rPr>
          <w:b w:val="0"/>
          <w:color w:val="000000"/>
          <w:sz w:val="22"/>
          <w:szCs w:val="22"/>
          <w:lang w:val="ru-RU" w:eastAsia="ru-RU" w:bidi="ar-SA"/>
        </w:rPr>
        <w:t>Замовник ма</w:t>
      </w:r>
      <w:r w:rsidRPr="00D10311">
        <w:rPr>
          <w:b w:val="0"/>
          <w:color w:val="000000"/>
          <w:sz w:val="22"/>
          <w:szCs w:val="22"/>
          <w:lang w:eastAsia="ru-RU" w:bidi="ar-SA"/>
        </w:rPr>
        <w:t>є</w:t>
      </w:r>
      <w:r w:rsidRPr="00D10311">
        <w:rPr>
          <w:b w:val="0"/>
          <w:color w:val="000000"/>
          <w:sz w:val="22"/>
          <w:szCs w:val="22"/>
          <w:lang w:val="ru-RU" w:eastAsia="ru-RU" w:bidi="ar-SA"/>
        </w:rPr>
        <w:t xml:space="preserve"> право</w:t>
      </w:r>
      <w:r w:rsidRPr="00D10311">
        <w:rPr>
          <w:b w:val="0"/>
          <w:color w:val="000000"/>
          <w:sz w:val="22"/>
          <w:szCs w:val="22"/>
          <w:lang w:eastAsia="ru-RU" w:bidi="ar-SA"/>
        </w:rPr>
        <w:t>:</w:t>
      </w:r>
    </w:p>
    <w:p w14:paraId="6979621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6.2.1. </w:t>
      </w:r>
      <w:r w:rsidRPr="00D10311">
        <w:rPr>
          <w:b w:val="0"/>
          <w:color w:val="000000"/>
          <w:sz w:val="22"/>
          <w:szCs w:val="22"/>
          <w:lang w:val="ru-RU" w:eastAsia="ru-RU" w:bidi="ar-SA"/>
        </w:rPr>
        <w:t xml:space="preserve">Замовник має право достроково розірвати цей договір у разі невиконання зобов’язань </w:t>
      </w:r>
      <w:r w:rsidRPr="00D10311">
        <w:rPr>
          <w:b w:val="0"/>
          <w:color w:val="000000"/>
          <w:sz w:val="22"/>
          <w:szCs w:val="22"/>
          <w:lang w:eastAsia="ru-RU" w:bidi="ar-SA"/>
        </w:rPr>
        <w:t>постачальни</w:t>
      </w:r>
      <w:r w:rsidRPr="00D10311">
        <w:rPr>
          <w:b w:val="0"/>
          <w:color w:val="000000"/>
          <w:sz w:val="22"/>
          <w:szCs w:val="22"/>
          <w:lang w:val="ru-RU" w:eastAsia="ru-RU" w:bidi="ar-SA"/>
        </w:rPr>
        <w:t>ком, повідомивши про ц</w:t>
      </w:r>
      <w:r w:rsidRPr="00D10311">
        <w:rPr>
          <w:b w:val="0"/>
          <w:color w:val="000000"/>
          <w:sz w:val="22"/>
          <w:szCs w:val="22"/>
          <w:lang w:eastAsia="ru-RU" w:bidi="ar-SA"/>
        </w:rPr>
        <w:t>є</w:t>
      </w:r>
      <w:r w:rsidRPr="00D10311">
        <w:rPr>
          <w:b w:val="0"/>
          <w:color w:val="000000"/>
          <w:sz w:val="22"/>
          <w:szCs w:val="22"/>
          <w:lang w:val="ru-RU" w:eastAsia="ru-RU" w:bidi="ar-SA"/>
        </w:rPr>
        <w:t xml:space="preserve"> його у строк </w:t>
      </w:r>
      <w:r w:rsidRPr="00D10311">
        <w:rPr>
          <w:b w:val="0"/>
          <w:color w:val="000000"/>
          <w:sz w:val="22"/>
          <w:szCs w:val="22"/>
          <w:lang w:eastAsia="ru-RU" w:bidi="ar-SA"/>
        </w:rPr>
        <w:t xml:space="preserve">не пізніше </w:t>
      </w:r>
      <w:r w:rsidRPr="00D10311">
        <w:rPr>
          <w:b w:val="0"/>
          <w:color w:val="000000"/>
          <w:sz w:val="22"/>
          <w:szCs w:val="22"/>
          <w:lang w:val="ru-RU" w:eastAsia="ru-RU" w:bidi="ar-SA"/>
        </w:rPr>
        <w:t>10 календарних днів</w:t>
      </w:r>
      <w:r w:rsidRPr="00D10311">
        <w:rPr>
          <w:b w:val="0"/>
          <w:color w:val="000000"/>
          <w:sz w:val="22"/>
          <w:szCs w:val="22"/>
          <w:lang w:eastAsia="ru-RU" w:bidi="ar-SA"/>
        </w:rPr>
        <w:t>;</w:t>
      </w:r>
    </w:p>
    <w:p w14:paraId="70B4826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6.2.2. </w:t>
      </w:r>
      <w:r w:rsidRPr="00D10311">
        <w:rPr>
          <w:b w:val="0"/>
          <w:color w:val="000000"/>
          <w:sz w:val="22"/>
          <w:szCs w:val="22"/>
          <w:lang w:val="ru-RU" w:eastAsia="ru-RU" w:bidi="ar-SA"/>
        </w:rPr>
        <w:t>Контролювати поставку товарів у строки, встановлені цим Договором</w:t>
      </w:r>
      <w:r w:rsidRPr="00D10311">
        <w:rPr>
          <w:b w:val="0"/>
          <w:color w:val="000000"/>
          <w:sz w:val="22"/>
          <w:szCs w:val="22"/>
          <w:lang w:eastAsia="ru-RU" w:bidi="ar-SA"/>
        </w:rPr>
        <w:t>;</w:t>
      </w:r>
    </w:p>
    <w:p w14:paraId="57FB0A1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6.2.3. </w:t>
      </w:r>
      <w:r w:rsidRPr="00D10311">
        <w:rPr>
          <w:b w:val="0"/>
          <w:color w:val="000000"/>
          <w:sz w:val="22"/>
          <w:szCs w:val="22"/>
          <w:lang w:val="ru-RU" w:eastAsia="ru-RU" w:bidi="ar-SA"/>
        </w:rPr>
        <w:t>Зменшувати обсяг закупівлі товарів та загальну вартість цього договору залежно від реального фінансування видатків</w:t>
      </w:r>
      <w:r w:rsidRPr="00D10311">
        <w:rPr>
          <w:b w:val="0"/>
          <w:color w:val="000000"/>
          <w:sz w:val="22"/>
          <w:szCs w:val="22"/>
          <w:lang w:eastAsia="ru-RU" w:bidi="ar-SA"/>
        </w:rPr>
        <w:t>;</w:t>
      </w:r>
    </w:p>
    <w:p w14:paraId="54BF3DEB"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6.2.4. </w:t>
      </w:r>
      <w:r w:rsidRPr="00D10311">
        <w:rPr>
          <w:b w:val="0"/>
          <w:color w:val="000000"/>
          <w:sz w:val="22"/>
          <w:szCs w:val="22"/>
          <w:lang w:val="ru-RU" w:eastAsia="ru-RU" w:bidi="ar-SA"/>
        </w:rPr>
        <w:t xml:space="preserve">Повернути накладну </w:t>
      </w:r>
      <w:r w:rsidRPr="00D10311">
        <w:rPr>
          <w:b w:val="0"/>
          <w:color w:val="000000"/>
          <w:sz w:val="22"/>
          <w:szCs w:val="22"/>
          <w:lang w:eastAsia="ru-RU" w:bidi="ar-SA"/>
        </w:rPr>
        <w:t>Постачаль</w:t>
      </w:r>
      <w:r w:rsidRPr="00D10311">
        <w:rPr>
          <w:b w:val="0"/>
          <w:color w:val="000000"/>
          <w:sz w:val="22"/>
          <w:szCs w:val="22"/>
          <w:lang w:val="ru-RU" w:eastAsia="ru-RU" w:bidi="ar-SA"/>
        </w:rPr>
        <w:t>нику без здійснення оплати в разі неналежного оформлення документів (відсутність печатки, підписів тощо)</w:t>
      </w:r>
      <w:r w:rsidRPr="00D10311">
        <w:rPr>
          <w:b w:val="0"/>
          <w:color w:val="000000"/>
          <w:sz w:val="22"/>
          <w:szCs w:val="22"/>
          <w:lang w:eastAsia="ru-RU" w:bidi="ar-SA"/>
        </w:rPr>
        <w:t>.</w:t>
      </w:r>
    </w:p>
    <w:p w14:paraId="47B73C3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6.3. </w:t>
      </w:r>
      <w:r w:rsidRPr="00D10311">
        <w:rPr>
          <w:b w:val="0"/>
          <w:bCs/>
          <w:iCs/>
          <w:color w:val="000000"/>
          <w:sz w:val="22"/>
          <w:szCs w:val="22"/>
          <w:lang w:eastAsia="ru-RU" w:bidi="ar-SA"/>
        </w:rPr>
        <w:t>Постачальник</w:t>
      </w:r>
      <w:r w:rsidRPr="00D10311">
        <w:rPr>
          <w:b w:val="0"/>
          <w:color w:val="000000"/>
          <w:sz w:val="22"/>
          <w:szCs w:val="22"/>
          <w:lang w:eastAsia="ru-RU" w:bidi="ar-SA"/>
        </w:rPr>
        <w:t xml:space="preserve"> зобов'язаний:</w:t>
      </w:r>
    </w:p>
    <w:p w14:paraId="5B8E97C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6.3.1. </w:t>
      </w:r>
      <w:r w:rsidRPr="00D10311">
        <w:rPr>
          <w:b w:val="0"/>
          <w:color w:val="000000"/>
          <w:sz w:val="22"/>
          <w:szCs w:val="22"/>
          <w:lang w:val="ru-RU" w:eastAsia="ru-RU" w:bidi="ar-SA"/>
        </w:rPr>
        <w:t>Забезпечити поставку товарів у строки, встановлені цим Договором</w:t>
      </w:r>
      <w:r w:rsidRPr="00D10311">
        <w:rPr>
          <w:b w:val="0"/>
          <w:color w:val="000000"/>
          <w:sz w:val="22"/>
          <w:szCs w:val="22"/>
          <w:lang w:eastAsia="ru-RU" w:bidi="ar-SA"/>
        </w:rPr>
        <w:t>;</w:t>
      </w:r>
    </w:p>
    <w:p w14:paraId="08624A5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lastRenderedPageBreak/>
        <w:t xml:space="preserve">6.3.2. Забезпечити поставку Товару, якість якого відповідає умовам, установленим розділом 2 цього Договору. </w:t>
      </w:r>
    </w:p>
    <w:p w14:paraId="3DCA042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 </w:t>
      </w:r>
      <w:r w:rsidRPr="00D10311">
        <w:rPr>
          <w:b w:val="0"/>
          <w:bCs/>
          <w:iCs/>
          <w:color w:val="000000"/>
          <w:sz w:val="22"/>
          <w:szCs w:val="22"/>
          <w:lang w:eastAsia="ru-RU" w:bidi="ar-SA"/>
        </w:rPr>
        <w:t>Постачальник</w:t>
      </w:r>
      <w:r w:rsidRPr="00D10311">
        <w:rPr>
          <w:b w:val="0"/>
          <w:color w:val="000000"/>
          <w:sz w:val="22"/>
          <w:szCs w:val="22"/>
          <w:lang w:eastAsia="ru-RU" w:bidi="ar-SA"/>
        </w:rPr>
        <w:t xml:space="preserve"> має право:</w:t>
      </w:r>
    </w:p>
    <w:p w14:paraId="0A0D45C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6.4.1. </w:t>
      </w:r>
      <w:r w:rsidRPr="00D10311">
        <w:rPr>
          <w:b w:val="0"/>
          <w:color w:val="000000"/>
          <w:sz w:val="22"/>
          <w:szCs w:val="22"/>
          <w:lang w:val="ru-RU" w:eastAsia="ru-RU" w:bidi="ar-SA"/>
        </w:rPr>
        <w:t>Своєчасно та в повному обсязі отримувати плату за поставлені товари</w:t>
      </w:r>
    </w:p>
    <w:p w14:paraId="3A398F7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6.4.2. </w:t>
      </w:r>
      <w:r w:rsidRPr="00D10311">
        <w:rPr>
          <w:b w:val="0"/>
          <w:color w:val="000000"/>
          <w:sz w:val="22"/>
          <w:szCs w:val="22"/>
          <w:lang w:val="ru-RU" w:eastAsia="ru-RU" w:bidi="ar-SA"/>
        </w:rPr>
        <w:t>На дострокову поставку товарів за письмовим погодженням Замовника;</w:t>
      </w:r>
    </w:p>
    <w:p w14:paraId="4D41DBB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6.4.3. </w:t>
      </w:r>
      <w:r w:rsidRPr="00D10311">
        <w:rPr>
          <w:b w:val="0"/>
          <w:color w:val="000000"/>
          <w:sz w:val="22"/>
          <w:szCs w:val="22"/>
          <w:lang w:val="ru-RU" w:eastAsia="ru-RU" w:bidi="ar-SA"/>
        </w:rPr>
        <w:t xml:space="preserve">У разі невиконання зобов'язань Замовником </w:t>
      </w:r>
      <w:r w:rsidRPr="00D10311">
        <w:rPr>
          <w:b w:val="0"/>
          <w:bCs/>
          <w:iCs/>
          <w:color w:val="000000"/>
          <w:sz w:val="22"/>
          <w:szCs w:val="22"/>
          <w:lang w:eastAsia="ru-RU" w:bidi="ar-SA"/>
        </w:rPr>
        <w:t>Постачальник</w:t>
      </w:r>
      <w:r w:rsidRPr="00D10311">
        <w:rPr>
          <w:b w:val="0"/>
          <w:color w:val="000000"/>
          <w:sz w:val="22"/>
          <w:szCs w:val="22"/>
          <w:lang w:val="ru-RU" w:eastAsia="ru-RU" w:bidi="ar-SA"/>
        </w:rPr>
        <w:t xml:space="preserve"> має право достроково розірвати цей Договір, повідомивши про це Замовника у строк 10-х календарних днів.</w:t>
      </w:r>
    </w:p>
    <w:p w14:paraId="7295DAC2"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7. ВІДПОВІДАЛЬНІСТЬ СТОРІН</w:t>
      </w:r>
    </w:p>
    <w:p w14:paraId="79F62CE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7.1. </w:t>
      </w:r>
      <w:r w:rsidRPr="00D10311">
        <w:rPr>
          <w:b w:val="0"/>
          <w:color w:val="000000"/>
          <w:sz w:val="22"/>
          <w:szCs w:val="22"/>
          <w:lang w:val="ru-RU" w:eastAsia="ru-RU" w:bidi="ar-SA"/>
        </w:rPr>
        <w:t xml:space="preserve">У разі невиконання або неналежного виконання своїх зобов'язань за </w:t>
      </w:r>
      <w:r w:rsidRPr="00D10311">
        <w:rPr>
          <w:b w:val="0"/>
          <w:color w:val="000000"/>
          <w:sz w:val="22"/>
          <w:szCs w:val="22"/>
          <w:lang w:eastAsia="ru-RU" w:bidi="ru-RU"/>
        </w:rPr>
        <w:t>д</w:t>
      </w:r>
      <w:r w:rsidRPr="00D10311">
        <w:rPr>
          <w:b w:val="0"/>
          <w:color w:val="000000"/>
          <w:sz w:val="22"/>
          <w:szCs w:val="22"/>
          <w:lang w:val="ru-RU" w:eastAsia="ru-RU" w:bidi="ru-RU"/>
        </w:rPr>
        <w:t xml:space="preserve">оговором </w:t>
      </w:r>
      <w:r w:rsidRPr="00D10311">
        <w:rPr>
          <w:b w:val="0"/>
          <w:color w:val="000000"/>
          <w:sz w:val="22"/>
          <w:szCs w:val="22"/>
          <w:lang w:val="ru-RU" w:eastAsia="ru-RU" w:bidi="ar-SA"/>
        </w:rPr>
        <w:t xml:space="preserve">Сторони несуть відповідальність, передбачену законами </w:t>
      </w:r>
      <w:r w:rsidRPr="00D10311">
        <w:rPr>
          <w:b w:val="0"/>
          <w:color w:val="000000"/>
          <w:sz w:val="22"/>
          <w:szCs w:val="22"/>
          <w:lang w:eastAsia="ru-RU" w:bidi="ar-SA"/>
        </w:rPr>
        <w:t>т</w:t>
      </w:r>
      <w:r w:rsidRPr="00D10311">
        <w:rPr>
          <w:b w:val="0"/>
          <w:color w:val="000000"/>
          <w:sz w:val="22"/>
          <w:szCs w:val="22"/>
          <w:lang w:val="ru-RU" w:eastAsia="ru-RU" w:bidi="ar-SA"/>
        </w:rPr>
        <w:t xml:space="preserve">а </w:t>
      </w:r>
      <w:r w:rsidRPr="00D10311">
        <w:rPr>
          <w:b w:val="0"/>
          <w:color w:val="000000"/>
          <w:sz w:val="22"/>
          <w:szCs w:val="22"/>
          <w:lang w:eastAsia="ru-RU" w:bidi="ar-SA"/>
        </w:rPr>
        <w:t xml:space="preserve">умовами </w:t>
      </w:r>
      <w:r w:rsidRPr="00D10311">
        <w:rPr>
          <w:b w:val="0"/>
          <w:color w:val="000000"/>
          <w:sz w:val="22"/>
          <w:szCs w:val="22"/>
          <w:lang w:val="ru-RU" w:eastAsia="ru-RU" w:bidi="ar-SA"/>
        </w:rPr>
        <w:t>ц</w:t>
      </w:r>
      <w:r w:rsidRPr="00D10311">
        <w:rPr>
          <w:b w:val="0"/>
          <w:color w:val="000000"/>
          <w:sz w:val="22"/>
          <w:szCs w:val="22"/>
          <w:lang w:eastAsia="ru-RU" w:bidi="ar-SA"/>
        </w:rPr>
        <w:t>ього</w:t>
      </w:r>
      <w:r w:rsidRPr="00D10311">
        <w:rPr>
          <w:b w:val="0"/>
          <w:color w:val="000000"/>
          <w:sz w:val="22"/>
          <w:szCs w:val="22"/>
          <w:lang w:val="ru-RU" w:eastAsia="ru-RU" w:bidi="ar-SA"/>
        </w:rPr>
        <w:t xml:space="preserve"> Договор</w:t>
      </w:r>
      <w:r w:rsidRPr="00D10311">
        <w:rPr>
          <w:b w:val="0"/>
          <w:color w:val="000000"/>
          <w:sz w:val="22"/>
          <w:szCs w:val="22"/>
          <w:lang w:eastAsia="ru-RU" w:bidi="ar-SA"/>
        </w:rPr>
        <w:t xml:space="preserve">у. </w:t>
      </w:r>
    </w:p>
    <w:p w14:paraId="69AA9C26" w14:textId="77777777" w:rsidR="00CF0D15" w:rsidRPr="00D10311" w:rsidRDefault="00FC2A82"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7.2. </w:t>
      </w:r>
      <w:r w:rsidR="00CF0D15" w:rsidRPr="00D10311">
        <w:rPr>
          <w:b w:val="0"/>
          <w:color w:val="000000"/>
          <w:sz w:val="22"/>
          <w:szCs w:val="22"/>
          <w:lang w:eastAsia="ru-RU" w:bidi="ar-SA"/>
        </w:rPr>
        <w:t>За порушення строків поставки Товару (в тому числі строків заміни дефектного (неякісного) Товару з Постачальника стягується пеня у розмірі 0,1 відсотка вартості не поставленого/невчасно поставленого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14:paraId="513548CD" w14:textId="77777777" w:rsidR="00CF0D15" w:rsidRPr="00D10311" w:rsidRDefault="00CF0D15"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7.3. </w:t>
      </w:r>
      <w:r w:rsidRPr="00D10311">
        <w:rPr>
          <w:b w:val="0"/>
          <w:sz w:val="22"/>
          <w:szCs w:val="22"/>
        </w:rPr>
        <w:t>За порушення умов зобов’язання щодо якості Товару з Постачальника стягується штраф у розмірі двадцяти відсотків від вартості неякісного Товару</w:t>
      </w:r>
    </w:p>
    <w:p w14:paraId="7F8B8FF7" w14:textId="0436C900" w:rsidR="00FC2A82" w:rsidRPr="00D10311" w:rsidRDefault="00CF0D15"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7.4. Сплата штрафних санкцій не звільняє </w:t>
      </w:r>
      <w:r w:rsidRPr="00D10311">
        <w:rPr>
          <w:b w:val="0"/>
          <w:color w:val="000000"/>
          <w:sz w:val="22"/>
          <w:szCs w:val="22"/>
          <w:lang w:eastAsia="ru-RU" w:bidi="ar-SA"/>
        </w:rPr>
        <w:t>Постачальник</w:t>
      </w:r>
      <w:r w:rsidRPr="00D10311">
        <w:rPr>
          <w:b w:val="0"/>
          <w:color w:val="000000"/>
          <w:sz w:val="22"/>
          <w:szCs w:val="22"/>
          <w:lang w:val="ru-RU" w:eastAsia="ru-RU" w:bidi="ar-SA"/>
        </w:rPr>
        <w:t>а від виконання зобов'язань за цим Договором.</w:t>
      </w:r>
    </w:p>
    <w:p w14:paraId="281EE673"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8. ОБСТАВИНИ НЕПЕРЕБОРНОЇ СИЛИ</w:t>
      </w:r>
    </w:p>
    <w:p w14:paraId="447B9D06" w14:textId="08EC2951" w:rsidR="00FC2A82" w:rsidRPr="00D10311" w:rsidRDefault="00FC2A82" w:rsidP="00FC2A82">
      <w:pPr>
        <w:widowControl/>
        <w:suppressAutoHyphens w:val="0"/>
        <w:autoSpaceDE/>
        <w:ind w:firstLine="357"/>
        <w:jc w:val="both"/>
        <w:rPr>
          <w:b w:val="0"/>
          <w:bCs/>
          <w:color w:val="000000"/>
          <w:sz w:val="22"/>
          <w:szCs w:val="22"/>
          <w:lang w:val="ru-RU" w:eastAsia="ru-RU" w:bidi="ar-SA"/>
        </w:rPr>
      </w:pPr>
      <w:r w:rsidRPr="00D10311">
        <w:rPr>
          <w:b w:val="0"/>
          <w:color w:val="000000"/>
          <w:sz w:val="22"/>
          <w:szCs w:val="22"/>
          <w:lang w:val="ru-RU" w:eastAsia="ru-RU" w:bidi="ar-SA"/>
        </w:rPr>
        <w:t>8.1. Сторони звільняються від відповідальності за невиконання або неналежне виконання зобов'язань за цим Договором у разі виникнення обставин</w:t>
      </w:r>
      <w:r w:rsidRPr="00D10311">
        <w:rPr>
          <w:b w:val="0"/>
          <w:color w:val="000000"/>
          <w:sz w:val="22"/>
          <w:szCs w:val="22"/>
          <w:lang w:eastAsia="ru-RU" w:bidi="ar-SA"/>
        </w:rPr>
        <w:t>и</w:t>
      </w:r>
      <w:r w:rsidRPr="00D10311">
        <w:rPr>
          <w:b w:val="0"/>
          <w:color w:val="000000"/>
          <w:sz w:val="22"/>
          <w:szCs w:val="22"/>
          <w:lang w:val="ru-RU" w:eastAsia="ru-RU" w:bidi="ar-SA"/>
        </w:rPr>
        <w:t xml:space="preserve">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Pr="00D10311">
        <w:rPr>
          <w:b w:val="0"/>
          <w:bCs/>
          <w:color w:val="000000"/>
          <w:sz w:val="22"/>
          <w:szCs w:val="22"/>
          <w:lang w:val="ru-RU" w:eastAsia="ru-RU" w:bidi="ar-SA"/>
        </w:rPr>
        <w:t xml:space="preserve">. </w:t>
      </w:r>
    </w:p>
    <w:p w14:paraId="66F9CE8E" w14:textId="18761E64" w:rsidR="00797D3F" w:rsidRPr="00D10311" w:rsidRDefault="00797D3F" w:rsidP="00FC2A82">
      <w:pPr>
        <w:widowControl/>
        <w:suppressAutoHyphens w:val="0"/>
        <w:autoSpaceDE/>
        <w:ind w:firstLine="357"/>
        <w:jc w:val="both"/>
        <w:rPr>
          <w:b w:val="0"/>
          <w:bCs/>
          <w:color w:val="000000"/>
          <w:sz w:val="22"/>
          <w:szCs w:val="22"/>
          <w:lang w:val="ru-RU" w:eastAsia="ru-RU" w:bidi="ar-SA"/>
        </w:rPr>
      </w:pPr>
      <w:r w:rsidRPr="00D10311">
        <w:rPr>
          <w:rFonts w:eastAsia="Times New Roman"/>
          <w:b w:val="0"/>
          <w:bCs/>
          <w:color w:val="000000" w:themeColor="text1"/>
          <w:sz w:val="22"/>
          <w:szCs w:val="22"/>
          <w:lang w:eastAsia="ru-RU" w:bidi="ar-SA"/>
        </w:rPr>
        <w:t>Сторони погоджуються, що оскільки відносини між ними, врегульовані цим Договором, виникли під час дії воєнного стану на території України, воєнний стан не може бути надзвичайною та невідворотною обставиною (форс-мажорною обставиною), що об’єктивно унеможливлює виконання зобов’язань, передбачених умовами Договору.</w:t>
      </w:r>
    </w:p>
    <w:p w14:paraId="5543C17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bCs/>
          <w:color w:val="000000"/>
          <w:sz w:val="22"/>
          <w:szCs w:val="22"/>
          <w:lang w:eastAsia="ru-RU" w:bidi="ar-SA"/>
        </w:rPr>
        <w:t xml:space="preserve">8.2. </w:t>
      </w:r>
      <w:r w:rsidRPr="00D10311">
        <w:rPr>
          <w:b w:val="0"/>
          <w:color w:val="000000"/>
          <w:sz w:val="22"/>
          <w:szCs w:val="22"/>
          <w:lang w:val="ru-RU" w:eastAsia="ru-RU" w:bidi="ar-SA"/>
        </w:rPr>
        <w:t>Сторона, що не може виконувати зобов'язання за цим Договором унаслідок дії обставин</w:t>
      </w:r>
      <w:r w:rsidRPr="00D10311">
        <w:rPr>
          <w:b w:val="0"/>
          <w:color w:val="000000"/>
          <w:sz w:val="22"/>
          <w:szCs w:val="22"/>
          <w:lang w:eastAsia="ru-RU" w:bidi="ar-SA"/>
        </w:rPr>
        <w:t>и</w:t>
      </w:r>
      <w:r w:rsidRPr="00D10311">
        <w:rPr>
          <w:b w:val="0"/>
          <w:color w:val="000000"/>
          <w:sz w:val="22"/>
          <w:szCs w:val="22"/>
          <w:lang w:val="ru-RU" w:eastAsia="ru-RU" w:bidi="ar-SA"/>
        </w:rPr>
        <w:t xml:space="preserve"> непереборної сили, повинна не пізніше ніж протягом 10 днів з моменту їх виникнення повідомити про це іншу Сторону у письмовій формі</w:t>
      </w:r>
      <w:r w:rsidRPr="00D10311">
        <w:rPr>
          <w:b w:val="0"/>
          <w:bCs/>
          <w:color w:val="000000"/>
          <w:sz w:val="22"/>
          <w:szCs w:val="22"/>
          <w:lang w:eastAsia="ru-RU" w:bidi="ar-SA"/>
        </w:rPr>
        <w:t>.</w:t>
      </w:r>
      <w:r w:rsidRPr="00D10311">
        <w:rPr>
          <w:b w:val="0"/>
          <w:color w:val="000000"/>
          <w:sz w:val="22"/>
          <w:szCs w:val="22"/>
          <w:lang w:eastAsia="ru-RU" w:bidi="ar-SA"/>
        </w:rPr>
        <w:t xml:space="preserve"> </w:t>
      </w:r>
    </w:p>
    <w:p w14:paraId="2361438D"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8.3. </w:t>
      </w:r>
      <w:r w:rsidRPr="00D10311">
        <w:rPr>
          <w:b w:val="0"/>
          <w:color w:val="000000"/>
          <w:sz w:val="22"/>
          <w:szCs w:val="22"/>
          <w:lang w:val="ru-RU" w:eastAsia="ru-RU" w:bidi="ar-SA"/>
        </w:rPr>
        <w:t>Доказом виникнення обставин</w:t>
      </w:r>
      <w:r w:rsidRPr="00D10311">
        <w:rPr>
          <w:b w:val="0"/>
          <w:color w:val="000000"/>
          <w:sz w:val="22"/>
          <w:szCs w:val="22"/>
          <w:lang w:eastAsia="ru-RU" w:bidi="ar-SA"/>
        </w:rPr>
        <w:t>и</w:t>
      </w:r>
      <w:r w:rsidRPr="00D10311">
        <w:rPr>
          <w:b w:val="0"/>
          <w:color w:val="000000"/>
          <w:sz w:val="22"/>
          <w:szCs w:val="22"/>
          <w:lang w:val="ru-RU" w:eastAsia="ru-RU" w:bidi="ar-SA"/>
        </w:rPr>
        <w:t xml:space="preserve"> непереборної сили та строку їх дії є відповідні документи, які видаються Торгово-Промисловою палатою України чи іншим ком</w:t>
      </w:r>
      <w:r w:rsidRPr="00D10311">
        <w:rPr>
          <w:b w:val="0"/>
          <w:color w:val="000000"/>
          <w:sz w:val="22"/>
          <w:szCs w:val="22"/>
          <w:lang w:eastAsia="ru-RU" w:bidi="ar-SA"/>
        </w:rPr>
        <w:t>п</w:t>
      </w:r>
      <w:r w:rsidRPr="00D10311">
        <w:rPr>
          <w:b w:val="0"/>
          <w:color w:val="000000"/>
          <w:sz w:val="22"/>
          <w:szCs w:val="22"/>
          <w:lang w:val="ru-RU" w:eastAsia="ru-RU" w:bidi="ar-SA"/>
        </w:rPr>
        <w:t>етентним органом</w:t>
      </w:r>
      <w:r w:rsidRPr="00D10311">
        <w:rPr>
          <w:b w:val="0"/>
          <w:color w:val="000000"/>
          <w:sz w:val="22"/>
          <w:szCs w:val="22"/>
          <w:lang w:eastAsia="ru-RU" w:bidi="ar-SA"/>
        </w:rPr>
        <w:t>.</w:t>
      </w:r>
    </w:p>
    <w:p w14:paraId="65694BD7" w14:textId="77777777" w:rsidR="00FC2A82" w:rsidRPr="00D10311" w:rsidRDefault="00FC2A82" w:rsidP="00FC2A82">
      <w:pPr>
        <w:widowControl/>
        <w:suppressAutoHyphens w:val="0"/>
        <w:autoSpaceDE/>
        <w:ind w:firstLine="357"/>
        <w:jc w:val="both"/>
        <w:rPr>
          <w:bCs/>
          <w:color w:val="000000"/>
          <w:sz w:val="22"/>
          <w:szCs w:val="22"/>
          <w:lang w:eastAsia="ru-RU" w:bidi="ar-SA"/>
        </w:rPr>
      </w:pPr>
      <w:r w:rsidRPr="00D10311">
        <w:rPr>
          <w:b w:val="0"/>
          <w:color w:val="000000"/>
          <w:sz w:val="22"/>
          <w:szCs w:val="22"/>
          <w:lang w:eastAsia="ru-RU" w:bidi="ar-SA"/>
        </w:rPr>
        <w:t xml:space="preserve">8.4. </w:t>
      </w:r>
      <w:r w:rsidRPr="00D10311">
        <w:rPr>
          <w:b w:val="0"/>
          <w:color w:val="000000"/>
          <w:sz w:val="22"/>
          <w:szCs w:val="22"/>
          <w:lang w:val="ru-RU" w:eastAsia="ru-RU" w:bidi="ar-SA"/>
        </w:rPr>
        <w:t>У разі коли строк дії обставин</w:t>
      </w:r>
      <w:r w:rsidRPr="00D10311">
        <w:rPr>
          <w:b w:val="0"/>
          <w:color w:val="000000"/>
          <w:sz w:val="22"/>
          <w:szCs w:val="22"/>
          <w:lang w:eastAsia="ru-RU" w:bidi="ar-SA"/>
        </w:rPr>
        <w:t>и</w:t>
      </w:r>
      <w:r w:rsidRPr="00D10311">
        <w:rPr>
          <w:b w:val="0"/>
          <w:color w:val="000000"/>
          <w:sz w:val="22"/>
          <w:szCs w:val="22"/>
          <w:lang w:val="ru-RU" w:eastAsia="ru-RU" w:bidi="ar-SA"/>
        </w:rPr>
        <w:t xml:space="preserve"> непереборної сили продовжується більше ніж </w:t>
      </w:r>
      <w:r w:rsidRPr="00D10311">
        <w:rPr>
          <w:b w:val="0"/>
          <w:color w:val="000000"/>
          <w:sz w:val="22"/>
          <w:szCs w:val="22"/>
          <w:lang w:eastAsia="ru-RU" w:bidi="ar-SA"/>
        </w:rPr>
        <w:t>30</w:t>
      </w:r>
      <w:r w:rsidRPr="00D10311">
        <w:rPr>
          <w:b w:val="0"/>
          <w:color w:val="000000"/>
          <w:sz w:val="22"/>
          <w:szCs w:val="22"/>
          <w:lang w:val="ru-RU" w:eastAsia="ru-RU" w:bidi="ar-SA"/>
        </w:rPr>
        <w:t xml:space="preserve"> днів, кожна із Сторін в установленому порядку має право розірвати цей Договір</w:t>
      </w:r>
      <w:r w:rsidRPr="00D10311">
        <w:rPr>
          <w:b w:val="0"/>
          <w:color w:val="000000"/>
          <w:sz w:val="22"/>
          <w:szCs w:val="22"/>
          <w:lang w:eastAsia="ru-RU" w:bidi="ar-SA"/>
        </w:rPr>
        <w:t>.</w:t>
      </w:r>
    </w:p>
    <w:p w14:paraId="138F6C39"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9. ВИРІШЕННЯ СПОРІВ</w:t>
      </w:r>
    </w:p>
    <w:p w14:paraId="0037768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9.1. У випадку виникнення спорів або розбіжностей Сторони зобов'язуються вирішувати їх шляхом взаємних переговорів та консультацій.</w:t>
      </w:r>
    </w:p>
    <w:p w14:paraId="6ACA5515" w14:textId="77777777" w:rsidR="00FC2A82" w:rsidRPr="00D10311" w:rsidRDefault="00FC2A82" w:rsidP="00FC2A82">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9.2. У разі недосягнення Сторонами згоди спори (розбіжності) вирішуються у судовому порядку.</w:t>
      </w:r>
    </w:p>
    <w:p w14:paraId="6F2EEA22"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9.</w:t>
      </w:r>
      <w:r w:rsidRPr="00D10311">
        <w:rPr>
          <w:b w:val="0"/>
          <w:color w:val="000000"/>
          <w:sz w:val="22"/>
          <w:szCs w:val="22"/>
          <w:lang w:eastAsia="ru-RU" w:bidi="ar-SA"/>
        </w:rPr>
        <w:t>3</w:t>
      </w:r>
      <w:r w:rsidRPr="00D10311">
        <w:rPr>
          <w:b w:val="0"/>
          <w:color w:val="000000"/>
          <w:sz w:val="22"/>
          <w:szCs w:val="22"/>
          <w:lang w:val="ru-RU" w:eastAsia="ru-RU" w:bidi="ar-SA"/>
        </w:rPr>
        <w:t>. По всіх питаннях, неурегульованих положеннями цього Договору. Сторони керуються чинним законодавством України.</w:t>
      </w:r>
    </w:p>
    <w:p w14:paraId="75D90AF7" w14:textId="77777777" w:rsidR="00FC2A82" w:rsidRPr="00D10311" w:rsidRDefault="00FC2A82" w:rsidP="00362CE9">
      <w:pPr>
        <w:widowControl/>
        <w:suppressAutoHyphens w:val="0"/>
        <w:autoSpaceDE/>
        <w:ind w:firstLine="357"/>
        <w:rPr>
          <w:color w:val="000000"/>
          <w:sz w:val="22"/>
          <w:szCs w:val="22"/>
          <w:lang w:eastAsia="ru-RU" w:bidi="ar-SA"/>
        </w:rPr>
      </w:pPr>
      <w:r w:rsidRPr="00D10311">
        <w:rPr>
          <w:color w:val="000000"/>
          <w:sz w:val="22"/>
          <w:szCs w:val="22"/>
          <w:lang w:eastAsia="ru-RU" w:bidi="ar-SA"/>
        </w:rPr>
        <w:t>10. СТРОК ДІЇ ДОГОВОРУ</w:t>
      </w:r>
    </w:p>
    <w:p w14:paraId="2286A63C" w14:textId="0009ED4B"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10.1. </w:t>
      </w:r>
      <w:r w:rsidRPr="00D10311">
        <w:rPr>
          <w:b w:val="0"/>
          <w:color w:val="000000"/>
          <w:sz w:val="22"/>
          <w:szCs w:val="22"/>
          <w:lang w:val="ru-RU" w:eastAsia="ru-RU" w:bidi="ar-SA"/>
        </w:rPr>
        <w:t>Цей Договір набирає чинності з дня підписання і діє до 31.12.20</w:t>
      </w:r>
      <w:r w:rsidRPr="00D10311">
        <w:rPr>
          <w:b w:val="0"/>
          <w:color w:val="000000"/>
          <w:sz w:val="22"/>
          <w:szCs w:val="22"/>
          <w:lang w:eastAsia="ru-RU" w:bidi="ar-SA"/>
        </w:rPr>
        <w:t>2</w:t>
      </w:r>
      <w:r w:rsidR="00362CE9" w:rsidRPr="00D10311">
        <w:rPr>
          <w:b w:val="0"/>
          <w:color w:val="000000"/>
          <w:sz w:val="22"/>
          <w:szCs w:val="22"/>
          <w:lang w:eastAsia="ru-RU" w:bidi="ar-SA"/>
        </w:rPr>
        <w:t>4</w:t>
      </w:r>
      <w:r w:rsidRPr="00D10311">
        <w:rPr>
          <w:b w:val="0"/>
          <w:color w:val="000000"/>
          <w:sz w:val="22"/>
          <w:szCs w:val="22"/>
          <w:lang w:val="ru-RU" w:eastAsia="ru-RU" w:bidi="ar-SA"/>
        </w:rPr>
        <w:t xml:space="preserve"> року</w:t>
      </w:r>
      <w:r w:rsidRPr="00D10311">
        <w:rPr>
          <w:b w:val="0"/>
          <w:color w:val="000000"/>
          <w:sz w:val="22"/>
          <w:szCs w:val="22"/>
          <w:lang w:eastAsia="ru-RU" w:bidi="ar-SA"/>
        </w:rPr>
        <w:t xml:space="preserve">. </w:t>
      </w:r>
    </w:p>
    <w:p w14:paraId="22A4130E" w14:textId="77777777"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10.2. </w:t>
      </w:r>
      <w:r w:rsidRPr="00D10311">
        <w:rPr>
          <w:b w:val="0"/>
          <w:color w:val="000000"/>
          <w:sz w:val="22"/>
          <w:szCs w:val="22"/>
          <w:lang w:val="ru-RU" w:eastAsia="ru-RU" w:bidi="ar-SA"/>
        </w:rPr>
        <w:t>Цей Договір укладається і підписується у двох примірниках, що мають однакову юридичну силу</w:t>
      </w:r>
      <w:r w:rsidRPr="00D10311">
        <w:rPr>
          <w:b w:val="0"/>
          <w:color w:val="000000"/>
          <w:sz w:val="22"/>
          <w:szCs w:val="22"/>
          <w:lang w:eastAsia="ru-RU" w:bidi="ar-SA"/>
        </w:rPr>
        <w:t>.</w:t>
      </w:r>
    </w:p>
    <w:p w14:paraId="0B7BCFF7" w14:textId="77777777" w:rsidR="00FC2A82" w:rsidRPr="00D10311" w:rsidRDefault="00FC2A82" w:rsidP="00362CE9">
      <w:pPr>
        <w:widowControl/>
        <w:suppressAutoHyphens w:val="0"/>
        <w:autoSpaceDE/>
        <w:ind w:firstLine="357"/>
        <w:jc w:val="both"/>
        <w:rPr>
          <w:rFonts w:eastAsia="Times New Roman"/>
          <w:b w:val="0"/>
          <w:color w:val="000000"/>
          <w:sz w:val="22"/>
          <w:szCs w:val="22"/>
          <w:lang w:eastAsia="ru-RU" w:bidi="ar-SA"/>
        </w:rPr>
      </w:pPr>
      <w:r w:rsidRPr="00D10311">
        <w:rPr>
          <w:rFonts w:eastAsia="Times New Roman"/>
          <w:b w:val="0"/>
          <w:color w:val="000000"/>
          <w:sz w:val="22"/>
          <w:szCs w:val="22"/>
          <w:lang w:eastAsia="ru-RU" w:bidi="ar-SA"/>
        </w:rPr>
        <w:t xml:space="preserve">10.3. </w:t>
      </w:r>
      <w:r w:rsidRPr="00D10311">
        <w:rPr>
          <w:rFonts w:eastAsia="Times New Roman"/>
          <w:b w:val="0"/>
          <w:sz w:val="22"/>
          <w:szCs w:val="22"/>
          <w:lang w:eastAsia="ru-RU" w:bidi="ar-SA"/>
        </w:rPr>
        <w:t>Дія  договору  припиняється:</w:t>
      </w:r>
    </w:p>
    <w:p w14:paraId="27E5DBF9" w14:textId="77777777" w:rsidR="00FC2A82" w:rsidRPr="00D10311" w:rsidRDefault="00FC2A82" w:rsidP="00362CE9">
      <w:pPr>
        <w:widowControl/>
        <w:suppressAutoHyphens w:val="0"/>
        <w:autoSpaceDE/>
        <w:ind w:firstLine="357"/>
        <w:jc w:val="both"/>
        <w:rPr>
          <w:rFonts w:eastAsia="Times New Roman"/>
          <w:b w:val="0"/>
          <w:sz w:val="22"/>
          <w:szCs w:val="22"/>
          <w:lang w:eastAsia="ru-RU" w:bidi="ar-SA"/>
        </w:rPr>
      </w:pPr>
      <w:r w:rsidRPr="00D10311">
        <w:rPr>
          <w:rFonts w:eastAsia="Times New Roman"/>
          <w:b w:val="0"/>
          <w:sz w:val="22"/>
          <w:szCs w:val="22"/>
          <w:lang w:eastAsia="ru-RU" w:bidi="ar-SA"/>
        </w:rPr>
        <w:t>- повним виконанням сторонами своїх зобов’язань за цим договором;</w:t>
      </w:r>
    </w:p>
    <w:p w14:paraId="38349D80" w14:textId="77777777" w:rsidR="00FC2A82" w:rsidRPr="00D10311" w:rsidRDefault="00FC2A82" w:rsidP="00362CE9">
      <w:pPr>
        <w:widowControl/>
        <w:suppressAutoHyphens w:val="0"/>
        <w:autoSpaceDE/>
        <w:ind w:firstLine="357"/>
        <w:jc w:val="both"/>
        <w:rPr>
          <w:rFonts w:eastAsia="Times New Roman"/>
          <w:b w:val="0"/>
          <w:sz w:val="22"/>
          <w:szCs w:val="22"/>
          <w:lang w:eastAsia="ru-RU" w:bidi="ar-SA"/>
        </w:rPr>
      </w:pPr>
      <w:r w:rsidRPr="00D10311">
        <w:rPr>
          <w:rFonts w:eastAsia="Times New Roman"/>
          <w:b w:val="0"/>
          <w:sz w:val="22"/>
          <w:szCs w:val="22"/>
          <w:lang w:eastAsia="ru-RU" w:bidi="ar-SA"/>
        </w:rPr>
        <w:t>- за згодою сторін;</w:t>
      </w:r>
    </w:p>
    <w:p w14:paraId="558AFA43" w14:textId="77777777"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rFonts w:eastAsia="Times New Roman"/>
          <w:b w:val="0"/>
          <w:sz w:val="22"/>
          <w:szCs w:val="22"/>
          <w:lang w:eastAsia="ru-RU" w:bidi="ar-SA"/>
        </w:rPr>
        <w:t>- з інших підстав, передбачених чинним законодавством України.</w:t>
      </w:r>
    </w:p>
    <w:p w14:paraId="3859C97D" w14:textId="3F80700E" w:rsidR="00F53B47" w:rsidRPr="00D10311" w:rsidRDefault="00F53B47" w:rsidP="00362CE9">
      <w:pPr>
        <w:widowControl/>
        <w:suppressAutoHyphens w:val="0"/>
        <w:autoSpaceDE/>
        <w:contextualSpacing/>
        <w:rPr>
          <w:rFonts w:eastAsia="Times New Roman"/>
          <w:b w:val="0"/>
          <w:sz w:val="22"/>
          <w:szCs w:val="22"/>
          <w:lang w:val="ru-RU" w:bidi="ar-SA"/>
        </w:rPr>
      </w:pPr>
      <w:r w:rsidRPr="00D10311">
        <w:rPr>
          <w:sz w:val="22"/>
          <w:szCs w:val="22"/>
        </w:rPr>
        <w:t>11. ОПЕРАТИВНО-ГОСПОДАРСЬКІ САНКЦІЇ</w:t>
      </w:r>
      <w:r w:rsidRPr="00D10311">
        <w:rPr>
          <w:b w:val="0"/>
          <w:sz w:val="22"/>
          <w:szCs w:val="22"/>
        </w:rPr>
        <w:t>.</w:t>
      </w:r>
    </w:p>
    <w:p w14:paraId="67938977" w14:textId="254054D8"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11.1.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Господарськогого кодексу України, у разі невиконання чи неналежного виконання зобов’язань, передбачених цим Договором.</w:t>
      </w:r>
    </w:p>
    <w:p w14:paraId="220D77E5" w14:textId="2A0954C0"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11.2.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14:paraId="79BD419D" w14:textId="4D2F3AAC"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11.2.1. Відмова від оплати за зобов’язанням, яке виконане неналежним чином;</w:t>
      </w:r>
    </w:p>
    <w:p w14:paraId="6C8B116E" w14:textId="3D73583D" w:rsidR="00F53B47" w:rsidRPr="00D10311" w:rsidRDefault="00F53B47" w:rsidP="00362CE9">
      <w:pPr>
        <w:shd w:val="clear" w:color="auto" w:fill="FFFFFF"/>
        <w:ind w:firstLine="357"/>
        <w:jc w:val="both"/>
        <w:rPr>
          <w:b w:val="0"/>
          <w:sz w:val="22"/>
          <w:szCs w:val="22"/>
          <w:shd w:val="clear" w:color="auto" w:fill="FFFFFF"/>
        </w:rPr>
      </w:pPr>
      <w:bookmarkStart w:id="18" w:name="n1610"/>
      <w:bookmarkStart w:id="19" w:name="n1611"/>
      <w:bookmarkEnd w:id="18"/>
      <w:bookmarkEnd w:id="19"/>
      <w:r w:rsidRPr="00D10311">
        <w:rPr>
          <w:b w:val="0"/>
          <w:sz w:val="22"/>
          <w:szCs w:val="22"/>
          <w:shd w:val="clear" w:color="auto" w:fill="FFFFFF"/>
        </w:rPr>
        <w:t>11.2.2. Відмова від встановлення на майбутнє будь-яких господарських відносин із Стороною, яка порушує зобов'язання за Договором;</w:t>
      </w:r>
    </w:p>
    <w:p w14:paraId="2E288A4B" w14:textId="453E1C8C" w:rsidR="00F53B47" w:rsidRPr="00D10311" w:rsidRDefault="00F53B47" w:rsidP="00F53B47">
      <w:pPr>
        <w:shd w:val="clear" w:color="auto" w:fill="FFFFFF"/>
        <w:ind w:firstLine="357"/>
        <w:jc w:val="both"/>
        <w:rPr>
          <w:b w:val="0"/>
          <w:sz w:val="22"/>
          <w:szCs w:val="22"/>
          <w:shd w:val="clear" w:color="auto" w:fill="FFFFFF"/>
        </w:rPr>
      </w:pPr>
      <w:r w:rsidRPr="00D10311">
        <w:rPr>
          <w:b w:val="0"/>
          <w:sz w:val="22"/>
          <w:szCs w:val="22"/>
          <w:shd w:val="clear" w:color="auto" w:fill="FFFFFF"/>
        </w:rPr>
        <w:lastRenderedPageBreak/>
        <w:t>11.2.3. одностороння відмова Замовника від цього Договору в повному обсязі або частково (розірвання договору).</w:t>
      </w:r>
    </w:p>
    <w:p w14:paraId="644E3749" w14:textId="11EC8FA6" w:rsidR="00F53B47" w:rsidRPr="00D10311" w:rsidRDefault="00F53B47" w:rsidP="00F53B47">
      <w:pPr>
        <w:shd w:val="clear" w:color="auto" w:fill="FFFFFF"/>
        <w:ind w:firstLine="357"/>
        <w:jc w:val="both"/>
        <w:rPr>
          <w:b w:val="0"/>
          <w:bCs/>
          <w:sz w:val="22"/>
          <w:szCs w:val="22"/>
        </w:rPr>
      </w:pPr>
      <w:r w:rsidRPr="00D10311">
        <w:rPr>
          <w:b w:val="0"/>
          <w:bCs/>
          <w:sz w:val="22"/>
          <w:szCs w:val="22"/>
        </w:rPr>
        <w:t>11.3. Відмова від встановлення на майбутнє будь-яких господарських відносин із Стороною, яка порушує зобов’язанання, може застосовуватися Замовником до Постачальника за невиконання Постачальником будь-якого чи одночасно кількох зобов’язань, передбаченими умовами цього договору.</w:t>
      </w:r>
    </w:p>
    <w:p w14:paraId="5E064A34" w14:textId="4B4C91BC" w:rsidR="00F53B47" w:rsidRPr="00D10311" w:rsidRDefault="00F53B47" w:rsidP="00F53B47">
      <w:pPr>
        <w:widowControl/>
        <w:suppressAutoHyphens w:val="0"/>
        <w:autoSpaceDE/>
        <w:ind w:firstLine="357"/>
        <w:jc w:val="both"/>
        <w:rPr>
          <w:b w:val="0"/>
          <w:bCs/>
          <w:color w:val="000000"/>
          <w:sz w:val="22"/>
          <w:szCs w:val="22"/>
          <w:lang w:eastAsia="ru-RU" w:bidi="ar-SA"/>
        </w:rPr>
      </w:pPr>
      <w:r w:rsidRPr="00D10311">
        <w:rPr>
          <w:b w:val="0"/>
          <w:bCs/>
          <w:sz w:val="22"/>
          <w:szCs w:val="22"/>
        </w:rPr>
        <w:t>11.4. Про застосування оперативно-господарських санкцій  (однієї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оперативно-господарських санкцій передається під розписку представнику Сторони, щодо якої застосовуються оперативно-господарська санкція, або направляється рекомендованим цінним листом (з описом вкладенням та повідомленням про вручення) на адресу фактичного місцезнаходження  Сторони, зазначеному в цьому договорі, або направляється на електронну адресу Сторони, зазначену в цьому договорі.</w:t>
      </w:r>
    </w:p>
    <w:p w14:paraId="4FAFB01C" w14:textId="471F5F4A" w:rsidR="00FC2A82" w:rsidRPr="00D10311" w:rsidRDefault="00FC2A82" w:rsidP="00F53B47">
      <w:pPr>
        <w:widowControl/>
        <w:suppressAutoHyphens w:val="0"/>
        <w:autoSpaceDE/>
        <w:ind w:firstLine="357"/>
        <w:rPr>
          <w:bCs/>
          <w:color w:val="000000"/>
          <w:sz w:val="22"/>
          <w:szCs w:val="22"/>
          <w:lang w:eastAsia="ru-RU" w:bidi="ar-SA"/>
        </w:rPr>
      </w:pPr>
      <w:r w:rsidRPr="00D10311">
        <w:rPr>
          <w:bCs/>
          <w:color w:val="000000"/>
          <w:sz w:val="22"/>
          <w:szCs w:val="22"/>
          <w:lang w:eastAsia="ru-RU" w:bidi="ar-SA"/>
        </w:rPr>
        <w:t>1</w:t>
      </w:r>
      <w:r w:rsidR="00F53B47" w:rsidRPr="00D10311">
        <w:rPr>
          <w:bCs/>
          <w:color w:val="000000"/>
          <w:sz w:val="22"/>
          <w:szCs w:val="22"/>
          <w:lang w:eastAsia="ru-RU" w:bidi="ar-SA"/>
        </w:rPr>
        <w:t>2</w:t>
      </w:r>
      <w:r w:rsidRPr="00D10311">
        <w:rPr>
          <w:bCs/>
          <w:color w:val="000000"/>
          <w:sz w:val="22"/>
          <w:szCs w:val="22"/>
          <w:lang w:eastAsia="ru-RU" w:bidi="ar-SA"/>
        </w:rPr>
        <w:t>. ІНШІ  УМОВИ</w:t>
      </w:r>
    </w:p>
    <w:p w14:paraId="2203FEDC" w14:textId="60DAE1EA" w:rsidR="00FC2A82" w:rsidRPr="00D10311" w:rsidRDefault="00FC2A82" w:rsidP="00131853">
      <w:pPr>
        <w:widowControl/>
        <w:suppressAutoHyphens w:val="0"/>
        <w:autoSpaceDE/>
        <w:ind w:firstLine="284"/>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.1. </w:t>
      </w:r>
      <w:r w:rsidRPr="00D10311">
        <w:rPr>
          <w:b w:val="0"/>
          <w:color w:val="000000"/>
          <w:sz w:val="22"/>
          <w:szCs w:val="22"/>
          <w:lang w:eastAsia="ru-RU" w:bidi="ar-SA"/>
        </w:rPr>
        <w:t>Внесення змін у Договір оформлюється  додатковою угодою.</w:t>
      </w:r>
      <w:r w:rsidRPr="00D10311">
        <w:rPr>
          <w:b w:val="0"/>
          <w:color w:val="000000"/>
          <w:sz w:val="22"/>
          <w:szCs w:val="22"/>
          <w:lang w:val="ru-RU" w:eastAsia="ru-RU" w:bidi="ar-SA"/>
        </w:rPr>
        <w:t xml:space="preserve">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0E550BDA" w14:textId="1D0F2D13" w:rsidR="00FC2A82" w:rsidRPr="00D10311" w:rsidRDefault="00FC2A82" w:rsidP="00131853">
      <w:pPr>
        <w:widowControl/>
        <w:suppressAutoHyphens w:val="0"/>
        <w:autoSpaceDE/>
        <w:ind w:firstLine="284"/>
        <w:jc w:val="both"/>
        <w:rPr>
          <w:b w:val="0"/>
          <w:color w:val="000000"/>
          <w:sz w:val="22"/>
          <w:szCs w:val="22"/>
          <w:lang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D10311">
        <w:rPr>
          <w:b w:val="0"/>
          <w:color w:val="000000"/>
          <w:sz w:val="22"/>
          <w:szCs w:val="22"/>
          <w:lang w:eastAsia="ru-RU" w:bidi="ar-SA"/>
        </w:rPr>
        <w:t xml:space="preserve"> Cторона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09252537" w14:textId="3F74B8CE" w:rsidR="00131853" w:rsidRPr="00D10311" w:rsidRDefault="00FC2A82" w:rsidP="00131853">
      <w:pPr>
        <w:widowControl/>
        <w:suppressAutoHyphens w:val="0"/>
        <w:autoSpaceDE/>
        <w:ind w:firstLine="284"/>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w:t>
      </w:r>
      <w:r w:rsidRPr="00D10311">
        <w:rPr>
          <w:b w:val="0"/>
          <w:color w:val="000000"/>
          <w:sz w:val="22"/>
          <w:szCs w:val="22"/>
          <w:lang w:eastAsia="ru-RU" w:bidi="ar-SA"/>
        </w:rPr>
        <w:t>3</w:t>
      </w:r>
      <w:r w:rsidRPr="00D10311">
        <w:rPr>
          <w:b w:val="0"/>
          <w:color w:val="000000"/>
          <w:sz w:val="22"/>
          <w:szCs w:val="22"/>
          <w:lang w:val="ru-RU" w:eastAsia="ru-RU" w:bidi="ar-SA"/>
        </w:rPr>
        <w:t xml:space="preserve">. </w:t>
      </w:r>
      <w:r w:rsidR="00131853" w:rsidRPr="00D10311">
        <w:rPr>
          <w:b w:val="0"/>
          <w:color w:val="000000"/>
          <w:sz w:val="22"/>
          <w:szCs w:val="22"/>
          <w:lang w:val="ru-RU" w:eastAsia="ru-RU" w:bidi="ar-SA"/>
        </w:rPr>
        <w:t xml:space="preserve">Договір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w:t>
      </w:r>
      <w:r w:rsidR="00D3511E" w:rsidRPr="00D3511E">
        <w:rPr>
          <w:b w:val="0"/>
          <w:color w:val="000000"/>
          <w:sz w:val="22"/>
          <w:szCs w:val="22"/>
          <w:lang w:val="ru-RU" w:eastAsia="ru-RU" w:bidi="ar-SA"/>
        </w:rPr>
        <w:t>підпунктів 13 та 15</w:t>
      </w:r>
      <w:r w:rsidR="00D3511E">
        <w:rPr>
          <w:b w:val="0"/>
          <w:color w:val="000000"/>
          <w:sz w:val="22"/>
          <w:szCs w:val="22"/>
          <w:lang w:val="ru-RU" w:eastAsia="ru-RU" w:bidi="ar-SA"/>
        </w:rPr>
        <w:t xml:space="preserve"> </w:t>
      </w:r>
      <w:r w:rsidR="00131853" w:rsidRPr="00D10311">
        <w:rPr>
          <w:b w:val="0"/>
          <w:color w:val="000000"/>
          <w:sz w:val="22"/>
          <w:szCs w:val="22"/>
          <w:lang w:val="ru-RU" w:eastAsia="ru-RU" w:bidi="ar-SA"/>
        </w:rPr>
        <w:t>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71115710"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1) зменшення обсягів закупівлі, зокрема з урахуванням фактичного обсягу видатків замовника; </w:t>
      </w:r>
      <w:r w:rsidRPr="00D10311">
        <w:rPr>
          <w:b w:val="0"/>
          <w:i/>
          <w:color w:val="000000"/>
          <w:sz w:val="22"/>
          <w:szCs w:val="22"/>
          <w:lang w:val="ru-RU" w:eastAsia="ru-RU" w:bidi="ar-SA"/>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414607D5" w14:textId="77777777" w:rsidR="00131853" w:rsidRPr="00D10311" w:rsidRDefault="00131853" w:rsidP="00131853">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10311">
        <w:rPr>
          <w:b w:val="0"/>
          <w:i/>
          <w:color w:val="000000"/>
          <w:sz w:val="22"/>
          <w:szCs w:val="22"/>
          <w:lang w:val="ru-RU" w:eastAsia="ru-RU" w:bidi="ar-SA"/>
        </w:rPr>
        <w:t>;</w:t>
      </w:r>
    </w:p>
    <w:p w14:paraId="36A75C82"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10311">
        <w:rPr>
          <w:b w:val="0"/>
          <w:i/>
          <w:color w:val="000000"/>
          <w:sz w:val="22"/>
          <w:szCs w:val="22"/>
          <w:lang w:val="ru-RU" w:eastAsia="ru-RU" w:bidi="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4D94B0CE"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10311">
        <w:rPr>
          <w:b w:val="0"/>
          <w:i/>
          <w:color w:val="000000"/>
          <w:sz w:val="22"/>
          <w:szCs w:val="22"/>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5C4FB6E9"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5) погодження зміни ціни в договорі про закупівлю в бік зменшення (без зміни кількості (обсягу) та якості товарів, робіт і послуг); </w:t>
      </w:r>
      <w:r w:rsidRPr="00D10311">
        <w:rPr>
          <w:b w:val="0"/>
          <w:i/>
          <w:color w:val="000000"/>
          <w:sz w:val="22"/>
          <w:szCs w:val="22"/>
          <w:lang w:val="ru-RU" w:eastAsia="ru-RU" w:bidi="ar-SA"/>
        </w:rPr>
        <w:t>Сторони можуть внести зміни до договору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7928EDF2"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D10311">
        <w:rPr>
          <w:b w:val="0"/>
          <w:i/>
          <w:color w:val="000000"/>
          <w:sz w:val="22"/>
          <w:szCs w:val="22"/>
          <w:lang w:val="ru-RU" w:eastAsia="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1320E164" w14:textId="323D4CEF" w:rsidR="00FC2A82" w:rsidRPr="00D10311" w:rsidRDefault="00131853" w:rsidP="00131853">
      <w:pPr>
        <w:widowControl/>
        <w:suppressAutoHyphens w:val="0"/>
        <w:autoSpaceDE/>
        <w:ind w:firstLine="426"/>
        <w:jc w:val="both"/>
        <w:rPr>
          <w:b w:val="0"/>
          <w:i/>
          <w:color w:val="000000"/>
          <w:sz w:val="22"/>
          <w:szCs w:val="22"/>
          <w:lang w:eastAsia="ru-RU" w:bidi="ar-SA"/>
        </w:rPr>
      </w:pPr>
      <w:r w:rsidRPr="00D10311">
        <w:rPr>
          <w:b w:val="0"/>
          <w:color w:val="000000"/>
          <w:sz w:val="22"/>
          <w:szCs w:val="22"/>
          <w:lang w:val="ru-RU"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D10311">
        <w:rPr>
          <w:b w:val="0"/>
          <w:i/>
          <w:color w:val="000000"/>
          <w:sz w:val="22"/>
          <w:szCs w:val="22"/>
          <w:lang w:val="ru-RU" w:eastAsia="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r w:rsidRPr="00D10311">
        <w:rPr>
          <w:b w:val="0"/>
          <w:i/>
          <w:color w:val="000000"/>
          <w:sz w:val="22"/>
          <w:szCs w:val="22"/>
          <w:lang w:eastAsia="ru-RU" w:bidi="ar-SA"/>
        </w:rPr>
        <w:t>;</w:t>
      </w:r>
    </w:p>
    <w:p w14:paraId="6F737A83" w14:textId="77777777" w:rsidR="00FC2A82" w:rsidRPr="00D10311" w:rsidRDefault="00FC2A82" w:rsidP="00FC2A82">
      <w:pPr>
        <w:widowControl/>
        <w:suppressAutoHyphens w:val="0"/>
        <w:autoSpaceDE/>
        <w:ind w:firstLine="450"/>
        <w:jc w:val="both"/>
        <w:textAlignment w:val="baseline"/>
        <w:rPr>
          <w:rFonts w:eastAsia="Times New Roman"/>
          <w:b w:val="0"/>
          <w:color w:val="000000"/>
          <w:sz w:val="22"/>
          <w:szCs w:val="22"/>
          <w:lang w:eastAsia="uk-UA" w:bidi="ar-SA"/>
        </w:rPr>
      </w:pPr>
      <w:r w:rsidRPr="00D10311">
        <w:rPr>
          <w:rFonts w:eastAsia="Times New Roman"/>
          <w:b w:val="0"/>
          <w:color w:val="000000"/>
          <w:sz w:val="22"/>
          <w:szCs w:val="22"/>
          <w:lang w:eastAsia="uk-UA" w:bidi="ar-SA"/>
        </w:rPr>
        <w:t>8) зміни умов у зв’язку із застосуванням положень частини шостої статті 41 Закону України «Про публічні закупівлі».</w:t>
      </w:r>
      <w:r w:rsidRPr="00D10311">
        <w:rPr>
          <w:sz w:val="22"/>
          <w:szCs w:val="22"/>
        </w:rPr>
        <w:t xml:space="preserve"> </w:t>
      </w:r>
    </w:p>
    <w:p w14:paraId="3C2FF4D7" w14:textId="757C721E" w:rsidR="00FC2A82" w:rsidRPr="00D10311" w:rsidRDefault="00FC2A82" w:rsidP="00FC2A82">
      <w:pPr>
        <w:widowControl/>
        <w:suppressAutoHyphens w:val="0"/>
        <w:autoSpaceDN w:val="0"/>
        <w:ind w:firstLine="426"/>
        <w:jc w:val="both"/>
        <w:rPr>
          <w:b w:val="0"/>
          <w:color w:val="000000"/>
          <w:sz w:val="22"/>
          <w:szCs w:val="22"/>
          <w:lang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.4. </w:t>
      </w:r>
      <w:r w:rsidRPr="00D10311">
        <w:rPr>
          <w:b w:val="0"/>
          <w:color w:val="000000"/>
          <w:sz w:val="22"/>
          <w:szCs w:val="22"/>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16D0C2AF" w14:textId="352E2751" w:rsidR="00FC2A82" w:rsidRPr="00D10311" w:rsidRDefault="00FC2A82" w:rsidP="00FC2A82">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.5.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61C98099" w14:textId="12599190"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2</w:t>
      </w:r>
      <w:r w:rsidRPr="00D10311">
        <w:rPr>
          <w:b w:val="0"/>
          <w:color w:val="000000"/>
          <w:sz w:val="22"/>
          <w:szCs w:val="22"/>
          <w:lang w:eastAsia="ru-RU" w:bidi="ar-SA"/>
        </w:rPr>
        <w:t>.6.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A57634C" w14:textId="479F377D"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2</w:t>
      </w:r>
      <w:r w:rsidRPr="00D10311">
        <w:rPr>
          <w:b w:val="0"/>
          <w:color w:val="000000"/>
          <w:sz w:val="22"/>
          <w:szCs w:val="22"/>
          <w:lang w:eastAsia="ru-RU" w:bidi="ar-SA"/>
        </w:rPr>
        <w:t xml:space="preserve">.7. </w:t>
      </w:r>
      <w:r w:rsidRPr="00D10311">
        <w:rPr>
          <w:b w:val="0"/>
          <w:color w:val="000000"/>
          <w:sz w:val="22"/>
          <w:szCs w:val="22"/>
          <w:lang w:val="ru-RU" w:eastAsia="ru-RU" w:bidi="ar-SA"/>
        </w:rPr>
        <w:t>Даний договір укладений у 2-х примірниках українською мовою, що мають рівну юридичну чинність, по одному для кожної зі Сторін.</w:t>
      </w:r>
    </w:p>
    <w:p w14:paraId="55891BCC" w14:textId="78DCFB4E" w:rsidR="00FC2A82" w:rsidRPr="00D10311" w:rsidRDefault="00FC2A82" w:rsidP="00FC2A82">
      <w:pPr>
        <w:suppressAutoHyphens w:val="0"/>
        <w:autoSpaceDE/>
        <w:ind w:firstLine="357"/>
        <w:rPr>
          <w:color w:val="000000"/>
          <w:sz w:val="22"/>
          <w:szCs w:val="22"/>
          <w:lang w:eastAsia="ru-RU" w:bidi="ar-SA"/>
        </w:rPr>
      </w:pPr>
      <w:r w:rsidRPr="00D10311">
        <w:rPr>
          <w:color w:val="000000"/>
          <w:sz w:val="22"/>
          <w:szCs w:val="22"/>
          <w:lang w:eastAsia="ru-RU" w:bidi="ar-SA"/>
        </w:rPr>
        <w:t>1</w:t>
      </w:r>
      <w:r w:rsidR="00F53B47" w:rsidRPr="00D10311">
        <w:rPr>
          <w:color w:val="000000"/>
          <w:sz w:val="22"/>
          <w:szCs w:val="22"/>
          <w:lang w:eastAsia="ru-RU" w:bidi="ar-SA"/>
        </w:rPr>
        <w:t>3</w:t>
      </w:r>
      <w:r w:rsidRPr="00D10311">
        <w:rPr>
          <w:color w:val="000000"/>
          <w:sz w:val="22"/>
          <w:szCs w:val="22"/>
          <w:lang w:eastAsia="ru-RU" w:bidi="ar-SA"/>
        </w:rPr>
        <w:t xml:space="preserve">. </w:t>
      </w:r>
      <w:r w:rsidRPr="00D10311">
        <w:rPr>
          <w:color w:val="000000"/>
          <w:sz w:val="22"/>
          <w:szCs w:val="22"/>
          <w:lang w:val="ru-RU" w:eastAsia="ru-RU" w:bidi="ar-SA"/>
        </w:rPr>
        <w:t>ДОДАТКИ ДО ЦЬОГО ДОГО</w:t>
      </w:r>
      <w:r w:rsidRPr="00D10311">
        <w:rPr>
          <w:color w:val="000000"/>
          <w:sz w:val="22"/>
          <w:szCs w:val="22"/>
          <w:lang w:eastAsia="ru-RU" w:bidi="ar-SA"/>
        </w:rPr>
        <w:t>В</w:t>
      </w:r>
      <w:r w:rsidRPr="00D10311">
        <w:rPr>
          <w:color w:val="000000"/>
          <w:sz w:val="22"/>
          <w:szCs w:val="22"/>
          <w:lang w:val="ru-RU" w:eastAsia="ru-RU" w:bidi="ar-SA"/>
        </w:rPr>
        <w:t>ОРУ</w:t>
      </w:r>
    </w:p>
    <w:p w14:paraId="07FC3C00" w14:textId="6985CB6E" w:rsidR="00FC2A82" w:rsidRPr="00D10311" w:rsidRDefault="00FC2A82" w:rsidP="00FC2A82">
      <w:pPr>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3</w:t>
      </w:r>
      <w:r w:rsidRPr="00D10311">
        <w:rPr>
          <w:b w:val="0"/>
          <w:color w:val="000000"/>
          <w:sz w:val="22"/>
          <w:szCs w:val="22"/>
          <w:lang w:eastAsia="ru-RU" w:bidi="ar-SA"/>
        </w:rPr>
        <w:t xml:space="preserve">.1. </w:t>
      </w:r>
      <w:r w:rsidRPr="00D10311">
        <w:rPr>
          <w:b w:val="0"/>
          <w:color w:val="000000"/>
          <w:sz w:val="22"/>
          <w:szCs w:val="22"/>
          <w:lang w:val="ru-RU" w:eastAsia="ru-RU" w:bidi="ar-SA"/>
        </w:rPr>
        <w:t>Невід'ємною частиною нього Договору є: специфікація до Договору (додаток №1)</w:t>
      </w:r>
    </w:p>
    <w:p w14:paraId="72968C23" w14:textId="77777777" w:rsidR="00FC2A82" w:rsidRPr="00D10311" w:rsidRDefault="00FC2A82" w:rsidP="00FC2A82">
      <w:pPr>
        <w:suppressAutoHyphens w:val="0"/>
        <w:autoSpaceDE/>
        <w:ind w:firstLine="357"/>
        <w:jc w:val="both"/>
        <w:rPr>
          <w:b w:val="0"/>
          <w:color w:val="000000"/>
          <w:sz w:val="22"/>
          <w:szCs w:val="22"/>
          <w:lang w:eastAsia="ru-RU" w:bidi="ar-SA"/>
        </w:rPr>
      </w:pPr>
    </w:p>
    <w:p w14:paraId="148B0724" w14:textId="6AF72D9C" w:rsidR="00FC2A82" w:rsidRPr="00D10311" w:rsidRDefault="00FC2A82" w:rsidP="00FC2A82">
      <w:pPr>
        <w:suppressAutoHyphens w:val="0"/>
        <w:autoSpaceDE/>
        <w:ind w:firstLine="357"/>
        <w:rPr>
          <w:color w:val="000000"/>
          <w:sz w:val="22"/>
          <w:szCs w:val="22"/>
          <w:lang w:val="ru-RU" w:eastAsia="ru-RU" w:bidi="ar-SA"/>
        </w:rPr>
      </w:pPr>
      <w:r w:rsidRPr="00D10311">
        <w:rPr>
          <w:color w:val="000000"/>
          <w:sz w:val="22"/>
          <w:szCs w:val="22"/>
          <w:lang w:val="ru-RU" w:eastAsia="ru-RU" w:bidi="ar-SA"/>
        </w:rPr>
        <w:t>1</w:t>
      </w:r>
      <w:r w:rsidR="00F53B47" w:rsidRPr="00D10311">
        <w:rPr>
          <w:color w:val="000000"/>
          <w:sz w:val="22"/>
          <w:szCs w:val="22"/>
          <w:lang w:eastAsia="ru-RU" w:bidi="ar-SA"/>
        </w:rPr>
        <w:t>4</w:t>
      </w:r>
      <w:r w:rsidRPr="00D10311">
        <w:rPr>
          <w:color w:val="000000"/>
          <w:sz w:val="22"/>
          <w:szCs w:val="22"/>
          <w:lang w:val="ru-RU" w:eastAsia="ru-RU" w:bidi="ar-SA"/>
        </w:rPr>
        <w:t>. ЮРИДИЧНІ АДРЕСИ ТА БАНКІВСЬКІ РЕКВІЗИТИ СТОРІН</w:t>
      </w:r>
    </w:p>
    <w:tbl>
      <w:tblPr>
        <w:tblW w:w="10065" w:type="dxa"/>
        <w:tblInd w:w="-23" w:type="dxa"/>
        <w:tblLook w:val="0000" w:firstRow="0" w:lastRow="0" w:firstColumn="0" w:lastColumn="0" w:noHBand="0" w:noVBand="0"/>
      </w:tblPr>
      <w:tblGrid>
        <w:gridCol w:w="4995"/>
        <w:gridCol w:w="5070"/>
      </w:tblGrid>
      <w:tr w:rsidR="00FC2A82" w:rsidRPr="00D10311" w14:paraId="4E5EB353" w14:textId="77777777" w:rsidTr="002021FB">
        <w:trPr>
          <w:trHeight w:val="954"/>
        </w:trPr>
        <w:tc>
          <w:tcPr>
            <w:tcW w:w="4995" w:type="dxa"/>
            <w:shd w:val="clear" w:color="auto" w:fill="auto"/>
          </w:tcPr>
          <w:p w14:paraId="349D9D43" w14:textId="77777777" w:rsidR="00FC2A82" w:rsidRPr="00D10311" w:rsidRDefault="00FC2A82" w:rsidP="002021FB">
            <w:pPr>
              <w:widowControl/>
              <w:suppressAutoHyphens w:val="0"/>
              <w:autoSpaceDE/>
              <w:rPr>
                <w:color w:val="000000"/>
                <w:lang w:eastAsia="ar-SA" w:bidi="ar-SA"/>
              </w:rPr>
            </w:pPr>
            <w:r w:rsidRPr="00D10311">
              <w:rPr>
                <w:bCs/>
                <w:color w:val="000000"/>
                <w:lang w:eastAsia="ar-SA" w:bidi="ar-SA"/>
              </w:rPr>
              <w:t>ПОСТАЧАЛЬНИК</w:t>
            </w:r>
          </w:p>
          <w:p w14:paraId="25310E8D" w14:textId="0732B93B" w:rsidR="00FC2A82" w:rsidRPr="00D10311" w:rsidRDefault="00FC2A82" w:rsidP="00627F36">
            <w:pPr>
              <w:widowControl/>
              <w:suppressAutoHyphens w:val="0"/>
              <w:autoSpaceDE/>
              <w:rPr>
                <w:bCs/>
                <w:color w:val="000000"/>
                <w:lang w:eastAsia="ar-SA" w:bidi="ar-SA"/>
              </w:rPr>
            </w:pPr>
            <w:r w:rsidRPr="00D10311">
              <w:rPr>
                <w:color w:val="000000"/>
                <w:lang w:eastAsia="ar-SA" w:bidi="ar-SA"/>
              </w:rPr>
              <w:t>__________________________</w:t>
            </w:r>
          </w:p>
        </w:tc>
        <w:tc>
          <w:tcPr>
            <w:tcW w:w="5070" w:type="dxa"/>
          </w:tcPr>
          <w:p w14:paraId="66080C57" w14:textId="77777777" w:rsidR="00FC2A82" w:rsidRPr="00D10311" w:rsidRDefault="00FC2A82" w:rsidP="00FC2A82">
            <w:pPr>
              <w:keepNext/>
              <w:widowControl/>
              <w:numPr>
                <w:ilvl w:val="0"/>
                <w:numId w:val="11"/>
              </w:numPr>
              <w:suppressAutoHyphens w:val="0"/>
              <w:autoSpaceDE/>
              <w:spacing w:line="276" w:lineRule="auto"/>
              <w:outlineLvl w:val="0"/>
              <w:rPr>
                <w:color w:val="000000"/>
                <w:lang w:val="ru-RU" w:eastAsia="ru-RU" w:bidi="ar-SA"/>
              </w:rPr>
            </w:pPr>
            <w:r w:rsidRPr="00D10311">
              <w:rPr>
                <w:color w:val="000000"/>
                <w:lang w:eastAsia="ru-RU" w:bidi="ar-SA"/>
              </w:rPr>
              <w:t>ЗАМОВНИК</w:t>
            </w:r>
          </w:p>
          <w:p w14:paraId="5DCE4CA1" w14:textId="3FF8B798" w:rsidR="00FC2A82" w:rsidRPr="00D10311" w:rsidRDefault="00FC2A82" w:rsidP="00627F36">
            <w:pPr>
              <w:widowControl/>
              <w:suppressAutoHyphens w:val="0"/>
              <w:autoSpaceDE/>
              <w:rPr>
                <w:bCs/>
                <w:color w:val="000000"/>
                <w:lang w:eastAsia="ar-SA" w:bidi="ar-SA"/>
              </w:rPr>
            </w:pPr>
            <w:r w:rsidRPr="00D10311">
              <w:rPr>
                <w:color w:val="000000"/>
                <w:lang w:eastAsia="ar-SA" w:bidi="ar-SA"/>
              </w:rPr>
              <w:t>__________________________</w:t>
            </w:r>
          </w:p>
        </w:tc>
      </w:tr>
      <w:tr w:rsidR="00FC2A82" w:rsidRPr="00D10311" w14:paraId="64095963" w14:textId="77777777" w:rsidTr="002021FB">
        <w:tc>
          <w:tcPr>
            <w:tcW w:w="4995" w:type="dxa"/>
            <w:shd w:val="clear" w:color="auto" w:fill="auto"/>
          </w:tcPr>
          <w:p w14:paraId="22125424"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3432AC84"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71109B7"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03AE6915"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501F590"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47367239" w14:textId="77777777" w:rsidR="00FC2A82" w:rsidRPr="00D10311" w:rsidRDefault="00FC2A82" w:rsidP="00FC2A82">
            <w:pPr>
              <w:widowControl/>
              <w:suppressAutoHyphens w:val="0"/>
              <w:autoSpaceDE/>
              <w:jc w:val="left"/>
              <w:rPr>
                <w:bCs/>
                <w:color w:val="000000"/>
                <w:lang w:eastAsia="ar-SA" w:bidi="ar-SA"/>
              </w:rPr>
            </w:pPr>
          </w:p>
        </w:tc>
        <w:tc>
          <w:tcPr>
            <w:tcW w:w="5070" w:type="dxa"/>
          </w:tcPr>
          <w:p w14:paraId="35872F9F"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E3AC3E6"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4F7A1FED"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B27AAFB"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BD71787"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0443746" w14:textId="77777777" w:rsidR="00FC2A82" w:rsidRPr="00D10311" w:rsidRDefault="00FC2A82" w:rsidP="00FC2A82">
            <w:pPr>
              <w:widowControl/>
              <w:suppressAutoHyphens w:val="0"/>
              <w:autoSpaceDE/>
              <w:jc w:val="left"/>
              <w:rPr>
                <w:b w:val="0"/>
                <w:color w:val="000000"/>
                <w:lang w:eastAsia="ru-RU" w:bidi="ar-SA"/>
              </w:rPr>
            </w:pPr>
          </w:p>
        </w:tc>
      </w:tr>
      <w:tr w:rsidR="00FC2A82" w:rsidRPr="00D10311" w14:paraId="796863C2" w14:textId="77777777" w:rsidTr="002021FB">
        <w:tc>
          <w:tcPr>
            <w:tcW w:w="4995" w:type="dxa"/>
            <w:shd w:val="clear" w:color="auto" w:fill="auto"/>
          </w:tcPr>
          <w:p w14:paraId="55B70674" w14:textId="77777777" w:rsidR="00FC2A82" w:rsidRPr="00D10311" w:rsidRDefault="00FC2A82" w:rsidP="00FC2A82">
            <w:pPr>
              <w:widowControl/>
              <w:suppressAutoHyphens w:val="0"/>
              <w:autoSpaceDE/>
              <w:jc w:val="left"/>
              <w:rPr>
                <w:b w:val="0"/>
                <w:color w:val="000000"/>
                <w:lang w:eastAsia="ar-SA" w:bidi="ar-SA"/>
              </w:rPr>
            </w:pPr>
          </w:p>
          <w:p w14:paraId="56D28236" w14:textId="43A80DAC" w:rsidR="00FC2A82" w:rsidRPr="00D10311" w:rsidRDefault="00FC2A82" w:rsidP="00627F36">
            <w:pPr>
              <w:widowControl/>
              <w:suppressAutoHyphens w:val="0"/>
              <w:autoSpaceDE/>
              <w:jc w:val="left"/>
              <w:rPr>
                <w:bCs/>
                <w:color w:val="000000"/>
                <w:lang w:eastAsia="ar-SA" w:bidi="ar-SA"/>
              </w:rPr>
            </w:pPr>
            <w:r w:rsidRPr="00D10311">
              <w:rPr>
                <w:b w:val="0"/>
                <w:color w:val="000000"/>
                <w:lang w:eastAsia="ar-SA" w:bidi="ar-SA"/>
              </w:rPr>
              <w:t>_______________         /_______________/</w:t>
            </w:r>
          </w:p>
        </w:tc>
        <w:tc>
          <w:tcPr>
            <w:tcW w:w="5070" w:type="dxa"/>
          </w:tcPr>
          <w:p w14:paraId="65AE86A9" w14:textId="77777777" w:rsidR="00FC2A82" w:rsidRPr="00D10311" w:rsidRDefault="00FC2A82" w:rsidP="00FC2A82">
            <w:pPr>
              <w:widowControl/>
              <w:suppressAutoHyphens w:val="0"/>
              <w:autoSpaceDE/>
              <w:jc w:val="left"/>
              <w:rPr>
                <w:b w:val="0"/>
                <w:color w:val="000000"/>
                <w:lang w:eastAsia="ar-SA" w:bidi="ar-SA"/>
              </w:rPr>
            </w:pPr>
          </w:p>
          <w:p w14:paraId="6A206FA8" w14:textId="212155F4" w:rsidR="00FC2A82" w:rsidRPr="00D10311" w:rsidRDefault="00FC2A82" w:rsidP="00627F36">
            <w:pPr>
              <w:widowControl/>
              <w:suppressAutoHyphens w:val="0"/>
              <w:autoSpaceDE/>
              <w:jc w:val="left"/>
              <w:rPr>
                <w:bCs/>
                <w:color w:val="000000"/>
                <w:lang w:eastAsia="ar-SA" w:bidi="ar-SA"/>
              </w:rPr>
            </w:pPr>
            <w:r w:rsidRPr="00D10311">
              <w:rPr>
                <w:b w:val="0"/>
                <w:color w:val="000000"/>
                <w:lang w:eastAsia="ar-SA" w:bidi="ar-SA"/>
              </w:rPr>
              <w:t>_______________         /_______________/</w:t>
            </w:r>
          </w:p>
        </w:tc>
      </w:tr>
    </w:tbl>
    <w:p w14:paraId="34C8009D" w14:textId="77777777" w:rsidR="00FC2A82" w:rsidRPr="00D10311" w:rsidRDefault="00FC2A82" w:rsidP="00FC2A82">
      <w:pPr>
        <w:widowControl/>
        <w:suppressAutoHyphens w:val="0"/>
        <w:autoSpaceDE/>
        <w:ind w:firstLine="426"/>
        <w:jc w:val="both"/>
        <w:rPr>
          <w:color w:val="000000"/>
          <w:lang w:eastAsia="ru-RU" w:bidi="ar-SA"/>
        </w:rPr>
      </w:pPr>
      <w:r w:rsidRPr="00D10311">
        <w:rPr>
          <w:rFonts w:eastAsia="Times New Roman"/>
          <w:b w:val="0"/>
          <w:sz w:val="22"/>
          <w:szCs w:val="22"/>
          <w:lang w:eastAsia="ru-RU" w:bidi="ar-SA"/>
        </w:rPr>
        <w:t xml:space="preserve"> </w:t>
      </w:r>
    </w:p>
    <w:p w14:paraId="77CC59AE" w14:textId="77777777" w:rsidR="00FC2A82" w:rsidRPr="00D10311" w:rsidRDefault="00FC2A82" w:rsidP="00FC2A82">
      <w:pPr>
        <w:autoSpaceDN w:val="0"/>
        <w:adjustRightInd w:val="0"/>
        <w:jc w:val="right"/>
        <w:rPr>
          <w:rFonts w:eastAsia="Times New Roman" w:cs="Arial"/>
          <w:b w:val="0"/>
          <w:color w:val="000000"/>
          <w:lang w:eastAsia="ru-RU" w:bidi="ar-SA"/>
        </w:rPr>
      </w:pPr>
      <w:r w:rsidRPr="00D10311">
        <w:rPr>
          <w:color w:val="000000"/>
          <w:lang w:eastAsia="ru-RU" w:bidi="ar-SA"/>
        </w:rPr>
        <w:br w:type="page"/>
      </w:r>
      <w:r w:rsidRPr="00D10311">
        <w:rPr>
          <w:rFonts w:eastAsia="Times New Roman" w:cs="Arial"/>
          <w:b w:val="0"/>
          <w:color w:val="000000"/>
          <w:lang w:eastAsia="ru-RU" w:bidi="ar-SA"/>
        </w:rPr>
        <w:lastRenderedPageBreak/>
        <w:t xml:space="preserve">ДОДАТОК № 1 </w:t>
      </w:r>
    </w:p>
    <w:p w14:paraId="75994F76" w14:textId="77777777" w:rsidR="00FC2A82" w:rsidRPr="00D10311" w:rsidRDefault="00FC2A82" w:rsidP="00FC2A82">
      <w:pPr>
        <w:suppressAutoHyphens w:val="0"/>
        <w:autoSpaceDN w:val="0"/>
        <w:adjustRightInd w:val="0"/>
        <w:jc w:val="right"/>
        <w:rPr>
          <w:rFonts w:eastAsia="Times New Roman" w:cs="Arial"/>
          <w:b w:val="0"/>
          <w:color w:val="000000"/>
          <w:lang w:eastAsia="ru-RU" w:bidi="ar-SA"/>
        </w:rPr>
      </w:pPr>
      <w:r w:rsidRPr="00D10311">
        <w:rPr>
          <w:rFonts w:eastAsia="Times New Roman" w:cs="Arial"/>
          <w:b w:val="0"/>
          <w:color w:val="000000"/>
          <w:lang w:eastAsia="ru-RU" w:bidi="ar-SA"/>
        </w:rPr>
        <w:t>до договору поставки  №____ від __________20__ р.</w:t>
      </w:r>
    </w:p>
    <w:p w14:paraId="158A4766" w14:textId="77777777" w:rsidR="00FC2A82" w:rsidRPr="00D10311" w:rsidRDefault="00FC2A82" w:rsidP="00FC2A82">
      <w:pPr>
        <w:suppressAutoHyphens w:val="0"/>
        <w:autoSpaceDN w:val="0"/>
        <w:adjustRightInd w:val="0"/>
        <w:rPr>
          <w:rFonts w:eastAsia="Times New Roman" w:cs="Arial"/>
          <w:b w:val="0"/>
          <w:color w:val="000000"/>
          <w:lang w:val="ru-RU" w:eastAsia="ru-RU" w:bidi="ar-SA"/>
        </w:rPr>
      </w:pPr>
    </w:p>
    <w:p w14:paraId="74E1CC53" w14:textId="77777777" w:rsidR="00FC2A82" w:rsidRPr="00D10311" w:rsidRDefault="00FC2A82" w:rsidP="00FC2A82">
      <w:pPr>
        <w:suppressAutoHyphens w:val="0"/>
        <w:autoSpaceDN w:val="0"/>
        <w:adjustRightInd w:val="0"/>
        <w:rPr>
          <w:rFonts w:eastAsia="Times New Roman" w:cs="Arial"/>
          <w:color w:val="000000"/>
          <w:lang w:eastAsia="ru-RU" w:bidi="ar-SA"/>
        </w:rPr>
      </w:pPr>
      <w:r w:rsidRPr="00D10311">
        <w:rPr>
          <w:rFonts w:eastAsia="Times New Roman" w:cs="Arial"/>
          <w:color w:val="000000"/>
          <w:lang w:val="ru-RU" w:eastAsia="ru-RU" w:bidi="ar-SA"/>
        </w:rPr>
        <w:t xml:space="preserve">СПЕЦИФІКАЦІЯ </w:t>
      </w:r>
    </w:p>
    <w:p w14:paraId="156875CE" w14:textId="77777777" w:rsidR="00FC2A82" w:rsidRPr="00D10311" w:rsidRDefault="00FC2A82" w:rsidP="00FC2A82">
      <w:pPr>
        <w:suppressAutoHyphens w:val="0"/>
        <w:autoSpaceDN w:val="0"/>
        <w:adjustRightInd w:val="0"/>
        <w:rPr>
          <w:rFonts w:eastAsia="Times New Roman" w:cs="Arial"/>
          <w:color w:val="000000"/>
          <w:lang w:eastAsia="ru-RU" w:bidi="ar-SA"/>
        </w:rPr>
      </w:pPr>
    </w:p>
    <w:tbl>
      <w:tblPr>
        <w:tblW w:w="10147"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77"/>
        <w:gridCol w:w="3068"/>
        <w:gridCol w:w="1984"/>
        <w:gridCol w:w="638"/>
        <w:gridCol w:w="708"/>
        <w:gridCol w:w="1134"/>
        <w:gridCol w:w="851"/>
        <w:gridCol w:w="1278"/>
        <w:gridCol w:w="9"/>
      </w:tblGrid>
      <w:tr w:rsidR="00627F36" w:rsidRPr="00D10311" w14:paraId="63659927" w14:textId="77777777" w:rsidTr="00627F36">
        <w:trPr>
          <w:gridAfter w:val="1"/>
          <w:wAfter w:w="9" w:type="dxa"/>
          <w:cantSplit/>
          <w:trHeight w:val="1457"/>
        </w:trPr>
        <w:tc>
          <w:tcPr>
            <w:tcW w:w="477" w:type="dxa"/>
            <w:tcBorders>
              <w:top w:val="single" w:sz="4" w:space="0" w:color="auto"/>
              <w:left w:val="single" w:sz="4" w:space="0" w:color="auto"/>
              <w:bottom w:val="single" w:sz="4" w:space="0" w:color="auto"/>
              <w:right w:val="single" w:sz="4" w:space="0" w:color="auto"/>
            </w:tcBorders>
          </w:tcPr>
          <w:p w14:paraId="637C17CE"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w:t>
            </w:r>
          </w:p>
        </w:tc>
        <w:tc>
          <w:tcPr>
            <w:tcW w:w="3068" w:type="dxa"/>
            <w:tcBorders>
              <w:top w:val="single" w:sz="4" w:space="0" w:color="auto"/>
              <w:left w:val="single" w:sz="4" w:space="0" w:color="auto"/>
              <w:bottom w:val="single" w:sz="4" w:space="0" w:color="auto"/>
              <w:right w:val="single" w:sz="4" w:space="0" w:color="auto"/>
            </w:tcBorders>
          </w:tcPr>
          <w:p w14:paraId="5DB29820" w14:textId="6A272A24"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На</w:t>
            </w:r>
            <w:r w:rsidRPr="00D10311">
              <w:rPr>
                <w:rFonts w:eastAsia="Times New Roman" w:cs="Arial"/>
                <w:bCs/>
                <w:color w:val="000000"/>
                <w:sz w:val="22"/>
                <w:szCs w:val="22"/>
                <w:lang w:eastAsia="ru-RU" w:bidi="ar-SA"/>
              </w:rPr>
              <w:t>йменування товару</w:t>
            </w:r>
            <w:r w:rsidRPr="00D10311">
              <w:rPr>
                <w:rFonts w:eastAsia="Times New Roman" w:cs="Arial"/>
                <w:bCs/>
                <w:color w:val="000000"/>
                <w:sz w:val="22"/>
                <w:szCs w:val="22"/>
                <w:lang w:val="ru-RU" w:eastAsia="ru-RU" w:bidi="ar-SA"/>
              </w:rPr>
              <w:t xml:space="preserve"> </w:t>
            </w:r>
          </w:p>
        </w:tc>
        <w:tc>
          <w:tcPr>
            <w:tcW w:w="1984" w:type="dxa"/>
            <w:tcBorders>
              <w:top w:val="single" w:sz="4" w:space="0" w:color="auto"/>
              <w:left w:val="single" w:sz="4" w:space="0" w:color="auto"/>
              <w:bottom w:val="single" w:sz="4" w:space="0" w:color="auto"/>
              <w:right w:val="single" w:sz="4" w:space="0" w:color="auto"/>
            </w:tcBorders>
          </w:tcPr>
          <w:p w14:paraId="2782E855" w14:textId="184D9940"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код НК 024:20</w:t>
            </w:r>
            <w:r w:rsidR="00131853" w:rsidRPr="00D10311">
              <w:rPr>
                <w:rFonts w:eastAsia="Times New Roman" w:cs="Arial"/>
                <w:bCs/>
                <w:color w:val="000000"/>
                <w:sz w:val="22"/>
                <w:szCs w:val="22"/>
                <w:lang w:val="ru-RU" w:eastAsia="ru-RU" w:bidi="ar-SA"/>
              </w:rPr>
              <w:t>23</w:t>
            </w:r>
          </w:p>
        </w:tc>
        <w:tc>
          <w:tcPr>
            <w:tcW w:w="638" w:type="dxa"/>
            <w:tcBorders>
              <w:top w:val="single" w:sz="4" w:space="0" w:color="auto"/>
              <w:left w:val="single" w:sz="4" w:space="0" w:color="auto"/>
              <w:bottom w:val="single" w:sz="4" w:space="0" w:color="auto"/>
              <w:right w:val="single" w:sz="4" w:space="0" w:color="auto"/>
            </w:tcBorders>
            <w:textDirection w:val="btLr"/>
          </w:tcPr>
          <w:p w14:paraId="6417BD26" w14:textId="77777777" w:rsidR="00627F36" w:rsidRPr="00D10311" w:rsidRDefault="00627F36" w:rsidP="002021FB">
            <w:pPr>
              <w:suppressAutoHyphens w:val="0"/>
              <w:autoSpaceDN w:val="0"/>
              <w:adjustRightInd w:val="0"/>
              <w:ind w:left="113" w:right="113"/>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Одиниця виміру</w:t>
            </w:r>
          </w:p>
        </w:tc>
        <w:tc>
          <w:tcPr>
            <w:tcW w:w="708" w:type="dxa"/>
            <w:tcBorders>
              <w:top w:val="single" w:sz="4" w:space="0" w:color="auto"/>
              <w:left w:val="single" w:sz="4" w:space="0" w:color="auto"/>
              <w:bottom w:val="single" w:sz="4" w:space="0" w:color="auto"/>
              <w:right w:val="single" w:sz="4" w:space="0" w:color="auto"/>
            </w:tcBorders>
            <w:textDirection w:val="btLr"/>
          </w:tcPr>
          <w:p w14:paraId="7DC04473" w14:textId="77777777" w:rsidR="00627F36" w:rsidRPr="00D10311" w:rsidRDefault="00627F36" w:rsidP="002021FB">
            <w:pPr>
              <w:suppressAutoHyphens w:val="0"/>
              <w:autoSpaceDN w:val="0"/>
              <w:adjustRightInd w:val="0"/>
              <w:ind w:left="113" w:right="113"/>
              <w:rPr>
                <w:rFonts w:eastAsia="Times New Roman" w:cs="Arial"/>
                <w:bCs/>
                <w:color w:val="000000"/>
                <w:sz w:val="22"/>
                <w:szCs w:val="22"/>
                <w:lang w:val="ru-RU" w:eastAsia="ru-RU" w:bidi="ar-SA"/>
              </w:rPr>
            </w:pPr>
            <w:r w:rsidRPr="00D10311">
              <w:rPr>
                <w:rFonts w:eastAsia="Times New Roman" w:cs="Arial"/>
                <w:bCs/>
                <w:color w:val="000000"/>
                <w:sz w:val="22"/>
                <w:szCs w:val="22"/>
                <w:lang w:eastAsia="ru-RU" w:bidi="ar-SA"/>
              </w:rPr>
              <w:t>К</w:t>
            </w:r>
            <w:r w:rsidRPr="00D10311">
              <w:rPr>
                <w:rFonts w:eastAsia="Times New Roman" w:cs="Arial"/>
                <w:bCs/>
                <w:color w:val="000000"/>
                <w:sz w:val="22"/>
                <w:szCs w:val="22"/>
                <w:lang w:val="ru-RU" w:eastAsia="ru-RU" w:bidi="ar-SA"/>
              </w:rPr>
              <w:t>ількість</w:t>
            </w:r>
          </w:p>
        </w:tc>
        <w:tc>
          <w:tcPr>
            <w:tcW w:w="1134" w:type="dxa"/>
            <w:tcBorders>
              <w:top w:val="single" w:sz="4" w:space="0" w:color="auto"/>
              <w:left w:val="single" w:sz="4" w:space="0" w:color="auto"/>
              <w:bottom w:val="single" w:sz="4" w:space="0" w:color="auto"/>
              <w:right w:val="single" w:sz="4" w:space="0" w:color="auto"/>
            </w:tcBorders>
          </w:tcPr>
          <w:p w14:paraId="540EF453"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Ціна за одиницю, без ПДВ, грн.</w:t>
            </w:r>
          </w:p>
        </w:tc>
        <w:tc>
          <w:tcPr>
            <w:tcW w:w="851" w:type="dxa"/>
            <w:tcBorders>
              <w:top w:val="single" w:sz="4" w:space="0" w:color="auto"/>
              <w:left w:val="single" w:sz="4" w:space="0" w:color="auto"/>
              <w:bottom w:val="single" w:sz="4" w:space="0" w:color="auto"/>
              <w:right w:val="single" w:sz="4" w:space="0" w:color="auto"/>
            </w:tcBorders>
          </w:tcPr>
          <w:p w14:paraId="5CBFFA6E"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ПДВ</w:t>
            </w:r>
            <w:r w:rsidRPr="00D10311">
              <w:rPr>
                <w:rFonts w:eastAsia="Times New Roman" w:cs="Arial"/>
                <w:bCs/>
                <w:color w:val="000000"/>
                <w:sz w:val="22"/>
                <w:szCs w:val="22"/>
                <w:lang w:eastAsia="ru-RU" w:bidi="ar-SA"/>
              </w:rPr>
              <w:t>*</w:t>
            </w:r>
            <w:r w:rsidRPr="00D10311">
              <w:rPr>
                <w:rFonts w:eastAsia="Times New Roman" w:cs="Arial"/>
                <w:bCs/>
                <w:color w:val="000000"/>
                <w:sz w:val="22"/>
                <w:szCs w:val="22"/>
                <w:lang w:val="ru-RU" w:eastAsia="ru-RU" w:bidi="ar-SA"/>
              </w:rPr>
              <w:t>, грн.</w:t>
            </w:r>
          </w:p>
        </w:tc>
        <w:tc>
          <w:tcPr>
            <w:tcW w:w="1278" w:type="dxa"/>
            <w:tcBorders>
              <w:top w:val="single" w:sz="4" w:space="0" w:color="auto"/>
              <w:left w:val="single" w:sz="4" w:space="0" w:color="auto"/>
              <w:bottom w:val="single" w:sz="4" w:space="0" w:color="auto"/>
              <w:right w:val="single" w:sz="4" w:space="0" w:color="auto"/>
            </w:tcBorders>
          </w:tcPr>
          <w:p w14:paraId="4BF7257A"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Загальна вартість, з ПДВ</w:t>
            </w:r>
            <w:r w:rsidRPr="00D10311">
              <w:rPr>
                <w:rFonts w:eastAsia="Times New Roman" w:cs="Arial"/>
                <w:bCs/>
                <w:color w:val="000000"/>
                <w:sz w:val="22"/>
                <w:szCs w:val="22"/>
                <w:lang w:eastAsia="ru-RU" w:bidi="ar-SA"/>
              </w:rPr>
              <w:t>*</w:t>
            </w:r>
            <w:r w:rsidRPr="00D10311">
              <w:rPr>
                <w:rFonts w:eastAsia="Times New Roman" w:cs="Arial"/>
                <w:bCs/>
                <w:color w:val="000000"/>
                <w:sz w:val="22"/>
                <w:szCs w:val="22"/>
                <w:lang w:val="ru-RU" w:eastAsia="ru-RU" w:bidi="ar-SA"/>
              </w:rPr>
              <w:t>, грн.</w:t>
            </w:r>
          </w:p>
        </w:tc>
      </w:tr>
      <w:tr w:rsidR="00627F36" w:rsidRPr="00D10311" w14:paraId="7B634203" w14:textId="77777777" w:rsidTr="00627F36">
        <w:trPr>
          <w:gridAfter w:val="1"/>
          <w:wAfter w:w="9" w:type="dxa"/>
          <w:trHeight w:val="204"/>
        </w:trPr>
        <w:tc>
          <w:tcPr>
            <w:tcW w:w="477" w:type="dxa"/>
            <w:tcBorders>
              <w:top w:val="single" w:sz="4" w:space="0" w:color="auto"/>
              <w:left w:val="single" w:sz="4" w:space="0" w:color="auto"/>
              <w:bottom w:val="single" w:sz="4" w:space="0" w:color="auto"/>
              <w:right w:val="single" w:sz="4" w:space="0" w:color="auto"/>
            </w:tcBorders>
            <w:vAlign w:val="center"/>
          </w:tcPr>
          <w:p w14:paraId="4BB15338"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3068" w:type="dxa"/>
            <w:tcBorders>
              <w:top w:val="single" w:sz="4" w:space="0" w:color="auto"/>
              <w:left w:val="single" w:sz="4" w:space="0" w:color="auto"/>
              <w:bottom w:val="single" w:sz="4" w:space="0" w:color="auto"/>
              <w:right w:val="single" w:sz="4" w:space="0" w:color="auto"/>
            </w:tcBorders>
            <w:vAlign w:val="center"/>
          </w:tcPr>
          <w:p w14:paraId="60C5339F"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1984" w:type="dxa"/>
            <w:tcBorders>
              <w:top w:val="single" w:sz="4" w:space="0" w:color="auto"/>
              <w:left w:val="single" w:sz="4" w:space="0" w:color="auto"/>
              <w:bottom w:val="single" w:sz="4" w:space="0" w:color="auto"/>
              <w:right w:val="single" w:sz="4" w:space="0" w:color="auto"/>
            </w:tcBorders>
            <w:vAlign w:val="center"/>
          </w:tcPr>
          <w:p w14:paraId="085A3FB2"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638" w:type="dxa"/>
            <w:tcBorders>
              <w:top w:val="single" w:sz="4" w:space="0" w:color="auto"/>
              <w:left w:val="single" w:sz="4" w:space="0" w:color="auto"/>
              <w:bottom w:val="single" w:sz="4" w:space="0" w:color="auto"/>
              <w:right w:val="single" w:sz="4" w:space="0" w:color="auto"/>
            </w:tcBorders>
            <w:vAlign w:val="center"/>
          </w:tcPr>
          <w:p w14:paraId="094A367B"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708" w:type="dxa"/>
            <w:tcBorders>
              <w:top w:val="single" w:sz="4" w:space="0" w:color="auto"/>
              <w:left w:val="single" w:sz="4" w:space="0" w:color="auto"/>
              <w:bottom w:val="single" w:sz="4" w:space="0" w:color="auto"/>
              <w:right w:val="single" w:sz="4" w:space="0" w:color="auto"/>
            </w:tcBorders>
            <w:vAlign w:val="center"/>
          </w:tcPr>
          <w:p w14:paraId="7F18C39A"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7414F09D"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851" w:type="dxa"/>
            <w:tcBorders>
              <w:top w:val="single" w:sz="4" w:space="0" w:color="auto"/>
              <w:left w:val="single" w:sz="4" w:space="0" w:color="auto"/>
              <w:bottom w:val="single" w:sz="4" w:space="0" w:color="auto"/>
              <w:right w:val="single" w:sz="4" w:space="0" w:color="auto"/>
            </w:tcBorders>
            <w:vAlign w:val="center"/>
          </w:tcPr>
          <w:p w14:paraId="625FB909"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1278" w:type="dxa"/>
            <w:tcBorders>
              <w:top w:val="single" w:sz="4" w:space="0" w:color="auto"/>
              <w:left w:val="single" w:sz="4" w:space="0" w:color="auto"/>
              <w:bottom w:val="single" w:sz="4" w:space="0" w:color="auto"/>
              <w:right w:val="single" w:sz="4" w:space="0" w:color="auto"/>
            </w:tcBorders>
            <w:vAlign w:val="center"/>
          </w:tcPr>
          <w:p w14:paraId="0D4A6DCE"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r>
      <w:tr w:rsidR="00FC2A82" w:rsidRPr="00D10311" w14:paraId="13396179" w14:textId="77777777" w:rsidTr="00627F36">
        <w:trPr>
          <w:trHeight w:val="204"/>
        </w:trPr>
        <w:tc>
          <w:tcPr>
            <w:tcW w:w="10147" w:type="dxa"/>
            <w:gridSpan w:val="9"/>
            <w:tcBorders>
              <w:top w:val="single" w:sz="4" w:space="0" w:color="auto"/>
              <w:left w:val="single" w:sz="4" w:space="0" w:color="auto"/>
              <w:bottom w:val="single" w:sz="4" w:space="0" w:color="auto"/>
              <w:right w:val="single" w:sz="4" w:space="0" w:color="auto"/>
            </w:tcBorders>
          </w:tcPr>
          <w:p w14:paraId="29E8668D" w14:textId="77777777" w:rsidR="00FC2A82" w:rsidRPr="00D10311" w:rsidRDefault="00FC2A82" w:rsidP="002021FB">
            <w:pPr>
              <w:suppressAutoHyphens w:val="0"/>
              <w:autoSpaceDN w:val="0"/>
              <w:adjustRightInd w:val="0"/>
              <w:jc w:val="both"/>
              <w:rPr>
                <w:rFonts w:eastAsia="Times New Roman" w:cs="Arial"/>
                <w:color w:val="000000"/>
                <w:lang w:val="ru-RU" w:eastAsia="ru-RU" w:bidi="ar-SA"/>
              </w:rPr>
            </w:pPr>
          </w:p>
          <w:p w14:paraId="53B2F3A2" w14:textId="77777777" w:rsidR="00FC2A82" w:rsidRPr="00D10311" w:rsidRDefault="00FC2A82" w:rsidP="002021FB">
            <w:pPr>
              <w:suppressAutoHyphens w:val="0"/>
              <w:autoSpaceDN w:val="0"/>
              <w:adjustRightInd w:val="0"/>
              <w:jc w:val="both"/>
              <w:rPr>
                <w:rFonts w:eastAsia="Times New Roman" w:cs="Arial"/>
                <w:b w:val="0"/>
                <w:bCs/>
                <w:color w:val="000000"/>
                <w:lang w:val="ru-RU" w:eastAsia="ru-RU" w:bidi="ar-SA"/>
              </w:rPr>
            </w:pPr>
            <w:r w:rsidRPr="00D10311">
              <w:rPr>
                <w:rFonts w:eastAsia="Times New Roman" w:cs="Arial"/>
                <w:color w:val="000000"/>
                <w:lang w:val="ru-RU" w:eastAsia="ru-RU" w:bidi="ar-SA"/>
              </w:rPr>
              <w:t xml:space="preserve">Загальна вартість (сума прописом): </w:t>
            </w:r>
          </w:p>
        </w:tc>
      </w:tr>
    </w:tbl>
    <w:p w14:paraId="1B5D2DB6" w14:textId="77777777" w:rsidR="00FC2A82" w:rsidRPr="00D10311" w:rsidRDefault="00FC2A82" w:rsidP="00FC2A82">
      <w:pPr>
        <w:suppressAutoHyphens w:val="0"/>
        <w:autoSpaceDN w:val="0"/>
        <w:adjustRightInd w:val="0"/>
        <w:jc w:val="both"/>
        <w:rPr>
          <w:rFonts w:eastAsia="Times New Roman"/>
          <w:b w:val="0"/>
          <w:i/>
          <w:color w:val="000000"/>
          <w:sz w:val="22"/>
          <w:szCs w:val="22"/>
          <w:lang w:eastAsia="ru-RU" w:bidi="ar-SA"/>
        </w:rPr>
      </w:pPr>
      <w:r w:rsidRPr="00D10311">
        <w:rPr>
          <w:b w:val="0"/>
          <w:color w:val="000000"/>
          <w:lang w:eastAsia="ru-RU" w:bidi="ar-SA"/>
        </w:rPr>
        <w:t xml:space="preserve">* </w:t>
      </w:r>
      <w:r w:rsidRPr="00D10311">
        <w:rPr>
          <w:b w:val="0"/>
          <w:i/>
          <w:color w:val="000000"/>
          <w:sz w:val="22"/>
          <w:szCs w:val="22"/>
          <w:lang w:eastAsia="ru-RU" w:bidi="ar-SA"/>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14:paraId="60AF4EEB" w14:textId="77777777" w:rsidR="00FC2A82" w:rsidRPr="00D10311" w:rsidRDefault="00FC2A82" w:rsidP="00FC2A82">
      <w:pPr>
        <w:suppressAutoHyphens w:val="0"/>
        <w:autoSpaceDN w:val="0"/>
        <w:adjustRightInd w:val="0"/>
        <w:ind w:firstLine="540"/>
        <w:jc w:val="both"/>
        <w:rPr>
          <w:rFonts w:eastAsia="Times New Roman" w:cs="Arial"/>
          <w:b w:val="0"/>
          <w:i/>
          <w:color w:val="000000"/>
          <w:lang w:eastAsia="ru-RU" w:bidi="ar-SA"/>
        </w:rPr>
      </w:pPr>
    </w:p>
    <w:tbl>
      <w:tblPr>
        <w:tblW w:w="9748" w:type="dxa"/>
        <w:tblLook w:val="01E0" w:firstRow="1" w:lastRow="1" w:firstColumn="1" w:lastColumn="1" w:noHBand="0" w:noVBand="0"/>
      </w:tblPr>
      <w:tblGrid>
        <w:gridCol w:w="5353"/>
        <w:gridCol w:w="4395"/>
      </w:tblGrid>
      <w:tr w:rsidR="00FC2A82" w:rsidRPr="00D10311" w14:paraId="1F0E0795" w14:textId="77777777" w:rsidTr="002021FB">
        <w:trPr>
          <w:trHeight w:val="993"/>
        </w:trPr>
        <w:tc>
          <w:tcPr>
            <w:tcW w:w="5353" w:type="dxa"/>
          </w:tcPr>
          <w:p w14:paraId="4073893A" w14:textId="77777777" w:rsidR="00FC2A82" w:rsidRPr="00D10311" w:rsidRDefault="00FC2A82" w:rsidP="002021FB">
            <w:pPr>
              <w:widowControl/>
              <w:suppressAutoHyphens w:val="0"/>
              <w:autoSpaceDE/>
              <w:rPr>
                <w:rFonts w:eastAsia="Times New Roman"/>
                <w:bCs/>
                <w:iCs/>
                <w:lang w:eastAsia="ru-RU" w:bidi="ar-SA"/>
              </w:rPr>
            </w:pPr>
            <w:r w:rsidRPr="00D10311">
              <w:rPr>
                <w:rFonts w:eastAsia="Times New Roman"/>
                <w:bCs/>
                <w:iCs/>
                <w:lang w:eastAsia="ru-RU" w:bidi="ar-SA"/>
              </w:rPr>
              <w:t>ПОСТАЧАЛЬНИК</w:t>
            </w:r>
          </w:p>
          <w:p w14:paraId="2B645994" w14:textId="77777777" w:rsidR="00FC2A82" w:rsidRPr="00D10311" w:rsidRDefault="00FC2A82" w:rsidP="002021FB">
            <w:pPr>
              <w:widowControl/>
              <w:suppressAutoHyphens w:val="0"/>
              <w:autoSpaceDE/>
              <w:rPr>
                <w:rFonts w:eastAsia="Times New Roman"/>
                <w:b w:val="0"/>
                <w:lang w:eastAsia="ru-RU" w:bidi="ar-SA"/>
              </w:rPr>
            </w:pPr>
          </w:p>
          <w:p w14:paraId="43CD3EA2" w14:textId="77777777" w:rsidR="00FC2A82" w:rsidRPr="00D10311" w:rsidRDefault="00FC2A82" w:rsidP="002021FB">
            <w:pPr>
              <w:widowControl/>
              <w:suppressAutoHyphens w:val="0"/>
              <w:autoSpaceDN w:val="0"/>
              <w:adjustRightInd w:val="0"/>
              <w:rPr>
                <w:rFonts w:eastAsia="Times New Roman"/>
                <w:bCs/>
                <w:iCs/>
                <w:lang w:eastAsia="ru-RU" w:bidi="ar-SA"/>
              </w:rPr>
            </w:pPr>
          </w:p>
        </w:tc>
        <w:tc>
          <w:tcPr>
            <w:tcW w:w="4395" w:type="dxa"/>
          </w:tcPr>
          <w:p w14:paraId="33E8ABB6" w14:textId="77777777" w:rsidR="00FC2A82" w:rsidRPr="00D10311" w:rsidRDefault="00FC2A82" w:rsidP="002021FB">
            <w:pPr>
              <w:widowControl/>
              <w:suppressAutoHyphens w:val="0"/>
              <w:autoSpaceDE/>
              <w:rPr>
                <w:rFonts w:eastAsia="Times New Roman"/>
                <w:bCs/>
                <w:iCs/>
                <w:lang w:eastAsia="ru-RU" w:bidi="ar-SA"/>
              </w:rPr>
            </w:pPr>
            <w:r w:rsidRPr="00D10311">
              <w:rPr>
                <w:rFonts w:eastAsia="Times New Roman"/>
                <w:bCs/>
                <w:iCs/>
                <w:lang w:eastAsia="ru-RU" w:bidi="ar-SA"/>
              </w:rPr>
              <w:t>ЗАМОВНИК</w:t>
            </w:r>
          </w:p>
          <w:p w14:paraId="00103D50" w14:textId="1AFDAAB4" w:rsidR="00FC2A82" w:rsidRPr="00D10311" w:rsidRDefault="00FC2A82" w:rsidP="002021FB">
            <w:pPr>
              <w:suppressAutoHyphens w:val="0"/>
              <w:autoSpaceDN w:val="0"/>
              <w:adjustRightInd w:val="0"/>
              <w:rPr>
                <w:rFonts w:eastAsia="Times New Roman" w:cs="Arial"/>
                <w:b w:val="0"/>
                <w:color w:val="000000"/>
                <w:lang w:eastAsia="ru-RU" w:bidi="ar-SA"/>
              </w:rPr>
            </w:pPr>
          </w:p>
          <w:p w14:paraId="0A0CD186" w14:textId="77777777" w:rsidR="00FC2A82" w:rsidRPr="00D10311" w:rsidRDefault="00FC2A82" w:rsidP="002021FB">
            <w:pPr>
              <w:widowControl/>
              <w:suppressAutoHyphens w:val="0"/>
              <w:autoSpaceDE/>
              <w:jc w:val="left"/>
              <w:rPr>
                <w:rFonts w:eastAsia="Times New Roman"/>
                <w:b w:val="0"/>
                <w:bCs/>
                <w:iCs/>
                <w:lang w:eastAsia="ru-RU" w:bidi="ar-SA"/>
              </w:rPr>
            </w:pPr>
          </w:p>
          <w:p w14:paraId="28CEC2A5" w14:textId="77777777" w:rsidR="00FC2A82" w:rsidRPr="00D10311" w:rsidRDefault="00FC2A82" w:rsidP="002021FB">
            <w:pPr>
              <w:widowControl/>
              <w:suppressAutoHyphens w:val="0"/>
              <w:autoSpaceDN w:val="0"/>
              <w:adjustRightInd w:val="0"/>
              <w:rPr>
                <w:rFonts w:eastAsia="Times New Roman"/>
                <w:bCs/>
                <w:iCs/>
                <w:lang w:eastAsia="ru-RU" w:bidi="ar-SA"/>
              </w:rPr>
            </w:pPr>
          </w:p>
        </w:tc>
      </w:tr>
    </w:tbl>
    <w:p w14:paraId="7845A602" w14:textId="77777777" w:rsidR="00FC2A82" w:rsidRPr="00D10311" w:rsidRDefault="00FC2A82" w:rsidP="00FC2A82">
      <w:pPr>
        <w:widowControl/>
        <w:suppressAutoHyphens w:val="0"/>
        <w:autoSpaceDE/>
        <w:jc w:val="both"/>
        <w:rPr>
          <w:rFonts w:eastAsia="Verdana"/>
          <w:b w:val="0"/>
          <w:color w:val="000000"/>
          <w:lang w:eastAsia="ru-RU" w:bidi="ar-SA"/>
        </w:rPr>
      </w:pPr>
    </w:p>
    <w:p w14:paraId="558B4AA1" w14:textId="77777777" w:rsidR="00FC2A82" w:rsidRPr="00D10311" w:rsidRDefault="00FC2A82" w:rsidP="000154B1">
      <w:pPr>
        <w:widowControl/>
        <w:autoSpaceDE/>
        <w:ind w:firstLine="426"/>
        <w:jc w:val="both"/>
        <w:rPr>
          <w:rFonts w:eastAsia="Times New Roman"/>
          <w:b w:val="0"/>
          <w:lang w:eastAsia="zh-CN" w:bidi="ar-SA"/>
        </w:rPr>
      </w:pPr>
    </w:p>
    <w:p w14:paraId="1D991080" w14:textId="77777777" w:rsidR="00D47FCE" w:rsidRPr="00D10311" w:rsidRDefault="00D47FCE" w:rsidP="00D47FCE">
      <w:pPr>
        <w:suppressAutoHyphens w:val="0"/>
        <w:autoSpaceDN w:val="0"/>
        <w:adjustRightInd w:val="0"/>
        <w:jc w:val="right"/>
        <w:rPr>
          <w:rFonts w:eastAsia="Verdana"/>
          <w:b w:val="0"/>
          <w:color w:val="000000"/>
          <w:lang w:eastAsia="ru-RU" w:bidi="ar-SA"/>
        </w:rPr>
      </w:pPr>
    </w:p>
    <w:p w14:paraId="2FF62C33" w14:textId="3BC7F6E3" w:rsidR="000147C2" w:rsidRPr="00D10311" w:rsidRDefault="000147C2" w:rsidP="00D47FCE">
      <w:pPr>
        <w:autoSpaceDN w:val="0"/>
        <w:adjustRightInd w:val="0"/>
        <w:jc w:val="right"/>
        <w:rPr>
          <w:rFonts w:eastAsia="Calibri"/>
          <w:b w:val="0"/>
          <w:color w:val="000000" w:themeColor="text1"/>
          <w:sz w:val="23"/>
          <w:szCs w:val="23"/>
          <w:lang w:eastAsia="ar-SA" w:bidi="ar-SA"/>
        </w:rPr>
      </w:pPr>
      <w:r w:rsidRPr="00D10311">
        <w:rPr>
          <w:rFonts w:eastAsia="Calibri"/>
          <w:b w:val="0"/>
          <w:color w:val="000000" w:themeColor="text1"/>
          <w:sz w:val="23"/>
          <w:szCs w:val="23"/>
          <w:lang w:eastAsia="ar-SA" w:bidi="ar-SA"/>
        </w:rPr>
        <w:br w:type="page"/>
      </w:r>
    </w:p>
    <w:p w14:paraId="0FB9D977" w14:textId="77777777" w:rsidR="007D1B03" w:rsidRPr="00D10311" w:rsidRDefault="007D1B03" w:rsidP="00441A18">
      <w:pPr>
        <w:jc w:val="right"/>
        <w:rPr>
          <w:color w:val="000000" w:themeColor="text1"/>
        </w:rPr>
      </w:pPr>
      <w:r w:rsidRPr="00D10311">
        <w:rPr>
          <w:color w:val="000000" w:themeColor="text1"/>
        </w:rPr>
        <w:lastRenderedPageBreak/>
        <w:t>ДОДАТОК 4</w:t>
      </w:r>
    </w:p>
    <w:p w14:paraId="67D85144" w14:textId="77777777" w:rsidR="007D1B03" w:rsidRPr="00D10311" w:rsidRDefault="007D1B03" w:rsidP="00441A18">
      <w:pPr>
        <w:jc w:val="right"/>
        <w:rPr>
          <w:color w:val="000000" w:themeColor="text1"/>
        </w:rPr>
      </w:pPr>
      <w:r w:rsidRPr="00D10311">
        <w:rPr>
          <w:b w:val="0"/>
          <w:color w:val="000000" w:themeColor="text1"/>
        </w:rPr>
        <w:t>до тендерної документації</w:t>
      </w:r>
    </w:p>
    <w:p w14:paraId="70B28FE4" w14:textId="77777777" w:rsidR="007D1B03" w:rsidRPr="00D10311"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D10311">
        <w:rPr>
          <w:rFonts w:eastAsia="Verdana"/>
          <w:color w:val="000000" w:themeColor="text1"/>
        </w:rPr>
        <w:t>ПЕРЕЛІК ДОКУМЕНТІВ Д</w:t>
      </w:r>
      <w:r w:rsidRPr="00D10311">
        <w:rPr>
          <w:rFonts w:eastAsia="Times New Roman"/>
          <w:bCs/>
          <w:color w:val="000000" w:themeColor="text1"/>
        </w:rPr>
        <w:t xml:space="preserve">ЛЯ </w:t>
      </w:r>
      <w:r w:rsidRPr="00D10311">
        <w:rPr>
          <w:rFonts w:eastAsia="Times New Roman"/>
          <w:color w:val="000000" w:themeColor="text1"/>
        </w:rPr>
        <w:t>ПІДТВЕРДЖЕННЯ ВІДПОВІДНОСТІ КВАЛІФІКАЦІЙНИМ КРИТЕРІЯМ</w:t>
      </w:r>
    </w:p>
    <w:p w14:paraId="0D471724" w14:textId="77777777" w:rsidR="007D1B03" w:rsidRPr="00D10311"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D10311"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D10311">
        <w:rPr>
          <w:rFonts w:eastAsia="Times New Roman"/>
          <w:bCs/>
          <w:color w:val="000000" w:themeColor="text1"/>
          <w:lang w:eastAsia="ru-RU" w:bidi="ar-SA"/>
        </w:rPr>
        <w:t xml:space="preserve">1. </w:t>
      </w:r>
      <w:r w:rsidR="003A4222" w:rsidRPr="00D10311">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D10311">
        <w:rPr>
          <w:rFonts w:eastAsia="Times New Roman"/>
          <w:color w:val="000000" w:themeColor="text1"/>
          <w:lang w:eastAsia="ru-RU" w:bidi="he-IL"/>
        </w:rPr>
        <w:t>:</w:t>
      </w:r>
    </w:p>
    <w:p w14:paraId="7E509850" w14:textId="77777777" w:rsidR="00131853" w:rsidRPr="00D10311" w:rsidRDefault="00131853"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bCs/>
          <w:color w:val="000000" w:themeColor="text1"/>
          <w:lang w:eastAsia="ru-RU" w:bidi="ar-SA"/>
        </w:rPr>
      </w:pPr>
    </w:p>
    <w:p w14:paraId="671C7A0D" w14:textId="77777777" w:rsidR="00131853" w:rsidRPr="00D10311" w:rsidRDefault="00131853" w:rsidP="00131853">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D10311">
        <w:rPr>
          <w:rFonts w:eastAsia="Times New Roman"/>
          <w:b w:val="0"/>
          <w:bCs/>
          <w:color w:val="000000" w:themeColor="text1"/>
          <w:lang w:eastAsia="ru-RU" w:bidi="ar-SA"/>
        </w:rPr>
        <w:t>1</w:t>
      </w:r>
      <w:r w:rsidRPr="00D10311">
        <w:rPr>
          <w:rFonts w:eastAsia="Times New Roman"/>
          <w:b w:val="0"/>
          <w:color w:val="000000" w:themeColor="text1"/>
          <w:lang w:eastAsia="ru-RU" w:bidi="ar-SA"/>
        </w:rPr>
        <w:t xml:space="preserve">.1. </w:t>
      </w:r>
      <w:r w:rsidRPr="00D10311">
        <w:rPr>
          <w:rFonts w:eastAsia="Times New Roman"/>
          <w:b w:val="0"/>
          <w:color w:val="000000" w:themeColor="text1"/>
          <w:lang w:eastAsia="uk-UA" w:bidi="ar-SA"/>
        </w:rPr>
        <w:t>Скановану копію з оригіналу або копії аналогічного</w:t>
      </w:r>
      <w:r w:rsidRPr="00D10311">
        <w:rPr>
          <w:rFonts w:eastAsia="Times New Roman"/>
          <w:b w:val="0"/>
          <w:color w:val="000000" w:themeColor="text1"/>
          <w:vertAlign w:val="superscript"/>
          <w:lang w:eastAsia="uk-UA" w:bidi="ar-SA"/>
        </w:rPr>
        <w:t>1</w:t>
      </w:r>
      <w:r w:rsidRPr="00D10311">
        <w:rPr>
          <w:rFonts w:eastAsia="Times New Roman"/>
          <w:b w:val="0"/>
          <w:color w:val="000000" w:themeColor="text1"/>
          <w:lang w:eastAsia="uk-UA" w:bidi="ar-SA"/>
        </w:rPr>
        <w:t xml:space="preserve"> за предметом закупівлі договору.</w:t>
      </w:r>
    </w:p>
    <w:p w14:paraId="4A833736" w14:textId="77777777" w:rsidR="00131853" w:rsidRPr="00D10311" w:rsidRDefault="00131853" w:rsidP="00131853">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uk-UA" w:bidi="ar-SA"/>
        </w:rPr>
        <w:t>1.2. Скановану копію з оригіналу або копії документа/-ів, який/-і підтверджує/-ють виконання (частково/повністю) аналогічного за предметом закупівлі договору, наданого на виконання вимог п.п.1.1. п.1 Додатку 4 до тендерної документації (товарна накладна або видаткова накладна або акт приймання-передачі).</w:t>
      </w:r>
    </w:p>
    <w:p w14:paraId="26EA0170" w14:textId="77777777" w:rsidR="00131853" w:rsidRPr="00D10311" w:rsidRDefault="00131853" w:rsidP="0013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7A45F1F6" w14:textId="26EAEAAC" w:rsidR="00131853" w:rsidRPr="00D10311" w:rsidRDefault="00131853" w:rsidP="0013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r w:rsidRPr="00D10311">
        <w:rPr>
          <w:b w:val="0"/>
          <w:i/>
          <w:color w:val="000000" w:themeColor="text1"/>
          <w:vertAlign w:val="superscript"/>
        </w:rPr>
        <w:t>1</w:t>
      </w:r>
      <w:r w:rsidRPr="00D10311">
        <w:rPr>
          <w:b w:val="0"/>
          <w:i/>
          <w:color w:val="000000" w:themeColor="text1"/>
        </w:rPr>
        <w:t xml:space="preserve">  Під аналогічним за предметом закупівлі договором слід розуміти договір/-ори у складі якого/-их є постачання </w:t>
      </w:r>
      <w:r w:rsidR="00D3511E">
        <w:rPr>
          <w:b w:val="0"/>
          <w:i/>
          <w:color w:val="000000" w:themeColor="text1"/>
        </w:rPr>
        <w:t>медичних матеріалів</w:t>
      </w:r>
    </w:p>
    <w:p w14:paraId="3C807750" w14:textId="77777777" w:rsidR="00131853" w:rsidRPr="00D10311" w:rsidRDefault="00131853"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bCs/>
          <w:color w:val="000000" w:themeColor="text1"/>
          <w:lang w:eastAsia="ru-RU" w:bidi="ar-SA"/>
        </w:rPr>
      </w:pPr>
    </w:p>
    <w:p w14:paraId="3A714DCD" w14:textId="77777777" w:rsidR="007D1B03" w:rsidRPr="00D10311"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D10311">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D10311">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0D440D">
      <w:headerReference w:type="default" r:id="rId8"/>
      <w:footerReference w:type="even" r:id="rId9"/>
      <w:footerReference w:type="default" r:id="rId10"/>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990D" w14:textId="77777777" w:rsidR="000D440D" w:rsidRDefault="000D440D">
      <w:r>
        <w:separator/>
      </w:r>
    </w:p>
  </w:endnote>
  <w:endnote w:type="continuationSeparator" w:id="0">
    <w:p w14:paraId="39857866" w14:textId="77777777" w:rsidR="000D440D" w:rsidRDefault="000D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Segoe UI Symbol"/>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MT">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CF60" w14:textId="77777777" w:rsidR="00B54D3F" w:rsidRDefault="00B54D3F"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B54D3F" w:rsidRDefault="00B54D3F" w:rsidP="008421DA">
    <w:pPr>
      <w:pStyle w:val="a3"/>
      <w:ind w:right="360"/>
    </w:pPr>
  </w:p>
  <w:p w14:paraId="0C53B472" w14:textId="77777777" w:rsidR="00B54D3F" w:rsidRDefault="00B54D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EF31" w14:textId="77777777" w:rsidR="00B54D3F" w:rsidRPr="00DA77E7" w:rsidRDefault="00B54D3F"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3B12" w14:textId="77777777" w:rsidR="000D440D" w:rsidRDefault="000D440D">
      <w:r>
        <w:separator/>
      </w:r>
    </w:p>
  </w:footnote>
  <w:footnote w:type="continuationSeparator" w:id="0">
    <w:p w14:paraId="2F69AC1C" w14:textId="77777777" w:rsidR="000D440D" w:rsidRDefault="000D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19F" w14:textId="77777777" w:rsidR="00B54D3F" w:rsidRPr="00DA77E7" w:rsidRDefault="00B54D3F"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5107072"/>
    <w:multiLevelType w:val="hybridMultilevel"/>
    <w:tmpl w:val="4F44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429B1"/>
    <w:multiLevelType w:val="hybridMultilevel"/>
    <w:tmpl w:val="4A1C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B53093"/>
    <w:multiLevelType w:val="multilevel"/>
    <w:tmpl w:val="59B05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75793"/>
    <w:multiLevelType w:val="hybridMultilevel"/>
    <w:tmpl w:val="D1AE7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076159"/>
    <w:multiLevelType w:val="multilevel"/>
    <w:tmpl w:val="E348C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4D44F8"/>
    <w:multiLevelType w:val="hybridMultilevel"/>
    <w:tmpl w:val="3E7A18E0"/>
    <w:lvl w:ilvl="0" w:tplc="A4CCA548">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3CC685F"/>
    <w:multiLevelType w:val="multilevel"/>
    <w:tmpl w:val="C93CA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6"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2D6347"/>
    <w:multiLevelType w:val="multilevel"/>
    <w:tmpl w:val="E29E7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C5D99"/>
    <w:multiLevelType w:val="multilevel"/>
    <w:tmpl w:val="FA58C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D4A02"/>
    <w:multiLevelType w:val="hybridMultilevel"/>
    <w:tmpl w:val="4A1C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816D6"/>
    <w:multiLevelType w:val="hybridMultilevel"/>
    <w:tmpl w:val="343AE01E"/>
    <w:lvl w:ilvl="0" w:tplc="A5DEE6F0">
      <w:start w:val="14"/>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801E5E"/>
    <w:multiLevelType w:val="multilevel"/>
    <w:tmpl w:val="CF78AA12"/>
    <w:lvl w:ilvl="0">
      <w:start w:val="6"/>
      <w:numFmt w:val="decimal"/>
      <w:lvlText w:val="%1."/>
      <w:lvlJc w:val="left"/>
      <w:pPr>
        <w:tabs>
          <w:tab w:val="num" w:pos="540"/>
        </w:tabs>
        <w:ind w:left="540" w:hanging="54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7992905"/>
    <w:multiLevelType w:val="multilevel"/>
    <w:tmpl w:val="D2ACB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3" w15:restartNumberingAfterBreak="0">
    <w:nsid w:val="6C8E409A"/>
    <w:multiLevelType w:val="multilevel"/>
    <w:tmpl w:val="F962CFB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5"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6"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8D7EB6"/>
    <w:multiLevelType w:val="multilevel"/>
    <w:tmpl w:val="9AB20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16cid:durableId="807626143">
    <w:abstractNumId w:val="18"/>
  </w:num>
  <w:num w:numId="2" w16cid:durableId="807092154">
    <w:abstractNumId w:val="17"/>
  </w:num>
  <w:num w:numId="3" w16cid:durableId="887297715">
    <w:abstractNumId w:val="5"/>
  </w:num>
  <w:num w:numId="4" w16cid:durableId="108814517">
    <w:abstractNumId w:val="6"/>
  </w:num>
  <w:num w:numId="5" w16cid:durableId="1974367443">
    <w:abstractNumId w:val="25"/>
  </w:num>
  <w:num w:numId="6" w16cid:durableId="1770084557">
    <w:abstractNumId w:val="26"/>
  </w:num>
  <w:num w:numId="7" w16cid:durableId="185992892">
    <w:abstractNumId w:val="36"/>
  </w:num>
  <w:num w:numId="8" w16cid:durableId="1593313462">
    <w:abstractNumId w:val="37"/>
  </w:num>
  <w:num w:numId="9" w16cid:durableId="1879395166">
    <w:abstractNumId w:val="31"/>
  </w:num>
  <w:num w:numId="10" w16cid:durableId="355934077">
    <w:abstractNumId w:val="34"/>
  </w:num>
  <w:num w:numId="11" w16cid:durableId="2002389845">
    <w:abstractNumId w:val="35"/>
  </w:num>
  <w:num w:numId="12" w16cid:durableId="2118518109">
    <w:abstractNumId w:val="12"/>
  </w:num>
  <w:num w:numId="13" w16cid:durableId="1239752393">
    <w:abstractNumId w:val="15"/>
  </w:num>
  <w:num w:numId="14" w16cid:durableId="432476057">
    <w:abstractNumId w:val="16"/>
  </w:num>
  <w:num w:numId="15" w16cid:durableId="1449667738">
    <w:abstractNumId w:val="29"/>
  </w:num>
  <w:num w:numId="16" w16cid:durableId="1483278286">
    <w:abstractNumId w:val="2"/>
  </w:num>
  <w:num w:numId="17" w16cid:durableId="5627200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0835363">
    <w:abstractNumId w:val="0"/>
  </w:num>
  <w:num w:numId="19" w16cid:durableId="536046710">
    <w:abstractNumId w:val="30"/>
  </w:num>
  <w:num w:numId="20" w16cid:durableId="126701174">
    <w:abstractNumId w:val="3"/>
  </w:num>
  <w:num w:numId="21" w16cid:durableId="446511030">
    <w:abstractNumId w:val="10"/>
  </w:num>
  <w:num w:numId="22" w16cid:durableId="778066793">
    <w:abstractNumId w:val="32"/>
  </w:num>
  <w:num w:numId="23" w16cid:durableId="82341242">
    <w:abstractNumId w:val="20"/>
  </w:num>
  <w:num w:numId="24" w16cid:durableId="1511993804">
    <w:abstractNumId w:val="11"/>
  </w:num>
  <w:num w:numId="25" w16cid:durableId="855341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4522187">
    <w:abstractNumId w:val="33"/>
  </w:num>
  <w:num w:numId="27" w16cid:durableId="158809624">
    <w:abstractNumId w:val="2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3868478">
    <w:abstractNumId w:val="4"/>
  </w:num>
  <w:num w:numId="29" w16cid:durableId="787550323">
    <w:abstractNumId w:val="23"/>
  </w:num>
  <w:num w:numId="30" w16cid:durableId="32775295">
    <w:abstractNumId w:val="24"/>
  </w:num>
  <w:num w:numId="31" w16cid:durableId="86537052">
    <w:abstractNumId w:val="33"/>
  </w:num>
  <w:num w:numId="32" w16cid:durableId="935598872">
    <w:abstractNumId w:val="8"/>
  </w:num>
  <w:num w:numId="33" w16cid:durableId="815534646">
    <w:abstractNumId w:val="24"/>
  </w:num>
  <w:num w:numId="34" w16cid:durableId="612980731">
    <w:abstractNumId w:val="33"/>
  </w:num>
  <w:num w:numId="35" w16cid:durableId="1504007460">
    <w:abstractNumId w:val="13"/>
  </w:num>
  <w:num w:numId="36" w16cid:durableId="2100639850">
    <w:abstractNumId w:val="1"/>
  </w:num>
  <w:num w:numId="37" w16cid:durableId="445580230">
    <w:abstractNumId w:val="14"/>
  </w:num>
  <w:num w:numId="38" w16cid:durableId="1087268514">
    <w:abstractNumId w:val="21"/>
  </w:num>
  <w:num w:numId="39" w16cid:durableId="216480641">
    <w:abstractNumId w:val="38"/>
  </w:num>
  <w:num w:numId="40" w16cid:durableId="1546327459">
    <w:abstractNumId w:val="7"/>
  </w:num>
  <w:num w:numId="41" w16cid:durableId="2112892705">
    <w:abstractNumId w:val="9"/>
  </w:num>
  <w:num w:numId="42" w16cid:durableId="954100912">
    <w:abstractNumId w:val="28"/>
  </w:num>
  <w:num w:numId="43" w16cid:durableId="128577393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EB1"/>
    <w:rsid w:val="00000EF5"/>
    <w:rsid w:val="00001147"/>
    <w:rsid w:val="00001E61"/>
    <w:rsid w:val="00003328"/>
    <w:rsid w:val="00003AAB"/>
    <w:rsid w:val="00003BD5"/>
    <w:rsid w:val="000041EA"/>
    <w:rsid w:val="00005BC0"/>
    <w:rsid w:val="00006507"/>
    <w:rsid w:val="0001291D"/>
    <w:rsid w:val="00012DB7"/>
    <w:rsid w:val="00013BC6"/>
    <w:rsid w:val="00014362"/>
    <w:rsid w:val="000147C2"/>
    <w:rsid w:val="000154B1"/>
    <w:rsid w:val="000159AC"/>
    <w:rsid w:val="000161AB"/>
    <w:rsid w:val="00016D1F"/>
    <w:rsid w:val="00020E6E"/>
    <w:rsid w:val="000216FD"/>
    <w:rsid w:val="00022C19"/>
    <w:rsid w:val="00022CF1"/>
    <w:rsid w:val="00023C7A"/>
    <w:rsid w:val="000243FB"/>
    <w:rsid w:val="00027641"/>
    <w:rsid w:val="00032835"/>
    <w:rsid w:val="000329DB"/>
    <w:rsid w:val="00033FE8"/>
    <w:rsid w:val="0003631E"/>
    <w:rsid w:val="00036DB5"/>
    <w:rsid w:val="00037947"/>
    <w:rsid w:val="00040498"/>
    <w:rsid w:val="00041A61"/>
    <w:rsid w:val="00042552"/>
    <w:rsid w:val="00042A02"/>
    <w:rsid w:val="00043BBA"/>
    <w:rsid w:val="0004596B"/>
    <w:rsid w:val="00053645"/>
    <w:rsid w:val="00053D75"/>
    <w:rsid w:val="00054D20"/>
    <w:rsid w:val="0005666D"/>
    <w:rsid w:val="00056CF7"/>
    <w:rsid w:val="00057934"/>
    <w:rsid w:val="000602EC"/>
    <w:rsid w:val="00061B14"/>
    <w:rsid w:val="00063699"/>
    <w:rsid w:val="00064BF3"/>
    <w:rsid w:val="000656D6"/>
    <w:rsid w:val="00066107"/>
    <w:rsid w:val="000708BB"/>
    <w:rsid w:val="00071DA5"/>
    <w:rsid w:val="00071E7A"/>
    <w:rsid w:val="0007349F"/>
    <w:rsid w:val="000757F5"/>
    <w:rsid w:val="000774D0"/>
    <w:rsid w:val="00080F74"/>
    <w:rsid w:val="000812B6"/>
    <w:rsid w:val="0008185C"/>
    <w:rsid w:val="00081CA7"/>
    <w:rsid w:val="00082385"/>
    <w:rsid w:val="00084D78"/>
    <w:rsid w:val="000867F8"/>
    <w:rsid w:val="0009342F"/>
    <w:rsid w:val="0009412D"/>
    <w:rsid w:val="00094A36"/>
    <w:rsid w:val="000A2980"/>
    <w:rsid w:val="000A4255"/>
    <w:rsid w:val="000A5685"/>
    <w:rsid w:val="000B0386"/>
    <w:rsid w:val="000B0E25"/>
    <w:rsid w:val="000B1B8E"/>
    <w:rsid w:val="000B2FA4"/>
    <w:rsid w:val="000B4B6E"/>
    <w:rsid w:val="000B57AC"/>
    <w:rsid w:val="000B5845"/>
    <w:rsid w:val="000B60C0"/>
    <w:rsid w:val="000B62A2"/>
    <w:rsid w:val="000B6ADD"/>
    <w:rsid w:val="000C09FE"/>
    <w:rsid w:val="000C41AB"/>
    <w:rsid w:val="000C55C2"/>
    <w:rsid w:val="000C577D"/>
    <w:rsid w:val="000C7424"/>
    <w:rsid w:val="000D1817"/>
    <w:rsid w:val="000D232E"/>
    <w:rsid w:val="000D3AD6"/>
    <w:rsid w:val="000D440D"/>
    <w:rsid w:val="000D5D4B"/>
    <w:rsid w:val="000D7A99"/>
    <w:rsid w:val="000E087F"/>
    <w:rsid w:val="000E30C5"/>
    <w:rsid w:val="000E6524"/>
    <w:rsid w:val="000F20D0"/>
    <w:rsid w:val="000F2E56"/>
    <w:rsid w:val="000F2F9E"/>
    <w:rsid w:val="000F38E9"/>
    <w:rsid w:val="000F5F71"/>
    <w:rsid w:val="000F6239"/>
    <w:rsid w:val="000F66BF"/>
    <w:rsid w:val="000F680F"/>
    <w:rsid w:val="000F7A8A"/>
    <w:rsid w:val="00103957"/>
    <w:rsid w:val="00104B91"/>
    <w:rsid w:val="00104F6B"/>
    <w:rsid w:val="00105E5E"/>
    <w:rsid w:val="001076B7"/>
    <w:rsid w:val="00110588"/>
    <w:rsid w:val="00111D2E"/>
    <w:rsid w:val="00112768"/>
    <w:rsid w:val="001131E7"/>
    <w:rsid w:val="00113BC8"/>
    <w:rsid w:val="00121AB0"/>
    <w:rsid w:val="00122556"/>
    <w:rsid w:val="001232DF"/>
    <w:rsid w:val="001241F0"/>
    <w:rsid w:val="001244D5"/>
    <w:rsid w:val="00124584"/>
    <w:rsid w:val="001272DE"/>
    <w:rsid w:val="0012750A"/>
    <w:rsid w:val="00127DBC"/>
    <w:rsid w:val="0013066F"/>
    <w:rsid w:val="00131853"/>
    <w:rsid w:val="0013239C"/>
    <w:rsid w:val="001331C5"/>
    <w:rsid w:val="00133B11"/>
    <w:rsid w:val="00134B7F"/>
    <w:rsid w:val="00136F26"/>
    <w:rsid w:val="00137DD2"/>
    <w:rsid w:val="00140BE2"/>
    <w:rsid w:val="00142C56"/>
    <w:rsid w:val="0014309E"/>
    <w:rsid w:val="00143226"/>
    <w:rsid w:val="00145416"/>
    <w:rsid w:val="00145877"/>
    <w:rsid w:val="00145E64"/>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3DEB"/>
    <w:rsid w:val="0017756B"/>
    <w:rsid w:val="00177FBE"/>
    <w:rsid w:val="00180108"/>
    <w:rsid w:val="00180120"/>
    <w:rsid w:val="00180509"/>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44ED"/>
    <w:rsid w:val="001A492C"/>
    <w:rsid w:val="001A5129"/>
    <w:rsid w:val="001A6078"/>
    <w:rsid w:val="001A68C2"/>
    <w:rsid w:val="001B08B4"/>
    <w:rsid w:val="001B08B5"/>
    <w:rsid w:val="001B1C64"/>
    <w:rsid w:val="001B2D2D"/>
    <w:rsid w:val="001B3072"/>
    <w:rsid w:val="001B3C77"/>
    <w:rsid w:val="001B45F4"/>
    <w:rsid w:val="001B4746"/>
    <w:rsid w:val="001B605B"/>
    <w:rsid w:val="001B7599"/>
    <w:rsid w:val="001B783A"/>
    <w:rsid w:val="001C3E2C"/>
    <w:rsid w:val="001C3F60"/>
    <w:rsid w:val="001C62A8"/>
    <w:rsid w:val="001C63CA"/>
    <w:rsid w:val="001D128D"/>
    <w:rsid w:val="001D1898"/>
    <w:rsid w:val="001D23AE"/>
    <w:rsid w:val="001D60BE"/>
    <w:rsid w:val="001D66BA"/>
    <w:rsid w:val="001D6C99"/>
    <w:rsid w:val="001E0A06"/>
    <w:rsid w:val="001E54CC"/>
    <w:rsid w:val="001E576D"/>
    <w:rsid w:val="001E70B4"/>
    <w:rsid w:val="001E7DAE"/>
    <w:rsid w:val="001F07ED"/>
    <w:rsid w:val="001F0D70"/>
    <w:rsid w:val="001F0EBE"/>
    <w:rsid w:val="001F1D17"/>
    <w:rsid w:val="001F3262"/>
    <w:rsid w:val="001F54F4"/>
    <w:rsid w:val="001F58EA"/>
    <w:rsid w:val="001F787B"/>
    <w:rsid w:val="00200B58"/>
    <w:rsid w:val="002021FB"/>
    <w:rsid w:val="0020472A"/>
    <w:rsid w:val="002058EA"/>
    <w:rsid w:val="00207C3D"/>
    <w:rsid w:val="00207FC9"/>
    <w:rsid w:val="00210B31"/>
    <w:rsid w:val="0021193F"/>
    <w:rsid w:val="002119F8"/>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242F5"/>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50850"/>
    <w:rsid w:val="00252B8C"/>
    <w:rsid w:val="00252C4F"/>
    <w:rsid w:val="002550D5"/>
    <w:rsid w:val="00255CC2"/>
    <w:rsid w:val="00260C19"/>
    <w:rsid w:val="00261661"/>
    <w:rsid w:val="00261B82"/>
    <w:rsid w:val="00263288"/>
    <w:rsid w:val="002636D2"/>
    <w:rsid w:val="0026463F"/>
    <w:rsid w:val="002648C6"/>
    <w:rsid w:val="00264DA6"/>
    <w:rsid w:val="00266AE4"/>
    <w:rsid w:val="00271EAB"/>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E08FC"/>
    <w:rsid w:val="002E12C8"/>
    <w:rsid w:val="002E1B71"/>
    <w:rsid w:val="002E3C5B"/>
    <w:rsid w:val="002E3CF7"/>
    <w:rsid w:val="002E67D7"/>
    <w:rsid w:val="002E6A07"/>
    <w:rsid w:val="002F116B"/>
    <w:rsid w:val="002F3B31"/>
    <w:rsid w:val="002F3D7D"/>
    <w:rsid w:val="002F43D8"/>
    <w:rsid w:val="002F5CBD"/>
    <w:rsid w:val="002F614C"/>
    <w:rsid w:val="002F6CA1"/>
    <w:rsid w:val="0030021F"/>
    <w:rsid w:val="003010CD"/>
    <w:rsid w:val="003038CE"/>
    <w:rsid w:val="00304156"/>
    <w:rsid w:val="00305F97"/>
    <w:rsid w:val="0031065D"/>
    <w:rsid w:val="00310828"/>
    <w:rsid w:val="0031139C"/>
    <w:rsid w:val="00311A14"/>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F82"/>
    <w:rsid w:val="00337B74"/>
    <w:rsid w:val="0034020B"/>
    <w:rsid w:val="003410A8"/>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CE9"/>
    <w:rsid w:val="00362DDF"/>
    <w:rsid w:val="003643E8"/>
    <w:rsid w:val="00364B26"/>
    <w:rsid w:val="00366AA8"/>
    <w:rsid w:val="00367C49"/>
    <w:rsid w:val="00371593"/>
    <w:rsid w:val="003719A9"/>
    <w:rsid w:val="00372B3B"/>
    <w:rsid w:val="00374D93"/>
    <w:rsid w:val="00375206"/>
    <w:rsid w:val="00376496"/>
    <w:rsid w:val="00380021"/>
    <w:rsid w:val="00380E89"/>
    <w:rsid w:val="00381AF8"/>
    <w:rsid w:val="003827DF"/>
    <w:rsid w:val="003837E8"/>
    <w:rsid w:val="00385C2A"/>
    <w:rsid w:val="00385D1B"/>
    <w:rsid w:val="003869B7"/>
    <w:rsid w:val="00386F1B"/>
    <w:rsid w:val="00387149"/>
    <w:rsid w:val="00392AA3"/>
    <w:rsid w:val="00393713"/>
    <w:rsid w:val="00394A07"/>
    <w:rsid w:val="00396AA1"/>
    <w:rsid w:val="00396BDD"/>
    <w:rsid w:val="00397570"/>
    <w:rsid w:val="003979BA"/>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6407"/>
    <w:rsid w:val="003B77E1"/>
    <w:rsid w:val="003C0B13"/>
    <w:rsid w:val="003C1B9D"/>
    <w:rsid w:val="003C2D60"/>
    <w:rsid w:val="003C35D5"/>
    <w:rsid w:val="003C4053"/>
    <w:rsid w:val="003C4E90"/>
    <w:rsid w:val="003C54E3"/>
    <w:rsid w:val="003C5E02"/>
    <w:rsid w:val="003C67D6"/>
    <w:rsid w:val="003D03B4"/>
    <w:rsid w:val="003D1149"/>
    <w:rsid w:val="003D2D88"/>
    <w:rsid w:val="003D4FE3"/>
    <w:rsid w:val="003D6369"/>
    <w:rsid w:val="003D6689"/>
    <w:rsid w:val="003D6D0E"/>
    <w:rsid w:val="003D7A84"/>
    <w:rsid w:val="003E0008"/>
    <w:rsid w:val="003E0528"/>
    <w:rsid w:val="003E0E82"/>
    <w:rsid w:val="003E3EEB"/>
    <w:rsid w:val="003E6170"/>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221D"/>
    <w:rsid w:val="004123ED"/>
    <w:rsid w:val="00413A14"/>
    <w:rsid w:val="00414D3E"/>
    <w:rsid w:val="0041620B"/>
    <w:rsid w:val="00417865"/>
    <w:rsid w:val="00417B9F"/>
    <w:rsid w:val="004201F2"/>
    <w:rsid w:val="00420C68"/>
    <w:rsid w:val="00420EED"/>
    <w:rsid w:val="00421621"/>
    <w:rsid w:val="00424A76"/>
    <w:rsid w:val="00425F40"/>
    <w:rsid w:val="004264E3"/>
    <w:rsid w:val="00430569"/>
    <w:rsid w:val="00431E91"/>
    <w:rsid w:val="00431FF0"/>
    <w:rsid w:val="00432141"/>
    <w:rsid w:val="004326E2"/>
    <w:rsid w:val="00433295"/>
    <w:rsid w:val="004334DD"/>
    <w:rsid w:val="0043359D"/>
    <w:rsid w:val="00435105"/>
    <w:rsid w:val="004358F1"/>
    <w:rsid w:val="004360F7"/>
    <w:rsid w:val="0043717E"/>
    <w:rsid w:val="00437BBB"/>
    <w:rsid w:val="00437BDE"/>
    <w:rsid w:val="0044106A"/>
    <w:rsid w:val="0044139F"/>
    <w:rsid w:val="00441453"/>
    <w:rsid w:val="00441A18"/>
    <w:rsid w:val="00441DAD"/>
    <w:rsid w:val="004423DB"/>
    <w:rsid w:val="00442ACB"/>
    <w:rsid w:val="00442CCF"/>
    <w:rsid w:val="00443D46"/>
    <w:rsid w:val="00444510"/>
    <w:rsid w:val="004454F0"/>
    <w:rsid w:val="004477E8"/>
    <w:rsid w:val="00450747"/>
    <w:rsid w:val="00451602"/>
    <w:rsid w:val="00451A1D"/>
    <w:rsid w:val="00452F87"/>
    <w:rsid w:val="00456AA2"/>
    <w:rsid w:val="00461259"/>
    <w:rsid w:val="00461EB1"/>
    <w:rsid w:val="0046222D"/>
    <w:rsid w:val="00462A1E"/>
    <w:rsid w:val="00462C74"/>
    <w:rsid w:val="00463100"/>
    <w:rsid w:val="00463AC2"/>
    <w:rsid w:val="00464E6E"/>
    <w:rsid w:val="00464FE5"/>
    <w:rsid w:val="00465312"/>
    <w:rsid w:val="00466BE9"/>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7E07"/>
    <w:rsid w:val="004B0463"/>
    <w:rsid w:val="004B2BFE"/>
    <w:rsid w:val="004B39E0"/>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51FE"/>
    <w:rsid w:val="004F5806"/>
    <w:rsid w:val="004F6D17"/>
    <w:rsid w:val="00500BD2"/>
    <w:rsid w:val="00501E22"/>
    <w:rsid w:val="0050272E"/>
    <w:rsid w:val="00502C00"/>
    <w:rsid w:val="00503DCD"/>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2691"/>
    <w:rsid w:val="00525240"/>
    <w:rsid w:val="00525FF8"/>
    <w:rsid w:val="0052660C"/>
    <w:rsid w:val="005277D8"/>
    <w:rsid w:val="005320D2"/>
    <w:rsid w:val="0053220F"/>
    <w:rsid w:val="00532B06"/>
    <w:rsid w:val="00533095"/>
    <w:rsid w:val="00533543"/>
    <w:rsid w:val="00533E5D"/>
    <w:rsid w:val="00535B08"/>
    <w:rsid w:val="005375B0"/>
    <w:rsid w:val="00541675"/>
    <w:rsid w:val="00541A4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4F2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769"/>
    <w:rsid w:val="005A2880"/>
    <w:rsid w:val="005A2DAA"/>
    <w:rsid w:val="005A2E60"/>
    <w:rsid w:val="005A375B"/>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1D0A"/>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4624"/>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65EE"/>
    <w:rsid w:val="00627353"/>
    <w:rsid w:val="0062737F"/>
    <w:rsid w:val="00627609"/>
    <w:rsid w:val="00627902"/>
    <w:rsid w:val="00627F36"/>
    <w:rsid w:val="00630165"/>
    <w:rsid w:val="0063041F"/>
    <w:rsid w:val="006307FD"/>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2ECF"/>
    <w:rsid w:val="00654122"/>
    <w:rsid w:val="00655A57"/>
    <w:rsid w:val="006573D2"/>
    <w:rsid w:val="00657996"/>
    <w:rsid w:val="006605E9"/>
    <w:rsid w:val="00661E01"/>
    <w:rsid w:val="006643E3"/>
    <w:rsid w:val="00664FB3"/>
    <w:rsid w:val="00666401"/>
    <w:rsid w:val="00667DE1"/>
    <w:rsid w:val="00673181"/>
    <w:rsid w:val="0067473C"/>
    <w:rsid w:val="00682E81"/>
    <w:rsid w:val="00682F59"/>
    <w:rsid w:val="00682F5A"/>
    <w:rsid w:val="00685009"/>
    <w:rsid w:val="006852BC"/>
    <w:rsid w:val="0068611B"/>
    <w:rsid w:val="00687F37"/>
    <w:rsid w:val="00690140"/>
    <w:rsid w:val="00690471"/>
    <w:rsid w:val="006915CA"/>
    <w:rsid w:val="00692121"/>
    <w:rsid w:val="00696306"/>
    <w:rsid w:val="00696996"/>
    <w:rsid w:val="006A0478"/>
    <w:rsid w:val="006A1F17"/>
    <w:rsid w:val="006A23C5"/>
    <w:rsid w:val="006A2D03"/>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40F8"/>
    <w:rsid w:val="00714FC3"/>
    <w:rsid w:val="00715354"/>
    <w:rsid w:val="0071616E"/>
    <w:rsid w:val="00716678"/>
    <w:rsid w:val="007169C5"/>
    <w:rsid w:val="00716DA1"/>
    <w:rsid w:val="00722394"/>
    <w:rsid w:val="00725729"/>
    <w:rsid w:val="00725E65"/>
    <w:rsid w:val="0072637C"/>
    <w:rsid w:val="007267FA"/>
    <w:rsid w:val="00730539"/>
    <w:rsid w:val="00731712"/>
    <w:rsid w:val="00731773"/>
    <w:rsid w:val="00732783"/>
    <w:rsid w:val="007327D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1D"/>
    <w:rsid w:val="0076776B"/>
    <w:rsid w:val="007703A9"/>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B4"/>
    <w:rsid w:val="00795066"/>
    <w:rsid w:val="007955F2"/>
    <w:rsid w:val="00795600"/>
    <w:rsid w:val="007959BD"/>
    <w:rsid w:val="007960CD"/>
    <w:rsid w:val="007977AC"/>
    <w:rsid w:val="00797D3F"/>
    <w:rsid w:val="007A063D"/>
    <w:rsid w:val="007A15BE"/>
    <w:rsid w:val="007A1CC6"/>
    <w:rsid w:val="007A267F"/>
    <w:rsid w:val="007A2A7E"/>
    <w:rsid w:val="007A6DC4"/>
    <w:rsid w:val="007A6FED"/>
    <w:rsid w:val="007A7EBA"/>
    <w:rsid w:val="007B0C1B"/>
    <w:rsid w:val="007B1F43"/>
    <w:rsid w:val="007B657B"/>
    <w:rsid w:val="007B6FAC"/>
    <w:rsid w:val="007C1221"/>
    <w:rsid w:val="007C3DC2"/>
    <w:rsid w:val="007C4295"/>
    <w:rsid w:val="007C5187"/>
    <w:rsid w:val="007C639B"/>
    <w:rsid w:val="007C66B9"/>
    <w:rsid w:val="007C6C29"/>
    <w:rsid w:val="007D0250"/>
    <w:rsid w:val="007D160E"/>
    <w:rsid w:val="007D1B03"/>
    <w:rsid w:val="007D4E0C"/>
    <w:rsid w:val="007D5BCA"/>
    <w:rsid w:val="007D7237"/>
    <w:rsid w:val="007D7523"/>
    <w:rsid w:val="007E07B3"/>
    <w:rsid w:val="007E1F10"/>
    <w:rsid w:val="007E308C"/>
    <w:rsid w:val="007E42D8"/>
    <w:rsid w:val="007E5207"/>
    <w:rsid w:val="007E53F1"/>
    <w:rsid w:val="007E5E25"/>
    <w:rsid w:val="007E6DB3"/>
    <w:rsid w:val="007F0FBE"/>
    <w:rsid w:val="007F1D1D"/>
    <w:rsid w:val="007F1E79"/>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5318"/>
    <w:rsid w:val="00893C4C"/>
    <w:rsid w:val="0089639A"/>
    <w:rsid w:val="00897B06"/>
    <w:rsid w:val="008A1631"/>
    <w:rsid w:val="008A3CB0"/>
    <w:rsid w:val="008A6F95"/>
    <w:rsid w:val="008A71B5"/>
    <w:rsid w:val="008A7B1E"/>
    <w:rsid w:val="008B3348"/>
    <w:rsid w:val="008B4762"/>
    <w:rsid w:val="008B63EE"/>
    <w:rsid w:val="008B6733"/>
    <w:rsid w:val="008C00FB"/>
    <w:rsid w:val="008C1D32"/>
    <w:rsid w:val="008C66E7"/>
    <w:rsid w:val="008C6B44"/>
    <w:rsid w:val="008C6F22"/>
    <w:rsid w:val="008C73AD"/>
    <w:rsid w:val="008C7B6D"/>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4D7D"/>
    <w:rsid w:val="008F5314"/>
    <w:rsid w:val="008F54E6"/>
    <w:rsid w:val="008F670B"/>
    <w:rsid w:val="009000B9"/>
    <w:rsid w:val="00900D39"/>
    <w:rsid w:val="0090137A"/>
    <w:rsid w:val="00902199"/>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4D44"/>
    <w:rsid w:val="00985FD9"/>
    <w:rsid w:val="00987414"/>
    <w:rsid w:val="009874EE"/>
    <w:rsid w:val="00987F70"/>
    <w:rsid w:val="0099235C"/>
    <w:rsid w:val="0099318E"/>
    <w:rsid w:val="00993346"/>
    <w:rsid w:val="00997422"/>
    <w:rsid w:val="009977B7"/>
    <w:rsid w:val="009A07A9"/>
    <w:rsid w:val="009A1233"/>
    <w:rsid w:val="009A263F"/>
    <w:rsid w:val="009A411A"/>
    <w:rsid w:val="009A617A"/>
    <w:rsid w:val="009B06C5"/>
    <w:rsid w:val="009B384D"/>
    <w:rsid w:val="009B50CF"/>
    <w:rsid w:val="009B5CAD"/>
    <w:rsid w:val="009B65C8"/>
    <w:rsid w:val="009B6951"/>
    <w:rsid w:val="009B79E3"/>
    <w:rsid w:val="009C0D81"/>
    <w:rsid w:val="009C1AC1"/>
    <w:rsid w:val="009C2D19"/>
    <w:rsid w:val="009C7998"/>
    <w:rsid w:val="009D2791"/>
    <w:rsid w:val="009D4BB5"/>
    <w:rsid w:val="009D629E"/>
    <w:rsid w:val="009D71EF"/>
    <w:rsid w:val="009E0D8B"/>
    <w:rsid w:val="009E16F3"/>
    <w:rsid w:val="009E1945"/>
    <w:rsid w:val="009E2E91"/>
    <w:rsid w:val="009E3C0C"/>
    <w:rsid w:val="009E50FD"/>
    <w:rsid w:val="009E546B"/>
    <w:rsid w:val="009E6194"/>
    <w:rsid w:val="009E662B"/>
    <w:rsid w:val="009E7ADA"/>
    <w:rsid w:val="009F0376"/>
    <w:rsid w:val="009F2B03"/>
    <w:rsid w:val="009F40A9"/>
    <w:rsid w:val="009F4201"/>
    <w:rsid w:val="009F4E5F"/>
    <w:rsid w:val="009F6FB0"/>
    <w:rsid w:val="009F7B2C"/>
    <w:rsid w:val="00A013CC"/>
    <w:rsid w:val="00A01FF9"/>
    <w:rsid w:val="00A04795"/>
    <w:rsid w:val="00A04D94"/>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4571"/>
    <w:rsid w:val="00A25EE0"/>
    <w:rsid w:val="00A26619"/>
    <w:rsid w:val="00A27869"/>
    <w:rsid w:val="00A27922"/>
    <w:rsid w:val="00A32FBD"/>
    <w:rsid w:val="00A3461F"/>
    <w:rsid w:val="00A347D0"/>
    <w:rsid w:val="00A36B44"/>
    <w:rsid w:val="00A37EE4"/>
    <w:rsid w:val="00A408C8"/>
    <w:rsid w:val="00A41611"/>
    <w:rsid w:val="00A416D0"/>
    <w:rsid w:val="00A424B4"/>
    <w:rsid w:val="00A43181"/>
    <w:rsid w:val="00A44B31"/>
    <w:rsid w:val="00A459A0"/>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90893"/>
    <w:rsid w:val="00A90A2A"/>
    <w:rsid w:val="00A92185"/>
    <w:rsid w:val="00A92324"/>
    <w:rsid w:val="00A92F08"/>
    <w:rsid w:val="00A930EF"/>
    <w:rsid w:val="00A93895"/>
    <w:rsid w:val="00A95654"/>
    <w:rsid w:val="00A96700"/>
    <w:rsid w:val="00A973F2"/>
    <w:rsid w:val="00AA16BF"/>
    <w:rsid w:val="00AA2967"/>
    <w:rsid w:val="00AA2BC9"/>
    <w:rsid w:val="00AA4465"/>
    <w:rsid w:val="00AA4BB3"/>
    <w:rsid w:val="00AB063D"/>
    <w:rsid w:val="00AB107A"/>
    <w:rsid w:val="00AB1644"/>
    <w:rsid w:val="00AB1F90"/>
    <w:rsid w:val="00AB26E6"/>
    <w:rsid w:val="00AB2DBE"/>
    <w:rsid w:val="00AB31A6"/>
    <w:rsid w:val="00AB3408"/>
    <w:rsid w:val="00AB3595"/>
    <w:rsid w:val="00AB4B52"/>
    <w:rsid w:val="00AB5027"/>
    <w:rsid w:val="00AB50C8"/>
    <w:rsid w:val="00AB7610"/>
    <w:rsid w:val="00AB7FFE"/>
    <w:rsid w:val="00AC046F"/>
    <w:rsid w:val="00AC0A30"/>
    <w:rsid w:val="00AC2156"/>
    <w:rsid w:val="00AC4A13"/>
    <w:rsid w:val="00AC7023"/>
    <w:rsid w:val="00AD0641"/>
    <w:rsid w:val="00AD17BA"/>
    <w:rsid w:val="00AD2114"/>
    <w:rsid w:val="00AD4C65"/>
    <w:rsid w:val="00AD4E21"/>
    <w:rsid w:val="00AD68A6"/>
    <w:rsid w:val="00AD6C8B"/>
    <w:rsid w:val="00AE36E2"/>
    <w:rsid w:val="00AE3ACD"/>
    <w:rsid w:val="00AE73CE"/>
    <w:rsid w:val="00AF0193"/>
    <w:rsid w:val="00AF04F1"/>
    <w:rsid w:val="00AF10E0"/>
    <w:rsid w:val="00AF175E"/>
    <w:rsid w:val="00AF38FF"/>
    <w:rsid w:val="00AF60DC"/>
    <w:rsid w:val="00AF6CA8"/>
    <w:rsid w:val="00B008CF"/>
    <w:rsid w:val="00B0202A"/>
    <w:rsid w:val="00B031D1"/>
    <w:rsid w:val="00B03704"/>
    <w:rsid w:val="00B03F6B"/>
    <w:rsid w:val="00B0438D"/>
    <w:rsid w:val="00B06E41"/>
    <w:rsid w:val="00B07CD1"/>
    <w:rsid w:val="00B102A5"/>
    <w:rsid w:val="00B11923"/>
    <w:rsid w:val="00B12B2E"/>
    <w:rsid w:val="00B1310B"/>
    <w:rsid w:val="00B139BF"/>
    <w:rsid w:val="00B139CE"/>
    <w:rsid w:val="00B13D76"/>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4D3F"/>
    <w:rsid w:val="00B55BBB"/>
    <w:rsid w:val="00B57980"/>
    <w:rsid w:val="00B611C3"/>
    <w:rsid w:val="00B6147A"/>
    <w:rsid w:val="00B61AFE"/>
    <w:rsid w:val="00B61C3F"/>
    <w:rsid w:val="00B6215A"/>
    <w:rsid w:val="00B628DC"/>
    <w:rsid w:val="00B63942"/>
    <w:rsid w:val="00B639F5"/>
    <w:rsid w:val="00B64C8D"/>
    <w:rsid w:val="00B64F77"/>
    <w:rsid w:val="00B65D3B"/>
    <w:rsid w:val="00B66D37"/>
    <w:rsid w:val="00B66D97"/>
    <w:rsid w:val="00B6794F"/>
    <w:rsid w:val="00B67E80"/>
    <w:rsid w:val="00B705F3"/>
    <w:rsid w:val="00B71990"/>
    <w:rsid w:val="00B71FC5"/>
    <w:rsid w:val="00B72371"/>
    <w:rsid w:val="00B74760"/>
    <w:rsid w:val="00B75A5E"/>
    <w:rsid w:val="00B75E80"/>
    <w:rsid w:val="00B75F02"/>
    <w:rsid w:val="00B76131"/>
    <w:rsid w:val="00B800D0"/>
    <w:rsid w:val="00B80C7C"/>
    <w:rsid w:val="00B80F60"/>
    <w:rsid w:val="00B81351"/>
    <w:rsid w:val="00B81F6B"/>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0DE9"/>
    <w:rsid w:val="00B912B1"/>
    <w:rsid w:val="00B91B42"/>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B7A00"/>
    <w:rsid w:val="00BC10DC"/>
    <w:rsid w:val="00BC3052"/>
    <w:rsid w:val="00BC6075"/>
    <w:rsid w:val="00BD113C"/>
    <w:rsid w:val="00BD29E4"/>
    <w:rsid w:val="00BD2B02"/>
    <w:rsid w:val="00BD44C9"/>
    <w:rsid w:val="00BD56F6"/>
    <w:rsid w:val="00BE1E18"/>
    <w:rsid w:val="00BE2537"/>
    <w:rsid w:val="00BE6A87"/>
    <w:rsid w:val="00BE78E4"/>
    <w:rsid w:val="00BF0CD3"/>
    <w:rsid w:val="00BF1D6C"/>
    <w:rsid w:val="00BF202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1E90"/>
    <w:rsid w:val="00C54170"/>
    <w:rsid w:val="00C55300"/>
    <w:rsid w:val="00C55428"/>
    <w:rsid w:val="00C56615"/>
    <w:rsid w:val="00C57CD7"/>
    <w:rsid w:val="00C57E20"/>
    <w:rsid w:val="00C60417"/>
    <w:rsid w:val="00C621C2"/>
    <w:rsid w:val="00C6387C"/>
    <w:rsid w:val="00C6405E"/>
    <w:rsid w:val="00C654E1"/>
    <w:rsid w:val="00C67CA6"/>
    <w:rsid w:val="00C67DB8"/>
    <w:rsid w:val="00C703F8"/>
    <w:rsid w:val="00C70D87"/>
    <w:rsid w:val="00C71EFF"/>
    <w:rsid w:val="00C72135"/>
    <w:rsid w:val="00C7338A"/>
    <w:rsid w:val="00C73610"/>
    <w:rsid w:val="00C739B1"/>
    <w:rsid w:val="00C75489"/>
    <w:rsid w:val="00C75A79"/>
    <w:rsid w:val="00C7627F"/>
    <w:rsid w:val="00C77CFC"/>
    <w:rsid w:val="00C82090"/>
    <w:rsid w:val="00C82311"/>
    <w:rsid w:val="00C83028"/>
    <w:rsid w:val="00C831AC"/>
    <w:rsid w:val="00C86B8B"/>
    <w:rsid w:val="00C87020"/>
    <w:rsid w:val="00C87AB8"/>
    <w:rsid w:val="00C87FB2"/>
    <w:rsid w:val="00C92066"/>
    <w:rsid w:val="00C92BDB"/>
    <w:rsid w:val="00C92D98"/>
    <w:rsid w:val="00C93CD0"/>
    <w:rsid w:val="00C95F7D"/>
    <w:rsid w:val="00C96251"/>
    <w:rsid w:val="00C96917"/>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46F6"/>
    <w:rsid w:val="00CC7DEE"/>
    <w:rsid w:val="00CC7DFA"/>
    <w:rsid w:val="00CC7EBD"/>
    <w:rsid w:val="00CD223E"/>
    <w:rsid w:val="00CD3E79"/>
    <w:rsid w:val="00CD45BF"/>
    <w:rsid w:val="00CD53FD"/>
    <w:rsid w:val="00CD7FFA"/>
    <w:rsid w:val="00CE079D"/>
    <w:rsid w:val="00CE15A0"/>
    <w:rsid w:val="00CE34FA"/>
    <w:rsid w:val="00CE6E00"/>
    <w:rsid w:val="00CE6ED8"/>
    <w:rsid w:val="00CF0D15"/>
    <w:rsid w:val="00CF1BDB"/>
    <w:rsid w:val="00CF2996"/>
    <w:rsid w:val="00CF4E3D"/>
    <w:rsid w:val="00CF558E"/>
    <w:rsid w:val="00CF5A4E"/>
    <w:rsid w:val="00CF6E1F"/>
    <w:rsid w:val="00CF79C9"/>
    <w:rsid w:val="00D03E95"/>
    <w:rsid w:val="00D06401"/>
    <w:rsid w:val="00D1031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511E"/>
    <w:rsid w:val="00D36332"/>
    <w:rsid w:val="00D372B2"/>
    <w:rsid w:val="00D3744B"/>
    <w:rsid w:val="00D4028B"/>
    <w:rsid w:val="00D402EA"/>
    <w:rsid w:val="00D41B65"/>
    <w:rsid w:val="00D45010"/>
    <w:rsid w:val="00D477D0"/>
    <w:rsid w:val="00D47E49"/>
    <w:rsid w:val="00D47FCE"/>
    <w:rsid w:val="00D517B3"/>
    <w:rsid w:val="00D537A2"/>
    <w:rsid w:val="00D539BB"/>
    <w:rsid w:val="00D54868"/>
    <w:rsid w:val="00D54EFE"/>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0D8A"/>
    <w:rsid w:val="00D7122B"/>
    <w:rsid w:val="00D7171F"/>
    <w:rsid w:val="00D73487"/>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8B2"/>
    <w:rsid w:val="00DB5F57"/>
    <w:rsid w:val="00DB6290"/>
    <w:rsid w:val="00DB6C2C"/>
    <w:rsid w:val="00DC4572"/>
    <w:rsid w:val="00DC45CC"/>
    <w:rsid w:val="00DC47D8"/>
    <w:rsid w:val="00DC4D95"/>
    <w:rsid w:val="00DC52F7"/>
    <w:rsid w:val="00DC58A2"/>
    <w:rsid w:val="00DC6400"/>
    <w:rsid w:val="00DC6AB9"/>
    <w:rsid w:val="00DD08C3"/>
    <w:rsid w:val="00DD0DAB"/>
    <w:rsid w:val="00DD100A"/>
    <w:rsid w:val="00DD6083"/>
    <w:rsid w:val="00DD6B32"/>
    <w:rsid w:val="00DE3168"/>
    <w:rsid w:val="00DE480F"/>
    <w:rsid w:val="00DE558A"/>
    <w:rsid w:val="00DE5C8D"/>
    <w:rsid w:val="00DE5FA3"/>
    <w:rsid w:val="00DE686B"/>
    <w:rsid w:val="00DE7ECE"/>
    <w:rsid w:val="00DF07E4"/>
    <w:rsid w:val="00DF252B"/>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1D74"/>
    <w:rsid w:val="00E21E74"/>
    <w:rsid w:val="00E22195"/>
    <w:rsid w:val="00E23018"/>
    <w:rsid w:val="00E233E8"/>
    <w:rsid w:val="00E24DE5"/>
    <w:rsid w:val="00E24FF4"/>
    <w:rsid w:val="00E25B97"/>
    <w:rsid w:val="00E317D6"/>
    <w:rsid w:val="00E3203C"/>
    <w:rsid w:val="00E33978"/>
    <w:rsid w:val="00E33F17"/>
    <w:rsid w:val="00E35379"/>
    <w:rsid w:val="00E3566D"/>
    <w:rsid w:val="00E356CF"/>
    <w:rsid w:val="00E41791"/>
    <w:rsid w:val="00E424D3"/>
    <w:rsid w:val="00E43F3B"/>
    <w:rsid w:val="00E441E0"/>
    <w:rsid w:val="00E455A0"/>
    <w:rsid w:val="00E45B4E"/>
    <w:rsid w:val="00E476E2"/>
    <w:rsid w:val="00E47BF4"/>
    <w:rsid w:val="00E524AD"/>
    <w:rsid w:val="00E531BE"/>
    <w:rsid w:val="00E55402"/>
    <w:rsid w:val="00E56F06"/>
    <w:rsid w:val="00E577AD"/>
    <w:rsid w:val="00E57FAB"/>
    <w:rsid w:val="00E600C1"/>
    <w:rsid w:val="00E61CED"/>
    <w:rsid w:val="00E625F8"/>
    <w:rsid w:val="00E6301C"/>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A77"/>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3728"/>
    <w:rsid w:val="00EE4360"/>
    <w:rsid w:val="00EE43CA"/>
    <w:rsid w:val="00EE5041"/>
    <w:rsid w:val="00EE7B2B"/>
    <w:rsid w:val="00EF0C6C"/>
    <w:rsid w:val="00EF1C52"/>
    <w:rsid w:val="00EF2036"/>
    <w:rsid w:val="00EF4201"/>
    <w:rsid w:val="00EF4471"/>
    <w:rsid w:val="00EF5162"/>
    <w:rsid w:val="00EF6052"/>
    <w:rsid w:val="00F001AC"/>
    <w:rsid w:val="00F007A7"/>
    <w:rsid w:val="00F029B4"/>
    <w:rsid w:val="00F033AB"/>
    <w:rsid w:val="00F05187"/>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456A"/>
    <w:rsid w:val="00F402FE"/>
    <w:rsid w:val="00F4058C"/>
    <w:rsid w:val="00F40EE0"/>
    <w:rsid w:val="00F43718"/>
    <w:rsid w:val="00F43AD4"/>
    <w:rsid w:val="00F440CE"/>
    <w:rsid w:val="00F4515E"/>
    <w:rsid w:val="00F4634D"/>
    <w:rsid w:val="00F476D2"/>
    <w:rsid w:val="00F50A6E"/>
    <w:rsid w:val="00F50EEE"/>
    <w:rsid w:val="00F50EF3"/>
    <w:rsid w:val="00F517C1"/>
    <w:rsid w:val="00F519FD"/>
    <w:rsid w:val="00F51BA0"/>
    <w:rsid w:val="00F526E1"/>
    <w:rsid w:val="00F5286A"/>
    <w:rsid w:val="00F537CA"/>
    <w:rsid w:val="00F53998"/>
    <w:rsid w:val="00F53B47"/>
    <w:rsid w:val="00F5410B"/>
    <w:rsid w:val="00F55A4C"/>
    <w:rsid w:val="00F561F7"/>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995"/>
    <w:rsid w:val="00F72FAD"/>
    <w:rsid w:val="00F73DA5"/>
    <w:rsid w:val="00F74327"/>
    <w:rsid w:val="00F748C9"/>
    <w:rsid w:val="00F74D80"/>
    <w:rsid w:val="00F75711"/>
    <w:rsid w:val="00F81401"/>
    <w:rsid w:val="00F8220A"/>
    <w:rsid w:val="00F822BD"/>
    <w:rsid w:val="00F83FDA"/>
    <w:rsid w:val="00F844BA"/>
    <w:rsid w:val="00F8582B"/>
    <w:rsid w:val="00F86856"/>
    <w:rsid w:val="00F8699B"/>
    <w:rsid w:val="00F87F4C"/>
    <w:rsid w:val="00F903CD"/>
    <w:rsid w:val="00F9372A"/>
    <w:rsid w:val="00F93CEB"/>
    <w:rsid w:val="00F94F8E"/>
    <w:rsid w:val="00F955D2"/>
    <w:rsid w:val="00F955E2"/>
    <w:rsid w:val="00F95FE9"/>
    <w:rsid w:val="00F96F3E"/>
    <w:rsid w:val="00FA047A"/>
    <w:rsid w:val="00FA1D91"/>
    <w:rsid w:val="00FA3053"/>
    <w:rsid w:val="00FA3730"/>
    <w:rsid w:val="00FA4FA5"/>
    <w:rsid w:val="00FA70B8"/>
    <w:rsid w:val="00FA71A6"/>
    <w:rsid w:val="00FA7A63"/>
    <w:rsid w:val="00FB0B7C"/>
    <w:rsid w:val="00FB2D4F"/>
    <w:rsid w:val="00FB60C6"/>
    <w:rsid w:val="00FB71CC"/>
    <w:rsid w:val="00FB7991"/>
    <w:rsid w:val="00FB7A0F"/>
    <w:rsid w:val="00FB7A48"/>
    <w:rsid w:val="00FC0B59"/>
    <w:rsid w:val="00FC2A82"/>
    <w:rsid w:val="00FC4695"/>
    <w:rsid w:val="00FC46EC"/>
    <w:rsid w:val="00FC4E85"/>
    <w:rsid w:val="00FC6864"/>
    <w:rsid w:val="00FC70A0"/>
    <w:rsid w:val="00FC745A"/>
    <w:rsid w:val="00FD0AD6"/>
    <w:rsid w:val="00FD0F93"/>
    <w:rsid w:val="00FD1195"/>
    <w:rsid w:val="00FD48C5"/>
    <w:rsid w:val="00FD58E4"/>
    <w:rsid w:val="00FD6251"/>
    <w:rsid w:val="00FD6B42"/>
    <w:rsid w:val="00FD6DDE"/>
    <w:rsid w:val="00FD77DB"/>
    <w:rsid w:val="00FD799C"/>
    <w:rsid w:val="00FE08AD"/>
    <w:rsid w:val="00FE0BDF"/>
    <w:rsid w:val="00FE1133"/>
    <w:rsid w:val="00FE4AB6"/>
    <w:rsid w:val="00FE53E9"/>
    <w:rsid w:val="00FE55D5"/>
    <w:rsid w:val="00FE619B"/>
    <w:rsid w:val="00FE7112"/>
    <w:rsid w:val="00FF0D79"/>
    <w:rsid w:val="00FF3BF7"/>
    <w:rsid w:val="00FF4516"/>
    <w:rsid w:val="00FF5729"/>
    <w:rsid w:val="00FF75B9"/>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і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і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у виносці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и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ий текст з від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ий текст з від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и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и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ітки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ітки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и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D47FCE"/>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D47FCE"/>
    <w:pPr>
      <w:widowControl/>
      <w:suppressAutoHyphens w:val="0"/>
      <w:autoSpaceDE/>
      <w:jc w:val="left"/>
    </w:pPr>
    <w:rPr>
      <w:rFonts w:ascii="Verdana" w:eastAsiaTheme="minorHAnsi" w:hAnsi="Verdana" w:cs="Verdana"/>
      <w:b w:val="0"/>
      <w:sz w:val="22"/>
      <w:szCs w:val="22"/>
      <w:lang w:val="en-US" w:bidi="ar-SA"/>
    </w:rPr>
  </w:style>
  <w:style w:type="paragraph" w:customStyle="1" w:styleId="msonormal0">
    <w:name w:val="msonormal"/>
    <w:basedOn w:val="a"/>
    <w:rsid w:val="00E3566D"/>
    <w:pPr>
      <w:widowControl/>
      <w:suppressAutoHyphens w:val="0"/>
      <w:autoSpaceDE/>
      <w:spacing w:before="100" w:beforeAutospacing="1" w:after="100" w:afterAutospacing="1"/>
      <w:jc w:val="left"/>
    </w:pPr>
    <w:rPr>
      <w:rFonts w:eastAsia="Times New Roman"/>
      <w:b w:val="0"/>
      <w:lang w:bidi="ar-SA"/>
    </w:rPr>
  </w:style>
  <w:style w:type="paragraph" w:customStyle="1" w:styleId="font0">
    <w:name w:val="font0"/>
    <w:basedOn w:val="a"/>
    <w:rsid w:val="00E3566D"/>
    <w:pPr>
      <w:widowControl/>
      <w:suppressAutoHyphens w:val="0"/>
      <w:autoSpaceDE/>
      <w:spacing w:before="100" w:beforeAutospacing="1" w:after="100" w:afterAutospacing="1"/>
      <w:jc w:val="left"/>
    </w:pPr>
    <w:rPr>
      <w:rFonts w:ascii="Calibri" w:eastAsia="Times New Roman" w:hAnsi="Calibri" w:cs="Calibri"/>
      <w:b w:val="0"/>
      <w:color w:val="000000"/>
      <w:sz w:val="22"/>
      <w:szCs w:val="22"/>
      <w:lang w:bidi="ar-SA"/>
    </w:rPr>
  </w:style>
  <w:style w:type="paragraph" w:customStyle="1" w:styleId="font5">
    <w:name w:val="font5"/>
    <w:basedOn w:val="a"/>
    <w:rsid w:val="00E3566D"/>
    <w:pPr>
      <w:widowControl/>
      <w:suppressAutoHyphens w:val="0"/>
      <w:autoSpaceDE/>
      <w:spacing w:before="100" w:beforeAutospacing="1" w:after="100" w:afterAutospacing="1"/>
      <w:jc w:val="left"/>
    </w:pPr>
    <w:rPr>
      <w:rFonts w:ascii="Calibri" w:eastAsia="Times New Roman" w:hAnsi="Calibri" w:cs="Calibri"/>
      <w:b w:val="0"/>
      <w:color w:val="000000"/>
      <w:sz w:val="22"/>
      <w:szCs w:val="22"/>
      <w:lang w:bidi="ar-SA"/>
    </w:rPr>
  </w:style>
  <w:style w:type="paragraph" w:customStyle="1" w:styleId="font6">
    <w:name w:val="font6"/>
    <w:basedOn w:val="a"/>
    <w:rsid w:val="00E3566D"/>
    <w:pPr>
      <w:widowControl/>
      <w:suppressAutoHyphens w:val="0"/>
      <w:autoSpaceDE/>
      <w:spacing w:before="100" w:beforeAutospacing="1" w:after="100" w:afterAutospacing="1"/>
      <w:jc w:val="left"/>
    </w:pPr>
    <w:rPr>
      <w:rFonts w:ascii="Calibri" w:eastAsia="Times New Roman" w:hAnsi="Calibri" w:cs="Calibri"/>
      <w:b w:val="0"/>
      <w:color w:val="FF0000"/>
      <w:sz w:val="22"/>
      <w:szCs w:val="22"/>
      <w:lang w:bidi="ar-SA"/>
    </w:rPr>
  </w:style>
  <w:style w:type="paragraph" w:customStyle="1" w:styleId="xl78">
    <w:name w:val="xl78"/>
    <w:basedOn w:val="a"/>
    <w:rsid w:val="00E3566D"/>
    <w:pPr>
      <w:widowControl/>
      <w:shd w:val="clear" w:color="000000" w:fill="FCD5B4"/>
      <w:suppressAutoHyphens w:val="0"/>
      <w:autoSpaceDE/>
      <w:spacing w:before="100" w:beforeAutospacing="1" w:after="100" w:afterAutospacing="1"/>
      <w:jc w:val="left"/>
    </w:pPr>
    <w:rPr>
      <w:rFonts w:ascii="Calibri" w:eastAsia="Times New Roman" w:hAnsi="Calibri" w:cs="Calibri"/>
      <w:b w:val="0"/>
      <w:lang w:bidi="ar-SA"/>
    </w:rPr>
  </w:style>
  <w:style w:type="paragraph" w:customStyle="1" w:styleId="xl79">
    <w:name w:val="xl79"/>
    <w:basedOn w:val="a"/>
    <w:rsid w:val="00E3566D"/>
    <w:pPr>
      <w:widowControl/>
      <w:pBdr>
        <w:top w:val="single" w:sz="4" w:space="0" w:color="auto"/>
        <w:left w:val="single" w:sz="4" w:space="0" w:color="auto"/>
        <w:bottom w:val="single" w:sz="4" w:space="0" w:color="auto"/>
        <w:right w:val="single" w:sz="4" w:space="0" w:color="auto"/>
      </w:pBdr>
      <w:shd w:val="clear" w:color="000000" w:fill="FCD5B4"/>
      <w:suppressAutoHyphens w:val="0"/>
      <w:autoSpaceDE/>
      <w:spacing w:before="100" w:beforeAutospacing="1" w:after="100" w:afterAutospacing="1"/>
      <w:jc w:val="left"/>
    </w:pPr>
    <w:rPr>
      <w:rFonts w:eastAsia="Times New Roman"/>
      <w:b w:val="0"/>
      <w:lang w:bidi="ar-SA"/>
    </w:rPr>
  </w:style>
  <w:style w:type="paragraph" w:customStyle="1" w:styleId="xl80">
    <w:name w:val="xl80"/>
    <w:basedOn w:val="a"/>
    <w:rsid w:val="00E3566D"/>
    <w:pPr>
      <w:widowControl/>
      <w:shd w:val="clear" w:color="000000" w:fill="FCD5B4"/>
      <w:suppressAutoHyphens w:val="0"/>
      <w:autoSpaceDE/>
      <w:spacing w:before="100" w:beforeAutospacing="1" w:after="100" w:afterAutospacing="1"/>
    </w:pPr>
    <w:rPr>
      <w:rFonts w:eastAsia="Times New Roman"/>
      <w:b w:val="0"/>
      <w:lang w:bidi="ar-SA"/>
    </w:rPr>
  </w:style>
  <w:style w:type="paragraph" w:customStyle="1" w:styleId="xl81">
    <w:name w:val="xl81"/>
    <w:basedOn w:val="a"/>
    <w:rsid w:val="00E3566D"/>
    <w:pPr>
      <w:widowControl/>
      <w:pBdr>
        <w:top w:val="single" w:sz="4" w:space="0" w:color="auto"/>
        <w:left w:val="single" w:sz="4" w:space="11" w:color="auto"/>
        <w:bottom w:val="single" w:sz="4" w:space="0" w:color="auto"/>
        <w:right w:val="single" w:sz="4" w:space="0" w:color="auto"/>
      </w:pBdr>
      <w:shd w:val="clear" w:color="000000" w:fill="FCD5B4"/>
      <w:suppressAutoHyphens w:val="0"/>
      <w:autoSpaceDE/>
      <w:spacing w:before="100" w:beforeAutospacing="1" w:after="100" w:afterAutospacing="1"/>
      <w:ind w:firstLineChars="100" w:firstLine="100"/>
      <w:jc w:val="left"/>
      <w:textAlignment w:val="center"/>
    </w:pPr>
    <w:rPr>
      <w:rFonts w:ascii="Arial" w:eastAsia="Times New Roman" w:hAnsi="Arial" w:cs="Arial"/>
      <w:b w:val="0"/>
      <w:sz w:val="20"/>
      <w:szCs w:val="20"/>
      <w:lang w:bidi="ar-SA"/>
    </w:rPr>
  </w:style>
  <w:style w:type="paragraph" w:customStyle="1" w:styleId="xl82">
    <w:name w:val="xl82"/>
    <w:basedOn w:val="a"/>
    <w:rsid w:val="00E3566D"/>
    <w:pPr>
      <w:widowControl/>
      <w:shd w:val="clear" w:color="000000" w:fill="B7DEE8"/>
      <w:suppressAutoHyphens w:val="0"/>
      <w:autoSpaceDE/>
      <w:spacing w:before="100" w:beforeAutospacing="1" w:after="100" w:afterAutospacing="1"/>
      <w:jc w:val="left"/>
    </w:pPr>
    <w:rPr>
      <w:rFonts w:eastAsia="Times New Roman"/>
      <w:b w:val="0"/>
      <w:lang w:bidi="ar-SA"/>
    </w:rPr>
  </w:style>
  <w:style w:type="paragraph" w:customStyle="1" w:styleId="xl83">
    <w:name w:val="xl83"/>
    <w:basedOn w:val="a"/>
    <w:rsid w:val="00E3566D"/>
    <w:pPr>
      <w:widowControl/>
      <w:shd w:val="clear" w:color="000000" w:fill="B7DEE8"/>
      <w:suppressAutoHyphens w:val="0"/>
      <w:autoSpaceDE/>
      <w:spacing w:before="100" w:beforeAutospacing="1" w:after="100" w:afterAutospacing="1"/>
    </w:pPr>
    <w:rPr>
      <w:rFonts w:eastAsia="Times New Roman"/>
      <w:b w:val="0"/>
      <w:lang w:bidi="ar-SA"/>
    </w:rPr>
  </w:style>
  <w:style w:type="paragraph" w:customStyle="1" w:styleId="xl84">
    <w:name w:val="xl84"/>
    <w:basedOn w:val="a"/>
    <w:rsid w:val="00E3566D"/>
    <w:pPr>
      <w:widowControl/>
      <w:shd w:val="clear" w:color="000000" w:fill="B7DEE8"/>
      <w:suppressAutoHyphens w:val="0"/>
      <w:autoSpaceDE/>
      <w:spacing w:before="100" w:beforeAutospacing="1" w:after="100" w:afterAutospacing="1"/>
      <w:jc w:val="left"/>
    </w:pPr>
    <w:rPr>
      <w:rFonts w:eastAsia="Times New Roman"/>
      <w:b w:val="0"/>
      <w:lang w:bidi="ar-SA"/>
    </w:rPr>
  </w:style>
  <w:style w:type="paragraph" w:customStyle="1" w:styleId="xl85">
    <w:name w:val="xl85"/>
    <w:basedOn w:val="a"/>
    <w:rsid w:val="00E3566D"/>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left"/>
    </w:pPr>
    <w:rPr>
      <w:rFonts w:eastAsia="Times New Roman"/>
      <w:b w:val="0"/>
      <w:lang w:bidi="ar-SA"/>
    </w:rPr>
  </w:style>
  <w:style w:type="paragraph" w:customStyle="1" w:styleId="xl86">
    <w:name w:val="xl86"/>
    <w:basedOn w:val="a"/>
    <w:rsid w:val="00E3566D"/>
    <w:pPr>
      <w:widowControl/>
      <w:shd w:val="clear" w:color="000000" w:fill="B7DEE8"/>
      <w:suppressAutoHyphens w:val="0"/>
      <w:autoSpaceDE/>
      <w:spacing w:before="100" w:beforeAutospacing="1" w:after="100" w:afterAutospacing="1"/>
      <w:jc w:val="left"/>
    </w:pPr>
    <w:rPr>
      <w:rFonts w:ascii="Calibri" w:eastAsia="Times New Roman" w:hAnsi="Calibri" w:cs="Calibri"/>
      <w:b w:val="0"/>
      <w:lang w:bidi="ar-SA"/>
    </w:rPr>
  </w:style>
  <w:style w:type="paragraph" w:customStyle="1" w:styleId="xl87">
    <w:name w:val="xl87"/>
    <w:basedOn w:val="a"/>
    <w:rsid w:val="00E3566D"/>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left"/>
    </w:pPr>
    <w:rPr>
      <w:rFonts w:eastAsia="Times New Roman"/>
      <w:b w:val="0"/>
      <w:lang w:bidi="ar-SA"/>
    </w:rPr>
  </w:style>
  <w:style w:type="paragraph" w:customStyle="1" w:styleId="xl88">
    <w:name w:val="xl88"/>
    <w:basedOn w:val="a"/>
    <w:rsid w:val="00E3566D"/>
    <w:pPr>
      <w:widowControl/>
      <w:shd w:val="clear" w:color="000000" w:fill="B7DEE8"/>
      <w:suppressAutoHyphens w:val="0"/>
      <w:autoSpaceDE/>
      <w:spacing w:before="100" w:beforeAutospacing="1" w:after="100" w:afterAutospacing="1"/>
    </w:pPr>
    <w:rPr>
      <w:rFonts w:eastAsia="Times New Roman"/>
      <w:b w:val="0"/>
      <w:lang w:bidi="ar-SA"/>
    </w:rPr>
  </w:style>
  <w:style w:type="paragraph" w:customStyle="1" w:styleId="xl89">
    <w:name w:val="xl89"/>
    <w:basedOn w:val="a"/>
    <w:rsid w:val="00E3566D"/>
    <w:pPr>
      <w:widowControl/>
      <w:shd w:val="clear" w:color="000000" w:fill="CCC0DA"/>
      <w:suppressAutoHyphens w:val="0"/>
      <w:autoSpaceDE/>
      <w:spacing w:before="100" w:beforeAutospacing="1" w:after="100" w:afterAutospacing="1"/>
      <w:jc w:val="left"/>
    </w:pPr>
    <w:rPr>
      <w:rFonts w:eastAsia="Times New Roman"/>
      <w:b w:val="0"/>
      <w:lang w:bidi="ar-SA"/>
    </w:rPr>
  </w:style>
  <w:style w:type="paragraph" w:customStyle="1" w:styleId="xl90">
    <w:name w:val="xl90"/>
    <w:basedOn w:val="a"/>
    <w:rsid w:val="00E3566D"/>
    <w:pPr>
      <w:widowControl/>
      <w:shd w:val="clear" w:color="000000" w:fill="CCC0DA"/>
      <w:suppressAutoHyphens w:val="0"/>
      <w:autoSpaceDE/>
      <w:spacing w:before="100" w:beforeAutospacing="1" w:after="100" w:afterAutospacing="1"/>
      <w:jc w:val="left"/>
    </w:pPr>
    <w:rPr>
      <w:rFonts w:eastAsia="Times New Roman"/>
      <w:b w:val="0"/>
      <w:lang w:bidi="ar-SA"/>
    </w:rPr>
  </w:style>
  <w:style w:type="paragraph" w:customStyle="1" w:styleId="xl91">
    <w:name w:val="xl91"/>
    <w:basedOn w:val="a"/>
    <w:rsid w:val="00E3566D"/>
    <w:pPr>
      <w:widowControl/>
      <w:shd w:val="clear" w:color="000000" w:fill="CCC0DA"/>
      <w:suppressAutoHyphens w:val="0"/>
      <w:autoSpaceDE/>
      <w:spacing w:before="100" w:beforeAutospacing="1" w:after="100" w:afterAutospacing="1"/>
    </w:pPr>
    <w:rPr>
      <w:rFonts w:eastAsia="Times New Roman"/>
      <w:b w:val="0"/>
      <w:lang w:bidi="ar-SA"/>
    </w:rPr>
  </w:style>
  <w:style w:type="paragraph" w:customStyle="1" w:styleId="xl92">
    <w:name w:val="xl92"/>
    <w:basedOn w:val="a"/>
    <w:rsid w:val="00E3566D"/>
    <w:pPr>
      <w:widowControl/>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jc w:val="left"/>
    </w:pPr>
    <w:rPr>
      <w:rFonts w:eastAsia="Times New Roman"/>
      <w:b w:val="0"/>
      <w:lang w:bidi="ar-SA"/>
    </w:rPr>
  </w:style>
  <w:style w:type="paragraph" w:customStyle="1" w:styleId="xl93">
    <w:name w:val="xl93"/>
    <w:basedOn w:val="a"/>
    <w:rsid w:val="00E3566D"/>
    <w:pPr>
      <w:widowControl/>
      <w:shd w:val="clear" w:color="000000" w:fill="CCC0DA"/>
      <w:suppressAutoHyphens w:val="0"/>
      <w:autoSpaceDE/>
      <w:spacing w:before="100" w:beforeAutospacing="1" w:after="100" w:afterAutospacing="1"/>
    </w:pPr>
    <w:rPr>
      <w:rFonts w:eastAsia="Times New Roman"/>
      <w:b w:val="0"/>
      <w:lang w:bidi="ar-SA"/>
    </w:rPr>
  </w:style>
  <w:style w:type="paragraph" w:customStyle="1" w:styleId="xl94">
    <w:name w:val="xl94"/>
    <w:basedOn w:val="a"/>
    <w:rsid w:val="00E3566D"/>
    <w:pPr>
      <w:widowControl/>
      <w:pBdr>
        <w:top w:val="single" w:sz="4" w:space="0" w:color="auto"/>
        <w:left w:val="single" w:sz="4" w:space="0" w:color="auto"/>
        <w:bottom w:val="single" w:sz="4" w:space="0" w:color="auto"/>
        <w:right w:val="single" w:sz="4" w:space="11" w:color="auto"/>
      </w:pBdr>
      <w:shd w:val="clear" w:color="000000" w:fill="FCD5B4"/>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bidi="ar-SA"/>
    </w:rPr>
  </w:style>
  <w:style w:type="paragraph" w:customStyle="1" w:styleId="xl95">
    <w:name w:val="xl95"/>
    <w:basedOn w:val="a"/>
    <w:rsid w:val="00E3566D"/>
    <w:pPr>
      <w:widowControl/>
      <w:pBdr>
        <w:top w:val="single" w:sz="4" w:space="0" w:color="auto"/>
        <w:left w:val="single" w:sz="4" w:space="0" w:color="auto"/>
        <w:bottom w:val="single" w:sz="4" w:space="0" w:color="auto"/>
        <w:right w:val="single" w:sz="4" w:space="11" w:color="auto"/>
      </w:pBdr>
      <w:shd w:val="clear" w:color="000000" w:fill="B7DEE8"/>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bidi="ar-SA"/>
    </w:rPr>
  </w:style>
  <w:style w:type="paragraph" w:customStyle="1" w:styleId="xl96">
    <w:name w:val="xl96"/>
    <w:basedOn w:val="a"/>
    <w:rsid w:val="00E3566D"/>
    <w:pPr>
      <w:widowControl/>
      <w:shd w:val="clear" w:color="000000" w:fill="B7DEE8"/>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bidi="ar-SA"/>
    </w:rPr>
  </w:style>
  <w:style w:type="paragraph" w:customStyle="1" w:styleId="xl97">
    <w:name w:val="xl97"/>
    <w:basedOn w:val="a"/>
    <w:rsid w:val="00E3566D"/>
    <w:pPr>
      <w:widowControl/>
      <w:suppressAutoHyphens w:val="0"/>
      <w:autoSpaceDE/>
      <w:spacing w:before="100" w:beforeAutospacing="1" w:after="100" w:afterAutospacing="1"/>
      <w:jc w:val="left"/>
    </w:pPr>
    <w:rPr>
      <w:rFonts w:ascii="Arial" w:eastAsia="Times New Roman" w:hAnsi="Arial" w:cs="Arial"/>
      <w:b w:val="0"/>
      <w:color w:val="000000"/>
      <w:sz w:val="16"/>
      <w:szCs w:val="16"/>
      <w:lang w:bidi="ar-SA"/>
    </w:rPr>
  </w:style>
  <w:style w:type="paragraph" w:customStyle="1" w:styleId="xl98">
    <w:name w:val="xl98"/>
    <w:basedOn w:val="a"/>
    <w:rsid w:val="00E3566D"/>
    <w:pPr>
      <w:widowControl/>
      <w:suppressAutoHyphens w:val="0"/>
      <w:autoSpaceDE/>
      <w:spacing w:before="100" w:beforeAutospacing="1" w:after="100" w:afterAutospacing="1"/>
      <w:jc w:val="left"/>
    </w:pPr>
    <w:rPr>
      <w:rFonts w:ascii="Arial" w:eastAsia="Times New Roman" w:hAnsi="Arial" w:cs="Arial"/>
      <w:b w:val="0"/>
      <w:color w:val="454545"/>
      <w:sz w:val="16"/>
      <w:szCs w:val="16"/>
      <w:lang w:bidi="ar-SA"/>
    </w:rPr>
  </w:style>
  <w:style w:type="paragraph" w:customStyle="1" w:styleId="xl99">
    <w:name w:val="xl99"/>
    <w:basedOn w:val="a"/>
    <w:rsid w:val="00E3566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lang w:bidi="ar-SA"/>
    </w:rPr>
  </w:style>
  <w:style w:type="character" w:customStyle="1" w:styleId="afe">
    <w:name w:val="Абзац списку Знак"/>
    <w:link w:val="afd"/>
    <w:uiPriority w:val="34"/>
    <w:rsid w:val="007A1CC6"/>
    <w:rPr>
      <w:rFonts w:ascii="Times New Roman" w:eastAsia="Arial" w:hAnsi="Times New Roman" w:cs="Times New Roman"/>
      <w:b/>
      <w:sz w:val="24"/>
      <w:szCs w:val="24"/>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8912">
      <w:bodyDiv w:val="1"/>
      <w:marLeft w:val="0"/>
      <w:marRight w:val="0"/>
      <w:marTop w:val="0"/>
      <w:marBottom w:val="0"/>
      <w:divBdr>
        <w:top w:val="none" w:sz="0" w:space="0" w:color="auto"/>
        <w:left w:val="none" w:sz="0" w:space="0" w:color="auto"/>
        <w:bottom w:val="none" w:sz="0" w:space="0" w:color="auto"/>
        <w:right w:val="none" w:sz="0" w:space="0" w:color="auto"/>
      </w:divBdr>
    </w:div>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325131632">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22329166">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808209084">
      <w:bodyDiv w:val="1"/>
      <w:marLeft w:val="0"/>
      <w:marRight w:val="0"/>
      <w:marTop w:val="0"/>
      <w:marBottom w:val="0"/>
      <w:divBdr>
        <w:top w:val="none" w:sz="0" w:space="0" w:color="auto"/>
        <w:left w:val="none" w:sz="0" w:space="0" w:color="auto"/>
        <w:bottom w:val="none" w:sz="0" w:space="0" w:color="auto"/>
        <w:right w:val="none" w:sz="0" w:space="0" w:color="auto"/>
      </w:divBdr>
    </w:div>
    <w:div w:id="11280822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15598145">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487939238">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45491849">
      <w:bodyDiv w:val="1"/>
      <w:marLeft w:val="0"/>
      <w:marRight w:val="0"/>
      <w:marTop w:val="0"/>
      <w:marBottom w:val="0"/>
      <w:divBdr>
        <w:top w:val="none" w:sz="0" w:space="0" w:color="auto"/>
        <w:left w:val="none" w:sz="0" w:space="0" w:color="auto"/>
        <w:bottom w:val="none" w:sz="0" w:space="0" w:color="auto"/>
        <w:right w:val="none" w:sz="0" w:space="0" w:color="auto"/>
      </w:divBdr>
    </w:div>
    <w:div w:id="18317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691E-83ED-4B50-9759-8316C179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39</Pages>
  <Words>61105</Words>
  <Characters>34831</Characters>
  <Application>Microsoft Office Word</Application>
  <DocSecurity>0</DocSecurity>
  <Lines>290</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TENDER</cp:lastModifiedBy>
  <cp:revision>395</cp:revision>
  <dcterms:created xsi:type="dcterms:W3CDTF">2021-12-14T14:07:00Z</dcterms:created>
  <dcterms:modified xsi:type="dcterms:W3CDTF">2024-04-12T13:07:00Z</dcterms:modified>
</cp:coreProperties>
</file>