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6800" w14:textId="4708A12A" w:rsidR="006B5F99" w:rsidRPr="006B5F99" w:rsidRDefault="006B5F99" w:rsidP="006B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9600156"/>
      <w:r w:rsidRPr="006B5F99">
        <w:rPr>
          <w:rFonts w:ascii="Times New Roman" w:hAnsi="Times New Roman" w:cs="Times New Roman"/>
          <w:b/>
          <w:sz w:val="28"/>
          <w:szCs w:val="28"/>
        </w:rPr>
        <w:t>Інформація про закупівлю</w:t>
      </w:r>
      <w:r w:rsidR="00FB2215">
        <w:rPr>
          <w:rFonts w:ascii="Times New Roman" w:hAnsi="Times New Roman" w:cs="Times New Roman"/>
          <w:b/>
          <w:sz w:val="28"/>
          <w:szCs w:val="28"/>
        </w:rPr>
        <w:t xml:space="preserve"> Дизельного палива (Євро 5), талон</w:t>
      </w:r>
    </w:p>
    <w:p w14:paraId="2D67D0BA" w14:textId="77777777" w:rsid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19663" w14:textId="185FC72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 xml:space="preserve">Закупівля Дизельного палива (Євро 5), талон </w:t>
      </w:r>
      <w:r w:rsidRPr="00CF654C">
        <w:rPr>
          <w:rFonts w:ascii="Times New Roman" w:hAnsi="Times New Roman" w:cs="Times New Roman"/>
          <w:i/>
          <w:sz w:val="28"/>
          <w:szCs w:val="28"/>
        </w:rPr>
        <w:t>(далі – Товар)</w:t>
      </w:r>
      <w:r w:rsidRPr="00CF654C">
        <w:rPr>
          <w:rFonts w:ascii="Times New Roman" w:hAnsi="Times New Roman" w:cs="Times New Roman"/>
          <w:sz w:val="28"/>
          <w:szCs w:val="28"/>
        </w:rPr>
        <w:t xml:space="preserve"> здійснюється з урахуванням особливостей, визначених:</w:t>
      </w:r>
    </w:p>
    <w:p w14:paraId="268354EB" w14:textId="7777777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•</w:t>
      </w:r>
      <w:r w:rsidRPr="00CF654C">
        <w:rPr>
          <w:rFonts w:ascii="Times New Roman" w:hAnsi="Times New Roman" w:cs="Times New Roman"/>
          <w:sz w:val="28"/>
          <w:szCs w:val="28"/>
        </w:rPr>
        <w:tab/>
        <w:t>Законом України «Про публічні закупівлі»;</w:t>
      </w:r>
    </w:p>
    <w:p w14:paraId="175D8614" w14:textId="7777777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•</w:t>
      </w:r>
      <w:r w:rsidRPr="00CF654C">
        <w:rPr>
          <w:rFonts w:ascii="Times New Roman" w:hAnsi="Times New Roman" w:cs="Times New Roman"/>
          <w:sz w:val="28"/>
          <w:szCs w:val="28"/>
        </w:rPr>
        <w:tab/>
        <w:t>Особливостями здійснення оборонних закупівель на період дії правового режиму воєнного стану, затверджених постановою Кабміну Міністрів України від 11.11.2022 № 1275;</w:t>
      </w:r>
    </w:p>
    <w:p w14:paraId="79ED6469" w14:textId="7777777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•</w:t>
      </w:r>
      <w:r w:rsidRPr="00CF654C">
        <w:rPr>
          <w:rFonts w:ascii="Times New Roman" w:hAnsi="Times New Roman" w:cs="Times New Roman"/>
          <w:sz w:val="28"/>
          <w:szCs w:val="28"/>
        </w:rPr>
        <w:tab/>
        <w:t>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Міністрів України від 12.10.2022 № 1178;</w:t>
      </w:r>
    </w:p>
    <w:p w14:paraId="2332045C" w14:textId="2436A16F" w:rsid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•</w:t>
      </w:r>
      <w:r w:rsidRPr="00CF654C">
        <w:rPr>
          <w:rFonts w:ascii="Times New Roman" w:hAnsi="Times New Roman" w:cs="Times New Roman"/>
          <w:sz w:val="28"/>
          <w:szCs w:val="28"/>
        </w:rPr>
        <w:tab/>
        <w:t>Постановою Кабінету Міністрів України від 02.03.2022 № 178 «Деякі питання обкладення податком на додану вартість за нульовою ставкою у період воєнного стану»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D6EC11" w14:textId="2BDB1E4A" w:rsidR="00CF654C" w:rsidRPr="00CF654C" w:rsidRDefault="00CF654C" w:rsidP="00CF654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54C">
        <w:rPr>
          <w:rFonts w:ascii="Times New Roman" w:hAnsi="Times New Roman" w:cs="Times New Roman"/>
          <w:sz w:val="28"/>
          <w:szCs w:val="28"/>
        </w:rPr>
        <w:t xml:space="preserve"> формування та використання електронного каталогу</w:t>
      </w:r>
      <w:r>
        <w:rPr>
          <w:rFonts w:ascii="Times New Roman" w:hAnsi="Times New Roman" w:cs="Times New Roman"/>
          <w:sz w:val="28"/>
          <w:szCs w:val="28"/>
        </w:rPr>
        <w:t>, затвердженим</w:t>
      </w:r>
      <w:r w:rsidRPr="00CF654C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</w:t>
      </w:r>
      <w:bookmarkStart w:id="1" w:name="_Hlk150415616"/>
      <w:r w:rsidRPr="00CF654C">
        <w:rPr>
          <w:rFonts w:ascii="Times New Roman" w:hAnsi="Times New Roman" w:cs="Times New Roman"/>
          <w:sz w:val="28"/>
          <w:szCs w:val="28"/>
        </w:rPr>
        <w:t>від 14</w:t>
      </w:r>
      <w:r>
        <w:rPr>
          <w:rFonts w:ascii="Times New Roman" w:hAnsi="Times New Roman" w:cs="Times New Roman"/>
          <w:sz w:val="28"/>
          <w:szCs w:val="28"/>
        </w:rPr>
        <w:t>.09.2020</w:t>
      </w:r>
      <w:r w:rsidRPr="00CF654C">
        <w:rPr>
          <w:rFonts w:ascii="Times New Roman" w:hAnsi="Times New Roman" w:cs="Times New Roman"/>
          <w:sz w:val="28"/>
          <w:szCs w:val="28"/>
        </w:rPr>
        <w:t xml:space="preserve"> №822 «Про затвердження»</w:t>
      </w:r>
      <w:bookmarkEnd w:id="1"/>
      <w:r w:rsidRPr="00CF654C">
        <w:rPr>
          <w:rFonts w:ascii="Times New Roman" w:hAnsi="Times New Roman" w:cs="Times New Roman"/>
          <w:sz w:val="28"/>
          <w:szCs w:val="28"/>
        </w:rPr>
        <w:t>;</w:t>
      </w:r>
    </w:p>
    <w:p w14:paraId="50DE0CC5" w14:textId="53CB4E11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•</w:t>
      </w:r>
      <w:r w:rsidRPr="00CF654C">
        <w:rPr>
          <w:rFonts w:ascii="Times New Roman" w:hAnsi="Times New Roman" w:cs="Times New Roman"/>
          <w:sz w:val="28"/>
          <w:szCs w:val="28"/>
        </w:rPr>
        <w:tab/>
        <w:t>Наказ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654C">
        <w:rPr>
          <w:rFonts w:ascii="Times New Roman" w:hAnsi="Times New Roman" w:cs="Times New Roman"/>
          <w:sz w:val="28"/>
          <w:szCs w:val="28"/>
        </w:rPr>
        <w:t xml:space="preserve"> Адміністрації Державної прикордонної служби України від 23.11.2022 року №603 «Про особливості здійснення оборонних закупівель у Державній прикордонній службі України на період дії правового режиму воєнного стану».</w:t>
      </w:r>
    </w:p>
    <w:p w14:paraId="719CC91D" w14:textId="7777777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 xml:space="preserve"> Постачальник зобов’язаний поставити Замовнику Товар, якість якого відповідає вимогам ДСТУ 7688:2015:1 та технічним умовам заводів-виробників, що повинно підтверджуватись паспортом якості, виданим підприємством-виробником пального та/або сертифікатами відповідності.</w:t>
      </w:r>
    </w:p>
    <w:p w14:paraId="6F2D2B98" w14:textId="7777777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CF654C">
        <w:rPr>
          <w:rFonts w:ascii="Times New Roman" w:hAnsi="Times New Roman" w:cs="Times New Roman"/>
          <w:sz w:val="28"/>
          <w:szCs w:val="28"/>
        </w:rPr>
        <w:t xml:space="preserve">Термін дії талонів: не менше ніж 12 календарних місяців з дати їх видачі (активації талонів). Талони повинні бути номіналом 10 та (або) 20 літрів. </w:t>
      </w:r>
    </w:p>
    <w:p w14:paraId="32EE599C" w14:textId="7777777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Строк поставки талонів: не більше 2 (Двох) календарних днів з моменту подання заявки Замовником на їх отримання, але не пізніше 15.12 2023.</w:t>
      </w:r>
    </w:p>
    <w:p w14:paraId="7CF08504" w14:textId="77777777" w:rsidR="00CF654C" w:rsidRPr="00CF654C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 xml:space="preserve">Відпуск нафтопродуктів Замовнику здійснюється цілодобово по талонам, що є підставою для відвантаження нафтопродуктів з усіх АЗС Постачальника. </w:t>
      </w:r>
    </w:p>
    <w:p w14:paraId="3AE96F00" w14:textId="322BF85E" w:rsidR="00FB2215" w:rsidRDefault="00CF654C" w:rsidP="00CF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54C">
        <w:rPr>
          <w:rFonts w:ascii="Times New Roman" w:hAnsi="Times New Roman" w:cs="Times New Roman"/>
          <w:sz w:val="28"/>
          <w:szCs w:val="28"/>
        </w:rPr>
        <w:t>Паливо повинно відпускатись цілодобово на підставі пред’явлення талонів на власних, орендованих або партнерських АЗС Постачальника розміщених у містах. Харків, Суми, Київ, Одеса, Житомир та. Львів.</w:t>
      </w:r>
      <w:bookmarkEnd w:id="0"/>
    </w:p>
    <w:sectPr w:rsidR="00FB2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48B1"/>
    <w:multiLevelType w:val="hybridMultilevel"/>
    <w:tmpl w:val="EE9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6E9D"/>
    <w:multiLevelType w:val="hybridMultilevel"/>
    <w:tmpl w:val="EADEEC16"/>
    <w:lvl w:ilvl="0" w:tplc="A81CA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F"/>
    <w:rsid w:val="00037CF9"/>
    <w:rsid w:val="000637C6"/>
    <w:rsid w:val="0008323F"/>
    <w:rsid w:val="000C3FA2"/>
    <w:rsid w:val="00104ED5"/>
    <w:rsid w:val="001058D5"/>
    <w:rsid w:val="00135F62"/>
    <w:rsid w:val="001C7994"/>
    <w:rsid w:val="001D73FC"/>
    <w:rsid w:val="00244ED8"/>
    <w:rsid w:val="002D70EA"/>
    <w:rsid w:val="002F468E"/>
    <w:rsid w:val="00314EB6"/>
    <w:rsid w:val="003460EA"/>
    <w:rsid w:val="003C2CDE"/>
    <w:rsid w:val="003D7B78"/>
    <w:rsid w:val="00406093"/>
    <w:rsid w:val="00417509"/>
    <w:rsid w:val="00440C32"/>
    <w:rsid w:val="004878B6"/>
    <w:rsid w:val="004A6DE5"/>
    <w:rsid w:val="004C4453"/>
    <w:rsid w:val="0051211B"/>
    <w:rsid w:val="0055476B"/>
    <w:rsid w:val="00584715"/>
    <w:rsid w:val="006B5F99"/>
    <w:rsid w:val="006D52F4"/>
    <w:rsid w:val="00701E08"/>
    <w:rsid w:val="007D4EE9"/>
    <w:rsid w:val="007E1B97"/>
    <w:rsid w:val="007E5C37"/>
    <w:rsid w:val="008A2B59"/>
    <w:rsid w:val="008A582F"/>
    <w:rsid w:val="008C69D6"/>
    <w:rsid w:val="009C74F7"/>
    <w:rsid w:val="00A92729"/>
    <w:rsid w:val="00AE76D2"/>
    <w:rsid w:val="00B6642A"/>
    <w:rsid w:val="00BB6111"/>
    <w:rsid w:val="00C40FF9"/>
    <w:rsid w:val="00C916DB"/>
    <w:rsid w:val="00CB67D8"/>
    <w:rsid w:val="00CF654C"/>
    <w:rsid w:val="00DD310A"/>
    <w:rsid w:val="00DE49D2"/>
    <w:rsid w:val="00F00154"/>
    <w:rsid w:val="00F32E3B"/>
    <w:rsid w:val="00F556DB"/>
    <w:rsid w:val="00FB2215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1FEB"/>
  <w15:chartTrackingRefBased/>
  <w15:docId w15:val="{023FC7C1-F852-453F-87E6-CFE5176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4</cp:revision>
  <dcterms:created xsi:type="dcterms:W3CDTF">2023-11-09T06:23:00Z</dcterms:created>
  <dcterms:modified xsi:type="dcterms:W3CDTF">2023-11-09T06:55:00Z</dcterms:modified>
</cp:coreProperties>
</file>