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442E0" w14:textId="4349E506" w:rsidR="003456CA" w:rsidRPr="000305CF" w:rsidRDefault="0066070A" w:rsidP="00EE7DDF">
      <w:pPr>
        <w:jc w:val="right"/>
        <w:rPr>
          <w:rFonts w:ascii="Times New Roman" w:hAnsi="Times New Roman" w:cs="Times New Roman"/>
          <w:b/>
          <w:bCs/>
          <w:i/>
          <w:sz w:val="24"/>
          <w:szCs w:val="24"/>
          <w:lang w:val="uk-UA"/>
        </w:rPr>
      </w:pPr>
      <w:r>
        <w:rPr>
          <w:rFonts w:ascii="Times New Roman" w:hAnsi="Times New Roman" w:cs="Times New Roman"/>
          <w:b/>
          <w:bCs/>
          <w:i/>
          <w:sz w:val="24"/>
          <w:szCs w:val="24"/>
          <w:lang w:val="uk-UA"/>
        </w:rPr>
        <w:t xml:space="preserve"> </w:t>
      </w:r>
      <w:r w:rsidR="00EE7DDF" w:rsidRPr="000305CF">
        <w:rPr>
          <w:rFonts w:ascii="Times New Roman" w:hAnsi="Times New Roman" w:cs="Times New Roman"/>
          <w:b/>
          <w:bCs/>
          <w:i/>
          <w:sz w:val="24"/>
          <w:szCs w:val="24"/>
          <w:lang w:val="uk-UA"/>
        </w:rPr>
        <w:t xml:space="preserve">Додаток № 1 </w:t>
      </w:r>
    </w:p>
    <w:p w14:paraId="50564FEF" w14:textId="77777777" w:rsidR="00EE7DDF" w:rsidRPr="000305CF" w:rsidRDefault="00EE7DDF" w:rsidP="00EE7DDF">
      <w:pPr>
        <w:jc w:val="right"/>
        <w:rPr>
          <w:rFonts w:ascii="Times New Roman" w:hAnsi="Times New Roman" w:cs="Times New Roman"/>
          <w:bCs/>
          <w:i/>
          <w:sz w:val="24"/>
          <w:szCs w:val="24"/>
          <w:lang w:val="uk-UA"/>
        </w:rPr>
      </w:pPr>
      <w:r w:rsidRPr="000305CF">
        <w:rPr>
          <w:rFonts w:ascii="Times New Roman" w:hAnsi="Times New Roman" w:cs="Times New Roman"/>
          <w:bCs/>
          <w:i/>
          <w:sz w:val="24"/>
          <w:szCs w:val="24"/>
          <w:lang w:val="uk-UA"/>
        </w:rPr>
        <w:t>до тендерної документації</w:t>
      </w:r>
    </w:p>
    <w:p w14:paraId="1A456562" w14:textId="77777777" w:rsidR="00EE7DDF" w:rsidRDefault="00EE7DDF" w:rsidP="00E02BB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p w14:paraId="734F271B" w14:textId="77777777" w:rsidR="00705031" w:rsidRPr="00705031" w:rsidRDefault="00705031" w:rsidP="00705031">
      <w:pPr>
        <w:rPr>
          <w:rFonts w:ascii="Times New Roman" w:hAnsi="Times New Roman" w:cs="Times New Roman"/>
          <w:b/>
          <w:bCs/>
          <w:i/>
          <w:sz w:val="24"/>
          <w:szCs w:val="24"/>
          <w:lang w:val="uk-UA"/>
        </w:rPr>
      </w:pPr>
      <w:r w:rsidRPr="00705031">
        <w:rPr>
          <w:rFonts w:ascii="Times New Roman" w:hAnsi="Times New Roman" w:cs="Times New Roman"/>
          <w:b/>
          <w:bCs/>
          <w:i/>
          <w:sz w:val="24"/>
          <w:szCs w:val="24"/>
          <w:lang w:val="uk-UA"/>
        </w:rPr>
        <w:t>Розділ 1.</w:t>
      </w:r>
    </w:p>
    <w:tbl>
      <w:tblPr>
        <w:tblStyle w:val="a5"/>
        <w:tblW w:w="0" w:type="auto"/>
        <w:tblLook w:val="04A0" w:firstRow="1" w:lastRow="0" w:firstColumn="1" w:lastColumn="0" w:noHBand="0" w:noVBand="1"/>
      </w:tblPr>
      <w:tblGrid>
        <w:gridCol w:w="562"/>
        <w:gridCol w:w="2694"/>
        <w:gridCol w:w="6089"/>
      </w:tblGrid>
      <w:tr w:rsidR="00EE7DDF" w14:paraId="150D6EC1" w14:textId="77777777" w:rsidTr="005C2F54">
        <w:tc>
          <w:tcPr>
            <w:tcW w:w="562" w:type="dxa"/>
            <w:vAlign w:val="center"/>
          </w:tcPr>
          <w:p w14:paraId="3E9C3417" w14:textId="77777777"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694" w:type="dxa"/>
            <w:vAlign w:val="center"/>
          </w:tcPr>
          <w:p w14:paraId="098724CF" w14:textId="77777777"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089" w:type="dxa"/>
            <w:vAlign w:val="center"/>
          </w:tcPr>
          <w:p w14:paraId="209BD37F" w14:textId="77777777"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EE7DDF" w:rsidRPr="00220A0C" w14:paraId="53316EA3" w14:textId="77777777" w:rsidTr="005C2F54">
        <w:trPr>
          <w:trHeight w:val="8996"/>
        </w:trPr>
        <w:tc>
          <w:tcPr>
            <w:tcW w:w="562" w:type="dxa"/>
          </w:tcPr>
          <w:p w14:paraId="3F5E9DC2" w14:textId="77777777"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694" w:type="dxa"/>
          </w:tcPr>
          <w:p w14:paraId="2BD6E56F" w14:textId="77777777" w:rsidR="00EE7DDF" w:rsidRPr="004B1925" w:rsidRDefault="00EE7DDF" w:rsidP="005C2F54">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6089" w:type="dxa"/>
          </w:tcPr>
          <w:p w14:paraId="6E2C9183" w14:textId="77777777" w:rsidR="009F6E20" w:rsidRPr="009F6E20" w:rsidRDefault="009F6E20" w:rsidP="009F6E20">
            <w:pPr>
              <w:shd w:val="clear" w:color="auto" w:fill="FFFFFF"/>
              <w:jc w:val="both"/>
              <w:rPr>
                <w:rFonts w:ascii="Times New Roman" w:eastAsia="Times New Roman" w:hAnsi="Times New Roman" w:cs="Times New Roman"/>
                <w:color w:val="000000"/>
                <w:sz w:val="24"/>
                <w:szCs w:val="24"/>
                <w:lang w:val="uk-UA" w:eastAsia="ru-RU"/>
              </w:rPr>
            </w:pPr>
            <w:r w:rsidRPr="009F6E20">
              <w:rPr>
                <w:rFonts w:ascii="Times New Roman" w:eastAsia="Times New Roman" w:hAnsi="Times New Roman" w:cs="Times New Roman"/>
                <w:color w:val="000000"/>
                <w:sz w:val="24"/>
                <w:szCs w:val="24"/>
                <w:lang w:val="uk-UA" w:eastAsia="ru-RU"/>
              </w:rPr>
              <w:t xml:space="preserve">1.1. Довідка </w:t>
            </w:r>
            <w:r>
              <w:rPr>
                <w:rFonts w:ascii="Times New Roman" w:eastAsia="Times New Roman" w:hAnsi="Times New Roman" w:cs="Times New Roman"/>
                <w:color w:val="000000"/>
                <w:sz w:val="24"/>
                <w:szCs w:val="24"/>
                <w:lang w:val="uk-UA" w:eastAsia="ru-RU"/>
              </w:rPr>
              <w:t>по</w:t>
            </w:r>
            <w:r w:rsidRPr="009F6E20">
              <w:rPr>
                <w:rFonts w:ascii="Times New Roman" w:eastAsia="Times New Roman" w:hAnsi="Times New Roman" w:cs="Times New Roman"/>
                <w:color w:val="000000"/>
                <w:sz w:val="24"/>
                <w:szCs w:val="24"/>
                <w:lang w:val="uk-UA" w:eastAsia="ru-RU"/>
              </w:rPr>
              <w:t xml:space="preserve"> формі</w:t>
            </w:r>
            <w:r>
              <w:rPr>
                <w:rFonts w:ascii="Times New Roman" w:eastAsia="Times New Roman" w:hAnsi="Times New Roman" w:cs="Times New Roman"/>
                <w:color w:val="000000"/>
                <w:sz w:val="24"/>
                <w:szCs w:val="24"/>
                <w:lang w:val="uk-UA" w:eastAsia="ru-RU"/>
              </w:rPr>
              <w:t xml:space="preserve"> 1</w:t>
            </w:r>
            <w:r w:rsidRPr="009F6E20">
              <w:rPr>
                <w:rFonts w:ascii="Times New Roman" w:eastAsia="Times New Roman" w:hAnsi="Times New Roman" w:cs="Times New Roman"/>
                <w:color w:val="000000"/>
                <w:sz w:val="24"/>
                <w:szCs w:val="24"/>
                <w:lang w:val="uk-UA" w:eastAsia="ru-RU"/>
              </w:rPr>
              <w:t xml:space="preserve"> про наявність обладнання, матеріально-технічної бази та технологій, які Учасник планує використовувати для виконання робіт за предметом закупівлі, визначених у технічних вимогах, із зазначенням найменування, кількості, технічного стану та правової підстави володіння/ користування.</w:t>
            </w:r>
          </w:p>
          <w:p w14:paraId="3ED745A7" w14:textId="0E7652AE" w:rsidR="009F6E20" w:rsidRPr="009F6E20" w:rsidRDefault="009F6E20" w:rsidP="009F6E20">
            <w:pPr>
              <w:shd w:val="clear" w:color="auto" w:fill="FFFFFF"/>
              <w:jc w:val="both"/>
              <w:rPr>
                <w:rFonts w:ascii="Times New Roman" w:eastAsia="Calibri" w:hAnsi="Times New Roman" w:cs="Times New Roman"/>
                <w:color w:val="000000"/>
                <w:sz w:val="24"/>
                <w:szCs w:val="24"/>
                <w:lang w:val="uk-UA" w:eastAsia="uk-UA"/>
              </w:rPr>
            </w:pPr>
            <w:r w:rsidRPr="009F6E20">
              <w:rPr>
                <w:rFonts w:ascii="Times New Roman" w:eastAsia="Times New Roman" w:hAnsi="Times New Roman" w:cs="Times New Roman"/>
                <w:color w:val="000000"/>
                <w:sz w:val="24"/>
                <w:szCs w:val="24"/>
                <w:lang w:val="uk-UA" w:eastAsia="ru-RU"/>
              </w:rPr>
              <w:t xml:space="preserve">1.2. </w:t>
            </w:r>
            <w:r w:rsidRPr="009F6E20">
              <w:rPr>
                <w:rFonts w:ascii="Times New Roman" w:eastAsia="Calibri" w:hAnsi="Times New Roman" w:cs="Times New Roman"/>
                <w:color w:val="000000"/>
                <w:sz w:val="24"/>
                <w:szCs w:val="24"/>
                <w:lang w:val="uk-UA" w:eastAsia="uk-UA"/>
              </w:rPr>
              <w:t xml:space="preserve">Для документального підтвердження наявності власних машин, механізмів та устаткування, учасники в складі тендерної пропозиції надають за підписом керівника довідку у довільній формі про їх знаходження на балансі підприємства. </w:t>
            </w:r>
          </w:p>
          <w:p w14:paraId="6397E345" w14:textId="77777777" w:rsidR="009F6E20" w:rsidRPr="0009724F" w:rsidRDefault="009F6E20" w:rsidP="009F6E20">
            <w:pPr>
              <w:shd w:val="clear" w:color="auto" w:fill="FFFFFF"/>
              <w:jc w:val="both"/>
              <w:rPr>
                <w:rFonts w:ascii="Times New Roman" w:eastAsia="Times New Roman" w:hAnsi="Times New Roman" w:cs="Times New Roman"/>
                <w:color w:val="000000"/>
                <w:sz w:val="24"/>
                <w:szCs w:val="24"/>
                <w:lang w:val="uk-UA" w:eastAsia="ru-RU"/>
              </w:rPr>
            </w:pPr>
            <w:r w:rsidRPr="005A0D76">
              <w:rPr>
                <w:rFonts w:ascii="Times New Roman" w:eastAsia="Calibri" w:hAnsi="Times New Roman" w:cs="Times New Roman"/>
                <w:color w:val="000000"/>
                <w:sz w:val="24"/>
                <w:szCs w:val="24"/>
                <w:lang w:eastAsia="uk-UA"/>
              </w:rPr>
              <w:t xml:space="preserve">1.3. </w:t>
            </w:r>
            <w:r w:rsidRPr="0009724F">
              <w:rPr>
                <w:rFonts w:ascii="Times New Roman" w:eastAsia="Calibri" w:hAnsi="Times New Roman" w:cs="Times New Roman"/>
                <w:color w:val="000000"/>
                <w:sz w:val="24"/>
                <w:szCs w:val="24"/>
                <w:lang w:val="uk-UA" w:eastAsia="uk-UA"/>
              </w:rPr>
              <w:t xml:space="preserve">Якщо машини, механізми та устаткування є орендованими або залученими – учасниками додатково надаються </w:t>
            </w:r>
            <w:r w:rsidRPr="0009724F">
              <w:rPr>
                <w:rFonts w:ascii="Times New Roman" w:eastAsia="Calibri" w:hAnsi="Times New Roman" w:cs="Times New Roman"/>
                <w:sz w:val="24"/>
                <w:szCs w:val="24"/>
                <w:lang w:val="uk-UA"/>
              </w:rPr>
              <w:t>копії дійсних та чинних, протягом всього строку* дії договору про закупівлю договорів оренди (лізингу), надання послуг, тощо з усіма додатками (зазначеними у договорі).</w:t>
            </w:r>
            <w:r w:rsidRPr="0009724F">
              <w:rPr>
                <w:rFonts w:ascii="Times New Roman" w:eastAsia="Times New Roman" w:hAnsi="Times New Roman" w:cs="Times New Roman"/>
                <w:color w:val="000000"/>
                <w:sz w:val="24"/>
                <w:szCs w:val="24"/>
                <w:lang w:val="uk-UA" w:eastAsia="ru-RU"/>
              </w:rPr>
              <w:t xml:space="preserve"> </w:t>
            </w:r>
          </w:p>
          <w:p w14:paraId="54F6B278" w14:textId="382A61FE" w:rsidR="009F6E20" w:rsidRPr="001A1F73" w:rsidRDefault="009F6E20" w:rsidP="009F6E20">
            <w:pPr>
              <w:shd w:val="clear" w:color="auto" w:fill="FFFFFF"/>
              <w:jc w:val="both"/>
              <w:rPr>
                <w:rFonts w:ascii="Times New Roman" w:eastAsia="Times New Roman" w:hAnsi="Times New Roman" w:cs="Times New Roman"/>
                <w:color w:val="000000"/>
                <w:sz w:val="24"/>
                <w:szCs w:val="24"/>
                <w:lang w:val="uk-UA" w:eastAsia="ru-RU"/>
              </w:rPr>
            </w:pPr>
            <w:r w:rsidRPr="0009724F">
              <w:rPr>
                <w:rFonts w:ascii="Times New Roman" w:eastAsia="Times New Roman" w:hAnsi="Times New Roman" w:cs="Times New Roman"/>
                <w:color w:val="000000"/>
                <w:sz w:val="24"/>
                <w:szCs w:val="24"/>
                <w:lang w:val="uk-UA" w:eastAsia="ru-RU"/>
              </w:rPr>
              <w:t>1.4. Лист-підтвердження, орендодавця (-ів), або лізингодавця      (-ів), або надавача (-ів) послуг тощо щодо не</w:t>
            </w:r>
            <w:r w:rsidR="0009724F">
              <w:rPr>
                <w:rFonts w:ascii="Times New Roman" w:eastAsia="Times New Roman" w:hAnsi="Times New Roman" w:cs="Times New Roman"/>
                <w:color w:val="000000"/>
                <w:sz w:val="24"/>
                <w:szCs w:val="24"/>
                <w:lang w:val="uk-UA" w:eastAsia="ru-RU"/>
              </w:rPr>
              <w:t xml:space="preserve"> </w:t>
            </w:r>
            <w:r w:rsidRPr="0009724F">
              <w:rPr>
                <w:rFonts w:ascii="Times New Roman" w:eastAsia="Times New Roman" w:hAnsi="Times New Roman" w:cs="Times New Roman"/>
                <w:color w:val="000000"/>
                <w:sz w:val="24"/>
                <w:szCs w:val="24"/>
                <w:lang w:val="uk-UA" w:eastAsia="ru-RU"/>
              </w:rPr>
              <w:t>заперечення використання його/їх обладнання та матеріально-технічної бази для виконання Учасником робіт за предметом закупівлі на весь строк робіт</w:t>
            </w:r>
            <w:r w:rsidRPr="001A1F73">
              <w:rPr>
                <w:rFonts w:ascii="Times New Roman" w:eastAsia="Times New Roman" w:hAnsi="Times New Roman" w:cs="Times New Roman"/>
                <w:color w:val="000000"/>
                <w:sz w:val="24"/>
                <w:szCs w:val="24"/>
                <w:lang w:val="uk-UA" w:eastAsia="ru-RU"/>
              </w:rPr>
              <w:t>.</w:t>
            </w:r>
          </w:p>
          <w:p w14:paraId="689813AA" w14:textId="77777777" w:rsidR="00F90AE5" w:rsidRPr="00113BDF" w:rsidRDefault="00F90AE5" w:rsidP="00F90AE5">
            <w:pPr>
              <w:shd w:val="clear" w:color="auto" w:fill="FFFFFF"/>
              <w:jc w:val="both"/>
              <w:rPr>
                <w:rFonts w:ascii="Times New Roman" w:eastAsia="Times New Roman" w:hAnsi="Times New Roman" w:cs="Times New Roman"/>
                <w:color w:val="FF0000"/>
                <w:sz w:val="24"/>
                <w:szCs w:val="24"/>
                <w:lang w:val="uk-UA" w:eastAsia="ru-RU"/>
              </w:rPr>
            </w:pPr>
            <w:r w:rsidRPr="001A1F73">
              <w:rPr>
                <w:rFonts w:ascii="Times New Roman" w:eastAsia="Times New Roman" w:hAnsi="Times New Roman" w:cs="Times New Roman"/>
                <w:color w:val="FF0000"/>
                <w:sz w:val="24"/>
                <w:szCs w:val="24"/>
                <w:highlight w:val="yellow"/>
                <w:lang w:val="uk-UA" w:eastAsia="ru-RU"/>
              </w:rPr>
              <w:t>1</w:t>
            </w:r>
            <w:r w:rsidRPr="00404D32">
              <w:rPr>
                <w:rFonts w:ascii="Times New Roman" w:eastAsia="Times New Roman" w:hAnsi="Times New Roman" w:cs="Times New Roman"/>
                <w:color w:val="FF0000"/>
                <w:sz w:val="24"/>
                <w:szCs w:val="24"/>
                <w:highlight w:val="yellow"/>
                <w:lang w:val="uk-UA" w:eastAsia="ru-RU"/>
              </w:rPr>
              <w:t xml:space="preserve">.5. </w:t>
            </w:r>
            <w:r w:rsidRPr="00404D32">
              <w:rPr>
                <w:rFonts w:ascii="Times New Roman" w:eastAsia="Times New Roman" w:hAnsi="Times New Roman" w:cs="Times New Roman"/>
                <w:b/>
                <w:color w:val="FF0000"/>
                <w:sz w:val="24"/>
                <w:szCs w:val="24"/>
                <w:highlight w:val="yellow"/>
                <w:lang w:val="uk-UA" w:eastAsia="ru-RU"/>
              </w:rPr>
              <w:t>Обов’язково</w:t>
            </w:r>
            <w:r w:rsidRPr="00404D32">
              <w:rPr>
                <w:rFonts w:ascii="Times New Roman" w:eastAsia="Times New Roman" w:hAnsi="Times New Roman" w:cs="Times New Roman"/>
                <w:color w:val="FF0000"/>
                <w:sz w:val="24"/>
                <w:szCs w:val="24"/>
                <w:highlight w:val="yellow"/>
                <w:lang w:val="uk-UA" w:eastAsia="ru-RU"/>
              </w:rPr>
              <w:t xml:space="preserve">: наявність </w:t>
            </w:r>
            <w:r w:rsidRPr="00404D32">
              <w:rPr>
                <w:rFonts w:ascii="Times New Roman" w:hAnsi="Times New Roman" w:cs="Times New Roman"/>
                <w:color w:val="FF0000"/>
                <w:sz w:val="24"/>
                <w:szCs w:val="24"/>
                <w:highlight w:val="yellow"/>
                <w:lang w:val="uk-UA"/>
              </w:rPr>
              <w:t>вимірювальної лабораторії</w:t>
            </w:r>
            <w:r w:rsidRPr="00404D32">
              <w:rPr>
                <w:rFonts w:ascii="Times New Roman" w:eastAsia="Times New Roman" w:hAnsi="Times New Roman" w:cs="Times New Roman"/>
                <w:color w:val="FF0000"/>
                <w:sz w:val="24"/>
                <w:szCs w:val="24"/>
                <w:highlight w:val="yellow"/>
                <w:lang w:val="uk-UA" w:eastAsia="ru-RU"/>
              </w:rPr>
              <w:t xml:space="preserve"> (</w:t>
            </w:r>
            <w:r w:rsidRPr="00404D32">
              <w:rPr>
                <w:rFonts w:ascii="Times New Roman" w:hAnsi="Times New Roman" w:cs="Times New Roman"/>
                <w:color w:val="FF0000"/>
                <w:sz w:val="24"/>
                <w:szCs w:val="24"/>
                <w:highlight w:val="yellow"/>
                <w:lang w:val="uk-UA"/>
              </w:rPr>
              <w:t>Учасник</w:t>
            </w:r>
            <w:r w:rsidRPr="00404D32">
              <w:rPr>
                <w:rStyle w:val="a8"/>
                <w:rFonts w:ascii="Times New Roman" w:hAnsi="Times New Roman" w:cs="Times New Roman"/>
                <w:color w:val="FF0000"/>
                <w:sz w:val="24"/>
                <w:szCs w:val="24"/>
                <w:highlight w:val="yellow"/>
                <w:lang w:val="uk-UA"/>
              </w:rPr>
              <w:footnoteReference w:id="1"/>
            </w:r>
            <w:r w:rsidRPr="00404D32">
              <w:rPr>
                <w:rFonts w:ascii="Times New Roman" w:hAnsi="Times New Roman" w:cs="Times New Roman"/>
                <w:color w:val="FF0000"/>
                <w:sz w:val="24"/>
                <w:szCs w:val="24"/>
                <w:highlight w:val="yellow"/>
                <w:lang w:val="uk-UA"/>
              </w:rPr>
              <w:t xml:space="preserve">у процедури </w:t>
            </w:r>
            <w:r w:rsidRPr="00404D32">
              <w:rPr>
                <w:rFonts w:ascii="Times New Roman" w:hAnsi="Times New Roman" w:cs="Times New Roman"/>
                <w:color w:val="FF0000"/>
                <w:kern w:val="2"/>
                <w:sz w:val="24"/>
                <w:szCs w:val="24"/>
                <w:highlight w:val="yellow"/>
                <w:lang w:val="uk-UA"/>
              </w:rPr>
              <w:t xml:space="preserve">необхідно надати копію/сканований оригінал </w:t>
            </w:r>
            <w:r w:rsidRPr="00404D32">
              <w:rPr>
                <w:rFonts w:ascii="Times New Roman" w:hAnsi="Times New Roman" w:cs="Times New Roman"/>
                <w:color w:val="FF0000"/>
                <w:sz w:val="24"/>
                <w:szCs w:val="24"/>
                <w:highlight w:val="yellow"/>
                <w:lang w:val="uk-UA"/>
              </w:rPr>
              <w:t xml:space="preserve">чинного свідоцтва, яке свідчить, що за результатами аудиту стан системи вимірювань вимірювальна лабораторії відповідає ДСТУ </w:t>
            </w:r>
            <w:r w:rsidRPr="00404D32">
              <w:rPr>
                <w:rFonts w:ascii="Times New Roman" w:hAnsi="Times New Roman" w:cs="Times New Roman"/>
                <w:color w:val="FF0000"/>
                <w:sz w:val="24"/>
                <w:szCs w:val="24"/>
                <w:highlight w:val="yellow"/>
              </w:rPr>
              <w:t>ISO</w:t>
            </w:r>
            <w:r w:rsidRPr="00404D32">
              <w:rPr>
                <w:rFonts w:ascii="Times New Roman" w:hAnsi="Times New Roman" w:cs="Times New Roman"/>
                <w:color w:val="FF0000"/>
                <w:sz w:val="24"/>
                <w:szCs w:val="24"/>
                <w:highlight w:val="yellow"/>
                <w:lang w:val="uk-UA"/>
              </w:rPr>
              <w:t xml:space="preserve"> 10012:2005 «Системи керування вимірюваннями. Вимоги до процесів вимірювання та вимірювального обладнання»)</w:t>
            </w:r>
          </w:p>
          <w:p w14:paraId="07948AA8" w14:textId="77777777" w:rsidR="00F90AE5" w:rsidRPr="00F90AE5" w:rsidRDefault="00F90AE5" w:rsidP="009F6E20">
            <w:pPr>
              <w:shd w:val="clear" w:color="auto" w:fill="FFFFFF"/>
              <w:jc w:val="both"/>
              <w:rPr>
                <w:rFonts w:ascii="Times New Roman" w:eastAsia="Times New Roman" w:hAnsi="Times New Roman" w:cs="Times New Roman"/>
                <w:color w:val="000000"/>
                <w:sz w:val="24"/>
                <w:szCs w:val="24"/>
                <w:lang w:val="uk-UA" w:eastAsia="ru-RU"/>
              </w:rPr>
            </w:pPr>
          </w:p>
          <w:p w14:paraId="3054FC9D" w14:textId="5A397786" w:rsidR="00EE7DDF" w:rsidRPr="0009724F" w:rsidRDefault="009F6E20" w:rsidP="009F6E20">
            <w:pPr>
              <w:jc w:val="both"/>
              <w:rPr>
                <w:rFonts w:ascii="Times New Roman" w:hAnsi="Times New Roman" w:cs="Times New Roman"/>
                <w:sz w:val="20"/>
                <w:szCs w:val="20"/>
                <w:lang w:val="uk-UA"/>
              </w:rPr>
            </w:pPr>
            <w:r w:rsidRPr="0009724F">
              <w:rPr>
                <w:rFonts w:ascii="Times New Roman" w:eastAsia="Times New Roman" w:hAnsi="Times New Roman" w:cs="Times New Roman"/>
                <w:i/>
                <w:color w:val="000000"/>
                <w:sz w:val="24"/>
                <w:szCs w:val="24"/>
                <w:lang w:val="uk-UA" w:eastAsia="ru-RU"/>
              </w:rPr>
              <w:t>*</w:t>
            </w:r>
            <w:r w:rsidRPr="0009724F">
              <w:rPr>
                <w:rFonts w:ascii="Times New Roman" w:eastAsia="Times New Roman" w:hAnsi="Times New Roman" w:cs="Times New Roman"/>
                <w:i/>
                <w:color w:val="000000"/>
                <w:sz w:val="20"/>
                <w:szCs w:val="20"/>
                <w:lang w:val="uk-UA" w:eastAsia="ru-RU"/>
              </w:rPr>
              <w:t xml:space="preserve">Документи мають бути надані в повному обсязі (з усіма додатками, додатковими угодами, специфікаціями тощо, які є їх невід’ємною частиною). Договори найму (оренди, тощо) мають бути укладені на строк, що дорівнює або перевищує строк виконання робіт за предметом закупівлі, або містити умови про можливість їхньої пролонгації. </w:t>
            </w:r>
          </w:p>
          <w:p w14:paraId="476BEFB9" w14:textId="77777777"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12D85A23" w14:textId="77777777" w:rsidR="00EE7DDF" w:rsidRDefault="00EE7DDF" w:rsidP="005C2F54">
            <w:pPr>
              <w:jc w:val="both"/>
              <w:rPr>
                <w:rFonts w:ascii="Times New Roman" w:hAnsi="Times New Roman" w:cs="Times New Roman"/>
                <w:sz w:val="20"/>
                <w:szCs w:val="20"/>
                <w:lang w:val="uk-UA"/>
              </w:rPr>
            </w:pPr>
          </w:p>
          <w:p w14:paraId="1106A099" w14:textId="77777777"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464BC3AE" w14:textId="77777777"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639EC998" w14:textId="77777777" w:rsidR="00EE7DDF" w:rsidRDefault="00EE7DDF" w:rsidP="005C2F54">
            <w:pPr>
              <w:jc w:val="center"/>
              <w:rPr>
                <w:rFonts w:ascii="Times New Roman" w:hAnsi="Times New Roman" w:cs="Times New Roman"/>
                <w:sz w:val="20"/>
                <w:szCs w:val="20"/>
                <w:lang w:val="uk-UA"/>
              </w:rPr>
            </w:pPr>
          </w:p>
          <w:p w14:paraId="5DA8AED3" w14:textId="77777777"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w:t>
            </w:r>
            <w:r>
              <w:rPr>
                <w:rFonts w:ascii="Times New Roman" w:hAnsi="Times New Roman" w:cs="Times New Roman"/>
                <w:sz w:val="20"/>
                <w:szCs w:val="20"/>
                <w:lang w:val="uk-UA"/>
              </w:rPr>
              <w:lastRenderedPageBreak/>
              <w:t xml:space="preserve">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2B47AFFE" w14:textId="77777777"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94"/>
              <w:gridCol w:w="2218"/>
              <w:gridCol w:w="1194"/>
              <w:gridCol w:w="1957"/>
            </w:tblGrid>
            <w:tr w:rsidR="00EE7DDF" w14:paraId="40C4B72D" w14:textId="77777777" w:rsidTr="005C2F54">
              <w:tc>
                <w:tcPr>
                  <w:tcW w:w="691" w:type="dxa"/>
                  <w:vAlign w:val="center"/>
                </w:tcPr>
                <w:p w14:paraId="783766DB" w14:textId="77777777"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0071D99F" w14:textId="77777777"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2AB65831" w14:textId="77777777"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306228D1" w14:textId="77777777"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E7DDF" w14:paraId="573BED8B" w14:textId="77777777" w:rsidTr="005C2F54">
              <w:tc>
                <w:tcPr>
                  <w:tcW w:w="691" w:type="dxa"/>
                </w:tcPr>
                <w:p w14:paraId="55B401FD" w14:textId="77777777" w:rsidR="00EE7DDF" w:rsidRDefault="00EE7DDF" w:rsidP="005C2F54">
                  <w:pPr>
                    <w:jc w:val="both"/>
                    <w:rPr>
                      <w:rFonts w:ascii="Times New Roman" w:hAnsi="Times New Roman" w:cs="Times New Roman"/>
                      <w:sz w:val="20"/>
                      <w:szCs w:val="20"/>
                      <w:lang w:val="uk-UA"/>
                    </w:rPr>
                  </w:pPr>
                </w:p>
              </w:tc>
              <w:tc>
                <w:tcPr>
                  <w:tcW w:w="3854" w:type="dxa"/>
                </w:tcPr>
                <w:p w14:paraId="75BD37C0" w14:textId="77777777" w:rsidR="00EE7DDF" w:rsidRDefault="00EE7DDF" w:rsidP="005C2F54">
                  <w:pPr>
                    <w:jc w:val="both"/>
                    <w:rPr>
                      <w:rFonts w:ascii="Times New Roman" w:hAnsi="Times New Roman" w:cs="Times New Roman"/>
                      <w:sz w:val="20"/>
                      <w:szCs w:val="20"/>
                      <w:lang w:val="uk-UA"/>
                    </w:rPr>
                  </w:pPr>
                </w:p>
              </w:tc>
              <w:tc>
                <w:tcPr>
                  <w:tcW w:w="1434" w:type="dxa"/>
                </w:tcPr>
                <w:p w14:paraId="7710AFB7" w14:textId="77777777" w:rsidR="00EE7DDF" w:rsidRDefault="00EE7DDF" w:rsidP="005C2F54">
                  <w:pPr>
                    <w:jc w:val="both"/>
                    <w:rPr>
                      <w:rFonts w:ascii="Times New Roman" w:hAnsi="Times New Roman" w:cs="Times New Roman"/>
                      <w:sz w:val="20"/>
                      <w:szCs w:val="20"/>
                      <w:lang w:val="uk-UA"/>
                    </w:rPr>
                  </w:pPr>
                </w:p>
              </w:tc>
              <w:tc>
                <w:tcPr>
                  <w:tcW w:w="3140" w:type="dxa"/>
                </w:tcPr>
                <w:p w14:paraId="56320022" w14:textId="77777777" w:rsidR="00EE7DDF" w:rsidRDefault="00EE7DDF" w:rsidP="005C2F54">
                  <w:pPr>
                    <w:jc w:val="both"/>
                    <w:rPr>
                      <w:rFonts w:ascii="Times New Roman" w:hAnsi="Times New Roman" w:cs="Times New Roman"/>
                      <w:sz w:val="20"/>
                      <w:szCs w:val="20"/>
                      <w:lang w:val="uk-UA"/>
                    </w:rPr>
                  </w:pPr>
                </w:p>
              </w:tc>
            </w:tr>
            <w:tr w:rsidR="00EE7DDF" w14:paraId="2B40F43F" w14:textId="77777777" w:rsidTr="005C2F54">
              <w:tc>
                <w:tcPr>
                  <w:tcW w:w="691" w:type="dxa"/>
                </w:tcPr>
                <w:p w14:paraId="3114DB7E" w14:textId="77777777" w:rsidR="00EE7DDF" w:rsidRDefault="00EE7DDF" w:rsidP="005C2F54">
                  <w:pPr>
                    <w:jc w:val="both"/>
                    <w:rPr>
                      <w:rFonts w:ascii="Times New Roman" w:hAnsi="Times New Roman" w:cs="Times New Roman"/>
                      <w:sz w:val="20"/>
                      <w:szCs w:val="20"/>
                      <w:lang w:val="uk-UA"/>
                    </w:rPr>
                  </w:pPr>
                </w:p>
              </w:tc>
              <w:tc>
                <w:tcPr>
                  <w:tcW w:w="3854" w:type="dxa"/>
                </w:tcPr>
                <w:p w14:paraId="08353D21" w14:textId="77777777" w:rsidR="00EE7DDF" w:rsidRDefault="00EE7DDF" w:rsidP="005C2F54">
                  <w:pPr>
                    <w:jc w:val="both"/>
                    <w:rPr>
                      <w:rFonts w:ascii="Times New Roman" w:hAnsi="Times New Roman" w:cs="Times New Roman"/>
                      <w:sz w:val="20"/>
                      <w:szCs w:val="20"/>
                      <w:lang w:val="uk-UA"/>
                    </w:rPr>
                  </w:pPr>
                </w:p>
              </w:tc>
              <w:tc>
                <w:tcPr>
                  <w:tcW w:w="1434" w:type="dxa"/>
                </w:tcPr>
                <w:p w14:paraId="7D76D1FB" w14:textId="77777777" w:rsidR="00EE7DDF" w:rsidRDefault="00EE7DDF" w:rsidP="005C2F54">
                  <w:pPr>
                    <w:jc w:val="both"/>
                    <w:rPr>
                      <w:rFonts w:ascii="Times New Roman" w:hAnsi="Times New Roman" w:cs="Times New Roman"/>
                      <w:sz w:val="20"/>
                      <w:szCs w:val="20"/>
                      <w:lang w:val="uk-UA"/>
                    </w:rPr>
                  </w:pPr>
                </w:p>
              </w:tc>
              <w:tc>
                <w:tcPr>
                  <w:tcW w:w="3140" w:type="dxa"/>
                </w:tcPr>
                <w:p w14:paraId="526296D3" w14:textId="77777777" w:rsidR="00EE7DDF" w:rsidRDefault="00EE7DDF" w:rsidP="005C2F54">
                  <w:pPr>
                    <w:jc w:val="both"/>
                    <w:rPr>
                      <w:rFonts w:ascii="Times New Roman" w:hAnsi="Times New Roman" w:cs="Times New Roman"/>
                      <w:sz w:val="20"/>
                      <w:szCs w:val="20"/>
                      <w:lang w:val="uk-UA"/>
                    </w:rPr>
                  </w:pPr>
                </w:p>
              </w:tc>
            </w:tr>
            <w:tr w:rsidR="00EE7DDF" w14:paraId="1773425A" w14:textId="77777777" w:rsidTr="005C2F54">
              <w:tc>
                <w:tcPr>
                  <w:tcW w:w="691" w:type="dxa"/>
                </w:tcPr>
                <w:p w14:paraId="75E6D552" w14:textId="77777777" w:rsidR="00EE7DDF" w:rsidRDefault="00EE7DDF" w:rsidP="005C2F54">
                  <w:pPr>
                    <w:jc w:val="both"/>
                    <w:rPr>
                      <w:rFonts w:ascii="Times New Roman" w:hAnsi="Times New Roman" w:cs="Times New Roman"/>
                      <w:sz w:val="20"/>
                      <w:szCs w:val="20"/>
                      <w:lang w:val="uk-UA"/>
                    </w:rPr>
                  </w:pPr>
                </w:p>
              </w:tc>
              <w:tc>
                <w:tcPr>
                  <w:tcW w:w="3854" w:type="dxa"/>
                </w:tcPr>
                <w:p w14:paraId="3392B316" w14:textId="77777777" w:rsidR="00EE7DDF" w:rsidRDefault="00EE7DDF" w:rsidP="005C2F54">
                  <w:pPr>
                    <w:jc w:val="both"/>
                    <w:rPr>
                      <w:rFonts w:ascii="Times New Roman" w:hAnsi="Times New Roman" w:cs="Times New Roman"/>
                      <w:sz w:val="20"/>
                      <w:szCs w:val="20"/>
                      <w:lang w:val="uk-UA"/>
                    </w:rPr>
                  </w:pPr>
                </w:p>
              </w:tc>
              <w:tc>
                <w:tcPr>
                  <w:tcW w:w="1434" w:type="dxa"/>
                </w:tcPr>
                <w:p w14:paraId="1DED160E" w14:textId="77777777" w:rsidR="00EE7DDF" w:rsidRDefault="00EE7DDF" w:rsidP="005C2F54">
                  <w:pPr>
                    <w:jc w:val="both"/>
                    <w:rPr>
                      <w:rFonts w:ascii="Times New Roman" w:hAnsi="Times New Roman" w:cs="Times New Roman"/>
                      <w:sz w:val="20"/>
                      <w:szCs w:val="20"/>
                      <w:lang w:val="uk-UA"/>
                    </w:rPr>
                  </w:pPr>
                </w:p>
              </w:tc>
              <w:tc>
                <w:tcPr>
                  <w:tcW w:w="3140" w:type="dxa"/>
                </w:tcPr>
                <w:p w14:paraId="2B73E05E" w14:textId="77777777" w:rsidR="00EE7DDF" w:rsidRDefault="00EE7DDF" w:rsidP="005C2F54">
                  <w:pPr>
                    <w:jc w:val="both"/>
                    <w:rPr>
                      <w:rFonts w:ascii="Times New Roman" w:hAnsi="Times New Roman" w:cs="Times New Roman"/>
                      <w:sz w:val="20"/>
                      <w:szCs w:val="20"/>
                      <w:lang w:val="uk-UA"/>
                    </w:rPr>
                  </w:pPr>
                </w:p>
              </w:tc>
            </w:tr>
          </w:tbl>
          <w:p w14:paraId="3BC5461F" w14:textId="77777777" w:rsidR="00EE7DDF" w:rsidRDefault="00EE7DDF" w:rsidP="005C2F54">
            <w:pPr>
              <w:jc w:val="both"/>
              <w:rPr>
                <w:rFonts w:ascii="Times New Roman" w:hAnsi="Times New Roman" w:cs="Times New Roman"/>
                <w:sz w:val="24"/>
                <w:szCs w:val="24"/>
                <w:highlight w:val="yellow"/>
                <w:lang w:val="uk-UA"/>
              </w:rPr>
            </w:pPr>
          </w:p>
          <w:p w14:paraId="1A1FDB6C" w14:textId="77777777" w:rsidR="00EE7DDF" w:rsidRPr="00502948" w:rsidRDefault="00EE7DDF" w:rsidP="005C2F54">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EE7DDF" w:rsidRPr="00EF01CF" w14:paraId="6F262399" w14:textId="77777777" w:rsidTr="005C2F54">
        <w:trPr>
          <w:trHeight w:val="6793"/>
        </w:trPr>
        <w:tc>
          <w:tcPr>
            <w:tcW w:w="562" w:type="dxa"/>
          </w:tcPr>
          <w:p w14:paraId="2A6E4A18" w14:textId="77777777"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694" w:type="dxa"/>
          </w:tcPr>
          <w:p w14:paraId="641D3D41" w14:textId="77777777"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6089" w:type="dxa"/>
          </w:tcPr>
          <w:p w14:paraId="50C3CBD7" w14:textId="77777777" w:rsidR="00EE7DDF" w:rsidRDefault="00EE7DDF" w:rsidP="001E0A29">
            <w:pPr>
              <w:ind w:firstLine="290"/>
              <w:jc w:val="both"/>
              <w:rPr>
                <w:rFonts w:ascii="Times New Roman" w:eastAsia="Times New Roman" w:hAnsi="Times New Roman" w:cs="Times New Roman"/>
                <w:color w:val="000000"/>
                <w:sz w:val="24"/>
                <w:szCs w:val="24"/>
                <w:lang w:val="uk-UA" w:eastAsia="ru-RU"/>
              </w:rPr>
            </w:pPr>
            <w:r w:rsidRPr="00502948">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r w:rsidRPr="00301A5B">
              <w:rPr>
                <w:rFonts w:ascii="Times New Roman" w:eastAsia="Times New Roman" w:hAnsi="Times New Roman" w:cs="Times New Roman"/>
                <w:color w:val="000000"/>
                <w:sz w:val="24"/>
                <w:szCs w:val="24"/>
                <w:lang w:val="uk-UA" w:eastAsia="ru-RU"/>
              </w:rPr>
              <w:t xml:space="preserve">До довідки додаються документи на кожного працівника, які засвідчують можливість використання праці такого працівника учасником, </w:t>
            </w:r>
            <w:r w:rsidRPr="00301A5B">
              <w:rPr>
                <w:rFonts w:ascii="Times New Roman" w:eastAsia="Times New Roman" w:hAnsi="Times New Roman" w:cs="Times New Roman"/>
                <w:sz w:val="24"/>
                <w:szCs w:val="24"/>
                <w:lang w:val="uk-UA" w:eastAsia="ru-RU"/>
              </w:rPr>
              <w:t>субпідрядником</w:t>
            </w:r>
            <w:r w:rsidRPr="00301A5B">
              <w:rPr>
                <w:rFonts w:ascii="Times New Roman" w:eastAsia="Times New Roman" w:hAnsi="Times New Roman" w:cs="Times New Roman"/>
                <w:sz w:val="24"/>
                <w:szCs w:val="24"/>
                <w:lang w:eastAsia="ru-RU"/>
              </w:rPr>
              <w:t xml:space="preserve">/ </w:t>
            </w:r>
            <w:r w:rsidRPr="00301A5B">
              <w:rPr>
                <w:rFonts w:ascii="Times New Roman" w:eastAsia="Times New Roman" w:hAnsi="Times New Roman" w:cs="Times New Roman"/>
                <w:sz w:val="24"/>
                <w:szCs w:val="24"/>
                <w:lang w:val="uk-UA" w:eastAsia="ru-RU"/>
              </w:rPr>
              <w:t xml:space="preserve">співвиконавцем (якщо залучається) </w:t>
            </w:r>
            <w:r w:rsidRPr="00301A5B">
              <w:rPr>
                <w:rFonts w:ascii="Times New Roman" w:eastAsia="Times New Roman" w:hAnsi="Times New Roman" w:cs="Times New Roman"/>
                <w:color w:val="000000"/>
                <w:sz w:val="24"/>
                <w:szCs w:val="24"/>
                <w:lang w:val="uk-UA" w:eastAsia="ru-RU"/>
              </w:rPr>
              <w:t>(наприклад наказ про прийняття на роботу/штатний розпис/трудовий договір/цивільно-правовий договір/інший документ).</w:t>
            </w:r>
          </w:p>
          <w:p w14:paraId="18F72B56" w14:textId="2EB43E1F" w:rsidR="00BE0C88" w:rsidRPr="00BE0C88" w:rsidRDefault="00BE0C88" w:rsidP="00BE0C8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E0C88">
              <w:rPr>
                <w:rFonts w:ascii="Times New Roman" w:hAnsi="Times New Roman" w:cs="Times New Roman"/>
                <w:sz w:val="24"/>
                <w:szCs w:val="24"/>
                <w:lang w:val="uk-UA"/>
              </w:rPr>
              <w:t xml:space="preserve"> Учасник в складі пропозиції надає оригінали документів про освіту, що підтверджують відповідність кваліфікаційним вимогам працівників </w:t>
            </w:r>
            <w:r w:rsidR="003F72DE">
              <w:rPr>
                <w:rFonts w:ascii="Times New Roman" w:hAnsi="Times New Roman" w:cs="Times New Roman"/>
                <w:sz w:val="24"/>
                <w:szCs w:val="24"/>
                <w:lang w:val="uk-UA"/>
              </w:rPr>
              <w:t>перелік яких вказаний нижче.</w:t>
            </w:r>
          </w:p>
          <w:p w14:paraId="5D463CB0" w14:textId="77777777" w:rsidR="00BE0C88" w:rsidRPr="00BE0C88" w:rsidRDefault="00BE0C88" w:rsidP="00BE0C88">
            <w:pPr>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Pr="00BE0C88">
              <w:rPr>
                <w:rFonts w:ascii="Times New Roman" w:hAnsi="Times New Roman" w:cs="Times New Roman"/>
                <w:color w:val="000000" w:themeColor="text1"/>
                <w:sz w:val="24"/>
                <w:szCs w:val="24"/>
                <w:lang w:val="uk-UA"/>
              </w:rPr>
              <w:t>Серед наведених працівників у довідці Учасник повинен підтвердити обов’язкову наявність наступних фахівців:</w:t>
            </w:r>
          </w:p>
          <w:p w14:paraId="5A56277C" w14:textId="610C6E2C" w:rsidR="00BE0C88" w:rsidRDefault="00BE0C88" w:rsidP="00BE0C88">
            <w:pPr>
              <w:jc w:val="both"/>
              <w:rPr>
                <w:rFonts w:ascii="Times New Roman" w:hAnsi="Times New Roman" w:cs="Times New Roman"/>
                <w:color w:val="000000" w:themeColor="text1"/>
                <w:sz w:val="24"/>
                <w:szCs w:val="24"/>
                <w:lang w:val="uk-UA"/>
              </w:rPr>
            </w:pPr>
            <w:r w:rsidRPr="001A1F73">
              <w:rPr>
                <w:rFonts w:ascii="Times New Roman" w:hAnsi="Times New Roman" w:cs="Times New Roman"/>
                <w:color w:val="000000" w:themeColor="text1"/>
                <w:sz w:val="24"/>
                <w:szCs w:val="24"/>
                <w:lang w:val="uk-UA"/>
              </w:rPr>
              <w:t>монтажник</w:t>
            </w:r>
            <w:r w:rsidR="00BD2640" w:rsidRPr="001A1F73">
              <w:rPr>
                <w:rStyle w:val="a8"/>
                <w:rFonts w:ascii="Times New Roman" w:hAnsi="Times New Roman" w:cs="Times New Roman"/>
                <w:color w:val="000000" w:themeColor="text1"/>
                <w:sz w:val="24"/>
                <w:szCs w:val="24"/>
                <w:lang w:val="uk-UA"/>
              </w:rPr>
              <w:footnoteReference w:id="2"/>
            </w:r>
            <w:r w:rsidRPr="001A1F73">
              <w:rPr>
                <w:rFonts w:ascii="Times New Roman" w:hAnsi="Times New Roman" w:cs="Times New Roman"/>
                <w:color w:val="000000" w:themeColor="text1"/>
                <w:sz w:val="24"/>
                <w:szCs w:val="24"/>
                <w:lang w:val="uk-UA"/>
              </w:rPr>
              <w:t xml:space="preserve"> залізобетонних та сталевих конструкцій -  не менше 1 особи;</w:t>
            </w:r>
          </w:p>
          <w:p w14:paraId="36359D7C" w14:textId="77777777" w:rsidR="00BE0C88" w:rsidRPr="001A1F73" w:rsidRDefault="00BE0C88" w:rsidP="00BE0C88">
            <w:pPr>
              <w:jc w:val="both"/>
              <w:rPr>
                <w:rFonts w:ascii="Times New Roman" w:hAnsi="Times New Roman" w:cs="Times New Roman"/>
                <w:sz w:val="24"/>
                <w:szCs w:val="24"/>
                <w:lang w:val="uk-UA"/>
              </w:rPr>
            </w:pPr>
            <w:r w:rsidRPr="001A1F73">
              <w:rPr>
                <w:rFonts w:ascii="Times New Roman" w:hAnsi="Times New Roman" w:cs="Times New Roman"/>
                <w:sz w:val="24"/>
                <w:szCs w:val="24"/>
                <w:lang w:val="uk-UA"/>
              </w:rPr>
              <w:t>маляр -  не менше 1 особи;</w:t>
            </w:r>
          </w:p>
          <w:p w14:paraId="41E764EE" w14:textId="77777777" w:rsidR="00BE0C88" w:rsidRPr="001A1F73" w:rsidRDefault="00BE0C88" w:rsidP="00BE0C88">
            <w:pPr>
              <w:jc w:val="both"/>
              <w:rPr>
                <w:rFonts w:ascii="Times New Roman" w:hAnsi="Times New Roman" w:cs="Times New Roman"/>
                <w:sz w:val="24"/>
                <w:szCs w:val="24"/>
                <w:lang w:val="uk-UA"/>
              </w:rPr>
            </w:pPr>
            <w:r w:rsidRPr="001A1F73">
              <w:rPr>
                <w:rFonts w:ascii="Times New Roman" w:hAnsi="Times New Roman" w:cs="Times New Roman"/>
                <w:sz w:val="24"/>
                <w:szCs w:val="24"/>
                <w:lang w:val="uk-UA"/>
              </w:rPr>
              <w:t>штукатур -  не менше 1 особи;</w:t>
            </w:r>
          </w:p>
          <w:p w14:paraId="5DDA9EC4" w14:textId="6CB78E8F" w:rsidR="00BE0C88" w:rsidRDefault="00BE0C88" w:rsidP="00BE0C88">
            <w:pPr>
              <w:jc w:val="both"/>
              <w:rPr>
                <w:rFonts w:ascii="Times New Roman" w:hAnsi="Times New Roman" w:cs="Times New Roman"/>
                <w:sz w:val="24"/>
                <w:szCs w:val="24"/>
                <w:lang w:val="uk-UA"/>
              </w:rPr>
            </w:pPr>
            <w:r w:rsidRPr="00D34FD6">
              <w:rPr>
                <w:rFonts w:ascii="Times New Roman" w:hAnsi="Times New Roman" w:cs="Times New Roman"/>
                <w:sz w:val="24"/>
                <w:szCs w:val="24"/>
                <w:lang w:val="uk-UA"/>
              </w:rPr>
              <w:t>електрогазозварник – не менше 1 особи;</w:t>
            </w:r>
          </w:p>
          <w:p w14:paraId="58E4F05F" w14:textId="31080F52" w:rsidR="00220A0C" w:rsidRPr="00D34FD6" w:rsidRDefault="00220A0C" w:rsidP="00BE0C8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електрик </w:t>
            </w:r>
            <w:r w:rsidRPr="00D34FD6">
              <w:rPr>
                <w:rFonts w:ascii="Times New Roman" w:hAnsi="Times New Roman" w:cs="Times New Roman"/>
                <w:sz w:val="24"/>
                <w:szCs w:val="24"/>
                <w:lang w:val="uk-UA"/>
              </w:rPr>
              <w:t>– не менше 1 особи;</w:t>
            </w:r>
          </w:p>
          <w:p w14:paraId="2709A7BC" w14:textId="0417D624" w:rsidR="00BE0C88" w:rsidRDefault="001A72BF" w:rsidP="00BE0C88">
            <w:pPr>
              <w:jc w:val="both"/>
              <w:rPr>
                <w:rFonts w:ascii="Times New Roman" w:hAnsi="Times New Roman" w:cs="Times New Roman"/>
                <w:color w:val="000000" w:themeColor="text1"/>
                <w:sz w:val="24"/>
                <w:szCs w:val="24"/>
                <w:lang w:val="uk-UA"/>
              </w:rPr>
            </w:pPr>
            <w:r w:rsidRPr="001A1F73">
              <w:rPr>
                <w:rFonts w:ascii="Times New Roman" w:hAnsi="Times New Roman" w:cs="Times New Roman"/>
                <w:color w:val="000000" w:themeColor="text1"/>
                <w:sz w:val="24"/>
                <w:szCs w:val="24"/>
                <w:lang w:val="uk-UA"/>
              </w:rPr>
              <w:t>керівника дільниці/</w:t>
            </w:r>
            <w:r w:rsidR="00BE0C88" w:rsidRPr="001A1F73">
              <w:rPr>
                <w:rFonts w:ascii="Times New Roman" w:hAnsi="Times New Roman" w:cs="Times New Roman"/>
                <w:color w:val="000000" w:themeColor="text1"/>
                <w:sz w:val="24"/>
                <w:szCs w:val="24"/>
                <w:lang w:val="uk-UA"/>
              </w:rPr>
              <w:t>виконроб – не менше 1 особи</w:t>
            </w:r>
            <w:r w:rsidR="00220A0C">
              <w:rPr>
                <w:rFonts w:ascii="Times New Roman" w:hAnsi="Times New Roman" w:cs="Times New Roman"/>
                <w:color w:val="000000" w:themeColor="text1"/>
                <w:sz w:val="24"/>
                <w:szCs w:val="24"/>
                <w:lang w:val="uk-UA"/>
              </w:rPr>
              <w:t>;</w:t>
            </w:r>
          </w:p>
          <w:p w14:paraId="4FB1C940" w14:textId="7D4AF0A1" w:rsidR="00220A0C" w:rsidRDefault="00220A0C" w:rsidP="00BE0C88">
            <w:pPr>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та ін. фахівців які будуть задіяні при виконанні робіт, згідно визначених технічних вимог</w:t>
            </w:r>
            <w:r w:rsidR="00871FE1">
              <w:rPr>
                <w:rFonts w:ascii="Times New Roman" w:hAnsi="Times New Roman" w:cs="Times New Roman"/>
                <w:color w:val="000000" w:themeColor="text1"/>
                <w:sz w:val="24"/>
                <w:szCs w:val="24"/>
                <w:lang w:val="uk-UA"/>
              </w:rPr>
              <w:t xml:space="preserve"> </w:t>
            </w:r>
            <w:r w:rsidR="00871FE1">
              <w:rPr>
                <w:rFonts w:ascii="Times New Roman" w:hAnsi="Times New Roman" w:cs="Times New Roman"/>
                <w:color w:val="000000" w:themeColor="text1"/>
                <w:sz w:val="24"/>
                <w:szCs w:val="24"/>
                <w:lang w:val="uk-UA"/>
              </w:rPr>
              <w:t>предмета закупівлі</w:t>
            </w:r>
            <w:bookmarkStart w:id="0" w:name="_GoBack"/>
            <w:bookmarkEnd w:id="0"/>
            <w:r>
              <w:rPr>
                <w:rFonts w:ascii="Times New Roman" w:hAnsi="Times New Roman" w:cs="Times New Roman"/>
                <w:color w:val="000000" w:themeColor="text1"/>
                <w:sz w:val="24"/>
                <w:szCs w:val="24"/>
                <w:lang w:val="uk-UA"/>
              </w:rPr>
              <w:t>.</w:t>
            </w:r>
          </w:p>
          <w:p w14:paraId="0CE38E99" w14:textId="7E7B643A" w:rsidR="00724C18" w:rsidRDefault="00B973BA" w:rsidP="00AD12E9">
            <w:pPr>
              <w:jc w:val="both"/>
              <w:rPr>
                <w:rFonts w:ascii="Times New Roman" w:hAnsi="Times New Roman"/>
                <w:sz w:val="24"/>
                <w:szCs w:val="24"/>
                <w:lang w:val="uk-UA"/>
              </w:rPr>
            </w:pPr>
            <w:r>
              <w:rPr>
                <w:rFonts w:ascii="Times New Roman" w:hAnsi="Times New Roman"/>
                <w:sz w:val="24"/>
                <w:szCs w:val="24"/>
                <w:lang w:val="uk-UA"/>
              </w:rPr>
              <w:t>Документальне підтвердження про проходження навчання з питань охорони праці директора, керівника дільниці</w:t>
            </w:r>
            <w:r w:rsidR="001A72BF">
              <w:rPr>
                <w:rFonts w:ascii="Times New Roman" w:hAnsi="Times New Roman"/>
                <w:sz w:val="24"/>
                <w:szCs w:val="24"/>
                <w:lang w:val="uk-UA"/>
              </w:rPr>
              <w:t>/виконроба</w:t>
            </w:r>
            <w:r>
              <w:rPr>
                <w:rFonts w:ascii="Times New Roman" w:hAnsi="Times New Roman"/>
                <w:sz w:val="24"/>
                <w:szCs w:val="24"/>
                <w:lang w:val="uk-UA"/>
              </w:rPr>
              <w:t xml:space="preserve"> (наявність необхідних знань стосовно охорони праці, підтверджується скан-копією чинних посвідчень та витягів з протоколів засідання комісії, про проходження навчання з питань:</w:t>
            </w:r>
          </w:p>
          <w:p w14:paraId="07B25BB1" w14:textId="3B56D2D8" w:rsidR="00AD12E9" w:rsidRPr="00AD12E9" w:rsidRDefault="00AD12E9" w:rsidP="00AD12E9">
            <w:pPr>
              <w:jc w:val="both"/>
              <w:rPr>
                <w:rFonts w:ascii="Times New Roman" w:hAnsi="Times New Roman" w:cs="Times New Roman"/>
                <w:sz w:val="24"/>
                <w:szCs w:val="24"/>
                <w:lang w:val="uk-UA"/>
              </w:rPr>
            </w:pPr>
            <w:r w:rsidRPr="00AD12E9">
              <w:rPr>
                <w:rFonts w:ascii="Times New Roman" w:hAnsi="Times New Roman" w:cs="Times New Roman"/>
                <w:sz w:val="24"/>
                <w:szCs w:val="24"/>
                <w:lang w:val="uk-UA"/>
              </w:rPr>
              <w:t>загального курсу охорони праці;</w:t>
            </w:r>
          </w:p>
          <w:p w14:paraId="3874ABAB" w14:textId="60745B82" w:rsidR="00BE0C88" w:rsidRPr="00BE0C88" w:rsidRDefault="00AD12E9" w:rsidP="00AD12E9">
            <w:pPr>
              <w:jc w:val="both"/>
              <w:rPr>
                <w:rFonts w:ascii="Times New Roman" w:hAnsi="Times New Roman" w:cs="Times New Roman"/>
                <w:sz w:val="24"/>
                <w:szCs w:val="24"/>
                <w:lang w:val="uk-UA"/>
              </w:rPr>
            </w:pPr>
            <w:r w:rsidRPr="00AD12E9">
              <w:rPr>
                <w:rFonts w:ascii="Times New Roman" w:hAnsi="Times New Roman" w:cs="Times New Roman"/>
                <w:sz w:val="24"/>
                <w:szCs w:val="24"/>
                <w:lang w:val="uk-UA"/>
              </w:rPr>
              <w:t>пожежної безпеки;</w:t>
            </w:r>
          </w:p>
          <w:p w14:paraId="4DEE2A7B" w14:textId="70F20FEA" w:rsidR="00BE0C88" w:rsidRPr="001A1F73" w:rsidRDefault="00BE0C88" w:rsidP="00BE0C88">
            <w:pPr>
              <w:jc w:val="both"/>
              <w:rPr>
                <w:rFonts w:ascii="Times New Roman" w:hAnsi="Times New Roman" w:cs="Times New Roman"/>
                <w:color w:val="000000" w:themeColor="text1"/>
                <w:sz w:val="24"/>
                <w:szCs w:val="24"/>
                <w:lang w:val="uk-UA"/>
              </w:rPr>
            </w:pPr>
            <w:r w:rsidRPr="001A1F73">
              <w:rPr>
                <w:rFonts w:ascii="Times New Roman" w:hAnsi="Times New Roman" w:cs="Times New Roman"/>
                <w:color w:val="000000" w:themeColor="text1"/>
                <w:sz w:val="24"/>
                <w:szCs w:val="24"/>
                <w:lang w:val="uk-UA"/>
              </w:rPr>
              <w:t>охорони праці «Правил охорони праці під час виконання робіт на висоті»</w:t>
            </w:r>
            <w:r w:rsidR="00E57D29" w:rsidRPr="001A1F73">
              <w:rPr>
                <w:rStyle w:val="a8"/>
                <w:rFonts w:ascii="Times New Roman" w:hAnsi="Times New Roman" w:cs="Times New Roman"/>
                <w:color w:val="000000" w:themeColor="text1"/>
                <w:sz w:val="24"/>
                <w:szCs w:val="24"/>
                <w:lang w:val="uk-UA"/>
              </w:rPr>
              <w:footnoteReference w:id="3"/>
            </w:r>
          </w:p>
          <w:p w14:paraId="44E09756" w14:textId="58E478C5" w:rsidR="00BE0C88" w:rsidRPr="001A1F73" w:rsidRDefault="00BE0C88" w:rsidP="00BE0C88">
            <w:pPr>
              <w:jc w:val="both"/>
              <w:rPr>
                <w:rFonts w:ascii="Times New Roman" w:hAnsi="Times New Roman" w:cs="Times New Roman"/>
                <w:color w:val="000000" w:themeColor="text1"/>
                <w:sz w:val="24"/>
                <w:szCs w:val="24"/>
                <w:lang w:val="uk-UA"/>
              </w:rPr>
            </w:pPr>
            <w:r w:rsidRPr="001A1F73">
              <w:rPr>
                <w:rFonts w:ascii="Times New Roman" w:hAnsi="Times New Roman" w:cs="Times New Roman"/>
                <w:color w:val="000000" w:themeColor="text1"/>
                <w:sz w:val="24"/>
                <w:szCs w:val="24"/>
                <w:lang w:val="uk-UA"/>
              </w:rPr>
              <w:t>охорони праці «Правил охорони праці під час експлуатації обладнання, що працює під тиском»;</w:t>
            </w:r>
            <w:r w:rsidR="00E57D29" w:rsidRPr="001A1F73">
              <w:rPr>
                <w:rStyle w:val="a8"/>
                <w:rFonts w:ascii="Times New Roman" w:hAnsi="Times New Roman" w:cs="Times New Roman"/>
                <w:color w:val="000000" w:themeColor="text1"/>
                <w:sz w:val="24"/>
                <w:szCs w:val="24"/>
                <w:lang w:val="uk-UA"/>
              </w:rPr>
              <w:footnoteReference w:id="4"/>
            </w:r>
          </w:p>
          <w:p w14:paraId="771A923C" w14:textId="0F8A755A" w:rsidR="00BE0C88" w:rsidRPr="001A1F73" w:rsidRDefault="00BE0C88" w:rsidP="00BE0C88">
            <w:pPr>
              <w:jc w:val="both"/>
              <w:rPr>
                <w:rFonts w:ascii="Times New Roman" w:hAnsi="Times New Roman" w:cs="Times New Roman"/>
                <w:color w:val="000000" w:themeColor="text1"/>
                <w:sz w:val="24"/>
                <w:szCs w:val="24"/>
                <w:lang w:val="uk-UA"/>
              </w:rPr>
            </w:pPr>
            <w:r w:rsidRPr="001A1F73">
              <w:rPr>
                <w:rFonts w:ascii="Times New Roman" w:hAnsi="Times New Roman" w:cs="Times New Roman"/>
                <w:color w:val="000000" w:themeColor="text1"/>
                <w:sz w:val="24"/>
                <w:szCs w:val="24"/>
                <w:lang w:val="uk-UA"/>
              </w:rPr>
              <w:t xml:space="preserve">охорони праці </w:t>
            </w:r>
            <w:r w:rsidR="00B5241D" w:rsidRPr="001A1F73">
              <w:rPr>
                <w:rStyle w:val="a8"/>
                <w:rFonts w:ascii="Times New Roman" w:hAnsi="Times New Roman" w:cs="Times New Roman"/>
                <w:color w:val="000000" w:themeColor="text1"/>
                <w:sz w:val="24"/>
                <w:szCs w:val="24"/>
                <w:lang w:val="uk-UA"/>
              </w:rPr>
              <w:footnoteReference w:id="5"/>
            </w:r>
            <w:r w:rsidRPr="001A1F73">
              <w:rPr>
                <w:rFonts w:ascii="Times New Roman" w:hAnsi="Times New Roman" w:cs="Times New Roman"/>
                <w:color w:val="000000" w:themeColor="text1"/>
                <w:sz w:val="24"/>
                <w:szCs w:val="24"/>
                <w:lang w:val="uk-UA"/>
              </w:rPr>
              <w:t>«Правил охорони праці під час експлуатації вантажопідіймальних кранів, підіймальних пристроїв і відповідного обладнання»;</w:t>
            </w:r>
          </w:p>
          <w:p w14:paraId="5168F963" w14:textId="16DB3E73" w:rsidR="00BE0C88" w:rsidRPr="001A1F73" w:rsidRDefault="00BE0C88" w:rsidP="00BE0C88">
            <w:pPr>
              <w:jc w:val="both"/>
              <w:rPr>
                <w:rFonts w:ascii="Times New Roman" w:hAnsi="Times New Roman" w:cs="Times New Roman"/>
                <w:color w:val="000000" w:themeColor="text1"/>
                <w:sz w:val="24"/>
                <w:szCs w:val="24"/>
                <w:lang w:val="uk-UA"/>
              </w:rPr>
            </w:pPr>
            <w:r w:rsidRPr="001A1F73">
              <w:rPr>
                <w:rFonts w:ascii="Times New Roman" w:hAnsi="Times New Roman" w:cs="Times New Roman"/>
                <w:color w:val="000000" w:themeColor="text1"/>
                <w:sz w:val="24"/>
                <w:szCs w:val="24"/>
                <w:lang w:val="uk-UA"/>
              </w:rPr>
              <w:t xml:space="preserve">посвідчення – допуск до роботи в електроустановках напругою до </w:t>
            </w:r>
            <w:r w:rsidR="00B5241D" w:rsidRPr="001A1F73">
              <w:rPr>
                <w:rStyle w:val="a8"/>
                <w:rFonts w:ascii="Times New Roman" w:hAnsi="Times New Roman" w:cs="Times New Roman"/>
                <w:color w:val="000000" w:themeColor="text1"/>
                <w:sz w:val="24"/>
                <w:szCs w:val="24"/>
                <w:lang w:val="uk-UA"/>
              </w:rPr>
              <w:footnoteReference w:id="6"/>
            </w:r>
            <w:r w:rsidRPr="001A1F73">
              <w:rPr>
                <w:rFonts w:ascii="Times New Roman" w:hAnsi="Times New Roman" w:cs="Times New Roman"/>
                <w:color w:val="000000" w:themeColor="text1"/>
                <w:sz w:val="24"/>
                <w:szCs w:val="24"/>
                <w:lang w:val="uk-UA"/>
              </w:rPr>
              <w:t>та понад 1000В (ПБЕЕС).</w:t>
            </w:r>
          </w:p>
          <w:p w14:paraId="433432E4" w14:textId="1CF095FC" w:rsidR="00BE0C88" w:rsidRPr="005D3598" w:rsidRDefault="00BE0C88" w:rsidP="00BE0C88">
            <w:pPr>
              <w:jc w:val="both"/>
              <w:rPr>
                <w:rFonts w:ascii="Times New Roman" w:hAnsi="Times New Roman" w:cs="Times New Roman"/>
                <w:color w:val="000000" w:themeColor="text1"/>
                <w:sz w:val="24"/>
                <w:szCs w:val="24"/>
                <w:lang w:val="uk-UA"/>
              </w:rPr>
            </w:pPr>
            <w:r w:rsidRPr="001A1F73">
              <w:rPr>
                <w:rFonts w:ascii="Times New Roman" w:hAnsi="Times New Roman" w:cs="Times New Roman"/>
                <w:color w:val="000000" w:themeColor="text1"/>
                <w:sz w:val="24"/>
                <w:szCs w:val="24"/>
                <w:lang w:val="uk-UA"/>
              </w:rPr>
              <w:t>Також на підтвердження достовірності документів про проходження навчання з питань охорони праці надати к</w:t>
            </w:r>
            <w:r w:rsidR="00253306" w:rsidRPr="001A1F73">
              <w:rPr>
                <w:rStyle w:val="a8"/>
                <w:rFonts w:ascii="Times New Roman" w:hAnsi="Times New Roman" w:cs="Times New Roman"/>
                <w:color w:val="000000" w:themeColor="text1"/>
                <w:sz w:val="24"/>
                <w:szCs w:val="24"/>
                <w:lang w:val="uk-UA"/>
              </w:rPr>
              <w:footnoteReference w:id="7"/>
            </w:r>
            <w:r w:rsidRPr="001A1F73">
              <w:rPr>
                <w:rFonts w:ascii="Times New Roman" w:hAnsi="Times New Roman" w:cs="Times New Roman"/>
                <w:color w:val="000000" w:themeColor="text1"/>
                <w:sz w:val="24"/>
                <w:szCs w:val="24"/>
                <w:lang w:val="uk-UA"/>
              </w:rPr>
              <w:t xml:space="preserve">опію договору про надання послуг із спеціалізованою організацією та копію платіжного доручення стосовно </w:t>
            </w:r>
            <w:r w:rsidRPr="001A1F73">
              <w:rPr>
                <w:rFonts w:ascii="Times New Roman" w:hAnsi="Times New Roman" w:cs="Times New Roman"/>
                <w:color w:val="000000" w:themeColor="text1"/>
                <w:sz w:val="24"/>
                <w:szCs w:val="24"/>
                <w:lang w:val="uk-UA"/>
              </w:rPr>
              <w:lastRenderedPageBreak/>
              <w:t>оплати цього договору.</w:t>
            </w:r>
            <w:r w:rsidRPr="005D3598">
              <w:rPr>
                <w:rFonts w:ascii="Times New Roman" w:hAnsi="Times New Roman" w:cs="Times New Roman"/>
                <w:color w:val="000000" w:themeColor="text1"/>
                <w:sz w:val="24"/>
                <w:szCs w:val="24"/>
                <w:lang w:val="uk-UA"/>
              </w:rPr>
              <w:t xml:space="preserve"> </w:t>
            </w:r>
          </w:p>
          <w:p w14:paraId="44912C32" w14:textId="77777777" w:rsidR="00BE0C88" w:rsidRDefault="00BE0C88" w:rsidP="001E0A29">
            <w:pPr>
              <w:ind w:firstLine="290"/>
              <w:jc w:val="both"/>
              <w:rPr>
                <w:rFonts w:ascii="Times New Roman" w:hAnsi="Times New Roman" w:cs="Times New Roman"/>
                <w:sz w:val="24"/>
                <w:szCs w:val="24"/>
                <w:lang w:val="uk-UA"/>
              </w:rPr>
            </w:pPr>
          </w:p>
          <w:p w14:paraId="10594C10" w14:textId="77777777" w:rsidR="00EE7DDF" w:rsidRPr="00502948" w:rsidRDefault="00EE7DDF" w:rsidP="005C2F54">
            <w:pPr>
              <w:jc w:val="both"/>
              <w:rPr>
                <w:rFonts w:ascii="Times New Roman" w:hAnsi="Times New Roman" w:cs="Times New Roman"/>
                <w:sz w:val="24"/>
                <w:szCs w:val="24"/>
                <w:lang w:val="uk-UA"/>
              </w:rPr>
            </w:pPr>
          </w:p>
          <w:p w14:paraId="4CC7C9BE" w14:textId="77777777" w:rsidR="00EE7DDF" w:rsidRPr="00502948" w:rsidRDefault="009E0940" w:rsidP="009E0940">
            <w:pPr>
              <w:tabs>
                <w:tab w:val="center" w:pos="2936"/>
                <w:tab w:val="right" w:pos="5873"/>
              </w:tabs>
              <w:rPr>
                <w:rFonts w:ascii="Times New Roman" w:hAnsi="Times New Roman" w:cs="Times New Roman"/>
                <w:i/>
                <w:iCs/>
                <w:sz w:val="24"/>
                <w:szCs w:val="24"/>
                <w:lang w:val="uk-UA"/>
              </w:rPr>
            </w:pPr>
            <w:r>
              <w:rPr>
                <w:rFonts w:ascii="Times New Roman" w:hAnsi="Times New Roman" w:cs="Times New Roman"/>
                <w:i/>
                <w:iCs/>
                <w:sz w:val="24"/>
                <w:szCs w:val="24"/>
                <w:lang w:val="uk-UA"/>
              </w:rPr>
              <w:tab/>
            </w:r>
            <w:r>
              <w:rPr>
                <w:rFonts w:ascii="Times New Roman" w:hAnsi="Times New Roman" w:cs="Times New Roman"/>
                <w:i/>
                <w:iCs/>
                <w:sz w:val="24"/>
                <w:szCs w:val="24"/>
                <w:lang w:val="uk-UA"/>
              </w:rPr>
              <w:tab/>
            </w:r>
            <w:r w:rsidR="00EE7DDF" w:rsidRPr="00502948">
              <w:rPr>
                <w:rFonts w:ascii="Times New Roman" w:hAnsi="Times New Roman" w:cs="Times New Roman"/>
                <w:i/>
                <w:iCs/>
                <w:sz w:val="24"/>
                <w:szCs w:val="24"/>
                <w:lang w:val="uk-UA"/>
              </w:rPr>
              <w:t>Форма 2</w:t>
            </w:r>
          </w:p>
          <w:p w14:paraId="27936640" w14:textId="77777777" w:rsidR="00EE7DDF" w:rsidRDefault="00EE7DDF" w:rsidP="005C2F54">
            <w:pPr>
              <w:jc w:val="both"/>
              <w:rPr>
                <w:rFonts w:ascii="Times New Roman" w:hAnsi="Times New Roman" w:cs="Times New Roman"/>
                <w:sz w:val="20"/>
                <w:szCs w:val="20"/>
                <w:lang w:val="uk-UA"/>
              </w:rPr>
            </w:pPr>
          </w:p>
          <w:p w14:paraId="5CC67220" w14:textId="77777777"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44151D67" w14:textId="77777777"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7915C1D8" w14:textId="77777777" w:rsidR="00EE7DDF" w:rsidRDefault="00EE7DDF" w:rsidP="005C2F54">
            <w:pPr>
              <w:jc w:val="center"/>
              <w:rPr>
                <w:rFonts w:ascii="Times New Roman" w:hAnsi="Times New Roman" w:cs="Times New Roman"/>
                <w:sz w:val="20"/>
                <w:szCs w:val="20"/>
                <w:lang w:val="uk-UA"/>
              </w:rPr>
            </w:pPr>
          </w:p>
          <w:p w14:paraId="52BA7BF8" w14:textId="77777777"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732C6B6" w14:textId="77777777"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858"/>
              <w:gridCol w:w="829"/>
              <w:gridCol w:w="1446"/>
              <w:gridCol w:w="731"/>
              <w:gridCol w:w="1999"/>
            </w:tblGrid>
            <w:tr w:rsidR="00EE7DDF" w:rsidRPr="00EF01CF" w14:paraId="4CFAEFB6" w14:textId="77777777" w:rsidTr="005C2F54">
              <w:tc>
                <w:tcPr>
                  <w:tcW w:w="866" w:type="dxa"/>
                </w:tcPr>
                <w:p w14:paraId="51FE2A5A" w14:textId="77777777"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П. І. Б</w:t>
                  </w:r>
                </w:p>
              </w:tc>
              <w:tc>
                <w:tcPr>
                  <w:tcW w:w="829" w:type="dxa"/>
                </w:tcPr>
                <w:p w14:paraId="1EABB0AA" w14:textId="77777777"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Посада</w:t>
                  </w:r>
                </w:p>
              </w:tc>
              <w:tc>
                <w:tcPr>
                  <w:tcW w:w="1452" w:type="dxa"/>
                </w:tcPr>
                <w:p w14:paraId="3BA527CD" w14:textId="77777777"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загальний стаж роботи</w:t>
                  </w:r>
                </w:p>
              </w:tc>
              <w:tc>
                <w:tcPr>
                  <w:tcW w:w="709" w:type="dxa"/>
                </w:tcPr>
                <w:p w14:paraId="49F4A63C" w14:textId="77777777" w:rsidR="00EE7DDF"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освіта</w:t>
                  </w:r>
                </w:p>
              </w:tc>
              <w:tc>
                <w:tcPr>
                  <w:tcW w:w="2007" w:type="dxa"/>
                </w:tcPr>
                <w:p w14:paraId="499A1F91" w14:textId="77777777" w:rsidR="00EE7DDF" w:rsidRPr="00EF01CF" w:rsidRDefault="00EE7DDF" w:rsidP="005C2F54">
                  <w:pPr>
                    <w:rPr>
                      <w:rFonts w:ascii="Times New Roman" w:hAnsi="Times New Roman" w:cs="Times New Roman"/>
                      <w:sz w:val="20"/>
                      <w:szCs w:val="20"/>
                      <w:lang w:val="uk-UA"/>
                    </w:rPr>
                  </w:pPr>
                  <w:r w:rsidRPr="00301A5B">
                    <w:rPr>
                      <w:rFonts w:ascii="Times New Roman" w:hAnsi="Times New Roman" w:cs="Times New Roman"/>
                      <w:sz w:val="20"/>
                      <w:szCs w:val="20"/>
                      <w:lang w:val="uk-UA"/>
                    </w:rPr>
                    <w:t>Працівник учасника</w:t>
                  </w:r>
                  <w:r w:rsidRPr="00EF01CF">
                    <w:rPr>
                      <w:rFonts w:ascii="Times New Roman" w:hAnsi="Times New Roman" w:cs="Times New Roman"/>
                      <w:sz w:val="20"/>
                      <w:szCs w:val="20"/>
                      <w:lang w:val="uk-UA"/>
                    </w:rPr>
                    <w:t>/</w:t>
                  </w:r>
                  <w:r w:rsidRPr="00301A5B">
                    <w:rPr>
                      <w:rFonts w:ascii="Times New Roman" w:hAnsi="Times New Roman" w:cs="Times New Roman"/>
                      <w:color w:val="FF0000"/>
                      <w:sz w:val="20"/>
                      <w:szCs w:val="20"/>
                      <w:lang w:val="uk-UA"/>
                    </w:rPr>
                    <w:t xml:space="preserve"> </w:t>
                  </w:r>
                  <w:r w:rsidRPr="00301A5B">
                    <w:rPr>
                      <w:rFonts w:ascii="Times New Roman" w:hAnsi="Times New Roman" w:cs="Times New Roman"/>
                      <w:sz w:val="20"/>
                      <w:szCs w:val="20"/>
                      <w:lang w:val="uk-UA"/>
                    </w:rPr>
                    <w:t>субпідрядника</w:t>
                  </w:r>
                  <w:r w:rsidRPr="00EF01CF">
                    <w:rPr>
                      <w:rFonts w:ascii="Times New Roman" w:hAnsi="Times New Roman" w:cs="Times New Roman"/>
                      <w:sz w:val="20"/>
                      <w:szCs w:val="20"/>
                      <w:lang w:val="uk-UA"/>
                    </w:rPr>
                    <w:t>/</w:t>
                  </w:r>
                </w:p>
                <w:p w14:paraId="38B9DA5D" w14:textId="77777777"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співвиконавця</w:t>
                  </w:r>
                </w:p>
              </w:tc>
            </w:tr>
            <w:tr w:rsidR="00EE7DDF" w:rsidRPr="00EF01CF" w14:paraId="534AAC34" w14:textId="77777777" w:rsidTr="005C2F54">
              <w:tc>
                <w:tcPr>
                  <w:tcW w:w="866" w:type="dxa"/>
                </w:tcPr>
                <w:p w14:paraId="51CAEF5C" w14:textId="77777777" w:rsidR="00EE7DDF" w:rsidRDefault="00EE7DDF" w:rsidP="005C2F54">
                  <w:pPr>
                    <w:jc w:val="both"/>
                    <w:rPr>
                      <w:rFonts w:ascii="Times New Roman" w:hAnsi="Times New Roman" w:cs="Times New Roman"/>
                      <w:sz w:val="20"/>
                      <w:szCs w:val="20"/>
                      <w:lang w:val="uk-UA"/>
                    </w:rPr>
                  </w:pPr>
                </w:p>
              </w:tc>
              <w:tc>
                <w:tcPr>
                  <w:tcW w:w="829" w:type="dxa"/>
                </w:tcPr>
                <w:p w14:paraId="714D78E1" w14:textId="77777777" w:rsidR="00EE7DDF" w:rsidRDefault="00EE7DDF" w:rsidP="005C2F54">
                  <w:pPr>
                    <w:jc w:val="both"/>
                    <w:rPr>
                      <w:rFonts w:ascii="Times New Roman" w:hAnsi="Times New Roman" w:cs="Times New Roman"/>
                      <w:sz w:val="20"/>
                      <w:szCs w:val="20"/>
                      <w:lang w:val="uk-UA"/>
                    </w:rPr>
                  </w:pPr>
                </w:p>
              </w:tc>
              <w:tc>
                <w:tcPr>
                  <w:tcW w:w="1452" w:type="dxa"/>
                </w:tcPr>
                <w:p w14:paraId="4423557C" w14:textId="77777777" w:rsidR="00EE7DDF" w:rsidRDefault="00EE7DDF" w:rsidP="005C2F54">
                  <w:pPr>
                    <w:jc w:val="both"/>
                    <w:rPr>
                      <w:rFonts w:ascii="Times New Roman" w:hAnsi="Times New Roman" w:cs="Times New Roman"/>
                      <w:sz w:val="20"/>
                      <w:szCs w:val="20"/>
                      <w:lang w:val="uk-UA"/>
                    </w:rPr>
                  </w:pPr>
                </w:p>
              </w:tc>
              <w:tc>
                <w:tcPr>
                  <w:tcW w:w="709" w:type="dxa"/>
                </w:tcPr>
                <w:p w14:paraId="1A9358BB" w14:textId="77777777" w:rsidR="00EE7DDF" w:rsidRDefault="00EE7DDF" w:rsidP="005C2F54">
                  <w:pPr>
                    <w:jc w:val="both"/>
                    <w:rPr>
                      <w:rFonts w:ascii="Times New Roman" w:hAnsi="Times New Roman" w:cs="Times New Roman"/>
                      <w:sz w:val="20"/>
                      <w:szCs w:val="20"/>
                      <w:lang w:val="uk-UA"/>
                    </w:rPr>
                  </w:pPr>
                </w:p>
              </w:tc>
              <w:tc>
                <w:tcPr>
                  <w:tcW w:w="2007" w:type="dxa"/>
                </w:tcPr>
                <w:p w14:paraId="21BFB9E1" w14:textId="77777777" w:rsidR="00EE7DDF" w:rsidRDefault="00EE7DDF" w:rsidP="005C2F54">
                  <w:pPr>
                    <w:jc w:val="both"/>
                    <w:rPr>
                      <w:rFonts w:ascii="Times New Roman" w:hAnsi="Times New Roman" w:cs="Times New Roman"/>
                      <w:sz w:val="20"/>
                      <w:szCs w:val="20"/>
                      <w:lang w:val="uk-UA"/>
                    </w:rPr>
                  </w:pPr>
                </w:p>
              </w:tc>
            </w:tr>
            <w:tr w:rsidR="00EE7DDF" w:rsidRPr="00EF01CF" w14:paraId="7120C688" w14:textId="77777777" w:rsidTr="005C2F54">
              <w:tc>
                <w:tcPr>
                  <w:tcW w:w="866" w:type="dxa"/>
                </w:tcPr>
                <w:p w14:paraId="72BD1AF5" w14:textId="77777777" w:rsidR="00EE7DDF" w:rsidRDefault="00EE7DDF" w:rsidP="005C2F54">
                  <w:pPr>
                    <w:jc w:val="both"/>
                    <w:rPr>
                      <w:rFonts w:ascii="Times New Roman" w:hAnsi="Times New Roman" w:cs="Times New Roman"/>
                      <w:sz w:val="20"/>
                      <w:szCs w:val="20"/>
                      <w:lang w:val="uk-UA"/>
                    </w:rPr>
                  </w:pPr>
                </w:p>
              </w:tc>
              <w:tc>
                <w:tcPr>
                  <w:tcW w:w="829" w:type="dxa"/>
                </w:tcPr>
                <w:p w14:paraId="5BC02190" w14:textId="77777777" w:rsidR="00EE7DDF" w:rsidRDefault="00EE7DDF" w:rsidP="005C2F54">
                  <w:pPr>
                    <w:jc w:val="both"/>
                    <w:rPr>
                      <w:rFonts w:ascii="Times New Roman" w:hAnsi="Times New Roman" w:cs="Times New Roman"/>
                      <w:sz w:val="20"/>
                      <w:szCs w:val="20"/>
                      <w:lang w:val="uk-UA"/>
                    </w:rPr>
                  </w:pPr>
                </w:p>
              </w:tc>
              <w:tc>
                <w:tcPr>
                  <w:tcW w:w="1452" w:type="dxa"/>
                </w:tcPr>
                <w:p w14:paraId="74D47530" w14:textId="77777777" w:rsidR="00EE7DDF" w:rsidRDefault="00EE7DDF" w:rsidP="005C2F54">
                  <w:pPr>
                    <w:jc w:val="both"/>
                    <w:rPr>
                      <w:rFonts w:ascii="Times New Roman" w:hAnsi="Times New Roman" w:cs="Times New Roman"/>
                      <w:sz w:val="20"/>
                      <w:szCs w:val="20"/>
                      <w:lang w:val="uk-UA"/>
                    </w:rPr>
                  </w:pPr>
                </w:p>
              </w:tc>
              <w:tc>
                <w:tcPr>
                  <w:tcW w:w="709" w:type="dxa"/>
                </w:tcPr>
                <w:p w14:paraId="15A0B783" w14:textId="77777777" w:rsidR="00EE7DDF" w:rsidRDefault="00EE7DDF" w:rsidP="005C2F54">
                  <w:pPr>
                    <w:jc w:val="both"/>
                    <w:rPr>
                      <w:rFonts w:ascii="Times New Roman" w:hAnsi="Times New Roman" w:cs="Times New Roman"/>
                      <w:sz w:val="20"/>
                      <w:szCs w:val="20"/>
                      <w:lang w:val="uk-UA"/>
                    </w:rPr>
                  </w:pPr>
                </w:p>
              </w:tc>
              <w:tc>
                <w:tcPr>
                  <w:tcW w:w="2007" w:type="dxa"/>
                </w:tcPr>
                <w:p w14:paraId="51ACE6D8" w14:textId="77777777" w:rsidR="00EE7DDF" w:rsidRDefault="00EE7DDF" w:rsidP="005C2F54">
                  <w:pPr>
                    <w:jc w:val="both"/>
                    <w:rPr>
                      <w:rFonts w:ascii="Times New Roman" w:hAnsi="Times New Roman" w:cs="Times New Roman"/>
                      <w:sz w:val="20"/>
                      <w:szCs w:val="20"/>
                      <w:lang w:val="uk-UA"/>
                    </w:rPr>
                  </w:pPr>
                </w:p>
              </w:tc>
            </w:tr>
            <w:tr w:rsidR="00EE7DDF" w:rsidRPr="00EF01CF" w14:paraId="4C10ADCB" w14:textId="77777777" w:rsidTr="005C2F54">
              <w:tc>
                <w:tcPr>
                  <w:tcW w:w="866" w:type="dxa"/>
                </w:tcPr>
                <w:p w14:paraId="116D35FC" w14:textId="77777777" w:rsidR="00EE7DDF" w:rsidRDefault="00EE7DDF" w:rsidP="005C2F54">
                  <w:pPr>
                    <w:jc w:val="both"/>
                    <w:rPr>
                      <w:rFonts w:ascii="Times New Roman" w:hAnsi="Times New Roman" w:cs="Times New Roman"/>
                      <w:sz w:val="20"/>
                      <w:szCs w:val="20"/>
                      <w:lang w:val="uk-UA"/>
                    </w:rPr>
                  </w:pPr>
                </w:p>
              </w:tc>
              <w:tc>
                <w:tcPr>
                  <w:tcW w:w="829" w:type="dxa"/>
                </w:tcPr>
                <w:p w14:paraId="25BCD1A6" w14:textId="77777777" w:rsidR="00EE7DDF" w:rsidRDefault="00EE7DDF" w:rsidP="005C2F54">
                  <w:pPr>
                    <w:jc w:val="both"/>
                    <w:rPr>
                      <w:rFonts w:ascii="Times New Roman" w:hAnsi="Times New Roman" w:cs="Times New Roman"/>
                      <w:sz w:val="20"/>
                      <w:szCs w:val="20"/>
                      <w:lang w:val="uk-UA"/>
                    </w:rPr>
                  </w:pPr>
                </w:p>
              </w:tc>
              <w:tc>
                <w:tcPr>
                  <w:tcW w:w="1452" w:type="dxa"/>
                </w:tcPr>
                <w:p w14:paraId="57C3A39F" w14:textId="77777777" w:rsidR="00EE7DDF" w:rsidRDefault="00EE7DDF" w:rsidP="005C2F54">
                  <w:pPr>
                    <w:jc w:val="both"/>
                    <w:rPr>
                      <w:rFonts w:ascii="Times New Roman" w:hAnsi="Times New Roman" w:cs="Times New Roman"/>
                      <w:sz w:val="20"/>
                      <w:szCs w:val="20"/>
                      <w:lang w:val="uk-UA"/>
                    </w:rPr>
                  </w:pPr>
                </w:p>
              </w:tc>
              <w:tc>
                <w:tcPr>
                  <w:tcW w:w="709" w:type="dxa"/>
                </w:tcPr>
                <w:p w14:paraId="0768EE32" w14:textId="77777777" w:rsidR="00EE7DDF" w:rsidRDefault="00EE7DDF" w:rsidP="005C2F54">
                  <w:pPr>
                    <w:jc w:val="both"/>
                    <w:rPr>
                      <w:rFonts w:ascii="Times New Roman" w:hAnsi="Times New Roman" w:cs="Times New Roman"/>
                      <w:sz w:val="20"/>
                      <w:szCs w:val="20"/>
                      <w:lang w:val="uk-UA"/>
                    </w:rPr>
                  </w:pPr>
                </w:p>
              </w:tc>
              <w:tc>
                <w:tcPr>
                  <w:tcW w:w="2007" w:type="dxa"/>
                </w:tcPr>
                <w:p w14:paraId="5F86A910" w14:textId="77777777" w:rsidR="00EE7DDF" w:rsidRDefault="00EE7DDF" w:rsidP="005C2F54">
                  <w:pPr>
                    <w:jc w:val="both"/>
                    <w:rPr>
                      <w:rFonts w:ascii="Times New Roman" w:hAnsi="Times New Roman" w:cs="Times New Roman"/>
                      <w:sz w:val="20"/>
                      <w:szCs w:val="20"/>
                      <w:lang w:val="uk-UA"/>
                    </w:rPr>
                  </w:pPr>
                </w:p>
              </w:tc>
            </w:tr>
          </w:tbl>
          <w:p w14:paraId="36E81C90" w14:textId="77777777" w:rsidR="00EE7DDF" w:rsidRDefault="00EE7DDF" w:rsidP="005C2F54">
            <w:pPr>
              <w:jc w:val="both"/>
              <w:rPr>
                <w:rFonts w:ascii="Times New Roman" w:hAnsi="Times New Roman" w:cs="Times New Roman"/>
                <w:sz w:val="24"/>
                <w:szCs w:val="24"/>
                <w:highlight w:val="yellow"/>
                <w:lang w:val="uk-UA"/>
              </w:rPr>
            </w:pPr>
          </w:p>
          <w:p w14:paraId="019C95A9" w14:textId="77777777" w:rsidR="00EE7DDF" w:rsidRPr="00502948" w:rsidRDefault="00EE7DDF" w:rsidP="005C2F54">
            <w:pPr>
              <w:jc w:val="both"/>
              <w:rPr>
                <w:rFonts w:ascii="Times New Roman" w:hAnsi="Times New Roman" w:cs="Times New Roman"/>
                <w:b/>
                <w:bCs/>
                <w:sz w:val="24"/>
                <w:szCs w:val="24"/>
                <w:lang w:val="uk-UA"/>
              </w:rPr>
            </w:pPr>
          </w:p>
        </w:tc>
      </w:tr>
      <w:tr w:rsidR="00EE7DDF" w14:paraId="2C5D9637" w14:textId="77777777" w:rsidTr="005C2F54">
        <w:trPr>
          <w:trHeight w:val="697"/>
        </w:trPr>
        <w:tc>
          <w:tcPr>
            <w:tcW w:w="562" w:type="dxa"/>
          </w:tcPr>
          <w:p w14:paraId="25308F0F" w14:textId="77777777"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3</w:t>
            </w:r>
          </w:p>
        </w:tc>
        <w:tc>
          <w:tcPr>
            <w:tcW w:w="2694" w:type="dxa"/>
          </w:tcPr>
          <w:p w14:paraId="52ECF5CF" w14:textId="77777777"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6089" w:type="dxa"/>
          </w:tcPr>
          <w:p w14:paraId="679EEB5A" w14:textId="77777777" w:rsidR="00EE7DDF" w:rsidRDefault="00EE7DDF" w:rsidP="005C2F54">
            <w:pPr>
              <w:jc w:val="both"/>
              <w:rPr>
                <w:rFonts w:ascii="Times New Roman" w:eastAsia="Times New Roman" w:hAnsi="Times New Roman" w:cs="Times New Roman"/>
                <w:color w:val="000000"/>
                <w:sz w:val="24"/>
                <w:szCs w:val="24"/>
                <w:lang w:val="uk-UA" w:eastAsia="ru-RU"/>
              </w:rPr>
            </w:pPr>
            <w:r w:rsidRPr="00063225">
              <w:rPr>
                <w:rFonts w:ascii="Times New Roman" w:eastAsia="Times New Roman" w:hAnsi="Times New Roman" w:cs="Times New Roman"/>
                <w:color w:val="000000"/>
                <w:sz w:val="24"/>
                <w:szCs w:val="24"/>
                <w:lang w:val="uk-UA" w:eastAsia="ru-RU"/>
              </w:rPr>
              <w:t xml:space="preserve">Довідка </w:t>
            </w:r>
            <w:r>
              <w:rPr>
                <w:rFonts w:ascii="Times New Roman" w:eastAsia="Times New Roman" w:hAnsi="Times New Roman" w:cs="Times New Roman"/>
                <w:color w:val="000000"/>
                <w:sz w:val="24"/>
                <w:szCs w:val="24"/>
                <w:lang w:val="uk-UA" w:eastAsia="ru-RU"/>
              </w:rPr>
              <w:t>за формою №3</w:t>
            </w:r>
            <w:r w:rsidRPr="00063225">
              <w:rPr>
                <w:rFonts w:ascii="Times New Roman" w:eastAsia="Times New Roman" w:hAnsi="Times New Roman" w:cs="Times New Roman"/>
                <w:color w:val="000000"/>
                <w:sz w:val="24"/>
                <w:szCs w:val="24"/>
                <w:lang w:val="uk-UA" w:eastAsia="ru-RU"/>
              </w:rPr>
              <w:t>, з інформацією про виконання  аналогічного (аналогічних) за предметом закупівлі договору (договорів)  (не менше одного до</w:t>
            </w:r>
            <w:r>
              <w:rPr>
                <w:rFonts w:ascii="Times New Roman" w:eastAsia="Times New Roman" w:hAnsi="Times New Roman" w:cs="Times New Roman"/>
                <w:color w:val="000000"/>
                <w:sz w:val="24"/>
                <w:szCs w:val="24"/>
                <w:lang w:val="uk-UA" w:eastAsia="ru-RU"/>
              </w:rPr>
              <w:t>говору), в якій зазначається предмет закупівлі, назва та адреса контрагента.</w:t>
            </w:r>
          </w:p>
          <w:p w14:paraId="56B7BDC6" w14:textId="77777777" w:rsidR="00EE7DDF" w:rsidRDefault="00EE7DDF" w:rsidP="005C2F54">
            <w:pPr>
              <w:jc w:val="both"/>
              <w:rPr>
                <w:rFonts w:ascii="Times New Roman" w:hAnsi="Times New Roman"/>
                <w:i/>
                <w:sz w:val="24"/>
                <w:szCs w:val="24"/>
                <w:lang w:val="uk-UA" w:eastAsia="uk-UA"/>
              </w:rPr>
            </w:pPr>
            <w:r w:rsidRPr="00FA63CB">
              <w:rPr>
                <w:rFonts w:ascii="Times New Roman" w:hAnsi="Times New Roman"/>
                <w:i/>
                <w:sz w:val="24"/>
                <w:szCs w:val="24"/>
                <w:lang w:eastAsia="uk-UA"/>
              </w:rPr>
              <w:t>Аналогічним договором в розумінні даної тендерної документації є договір підряду на виконання робіт</w:t>
            </w:r>
            <w:r w:rsidR="008B0E7A">
              <w:rPr>
                <w:rFonts w:ascii="Times New Roman" w:hAnsi="Times New Roman"/>
                <w:i/>
                <w:sz w:val="24"/>
                <w:szCs w:val="24"/>
                <w:lang w:val="uk-UA" w:eastAsia="uk-UA"/>
              </w:rPr>
              <w:t>/послуг</w:t>
            </w:r>
            <w:r w:rsidRPr="00FA63CB">
              <w:rPr>
                <w:rFonts w:ascii="Times New Roman" w:hAnsi="Times New Roman"/>
                <w:i/>
                <w:sz w:val="24"/>
                <w:szCs w:val="24"/>
                <w:lang w:eastAsia="uk-UA"/>
              </w:rPr>
              <w:t xml:space="preserve"> з </w:t>
            </w:r>
            <w:r w:rsidR="001E0A29">
              <w:rPr>
                <w:rFonts w:ascii="Times New Roman" w:hAnsi="Times New Roman"/>
                <w:i/>
                <w:sz w:val="24"/>
                <w:szCs w:val="24"/>
                <w:lang w:val="uk-UA" w:eastAsia="uk-UA"/>
              </w:rPr>
              <w:t>реконструкції та/або нового будівництва</w:t>
            </w:r>
            <w:r w:rsidR="00D34FD6">
              <w:rPr>
                <w:rFonts w:ascii="Times New Roman" w:hAnsi="Times New Roman"/>
                <w:i/>
                <w:sz w:val="24"/>
                <w:szCs w:val="24"/>
                <w:lang w:val="uk-UA" w:eastAsia="uk-UA"/>
              </w:rPr>
              <w:t xml:space="preserve"> та/або капітального ремонту</w:t>
            </w:r>
            <w:r w:rsidRPr="00301A5B">
              <w:rPr>
                <w:rFonts w:ascii="Times New Roman" w:hAnsi="Times New Roman"/>
                <w:i/>
                <w:sz w:val="24"/>
                <w:szCs w:val="24"/>
                <w:lang w:val="uk-UA" w:eastAsia="uk-UA"/>
              </w:rPr>
              <w:t>.</w:t>
            </w:r>
          </w:p>
          <w:p w14:paraId="61F84C37" w14:textId="77777777"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xml:space="preserve">Виконання Учасником аналогічного договору (договорів) підтверджується шляхом надання: </w:t>
            </w:r>
          </w:p>
          <w:p w14:paraId="0D90BA6B" w14:textId="77777777"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xml:space="preserve">- копій всіх договорів в повному обсязі (з усіма додатками, додатковими угодами, специфікаціями тощо, які є невід’ємною частиною цих договорів), зазначених </w:t>
            </w:r>
            <w:r w:rsidRPr="0001754B">
              <w:rPr>
                <w:rFonts w:ascii="Times New Roman" w:hAnsi="Times New Roman"/>
                <w:sz w:val="24"/>
                <w:szCs w:val="24"/>
                <w:lang w:val="uk-UA" w:eastAsia="uk-UA"/>
              </w:rPr>
              <w:t>Учасником в довідці</w:t>
            </w:r>
            <w:r w:rsidR="00600A2E">
              <w:rPr>
                <w:rFonts w:ascii="Times New Roman" w:hAnsi="Times New Roman"/>
                <w:sz w:val="24"/>
                <w:szCs w:val="24"/>
                <w:lang w:val="uk-UA" w:eastAsia="uk-UA"/>
              </w:rPr>
              <w:t>;</w:t>
            </w:r>
          </w:p>
          <w:p w14:paraId="044C4596" w14:textId="4E59D2AA" w:rsidR="00600A2E" w:rsidRPr="008E5F91" w:rsidRDefault="00600A2E" w:rsidP="00600A2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A3547">
              <w:rPr>
                <w:rFonts w:ascii="Times New Roman" w:eastAsia="Times New Roman" w:hAnsi="Times New Roman" w:cs="Times New Roman"/>
                <w:color w:val="000000"/>
                <w:sz w:val="24"/>
                <w:szCs w:val="24"/>
                <w:lang w:val="uk-UA" w:eastAsia="ru-RU"/>
              </w:rPr>
              <w:t>копі</w:t>
            </w:r>
            <w:r>
              <w:rPr>
                <w:rFonts w:ascii="Times New Roman" w:eastAsia="Times New Roman" w:hAnsi="Times New Roman" w:cs="Times New Roman"/>
                <w:color w:val="000000"/>
                <w:sz w:val="24"/>
                <w:szCs w:val="24"/>
                <w:lang w:val="uk-UA" w:eastAsia="ru-RU"/>
              </w:rPr>
              <w:t>ї</w:t>
            </w:r>
            <w:r w:rsidRPr="006A3547">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всіх </w:t>
            </w:r>
            <w:r w:rsidRPr="006A3547">
              <w:rPr>
                <w:rFonts w:ascii="Times New Roman" w:eastAsia="Times New Roman" w:hAnsi="Times New Roman" w:cs="Times New Roman"/>
                <w:color w:val="000000"/>
                <w:sz w:val="24"/>
                <w:szCs w:val="24"/>
                <w:lang w:val="uk-UA" w:eastAsia="ru-RU"/>
              </w:rPr>
              <w:t xml:space="preserve">актів приймання-передачі виконаних робіт, що підтверджують </w:t>
            </w:r>
            <w:r w:rsidRPr="006E4D76">
              <w:rPr>
                <w:rFonts w:ascii="Times New Roman" w:eastAsia="Times New Roman" w:hAnsi="Times New Roman" w:cs="Times New Roman"/>
                <w:color w:val="000000"/>
                <w:sz w:val="24"/>
                <w:szCs w:val="24"/>
                <w:lang w:val="uk-UA" w:eastAsia="ru-RU"/>
              </w:rPr>
              <w:t>повне</w:t>
            </w:r>
            <w:r w:rsidRPr="006A3547">
              <w:rPr>
                <w:rFonts w:ascii="Times New Roman" w:eastAsia="Times New Roman" w:hAnsi="Times New Roman" w:cs="Times New Roman"/>
                <w:color w:val="000000"/>
                <w:sz w:val="24"/>
                <w:szCs w:val="24"/>
                <w:lang w:val="uk-UA" w:eastAsia="ru-RU"/>
              </w:rPr>
              <w:t xml:space="preserve"> виконання аналогічного (аналогічних) договору (договорів)</w:t>
            </w:r>
            <w:r>
              <w:rPr>
                <w:rFonts w:ascii="Times New Roman" w:eastAsia="Times New Roman" w:hAnsi="Times New Roman" w:cs="Times New Roman"/>
                <w:color w:val="000000"/>
                <w:sz w:val="24"/>
                <w:szCs w:val="24"/>
                <w:lang w:val="uk-UA" w:eastAsia="ru-RU"/>
              </w:rPr>
              <w:t>, зазначених в довідці.</w:t>
            </w:r>
          </w:p>
          <w:p w14:paraId="7D162D22" w14:textId="77777777" w:rsidR="00600A2E" w:rsidRPr="00600A2E" w:rsidRDefault="00600A2E" w:rsidP="005C2F54">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позитивного листа-відгука </w:t>
            </w:r>
            <w:r w:rsidRPr="00063225">
              <w:rPr>
                <w:rFonts w:ascii="Times New Roman" w:eastAsia="Times New Roman" w:hAnsi="Times New Roman" w:cs="Times New Roman"/>
                <w:bCs/>
                <w:sz w:val="24"/>
                <w:szCs w:val="24"/>
                <w:lang w:val="uk-UA"/>
              </w:rPr>
              <w:t xml:space="preserve">щодо виконання </w:t>
            </w:r>
            <w:r>
              <w:rPr>
                <w:rFonts w:ascii="Times New Roman" w:eastAsia="Times New Roman" w:hAnsi="Times New Roman" w:cs="Times New Roman"/>
                <w:bCs/>
                <w:sz w:val="24"/>
                <w:szCs w:val="24"/>
                <w:lang w:val="uk-UA"/>
              </w:rPr>
              <w:t xml:space="preserve">кожного </w:t>
            </w:r>
            <w:r w:rsidRPr="00063225">
              <w:rPr>
                <w:rFonts w:ascii="Times New Roman" w:eastAsia="Times New Roman" w:hAnsi="Times New Roman" w:cs="Times New Roman"/>
                <w:bCs/>
                <w:sz w:val="24"/>
                <w:szCs w:val="24"/>
                <w:lang w:val="uk-UA"/>
              </w:rPr>
              <w:t>аналогічного договору</w:t>
            </w:r>
            <w:r>
              <w:rPr>
                <w:rFonts w:ascii="Times New Roman" w:eastAsia="Times New Roman" w:hAnsi="Times New Roman" w:cs="Times New Roman"/>
                <w:bCs/>
                <w:sz w:val="24"/>
                <w:szCs w:val="24"/>
                <w:lang w:val="uk-UA"/>
              </w:rPr>
              <w:t>, зазначеного в довідці,</w:t>
            </w:r>
            <w:r w:rsidRPr="00063225">
              <w:rPr>
                <w:rFonts w:ascii="Times New Roman" w:eastAsia="Times New Roman" w:hAnsi="Times New Roman" w:cs="Times New Roman"/>
                <w:bCs/>
                <w:sz w:val="24"/>
                <w:szCs w:val="24"/>
                <w:lang w:val="uk-UA"/>
              </w:rPr>
              <w:t xml:space="preserve"> із обов’язковою інформацією щодо дати і номеру договору, якості та строків виконаних робіт, відсутності з боку замовника претензій </w:t>
            </w:r>
            <w:r>
              <w:rPr>
                <w:rFonts w:ascii="Times New Roman" w:eastAsia="Times New Roman" w:hAnsi="Times New Roman" w:cs="Times New Roman"/>
                <w:bCs/>
                <w:sz w:val="24"/>
                <w:szCs w:val="24"/>
                <w:lang w:val="uk-UA"/>
              </w:rPr>
              <w:t xml:space="preserve">до учасника </w:t>
            </w:r>
            <w:r w:rsidRPr="00063225">
              <w:rPr>
                <w:rFonts w:ascii="Times New Roman" w:eastAsia="Times New Roman" w:hAnsi="Times New Roman" w:cs="Times New Roman"/>
                <w:bCs/>
                <w:sz w:val="24"/>
                <w:szCs w:val="24"/>
                <w:lang w:val="uk-UA"/>
              </w:rPr>
              <w:t>щодо виконання робіт.</w:t>
            </w:r>
          </w:p>
          <w:p w14:paraId="56CE608B" w14:textId="77777777" w:rsidR="00EE7DDF" w:rsidRDefault="00EE7DDF" w:rsidP="00600A2E">
            <w:pPr>
              <w:rPr>
                <w:rFonts w:ascii="Times New Roman" w:hAnsi="Times New Roman" w:cs="Times New Roman"/>
                <w:i/>
                <w:iCs/>
                <w:sz w:val="24"/>
                <w:szCs w:val="24"/>
                <w:lang w:val="uk-UA"/>
              </w:rPr>
            </w:pPr>
          </w:p>
          <w:p w14:paraId="465AA39D" w14:textId="77777777"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1E43A630" w14:textId="77777777" w:rsidR="00EE7DDF" w:rsidRDefault="00EE7DDF" w:rsidP="005C2F54">
            <w:pPr>
              <w:jc w:val="both"/>
              <w:rPr>
                <w:rFonts w:ascii="Times New Roman" w:hAnsi="Times New Roman" w:cs="Times New Roman"/>
                <w:sz w:val="20"/>
                <w:szCs w:val="20"/>
                <w:lang w:val="uk-UA"/>
              </w:rPr>
            </w:pPr>
          </w:p>
          <w:p w14:paraId="244B4559" w14:textId="77777777"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6B02CDD" w14:textId="77777777" w:rsidR="00EE7DDF"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 xml:space="preserve">досвіду виконання аналогічного </w:t>
            </w:r>
            <w:r w:rsidRPr="00231B36">
              <w:rPr>
                <w:rFonts w:ascii="Times New Roman" w:hAnsi="Times New Roman" w:cs="Times New Roman"/>
                <w:b/>
                <w:bCs/>
                <w:sz w:val="20"/>
                <w:szCs w:val="20"/>
                <w:lang w:val="uk-UA"/>
              </w:rPr>
              <w:lastRenderedPageBreak/>
              <w:t>(аналогічних) за предметом закупівлі договору (договорів)</w:t>
            </w:r>
          </w:p>
          <w:p w14:paraId="5FB609B4" w14:textId="77777777" w:rsidR="00EE7DDF" w:rsidRDefault="00EE7DDF" w:rsidP="005C2F54">
            <w:pPr>
              <w:jc w:val="center"/>
              <w:rPr>
                <w:rFonts w:ascii="Times New Roman" w:hAnsi="Times New Roman" w:cs="Times New Roman"/>
                <w:sz w:val="20"/>
                <w:szCs w:val="20"/>
                <w:lang w:val="uk-UA"/>
              </w:rPr>
            </w:pPr>
          </w:p>
          <w:p w14:paraId="659F1C20" w14:textId="77777777"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406DA62" w14:textId="77777777"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65"/>
              <w:gridCol w:w="1965"/>
              <w:gridCol w:w="1570"/>
              <w:gridCol w:w="1863"/>
            </w:tblGrid>
            <w:tr w:rsidR="00EE7DDF" w14:paraId="76EA5E09" w14:textId="77777777" w:rsidTr="005C2F54">
              <w:tc>
                <w:tcPr>
                  <w:tcW w:w="592" w:type="dxa"/>
                  <w:vAlign w:val="center"/>
                </w:tcPr>
                <w:p w14:paraId="35F4A483" w14:textId="77777777"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558174D" w14:textId="77777777"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1F82930E" w14:textId="77777777"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6F504EC2" w14:textId="77777777" w:rsidR="00EE7DDF"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EE7DDF" w14:paraId="4EB6B0F2" w14:textId="77777777" w:rsidTr="005C2F54">
              <w:tc>
                <w:tcPr>
                  <w:tcW w:w="592" w:type="dxa"/>
                </w:tcPr>
                <w:p w14:paraId="18267F53" w14:textId="77777777" w:rsidR="00EE7DDF" w:rsidRDefault="00EE7DDF" w:rsidP="005C2F54">
                  <w:pPr>
                    <w:jc w:val="both"/>
                    <w:rPr>
                      <w:rFonts w:ascii="Times New Roman" w:hAnsi="Times New Roman" w:cs="Times New Roman"/>
                      <w:sz w:val="20"/>
                      <w:szCs w:val="20"/>
                      <w:lang w:val="uk-UA"/>
                    </w:rPr>
                  </w:pPr>
                </w:p>
              </w:tc>
              <w:tc>
                <w:tcPr>
                  <w:tcW w:w="2979" w:type="dxa"/>
                </w:tcPr>
                <w:p w14:paraId="17EF56F7" w14:textId="77777777" w:rsidR="00EE7DDF" w:rsidRDefault="00EE7DDF" w:rsidP="005C2F54">
                  <w:pPr>
                    <w:jc w:val="both"/>
                    <w:rPr>
                      <w:rFonts w:ascii="Times New Roman" w:hAnsi="Times New Roman" w:cs="Times New Roman"/>
                      <w:sz w:val="20"/>
                      <w:szCs w:val="20"/>
                      <w:lang w:val="uk-UA"/>
                    </w:rPr>
                  </w:pPr>
                </w:p>
              </w:tc>
              <w:tc>
                <w:tcPr>
                  <w:tcW w:w="2977" w:type="dxa"/>
                </w:tcPr>
                <w:p w14:paraId="53E803F7" w14:textId="77777777" w:rsidR="00EE7DDF" w:rsidRDefault="00EE7DDF" w:rsidP="005C2F54">
                  <w:pPr>
                    <w:jc w:val="both"/>
                    <w:rPr>
                      <w:rFonts w:ascii="Times New Roman" w:hAnsi="Times New Roman" w:cs="Times New Roman"/>
                      <w:sz w:val="20"/>
                      <w:szCs w:val="20"/>
                      <w:lang w:val="uk-UA"/>
                    </w:rPr>
                  </w:pPr>
                </w:p>
              </w:tc>
              <w:tc>
                <w:tcPr>
                  <w:tcW w:w="2551" w:type="dxa"/>
                </w:tcPr>
                <w:p w14:paraId="06ED0A74" w14:textId="77777777" w:rsidR="00EE7DDF" w:rsidRDefault="00EE7DDF" w:rsidP="005C2F54">
                  <w:pPr>
                    <w:jc w:val="both"/>
                    <w:rPr>
                      <w:rFonts w:ascii="Times New Roman" w:hAnsi="Times New Roman" w:cs="Times New Roman"/>
                      <w:sz w:val="20"/>
                      <w:szCs w:val="20"/>
                      <w:lang w:val="uk-UA"/>
                    </w:rPr>
                  </w:pPr>
                </w:p>
              </w:tc>
            </w:tr>
            <w:tr w:rsidR="00EE7DDF" w14:paraId="2B32B79B" w14:textId="77777777" w:rsidTr="005C2F54">
              <w:tc>
                <w:tcPr>
                  <w:tcW w:w="592" w:type="dxa"/>
                </w:tcPr>
                <w:p w14:paraId="51AF2594" w14:textId="77777777" w:rsidR="00EE7DDF" w:rsidRDefault="00EE7DDF" w:rsidP="005C2F54">
                  <w:pPr>
                    <w:jc w:val="both"/>
                    <w:rPr>
                      <w:rFonts w:ascii="Times New Roman" w:hAnsi="Times New Roman" w:cs="Times New Roman"/>
                      <w:sz w:val="20"/>
                      <w:szCs w:val="20"/>
                      <w:lang w:val="uk-UA"/>
                    </w:rPr>
                  </w:pPr>
                </w:p>
              </w:tc>
              <w:tc>
                <w:tcPr>
                  <w:tcW w:w="2979" w:type="dxa"/>
                </w:tcPr>
                <w:p w14:paraId="47418DA9" w14:textId="77777777" w:rsidR="00EE7DDF" w:rsidRDefault="00EE7DDF" w:rsidP="005C2F54">
                  <w:pPr>
                    <w:jc w:val="both"/>
                    <w:rPr>
                      <w:rFonts w:ascii="Times New Roman" w:hAnsi="Times New Roman" w:cs="Times New Roman"/>
                      <w:sz w:val="20"/>
                      <w:szCs w:val="20"/>
                      <w:lang w:val="uk-UA"/>
                    </w:rPr>
                  </w:pPr>
                </w:p>
              </w:tc>
              <w:tc>
                <w:tcPr>
                  <w:tcW w:w="2977" w:type="dxa"/>
                </w:tcPr>
                <w:p w14:paraId="38E45FA4" w14:textId="77777777" w:rsidR="00EE7DDF" w:rsidRDefault="00EE7DDF" w:rsidP="005C2F54">
                  <w:pPr>
                    <w:jc w:val="both"/>
                    <w:rPr>
                      <w:rFonts w:ascii="Times New Roman" w:hAnsi="Times New Roman" w:cs="Times New Roman"/>
                      <w:sz w:val="20"/>
                      <w:szCs w:val="20"/>
                      <w:lang w:val="uk-UA"/>
                    </w:rPr>
                  </w:pPr>
                </w:p>
              </w:tc>
              <w:tc>
                <w:tcPr>
                  <w:tcW w:w="2551" w:type="dxa"/>
                </w:tcPr>
                <w:p w14:paraId="2C35E8DA" w14:textId="77777777" w:rsidR="00EE7DDF" w:rsidRDefault="00EE7DDF" w:rsidP="005C2F54">
                  <w:pPr>
                    <w:jc w:val="both"/>
                    <w:rPr>
                      <w:rFonts w:ascii="Times New Roman" w:hAnsi="Times New Roman" w:cs="Times New Roman"/>
                      <w:sz w:val="20"/>
                      <w:szCs w:val="20"/>
                      <w:lang w:val="uk-UA"/>
                    </w:rPr>
                  </w:pPr>
                </w:p>
              </w:tc>
            </w:tr>
            <w:tr w:rsidR="00EE7DDF" w14:paraId="6CD5A318" w14:textId="77777777" w:rsidTr="005C2F54">
              <w:trPr>
                <w:trHeight w:val="53"/>
              </w:trPr>
              <w:tc>
                <w:tcPr>
                  <w:tcW w:w="592" w:type="dxa"/>
                </w:tcPr>
                <w:p w14:paraId="53BA88ED" w14:textId="77777777" w:rsidR="00EE7DDF" w:rsidRDefault="00EE7DDF" w:rsidP="005C2F54">
                  <w:pPr>
                    <w:jc w:val="both"/>
                    <w:rPr>
                      <w:rFonts w:ascii="Times New Roman" w:hAnsi="Times New Roman" w:cs="Times New Roman"/>
                      <w:sz w:val="20"/>
                      <w:szCs w:val="20"/>
                      <w:lang w:val="uk-UA"/>
                    </w:rPr>
                  </w:pPr>
                </w:p>
              </w:tc>
              <w:tc>
                <w:tcPr>
                  <w:tcW w:w="2979" w:type="dxa"/>
                </w:tcPr>
                <w:p w14:paraId="3623E136" w14:textId="77777777" w:rsidR="00EE7DDF" w:rsidRDefault="00EE7DDF" w:rsidP="005C2F54">
                  <w:pPr>
                    <w:jc w:val="both"/>
                    <w:rPr>
                      <w:rFonts w:ascii="Times New Roman" w:hAnsi="Times New Roman" w:cs="Times New Roman"/>
                      <w:sz w:val="20"/>
                      <w:szCs w:val="20"/>
                      <w:lang w:val="uk-UA"/>
                    </w:rPr>
                  </w:pPr>
                </w:p>
              </w:tc>
              <w:tc>
                <w:tcPr>
                  <w:tcW w:w="2977" w:type="dxa"/>
                </w:tcPr>
                <w:p w14:paraId="1983AACA" w14:textId="77777777" w:rsidR="00EE7DDF" w:rsidRDefault="00EE7DDF" w:rsidP="005C2F54">
                  <w:pPr>
                    <w:jc w:val="both"/>
                    <w:rPr>
                      <w:rFonts w:ascii="Times New Roman" w:hAnsi="Times New Roman" w:cs="Times New Roman"/>
                      <w:sz w:val="20"/>
                      <w:szCs w:val="20"/>
                      <w:lang w:val="uk-UA"/>
                    </w:rPr>
                  </w:pPr>
                </w:p>
              </w:tc>
              <w:tc>
                <w:tcPr>
                  <w:tcW w:w="2551" w:type="dxa"/>
                </w:tcPr>
                <w:p w14:paraId="6B3BB683" w14:textId="77777777" w:rsidR="00EE7DDF" w:rsidRDefault="00EE7DDF" w:rsidP="005C2F54">
                  <w:pPr>
                    <w:jc w:val="both"/>
                    <w:rPr>
                      <w:rFonts w:ascii="Times New Roman" w:hAnsi="Times New Roman" w:cs="Times New Roman"/>
                      <w:sz w:val="20"/>
                      <w:szCs w:val="20"/>
                      <w:lang w:val="uk-UA"/>
                    </w:rPr>
                  </w:pPr>
                </w:p>
              </w:tc>
            </w:tr>
          </w:tbl>
          <w:p w14:paraId="5ADEB1F3" w14:textId="77777777" w:rsidR="00EE7DDF" w:rsidRPr="00262241" w:rsidRDefault="00EE7DDF" w:rsidP="005C2F54">
            <w:pPr>
              <w:jc w:val="center"/>
              <w:rPr>
                <w:rFonts w:ascii="Times New Roman" w:hAnsi="Times New Roman" w:cs="Times New Roman"/>
                <w:b/>
                <w:bCs/>
                <w:sz w:val="24"/>
                <w:szCs w:val="24"/>
              </w:rPr>
            </w:pPr>
          </w:p>
        </w:tc>
      </w:tr>
    </w:tbl>
    <w:p w14:paraId="2D2450A7" w14:textId="49B34AD7" w:rsidR="00EE7DDF" w:rsidRDefault="00EE7DDF" w:rsidP="00EE7DDF">
      <w:pPr>
        <w:jc w:val="center"/>
        <w:rPr>
          <w:rFonts w:ascii="Times New Roman" w:hAnsi="Times New Roman" w:cs="Times New Roman"/>
          <w:b/>
          <w:bCs/>
          <w:sz w:val="24"/>
          <w:szCs w:val="24"/>
        </w:rPr>
      </w:pPr>
    </w:p>
    <w:p w14:paraId="7E4B08B2" w14:textId="1F9998C4" w:rsidR="005D3598" w:rsidRDefault="005D3598" w:rsidP="00EE7DDF">
      <w:pPr>
        <w:jc w:val="center"/>
        <w:rPr>
          <w:rFonts w:ascii="Times New Roman" w:hAnsi="Times New Roman" w:cs="Times New Roman"/>
          <w:b/>
          <w:bCs/>
          <w:sz w:val="24"/>
          <w:szCs w:val="24"/>
        </w:rPr>
      </w:pPr>
    </w:p>
    <w:p w14:paraId="628653AB" w14:textId="5644B75D" w:rsidR="005D3598" w:rsidRDefault="005D3598" w:rsidP="00EE7DDF">
      <w:pPr>
        <w:jc w:val="center"/>
        <w:rPr>
          <w:rFonts w:ascii="Times New Roman" w:hAnsi="Times New Roman" w:cs="Times New Roman"/>
          <w:b/>
          <w:bCs/>
          <w:sz w:val="24"/>
          <w:szCs w:val="24"/>
        </w:rPr>
      </w:pPr>
    </w:p>
    <w:p w14:paraId="7AD5A8A6" w14:textId="71B3E3A2" w:rsidR="005D3598" w:rsidRDefault="005D3598" w:rsidP="00EE7DDF">
      <w:pPr>
        <w:jc w:val="center"/>
        <w:rPr>
          <w:rFonts w:ascii="Times New Roman" w:hAnsi="Times New Roman" w:cs="Times New Roman"/>
          <w:b/>
          <w:bCs/>
          <w:sz w:val="24"/>
          <w:szCs w:val="24"/>
        </w:rPr>
      </w:pPr>
    </w:p>
    <w:p w14:paraId="5DABAC9C" w14:textId="77777777" w:rsidR="005D3598" w:rsidRPr="008420E5" w:rsidRDefault="005D3598" w:rsidP="00EE7DDF">
      <w:pPr>
        <w:jc w:val="center"/>
        <w:rPr>
          <w:rFonts w:ascii="Times New Roman" w:hAnsi="Times New Roman" w:cs="Times New Roman"/>
          <w:b/>
          <w:bCs/>
          <w:sz w:val="24"/>
          <w:szCs w:val="24"/>
        </w:rPr>
      </w:pPr>
    </w:p>
    <w:p w14:paraId="6536EE8F" w14:textId="77777777"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6AC044" w14:textId="77777777"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255E9BCA" w14:textId="77777777" w:rsidR="00EE7DDF" w:rsidRDefault="00EE7DDF" w:rsidP="00EE7DDF">
      <w:pPr>
        <w:jc w:val="both"/>
        <w:rPr>
          <w:rFonts w:ascii="Times New Roman" w:hAnsi="Times New Roman" w:cs="Times New Roman"/>
          <w:sz w:val="24"/>
          <w:szCs w:val="24"/>
          <w:lang w:val="uk-UA"/>
        </w:rPr>
      </w:pPr>
    </w:p>
    <w:p w14:paraId="398B58DE" w14:textId="77777777" w:rsidR="00705031" w:rsidRDefault="00705031" w:rsidP="00EE7DDF">
      <w:pPr>
        <w:jc w:val="both"/>
        <w:rPr>
          <w:rFonts w:ascii="Times New Roman" w:hAnsi="Times New Roman" w:cs="Times New Roman"/>
          <w:sz w:val="24"/>
          <w:szCs w:val="24"/>
          <w:lang w:val="uk-UA"/>
        </w:rPr>
      </w:pPr>
    </w:p>
    <w:p w14:paraId="31DD173D" w14:textId="77777777" w:rsidR="00705031" w:rsidRDefault="00705031" w:rsidP="00EE7DDF">
      <w:pPr>
        <w:jc w:val="both"/>
        <w:rPr>
          <w:rFonts w:ascii="Times New Roman" w:hAnsi="Times New Roman" w:cs="Times New Roman"/>
          <w:sz w:val="24"/>
          <w:szCs w:val="24"/>
          <w:lang w:val="uk-UA"/>
        </w:rPr>
      </w:pPr>
    </w:p>
    <w:p w14:paraId="09D149CB" w14:textId="1E09CA4B" w:rsidR="00705031" w:rsidRDefault="00705031" w:rsidP="00EE7DDF">
      <w:pPr>
        <w:jc w:val="both"/>
        <w:rPr>
          <w:rFonts w:ascii="Times New Roman" w:hAnsi="Times New Roman" w:cs="Times New Roman"/>
          <w:sz w:val="24"/>
          <w:szCs w:val="24"/>
          <w:lang w:val="uk-UA"/>
        </w:rPr>
      </w:pPr>
    </w:p>
    <w:p w14:paraId="78A26F1E" w14:textId="0A8DC3DE" w:rsidR="005D3598" w:rsidRDefault="005D3598" w:rsidP="00EE7DDF">
      <w:pPr>
        <w:jc w:val="both"/>
        <w:rPr>
          <w:rFonts w:ascii="Times New Roman" w:hAnsi="Times New Roman" w:cs="Times New Roman"/>
          <w:sz w:val="24"/>
          <w:szCs w:val="24"/>
          <w:lang w:val="uk-UA"/>
        </w:rPr>
      </w:pPr>
    </w:p>
    <w:p w14:paraId="7B9FD9C3" w14:textId="3E71FDEF" w:rsidR="005D3598" w:rsidRDefault="005D3598" w:rsidP="00EE7DDF">
      <w:pPr>
        <w:jc w:val="both"/>
        <w:rPr>
          <w:rFonts w:ascii="Times New Roman" w:hAnsi="Times New Roman" w:cs="Times New Roman"/>
          <w:sz w:val="24"/>
          <w:szCs w:val="24"/>
          <w:lang w:val="uk-UA"/>
        </w:rPr>
      </w:pPr>
    </w:p>
    <w:p w14:paraId="36278979" w14:textId="77777777" w:rsidR="005D3598" w:rsidRDefault="005D3598" w:rsidP="00EE7DDF">
      <w:pPr>
        <w:jc w:val="both"/>
        <w:rPr>
          <w:rFonts w:ascii="Times New Roman" w:hAnsi="Times New Roman" w:cs="Times New Roman"/>
          <w:sz w:val="24"/>
          <w:szCs w:val="24"/>
          <w:lang w:val="uk-UA"/>
        </w:rPr>
      </w:pPr>
    </w:p>
    <w:p w14:paraId="3D08A0ED" w14:textId="77777777" w:rsidR="00705031" w:rsidRDefault="00705031" w:rsidP="00EE7DDF">
      <w:pPr>
        <w:jc w:val="both"/>
        <w:rPr>
          <w:rFonts w:ascii="Times New Roman" w:hAnsi="Times New Roman" w:cs="Times New Roman"/>
          <w:sz w:val="24"/>
          <w:szCs w:val="24"/>
          <w:lang w:val="uk-UA"/>
        </w:rPr>
      </w:pPr>
    </w:p>
    <w:p w14:paraId="0F127613" w14:textId="77777777" w:rsidR="00705031" w:rsidRDefault="00705031" w:rsidP="00EE7DDF">
      <w:pPr>
        <w:jc w:val="both"/>
        <w:rPr>
          <w:rFonts w:ascii="Times New Roman" w:hAnsi="Times New Roman" w:cs="Times New Roman"/>
          <w:sz w:val="24"/>
          <w:szCs w:val="24"/>
          <w:lang w:val="uk-UA"/>
        </w:rPr>
      </w:pPr>
    </w:p>
    <w:p w14:paraId="52485F70" w14:textId="25D1C405" w:rsidR="00705031" w:rsidRDefault="00705031" w:rsidP="00EE7DDF">
      <w:pPr>
        <w:jc w:val="both"/>
        <w:rPr>
          <w:rFonts w:ascii="Times New Roman" w:hAnsi="Times New Roman" w:cs="Times New Roman"/>
          <w:sz w:val="24"/>
          <w:szCs w:val="24"/>
          <w:lang w:val="uk-UA"/>
        </w:rPr>
      </w:pPr>
    </w:p>
    <w:p w14:paraId="7B59BE38" w14:textId="3CE35258" w:rsidR="005D3598" w:rsidRDefault="005D3598" w:rsidP="00EE7DDF">
      <w:pPr>
        <w:jc w:val="both"/>
        <w:rPr>
          <w:rFonts w:ascii="Times New Roman" w:hAnsi="Times New Roman" w:cs="Times New Roman"/>
          <w:sz w:val="24"/>
          <w:szCs w:val="24"/>
          <w:lang w:val="uk-UA"/>
        </w:rPr>
      </w:pPr>
    </w:p>
    <w:p w14:paraId="77DAD84D" w14:textId="21A8F61D" w:rsidR="005D3598" w:rsidRDefault="005D3598" w:rsidP="00EE7DDF">
      <w:pPr>
        <w:jc w:val="both"/>
        <w:rPr>
          <w:rFonts w:ascii="Times New Roman" w:hAnsi="Times New Roman" w:cs="Times New Roman"/>
          <w:sz w:val="24"/>
          <w:szCs w:val="24"/>
          <w:lang w:val="uk-UA"/>
        </w:rPr>
      </w:pPr>
    </w:p>
    <w:p w14:paraId="69F67EFD" w14:textId="3072A28D" w:rsidR="005D3598" w:rsidRDefault="005D3598" w:rsidP="00EE7DDF">
      <w:pPr>
        <w:jc w:val="both"/>
        <w:rPr>
          <w:rFonts w:ascii="Times New Roman" w:hAnsi="Times New Roman" w:cs="Times New Roman"/>
          <w:sz w:val="24"/>
          <w:szCs w:val="24"/>
          <w:lang w:val="uk-UA"/>
        </w:rPr>
      </w:pPr>
    </w:p>
    <w:p w14:paraId="38D2D19E" w14:textId="77777777" w:rsidR="005D3598" w:rsidRDefault="005D3598" w:rsidP="00EE7DDF">
      <w:pPr>
        <w:jc w:val="both"/>
        <w:rPr>
          <w:rFonts w:ascii="Times New Roman" w:hAnsi="Times New Roman" w:cs="Times New Roman"/>
          <w:sz w:val="24"/>
          <w:szCs w:val="24"/>
          <w:lang w:val="uk-UA"/>
        </w:rPr>
      </w:pPr>
    </w:p>
    <w:p w14:paraId="3D822FCB" w14:textId="77777777" w:rsidR="00705031" w:rsidRDefault="00705031" w:rsidP="00EE7DDF">
      <w:pPr>
        <w:jc w:val="both"/>
        <w:rPr>
          <w:rFonts w:ascii="Times New Roman" w:hAnsi="Times New Roman" w:cs="Times New Roman"/>
          <w:sz w:val="24"/>
          <w:szCs w:val="24"/>
          <w:lang w:val="uk-UA"/>
        </w:rPr>
      </w:pPr>
    </w:p>
    <w:p w14:paraId="46704BFF" w14:textId="77777777" w:rsidR="00705031" w:rsidRDefault="00705031" w:rsidP="00705031">
      <w:pPr>
        <w:rPr>
          <w:rFonts w:ascii="Times New Roman" w:hAnsi="Times New Roman" w:cs="Times New Roman"/>
          <w:b/>
          <w:bCs/>
          <w:i/>
          <w:sz w:val="24"/>
          <w:szCs w:val="24"/>
          <w:lang w:val="uk-UA"/>
        </w:rPr>
      </w:pPr>
    </w:p>
    <w:p w14:paraId="5D2059E4" w14:textId="77777777" w:rsidR="00705031" w:rsidRPr="00705031" w:rsidRDefault="00705031" w:rsidP="00705031">
      <w:pPr>
        <w:rPr>
          <w:rFonts w:ascii="Times New Roman" w:hAnsi="Times New Roman" w:cs="Times New Roman"/>
          <w:b/>
          <w:bCs/>
          <w:i/>
          <w:sz w:val="24"/>
          <w:szCs w:val="24"/>
          <w:lang w:val="uk-UA"/>
        </w:rPr>
      </w:pPr>
      <w:r w:rsidRPr="00705031">
        <w:rPr>
          <w:rFonts w:ascii="Times New Roman" w:hAnsi="Times New Roman" w:cs="Times New Roman"/>
          <w:b/>
          <w:bCs/>
          <w:i/>
          <w:sz w:val="24"/>
          <w:szCs w:val="24"/>
          <w:lang w:val="uk-UA"/>
        </w:rPr>
        <w:lastRenderedPageBreak/>
        <w:t xml:space="preserve">Розділ </w:t>
      </w:r>
      <w:r>
        <w:rPr>
          <w:rFonts w:ascii="Times New Roman" w:hAnsi="Times New Roman" w:cs="Times New Roman"/>
          <w:b/>
          <w:bCs/>
          <w:i/>
          <w:sz w:val="24"/>
          <w:szCs w:val="24"/>
          <w:lang w:val="uk-UA"/>
        </w:rPr>
        <w:t>2</w:t>
      </w:r>
      <w:r w:rsidRPr="00705031">
        <w:rPr>
          <w:rFonts w:ascii="Times New Roman" w:hAnsi="Times New Roman" w:cs="Times New Roman"/>
          <w:b/>
          <w:bCs/>
          <w:i/>
          <w:sz w:val="24"/>
          <w:szCs w:val="24"/>
          <w:lang w:val="uk-UA"/>
        </w:rPr>
        <w:t>.</w:t>
      </w:r>
    </w:p>
    <w:p w14:paraId="3D255B04" w14:textId="77777777" w:rsidR="00705031" w:rsidRPr="004B1925" w:rsidRDefault="00705031" w:rsidP="00EE7DDF">
      <w:pPr>
        <w:jc w:val="both"/>
        <w:rPr>
          <w:rFonts w:ascii="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EE7DDF" w:rsidRPr="00145A40" w14:paraId="69E3A52A" w14:textId="77777777" w:rsidTr="005C2F54">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D218477" w14:textId="77777777" w:rsidR="00EE7DDF" w:rsidRPr="00145A40" w:rsidRDefault="00EE7DDF" w:rsidP="005C2F54">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EE7DDF" w:rsidRPr="00220A0C" w14:paraId="7DC37903" w14:textId="77777777" w:rsidTr="005C2F54">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43797" w14:textId="77777777"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574F3" w14:textId="77777777" w:rsidR="00EE7DDF" w:rsidRPr="00710FAE" w:rsidRDefault="00EE7DDF" w:rsidP="005C2F54">
            <w:pPr>
              <w:spacing w:after="0" w:line="240" w:lineRule="auto"/>
              <w:ind w:left="140" w:right="120" w:hanging="20"/>
              <w:jc w:val="both"/>
              <w:rPr>
                <w:rFonts w:ascii="Times New Roman" w:eastAsia="Times New Roman" w:hAnsi="Times New Roman" w:cs="Times New Roman"/>
                <w:i/>
                <w:color w:val="000000"/>
                <w:sz w:val="24"/>
                <w:szCs w:val="24"/>
                <w:lang w:val="uk-UA" w:eastAsia="ru-RU"/>
              </w:rPr>
            </w:pPr>
            <w:r w:rsidRPr="00710FAE">
              <w:rPr>
                <w:rFonts w:ascii="Times New Roman" w:eastAsia="Times New Roman" w:hAnsi="Times New Roman" w:cs="Times New Roman"/>
                <w:i/>
                <w:color w:val="000000"/>
                <w:sz w:val="24"/>
                <w:szCs w:val="24"/>
                <w:lang w:val="uk-UA" w:eastAsia="ru-RU"/>
              </w:rPr>
              <w:t>Для фізичних осіб,  фізичних осіб- підприємців:</w:t>
            </w:r>
          </w:p>
          <w:p w14:paraId="5B3440A1" w14:textId="77777777"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EA03CB9" w14:textId="77777777"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xml:space="preserve">та </w:t>
            </w:r>
          </w:p>
          <w:p w14:paraId="6446760C" w14:textId="77777777" w:rsidR="00EE7DDF"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E2B9979" w14:textId="10F39F78" w:rsidR="00705031" w:rsidRPr="006F6395" w:rsidRDefault="00705031" w:rsidP="005C2F54">
            <w:pPr>
              <w:spacing w:after="0" w:line="240" w:lineRule="auto"/>
              <w:ind w:left="140" w:right="120" w:hanging="20"/>
              <w:jc w:val="both"/>
              <w:rPr>
                <w:rFonts w:ascii="Times New Roman" w:eastAsia="Times New Roman" w:hAnsi="Times New Roman" w:cs="Times New Roman"/>
                <w:color w:val="FF0000"/>
                <w:sz w:val="24"/>
                <w:szCs w:val="24"/>
                <w:lang w:val="uk-UA" w:eastAsia="ru-RU"/>
              </w:rPr>
            </w:pPr>
          </w:p>
          <w:p w14:paraId="69ABC578" w14:textId="77777777" w:rsidR="001E0A29" w:rsidRPr="00005250" w:rsidRDefault="001E0A29" w:rsidP="00BE0C88">
            <w:pPr>
              <w:spacing w:after="0" w:line="240" w:lineRule="auto"/>
              <w:ind w:left="140" w:right="120" w:hanging="20"/>
              <w:jc w:val="both"/>
              <w:rPr>
                <w:rFonts w:ascii="Times New Roman" w:eastAsia="Times New Roman" w:hAnsi="Times New Roman" w:cs="Times New Roman"/>
                <w:color w:val="000000"/>
                <w:sz w:val="24"/>
                <w:szCs w:val="24"/>
                <w:lang w:val="uk-UA" w:eastAsia="ru-RU"/>
              </w:rPr>
            </w:pPr>
          </w:p>
        </w:tc>
      </w:tr>
      <w:tr w:rsidR="00EE7DDF" w:rsidRPr="00552833" w14:paraId="610EB188" w14:textId="77777777" w:rsidTr="005C2F54">
        <w:trPr>
          <w:trHeight w:val="27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661EC" w14:textId="77777777"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78210" w14:textId="77777777" w:rsidR="00EE7DDF" w:rsidRPr="00552833" w:rsidRDefault="00EE7DDF" w:rsidP="005C2F54">
            <w:pPr>
              <w:spacing w:after="0" w:line="240" w:lineRule="auto"/>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467565CC"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Повне найменування;</w:t>
            </w:r>
          </w:p>
          <w:p w14:paraId="20CF0F9D"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sz w:val="24"/>
                <w:szCs w:val="24"/>
              </w:rPr>
              <w:t xml:space="preserve">Юридична </w:t>
            </w:r>
            <w:r>
              <w:rPr>
                <w:rFonts w:ascii="Times New Roman" w:hAnsi="Times New Roman" w:cs="Times New Roman"/>
                <w:sz w:val="24"/>
                <w:szCs w:val="24"/>
                <w:lang w:val="uk-UA"/>
              </w:rPr>
              <w:t xml:space="preserve">та фактична </w:t>
            </w:r>
            <w:r w:rsidRPr="00552833">
              <w:rPr>
                <w:rFonts w:ascii="Times New Roman" w:hAnsi="Times New Roman" w:cs="Times New Roman"/>
                <w:sz w:val="24"/>
                <w:szCs w:val="24"/>
              </w:rPr>
              <w:t>адреса</w:t>
            </w:r>
            <w:r w:rsidRPr="00552833">
              <w:rPr>
                <w:rFonts w:ascii="Times New Roman" w:hAnsi="Times New Roman" w:cs="Times New Roman"/>
                <w:sz w:val="24"/>
                <w:szCs w:val="24"/>
                <w:lang w:val="uk-UA"/>
              </w:rPr>
              <w:t>;</w:t>
            </w:r>
          </w:p>
          <w:p w14:paraId="4296BEF8"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sz w:val="24"/>
                <w:szCs w:val="24"/>
                <w:lang w:val="uk-UA"/>
              </w:rPr>
              <w:t>Код ЄДРПОУ підприємства (або ІПН ФОП);</w:t>
            </w:r>
          </w:p>
          <w:p w14:paraId="2C290E21"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iCs/>
                <w:sz w:val="24"/>
                <w:szCs w:val="24"/>
                <w:lang w:val="uk-UA"/>
              </w:rPr>
              <w:t>Дані про основний вид економічної діяльності</w:t>
            </w:r>
            <w:r>
              <w:rPr>
                <w:rFonts w:ascii="Times New Roman" w:hAnsi="Times New Roman" w:cs="Times New Roman"/>
                <w:iCs/>
                <w:sz w:val="24"/>
                <w:szCs w:val="24"/>
                <w:lang w:val="uk-UA"/>
              </w:rPr>
              <w:t>;</w:t>
            </w:r>
          </w:p>
          <w:p w14:paraId="3E0FE041" w14:textId="77777777" w:rsidR="00EE7DDF"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 xml:space="preserve">Банківські реквізити (поточний рахунок, назва банку, </w:t>
            </w:r>
            <w:r>
              <w:rPr>
                <w:rFonts w:ascii="Times New Roman" w:eastAsia="Times New Roman" w:hAnsi="Times New Roman" w:cs="Arial"/>
                <w:color w:val="000000"/>
                <w:sz w:val="24"/>
                <w:lang w:val="uk-UA" w:eastAsia="ru-RU"/>
              </w:rPr>
              <w:t>в якому відкритий рахунок</w:t>
            </w:r>
            <w:r w:rsidRPr="00552833">
              <w:rPr>
                <w:rFonts w:ascii="Times New Roman" w:eastAsia="Times New Roman" w:hAnsi="Times New Roman" w:cs="Arial"/>
                <w:color w:val="000000"/>
                <w:sz w:val="24"/>
                <w:lang w:val="uk-UA" w:eastAsia="ru-RU"/>
              </w:rPr>
              <w:t>);</w:t>
            </w:r>
          </w:p>
          <w:p w14:paraId="021AF668"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Calibri" w:hAnsi="Times New Roman" w:cs="Times New Roman"/>
                <w:iCs/>
                <w:color w:val="000000"/>
                <w:sz w:val="24"/>
                <w:szCs w:val="24"/>
                <w:lang w:val="uk-UA"/>
              </w:rPr>
              <w:t>Інформація про систему оподаткування, на якій перебуває учасник як суб‘єкт підприємницької</w:t>
            </w:r>
            <w:r>
              <w:rPr>
                <w:rFonts w:ascii="Times New Roman" w:eastAsia="Calibri" w:hAnsi="Times New Roman" w:cs="Times New Roman"/>
                <w:iCs/>
                <w:color w:val="000000"/>
                <w:sz w:val="24"/>
                <w:szCs w:val="24"/>
                <w:lang w:val="uk-UA"/>
              </w:rPr>
              <w:t xml:space="preserve"> діяльності;</w:t>
            </w:r>
          </w:p>
          <w:p w14:paraId="5F6BB09F"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Тел./факс;</w:t>
            </w:r>
          </w:p>
          <w:p w14:paraId="4163B07C" w14:textId="77777777"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E-mail;</w:t>
            </w:r>
          </w:p>
          <w:p w14:paraId="28766508" w14:textId="77777777" w:rsidR="00EE7DDF" w:rsidRPr="00552833" w:rsidRDefault="00EE7DDF" w:rsidP="00EE7DDF">
            <w:pPr>
              <w:pStyle w:val="a3"/>
              <w:numPr>
                <w:ilvl w:val="0"/>
                <w:numId w:val="1"/>
              </w:numPr>
              <w:spacing w:after="0" w:line="240" w:lineRule="auto"/>
              <w:ind w:right="120"/>
              <w:jc w:val="both"/>
              <w:rPr>
                <w:rFonts w:ascii="Times New Roman" w:eastAsia="Times New Roman" w:hAnsi="Times New Roman" w:cs="Times New Roman"/>
                <w:color w:val="000000"/>
                <w:sz w:val="24"/>
                <w:szCs w:val="24"/>
                <w:lang w:val="uk-UA" w:eastAsia="ru-RU"/>
              </w:rPr>
            </w:pPr>
            <w:r w:rsidRPr="00552833">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tc>
      </w:tr>
      <w:tr w:rsidR="00EE7DDF" w:rsidRPr="00220A0C" w14:paraId="7E8A1747" w14:textId="77777777" w:rsidTr="005C2F54">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D8F24" w14:textId="77777777" w:rsidR="00EE7DDF" w:rsidRPr="00145A40" w:rsidRDefault="00EE7DDF" w:rsidP="005C2F54">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91EAA" w14:textId="77777777" w:rsidR="00EE7DDF" w:rsidRPr="00710FAE" w:rsidRDefault="00EE7DDF" w:rsidP="005C2F54">
            <w:pPr>
              <w:spacing w:after="0" w:line="240" w:lineRule="auto"/>
              <w:ind w:left="100"/>
              <w:jc w:val="both"/>
              <w:rPr>
                <w:rFonts w:ascii="Times New Roman CYR" w:eastAsia="Times New Roman" w:hAnsi="Times New Roman CYR" w:cs="Times New Roman CYR"/>
                <w:sz w:val="24"/>
                <w:szCs w:val="24"/>
                <w:lang w:val="uk-UA" w:eastAsia="ru-RU"/>
              </w:rPr>
            </w:pPr>
            <w:r w:rsidRPr="00710FAE">
              <w:rPr>
                <w:rFonts w:ascii="Times New Roman CYR" w:eastAsia="Times New Roman" w:hAnsi="Times New Roman CYR" w:cs="Times New Roman CYR"/>
                <w:sz w:val="24"/>
                <w:szCs w:val="24"/>
                <w:lang w:eastAsia="ru-RU"/>
              </w:rPr>
              <w:t>Копія Статуту (положення, іншого установчого документу в залежності від організаційно-правової форми).</w:t>
            </w:r>
            <w:r w:rsidRPr="00710FAE">
              <w:rPr>
                <w:rFonts w:ascii="Times New Roman" w:eastAsia="Calibri" w:hAnsi="Times New Roman" w:cs="Times New Roman"/>
                <w:sz w:val="24"/>
                <w:szCs w:val="24"/>
                <w:lang w:val="uk-UA" w:eastAsia="ru-RU"/>
              </w:rPr>
              <w:t xml:space="preserve"> </w:t>
            </w:r>
            <w:r w:rsidRPr="00710FAE">
              <w:rPr>
                <w:rFonts w:ascii="Times New Roman CYR" w:eastAsia="Times New Roman" w:hAnsi="Times New Roman CYR" w:cs="Times New Roman CYR"/>
                <w:sz w:val="24"/>
                <w:szCs w:val="24"/>
                <w:lang w:val="uk-UA" w:eastAsia="ru-RU"/>
              </w:rPr>
              <w:t>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тендерної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такий статут та копію рішення засновників про створення такої юридичної особи та здійснення діяльності на підставі модельного статуту.</w:t>
            </w:r>
          </w:p>
        </w:tc>
      </w:tr>
      <w:tr w:rsidR="00EE7DDF" w:rsidRPr="00220A0C" w14:paraId="0DE8BEE4" w14:textId="77777777" w:rsidTr="005C2F5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BEF7E" w14:textId="77777777"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F6028" w14:textId="77777777" w:rsidR="00EE7DDF" w:rsidRPr="00005250" w:rsidRDefault="00EE7DDF" w:rsidP="005C2F5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40A10">
              <w:rPr>
                <w:rStyle w:val="a4"/>
                <w:rFonts w:ascii="Times New Roman" w:hAnsi="Times New Roman" w:cs="Times New Roman"/>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w:t>
            </w:r>
            <w:r>
              <w:rPr>
                <w:rStyle w:val="a4"/>
                <w:rFonts w:ascii="Times New Roman" w:hAnsi="Times New Roman" w:cs="Times New Roman"/>
                <w:sz w:val="24"/>
                <w:szCs w:val="24"/>
                <w:lang w:val="uk-UA"/>
              </w:rPr>
              <w:t xml:space="preserve">певного </w:t>
            </w:r>
            <w:r w:rsidRPr="00E40A10">
              <w:rPr>
                <w:rStyle w:val="a4"/>
                <w:rFonts w:ascii="Times New Roman" w:hAnsi="Times New Roman" w:cs="Times New Roman"/>
                <w:sz w:val="24"/>
                <w:szCs w:val="24"/>
                <w:lang w:val="uk-UA"/>
              </w:rPr>
              <w:t>виду господарської діяльності, якщо отримання дозволу або ліцензії на провадження такого виду дія</w:t>
            </w:r>
            <w:r>
              <w:rPr>
                <w:rStyle w:val="a4"/>
                <w:rFonts w:ascii="Times New Roman" w:hAnsi="Times New Roman" w:cs="Times New Roman"/>
                <w:sz w:val="24"/>
                <w:szCs w:val="24"/>
                <w:lang w:val="uk-UA"/>
              </w:rPr>
              <w:t xml:space="preserve">льності передбачено законом </w:t>
            </w:r>
            <w:r w:rsidRPr="00B02349">
              <w:rPr>
                <w:rFonts w:ascii="Times New Roman" w:hAnsi="Times New Roman"/>
                <w:sz w:val="24"/>
                <w:lang w:val="uk-UA"/>
              </w:rPr>
              <w:t xml:space="preserve">(вказати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w:t>
            </w:r>
            <w:r w:rsidRPr="00B02349">
              <w:rPr>
                <w:rFonts w:ascii="Times New Roman" w:hAnsi="Times New Roman"/>
                <w:sz w:val="24"/>
                <w:lang w:val="uk-UA"/>
              </w:rPr>
              <w:lastRenderedPageBreak/>
              <w:t>замість строку дії зазначає про безстроковість ліцензії/дозвільного документу)</w:t>
            </w:r>
            <w:r>
              <w:rPr>
                <w:rStyle w:val="a4"/>
                <w:rFonts w:ascii="Times New Roman" w:hAnsi="Times New Roman" w:cs="Times New Roman"/>
                <w:sz w:val="24"/>
                <w:szCs w:val="24"/>
                <w:lang w:val="uk-UA"/>
              </w:rPr>
              <w:t xml:space="preserve">. </w:t>
            </w:r>
            <w:r>
              <w:rPr>
                <w:rFonts w:ascii="Times New Roman" w:eastAsia="Calibri" w:hAnsi="Times New Roman" w:cs="Times New Roman"/>
                <w:color w:val="000000"/>
                <w:sz w:val="24"/>
                <w:szCs w:val="24"/>
                <w:lang w:val="uk-UA" w:eastAsia="uk-UA"/>
              </w:rPr>
              <w:t>У разі</w:t>
            </w:r>
            <w:r w:rsidRPr="00152EC8">
              <w:rPr>
                <w:rFonts w:ascii="Times New Roman" w:eastAsia="Calibri" w:hAnsi="Times New Roman" w:cs="Times New Roman"/>
                <w:color w:val="000000"/>
                <w:sz w:val="24"/>
                <w:szCs w:val="24"/>
                <w:lang w:val="uk-UA" w:eastAsia="uk-UA"/>
              </w:rPr>
              <w:t xml:space="preserve"> відсутн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необхідн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в </w:t>
            </w:r>
            <w:r>
              <w:rPr>
                <w:rFonts w:ascii="Times New Roman" w:eastAsia="Calibri" w:hAnsi="Times New Roman" w:cs="Times New Roman"/>
                <w:color w:val="000000"/>
                <w:sz w:val="24"/>
                <w:szCs w:val="24"/>
                <w:lang w:val="uk-UA" w:eastAsia="uk-UA"/>
              </w:rPr>
              <w:t xml:space="preserve">отриманні </w:t>
            </w:r>
            <w:r w:rsidRPr="00152EC8">
              <w:rPr>
                <w:rFonts w:ascii="Times New Roman" w:eastAsia="Calibri" w:hAnsi="Times New Roman" w:cs="Times New Roman"/>
                <w:color w:val="000000"/>
                <w:sz w:val="24"/>
                <w:szCs w:val="24"/>
                <w:lang w:val="uk-UA" w:eastAsia="uk-UA"/>
              </w:rPr>
              <w:t>ліцензії</w:t>
            </w:r>
            <w:r>
              <w:rPr>
                <w:rFonts w:ascii="Times New Roman" w:eastAsia="Calibri" w:hAnsi="Times New Roman" w:cs="Times New Roman"/>
                <w:color w:val="000000"/>
                <w:sz w:val="24"/>
                <w:szCs w:val="24"/>
                <w:lang w:val="uk-UA" w:eastAsia="uk-UA"/>
              </w:rPr>
              <w:t xml:space="preserve"> або документа дозвільного характеру</w:t>
            </w:r>
            <w:r w:rsidRPr="00152EC8">
              <w:rPr>
                <w:rFonts w:ascii="Times New Roman" w:eastAsia="Calibri" w:hAnsi="Times New Roman" w:cs="Times New Roman"/>
                <w:color w:val="000000"/>
                <w:sz w:val="24"/>
                <w:szCs w:val="24"/>
                <w:lang w:val="uk-UA" w:eastAsia="uk-UA"/>
              </w:rPr>
              <w:t xml:space="preserve">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r>
              <w:rPr>
                <w:rFonts w:ascii="Times New Roman" w:eastAsia="Calibri" w:hAnsi="Times New Roman" w:cs="Times New Roman"/>
                <w:color w:val="000000"/>
                <w:sz w:val="24"/>
                <w:szCs w:val="24"/>
                <w:lang w:val="uk-UA" w:eastAsia="uk-UA"/>
              </w:rPr>
              <w:t>.</w:t>
            </w:r>
          </w:p>
        </w:tc>
      </w:tr>
    </w:tbl>
    <w:p w14:paraId="34EFFAEF" w14:textId="77777777" w:rsidR="00EE7DDF" w:rsidRDefault="00EE7DDF" w:rsidP="00EE7DDF">
      <w:pPr>
        <w:rPr>
          <w:lang w:val="uk-UA"/>
        </w:rPr>
      </w:pPr>
    </w:p>
    <w:p w14:paraId="757A6EF3" w14:textId="77777777" w:rsidR="00EE7DDF" w:rsidRDefault="00EE7DDF" w:rsidP="00EE7DDF">
      <w:pPr>
        <w:rPr>
          <w:lang w:val="uk-UA"/>
        </w:rPr>
      </w:pPr>
    </w:p>
    <w:p w14:paraId="74FF4F18" w14:textId="77777777" w:rsidR="00FB1AB0" w:rsidRPr="00EE7DDF" w:rsidRDefault="00FB1AB0">
      <w:pPr>
        <w:rPr>
          <w:lang w:val="uk-UA"/>
        </w:rPr>
      </w:pPr>
    </w:p>
    <w:sectPr w:rsidR="00FB1AB0" w:rsidRPr="00EE7DD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749FD" w14:textId="77777777" w:rsidR="00EB11C0" w:rsidRDefault="00EB11C0" w:rsidP="00113BDF">
      <w:pPr>
        <w:spacing w:after="0" w:line="240" w:lineRule="auto"/>
      </w:pPr>
      <w:r>
        <w:separator/>
      </w:r>
    </w:p>
  </w:endnote>
  <w:endnote w:type="continuationSeparator" w:id="0">
    <w:p w14:paraId="56C70B0F" w14:textId="77777777" w:rsidR="00EB11C0" w:rsidRDefault="00EB11C0" w:rsidP="0011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2A0BB" w14:textId="77777777" w:rsidR="00EB11C0" w:rsidRDefault="00EB11C0" w:rsidP="00113BDF">
      <w:pPr>
        <w:spacing w:after="0" w:line="240" w:lineRule="auto"/>
      </w:pPr>
      <w:r>
        <w:separator/>
      </w:r>
    </w:p>
  </w:footnote>
  <w:footnote w:type="continuationSeparator" w:id="0">
    <w:p w14:paraId="1C2B09BB" w14:textId="77777777" w:rsidR="00EB11C0" w:rsidRDefault="00EB11C0" w:rsidP="00113BDF">
      <w:pPr>
        <w:spacing w:after="0" w:line="240" w:lineRule="auto"/>
      </w:pPr>
      <w:r>
        <w:continuationSeparator/>
      </w:r>
    </w:p>
  </w:footnote>
  <w:footnote w:id="1">
    <w:p w14:paraId="2D374949" w14:textId="77777777" w:rsidR="00F90AE5" w:rsidRPr="00113BDF" w:rsidRDefault="00F90AE5" w:rsidP="00F90AE5">
      <w:pPr>
        <w:pStyle w:val="a6"/>
        <w:rPr>
          <w:lang w:val="uk-UA"/>
        </w:rPr>
      </w:pPr>
      <w:r>
        <w:rPr>
          <w:rStyle w:val="a8"/>
        </w:rPr>
        <w:footnoteRef/>
      </w:r>
      <w:r>
        <w:t xml:space="preserve"> </w:t>
      </w:r>
      <w:r>
        <w:rPr>
          <w:lang w:val="uk-UA"/>
        </w:rPr>
        <w:t>Вимірювальна лабораторія</w:t>
      </w:r>
    </w:p>
  </w:footnote>
  <w:footnote w:id="2">
    <w:p w14:paraId="1D88AD2C" w14:textId="3238F89C" w:rsidR="00BD2640" w:rsidRPr="00BD2640" w:rsidRDefault="00BD2640">
      <w:pPr>
        <w:pStyle w:val="a6"/>
        <w:rPr>
          <w:lang w:val="uk-UA"/>
        </w:rPr>
      </w:pPr>
      <w:r>
        <w:rPr>
          <w:rStyle w:val="a8"/>
        </w:rPr>
        <w:footnoteRef/>
      </w:r>
      <w:r>
        <w:t xml:space="preserve"> </w:t>
      </w:r>
      <w:r>
        <w:rPr>
          <w:lang w:val="uk-UA"/>
        </w:rPr>
        <w:t>Монтажник залізо-бетон конструк</w:t>
      </w:r>
      <w:r w:rsidR="00F37D4B">
        <w:rPr>
          <w:lang w:val="uk-UA"/>
        </w:rPr>
        <w:t>цій</w:t>
      </w:r>
      <w:r>
        <w:rPr>
          <w:lang w:val="uk-UA"/>
        </w:rPr>
        <w:t xml:space="preserve"> </w:t>
      </w:r>
    </w:p>
  </w:footnote>
  <w:footnote w:id="3">
    <w:p w14:paraId="115967D1" w14:textId="3A7941F7" w:rsidR="00E57D29" w:rsidRPr="00E57D29" w:rsidRDefault="00E57D29">
      <w:pPr>
        <w:pStyle w:val="a6"/>
        <w:rPr>
          <w:lang w:val="uk-UA"/>
        </w:rPr>
      </w:pPr>
      <w:r>
        <w:rPr>
          <w:rStyle w:val="a8"/>
        </w:rPr>
        <w:footnoteRef/>
      </w:r>
      <w:r>
        <w:t xml:space="preserve"> </w:t>
      </w:r>
      <w:r>
        <w:rPr>
          <w:lang w:val="uk-UA"/>
        </w:rPr>
        <w:t>Охорона праці-роботи на висоті</w:t>
      </w:r>
    </w:p>
  </w:footnote>
  <w:footnote w:id="4">
    <w:p w14:paraId="4FFA07D0" w14:textId="47A8255F" w:rsidR="00E57D29" w:rsidRPr="00E57D29" w:rsidRDefault="00E57D29">
      <w:pPr>
        <w:pStyle w:val="a6"/>
        <w:rPr>
          <w:lang w:val="uk-UA"/>
        </w:rPr>
      </w:pPr>
      <w:r>
        <w:rPr>
          <w:rStyle w:val="a8"/>
        </w:rPr>
        <w:footnoteRef/>
      </w:r>
      <w:r>
        <w:t xml:space="preserve"> </w:t>
      </w:r>
      <w:r>
        <w:rPr>
          <w:lang w:val="uk-UA"/>
        </w:rPr>
        <w:t xml:space="preserve">Охорона праці- </w:t>
      </w:r>
      <w:r w:rsidRPr="00E57D29">
        <w:rPr>
          <w:rFonts w:ascii="Times New Roman" w:hAnsi="Times New Roman" w:cs="Times New Roman"/>
          <w:color w:val="000000" w:themeColor="text1"/>
          <w:lang w:val="uk-UA"/>
        </w:rPr>
        <w:t>експлуатація обладнання, що працює під тиском</w:t>
      </w:r>
    </w:p>
  </w:footnote>
  <w:footnote w:id="5">
    <w:p w14:paraId="4DC4B3DE" w14:textId="3565E9EE" w:rsidR="00B5241D" w:rsidRPr="00B5241D" w:rsidRDefault="00B5241D">
      <w:pPr>
        <w:pStyle w:val="a6"/>
        <w:rPr>
          <w:lang w:val="uk-UA"/>
        </w:rPr>
      </w:pPr>
      <w:r>
        <w:rPr>
          <w:rStyle w:val="a8"/>
        </w:rPr>
        <w:footnoteRef/>
      </w:r>
      <w:r>
        <w:t xml:space="preserve"> </w:t>
      </w:r>
      <w:r>
        <w:rPr>
          <w:lang w:val="uk-UA"/>
        </w:rPr>
        <w:t>Охорона праці-</w:t>
      </w:r>
      <w:r w:rsidRPr="00B5241D">
        <w:rPr>
          <w:rFonts w:ascii="Times New Roman" w:hAnsi="Times New Roman" w:cs="Times New Roman"/>
          <w:sz w:val="24"/>
          <w:szCs w:val="24"/>
          <w:lang w:val="uk-UA"/>
        </w:rPr>
        <w:t xml:space="preserve"> </w:t>
      </w:r>
      <w:r w:rsidRPr="00B5241D">
        <w:rPr>
          <w:rFonts w:ascii="Times New Roman" w:hAnsi="Times New Roman" w:cs="Times New Roman"/>
          <w:lang w:val="uk-UA"/>
        </w:rPr>
        <w:t>експлуатаці</w:t>
      </w:r>
      <w:r>
        <w:rPr>
          <w:rFonts w:ascii="Times New Roman" w:hAnsi="Times New Roman" w:cs="Times New Roman"/>
          <w:lang w:val="uk-UA"/>
        </w:rPr>
        <w:t>я</w:t>
      </w:r>
      <w:r w:rsidRPr="00B5241D">
        <w:rPr>
          <w:rFonts w:ascii="Times New Roman" w:hAnsi="Times New Roman" w:cs="Times New Roman"/>
          <w:lang w:val="uk-UA"/>
        </w:rPr>
        <w:t xml:space="preserve"> вантажопідіймальних кранів</w:t>
      </w:r>
    </w:p>
  </w:footnote>
  <w:footnote w:id="6">
    <w:p w14:paraId="2DD8BC9F" w14:textId="2C399BDB" w:rsidR="00B5241D" w:rsidRPr="00BE0C88" w:rsidRDefault="00B5241D" w:rsidP="00B5241D">
      <w:pPr>
        <w:jc w:val="both"/>
        <w:rPr>
          <w:rFonts w:ascii="Times New Roman" w:hAnsi="Times New Roman" w:cs="Times New Roman"/>
          <w:sz w:val="24"/>
          <w:szCs w:val="24"/>
          <w:lang w:val="uk-UA"/>
        </w:rPr>
      </w:pPr>
      <w:r>
        <w:rPr>
          <w:rStyle w:val="a8"/>
        </w:rPr>
        <w:footnoteRef/>
      </w:r>
      <w:r>
        <w:t xml:space="preserve"> </w:t>
      </w:r>
      <w:r>
        <w:rPr>
          <w:lang w:val="uk-UA"/>
        </w:rPr>
        <w:t>Посвідчення -</w:t>
      </w:r>
      <w:r w:rsidRPr="00B5241D">
        <w:rPr>
          <w:rFonts w:ascii="Times New Roman" w:hAnsi="Times New Roman" w:cs="Times New Roman"/>
          <w:sz w:val="24"/>
          <w:szCs w:val="24"/>
          <w:lang w:val="uk-UA"/>
        </w:rPr>
        <w:t xml:space="preserve"> </w:t>
      </w:r>
      <w:r w:rsidRPr="00B5241D">
        <w:rPr>
          <w:rFonts w:ascii="Times New Roman" w:hAnsi="Times New Roman" w:cs="Times New Roman"/>
          <w:color w:val="000000" w:themeColor="text1"/>
          <w:sz w:val="20"/>
          <w:szCs w:val="20"/>
          <w:lang w:val="uk-UA"/>
        </w:rPr>
        <w:t>посвідчення – допуск до роботи в електроустановках напругою до та понад 1000В (ПБЕЕС).</w:t>
      </w:r>
    </w:p>
    <w:p w14:paraId="73F77FD1" w14:textId="6EC8E657" w:rsidR="00B5241D" w:rsidRPr="00B5241D" w:rsidRDefault="00B5241D">
      <w:pPr>
        <w:pStyle w:val="a6"/>
        <w:rPr>
          <w:lang w:val="uk-UA"/>
        </w:rPr>
      </w:pPr>
    </w:p>
  </w:footnote>
  <w:footnote w:id="7">
    <w:p w14:paraId="54B6B40B" w14:textId="647D8DDF" w:rsidR="00253306" w:rsidRPr="00253306" w:rsidRDefault="00253306">
      <w:pPr>
        <w:pStyle w:val="a6"/>
        <w:rPr>
          <w:lang w:val="uk-UA"/>
        </w:rPr>
      </w:pPr>
      <w:r>
        <w:rPr>
          <w:rStyle w:val="a8"/>
        </w:rPr>
        <w:footnoteRef/>
      </w:r>
      <w:r>
        <w:t xml:space="preserve"> </w:t>
      </w:r>
      <w:r>
        <w:rPr>
          <w:lang w:val="uk-UA"/>
        </w:rPr>
        <w:t>Договір з ОП. Що видала посвідчення та платіжне доручення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EED"/>
    <w:rsid w:val="0001754B"/>
    <w:rsid w:val="000305CF"/>
    <w:rsid w:val="00054059"/>
    <w:rsid w:val="00082701"/>
    <w:rsid w:val="0009724F"/>
    <w:rsid w:val="00113BDF"/>
    <w:rsid w:val="00164A90"/>
    <w:rsid w:val="00177CA7"/>
    <w:rsid w:val="001A1F73"/>
    <w:rsid w:val="001A555D"/>
    <w:rsid w:val="001A72BF"/>
    <w:rsid w:val="001E0A29"/>
    <w:rsid w:val="00220A0C"/>
    <w:rsid w:val="00240398"/>
    <w:rsid w:val="00253306"/>
    <w:rsid w:val="002A4C0D"/>
    <w:rsid w:val="002E6EED"/>
    <w:rsid w:val="003456CA"/>
    <w:rsid w:val="0036468F"/>
    <w:rsid w:val="003F72DE"/>
    <w:rsid w:val="00404D32"/>
    <w:rsid w:val="004B5C09"/>
    <w:rsid w:val="004C44F4"/>
    <w:rsid w:val="005157CA"/>
    <w:rsid w:val="005A1BA4"/>
    <w:rsid w:val="005D3598"/>
    <w:rsid w:val="005E2DE1"/>
    <w:rsid w:val="005E4F3C"/>
    <w:rsid w:val="005F2247"/>
    <w:rsid w:val="00600A2E"/>
    <w:rsid w:val="0066070A"/>
    <w:rsid w:val="006738A9"/>
    <w:rsid w:val="00673BF2"/>
    <w:rsid w:val="00676EB3"/>
    <w:rsid w:val="006D11CC"/>
    <w:rsid w:val="006F6395"/>
    <w:rsid w:val="00703392"/>
    <w:rsid w:val="00705031"/>
    <w:rsid w:val="00724C18"/>
    <w:rsid w:val="00740AA0"/>
    <w:rsid w:val="00755504"/>
    <w:rsid w:val="007572B2"/>
    <w:rsid w:val="0076748A"/>
    <w:rsid w:val="007C24B1"/>
    <w:rsid w:val="00801C51"/>
    <w:rsid w:val="008420E5"/>
    <w:rsid w:val="00871FE1"/>
    <w:rsid w:val="008B0E7A"/>
    <w:rsid w:val="008B5BB0"/>
    <w:rsid w:val="009307AF"/>
    <w:rsid w:val="009A0198"/>
    <w:rsid w:val="009E0940"/>
    <w:rsid w:val="009E7677"/>
    <w:rsid w:val="009F6E20"/>
    <w:rsid w:val="00A46502"/>
    <w:rsid w:val="00AD12E9"/>
    <w:rsid w:val="00AF1D6D"/>
    <w:rsid w:val="00B011A5"/>
    <w:rsid w:val="00B11876"/>
    <w:rsid w:val="00B5241D"/>
    <w:rsid w:val="00B64F49"/>
    <w:rsid w:val="00B973BA"/>
    <w:rsid w:val="00BD2640"/>
    <w:rsid w:val="00BE0C88"/>
    <w:rsid w:val="00C131B0"/>
    <w:rsid w:val="00C76D0B"/>
    <w:rsid w:val="00D34DA0"/>
    <w:rsid w:val="00D34FD6"/>
    <w:rsid w:val="00E02BB9"/>
    <w:rsid w:val="00E27004"/>
    <w:rsid w:val="00E57D29"/>
    <w:rsid w:val="00E64FF6"/>
    <w:rsid w:val="00EB11C0"/>
    <w:rsid w:val="00EE790C"/>
    <w:rsid w:val="00EE7DDF"/>
    <w:rsid w:val="00F37D4B"/>
    <w:rsid w:val="00F6689F"/>
    <w:rsid w:val="00F90AE5"/>
    <w:rsid w:val="00FA7D2E"/>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05C3"/>
  <w15:docId w15:val="{16EFD940-A92D-427B-9CAE-9B3591EE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DD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DF"/>
    <w:pPr>
      <w:ind w:left="720"/>
      <w:contextualSpacing/>
    </w:pPr>
  </w:style>
  <w:style w:type="character" w:styleId="a4">
    <w:name w:val="Strong"/>
    <w:basedOn w:val="a0"/>
    <w:uiPriority w:val="22"/>
    <w:qFormat/>
    <w:rsid w:val="00EE7DDF"/>
    <w:rPr>
      <w:b/>
      <w:bCs/>
    </w:rPr>
  </w:style>
  <w:style w:type="table" w:styleId="a5">
    <w:name w:val="Table Grid"/>
    <w:basedOn w:val="a1"/>
    <w:uiPriority w:val="39"/>
    <w:rsid w:val="00EE7DD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113BDF"/>
    <w:pPr>
      <w:spacing w:after="0" w:line="240" w:lineRule="auto"/>
    </w:pPr>
    <w:rPr>
      <w:sz w:val="20"/>
      <w:szCs w:val="20"/>
    </w:rPr>
  </w:style>
  <w:style w:type="character" w:customStyle="1" w:styleId="a7">
    <w:name w:val="Текст виноски Знак"/>
    <w:basedOn w:val="a0"/>
    <w:link w:val="a6"/>
    <w:uiPriority w:val="99"/>
    <w:semiHidden/>
    <w:rsid w:val="00113BDF"/>
    <w:rPr>
      <w:sz w:val="20"/>
      <w:szCs w:val="20"/>
      <w:lang w:val="ru-RU"/>
    </w:rPr>
  </w:style>
  <w:style w:type="character" w:styleId="a8">
    <w:name w:val="footnote reference"/>
    <w:basedOn w:val="a0"/>
    <w:uiPriority w:val="99"/>
    <w:semiHidden/>
    <w:unhideWhenUsed/>
    <w:rsid w:val="00113BDF"/>
    <w:rPr>
      <w:vertAlign w:val="superscript"/>
    </w:rPr>
  </w:style>
  <w:style w:type="paragraph" w:styleId="a9">
    <w:name w:val="Balloon Text"/>
    <w:basedOn w:val="a"/>
    <w:link w:val="aa"/>
    <w:uiPriority w:val="99"/>
    <w:semiHidden/>
    <w:unhideWhenUsed/>
    <w:rsid w:val="0009724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9724F"/>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9E73D-BACF-47E1-A57B-6F771879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1614</Words>
  <Characters>9200</Characters>
  <Application>Microsoft Office Word</Application>
  <DocSecurity>0</DocSecurity>
  <Lines>76</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Шкута</dc:creator>
  <cp:lastModifiedBy>User</cp:lastModifiedBy>
  <cp:revision>54</cp:revision>
  <cp:lastPrinted>2024-04-08T06:43:00Z</cp:lastPrinted>
  <dcterms:created xsi:type="dcterms:W3CDTF">2023-08-18T06:57:00Z</dcterms:created>
  <dcterms:modified xsi:type="dcterms:W3CDTF">2024-04-17T08:25:00Z</dcterms:modified>
</cp:coreProperties>
</file>