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D8" w:rsidRPr="003A09CE" w:rsidRDefault="003A09CE" w:rsidP="00C402D8">
      <w:pPr>
        <w:jc w:val="center"/>
        <w:rPr>
          <w:b/>
        </w:rPr>
      </w:pPr>
      <w:r>
        <w:rPr>
          <w:b/>
        </w:rPr>
        <w:t>ПРОЕ</w:t>
      </w:r>
      <w:r w:rsidR="00C402D8" w:rsidRPr="003A09CE">
        <w:rPr>
          <w:b/>
        </w:rPr>
        <w:t>КТ (Учасник</w:t>
      </w:r>
      <w:r>
        <w:rPr>
          <w:b/>
        </w:rPr>
        <w:t xml:space="preserve">  може надати свій варіант прое</w:t>
      </w:r>
      <w:r w:rsidR="00C402D8" w:rsidRPr="003A09CE">
        <w:rPr>
          <w:b/>
        </w:rPr>
        <w:t>кту договору на узгодження)</w:t>
      </w:r>
    </w:p>
    <w:p w:rsidR="00C402D8" w:rsidRPr="00CF7C37" w:rsidRDefault="00C402D8" w:rsidP="00C402D8">
      <w:pPr>
        <w:jc w:val="center"/>
        <w:rPr>
          <w:b/>
          <w:lang w:eastAsia="uk-UA"/>
        </w:rPr>
      </w:pPr>
    </w:p>
    <w:p w:rsidR="00C402D8" w:rsidRPr="00D96D94" w:rsidRDefault="00C402D8" w:rsidP="00C402D8">
      <w:pPr>
        <w:pStyle w:val="afc"/>
        <w:tabs>
          <w:tab w:val="left" w:pos="360"/>
          <w:tab w:val="left" w:pos="2694"/>
        </w:tabs>
        <w:spacing w:after="0"/>
        <w:ind w:firstLine="132"/>
        <w:jc w:val="center"/>
        <w:rPr>
          <w:b/>
          <w:lang w:val="uk-UA"/>
        </w:rPr>
      </w:pPr>
      <w:r>
        <w:rPr>
          <w:b/>
          <w:lang w:val="uk-UA"/>
        </w:rPr>
        <w:t>Д</w:t>
      </w:r>
      <w:r w:rsidRPr="00D96D94">
        <w:rPr>
          <w:b/>
          <w:lang w:val="uk-UA"/>
        </w:rPr>
        <w:t>огов</w:t>
      </w:r>
      <w:r>
        <w:rPr>
          <w:b/>
          <w:lang w:val="uk-UA"/>
        </w:rPr>
        <w:t>і</w:t>
      </w:r>
      <w:r w:rsidRPr="00D96D94">
        <w:rPr>
          <w:b/>
          <w:lang w:val="uk-UA"/>
        </w:rPr>
        <w:t>р</w:t>
      </w:r>
      <w:r>
        <w:rPr>
          <w:b/>
          <w:lang w:val="uk-UA"/>
        </w:rPr>
        <w:t xml:space="preserve"> №_______</w:t>
      </w:r>
    </w:p>
    <w:p w:rsidR="00C402D8" w:rsidRPr="00C402D8" w:rsidRDefault="004C1FCD" w:rsidP="00C402D8">
      <w:pPr>
        <w:pStyle w:val="a3"/>
        <w:rPr>
          <w:rFonts w:ascii="Times New Roman" w:hAnsi="Times New Roman" w:cs="Times New Roman"/>
          <w:bCs/>
          <w:sz w:val="22"/>
          <w:szCs w:val="22"/>
        </w:rPr>
      </w:pPr>
      <w:r>
        <w:rPr>
          <w:rFonts w:ascii="Times New Roman" w:hAnsi="Times New Roman" w:cs="Times New Roman"/>
          <w:sz w:val="22"/>
          <w:szCs w:val="22"/>
        </w:rPr>
        <w:t>м. Черкаси</w:t>
      </w:r>
      <w:r w:rsidR="00C402D8" w:rsidRPr="00C402D8">
        <w:rPr>
          <w:rFonts w:ascii="Times New Roman" w:hAnsi="Times New Roman" w:cs="Times New Roman"/>
          <w:sz w:val="22"/>
          <w:szCs w:val="22"/>
        </w:rPr>
        <w:t xml:space="preserve">                                                                                                  </w:t>
      </w:r>
      <w:r w:rsidR="00C402D8">
        <w:rPr>
          <w:rFonts w:ascii="Times New Roman" w:hAnsi="Times New Roman" w:cs="Times New Roman"/>
          <w:sz w:val="22"/>
          <w:szCs w:val="22"/>
        </w:rPr>
        <w:tab/>
      </w:r>
      <w:r w:rsidR="00C402D8">
        <w:rPr>
          <w:rFonts w:ascii="Times New Roman" w:hAnsi="Times New Roman" w:cs="Times New Roman"/>
          <w:sz w:val="22"/>
          <w:szCs w:val="22"/>
        </w:rPr>
        <w:tab/>
      </w:r>
      <w:r w:rsidR="00C402D8" w:rsidRPr="00C402D8">
        <w:rPr>
          <w:rFonts w:ascii="Times New Roman" w:hAnsi="Times New Roman" w:cs="Times New Roman"/>
          <w:sz w:val="22"/>
          <w:szCs w:val="22"/>
        </w:rPr>
        <w:t xml:space="preserve"> «____» _____________ 202</w:t>
      </w:r>
      <w:r w:rsidR="00477BD6">
        <w:rPr>
          <w:rFonts w:ascii="Times New Roman" w:hAnsi="Times New Roman" w:cs="Times New Roman"/>
          <w:sz w:val="22"/>
          <w:szCs w:val="22"/>
        </w:rPr>
        <w:t>4</w:t>
      </w:r>
      <w:r w:rsidR="00C402D8" w:rsidRPr="00C402D8">
        <w:rPr>
          <w:rFonts w:ascii="Times New Roman" w:hAnsi="Times New Roman" w:cs="Times New Roman"/>
          <w:sz w:val="22"/>
          <w:szCs w:val="22"/>
        </w:rPr>
        <w:t xml:space="preserve"> р.</w:t>
      </w:r>
    </w:p>
    <w:p w:rsidR="00C402D8" w:rsidRPr="00C402D8" w:rsidRDefault="00C402D8" w:rsidP="00C402D8">
      <w:pPr>
        <w:pStyle w:val="afa"/>
        <w:spacing w:after="0"/>
        <w:ind w:left="0"/>
        <w:jc w:val="center"/>
        <w:rPr>
          <w:rFonts w:ascii="Times New Roman" w:hAnsi="Times New Roman" w:cs="Times New Roman"/>
          <w:b/>
          <w:sz w:val="22"/>
          <w:szCs w:val="22"/>
          <w:highlight w:val="yellow"/>
          <w:lang w:val="uk-UA"/>
        </w:rPr>
      </w:pPr>
    </w:p>
    <w:p w:rsidR="00C402D8" w:rsidRPr="00232F06" w:rsidRDefault="00C402D8" w:rsidP="004265E1">
      <w:pPr>
        <w:spacing w:line="240" w:lineRule="auto"/>
        <w:ind w:firstLine="708"/>
        <w:rPr>
          <w:sz w:val="22"/>
          <w:szCs w:val="22"/>
        </w:rPr>
      </w:pPr>
      <w:r w:rsidRPr="00CF7C37">
        <w:rPr>
          <w:b/>
          <w:sz w:val="22"/>
          <w:szCs w:val="22"/>
        </w:rPr>
        <w:t xml:space="preserve"> Комунальне некомерційне підприємство «</w:t>
      </w:r>
      <w:r w:rsidR="004C1FCD">
        <w:rPr>
          <w:b/>
          <w:sz w:val="22"/>
          <w:szCs w:val="22"/>
        </w:rPr>
        <w:t>Черкась</w:t>
      </w:r>
      <w:r w:rsidRPr="00CF7C37">
        <w:rPr>
          <w:b/>
          <w:sz w:val="22"/>
          <w:szCs w:val="22"/>
        </w:rPr>
        <w:t>ка міська ст</w:t>
      </w:r>
      <w:r w:rsidR="004C1FCD">
        <w:rPr>
          <w:b/>
          <w:sz w:val="22"/>
          <w:szCs w:val="22"/>
        </w:rPr>
        <w:t>оматологічна</w:t>
      </w:r>
      <w:r w:rsidRPr="00CF7C37">
        <w:rPr>
          <w:b/>
          <w:sz w:val="22"/>
          <w:szCs w:val="22"/>
        </w:rPr>
        <w:t xml:space="preserve"> пол</w:t>
      </w:r>
      <w:r w:rsidR="004C1FCD">
        <w:rPr>
          <w:b/>
          <w:sz w:val="22"/>
          <w:szCs w:val="22"/>
        </w:rPr>
        <w:t xml:space="preserve">іклініка» </w:t>
      </w:r>
      <w:r w:rsidRPr="00CF7C37">
        <w:rPr>
          <w:b/>
          <w:sz w:val="22"/>
          <w:szCs w:val="22"/>
        </w:rPr>
        <w:t xml:space="preserve"> </w:t>
      </w:r>
      <w:r w:rsidR="004C1FCD">
        <w:rPr>
          <w:sz w:val="22"/>
          <w:szCs w:val="22"/>
        </w:rPr>
        <w:t xml:space="preserve">в особі директора </w:t>
      </w:r>
      <w:proofErr w:type="spellStart"/>
      <w:r w:rsidR="004C1FCD">
        <w:rPr>
          <w:sz w:val="22"/>
          <w:szCs w:val="22"/>
        </w:rPr>
        <w:t>Щепачової</w:t>
      </w:r>
      <w:proofErr w:type="spellEnd"/>
      <w:r w:rsidR="004C1FCD">
        <w:rPr>
          <w:sz w:val="22"/>
          <w:szCs w:val="22"/>
        </w:rPr>
        <w:t xml:space="preserve"> Ірини Володимирі</w:t>
      </w:r>
      <w:r w:rsidRPr="00CF7C37">
        <w:rPr>
          <w:sz w:val="22"/>
          <w:szCs w:val="22"/>
        </w:rPr>
        <w:t xml:space="preserve">вни,  що  діє  на  підставі Статуту,  названий у подальшому </w:t>
      </w:r>
      <w:r w:rsidRPr="00232F06">
        <w:rPr>
          <w:sz w:val="22"/>
          <w:szCs w:val="22"/>
        </w:rPr>
        <w:t xml:space="preserve">«Покупець», з однієї сторони  і </w:t>
      </w:r>
      <w:r w:rsidRPr="00232F06">
        <w:rPr>
          <w:b/>
          <w:sz w:val="22"/>
          <w:szCs w:val="22"/>
        </w:rPr>
        <w:t>__</w:t>
      </w:r>
      <w:r>
        <w:rPr>
          <w:b/>
          <w:sz w:val="22"/>
          <w:szCs w:val="22"/>
        </w:rPr>
        <w:t>______________________</w:t>
      </w:r>
      <w:r w:rsidRPr="00232F06">
        <w:rPr>
          <w:b/>
          <w:sz w:val="22"/>
          <w:szCs w:val="22"/>
        </w:rPr>
        <w:t xml:space="preserve">__________________________________________________________________ </w:t>
      </w:r>
      <w:r w:rsidRPr="00232F06">
        <w:rPr>
          <w:sz w:val="22"/>
          <w:szCs w:val="22"/>
        </w:rPr>
        <w:t xml:space="preserve">в </w:t>
      </w:r>
      <w:proofErr w:type="spellStart"/>
      <w:r w:rsidRPr="00232F06">
        <w:rPr>
          <w:sz w:val="22"/>
          <w:szCs w:val="22"/>
        </w:rPr>
        <w:t>особі___________________________</w:t>
      </w:r>
      <w:proofErr w:type="spellEnd"/>
      <w:r w:rsidRPr="00232F06">
        <w:rPr>
          <w:sz w:val="22"/>
          <w:szCs w:val="22"/>
        </w:rPr>
        <w:t xml:space="preserve">______, що діє на підставі ____________________________ (далі - Продавець),  з іншої сторони,  разом - Сторони,  уклали даний договір про наступне (далі - Договір):  </w:t>
      </w:r>
    </w:p>
    <w:p w:rsidR="00C402D8" w:rsidRPr="00232F06" w:rsidRDefault="00C402D8" w:rsidP="00C402D8">
      <w:pPr>
        <w:ind w:firstLine="708"/>
        <w:rPr>
          <w:sz w:val="22"/>
          <w:szCs w:val="22"/>
        </w:rPr>
      </w:pPr>
    </w:p>
    <w:p w:rsidR="00C402D8" w:rsidRPr="00D96D94" w:rsidRDefault="00C402D8" w:rsidP="00C402D8">
      <w:pPr>
        <w:numPr>
          <w:ilvl w:val="0"/>
          <w:numId w:val="23"/>
        </w:numPr>
        <w:tabs>
          <w:tab w:val="left" w:pos="6840"/>
        </w:tabs>
        <w:suppressAutoHyphens/>
        <w:spacing w:line="240" w:lineRule="auto"/>
        <w:jc w:val="center"/>
        <w:rPr>
          <w:b/>
          <w:sz w:val="22"/>
          <w:szCs w:val="22"/>
        </w:rPr>
      </w:pPr>
      <w:r w:rsidRPr="00D96D94">
        <w:rPr>
          <w:b/>
          <w:sz w:val="22"/>
          <w:szCs w:val="22"/>
        </w:rPr>
        <w:t>ПРЕДМЕТ ДОГОВОРУ</w:t>
      </w:r>
    </w:p>
    <w:p w:rsidR="00C402D8" w:rsidRPr="00B14B31" w:rsidRDefault="00C402D8" w:rsidP="00C402D8">
      <w:pPr>
        <w:numPr>
          <w:ilvl w:val="1"/>
          <w:numId w:val="23"/>
        </w:numPr>
        <w:tabs>
          <w:tab w:val="clear" w:pos="375"/>
          <w:tab w:val="num" w:pos="0"/>
          <w:tab w:val="left" w:pos="142"/>
          <w:tab w:val="left" w:pos="426"/>
        </w:tabs>
        <w:spacing w:line="240" w:lineRule="auto"/>
        <w:ind w:left="0" w:right="-23" w:firstLine="0"/>
        <w:rPr>
          <w:sz w:val="22"/>
          <w:szCs w:val="22"/>
        </w:rPr>
      </w:pPr>
      <w:r w:rsidRPr="00232F06">
        <w:rPr>
          <w:sz w:val="22"/>
          <w:szCs w:val="22"/>
        </w:rPr>
        <w:t xml:space="preserve">Продавець зобов’язується поставити та передати у </w:t>
      </w:r>
      <w:r w:rsidRPr="00B14B31">
        <w:rPr>
          <w:sz w:val="22"/>
          <w:szCs w:val="22"/>
        </w:rPr>
        <w:t xml:space="preserve">власність Покупця </w:t>
      </w:r>
      <w:r w:rsidR="00013CDF" w:rsidRPr="00013CDF">
        <w:rPr>
          <w:b/>
          <w:bCs/>
          <w:sz w:val="22"/>
          <w:szCs w:val="22"/>
        </w:rPr>
        <w:t xml:space="preserve">33140000-3: Медичні матеріали (рукавички </w:t>
      </w:r>
      <w:r w:rsidR="00D26A12">
        <w:rPr>
          <w:b/>
          <w:bCs/>
          <w:sz w:val="22"/>
          <w:szCs w:val="22"/>
        </w:rPr>
        <w:t>медичні</w:t>
      </w:r>
      <w:r w:rsidR="00013CDF" w:rsidRPr="00013CDF">
        <w:rPr>
          <w:b/>
          <w:bCs/>
          <w:sz w:val="22"/>
          <w:szCs w:val="22"/>
        </w:rPr>
        <w:t>)</w:t>
      </w:r>
      <w:r w:rsidRPr="00013CDF">
        <w:rPr>
          <w:b/>
          <w:bCs/>
          <w:sz w:val="22"/>
          <w:szCs w:val="22"/>
        </w:rPr>
        <w:t>,</w:t>
      </w:r>
      <w:r w:rsidRPr="00B14B31">
        <w:rPr>
          <w:sz w:val="22"/>
          <w:szCs w:val="22"/>
        </w:rPr>
        <w:t xml:space="preserve"> а Покупець зобов’язується прийняти товар та оплатити його на умовах даного Договору.</w:t>
      </w:r>
    </w:p>
    <w:p w:rsidR="00C402D8" w:rsidRPr="00B14B31" w:rsidRDefault="00C402D8" w:rsidP="00C402D8">
      <w:pPr>
        <w:numPr>
          <w:ilvl w:val="1"/>
          <w:numId w:val="23"/>
        </w:numPr>
        <w:tabs>
          <w:tab w:val="clear" w:pos="375"/>
          <w:tab w:val="num" w:pos="0"/>
          <w:tab w:val="left" w:pos="142"/>
          <w:tab w:val="left" w:pos="426"/>
        </w:tabs>
        <w:spacing w:line="240" w:lineRule="auto"/>
        <w:ind w:left="0" w:right="-23" w:firstLine="0"/>
        <w:rPr>
          <w:sz w:val="22"/>
          <w:szCs w:val="22"/>
        </w:rPr>
      </w:pPr>
      <w:r w:rsidRPr="00B14B31">
        <w:rPr>
          <w:sz w:val="22"/>
          <w:szCs w:val="22"/>
        </w:rPr>
        <w:t>Продавець передає Покупцю Товар в асортименті, кількості та по цінам, який зазначений у  видаткових накладних, що відповідає специфікації (Додаток № 1) даного Договору та є його невід’ємною частиною.</w:t>
      </w:r>
    </w:p>
    <w:p w:rsidR="00C402D8" w:rsidRPr="00B14B31" w:rsidRDefault="00C402D8" w:rsidP="00C402D8">
      <w:pPr>
        <w:numPr>
          <w:ilvl w:val="1"/>
          <w:numId w:val="23"/>
        </w:numPr>
        <w:tabs>
          <w:tab w:val="clear" w:pos="375"/>
          <w:tab w:val="num" w:pos="0"/>
          <w:tab w:val="left" w:pos="142"/>
          <w:tab w:val="left" w:pos="426"/>
        </w:tabs>
        <w:spacing w:line="240" w:lineRule="auto"/>
        <w:ind w:left="0" w:right="-23" w:firstLine="0"/>
        <w:rPr>
          <w:sz w:val="22"/>
          <w:szCs w:val="22"/>
        </w:rPr>
      </w:pPr>
      <w:r w:rsidRPr="00B14B31">
        <w:rPr>
          <w:sz w:val="22"/>
          <w:szCs w:val="22"/>
        </w:rPr>
        <w:t>Продавець гарантує, що Товар, який є предметом даного Договору, не обтяжено ніякими правами третіх осіб.</w:t>
      </w:r>
    </w:p>
    <w:p w:rsidR="00C402D8" w:rsidRPr="00B14B31" w:rsidRDefault="00C402D8" w:rsidP="00C402D8">
      <w:pPr>
        <w:tabs>
          <w:tab w:val="left" w:pos="4875"/>
        </w:tabs>
        <w:rPr>
          <w:sz w:val="22"/>
          <w:szCs w:val="22"/>
        </w:rPr>
      </w:pPr>
    </w:p>
    <w:p w:rsidR="00C402D8" w:rsidRPr="00D96D94" w:rsidRDefault="00C402D8" w:rsidP="00C402D8">
      <w:pPr>
        <w:numPr>
          <w:ilvl w:val="0"/>
          <w:numId w:val="23"/>
        </w:numPr>
        <w:tabs>
          <w:tab w:val="left" w:pos="6840"/>
        </w:tabs>
        <w:suppressAutoHyphens/>
        <w:spacing w:line="240" w:lineRule="auto"/>
        <w:jc w:val="center"/>
        <w:rPr>
          <w:b/>
          <w:sz w:val="22"/>
          <w:szCs w:val="22"/>
        </w:rPr>
      </w:pPr>
      <w:r w:rsidRPr="00D96D94">
        <w:rPr>
          <w:b/>
          <w:sz w:val="22"/>
          <w:szCs w:val="22"/>
        </w:rPr>
        <w:t>ЯКІСТЬ ТА КІЛЬКІСТЬ</w:t>
      </w:r>
    </w:p>
    <w:p w:rsidR="00C402D8" w:rsidRPr="00D96D94" w:rsidRDefault="00C402D8" w:rsidP="00C402D8">
      <w:pPr>
        <w:numPr>
          <w:ilvl w:val="1"/>
          <w:numId w:val="23"/>
        </w:numPr>
        <w:tabs>
          <w:tab w:val="left" w:pos="7125"/>
        </w:tabs>
        <w:suppressAutoHyphens/>
        <w:spacing w:line="240" w:lineRule="auto"/>
        <w:rPr>
          <w:sz w:val="22"/>
          <w:szCs w:val="22"/>
        </w:rPr>
      </w:pPr>
      <w:r w:rsidRPr="00D96D94">
        <w:rPr>
          <w:sz w:val="22"/>
          <w:szCs w:val="22"/>
        </w:rPr>
        <w:t>Загальна кількість та асортимент Товару визначається згідно Додатку № 1</w:t>
      </w:r>
      <w:r>
        <w:rPr>
          <w:sz w:val="22"/>
          <w:szCs w:val="22"/>
        </w:rPr>
        <w:t xml:space="preserve"> </w:t>
      </w:r>
      <w:r w:rsidRPr="00D96D94">
        <w:rPr>
          <w:sz w:val="22"/>
          <w:szCs w:val="22"/>
        </w:rPr>
        <w:t>(специфікація) до даного Договору.</w:t>
      </w:r>
    </w:p>
    <w:p w:rsidR="00C402D8" w:rsidRPr="00D96D94" w:rsidRDefault="00C402D8" w:rsidP="00B14B31">
      <w:pPr>
        <w:ind w:firstLine="0"/>
        <w:rPr>
          <w:sz w:val="22"/>
          <w:szCs w:val="22"/>
        </w:rPr>
      </w:pPr>
      <w:r w:rsidRPr="00D96D94">
        <w:rPr>
          <w:sz w:val="22"/>
          <w:szCs w:val="22"/>
        </w:rPr>
        <w:t>2.2.</w:t>
      </w:r>
      <w:bookmarkStart w:id="0" w:name="OLE_LINK2"/>
      <w:bookmarkStart w:id="1" w:name="OLE_LINK3"/>
      <w:r w:rsidRPr="00D96D94">
        <w:rPr>
          <w:sz w:val="22"/>
          <w:szCs w:val="22"/>
        </w:rPr>
        <w:t xml:space="preserve"> Якість товару повинна відповідати діючим стандартам, а також відповідати опису, приведеному в каталогах фірм-виробників  та підтверджуватися сертифікатом якості заводу-виробника.</w:t>
      </w:r>
    </w:p>
    <w:bookmarkEnd w:id="0"/>
    <w:bookmarkEnd w:id="1"/>
    <w:p w:rsidR="00C402D8" w:rsidRPr="00D96D94" w:rsidRDefault="00C402D8" w:rsidP="00B14B31">
      <w:pPr>
        <w:tabs>
          <w:tab w:val="left" w:pos="7125"/>
        </w:tabs>
        <w:suppressAutoHyphens/>
        <w:ind w:firstLine="0"/>
        <w:rPr>
          <w:sz w:val="22"/>
          <w:szCs w:val="22"/>
        </w:rPr>
      </w:pPr>
      <w:r w:rsidRPr="00D96D94">
        <w:rPr>
          <w:sz w:val="22"/>
          <w:szCs w:val="22"/>
        </w:rPr>
        <w:t>2.3.Продавець гарантує що:</w:t>
      </w:r>
    </w:p>
    <w:p w:rsidR="00C402D8" w:rsidRPr="00D96D94" w:rsidRDefault="00C402D8" w:rsidP="00B14B31">
      <w:pPr>
        <w:rPr>
          <w:sz w:val="22"/>
          <w:szCs w:val="22"/>
        </w:rPr>
      </w:pPr>
      <w:r>
        <w:rPr>
          <w:sz w:val="22"/>
          <w:szCs w:val="22"/>
        </w:rPr>
        <w:t xml:space="preserve">- </w:t>
      </w:r>
      <w:r w:rsidRPr="00D96D94">
        <w:rPr>
          <w:sz w:val="22"/>
          <w:szCs w:val="22"/>
        </w:rPr>
        <w:t>якість товару буде відповідати усім технічним умовам договору;</w:t>
      </w:r>
    </w:p>
    <w:p w:rsidR="00C402D8" w:rsidRPr="00D96D94" w:rsidRDefault="00C402D8" w:rsidP="00B14B31">
      <w:pPr>
        <w:numPr>
          <w:ilvl w:val="0"/>
          <w:numId w:val="24"/>
        </w:numPr>
        <w:tabs>
          <w:tab w:val="clear" w:pos="720"/>
          <w:tab w:val="num" w:pos="0"/>
        </w:tabs>
        <w:suppressAutoHyphens/>
        <w:spacing w:line="240" w:lineRule="auto"/>
        <w:ind w:left="0" w:firstLine="567"/>
        <w:rPr>
          <w:b/>
          <w:sz w:val="22"/>
          <w:szCs w:val="22"/>
        </w:rPr>
      </w:pPr>
      <w:r w:rsidRPr="00D96D94">
        <w:rPr>
          <w:sz w:val="22"/>
          <w:szCs w:val="22"/>
        </w:rPr>
        <w:t>термін придатності товару, що поставляється не може бути меншим 80% від</w:t>
      </w:r>
      <w:r w:rsidRPr="00D96D94">
        <w:rPr>
          <w:b/>
          <w:sz w:val="22"/>
          <w:szCs w:val="22"/>
        </w:rPr>
        <w:t xml:space="preserve"> </w:t>
      </w:r>
      <w:r w:rsidRPr="00D96D94">
        <w:rPr>
          <w:sz w:val="22"/>
          <w:szCs w:val="22"/>
        </w:rPr>
        <w:t>загального терміну придатності, визначеного для даного товару на момент поставки.</w:t>
      </w:r>
    </w:p>
    <w:p w:rsidR="00C402D8" w:rsidRPr="00D96D94" w:rsidRDefault="00C402D8" w:rsidP="00C402D8">
      <w:pPr>
        <w:suppressAutoHyphens/>
        <w:ind w:left="720"/>
        <w:rPr>
          <w:b/>
          <w:sz w:val="22"/>
          <w:szCs w:val="22"/>
          <w:u w:val="single"/>
        </w:rPr>
      </w:pPr>
    </w:p>
    <w:p w:rsidR="00C402D8" w:rsidRPr="00D96D94" w:rsidRDefault="00C402D8" w:rsidP="00C402D8">
      <w:pPr>
        <w:suppressAutoHyphens/>
        <w:jc w:val="center"/>
        <w:rPr>
          <w:b/>
          <w:sz w:val="22"/>
          <w:szCs w:val="22"/>
        </w:rPr>
      </w:pPr>
      <w:r w:rsidRPr="00D96D94">
        <w:rPr>
          <w:b/>
          <w:sz w:val="22"/>
          <w:szCs w:val="22"/>
        </w:rPr>
        <w:t>3.  УМОВИ ПОСТАВКИ ТОВАРУ</w:t>
      </w:r>
    </w:p>
    <w:p w:rsidR="00C402D8" w:rsidRPr="00D96D94" w:rsidRDefault="00C402D8" w:rsidP="00C402D8">
      <w:pPr>
        <w:numPr>
          <w:ilvl w:val="1"/>
          <w:numId w:val="26"/>
        </w:numPr>
        <w:tabs>
          <w:tab w:val="left" w:pos="284"/>
          <w:tab w:val="left" w:pos="540"/>
        </w:tabs>
        <w:spacing w:line="240" w:lineRule="auto"/>
        <w:rPr>
          <w:spacing w:val="-3"/>
          <w:sz w:val="22"/>
          <w:szCs w:val="22"/>
        </w:rPr>
      </w:pPr>
      <w:r w:rsidRPr="00D96D94">
        <w:rPr>
          <w:bCs/>
          <w:sz w:val="22"/>
          <w:szCs w:val="22"/>
        </w:rPr>
        <w:t xml:space="preserve">Поставка Товару здійснюється власними силами та за власний рахунок </w:t>
      </w:r>
      <w:r>
        <w:rPr>
          <w:bCs/>
          <w:sz w:val="22"/>
          <w:szCs w:val="22"/>
        </w:rPr>
        <w:t>Продавця</w:t>
      </w:r>
      <w:r w:rsidRPr="00D96D94">
        <w:rPr>
          <w:bCs/>
          <w:sz w:val="22"/>
          <w:szCs w:val="22"/>
        </w:rPr>
        <w:t xml:space="preserve"> за адресою: </w:t>
      </w:r>
      <w:r w:rsidR="004C1FCD">
        <w:rPr>
          <w:bCs/>
          <w:sz w:val="22"/>
          <w:szCs w:val="22"/>
        </w:rPr>
        <w:t>18005</w:t>
      </w:r>
      <w:r>
        <w:rPr>
          <w:bCs/>
          <w:sz w:val="22"/>
          <w:szCs w:val="22"/>
        </w:rPr>
        <w:t xml:space="preserve">, </w:t>
      </w:r>
      <w:r w:rsidR="004C1FCD">
        <w:rPr>
          <w:bCs/>
          <w:sz w:val="22"/>
          <w:szCs w:val="22"/>
        </w:rPr>
        <w:t>м. Черкаси</w:t>
      </w:r>
      <w:r w:rsidRPr="00D96D94">
        <w:rPr>
          <w:bCs/>
          <w:sz w:val="22"/>
          <w:szCs w:val="22"/>
        </w:rPr>
        <w:t xml:space="preserve">, </w:t>
      </w:r>
      <w:proofErr w:type="spellStart"/>
      <w:r w:rsidR="004C1FCD">
        <w:rPr>
          <w:bCs/>
          <w:sz w:val="22"/>
          <w:szCs w:val="22"/>
        </w:rPr>
        <w:t>б</w:t>
      </w:r>
      <w:r w:rsidRPr="00D96D94">
        <w:rPr>
          <w:bCs/>
          <w:sz w:val="22"/>
          <w:szCs w:val="22"/>
        </w:rPr>
        <w:t>ул</w:t>
      </w:r>
      <w:r w:rsidR="004C1FCD">
        <w:rPr>
          <w:bCs/>
          <w:sz w:val="22"/>
          <w:szCs w:val="22"/>
        </w:rPr>
        <w:t>в</w:t>
      </w:r>
      <w:proofErr w:type="spellEnd"/>
      <w:r w:rsidRPr="00D96D94">
        <w:rPr>
          <w:bCs/>
          <w:sz w:val="22"/>
          <w:szCs w:val="22"/>
        </w:rPr>
        <w:t>.</w:t>
      </w:r>
      <w:r>
        <w:rPr>
          <w:bCs/>
          <w:sz w:val="22"/>
          <w:szCs w:val="22"/>
        </w:rPr>
        <w:t xml:space="preserve"> </w:t>
      </w:r>
      <w:r w:rsidR="004C1FCD">
        <w:rPr>
          <w:bCs/>
          <w:sz w:val="22"/>
          <w:szCs w:val="22"/>
        </w:rPr>
        <w:t>Шевченк</w:t>
      </w:r>
      <w:r>
        <w:rPr>
          <w:bCs/>
          <w:sz w:val="22"/>
          <w:szCs w:val="22"/>
        </w:rPr>
        <w:t>а,</w:t>
      </w:r>
      <w:r w:rsidR="004C1FCD">
        <w:rPr>
          <w:bCs/>
          <w:sz w:val="22"/>
          <w:szCs w:val="22"/>
        </w:rPr>
        <w:t xml:space="preserve"> 3</w:t>
      </w:r>
      <w:r>
        <w:rPr>
          <w:bCs/>
          <w:sz w:val="22"/>
          <w:szCs w:val="22"/>
        </w:rPr>
        <w:t>25.</w:t>
      </w:r>
    </w:p>
    <w:p w:rsidR="001D6A3E" w:rsidRPr="00A15857" w:rsidRDefault="001D6A3E" w:rsidP="001D6A3E">
      <w:pPr>
        <w:numPr>
          <w:ilvl w:val="1"/>
          <w:numId w:val="26"/>
        </w:numPr>
        <w:shd w:val="clear" w:color="auto" w:fill="FFFFFF"/>
        <w:tabs>
          <w:tab w:val="left" w:pos="0"/>
        </w:tabs>
        <w:suppressAutoHyphens/>
        <w:spacing w:line="240" w:lineRule="auto"/>
        <w:rPr>
          <w:sz w:val="22"/>
          <w:szCs w:val="22"/>
        </w:rPr>
      </w:pPr>
      <w:r w:rsidRPr="00A15857">
        <w:rPr>
          <w:bCs/>
          <w:sz w:val="22"/>
          <w:szCs w:val="22"/>
        </w:rPr>
        <w:t>Поставка Товару здійснюється окремими партіями протягом 5 (п’яти) календарних днів з моменту надходження письмової заявки від Покупця. У випадку нагальної необхідності поставка Товару здійснюється протягом 3 (трьох) календарних днів з моменту надходження заявки від Покупця.</w:t>
      </w:r>
    </w:p>
    <w:p w:rsidR="001D6A3E" w:rsidRPr="000C475C" w:rsidRDefault="001D6A3E" w:rsidP="001D6A3E">
      <w:pPr>
        <w:numPr>
          <w:ilvl w:val="1"/>
          <w:numId w:val="26"/>
        </w:numPr>
        <w:spacing w:line="240" w:lineRule="auto"/>
        <w:rPr>
          <w:bCs/>
          <w:sz w:val="22"/>
          <w:szCs w:val="22"/>
        </w:rPr>
      </w:pPr>
      <w:r w:rsidRPr="000C475C">
        <w:rPr>
          <w:bCs/>
          <w:sz w:val="22"/>
          <w:szCs w:val="22"/>
        </w:rPr>
        <w:t>Під час укладання Договору Продавець надає копії наступних документів:</w:t>
      </w:r>
    </w:p>
    <w:p w:rsidR="001D6A3E" w:rsidRPr="000C475C" w:rsidRDefault="001D6A3E" w:rsidP="002A32CE">
      <w:pPr>
        <w:pStyle w:val="af5"/>
        <w:widowControl w:val="0"/>
        <w:numPr>
          <w:ilvl w:val="0"/>
          <w:numId w:val="30"/>
        </w:numPr>
        <w:spacing w:line="240" w:lineRule="auto"/>
        <w:ind w:left="0" w:firstLine="567"/>
        <w:rPr>
          <w:sz w:val="22"/>
          <w:szCs w:val="22"/>
        </w:rPr>
      </w:pPr>
      <w:r w:rsidRPr="004C1FCD">
        <w:rPr>
          <w:sz w:val="22"/>
          <w:szCs w:val="22"/>
        </w:rPr>
        <w:t>гарантійний лист</w:t>
      </w:r>
      <w:r w:rsidRPr="000C475C">
        <w:rPr>
          <w:sz w:val="22"/>
          <w:szCs w:val="22"/>
        </w:rPr>
        <w:t xml:space="preserve"> щодо строку придатності товару, який на момент поставки повинен складати не менше 80 % від загального терміну придатності.</w:t>
      </w:r>
    </w:p>
    <w:p w:rsidR="001D6A3E" w:rsidRPr="000C475C" w:rsidRDefault="001D6A3E" w:rsidP="002A32CE">
      <w:pPr>
        <w:pStyle w:val="af5"/>
        <w:widowControl w:val="0"/>
        <w:numPr>
          <w:ilvl w:val="0"/>
          <w:numId w:val="30"/>
        </w:numPr>
        <w:spacing w:line="240" w:lineRule="auto"/>
        <w:ind w:left="0" w:firstLine="567"/>
        <w:rPr>
          <w:bCs/>
          <w:sz w:val="22"/>
          <w:szCs w:val="22"/>
        </w:rPr>
      </w:pPr>
      <w:r w:rsidRPr="004C1FCD">
        <w:rPr>
          <w:sz w:val="22"/>
          <w:szCs w:val="22"/>
        </w:rPr>
        <w:t>копії декларацій про відповідність з додатками до них, що підтверджують характеристики</w:t>
      </w:r>
      <w:r w:rsidRPr="004C1FCD">
        <w:rPr>
          <w:sz w:val="22"/>
          <w:szCs w:val="22"/>
          <w:shd w:val="clear" w:color="auto" w:fill="FFFFFF"/>
        </w:rPr>
        <w:t xml:space="preserve"> продукції згідно </w:t>
      </w:r>
      <w:proofErr w:type="spellStart"/>
      <w:r w:rsidRPr="004C1FCD">
        <w:rPr>
          <w:sz w:val="22"/>
          <w:szCs w:val="22"/>
          <w:shd w:val="clear" w:color="auto" w:fill="FFFFFF"/>
        </w:rPr>
        <w:t>медико</w:t>
      </w:r>
      <w:proofErr w:type="spellEnd"/>
      <w:r w:rsidR="003A09CE">
        <w:rPr>
          <w:sz w:val="22"/>
          <w:szCs w:val="22"/>
          <w:shd w:val="clear" w:color="auto" w:fill="FFFFFF"/>
        </w:rPr>
        <w:t xml:space="preserve"> </w:t>
      </w:r>
      <w:r w:rsidRPr="004C1FCD">
        <w:rPr>
          <w:sz w:val="22"/>
          <w:szCs w:val="22"/>
          <w:shd w:val="clear" w:color="auto" w:fill="FFFFFF"/>
        </w:rPr>
        <w:t>-</w:t>
      </w:r>
      <w:r w:rsidR="003A09CE">
        <w:rPr>
          <w:sz w:val="22"/>
          <w:szCs w:val="22"/>
          <w:shd w:val="clear" w:color="auto" w:fill="FFFFFF"/>
        </w:rPr>
        <w:t xml:space="preserve"> </w:t>
      </w:r>
      <w:r w:rsidRPr="004C1FCD">
        <w:rPr>
          <w:sz w:val="22"/>
          <w:szCs w:val="22"/>
          <w:shd w:val="clear" w:color="auto" w:fill="FFFFFF"/>
        </w:rPr>
        <w:t>технічних вимог (склад, розмір, матеріал та його щільність)</w:t>
      </w:r>
      <w:r w:rsidRPr="004C1FCD">
        <w:rPr>
          <w:sz w:val="22"/>
          <w:szCs w:val="22"/>
        </w:rPr>
        <w:t xml:space="preserve"> </w:t>
      </w:r>
      <w:r w:rsidRPr="000C475C">
        <w:rPr>
          <w:bCs/>
          <w:sz w:val="22"/>
          <w:szCs w:val="22"/>
        </w:rPr>
        <w:t xml:space="preserve">та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w:t>
      </w:r>
    </w:p>
    <w:p w:rsidR="001D6A3E" w:rsidRPr="000C475C" w:rsidRDefault="001D6A3E" w:rsidP="002A32CE">
      <w:pPr>
        <w:pStyle w:val="af5"/>
        <w:widowControl w:val="0"/>
        <w:numPr>
          <w:ilvl w:val="0"/>
          <w:numId w:val="30"/>
        </w:numPr>
        <w:spacing w:line="240" w:lineRule="auto"/>
        <w:ind w:left="0" w:firstLine="567"/>
        <w:rPr>
          <w:sz w:val="22"/>
          <w:szCs w:val="22"/>
        </w:rPr>
      </w:pPr>
      <w:r w:rsidRPr="004C1FCD">
        <w:rPr>
          <w:sz w:val="22"/>
          <w:szCs w:val="22"/>
        </w:rPr>
        <w:t>копії висновків державної санітарно-епідеміологічної експертизи</w:t>
      </w:r>
      <w:r w:rsidRPr="000C475C">
        <w:rPr>
          <w:b/>
          <w:sz w:val="22"/>
          <w:szCs w:val="22"/>
        </w:rPr>
        <w:t xml:space="preserve"> </w:t>
      </w:r>
      <w:r w:rsidRPr="000C475C">
        <w:rPr>
          <w:bCs/>
          <w:sz w:val="22"/>
          <w:szCs w:val="22"/>
        </w:rPr>
        <w:t>на</w:t>
      </w:r>
      <w:r w:rsidRPr="000C475C">
        <w:rPr>
          <w:b/>
          <w:sz w:val="22"/>
          <w:szCs w:val="22"/>
        </w:rPr>
        <w:t xml:space="preserve"> </w:t>
      </w:r>
      <w:r w:rsidRPr="000C475C">
        <w:rPr>
          <w:sz w:val="22"/>
          <w:szCs w:val="22"/>
        </w:rPr>
        <w:t>запропоновану продукцію, що підтверджують можливість її застосування у медичних установах.</w:t>
      </w:r>
    </w:p>
    <w:p w:rsidR="001D6A3E" w:rsidRPr="000C475C" w:rsidRDefault="001D6A3E" w:rsidP="002A32CE">
      <w:pPr>
        <w:numPr>
          <w:ilvl w:val="0"/>
          <w:numId w:val="30"/>
        </w:numPr>
        <w:shd w:val="clear" w:color="auto" w:fill="FFFFFF"/>
        <w:tabs>
          <w:tab w:val="left" w:pos="0"/>
        </w:tabs>
        <w:suppressAutoHyphens/>
        <w:spacing w:line="240" w:lineRule="auto"/>
        <w:ind w:left="0" w:firstLine="567"/>
        <w:rPr>
          <w:sz w:val="22"/>
          <w:szCs w:val="22"/>
        </w:rPr>
      </w:pPr>
      <w:r w:rsidRPr="003A09CE">
        <w:rPr>
          <w:sz w:val="22"/>
          <w:szCs w:val="22"/>
        </w:rPr>
        <w:t>паспорти якості</w:t>
      </w:r>
      <w:r w:rsidRPr="004C1FCD">
        <w:rPr>
          <w:b/>
          <w:sz w:val="22"/>
          <w:szCs w:val="22"/>
        </w:rPr>
        <w:t>,</w:t>
      </w:r>
      <w:r w:rsidRPr="000C475C">
        <w:rPr>
          <w:b/>
          <w:sz w:val="22"/>
          <w:szCs w:val="22"/>
        </w:rPr>
        <w:t xml:space="preserve"> </w:t>
      </w:r>
      <w:r w:rsidRPr="000C475C">
        <w:rPr>
          <w:bCs/>
          <w:sz w:val="22"/>
          <w:szCs w:val="22"/>
        </w:rPr>
        <w:t>що підтверджують термін</w:t>
      </w:r>
      <w:r w:rsidRPr="000C475C">
        <w:rPr>
          <w:sz w:val="22"/>
          <w:szCs w:val="22"/>
        </w:rPr>
        <w:t xml:space="preserve"> придатності продукції – не менше 5 років</w:t>
      </w:r>
      <w:r w:rsidRPr="000C475C">
        <w:rPr>
          <w:bCs/>
          <w:sz w:val="22"/>
          <w:szCs w:val="22"/>
        </w:rPr>
        <w:t>.</w:t>
      </w:r>
    </w:p>
    <w:p w:rsidR="00C402D8" w:rsidRPr="000C475C" w:rsidRDefault="00C402D8" w:rsidP="002A32CE">
      <w:pPr>
        <w:numPr>
          <w:ilvl w:val="1"/>
          <w:numId w:val="26"/>
        </w:numPr>
        <w:tabs>
          <w:tab w:val="left" w:pos="284"/>
          <w:tab w:val="left" w:pos="540"/>
        </w:tabs>
        <w:spacing w:line="240" w:lineRule="auto"/>
        <w:rPr>
          <w:spacing w:val="-3"/>
          <w:sz w:val="22"/>
          <w:szCs w:val="22"/>
        </w:rPr>
      </w:pPr>
      <w:r w:rsidRPr="000C475C">
        <w:rPr>
          <w:bCs/>
          <w:sz w:val="22"/>
          <w:szCs w:val="22"/>
        </w:rPr>
        <w:t>Продавець повинен транспортувати Товар при температурі, яка вказана на упаковці.</w:t>
      </w:r>
    </w:p>
    <w:p w:rsidR="00C402D8" w:rsidRPr="000C475C" w:rsidRDefault="00C402D8" w:rsidP="002A32CE">
      <w:pPr>
        <w:numPr>
          <w:ilvl w:val="1"/>
          <w:numId w:val="26"/>
        </w:numPr>
        <w:tabs>
          <w:tab w:val="left" w:pos="284"/>
          <w:tab w:val="left" w:pos="540"/>
        </w:tabs>
        <w:spacing w:line="240" w:lineRule="auto"/>
        <w:rPr>
          <w:spacing w:val="-3"/>
          <w:sz w:val="22"/>
          <w:szCs w:val="22"/>
        </w:rPr>
      </w:pPr>
      <w:r w:rsidRPr="000C475C">
        <w:rPr>
          <w:sz w:val="22"/>
          <w:szCs w:val="22"/>
        </w:rPr>
        <w:t xml:space="preserve">Продавець повинен відвантажити Товар в упаковці, </w:t>
      </w:r>
      <w:r w:rsidRPr="000C475C">
        <w:rPr>
          <w:spacing w:val="18"/>
          <w:sz w:val="22"/>
          <w:szCs w:val="22"/>
        </w:rPr>
        <w:t>яка</w:t>
      </w:r>
      <w:r w:rsidRPr="000C475C">
        <w:rPr>
          <w:sz w:val="22"/>
          <w:szCs w:val="22"/>
        </w:rPr>
        <w:t xml:space="preserve"> б забезпечила збереження </w:t>
      </w:r>
      <w:r w:rsidRPr="000C475C">
        <w:rPr>
          <w:spacing w:val="13"/>
          <w:sz w:val="22"/>
          <w:szCs w:val="22"/>
        </w:rPr>
        <w:t>від</w:t>
      </w:r>
      <w:r w:rsidRPr="000C475C">
        <w:rPr>
          <w:sz w:val="22"/>
          <w:szCs w:val="22"/>
        </w:rPr>
        <w:t xml:space="preserve"> пошкоджень при  </w:t>
      </w:r>
      <w:r w:rsidRPr="000C475C">
        <w:rPr>
          <w:spacing w:val="-3"/>
          <w:sz w:val="22"/>
          <w:szCs w:val="22"/>
        </w:rPr>
        <w:t>транспортуванні та тривалому зберіганні.</w:t>
      </w:r>
    </w:p>
    <w:p w:rsidR="00C402D8" w:rsidRPr="000C475C" w:rsidRDefault="00C402D8" w:rsidP="00C402D8">
      <w:pPr>
        <w:numPr>
          <w:ilvl w:val="1"/>
          <w:numId w:val="26"/>
        </w:numPr>
        <w:tabs>
          <w:tab w:val="left" w:pos="284"/>
          <w:tab w:val="left" w:pos="360"/>
          <w:tab w:val="left" w:pos="540"/>
        </w:tabs>
        <w:spacing w:line="240" w:lineRule="auto"/>
        <w:rPr>
          <w:sz w:val="22"/>
          <w:szCs w:val="22"/>
        </w:rPr>
      </w:pPr>
      <w:r w:rsidRPr="000C475C">
        <w:rPr>
          <w:sz w:val="22"/>
          <w:szCs w:val="22"/>
        </w:rPr>
        <w:t xml:space="preserve"> Доказом передачі товару у власність Покупця є підписані уповноваженими представниками Сторін видаткові накладні, оформлені належним чином.</w:t>
      </w:r>
    </w:p>
    <w:p w:rsidR="00C402D8" w:rsidRPr="00D96D94" w:rsidRDefault="00C402D8" w:rsidP="00C402D8">
      <w:pPr>
        <w:numPr>
          <w:ilvl w:val="1"/>
          <w:numId w:val="26"/>
        </w:numPr>
        <w:tabs>
          <w:tab w:val="left" w:pos="284"/>
          <w:tab w:val="left" w:pos="360"/>
          <w:tab w:val="left" w:pos="540"/>
        </w:tabs>
        <w:spacing w:line="240" w:lineRule="auto"/>
        <w:rPr>
          <w:sz w:val="22"/>
          <w:szCs w:val="22"/>
        </w:rPr>
      </w:pPr>
      <w:r w:rsidRPr="00D96D94">
        <w:rPr>
          <w:sz w:val="22"/>
          <w:szCs w:val="22"/>
        </w:rPr>
        <w:t xml:space="preserve">Датою поставки товару Покупцеві, вважається дата яка зазначена у видатковій накладній. </w:t>
      </w:r>
    </w:p>
    <w:p w:rsidR="00C402D8" w:rsidRPr="00D96D94" w:rsidRDefault="00C402D8" w:rsidP="00C402D8">
      <w:pPr>
        <w:numPr>
          <w:ilvl w:val="1"/>
          <w:numId w:val="26"/>
        </w:numPr>
        <w:tabs>
          <w:tab w:val="left" w:pos="284"/>
          <w:tab w:val="left" w:pos="360"/>
          <w:tab w:val="left" w:pos="540"/>
        </w:tabs>
        <w:spacing w:line="240" w:lineRule="auto"/>
        <w:rPr>
          <w:sz w:val="22"/>
          <w:szCs w:val="22"/>
        </w:rPr>
      </w:pPr>
      <w:r w:rsidRPr="00D96D94">
        <w:rPr>
          <w:sz w:val="22"/>
          <w:szCs w:val="22"/>
        </w:rPr>
        <w:t>Продавець разом з Товаром передає Покупцю наступні документи в належно-оформленому  вигляді:</w:t>
      </w:r>
    </w:p>
    <w:p w:rsidR="00C402D8" w:rsidRPr="00D96D94" w:rsidRDefault="00C402D8" w:rsidP="00C402D8">
      <w:pPr>
        <w:tabs>
          <w:tab w:val="left" w:pos="284"/>
          <w:tab w:val="left" w:pos="360"/>
          <w:tab w:val="left" w:pos="426"/>
          <w:tab w:val="left" w:pos="567"/>
        </w:tabs>
        <w:rPr>
          <w:sz w:val="22"/>
          <w:szCs w:val="22"/>
        </w:rPr>
      </w:pPr>
      <w:r w:rsidRPr="00D96D94">
        <w:rPr>
          <w:sz w:val="22"/>
          <w:szCs w:val="22"/>
        </w:rPr>
        <w:t xml:space="preserve">      видаткову накладну, сертифікат якості</w:t>
      </w:r>
      <w:r w:rsidR="008004F9">
        <w:rPr>
          <w:sz w:val="22"/>
          <w:szCs w:val="22"/>
        </w:rPr>
        <w:t>, декларацію про відповідність, гарантійні листи</w:t>
      </w:r>
      <w:r w:rsidRPr="00D96D94">
        <w:rPr>
          <w:sz w:val="22"/>
          <w:szCs w:val="22"/>
        </w:rPr>
        <w:t>.</w:t>
      </w:r>
    </w:p>
    <w:p w:rsidR="00C402D8" w:rsidRPr="00D96D94" w:rsidRDefault="00C402D8" w:rsidP="00C402D8">
      <w:pPr>
        <w:rPr>
          <w:sz w:val="22"/>
          <w:szCs w:val="22"/>
        </w:rPr>
      </w:pPr>
    </w:p>
    <w:p w:rsidR="00C402D8" w:rsidRPr="00D96D94" w:rsidRDefault="00C402D8" w:rsidP="00C402D8">
      <w:pPr>
        <w:numPr>
          <w:ilvl w:val="0"/>
          <w:numId w:val="26"/>
        </w:numPr>
        <w:tabs>
          <w:tab w:val="left" w:pos="284"/>
        </w:tabs>
        <w:suppressAutoHyphens/>
        <w:spacing w:line="240" w:lineRule="auto"/>
        <w:jc w:val="center"/>
        <w:rPr>
          <w:b/>
          <w:sz w:val="22"/>
          <w:szCs w:val="22"/>
        </w:rPr>
      </w:pPr>
      <w:r w:rsidRPr="00D96D94">
        <w:rPr>
          <w:b/>
          <w:sz w:val="22"/>
          <w:szCs w:val="22"/>
        </w:rPr>
        <w:lastRenderedPageBreak/>
        <w:t>ЦІНА ДОГОВОРУ</w:t>
      </w:r>
    </w:p>
    <w:p w:rsidR="00C402D8" w:rsidRPr="00D96D94" w:rsidRDefault="00C402D8" w:rsidP="00C402D8">
      <w:pPr>
        <w:numPr>
          <w:ilvl w:val="1"/>
          <w:numId w:val="26"/>
        </w:numPr>
        <w:suppressAutoHyphens/>
        <w:spacing w:line="240" w:lineRule="auto"/>
        <w:rPr>
          <w:sz w:val="22"/>
          <w:szCs w:val="22"/>
        </w:rPr>
      </w:pPr>
      <w:r>
        <w:rPr>
          <w:sz w:val="22"/>
          <w:szCs w:val="22"/>
        </w:rPr>
        <w:t>Загальна вартість Д</w:t>
      </w:r>
      <w:r w:rsidRPr="00D96D94">
        <w:rPr>
          <w:sz w:val="22"/>
          <w:szCs w:val="22"/>
        </w:rPr>
        <w:t xml:space="preserve">оговору становить </w:t>
      </w:r>
      <w:r w:rsidRPr="00D96D94">
        <w:rPr>
          <w:b/>
          <w:sz w:val="22"/>
          <w:szCs w:val="22"/>
        </w:rPr>
        <w:t xml:space="preserve">_____  грн. </w:t>
      </w:r>
      <w:r w:rsidRPr="00E856D5">
        <w:rPr>
          <w:i/>
          <w:sz w:val="22"/>
          <w:szCs w:val="22"/>
        </w:rPr>
        <w:t>(прописом )</w:t>
      </w:r>
      <w:r w:rsidRPr="00D96D94">
        <w:rPr>
          <w:b/>
          <w:sz w:val="22"/>
          <w:szCs w:val="22"/>
        </w:rPr>
        <w:t xml:space="preserve"> в т.ч. </w:t>
      </w:r>
      <w:r w:rsidRPr="00D96D94">
        <w:rPr>
          <w:b/>
          <w:bCs/>
          <w:sz w:val="22"/>
          <w:szCs w:val="22"/>
        </w:rPr>
        <w:t xml:space="preserve"> </w:t>
      </w:r>
      <w:r w:rsidRPr="00D96D94">
        <w:rPr>
          <w:sz w:val="22"/>
          <w:szCs w:val="22"/>
        </w:rPr>
        <w:t xml:space="preserve"> ПДВ _____  грн. </w:t>
      </w:r>
    </w:p>
    <w:p w:rsidR="00C402D8" w:rsidRPr="00D96D94" w:rsidRDefault="00C402D8" w:rsidP="00C402D8">
      <w:pPr>
        <w:numPr>
          <w:ilvl w:val="1"/>
          <w:numId w:val="26"/>
        </w:numPr>
        <w:suppressAutoHyphens/>
        <w:spacing w:line="240" w:lineRule="auto"/>
        <w:rPr>
          <w:sz w:val="22"/>
          <w:szCs w:val="22"/>
        </w:rPr>
      </w:pPr>
      <w:r w:rsidRPr="00D96D94">
        <w:rPr>
          <w:sz w:val="22"/>
          <w:szCs w:val="22"/>
        </w:rPr>
        <w:t xml:space="preserve">Кількість та ціна товару за одиницю зазначається  в специфікації (Додаток № 1), та видаткових накладних, які є невід’ємними частинами </w:t>
      </w:r>
      <w:r>
        <w:rPr>
          <w:sz w:val="22"/>
          <w:szCs w:val="22"/>
        </w:rPr>
        <w:t>даного</w:t>
      </w:r>
      <w:r w:rsidRPr="00D96D94">
        <w:rPr>
          <w:sz w:val="22"/>
          <w:szCs w:val="22"/>
        </w:rPr>
        <w:t xml:space="preserve"> Договору.</w:t>
      </w:r>
    </w:p>
    <w:p w:rsidR="00C402D8" w:rsidRPr="00D96D94" w:rsidRDefault="00C402D8" w:rsidP="00C402D8">
      <w:pPr>
        <w:numPr>
          <w:ilvl w:val="1"/>
          <w:numId w:val="26"/>
        </w:numPr>
        <w:suppressAutoHyphens/>
        <w:spacing w:line="240" w:lineRule="auto"/>
        <w:rPr>
          <w:sz w:val="22"/>
          <w:szCs w:val="22"/>
        </w:rPr>
      </w:pPr>
      <w:r w:rsidRPr="0032459D">
        <w:rPr>
          <w:sz w:val="22"/>
          <w:szCs w:val="22"/>
        </w:rPr>
        <w:t>Вартість кожного найменування товару, зазначеного у специфікації, не може бути збільшеною упродовж  30 (тридцяти) днів після підписання сторонами даного договору.</w:t>
      </w:r>
    </w:p>
    <w:p w:rsidR="00C402D8" w:rsidRPr="00D96D94" w:rsidRDefault="00C402D8" w:rsidP="00C402D8">
      <w:pPr>
        <w:suppressAutoHyphens/>
        <w:rPr>
          <w:sz w:val="22"/>
          <w:szCs w:val="22"/>
        </w:rPr>
      </w:pPr>
    </w:p>
    <w:p w:rsidR="00C402D8" w:rsidRPr="00D96D94" w:rsidRDefault="00C402D8" w:rsidP="00C402D8">
      <w:pPr>
        <w:numPr>
          <w:ilvl w:val="0"/>
          <w:numId w:val="26"/>
        </w:numPr>
        <w:suppressAutoHyphens/>
        <w:spacing w:line="240" w:lineRule="auto"/>
        <w:jc w:val="center"/>
        <w:rPr>
          <w:b/>
          <w:sz w:val="22"/>
          <w:szCs w:val="22"/>
        </w:rPr>
      </w:pPr>
      <w:r w:rsidRPr="00D96D94">
        <w:rPr>
          <w:b/>
          <w:sz w:val="22"/>
          <w:szCs w:val="22"/>
        </w:rPr>
        <w:t>УМОВИ ОПЛАТИ</w:t>
      </w:r>
    </w:p>
    <w:p w:rsidR="00C402D8" w:rsidRPr="000C62D6" w:rsidRDefault="00C402D8" w:rsidP="00C402D8">
      <w:pPr>
        <w:numPr>
          <w:ilvl w:val="1"/>
          <w:numId w:val="26"/>
        </w:numPr>
        <w:spacing w:line="240" w:lineRule="auto"/>
        <w:rPr>
          <w:sz w:val="22"/>
          <w:szCs w:val="22"/>
        </w:rPr>
      </w:pPr>
      <w:r w:rsidRPr="000C62D6">
        <w:rPr>
          <w:sz w:val="22"/>
          <w:szCs w:val="22"/>
        </w:rPr>
        <w:t xml:space="preserve">Розрахунки між </w:t>
      </w:r>
      <w:r>
        <w:rPr>
          <w:sz w:val="22"/>
          <w:szCs w:val="22"/>
        </w:rPr>
        <w:t>Покупцем</w:t>
      </w:r>
      <w:r w:rsidRPr="000C62D6">
        <w:rPr>
          <w:sz w:val="22"/>
          <w:szCs w:val="22"/>
        </w:rPr>
        <w:t xml:space="preserve"> та </w:t>
      </w:r>
      <w:r>
        <w:rPr>
          <w:sz w:val="22"/>
          <w:szCs w:val="22"/>
        </w:rPr>
        <w:t>Продавцем</w:t>
      </w:r>
      <w:r w:rsidRPr="000C62D6">
        <w:rPr>
          <w:sz w:val="22"/>
          <w:szCs w:val="22"/>
        </w:rPr>
        <w:t xml:space="preserve"> здійснюються в безготівковій формі.</w:t>
      </w:r>
    </w:p>
    <w:p w:rsidR="00C402D8" w:rsidRPr="000C62D6" w:rsidRDefault="00C402D8" w:rsidP="00C402D8">
      <w:pPr>
        <w:numPr>
          <w:ilvl w:val="1"/>
          <w:numId w:val="26"/>
        </w:numPr>
        <w:spacing w:line="240" w:lineRule="auto"/>
        <w:rPr>
          <w:sz w:val="22"/>
          <w:szCs w:val="22"/>
        </w:rPr>
      </w:pPr>
      <w:r w:rsidRPr="000C62D6">
        <w:rPr>
          <w:sz w:val="22"/>
          <w:szCs w:val="22"/>
        </w:rPr>
        <w:t>Ціни на товар встановлюються в національній валюті України - гривні.</w:t>
      </w:r>
    </w:p>
    <w:p w:rsidR="00C402D8" w:rsidRPr="000C62D6" w:rsidRDefault="00C402D8" w:rsidP="00C402D8">
      <w:pPr>
        <w:numPr>
          <w:ilvl w:val="1"/>
          <w:numId w:val="26"/>
        </w:numPr>
        <w:spacing w:line="240" w:lineRule="auto"/>
        <w:rPr>
          <w:sz w:val="22"/>
          <w:szCs w:val="22"/>
        </w:rPr>
      </w:pPr>
      <w:r w:rsidRPr="000C62D6">
        <w:rPr>
          <w:sz w:val="22"/>
          <w:szCs w:val="22"/>
        </w:rPr>
        <w:t xml:space="preserve">Оплата за поставлений товар здійснюється </w:t>
      </w:r>
      <w:r>
        <w:rPr>
          <w:sz w:val="22"/>
          <w:szCs w:val="22"/>
        </w:rPr>
        <w:t>Покупцем</w:t>
      </w:r>
      <w:r w:rsidRPr="000C62D6">
        <w:rPr>
          <w:sz w:val="22"/>
          <w:szCs w:val="22"/>
        </w:rPr>
        <w:t xml:space="preserve"> шляхом перерахування коштів на розрахунковий рахунок </w:t>
      </w:r>
      <w:r>
        <w:rPr>
          <w:sz w:val="22"/>
          <w:szCs w:val="22"/>
        </w:rPr>
        <w:t>Продавця</w:t>
      </w:r>
      <w:r w:rsidRPr="000C62D6">
        <w:rPr>
          <w:sz w:val="22"/>
          <w:szCs w:val="22"/>
        </w:rPr>
        <w:t xml:space="preserve"> згідно видаткових накладних</w:t>
      </w:r>
      <w:r>
        <w:rPr>
          <w:sz w:val="22"/>
          <w:szCs w:val="22"/>
        </w:rPr>
        <w:t xml:space="preserve"> протягом 10 банківських днів з дня підписання видаткових накладних.</w:t>
      </w:r>
    </w:p>
    <w:p w:rsidR="00C402D8" w:rsidRDefault="00C402D8" w:rsidP="00C402D8">
      <w:pPr>
        <w:numPr>
          <w:ilvl w:val="1"/>
          <w:numId w:val="26"/>
        </w:numPr>
        <w:spacing w:line="240" w:lineRule="auto"/>
        <w:rPr>
          <w:sz w:val="22"/>
          <w:szCs w:val="22"/>
        </w:rPr>
      </w:pPr>
      <w:r>
        <w:rPr>
          <w:sz w:val="22"/>
          <w:szCs w:val="22"/>
        </w:rPr>
        <w:t>Продавець</w:t>
      </w:r>
      <w:r w:rsidRPr="000C62D6">
        <w:rPr>
          <w:sz w:val="22"/>
          <w:szCs w:val="22"/>
        </w:rPr>
        <w:t xml:space="preserve"> зобов'язується проводити звірку взаєморозрахунків за поставлений товар та складати акт звірки взаєморозрахунків з </w:t>
      </w:r>
      <w:r>
        <w:rPr>
          <w:sz w:val="22"/>
          <w:szCs w:val="22"/>
        </w:rPr>
        <w:t>Покупцем</w:t>
      </w:r>
      <w:r w:rsidRPr="000C62D6">
        <w:rPr>
          <w:sz w:val="22"/>
          <w:szCs w:val="22"/>
        </w:rPr>
        <w:t>.</w:t>
      </w:r>
    </w:p>
    <w:p w:rsidR="00C402D8" w:rsidRPr="000C62D6" w:rsidRDefault="00C402D8" w:rsidP="00C402D8">
      <w:pPr>
        <w:ind w:left="360"/>
        <w:rPr>
          <w:sz w:val="22"/>
          <w:szCs w:val="22"/>
        </w:rPr>
      </w:pPr>
    </w:p>
    <w:p w:rsidR="00C402D8" w:rsidRPr="00D96D94" w:rsidRDefault="00C402D8" w:rsidP="00C402D8">
      <w:pPr>
        <w:numPr>
          <w:ilvl w:val="0"/>
          <w:numId w:val="26"/>
        </w:numPr>
        <w:suppressAutoHyphens/>
        <w:spacing w:line="240" w:lineRule="auto"/>
        <w:jc w:val="center"/>
        <w:rPr>
          <w:b/>
          <w:sz w:val="22"/>
          <w:szCs w:val="22"/>
        </w:rPr>
      </w:pPr>
      <w:r w:rsidRPr="00D96D94">
        <w:rPr>
          <w:b/>
          <w:sz w:val="22"/>
          <w:szCs w:val="22"/>
        </w:rPr>
        <w:t>ПРИЙНЯТТЯ ТОВАРУ</w:t>
      </w:r>
    </w:p>
    <w:p w:rsidR="00C402D8" w:rsidRPr="00D96D94" w:rsidRDefault="00C402D8" w:rsidP="00C402D8">
      <w:pPr>
        <w:numPr>
          <w:ilvl w:val="1"/>
          <w:numId w:val="26"/>
        </w:numPr>
        <w:suppressAutoHyphens/>
        <w:spacing w:line="240" w:lineRule="auto"/>
        <w:rPr>
          <w:sz w:val="22"/>
          <w:szCs w:val="22"/>
        </w:rPr>
      </w:pPr>
      <w:r w:rsidRPr="00D96D94">
        <w:rPr>
          <w:sz w:val="22"/>
          <w:szCs w:val="22"/>
        </w:rPr>
        <w:t>Товар вважається зданим Продавцем  та прийнятим Покупцем по кількості та якості – з моменту підписання Сторонами видаткових накладних.</w:t>
      </w:r>
    </w:p>
    <w:p w:rsidR="004C1FCD" w:rsidRPr="00D96D94" w:rsidRDefault="00C402D8" w:rsidP="004C1FCD">
      <w:pPr>
        <w:numPr>
          <w:ilvl w:val="1"/>
          <w:numId w:val="26"/>
        </w:numPr>
        <w:tabs>
          <w:tab w:val="left" w:pos="284"/>
          <w:tab w:val="left" w:pos="540"/>
        </w:tabs>
        <w:spacing w:line="240" w:lineRule="auto"/>
        <w:rPr>
          <w:spacing w:val="-3"/>
          <w:sz w:val="22"/>
          <w:szCs w:val="22"/>
        </w:rPr>
      </w:pPr>
      <w:r w:rsidRPr="004C1FCD">
        <w:rPr>
          <w:sz w:val="22"/>
          <w:szCs w:val="22"/>
        </w:rPr>
        <w:t xml:space="preserve">Прийом-передача товару відбувається в пункті поставки, вказаному Покупцем: </w:t>
      </w:r>
      <w:r w:rsidR="004C1FCD">
        <w:rPr>
          <w:bCs/>
          <w:sz w:val="22"/>
          <w:szCs w:val="22"/>
        </w:rPr>
        <w:t>18005, м. Черкаси</w:t>
      </w:r>
      <w:r w:rsidR="004C1FCD" w:rsidRPr="00D96D94">
        <w:rPr>
          <w:bCs/>
          <w:sz w:val="22"/>
          <w:szCs w:val="22"/>
        </w:rPr>
        <w:t xml:space="preserve">, </w:t>
      </w:r>
      <w:proofErr w:type="spellStart"/>
      <w:r w:rsidR="004C1FCD">
        <w:rPr>
          <w:bCs/>
          <w:sz w:val="22"/>
          <w:szCs w:val="22"/>
        </w:rPr>
        <w:t>б</w:t>
      </w:r>
      <w:r w:rsidR="004C1FCD" w:rsidRPr="00D96D94">
        <w:rPr>
          <w:bCs/>
          <w:sz w:val="22"/>
          <w:szCs w:val="22"/>
        </w:rPr>
        <w:t>ул</w:t>
      </w:r>
      <w:r w:rsidR="004C1FCD">
        <w:rPr>
          <w:bCs/>
          <w:sz w:val="22"/>
          <w:szCs w:val="22"/>
        </w:rPr>
        <w:t>в</w:t>
      </w:r>
      <w:proofErr w:type="spellEnd"/>
      <w:r w:rsidR="004C1FCD" w:rsidRPr="00D96D94">
        <w:rPr>
          <w:bCs/>
          <w:sz w:val="22"/>
          <w:szCs w:val="22"/>
        </w:rPr>
        <w:t>.</w:t>
      </w:r>
      <w:r w:rsidR="004C1FCD">
        <w:rPr>
          <w:bCs/>
          <w:sz w:val="22"/>
          <w:szCs w:val="22"/>
        </w:rPr>
        <w:t xml:space="preserve"> Шевченка, 325.</w:t>
      </w:r>
    </w:p>
    <w:p w:rsidR="00C402D8" w:rsidRPr="004C1FCD" w:rsidRDefault="00C402D8" w:rsidP="00C402D8">
      <w:pPr>
        <w:numPr>
          <w:ilvl w:val="1"/>
          <w:numId w:val="26"/>
        </w:numPr>
        <w:suppressAutoHyphens/>
        <w:spacing w:line="240" w:lineRule="auto"/>
        <w:rPr>
          <w:sz w:val="22"/>
          <w:szCs w:val="22"/>
        </w:rPr>
      </w:pPr>
      <w:r w:rsidRPr="004C1FCD">
        <w:rPr>
          <w:sz w:val="22"/>
          <w:szCs w:val="22"/>
        </w:rPr>
        <w:t>Для отримання товару на складі Покупця, уповноважена особа Покупця надає належним чином  оформлену довіреність на отримання товару.</w:t>
      </w:r>
    </w:p>
    <w:p w:rsidR="00C402D8" w:rsidRPr="00D96D94" w:rsidRDefault="00C402D8" w:rsidP="00C402D8">
      <w:pPr>
        <w:numPr>
          <w:ilvl w:val="1"/>
          <w:numId w:val="26"/>
        </w:numPr>
        <w:suppressAutoHyphens/>
        <w:spacing w:line="240" w:lineRule="auto"/>
        <w:rPr>
          <w:sz w:val="22"/>
          <w:szCs w:val="22"/>
        </w:rPr>
      </w:pPr>
      <w:r w:rsidRPr="00D96D94">
        <w:rPr>
          <w:sz w:val="22"/>
          <w:szCs w:val="22"/>
        </w:rPr>
        <w:t xml:space="preserve"> Право власності на товар переходить від Продавця до Покупця з моменту підписання видаткових накладних.</w:t>
      </w:r>
    </w:p>
    <w:p w:rsidR="00C402D8" w:rsidRPr="00D96D94" w:rsidRDefault="00C402D8" w:rsidP="00C402D8">
      <w:pPr>
        <w:numPr>
          <w:ilvl w:val="1"/>
          <w:numId w:val="26"/>
        </w:numPr>
        <w:shd w:val="clear" w:color="auto" w:fill="FFFFFF"/>
        <w:tabs>
          <w:tab w:val="left" w:pos="0"/>
        </w:tabs>
        <w:suppressAutoHyphens/>
        <w:spacing w:line="240" w:lineRule="auto"/>
        <w:rPr>
          <w:sz w:val="22"/>
          <w:szCs w:val="22"/>
        </w:rPr>
      </w:pPr>
      <w:r w:rsidRPr="00D96D94">
        <w:rPr>
          <w:sz w:val="22"/>
          <w:szCs w:val="22"/>
        </w:rPr>
        <w:t>У разі виявлення пошкодження Товару або виявлення не дотримання належних умов транспортування Товару, Покупець повинен разом з представником Продавця підписати Акт про виявлені недоліки. В цьому випадку Продавець зобов’язаний протягом  14-ти календарних днів замінити його на якісний.</w:t>
      </w:r>
    </w:p>
    <w:p w:rsidR="00C402D8" w:rsidRPr="00D96D94" w:rsidRDefault="00C402D8" w:rsidP="00C402D8">
      <w:pPr>
        <w:suppressAutoHyphens/>
        <w:ind w:left="360"/>
        <w:rPr>
          <w:sz w:val="22"/>
          <w:szCs w:val="22"/>
        </w:rPr>
      </w:pPr>
    </w:p>
    <w:p w:rsidR="00C402D8" w:rsidRPr="00D96D94" w:rsidRDefault="00C402D8" w:rsidP="00C402D8">
      <w:pPr>
        <w:numPr>
          <w:ilvl w:val="0"/>
          <w:numId w:val="26"/>
        </w:numPr>
        <w:suppressAutoHyphens/>
        <w:spacing w:line="240" w:lineRule="auto"/>
        <w:jc w:val="center"/>
        <w:rPr>
          <w:b/>
          <w:sz w:val="22"/>
          <w:szCs w:val="22"/>
        </w:rPr>
      </w:pPr>
      <w:r w:rsidRPr="00D96D94">
        <w:rPr>
          <w:b/>
          <w:sz w:val="22"/>
          <w:szCs w:val="22"/>
        </w:rPr>
        <w:t>УПАКУВАННЯ ТА МАРКУВАННЯ</w:t>
      </w:r>
    </w:p>
    <w:p w:rsidR="00C402D8" w:rsidRPr="00D96D94" w:rsidRDefault="00C402D8" w:rsidP="00C402D8">
      <w:pPr>
        <w:numPr>
          <w:ilvl w:val="1"/>
          <w:numId w:val="26"/>
        </w:numPr>
        <w:suppressAutoHyphens/>
        <w:spacing w:line="240" w:lineRule="auto"/>
        <w:rPr>
          <w:sz w:val="22"/>
          <w:szCs w:val="22"/>
        </w:rPr>
      </w:pPr>
      <w:r w:rsidRPr="00D96D94">
        <w:rPr>
          <w:sz w:val="22"/>
          <w:szCs w:val="22"/>
        </w:rPr>
        <w:t>Упаковка Товару повинна відповідати санітарним нормам України для даного виду продукції.</w:t>
      </w:r>
    </w:p>
    <w:p w:rsidR="00C402D8" w:rsidRPr="00D96D94" w:rsidRDefault="00C402D8" w:rsidP="00C402D8">
      <w:pPr>
        <w:numPr>
          <w:ilvl w:val="1"/>
          <w:numId w:val="26"/>
        </w:numPr>
        <w:suppressAutoHyphens/>
        <w:spacing w:line="240" w:lineRule="auto"/>
        <w:rPr>
          <w:sz w:val="22"/>
          <w:szCs w:val="22"/>
        </w:rPr>
      </w:pPr>
      <w:r w:rsidRPr="00D96D94">
        <w:rPr>
          <w:sz w:val="22"/>
          <w:szCs w:val="22"/>
        </w:rPr>
        <w:t>Товар повинен бути упакований таким чином, щоб запобігати псуванню та знищенню в період доставки його другій Стороні.</w:t>
      </w:r>
    </w:p>
    <w:p w:rsidR="00C402D8" w:rsidRPr="00D96D94" w:rsidRDefault="00C402D8" w:rsidP="00C402D8">
      <w:pPr>
        <w:numPr>
          <w:ilvl w:val="1"/>
          <w:numId w:val="26"/>
        </w:numPr>
        <w:suppressAutoHyphens/>
        <w:spacing w:line="240" w:lineRule="auto"/>
        <w:rPr>
          <w:sz w:val="22"/>
          <w:szCs w:val="22"/>
        </w:rPr>
      </w:pPr>
      <w:r w:rsidRPr="00D96D94">
        <w:rPr>
          <w:sz w:val="22"/>
          <w:szCs w:val="22"/>
        </w:rPr>
        <w:t>На кожній індивідуальній упаковці повинно бути  маркування: найменування товару, дозування, номер серії, дата випуску, термін придатності тощо.</w:t>
      </w:r>
    </w:p>
    <w:p w:rsidR="00C402D8" w:rsidRPr="00D96D94" w:rsidRDefault="00C402D8" w:rsidP="00C402D8">
      <w:pPr>
        <w:numPr>
          <w:ilvl w:val="1"/>
          <w:numId w:val="26"/>
        </w:numPr>
        <w:suppressAutoHyphens/>
        <w:spacing w:line="240" w:lineRule="auto"/>
        <w:rPr>
          <w:sz w:val="22"/>
          <w:szCs w:val="22"/>
        </w:rPr>
      </w:pPr>
      <w:r w:rsidRPr="00D96D94">
        <w:rPr>
          <w:sz w:val="22"/>
          <w:szCs w:val="22"/>
        </w:rPr>
        <w:t>Кожна індивідуальна упаковка повинна містити паспорт про склад товару (набору).</w:t>
      </w:r>
    </w:p>
    <w:p w:rsidR="00C402D8" w:rsidRPr="00D96D94" w:rsidRDefault="00C402D8" w:rsidP="00C402D8">
      <w:pPr>
        <w:rPr>
          <w:sz w:val="22"/>
          <w:szCs w:val="22"/>
        </w:rPr>
      </w:pPr>
    </w:p>
    <w:p w:rsidR="00C402D8" w:rsidRPr="00D96D94" w:rsidRDefault="00C402D8" w:rsidP="00C402D8">
      <w:pPr>
        <w:pStyle w:val="afc"/>
        <w:numPr>
          <w:ilvl w:val="0"/>
          <w:numId w:val="25"/>
        </w:numPr>
        <w:suppressAutoHyphens/>
        <w:spacing w:after="0"/>
        <w:jc w:val="center"/>
        <w:rPr>
          <w:b/>
          <w:sz w:val="22"/>
          <w:szCs w:val="22"/>
          <w:lang w:val="uk-UA"/>
        </w:rPr>
      </w:pPr>
      <w:r w:rsidRPr="00D96D94">
        <w:rPr>
          <w:b/>
          <w:sz w:val="22"/>
          <w:szCs w:val="22"/>
          <w:lang w:val="uk-UA"/>
        </w:rPr>
        <w:t>ФОРС-МАЖОРНІ ОБСТАВИНИ</w:t>
      </w:r>
    </w:p>
    <w:p w:rsidR="00C402D8" w:rsidRPr="00D96D94" w:rsidRDefault="00C402D8" w:rsidP="00C402D8">
      <w:pPr>
        <w:pStyle w:val="afc"/>
        <w:numPr>
          <w:ilvl w:val="1"/>
          <w:numId w:val="25"/>
        </w:numPr>
        <w:suppressAutoHyphens/>
        <w:spacing w:after="0"/>
        <w:jc w:val="both"/>
        <w:rPr>
          <w:sz w:val="22"/>
          <w:szCs w:val="22"/>
          <w:lang w:val="uk-UA"/>
        </w:rPr>
      </w:pPr>
      <w:r w:rsidRPr="00D96D94">
        <w:rPr>
          <w:sz w:val="22"/>
          <w:szCs w:val="22"/>
          <w:lang w:val="uk-UA"/>
        </w:rPr>
        <w:t>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p w:rsidR="00C402D8" w:rsidRPr="00D96D94" w:rsidRDefault="00C402D8" w:rsidP="00C402D8">
      <w:pPr>
        <w:pStyle w:val="afc"/>
        <w:numPr>
          <w:ilvl w:val="1"/>
          <w:numId w:val="25"/>
        </w:numPr>
        <w:suppressAutoHyphens/>
        <w:spacing w:after="0"/>
        <w:jc w:val="both"/>
        <w:rPr>
          <w:sz w:val="22"/>
          <w:szCs w:val="22"/>
          <w:lang w:val="uk-UA"/>
        </w:rPr>
      </w:pPr>
      <w:r w:rsidRPr="00D96D94">
        <w:rPr>
          <w:sz w:val="22"/>
          <w:szCs w:val="22"/>
          <w:lang w:val="uk-UA"/>
        </w:rPr>
        <w:t>Сторони зобов’язані  негайно повідомити за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виданий Торгово-Промисловою палатою.</w:t>
      </w:r>
    </w:p>
    <w:p w:rsidR="00C402D8" w:rsidRPr="00D96D94" w:rsidRDefault="00C402D8" w:rsidP="00C402D8">
      <w:pPr>
        <w:pStyle w:val="afc"/>
        <w:numPr>
          <w:ilvl w:val="1"/>
          <w:numId w:val="25"/>
        </w:numPr>
        <w:suppressAutoHyphens/>
        <w:spacing w:after="0"/>
        <w:jc w:val="both"/>
        <w:rPr>
          <w:sz w:val="22"/>
          <w:szCs w:val="22"/>
          <w:lang w:val="uk-UA"/>
        </w:rPr>
      </w:pPr>
      <w:r w:rsidRPr="00D96D94">
        <w:rPr>
          <w:sz w:val="22"/>
          <w:szCs w:val="22"/>
          <w:lang w:val="uk-UA"/>
        </w:rPr>
        <w:t>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p w:rsidR="00C402D8" w:rsidRPr="00D96D94" w:rsidRDefault="00C402D8" w:rsidP="00C402D8">
      <w:pPr>
        <w:pStyle w:val="afc"/>
        <w:jc w:val="both"/>
        <w:rPr>
          <w:sz w:val="22"/>
          <w:szCs w:val="22"/>
          <w:lang w:val="uk-UA"/>
        </w:rPr>
      </w:pPr>
    </w:p>
    <w:p w:rsidR="00C402D8" w:rsidRPr="00D96D94" w:rsidRDefault="00C402D8" w:rsidP="00C402D8">
      <w:pPr>
        <w:numPr>
          <w:ilvl w:val="0"/>
          <w:numId w:val="25"/>
        </w:numPr>
        <w:suppressAutoHyphens/>
        <w:spacing w:line="240" w:lineRule="auto"/>
        <w:jc w:val="center"/>
        <w:rPr>
          <w:b/>
          <w:sz w:val="22"/>
          <w:szCs w:val="22"/>
        </w:rPr>
      </w:pPr>
      <w:r w:rsidRPr="00D96D94">
        <w:rPr>
          <w:b/>
          <w:sz w:val="22"/>
          <w:szCs w:val="22"/>
        </w:rPr>
        <w:t>ВІДПОВІДАЛЬНІСТЬ  СТОРІН</w:t>
      </w:r>
    </w:p>
    <w:p w:rsidR="00C402D8" w:rsidRDefault="00C402D8" w:rsidP="00C402D8">
      <w:pPr>
        <w:pStyle w:val="afc"/>
        <w:numPr>
          <w:ilvl w:val="1"/>
          <w:numId w:val="25"/>
        </w:numPr>
        <w:suppressAutoHyphens/>
        <w:spacing w:after="0"/>
        <w:jc w:val="both"/>
        <w:rPr>
          <w:sz w:val="22"/>
          <w:szCs w:val="22"/>
          <w:lang w:val="uk-UA"/>
        </w:rPr>
      </w:pPr>
      <w:r w:rsidRPr="00D96D94">
        <w:rPr>
          <w:sz w:val="22"/>
          <w:szCs w:val="22"/>
          <w:lang w:val="uk-UA"/>
        </w:rPr>
        <w:t>За невиконання або неналежне виконання своїх обов’язків за даним Договором Сторони несуть відповідальність згідно чинному законодавству України.</w:t>
      </w:r>
    </w:p>
    <w:p w:rsidR="00C402D8" w:rsidRDefault="00C402D8" w:rsidP="00C402D8">
      <w:pPr>
        <w:pStyle w:val="afc"/>
        <w:suppressAutoHyphens/>
        <w:spacing w:after="0"/>
        <w:jc w:val="both"/>
        <w:rPr>
          <w:sz w:val="22"/>
          <w:szCs w:val="22"/>
          <w:lang w:val="uk-UA"/>
        </w:rPr>
      </w:pPr>
    </w:p>
    <w:p w:rsidR="00C402D8" w:rsidRPr="00D96D94" w:rsidRDefault="00C402D8" w:rsidP="00C402D8">
      <w:pPr>
        <w:pStyle w:val="afc"/>
        <w:numPr>
          <w:ilvl w:val="0"/>
          <w:numId w:val="25"/>
        </w:numPr>
        <w:suppressAutoHyphens/>
        <w:spacing w:after="0"/>
        <w:jc w:val="center"/>
        <w:rPr>
          <w:b/>
          <w:sz w:val="22"/>
          <w:szCs w:val="22"/>
          <w:lang w:val="uk-UA"/>
        </w:rPr>
      </w:pPr>
      <w:r w:rsidRPr="00D96D94">
        <w:rPr>
          <w:b/>
          <w:sz w:val="22"/>
          <w:szCs w:val="22"/>
          <w:lang w:val="uk-UA"/>
        </w:rPr>
        <w:t>ВИРІШЕННЯ СПОРІВ</w:t>
      </w:r>
    </w:p>
    <w:p w:rsidR="00C402D8" w:rsidRPr="00D96D94" w:rsidRDefault="00C402D8" w:rsidP="00C402D8">
      <w:pPr>
        <w:pStyle w:val="afc"/>
        <w:tabs>
          <w:tab w:val="left" w:pos="6906"/>
        </w:tabs>
        <w:ind w:left="360" w:hanging="360"/>
        <w:jc w:val="both"/>
        <w:rPr>
          <w:sz w:val="22"/>
          <w:szCs w:val="22"/>
          <w:lang w:val="uk-UA"/>
        </w:rPr>
      </w:pPr>
      <w:r w:rsidRPr="00D96D94">
        <w:rPr>
          <w:sz w:val="22"/>
          <w:szCs w:val="22"/>
          <w:lang w:val="uk-UA"/>
        </w:rPr>
        <w:t>10.1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питання виноситься та обговорюється в установленому порядку в Господарському суді за місцем знаходження відповідача.</w:t>
      </w:r>
    </w:p>
    <w:p w:rsidR="00C402D8" w:rsidRPr="00D96D94" w:rsidRDefault="00C402D8" w:rsidP="00C402D8">
      <w:pPr>
        <w:pStyle w:val="afc"/>
        <w:tabs>
          <w:tab w:val="left" w:pos="6906"/>
        </w:tabs>
        <w:jc w:val="both"/>
        <w:rPr>
          <w:sz w:val="22"/>
          <w:szCs w:val="22"/>
          <w:lang w:val="uk-UA"/>
        </w:rPr>
      </w:pPr>
    </w:p>
    <w:p w:rsidR="00C402D8" w:rsidRPr="00D96D94" w:rsidRDefault="00C402D8" w:rsidP="00C402D8">
      <w:pPr>
        <w:pStyle w:val="afc"/>
        <w:numPr>
          <w:ilvl w:val="0"/>
          <w:numId w:val="25"/>
        </w:numPr>
        <w:suppressAutoHyphens/>
        <w:spacing w:after="0"/>
        <w:jc w:val="center"/>
        <w:rPr>
          <w:b/>
          <w:sz w:val="22"/>
          <w:szCs w:val="22"/>
          <w:lang w:val="uk-UA"/>
        </w:rPr>
      </w:pPr>
      <w:r w:rsidRPr="00D96D94">
        <w:rPr>
          <w:b/>
          <w:sz w:val="22"/>
          <w:szCs w:val="22"/>
          <w:lang w:val="uk-UA"/>
        </w:rPr>
        <w:t>СТРОК ДІЇ ТА УМОВИ РОЗІРВАННЯ ДОГОВОРУ</w:t>
      </w:r>
    </w:p>
    <w:p w:rsidR="00C402D8" w:rsidRPr="00D96D94" w:rsidRDefault="00C402D8" w:rsidP="00445A0C">
      <w:pPr>
        <w:widowControl w:val="0"/>
        <w:numPr>
          <w:ilvl w:val="1"/>
          <w:numId w:val="25"/>
        </w:numPr>
        <w:shd w:val="clear" w:color="auto" w:fill="FFFFFF"/>
        <w:tabs>
          <w:tab w:val="left" w:pos="426"/>
        </w:tabs>
        <w:autoSpaceDE w:val="0"/>
        <w:autoSpaceDN w:val="0"/>
        <w:adjustRightInd w:val="0"/>
        <w:spacing w:line="240" w:lineRule="auto"/>
        <w:ind w:right="22"/>
        <w:rPr>
          <w:spacing w:val="-2"/>
          <w:sz w:val="22"/>
          <w:szCs w:val="22"/>
        </w:rPr>
      </w:pPr>
      <w:r w:rsidRPr="00D96D94">
        <w:rPr>
          <w:sz w:val="22"/>
          <w:szCs w:val="22"/>
        </w:rPr>
        <w:t xml:space="preserve">Даний Договір </w:t>
      </w:r>
      <w:r>
        <w:rPr>
          <w:sz w:val="22"/>
          <w:szCs w:val="22"/>
        </w:rPr>
        <w:t>набуває чинності</w:t>
      </w:r>
      <w:r w:rsidRPr="00D96D94">
        <w:rPr>
          <w:sz w:val="22"/>
          <w:szCs w:val="22"/>
        </w:rPr>
        <w:t xml:space="preserve"> з моменту його підписання уповноваженими представниками Сторін і скріплення їх печатками та діє </w:t>
      </w:r>
      <w:r w:rsidRPr="00D96D94">
        <w:rPr>
          <w:b/>
          <w:bCs/>
          <w:sz w:val="22"/>
          <w:szCs w:val="22"/>
        </w:rPr>
        <w:t xml:space="preserve"> </w:t>
      </w:r>
      <w:r w:rsidRPr="00D96D94">
        <w:rPr>
          <w:bCs/>
          <w:sz w:val="22"/>
          <w:szCs w:val="22"/>
        </w:rPr>
        <w:t xml:space="preserve">до </w:t>
      </w:r>
      <w:r>
        <w:rPr>
          <w:bCs/>
          <w:sz w:val="22"/>
          <w:szCs w:val="22"/>
        </w:rPr>
        <w:t>«</w:t>
      </w:r>
      <w:r w:rsidRPr="00D96D94">
        <w:rPr>
          <w:bCs/>
          <w:sz w:val="22"/>
          <w:szCs w:val="22"/>
        </w:rPr>
        <w:t>31</w:t>
      </w:r>
      <w:r>
        <w:rPr>
          <w:bCs/>
          <w:sz w:val="22"/>
          <w:szCs w:val="22"/>
        </w:rPr>
        <w:t xml:space="preserve">» грудня </w:t>
      </w:r>
      <w:r w:rsidRPr="00D96D94">
        <w:rPr>
          <w:bCs/>
          <w:sz w:val="22"/>
          <w:szCs w:val="22"/>
        </w:rPr>
        <w:t xml:space="preserve"> 20</w:t>
      </w:r>
      <w:r w:rsidR="008163B3">
        <w:rPr>
          <w:bCs/>
          <w:sz w:val="22"/>
          <w:szCs w:val="22"/>
        </w:rPr>
        <w:t>24</w:t>
      </w:r>
      <w:r w:rsidRPr="00D96D94">
        <w:rPr>
          <w:bCs/>
          <w:sz w:val="22"/>
          <w:szCs w:val="22"/>
        </w:rPr>
        <w:t xml:space="preserve"> р.</w:t>
      </w:r>
      <w:r>
        <w:rPr>
          <w:bCs/>
          <w:sz w:val="22"/>
          <w:szCs w:val="22"/>
        </w:rPr>
        <w:t>,</w:t>
      </w:r>
      <w:r w:rsidRPr="00D96D94">
        <w:rPr>
          <w:sz w:val="22"/>
          <w:szCs w:val="22"/>
        </w:rPr>
        <w:t xml:space="preserve"> але в будь-якому випадку до повного </w:t>
      </w:r>
      <w:r w:rsidRPr="00D96D94">
        <w:rPr>
          <w:spacing w:val="-2"/>
          <w:sz w:val="22"/>
          <w:szCs w:val="22"/>
        </w:rPr>
        <w:t>виконання Сторонами всіх обов'язків.</w:t>
      </w:r>
    </w:p>
    <w:p w:rsidR="00C402D8" w:rsidRPr="00D96D94" w:rsidRDefault="00C402D8" w:rsidP="00445A0C">
      <w:pPr>
        <w:pStyle w:val="afc"/>
        <w:numPr>
          <w:ilvl w:val="1"/>
          <w:numId w:val="25"/>
        </w:numPr>
        <w:jc w:val="both"/>
        <w:rPr>
          <w:sz w:val="22"/>
          <w:szCs w:val="22"/>
          <w:lang w:val="uk-UA"/>
        </w:rPr>
      </w:pPr>
      <w:r w:rsidRPr="00D96D94">
        <w:rPr>
          <w:sz w:val="22"/>
          <w:szCs w:val="22"/>
          <w:lang w:val="uk-UA"/>
        </w:rPr>
        <w:t>Дострокове розірвання Договору можливе за ініціативою будь-якої Сторони, при цьому зацікавлена Сторона інформує протягом 30 к</w:t>
      </w:r>
      <w:r>
        <w:rPr>
          <w:sz w:val="22"/>
          <w:szCs w:val="22"/>
          <w:lang w:val="uk-UA"/>
        </w:rPr>
        <w:t xml:space="preserve">алендарних днів </w:t>
      </w:r>
      <w:r w:rsidRPr="00D96D94">
        <w:rPr>
          <w:sz w:val="22"/>
          <w:szCs w:val="22"/>
          <w:lang w:val="uk-UA"/>
        </w:rPr>
        <w:t xml:space="preserve"> про свої наміри та погоджує їх з іншою Стороною у письмовому вигляді. Дострокове розірвання Договору за угодою Сторін не відміняє проведення розрахунків за поставлений товар по Договору в повному обсязі на момент розгляду ініціативи однієї із сторін.   </w:t>
      </w:r>
    </w:p>
    <w:p w:rsidR="00C402D8" w:rsidRPr="00D96D94" w:rsidRDefault="00C402D8" w:rsidP="00C402D8">
      <w:pPr>
        <w:pStyle w:val="afc"/>
        <w:numPr>
          <w:ilvl w:val="0"/>
          <w:numId w:val="25"/>
        </w:numPr>
        <w:suppressAutoHyphens/>
        <w:spacing w:after="0"/>
        <w:jc w:val="center"/>
        <w:rPr>
          <w:b/>
          <w:sz w:val="22"/>
          <w:szCs w:val="22"/>
          <w:lang w:val="uk-UA"/>
        </w:rPr>
      </w:pPr>
      <w:r w:rsidRPr="00D96D94">
        <w:rPr>
          <w:b/>
          <w:sz w:val="22"/>
          <w:szCs w:val="22"/>
          <w:lang w:val="uk-UA"/>
        </w:rPr>
        <w:t>ЗАГАЛЬНІ ПОЛОЖЕННЯ</w:t>
      </w:r>
    </w:p>
    <w:p w:rsidR="00C402D8" w:rsidRPr="00D96D94" w:rsidRDefault="00C402D8" w:rsidP="00C402D8">
      <w:pPr>
        <w:pStyle w:val="afc"/>
        <w:numPr>
          <w:ilvl w:val="1"/>
          <w:numId w:val="25"/>
        </w:numPr>
        <w:suppressAutoHyphens/>
        <w:spacing w:after="0"/>
        <w:ind w:hanging="233"/>
        <w:jc w:val="both"/>
        <w:rPr>
          <w:sz w:val="22"/>
          <w:szCs w:val="22"/>
          <w:lang w:val="uk-UA"/>
        </w:rPr>
      </w:pPr>
      <w:r w:rsidRPr="00D96D94">
        <w:rPr>
          <w:sz w:val="22"/>
          <w:szCs w:val="22"/>
          <w:lang w:val="uk-UA"/>
        </w:rPr>
        <w:t>Всі  правовідносини, які виникають з даного Договору або пов’язані з ним, зокрема пов’язані з дійсністю, висновком, виконанням, зміною і припиненням даного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вживаними до таких право відносин звичаями ділового обороту на підставі принципів сумлінності і справедливості.</w:t>
      </w:r>
    </w:p>
    <w:p w:rsidR="00C402D8" w:rsidRPr="00D96D94" w:rsidRDefault="00C402D8" w:rsidP="00C402D8">
      <w:pPr>
        <w:pStyle w:val="afc"/>
        <w:numPr>
          <w:ilvl w:val="1"/>
          <w:numId w:val="25"/>
        </w:numPr>
        <w:suppressAutoHyphens/>
        <w:spacing w:after="0"/>
        <w:ind w:hanging="233"/>
        <w:jc w:val="both"/>
        <w:rPr>
          <w:sz w:val="22"/>
          <w:szCs w:val="22"/>
          <w:lang w:val="uk-UA"/>
        </w:rPr>
      </w:pPr>
      <w:r w:rsidRPr="00D96D94">
        <w:rPr>
          <w:sz w:val="22"/>
          <w:szCs w:val="22"/>
          <w:lang w:val="uk-UA"/>
        </w:rPr>
        <w:t>Після набуття чинності даного Договору попередні переговори по ньому, листування, протоколи про наміри та будь-які інші усні або письмові домовленості Сторін по питаннях, які так чи інакше стосуються цього Договору, втрачають юридичну силу, але можуть братися до уваги при тлумаченні умов даного Договору.</w:t>
      </w:r>
    </w:p>
    <w:p w:rsidR="00C402D8" w:rsidRPr="00D96D94" w:rsidRDefault="00C402D8" w:rsidP="00C402D8">
      <w:pPr>
        <w:pStyle w:val="afc"/>
        <w:numPr>
          <w:ilvl w:val="1"/>
          <w:numId w:val="25"/>
        </w:numPr>
        <w:suppressAutoHyphens/>
        <w:spacing w:after="0"/>
        <w:ind w:hanging="233"/>
        <w:jc w:val="both"/>
        <w:rPr>
          <w:sz w:val="22"/>
          <w:szCs w:val="22"/>
          <w:lang w:val="uk-UA"/>
        </w:rPr>
      </w:pPr>
      <w:r w:rsidRPr="00D96D94">
        <w:rPr>
          <w:sz w:val="22"/>
          <w:szCs w:val="22"/>
          <w:lang w:val="uk-UA"/>
        </w:rPr>
        <w:t>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ним несприятливих наслідків.</w:t>
      </w:r>
    </w:p>
    <w:p w:rsidR="00C402D8" w:rsidRDefault="00C402D8" w:rsidP="00C402D8">
      <w:pPr>
        <w:pStyle w:val="afc"/>
        <w:numPr>
          <w:ilvl w:val="1"/>
          <w:numId w:val="25"/>
        </w:numPr>
        <w:suppressAutoHyphens/>
        <w:spacing w:after="0"/>
        <w:ind w:hanging="233"/>
        <w:jc w:val="both"/>
        <w:rPr>
          <w:sz w:val="22"/>
          <w:szCs w:val="22"/>
          <w:lang w:val="uk-UA"/>
        </w:rPr>
      </w:pPr>
      <w:r w:rsidRPr="00D96D94">
        <w:rPr>
          <w:sz w:val="22"/>
          <w:szCs w:val="22"/>
          <w:lang w:val="uk-UA"/>
        </w:rPr>
        <w:t>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w:t>
      </w:r>
    </w:p>
    <w:p w:rsidR="00C402D8" w:rsidRDefault="00C402D8" w:rsidP="00C402D8">
      <w:pPr>
        <w:pStyle w:val="afc"/>
        <w:numPr>
          <w:ilvl w:val="1"/>
          <w:numId w:val="25"/>
        </w:numPr>
        <w:suppressAutoHyphens/>
        <w:spacing w:after="0"/>
        <w:ind w:hanging="233"/>
        <w:jc w:val="both"/>
        <w:rPr>
          <w:sz w:val="22"/>
          <w:szCs w:val="22"/>
          <w:lang w:val="uk-UA"/>
        </w:rPr>
      </w:pPr>
      <w:r w:rsidRPr="00D96D94">
        <w:rPr>
          <w:sz w:val="22"/>
          <w:szCs w:val="22"/>
          <w:lang w:val="uk-UA"/>
        </w:rPr>
        <w:t xml:space="preserve"> </w:t>
      </w:r>
      <w:r w:rsidRPr="00134F5B">
        <w:rPr>
          <w:sz w:val="22"/>
          <w:szCs w:val="22"/>
          <w:lang w:val="uk-UA"/>
        </w:rPr>
        <w:t>Даний Договір складено українською мовою у двох автентичних примірниках, які мають однакову юридичну силу і зберігаються у кожної із Сторін.</w:t>
      </w:r>
    </w:p>
    <w:p w:rsidR="00C402D8" w:rsidRPr="00134F5B" w:rsidRDefault="00C402D8" w:rsidP="00C402D8">
      <w:pPr>
        <w:pStyle w:val="afc"/>
        <w:suppressAutoHyphens/>
        <w:spacing w:after="0"/>
        <w:ind w:left="360"/>
        <w:jc w:val="both"/>
        <w:rPr>
          <w:sz w:val="22"/>
          <w:szCs w:val="22"/>
          <w:lang w:val="uk-UA"/>
        </w:rPr>
      </w:pPr>
    </w:p>
    <w:p w:rsidR="00C402D8" w:rsidRPr="00D96D94" w:rsidRDefault="00C402D8" w:rsidP="00C402D8">
      <w:pPr>
        <w:pStyle w:val="afc"/>
        <w:numPr>
          <w:ilvl w:val="0"/>
          <w:numId w:val="25"/>
        </w:numPr>
        <w:suppressAutoHyphens/>
        <w:spacing w:after="0"/>
        <w:jc w:val="center"/>
        <w:rPr>
          <w:b/>
          <w:sz w:val="22"/>
          <w:szCs w:val="22"/>
          <w:lang w:val="uk-UA"/>
        </w:rPr>
      </w:pPr>
      <w:r w:rsidRPr="00D96D94">
        <w:rPr>
          <w:b/>
          <w:sz w:val="22"/>
          <w:szCs w:val="22"/>
          <w:lang w:val="uk-UA"/>
        </w:rPr>
        <w:t>ЮРИДИЧНІ АДРЕСИ, ПОШТОВІ ТА ПЛАТІЖНІ РЕКВІЗИТИ  СТОРІН</w:t>
      </w:r>
    </w:p>
    <w:p w:rsidR="00C402D8" w:rsidRPr="00D96D94" w:rsidRDefault="00C402D8" w:rsidP="00C402D8">
      <w:pPr>
        <w:pStyle w:val="afc"/>
        <w:jc w:val="both"/>
        <w:rPr>
          <w:b/>
          <w:sz w:val="22"/>
          <w:szCs w:val="22"/>
          <w:lang w:val="uk-UA"/>
        </w:rPr>
      </w:pPr>
      <w:r>
        <w:rPr>
          <w:b/>
          <w:bCs/>
          <w:lang w:val="uk-UA"/>
        </w:rPr>
        <w:t xml:space="preserve">                 Продавець                                                                             Покупець</w:t>
      </w:r>
    </w:p>
    <w:p w:rsidR="00C402D8" w:rsidRPr="00022D14" w:rsidRDefault="00C402D8" w:rsidP="00A341D8">
      <w:pPr>
        <w:tabs>
          <w:tab w:val="left" w:pos="4962"/>
          <w:tab w:val="left" w:pos="5103"/>
        </w:tabs>
        <w:spacing w:line="240" w:lineRule="auto"/>
        <w:rPr>
          <w:b/>
          <w:bCs/>
        </w:rPr>
      </w:pPr>
      <w:r>
        <w:rPr>
          <w:b/>
        </w:rPr>
        <w:tab/>
      </w:r>
      <w:r>
        <w:rPr>
          <w:b/>
        </w:rPr>
        <w:tab/>
        <w:t xml:space="preserve">     </w:t>
      </w:r>
      <w:r w:rsidRPr="00022D14">
        <w:rPr>
          <w:b/>
        </w:rPr>
        <w:t>Комунальне некомерційне підприємство</w:t>
      </w:r>
    </w:p>
    <w:tbl>
      <w:tblPr>
        <w:tblW w:w="10314" w:type="dxa"/>
        <w:tblLayout w:type="fixed"/>
        <w:tblLook w:val="00A0"/>
      </w:tblPr>
      <w:tblGrid>
        <w:gridCol w:w="4503"/>
        <w:gridCol w:w="708"/>
        <w:gridCol w:w="4395"/>
        <w:gridCol w:w="708"/>
      </w:tblGrid>
      <w:tr w:rsidR="00C402D8" w:rsidRPr="00022D14" w:rsidTr="00364877">
        <w:tc>
          <w:tcPr>
            <w:tcW w:w="5211" w:type="dxa"/>
            <w:gridSpan w:val="2"/>
          </w:tcPr>
          <w:p w:rsidR="00C402D8" w:rsidRPr="00022D14" w:rsidRDefault="00C402D8" w:rsidP="00A341D8">
            <w:pPr>
              <w:tabs>
                <w:tab w:val="left" w:pos="4962"/>
                <w:tab w:val="left" w:pos="5103"/>
              </w:tabs>
              <w:spacing w:line="240" w:lineRule="auto"/>
              <w:rPr>
                <w:b/>
                <w:lang w:eastAsia="ar-SA"/>
              </w:rPr>
            </w:pPr>
          </w:p>
        </w:tc>
        <w:tc>
          <w:tcPr>
            <w:tcW w:w="5103" w:type="dxa"/>
            <w:gridSpan w:val="2"/>
          </w:tcPr>
          <w:p w:rsidR="00C402D8" w:rsidRPr="00022D14" w:rsidRDefault="004C1FCD" w:rsidP="00A341D8">
            <w:pPr>
              <w:tabs>
                <w:tab w:val="left" w:pos="4962"/>
                <w:tab w:val="left" w:pos="5103"/>
                <w:tab w:val="left" w:pos="5954"/>
              </w:tabs>
              <w:suppressAutoHyphens/>
              <w:spacing w:line="240" w:lineRule="auto"/>
              <w:ind w:right="-81" w:firstLine="0"/>
              <w:rPr>
                <w:b/>
                <w:lang w:eastAsia="ar-SA"/>
              </w:rPr>
            </w:pPr>
            <w:r>
              <w:rPr>
                <w:b/>
                <w:lang w:eastAsia="ar-SA"/>
              </w:rPr>
              <w:t>«Черка</w:t>
            </w:r>
            <w:r w:rsidR="00C402D8" w:rsidRPr="00022D14">
              <w:rPr>
                <w:b/>
                <w:lang w:eastAsia="ar-SA"/>
              </w:rPr>
              <w:t>ська міська ст</w:t>
            </w:r>
            <w:r>
              <w:rPr>
                <w:b/>
                <w:lang w:eastAsia="ar-SA"/>
              </w:rPr>
              <w:t>оматологічн</w:t>
            </w:r>
            <w:r w:rsidR="00C402D8" w:rsidRPr="00022D14">
              <w:rPr>
                <w:b/>
                <w:lang w:eastAsia="ar-SA"/>
              </w:rPr>
              <w:t>а поліклініка»</w:t>
            </w:r>
            <w:r w:rsidR="00C402D8">
              <w:rPr>
                <w:b/>
                <w:lang w:eastAsia="ar-SA"/>
              </w:rPr>
              <w:t xml:space="preserve"> </w:t>
            </w:r>
          </w:p>
          <w:p w:rsidR="00C402D8" w:rsidRPr="00022D14" w:rsidRDefault="00C402D8" w:rsidP="00A341D8">
            <w:pPr>
              <w:tabs>
                <w:tab w:val="left" w:pos="4962"/>
                <w:tab w:val="left" w:pos="5103"/>
                <w:tab w:val="left" w:pos="5954"/>
              </w:tabs>
              <w:suppressAutoHyphens/>
              <w:spacing w:line="240" w:lineRule="auto"/>
              <w:ind w:right="-81"/>
              <w:jc w:val="center"/>
              <w:rPr>
                <w:b/>
                <w:lang w:eastAsia="ar-SA"/>
              </w:rPr>
            </w:pPr>
          </w:p>
          <w:p w:rsidR="00C402D8" w:rsidRPr="00022D14" w:rsidRDefault="004C1FCD" w:rsidP="005A155A">
            <w:pPr>
              <w:tabs>
                <w:tab w:val="left" w:pos="4962"/>
                <w:tab w:val="left" w:pos="5103"/>
                <w:tab w:val="left" w:pos="5954"/>
              </w:tabs>
              <w:suppressAutoHyphens/>
              <w:spacing w:line="240" w:lineRule="auto"/>
              <w:ind w:right="-81" w:firstLine="71"/>
            </w:pPr>
            <w:r>
              <w:t xml:space="preserve">Адреса: </w:t>
            </w:r>
            <w:proofErr w:type="spellStart"/>
            <w:r>
              <w:t>б</w:t>
            </w:r>
            <w:r w:rsidR="00C402D8" w:rsidRPr="00022D14">
              <w:t>ул</w:t>
            </w:r>
            <w:proofErr w:type="spellEnd"/>
            <w:r w:rsidR="00C402D8" w:rsidRPr="00022D14">
              <w:t xml:space="preserve">. </w:t>
            </w:r>
            <w:r>
              <w:t>Шевченк</w:t>
            </w:r>
            <w:r w:rsidR="00C402D8" w:rsidRPr="00022D14">
              <w:t xml:space="preserve">а, </w:t>
            </w:r>
            <w:r>
              <w:t>3</w:t>
            </w:r>
            <w:r w:rsidR="00C402D8" w:rsidRPr="00022D14">
              <w:t>25</w:t>
            </w:r>
            <w:r w:rsidR="005A155A">
              <w:t>;</w:t>
            </w:r>
            <w:r>
              <w:t xml:space="preserve"> </w:t>
            </w:r>
            <w:r w:rsidR="00C402D8" w:rsidRPr="00022D14">
              <w:t xml:space="preserve">м. </w:t>
            </w:r>
            <w:r>
              <w:t>Черкаси</w:t>
            </w:r>
            <w:r w:rsidR="00C402D8" w:rsidRPr="00022D14">
              <w:t xml:space="preserve">, </w:t>
            </w:r>
            <w:r>
              <w:t>18</w:t>
            </w:r>
            <w:r w:rsidR="00C402D8" w:rsidRPr="00022D14">
              <w:t>005</w:t>
            </w:r>
            <w:r>
              <w:t>;</w:t>
            </w:r>
          </w:p>
          <w:p w:rsidR="00E730BE" w:rsidRDefault="00E730BE" w:rsidP="00A341D8">
            <w:pPr>
              <w:tabs>
                <w:tab w:val="left" w:pos="4962"/>
                <w:tab w:val="left" w:pos="5103"/>
              </w:tabs>
              <w:spacing w:line="240" w:lineRule="auto"/>
              <w:ind w:firstLine="71"/>
            </w:pPr>
          </w:p>
          <w:p w:rsidR="00C402D8" w:rsidRDefault="00C402D8" w:rsidP="00A341D8">
            <w:pPr>
              <w:tabs>
                <w:tab w:val="left" w:pos="4962"/>
                <w:tab w:val="left" w:pos="5103"/>
              </w:tabs>
              <w:spacing w:line="240" w:lineRule="auto"/>
              <w:ind w:firstLine="71"/>
            </w:pPr>
            <w:r w:rsidRPr="00410268">
              <w:t>ЄДРПОУ 02</w:t>
            </w:r>
            <w:r w:rsidR="004C1FCD">
              <w:t>00</w:t>
            </w:r>
            <w:r w:rsidRPr="00410268">
              <w:t>500</w:t>
            </w:r>
            <w:r w:rsidR="004C1FCD">
              <w:t>7</w:t>
            </w:r>
          </w:p>
          <w:p w:rsidR="00C402D8" w:rsidRPr="00022D14" w:rsidRDefault="00C402D8" w:rsidP="00A341D8">
            <w:pPr>
              <w:tabs>
                <w:tab w:val="left" w:pos="4962"/>
                <w:tab w:val="left" w:pos="5103"/>
              </w:tabs>
              <w:spacing w:line="240" w:lineRule="auto"/>
              <w:ind w:firstLine="71"/>
            </w:pPr>
          </w:p>
        </w:tc>
      </w:tr>
      <w:tr w:rsidR="00C402D8" w:rsidRPr="00D96D94" w:rsidTr="00364877">
        <w:trPr>
          <w:gridAfter w:val="1"/>
          <w:wAfter w:w="708" w:type="dxa"/>
        </w:trPr>
        <w:tc>
          <w:tcPr>
            <w:tcW w:w="4503" w:type="dxa"/>
          </w:tcPr>
          <w:p w:rsidR="00C402D8" w:rsidRPr="00D96D94" w:rsidRDefault="00C402D8" w:rsidP="00364877">
            <w:pPr>
              <w:tabs>
                <w:tab w:val="left" w:pos="4962"/>
                <w:tab w:val="left" w:pos="5103"/>
              </w:tabs>
              <w:rPr>
                <w:b/>
                <w:lang w:eastAsia="ar-SA"/>
              </w:rPr>
            </w:pPr>
          </w:p>
        </w:tc>
        <w:tc>
          <w:tcPr>
            <w:tcW w:w="5103" w:type="dxa"/>
            <w:gridSpan w:val="2"/>
          </w:tcPr>
          <w:p w:rsidR="004C1FCD" w:rsidRDefault="00E730BE" w:rsidP="00E730BE">
            <w:pPr>
              <w:tabs>
                <w:tab w:val="left" w:pos="4962"/>
                <w:tab w:val="left" w:pos="5103"/>
                <w:tab w:val="left" w:pos="5954"/>
              </w:tabs>
              <w:suppressAutoHyphens/>
              <w:ind w:right="-81" w:firstLine="0"/>
            </w:pPr>
            <w:r>
              <w:t xml:space="preserve">             </w:t>
            </w:r>
            <w:r w:rsidR="00C402D8">
              <w:t>Тел</w:t>
            </w:r>
            <w:r w:rsidR="00D26A12">
              <w:t>. (04</w:t>
            </w:r>
            <w:r w:rsidR="004C1FCD">
              <w:t>72</w:t>
            </w:r>
            <w:r w:rsidR="00D26A12">
              <w:t>)</w:t>
            </w:r>
            <w:r w:rsidR="005E4A1A">
              <w:t xml:space="preserve"> 710-716; 543-444</w:t>
            </w:r>
          </w:p>
          <w:p w:rsidR="002A32CE" w:rsidRDefault="00C402D8" w:rsidP="00364877">
            <w:pPr>
              <w:tabs>
                <w:tab w:val="left" w:pos="4962"/>
                <w:tab w:val="left" w:pos="5103"/>
                <w:tab w:val="left" w:pos="5954"/>
              </w:tabs>
              <w:suppressAutoHyphens/>
              <w:ind w:right="-81"/>
              <w:rPr>
                <w:lang w:eastAsia="ar-SA"/>
              </w:rPr>
            </w:pPr>
            <w:r>
              <w:rPr>
                <w:lang w:eastAsia="ar-SA"/>
              </w:rPr>
              <w:t xml:space="preserve">   </w:t>
            </w:r>
          </w:p>
          <w:p w:rsidR="00C402D8" w:rsidRDefault="002A32CE" w:rsidP="00364877">
            <w:pPr>
              <w:tabs>
                <w:tab w:val="left" w:pos="4962"/>
                <w:tab w:val="left" w:pos="5103"/>
                <w:tab w:val="left" w:pos="5954"/>
              </w:tabs>
              <w:suppressAutoHyphens/>
              <w:ind w:right="-81"/>
              <w:rPr>
                <w:lang w:eastAsia="ar-SA"/>
              </w:rPr>
            </w:pPr>
            <w:r>
              <w:rPr>
                <w:lang w:eastAsia="ar-SA"/>
              </w:rPr>
              <w:t xml:space="preserve">   </w:t>
            </w:r>
            <w:r w:rsidR="00477BD6">
              <w:rPr>
                <w:lang w:eastAsia="ar-SA"/>
              </w:rPr>
              <w:t>Д</w:t>
            </w:r>
            <w:r w:rsidR="00C402D8">
              <w:rPr>
                <w:lang w:eastAsia="ar-SA"/>
              </w:rPr>
              <w:t>иректор</w:t>
            </w:r>
          </w:p>
          <w:p w:rsidR="00C402D8" w:rsidRPr="00D96D94" w:rsidRDefault="00C402D8" w:rsidP="00364877">
            <w:pPr>
              <w:tabs>
                <w:tab w:val="left" w:pos="4962"/>
                <w:tab w:val="left" w:pos="5103"/>
                <w:tab w:val="left" w:pos="5954"/>
              </w:tabs>
              <w:suppressAutoHyphens/>
              <w:ind w:right="-81"/>
              <w:rPr>
                <w:lang w:eastAsia="ar-SA"/>
              </w:rPr>
            </w:pPr>
            <w:r>
              <w:rPr>
                <w:lang w:eastAsia="ar-SA"/>
              </w:rPr>
              <w:t xml:space="preserve">    </w:t>
            </w:r>
            <w:r w:rsidRPr="00D96D94">
              <w:rPr>
                <w:lang w:eastAsia="ar-SA"/>
              </w:rPr>
              <w:t>_________</w:t>
            </w:r>
            <w:r>
              <w:rPr>
                <w:lang w:eastAsia="ar-SA"/>
              </w:rPr>
              <w:t xml:space="preserve">І. </w:t>
            </w:r>
            <w:r w:rsidR="004C1FCD">
              <w:rPr>
                <w:lang w:eastAsia="ar-SA"/>
              </w:rPr>
              <w:t>В</w:t>
            </w:r>
            <w:r>
              <w:rPr>
                <w:lang w:eastAsia="ar-SA"/>
              </w:rPr>
              <w:t xml:space="preserve">. </w:t>
            </w:r>
            <w:proofErr w:type="spellStart"/>
            <w:r w:rsidR="004C1FCD">
              <w:rPr>
                <w:lang w:eastAsia="ar-SA"/>
              </w:rPr>
              <w:t>Щепачова</w:t>
            </w:r>
            <w:proofErr w:type="spellEnd"/>
            <w:r w:rsidRPr="00D96D94">
              <w:rPr>
                <w:lang w:eastAsia="ar-SA"/>
              </w:rPr>
              <w:t xml:space="preserve"> </w:t>
            </w:r>
          </w:p>
          <w:p w:rsidR="00C402D8" w:rsidRPr="00D96D94" w:rsidRDefault="00C402D8" w:rsidP="00364877">
            <w:pPr>
              <w:tabs>
                <w:tab w:val="left" w:pos="1110"/>
                <w:tab w:val="left" w:pos="4962"/>
                <w:tab w:val="left" w:pos="5103"/>
              </w:tabs>
              <w:suppressAutoHyphens/>
              <w:ind w:right="-81"/>
              <w:rPr>
                <w:b/>
                <w:lang w:eastAsia="ar-SA"/>
              </w:rPr>
            </w:pPr>
            <w:r w:rsidRPr="00D96D94">
              <w:rPr>
                <w:lang w:eastAsia="ar-SA"/>
              </w:rPr>
              <w:t xml:space="preserve">    </w:t>
            </w:r>
            <w:r>
              <w:rPr>
                <w:lang w:eastAsia="ar-SA"/>
              </w:rPr>
              <w:t xml:space="preserve">      </w:t>
            </w:r>
            <w:proofErr w:type="spellStart"/>
            <w:r w:rsidRPr="00D96D94">
              <w:rPr>
                <w:lang w:eastAsia="ar-SA"/>
              </w:rPr>
              <w:t>м.п</w:t>
            </w:r>
            <w:proofErr w:type="spellEnd"/>
            <w:r w:rsidRPr="00D96D94">
              <w:rPr>
                <w:lang w:eastAsia="ar-SA"/>
              </w:rPr>
              <w:t>.</w:t>
            </w:r>
          </w:p>
        </w:tc>
      </w:tr>
    </w:tbl>
    <w:p w:rsidR="00114EF6" w:rsidRDefault="00C402D8" w:rsidP="00291761">
      <w:pPr>
        <w:ind w:left="720"/>
        <w:rPr>
          <w:sz w:val="22"/>
          <w:szCs w:val="22"/>
        </w:rPr>
      </w:pPr>
      <w:r w:rsidRPr="00D96D94">
        <w:rPr>
          <w:b/>
          <w:sz w:val="22"/>
          <w:szCs w:val="22"/>
        </w:rPr>
        <w:t xml:space="preserve">                                      </w:t>
      </w:r>
    </w:p>
    <w:p w:rsidR="00E91AD8" w:rsidRDefault="00E91AD8" w:rsidP="00C402D8">
      <w:pPr>
        <w:ind w:left="6521"/>
        <w:rPr>
          <w:sz w:val="22"/>
          <w:szCs w:val="22"/>
        </w:rPr>
      </w:pPr>
    </w:p>
    <w:p w:rsidR="004C1FCD" w:rsidRDefault="004C1FCD" w:rsidP="00C402D8">
      <w:pPr>
        <w:ind w:left="6521"/>
        <w:rPr>
          <w:sz w:val="22"/>
          <w:szCs w:val="22"/>
        </w:rPr>
      </w:pPr>
    </w:p>
    <w:p w:rsidR="004C1FCD" w:rsidRDefault="004C1FCD" w:rsidP="00C402D8">
      <w:pPr>
        <w:ind w:left="6521"/>
        <w:rPr>
          <w:sz w:val="22"/>
          <w:szCs w:val="22"/>
        </w:rPr>
      </w:pPr>
    </w:p>
    <w:p w:rsidR="004C1FCD" w:rsidRDefault="004C1FCD" w:rsidP="00C402D8">
      <w:pPr>
        <w:ind w:left="6521"/>
        <w:rPr>
          <w:sz w:val="22"/>
          <w:szCs w:val="22"/>
        </w:rPr>
      </w:pPr>
    </w:p>
    <w:p w:rsidR="004C1FCD" w:rsidRDefault="004C1FCD" w:rsidP="00C402D8">
      <w:pPr>
        <w:ind w:left="6521"/>
        <w:rPr>
          <w:sz w:val="22"/>
          <w:szCs w:val="22"/>
        </w:rPr>
      </w:pPr>
    </w:p>
    <w:p w:rsidR="004C1FCD" w:rsidRDefault="004C1FCD" w:rsidP="00C402D8">
      <w:pPr>
        <w:ind w:left="6521"/>
        <w:rPr>
          <w:sz w:val="22"/>
          <w:szCs w:val="22"/>
        </w:rPr>
      </w:pPr>
    </w:p>
    <w:p w:rsidR="004C1FCD" w:rsidRDefault="004C1FCD" w:rsidP="00C402D8">
      <w:pPr>
        <w:ind w:left="6521"/>
        <w:rPr>
          <w:sz w:val="22"/>
          <w:szCs w:val="22"/>
        </w:rPr>
      </w:pPr>
    </w:p>
    <w:p w:rsidR="004C1FCD" w:rsidRDefault="004C1FCD" w:rsidP="00C402D8">
      <w:pPr>
        <w:ind w:left="6521"/>
        <w:rPr>
          <w:sz w:val="22"/>
          <w:szCs w:val="22"/>
        </w:rPr>
      </w:pPr>
    </w:p>
    <w:p w:rsidR="004C1FCD" w:rsidRDefault="004C1FCD" w:rsidP="00C402D8">
      <w:pPr>
        <w:ind w:left="6521"/>
        <w:rPr>
          <w:sz w:val="22"/>
          <w:szCs w:val="22"/>
        </w:rPr>
      </w:pPr>
    </w:p>
    <w:p w:rsidR="004C1FCD" w:rsidRDefault="004C1FCD" w:rsidP="00C402D8">
      <w:pPr>
        <w:ind w:left="6521"/>
        <w:rPr>
          <w:sz w:val="22"/>
          <w:szCs w:val="22"/>
        </w:rPr>
      </w:pPr>
    </w:p>
    <w:p w:rsidR="00C402D8" w:rsidRPr="00E856D5" w:rsidRDefault="00C402D8" w:rsidP="00C402D8">
      <w:pPr>
        <w:ind w:left="6521"/>
        <w:rPr>
          <w:sz w:val="22"/>
          <w:szCs w:val="22"/>
        </w:rPr>
      </w:pPr>
      <w:r w:rsidRPr="00E856D5">
        <w:rPr>
          <w:sz w:val="22"/>
          <w:szCs w:val="22"/>
        </w:rPr>
        <w:lastRenderedPageBreak/>
        <w:t>Додаток  № 1</w:t>
      </w:r>
    </w:p>
    <w:p w:rsidR="00C402D8" w:rsidRPr="00E856D5" w:rsidRDefault="00C402D8" w:rsidP="00C402D8">
      <w:pPr>
        <w:ind w:left="6521"/>
        <w:rPr>
          <w:sz w:val="22"/>
          <w:szCs w:val="22"/>
        </w:rPr>
      </w:pPr>
      <w:r w:rsidRPr="00E856D5">
        <w:rPr>
          <w:sz w:val="22"/>
          <w:szCs w:val="22"/>
        </w:rPr>
        <w:t>до Договору №</w:t>
      </w:r>
      <w:r>
        <w:rPr>
          <w:sz w:val="22"/>
          <w:szCs w:val="22"/>
        </w:rPr>
        <w:t xml:space="preserve"> ________</w:t>
      </w:r>
      <w:r w:rsidRPr="00E856D5">
        <w:rPr>
          <w:sz w:val="22"/>
          <w:szCs w:val="22"/>
        </w:rPr>
        <w:t xml:space="preserve">       </w:t>
      </w:r>
    </w:p>
    <w:p w:rsidR="00C402D8" w:rsidRPr="00E856D5" w:rsidRDefault="00C402D8" w:rsidP="00C402D8">
      <w:pPr>
        <w:ind w:left="6521"/>
        <w:rPr>
          <w:sz w:val="22"/>
          <w:szCs w:val="22"/>
        </w:rPr>
      </w:pPr>
      <w:r w:rsidRPr="00E856D5">
        <w:rPr>
          <w:sz w:val="22"/>
          <w:szCs w:val="22"/>
        </w:rPr>
        <w:t xml:space="preserve">від  </w:t>
      </w:r>
      <w:r>
        <w:rPr>
          <w:sz w:val="22"/>
          <w:szCs w:val="22"/>
        </w:rPr>
        <w:t>«____»</w:t>
      </w:r>
      <w:r w:rsidRPr="00E856D5">
        <w:rPr>
          <w:sz w:val="22"/>
          <w:szCs w:val="22"/>
        </w:rPr>
        <w:t>______________ 20</w:t>
      </w:r>
      <w:r>
        <w:rPr>
          <w:sz w:val="22"/>
          <w:szCs w:val="22"/>
        </w:rPr>
        <w:t>2</w:t>
      </w:r>
      <w:r w:rsidR="00477BD6">
        <w:rPr>
          <w:sz w:val="22"/>
          <w:szCs w:val="22"/>
        </w:rPr>
        <w:t>4</w:t>
      </w:r>
      <w:r w:rsidRPr="00E856D5">
        <w:rPr>
          <w:sz w:val="22"/>
          <w:szCs w:val="22"/>
        </w:rPr>
        <w:t xml:space="preserve">р.                                                </w:t>
      </w:r>
    </w:p>
    <w:p w:rsidR="00C402D8" w:rsidRPr="00D96D94" w:rsidRDefault="00C402D8" w:rsidP="00C402D8">
      <w:pPr>
        <w:rPr>
          <w:sz w:val="22"/>
          <w:szCs w:val="22"/>
        </w:rPr>
      </w:pPr>
    </w:p>
    <w:p w:rsidR="00C402D8" w:rsidRPr="00D96D94" w:rsidRDefault="00C402D8" w:rsidP="00C402D8">
      <w:pPr>
        <w:rPr>
          <w:sz w:val="22"/>
          <w:szCs w:val="22"/>
        </w:rPr>
      </w:pPr>
    </w:p>
    <w:p w:rsidR="00C402D8" w:rsidRDefault="00C402D8" w:rsidP="00C402D8">
      <w:pPr>
        <w:jc w:val="center"/>
        <w:rPr>
          <w:b/>
          <w:sz w:val="22"/>
          <w:szCs w:val="22"/>
        </w:rPr>
      </w:pPr>
      <w:r w:rsidRPr="00D96D94">
        <w:rPr>
          <w:b/>
          <w:sz w:val="22"/>
          <w:szCs w:val="22"/>
        </w:rPr>
        <w:t>Специфікація</w:t>
      </w:r>
    </w:p>
    <w:p w:rsidR="00C402D8" w:rsidRPr="00D96D94" w:rsidRDefault="00C402D8" w:rsidP="00830417">
      <w:pPr>
        <w:ind w:firstLine="0"/>
        <w:rPr>
          <w:sz w:val="22"/>
          <w:szCs w:val="22"/>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2800"/>
        <w:gridCol w:w="992"/>
        <w:gridCol w:w="1134"/>
        <w:gridCol w:w="1276"/>
        <w:gridCol w:w="1276"/>
        <w:gridCol w:w="1133"/>
        <w:gridCol w:w="1276"/>
      </w:tblGrid>
      <w:tr w:rsidR="008E5057" w:rsidRPr="00D96D94" w:rsidTr="00536C11">
        <w:tc>
          <w:tcPr>
            <w:tcW w:w="569" w:type="dxa"/>
            <w:vAlign w:val="center"/>
          </w:tcPr>
          <w:p w:rsidR="008E5057" w:rsidRPr="00D96D94" w:rsidRDefault="008E5057" w:rsidP="00830417">
            <w:pPr>
              <w:ind w:firstLine="0"/>
              <w:jc w:val="center"/>
              <w:rPr>
                <w:b/>
                <w:sz w:val="22"/>
                <w:szCs w:val="22"/>
              </w:rPr>
            </w:pPr>
            <w:r w:rsidRPr="00D96D94">
              <w:rPr>
                <w:b/>
                <w:sz w:val="22"/>
                <w:szCs w:val="22"/>
              </w:rPr>
              <w:t>№ п/п</w:t>
            </w:r>
          </w:p>
        </w:tc>
        <w:tc>
          <w:tcPr>
            <w:tcW w:w="2800" w:type="dxa"/>
            <w:vAlign w:val="center"/>
          </w:tcPr>
          <w:p w:rsidR="008E5057" w:rsidRPr="00536C11" w:rsidRDefault="008E5057" w:rsidP="00830417">
            <w:pPr>
              <w:ind w:firstLine="0"/>
              <w:jc w:val="center"/>
              <w:rPr>
                <w:sz w:val="20"/>
                <w:szCs w:val="20"/>
              </w:rPr>
            </w:pPr>
            <w:r w:rsidRPr="00536C11">
              <w:rPr>
                <w:sz w:val="20"/>
                <w:szCs w:val="20"/>
              </w:rPr>
              <w:t>Найменування товару</w:t>
            </w:r>
          </w:p>
        </w:tc>
        <w:tc>
          <w:tcPr>
            <w:tcW w:w="992" w:type="dxa"/>
            <w:vAlign w:val="center"/>
          </w:tcPr>
          <w:p w:rsidR="008E5057" w:rsidRPr="00536C11" w:rsidRDefault="008E5057" w:rsidP="00830417">
            <w:pPr>
              <w:ind w:firstLine="0"/>
              <w:jc w:val="center"/>
              <w:rPr>
                <w:sz w:val="20"/>
                <w:szCs w:val="20"/>
              </w:rPr>
            </w:pPr>
            <w:r w:rsidRPr="00536C11">
              <w:rPr>
                <w:sz w:val="20"/>
                <w:szCs w:val="20"/>
              </w:rPr>
              <w:t>Виробник</w:t>
            </w:r>
          </w:p>
        </w:tc>
        <w:tc>
          <w:tcPr>
            <w:tcW w:w="1134" w:type="dxa"/>
            <w:vAlign w:val="center"/>
          </w:tcPr>
          <w:p w:rsidR="008E5057" w:rsidRPr="00536C11" w:rsidRDefault="008E5057" w:rsidP="00830417">
            <w:pPr>
              <w:ind w:firstLine="0"/>
              <w:jc w:val="center"/>
              <w:rPr>
                <w:sz w:val="20"/>
                <w:szCs w:val="20"/>
              </w:rPr>
            </w:pPr>
            <w:r w:rsidRPr="00536C11">
              <w:rPr>
                <w:sz w:val="20"/>
                <w:szCs w:val="20"/>
              </w:rPr>
              <w:t>Одиниця виміру</w:t>
            </w:r>
          </w:p>
          <w:p w:rsidR="008E5057" w:rsidRPr="00536C11" w:rsidRDefault="008E5057" w:rsidP="00830417">
            <w:pPr>
              <w:ind w:firstLine="0"/>
              <w:jc w:val="center"/>
              <w:rPr>
                <w:sz w:val="20"/>
                <w:szCs w:val="20"/>
              </w:rPr>
            </w:pPr>
            <w:r w:rsidRPr="00536C11">
              <w:rPr>
                <w:sz w:val="20"/>
                <w:szCs w:val="20"/>
              </w:rPr>
              <w:t>товару</w:t>
            </w:r>
          </w:p>
        </w:tc>
        <w:tc>
          <w:tcPr>
            <w:tcW w:w="1276" w:type="dxa"/>
            <w:vAlign w:val="center"/>
          </w:tcPr>
          <w:p w:rsidR="008E5057" w:rsidRPr="00536C11" w:rsidRDefault="008E5057" w:rsidP="005A155A">
            <w:pPr>
              <w:ind w:firstLine="0"/>
              <w:jc w:val="center"/>
              <w:rPr>
                <w:sz w:val="20"/>
                <w:szCs w:val="20"/>
              </w:rPr>
            </w:pPr>
            <w:r w:rsidRPr="00536C11">
              <w:rPr>
                <w:sz w:val="20"/>
                <w:szCs w:val="20"/>
              </w:rPr>
              <w:t>Кількість</w:t>
            </w:r>
          </w:p>
          <w:p w:rsidR="008E5057" w:rsidRPr="00536C11" w:rsidRDefault="008E5057" w:rsidP="005A155A">
            <w:pPr>
              <w:ind w:firstLine="0"/>
              <w:jc w:val="center"/>
              <w:rPr>
                <w:sz w:val="20"/>
                <w:szCs w:val="20"/>
              </w:rPr>
            </w:pPr>
            <w:r w:rsidRPr="00536C11">
              <w:rPr>
                <w:sz w:val="20"/>
                <w:szCs w:val="20"/>
              </w:rPr>
              <w:t>товару</w:t>
            </w:r>
          </w:p>
        </w:tc>
        <w:tc>
          <w:tcPr>
            <w:tcW w:w="1276" w:type="dxa"/>
            <w:vAlign w:val="center"/>
          </w:tcPr>
          <w:p w:rsidR="008E5057" w:rsidRPr="00536C11" w:rsidRDefault="008E5057" w:rsidP="00830417">
            <w:pPr>
              <w:ind w:firstLine="0"/>
              <w:jc w:val="center"/>
              <w:rPr>
                <w:sz w:val="20"/>
                <w:szCs w:val="20"/>
              </w:rPr>
            </w:pPr>
            <w:r w:rsidRPr="00536C11">
              <w:rPr>
                <w:sz w:val="20"/>
                <w:szCs w:val="20"/>
              </w:rPr>
              <w:t>Ціна за одиницю без ПДВ, грн.</w:t>
            </w:r>
          </w:p>
        </w:tc>
        <w:tc>
          <w:tcPr>
            <w:tcW w:w="1133" w:type="dxa"/>
            <w:vAlign w:val="center"/>
          </w:tcPr>
          <w:p w:rsidR="008E5057" w:rsidRPr="00536C11" w:rsidRDefault="008E5057" w:rsidP="00830417">
            <w:pPr>
              <w:ind w:firstLine="0"/>
              <w:jc w:val="center"/>
              <w:rPr>
                <w:sz w:val="20"/>
                <w:szCs w:val="20"/>
              </w:rPr>
            </w:pPr>
            <w:r w:rsidRPr="00536C11">
              <w:rPr>
                <w:sz w:val="20"/>
                <w:szCs w:val="20"/>
              </w:rPr>
              <w:t>Ціна за одиницю з ПДВ, грн.</w:t>
            </w:r>
          </w:p>
        </w:tc>
        <w:tc>
          <w:tcPr>
            <w:tcW w:w="1276" w:type="dxa"/>
            <w:vAlign w:val="center"/>
          </w:tcPr>
          <w:p w:rsidR="008E5057" w:rsidRPr="00536C11" w:rsidRDefault="008E5057" w:rsidP="00830417">
            <w:pPr>
              <w:ind w:firstLine="0"/>
              <w:jc w:val="center"/>
              <w:rPr>
                <w:sz w:val="20"/>
                <w:szCs w:val="20"/>
              </w:rPr>
            </w:pPr>
            <w:r w:rsidRPr="00536C11">
              <w:rPr>
                <w:sz w:val="20"/>
                <w:szCs w:val="20"/>
              </w:rPr>
              <w:t>Загальна вартість з ПДВ, грн.</w:t>
            </w:r>
          </w:p>
        </w:tc>
      </w:tr>
      <w:tr w:rsidR="008E5057" w:rsidRPr="00D96D94" w:rsidTr="00536C11">
        <w:tc>
          <w:tcPr>
            <w:tcW w:w="569" w:type="dxa"/>
          </w:tcPr>
          <w:p w:rsidR="008E5057" w:rsidRPr="00D96D94" w:rsidRDefault="008E5057" w:rsidP="00830417">
            <w:pPr>
              <w:jc w:val="center"/>
              <w:rPr>
                <w:i/>
                <w:sz w:val="22"/>
                <w:szCs w:val="22"/>
              </w:rPr>
            </w:pPr>
            <w:r>
              <w:rPr>
                <w:i/>
                <w:sz w:val="22"/>
                <w:szCs w:val="22"/>
              </w:rPr>
              <w:t>1</w:t>
            </w:r>
          </w:p>
        </w:tc>
        <w:tc>
          <w:tcPr>
            <w:tcW w:w="2800" w:type="dxa"/>
          </w:tcPr>
          <w:p w:rsidR="008E5057" w:rsidRPr="00D96D94" w:rsidRDefault="008E5057" w:rsidP="00830417">
            <w:pPr>
              <w:ind w:firstLine="0"/>
              <w:jc w:val="center"/>
              <w:rPr>
                <w:i/>
                <w:sz w:val="22"/>
                <w:szCs w:val="22"/>
              </w:rPr>
            </w:pPr>
            <w:r>
              <w:rPr>
                <w:i/>
                <w:sz w:val="22"/>
                <w:szCs w:val="22"/>
              </w:rPr>
              <w:t>2</w:t>
            </w:r>
          </w:p>
        </w:tc>
        <w:tc>
          <w:tcPr>
            <w:tcW w:w="992" w:type="dxa"/>
          </w:tcPr>
          <w:p w:rsidR="008E5057" w:rsidRPr="00D96D94" w:rsidRDefault="008E5057" w:rsidP="00830417">
            <w:pPr>
              <w:ind w:firstLine="0"/>
              <w:jc w:val="center"/>
              <w:rPr>
                <w:i/>
                <w:sz w:val="22"/>
                <w:szCs w:val="22"/>
              </w:rPr>
            </w:pPr>
            <w:r>
              <w:rPr>
                <w:i/>
                <w:sz w:val="22"/>
                <w:szCs w:val="22"/>
              </w:rPr>
              <w:t>3</w:t>
            </w:r>
          </w:p>
        </w:tc>
        <w:tc>
          <w:tcPr>
            <w:tcW w:w="1134" w:type="dxa"/>
          </w:tcPr>
          <w:p w:rsidR="008E5057" w:rsidRPr="00D96D94" w:rsidRDefault="008E5057" w:rsidP="00830417">
            <w:pPr>
              <w:ind w:firstLine="0"/>
              <w:jc w:val="center"/>
              <w:rPr>
                <w:i/>
                <w:sz w:val="22"/>
                <w:szCs w:val="22"/>
              </w:rPr>
            </w:pPr>
            <w:r>
              <w:rPr>
                <w:i/>
                <w:sz w:val="22"/>
                <w:szCs w:val="22"/>
              </w:rPr>
              <w:t>4</w:t>
            </w:r>
          </w:p>
        </w:tc>
        <w:tc>
          <w:tcPr>
            <w:tcW w:w="1276" w:type="dxa"/>
          </w:tcPr>
          <w:p w:rsidR="008E5057" w:rsidRPr="00D96D94" w:rsidRDefault="008E5057" w:rsidP="005A155A">
            <w:pPr>
              <w:ind w:hanging="45"/>
              <w:jc w:val="center"/>
              <w:rPr>
                <w:i/>
                <w:sz w:val="22"/>
                <w:szCs w:val="22"/>
              </w:rPr>
            </w:pPr>
            <w:r>
              <w:rPr>
                <w:i/>
                <w:sz w:val="22"/>
                <w:szCs w:val="22"/>
              </w:rPr>
              <w:t>5</w:t>
            </w:r>
          </w:p>
        </w:tc>
        <w:tc>
          <w:tcPr>
            <w:tcW w:w="1276" w:type="dxa"/>
          </w:tcPr>
          <w:p w:rsidR="008E5057" w:rsidRPr="00D96D94" w:rsidRDefault="008E5057" w:rsidP="00830417">
            <w:pPr>
              <w:ind w:firstLine="0"/>
              <w:jc w:val="center"/>
              <w:rPr>
                <w:i/>
                <w:sz w:val="22"/>
                <w:szCs w:val="22"/>
              </w:rPr>
            </w:pPr>
            <w:r>
              <w:rPr>
                <w:i/>
                <w:sz w:val="22"/>
                <w:szCs w:val="22"/>
              </w:rPr>
              <w:t>6</w:t>
            </w:r>
          </w:p>
        </w:tc>
        <w:tc>
          <w:tcPr>
            <w:tcW w:w="1133" w:type="dxa"/>
          </w:tcPr>
          <w:p w:rsidR="008E5057" w:rsidRPr="00D96D94" w:rsidRDefault="008E5057" w:rsidP="00830417">
            <w:pPr>
              <w:ind w:firstLine="0"/>
              <w:jc w:val="center"/>
              <w:rPr>
                <w:i/>
                <w:sz w:val="22"/>
                <w:szCs w:val="22"/>
              </w:rPr>
            </w:pPr>
            <w:r>
              <w:rPr>
                <w:i/>
                <w:sz w:val="22"/>
                <w:szCs w:val="22"/>
              </w:rPr>
              <w:t>7</w:t>
            </w:r>
          </w:p>
        </w:tc>
        <w:tc>
          <w:tcPr>
            <w:tcW w:w="1276" w:type="dxa"/>
          </w:tcPr>
          <w:p w:rsidR="008E5057" w:rsidRPr="00D96D94" w:rsidRDefault="008E5057" w:rsidP="00830417">
            <w:pPr>
              <w:ind w:firstLine="0"/>
              <w:jc w:val="center"/>
              <w:rPr>
                <w:i/>
                <w:sz w:val="22"/>
                <w:szCs w:val="22"/>
              </w:rPr>
            </w:pPr>
            <w:r>
              <w:rPr>
                <w:i/>
                <w:sz w:val="22"/>
                <w:szCs w:val="22"/>
              </w:rPr>
              <w:t>8</w:t>
            </w:r>
          </w:p>
        </w:tc>
      </w:tr>
      <w:tr w:rsidR="008E5057" w:rsidRPr="00D96D94" w:rsidTr="00536C11">
        <w:tc>
          <w:tcPr>
            <w:tcW w:w="569" w:type="dxa"/>
            <w:vAlign w:val="center"/>
          </w:tcPr>
          <w:p w:rsidR="008E5057" w:rsidRPr="00830417" w:rsidRDefault="008E5057" w:rsidP="005A155A">
            <w:pPr>
              <w:ind w:firstLine="0"/>
              <w:jc w:val="left"/>
              <w:rPr>
                <w:sz w:val="22"/>
                <w:szCs w:val="22"/>
                <w:lang w:val="en-US"/>
              </w:rPr>
            </w:pPr>
          </w:p>
        </w:tc>
        <w:tc>
          <w:tcPr>
            <w:tcW w:w="2800" w:type="dxa"/>
            <w:vAlign w:val="center"/>
          </w:tcPr>
          <w:p w:rsidR="008E5057" w:rsidRPr="00830417" w:rsidRDefault="00830417" w:rsidP="005A155A">
            <w:pPr>
              <w:jc w:val="left"/>
              <w:rPr>
                <w:sz w:val="22"/>
                <w:szCs w:val="22"/>
                <w:lang w:val="ru-RU"/>
              </w:rPr>
            </w:pPr>
            <w:r>
              <w:rPr>
                <w:sz w:val="22"/>
                <w:szCs w:val="22"/>
              </w:rPr>
              <w:t xml:space="preserve">Рукавички медичні оглядові, нітрилові, текстуровані, нестерильні, без пудри , розмір XS </w:t>
            </w:r>
          </w:p>
        </w:tc>
        <w:tc>
          <w:tcPr>
            <w:tcW w:w="992" w:type="dxa"/>
            <w:vAlign w:val="center"/>
          </w:tcPr>
          <w:p w:rsidR="008E5057" w:rsidRPr="00D96D94" w:rsidRDefault="008E5057" w:rsidP="005A155A">
            <w:pPr>
              <w:jc w:val="left"/>
              <w:rPr>
                <w:sz w:val="22"/>
                <w:szCs w:val="22"/>
              </w:rPr>
            </w:pPr>
          </w:p>
        </w:tc>
        <w:tc>
          <w:tcPr>
            <w:tcW w:w="1134" w:type="dxa"/>
            <w:vAlign w:val="center"/>
          </w:tcPr>
          <w:p w:rsidR="008E5057" w:rsidRPr="005F13FC" w:rsidRDefault="005F13FC" w:rsidP="005A155A">
            <w:pPr>
              <w:jc w:val="left"/>
              <w:rPr>
                <w:sz w:val="22"/>
                <w:szCs w:val="22"/>
              </w:rPr>
            </w:pPr>
            <w:r>
              <w:rPr>
                <w:sz w:val="22"/>
                <w:szCs w:val="22"/>
              </w:rPr>
              <w:t>пар</w:t>
            </w:r>
          </w:p>
        </w:tc>
        <w:tc>
          <w:tcPr>
            <w:tcW w:w="1276" w:type="dxa"/>
            <w:vAlign w:val="center"/>
          </w:tcPr>
          <w:p w:rsidR="008E5057" w:rsidRPr="005F13FC" w:rsidRDefault="005F13FC" w:rsidP="005A155A">
            <w:pPr>
              <w:ind w:firstLine="0"/>
              <w:jc w:val="left"/>
              <w:rPr>
                <w:sz w:val="22"/>
                <w:szCs w:val="22"/>
                <w:lang w:val="en-US"/>
              </w:rPr>
            </w:pPr>
            <w:r>
              <w:rPr>
                <w:sz w:val="22"/>
                <w:szCs w:val="22"/>
                <w:lang w:val="en-US"/>
              </w:rPr>
              <w:t>1500</w:t>
            </w:r>
          </w:p>
        </w:tc>
        <w:tc>
          <w:tcPr>
            <w:tcW w:w="1276" w:type="dxa"/>
          </w:tcPr>
          <w:p w:rsidR="008E5057" w:rsidRPr="00D96D94" w:rsidRDefault="008E5057" w:rsidP="005A155A">
            <w:pPr>
              <w:jc w:val="left"/>
              <w:rPr>
                <w:color w:val="FF0000"/>
                <w:sz w:val="22"/>
                <w:szCs w:val="22"/>
                <w:lang w:eastAsia="uk-UA"/>
              </w:rPr>
            </w:pPr>
          </w:p>
        </w:tc>
        <w:tc>
          <w:tcPr>
            <w:tcW w:w="1133" w:type="dxa"/>
          </w:tcPr>
          <w:p w:rsidR="008E5057" w:rsidRPr="00D96D94" w:rsidRDefault="008E5057" w:rsidP="005A155A">
            <w:pPr>
              <w:jc w:val="left"/>
              <w:rPr>
                <w:color w:val="FF0000"/>
                <w:sz w:val="22"/>
                <w:szCs w:val="22"/>
                <w:lang w:eastAsia="uk-UA"/>
              </w:rPr>
            </w:pPr>
          </w:p>
        </w:tc>
        <w:tc>
          <w:tcPr>
            <w:tcW w:w="1276" w:type="dxa"/>
          </w:tcPr>
          <w:p w:rsidR="008E5057" w:rsidRPr="00D96D94" w:rsidRDefault="008E5057" w:rsidP="005A155A">
            <w:pPr>
              <w:jc w:val="left"/>
              <w:rPr>
                <w:bCs/>
                <w:color w:val="FF0000"/>
                <w:kern w:val="32"/>
                <w:sz w:val="22"/>
                <w:szCs w:val="22"/>
                <w:lang w:eastAsia="uk-UA"/>
              </w:rPr>
            </w:pPr>
          </w:p>
        </w:tc>
      </w:tr>
      <w:tr w:rsidR="008E5057" w:rsidRPr="00D96D94" w:rsidTr="00536C11">
        <w:tc>
          <w:tcPr>
            <w:tcW w:w="569" w:type="dxa"/>
            <w:vAlign w:val="center"/>
          </w:tcPr>
          <w:p w:rsidR="008E5057" w:rsidRPr="00830417" w:rsidRDefault="008E5057" w:rsidP="005A155A">
            <w:pPr>
              <w:ind w:firstLine="0"/>
              <w:jc w:val="left"/>
              <w:rPr>
                <w:sz w:val="22"/>
                <w:szCs w:val="22"/>
                <w:lang w:val="en-US"/>
              </w:rPr>
            </w:pPr>
          </w:p>
        </w:tc>
        <w:tc>
          <w:tcPr>
            <w:tcW w:w="2800" w:type="dxa"/>
            <w:vAlign w:val="center"/>
          </w:tcPr>
          <w:p w:rsidR="008E5057" w:rsidRPr="00830417" w:rsidRDefault="00830417" w:rsidP="005A155A">
            <w:pPr>
              <w:jc w:val="left"/>
              <w:rPr>
                <w:sz w:val="22"/>
                <w:szCs w:val="22"/>
                <w:lang w:val="ru-RU"/>
              </w:rPr>
            </w:pPr>
            <w:r>
              <w:rPr>
                <w:sz w:val="22"/>
                <w:szCs w:val="22"/>
              </w:rPr>
              <w:t xml:space="preserve">Рукавички медичні оглядові, нітрилові, текстуровані, нестерильні, без пудри , розмір </w:t>
            </w:r>
            <w:r>
              <w:rPr>
                <w:sz w:val="22"/>
                <w:szCs w:val="22"/>
                <w:lang w:val="en-US"/>
              </w:rPr>
              <w:t>S</w:t>
            </w:r>
          </w:p>
        </w:tc>
        <w:tc>
          <w:tcPr>
            <w:tcW w:w="992" w:type="dxa"/>
            <w:vAlign w:val="center"/>
          </w:tcPr>
          <w:p w:rsidR="008E5057" w:rsidRPr="00D96D94" w:rsidRDefault="008E5057" w:rsidP="005A155A">
            <w:pPr>
              <w:jc w:val="left"/>
              <w:rPr>
                <w:sz w:val="22"/>
                <w:szCs w:val="22"/>
              </w:rPr>
            </w:pPr>
          </w:p>
        </w:tc>
        <w:tc>
          <w:tcPr>
            <w:tcW w:w="1134" w:type="dxa"/>
            <w:vAlign w:val="center"/>
          </w:tcPr>
          <w:p w:rsidR="008E5057" w:rsidRPr="00D96D94" w:rsidRDefault="005F13FC" w:rsidP="005A155A">
            <w:pPr>
              <w:jc w:val="left"/>
              <w:rPr>
                <w:sz w:val="22"/>
                <w:szCs w:val="22"/>
              </w:rPr>
            </w:pPr>
            <w:r>
              <w:rPr>
                <w:sz w:val="22"/>
                <w:szCs w:val="22"/>
              </w:rPr>
              <w:t>пар</w:t>
            </w:r>
          </w:p>
        </w:tc>
        <w:tc>
          <w:tcPr>
            <w:tcW w:w="1276" w:type="dxa"/>
            <w:vAlign w:val="center"/>
          </w:tcPr>
          <w:p w:rsidR="008E5057" w:rsidRPr="00D96D94" w:rsidRDefault="005A155A" w:rsidP="005A155A">
            <w:pPr>
              <w:ind w:firstLine="34"/>
              <w:jc w:val="left"/>
            </w:pPr>
            <w:r>
              <w:t>20100</w:t>
            </w:r>
          </w:p>
        </w:tc>
        <w:tc>
          <w:tcPr>
            <w:tcW w:w="1276" w:type="dxa"/>
          </w:tcPr>
          <w:p w:rsidR="008E5057" w:rsidRPr="00D96D94" w:rsidRDefault="008E5057" w:rsidP="005A155A">
            <w:pPr>
              <w:jc w:val="left"/>
              <w:rPr>
                <w:color w:val="FF0000"/>
                <w:sz w:val="22"/>
                <w:szCs w:val="22"/>
                <w:lang w:eastAsia="uk-UA"/>
              </w:rPr>
            </w:pPr>
          </w:p>
        </w:tc>
        <w:tc>
          <w:tcPr>
            <w:tcW w:w="1133" w:type="dxa"/>
          </w:tcPr>
          <w:p w:rsidR="008E5057" w:rsidRPr="00D96D94" w:rsidRDefault="008E5057" w:rsidP="005A155A">
            <w:pPr>
              <w:jc w:val="left"/>
              <w:rPr>
                <w:color w:val="FF0000"/>
                <w:sz w:val="22"/>
                <w:szCs w:val="22"/>
                <w:lang w:eastAsia="uk-UA"/>
              </w:rPr>
            </w:pPr>
          </w:p>
        </w:tc>
        <w:tc>
          <w:tcPr>
            <w:tcW w:w="1276" w:type="dxa"/>
          </w:tcPr>
          <w:p w:rsidR="008E5057" w:rsidRPr="00D96D94" w:rsidRDefault="008E5057" w:rsidP="005A155A">
            <w:pPr>
              <w:jc w:val="left"/>
              <w:rPr>
                <w:bCs/>
                <w:color w:val="FF0000"/>
                <w:kern w:val="32"/>
                <w:sz w:val="22"/>
                <w:szCs w:val="22"/>
                <w:lang w:eastAsia="uk-UA"/>
              </w:rPr>
            </w:pPr>
          </w:p>
        </w:tc>
      </w:tr>
      <w:tr w:rsidR="00830417" w:rsidRPr="00D96D94" w:rsidTr="00536C11">
        <w:tc>
          <w:tcPr>
            <w:tcW w:w="569" w:type="dxa"/>
            <w:vAlign w:val="center"/>
          </w:tcPr>
          <w:p w:rsidR="00830417" w:rsidRPr="00830417" w:rsidRDefault="00830417" w:rsidP="005A155A">
            <w:pPr>
              <w:ind w:firstLine="0"/>
              <w:jc w:val="left"/>
              <w:rPr>
                <w:sz w:val="22"/>
                <w:szCs w:val="22"/>
                <w:lang w:val="ru-RU"/>
              </w:rPr>
            </w:pPr>
          </w:p>
        </w:tc>
        <w:tc>
          <w:tcPr>
            <w:tcW w:w="2800" w:type="dxa"/>
            <w:vAlign w:val="center"/>
          </w:tcPr>
          <w:p w:rsidR="00830417" w:rsidRPr="00830417" w:rsidRDefault="00830417" w:rsidP="005A155A">
            <w:pPr>
              <w:jc w:val="left"/>
              <w:rPr>
                <w:sz w:val="22"/>
                <w:szCs w:val="22"/>
                <w:lang w:val="ru-RU"/>
              </w:rPr>
            </w:pPr>
            <w:r>
              <w:rPr>
                <w:sz w:val="22"/>
                <w:szCs w:val="22"/>
              </w:rPr>
              <w:t xml:space="preserve">Рукавички медичні оглядові, нітрилові, текстуровані, нестерильні, без пудри , розмір </w:t>
            </w:r>
            <w:r>
              <w:rPr>
                <w:sz w:val="22"/>
                <w:szCs w:val="22"/>
                <w:lang w:val="en-US"/>
              </w:rPr>
              <w:t>M</w:t>
            </w:r>
          </w:p>
        </w:tc>
        <w:tc>
          <w:tcPr>
            <w:tcW w:w="992" w:type="dxa"/>
            <w:vAlign w:val="center"/>
          </w:tcPr>
          <w:p w:rsidR="00830417" w:rsidRPr="00D96D94" w:rsidRDefault="00830417" w:rsidP="005A155A">
            <w:pPr>
              <w:jc w:val="left"/>
              <w:rPr>
                <w:sz w:val="22"/>
                <w:szCs w:val="22"/>
              </w:rPr>
            </w:pPr>
          </w:p>
        </w:tc>
        <w:tc>
          <w:tcPr>
            <w:tcW w:w="1134" w:type="dxa"/>
            <w:vAlign w:val="center"/>
          </w:tcPr>
          <w:p w:rsidR="00830417" w:rsidRPr="00D96D94" w:rsidRDefault="005F13FC" w:rsidP="005A155A">
            <w:pPr>
              <w:jc w:val="left"/>
              <w:rPr>
                <w:sz w:val="22"/>
                <w:szCs w:val="22"/>
              </w:rPr>
            </w:pPr>
            <w:r>
              <w:rPr>
                <w:sz w:val="22"/>
                <w:szCs w:val="22"/>
              </w:rPr>
              <w:t>пар</w:t>
            </w:r>
          </w:p>
        </w:tc>
        <w:tc>
          <w:tcPr>
            <w:tcW w:w="1276" w:type="dxa"/>
            <w:vAlign w:val="center"/>
          </w:tcPr>
          <w:p w:rsidR="00830417" w:rsidRPr="00D96D94" w:rsidRDefault="005F13FC" w:rsidP="005A155A">
            <w:pPr>
              <w:ind w:firstLine="0"/>
              <w:jc w:val="left"/>
              <w:rPr>
                <w:sz w:val="22"/>
                <w:szCs w:val="22"/>
              </w:rPr>
            </w:pPr>
            <w:r>
              <w:rPr>
                <w:sz w:val="22"/>
                <w:szCs w:val="22"/>
              </w:rPr>
              <w:t>31000</w:t>
            </w:r>
          </w:p>
        </w:tc>
        <w:tc>
          <w:tcPr>
            <w:tcW w:w="1276" w:type="dxa"/>
          </w:tcPr>
          <w:p w:rsidR="00830417" w:rsidRPr="00D96D94" w:rsidRDefault="00830417" w:rsidP="005A155A">
            <w:pPr>
              <w:jc w:val="left"/>
              <w:rPr>
                <w:color w:val="FF0000"/>
                <w:sz w:val="22"/>
                <w:szCs w:val="22"/>
                <w:lang w:eastAsia="uk-UA"/>
              </w:rPr>
            </w:pPr>
          </w:p>
        </w:tc>
        <w:tc>
          <w:tcPr>
            <w:tcW w:w="1133" w:type="dxa"/>
          </w:tcPr>
          <w:p w:rsidR="00830417" w:rsidRPr="00D96D94" w:rsidRDefault="00830417" w:rsidP="005A155A">
            <w:pPr>
              <w:jc w:val="left"/>
              <w:rPr>
                <w:color w:val="FF0000"/>
                <w:sz w:val="22"/>
                <w:szCs w:val="22"/>
                <w:lang w:eastAsia="uk-UA"/>
              </w:rPr>
            </w:pPr>
          </w:p>
        </w:tc>
        <w:tc>
          <w:tcPr>
            <w:tcW w:w="1276" w:type="dxa"/>
          </w:tcPr>
          <w:p w:rsidR="00830417" w:rsidRPr="00D96D94" w:rsidRDefault="00830417" w:rsidP="005A155A">
            <w:pPr>
              <w:jc w:val="left"/>
              <w:rPr>
                <w:bCs/>
                <w:color w:val="FF0000"/>
                <w:kern w:val="32"/>
                <w:sz w:val="22"/>
                <w:szCs w:val="22"/>
                <w:lang w:eastAsia="uk-UA"/>
              </w:rPr>
            </w:pPr>
          </w:p>
        </w:tc>
      </w:tr>
      <w:tr w:rsidR="00830417" w:rsidRPr="00D96D94" w:rsidTr="00536C11">
        <w:tc>
          <w:tcPr>
            <w:tcW w:w="569" w:type="dxa"/>
            <w:vAlign w:val="center"/>
          </w:tcPr>
          <w:p w:rsidR="00830417" w:rsidRPr="00830417" w:rsidRDefault="00830417" w:rsidP="005A155A">
            <w:pPr>
              <w:ind w:firstLine="0"/>
              <w:jc w:val="left"/>
              <w:rPr>
                <w:sz w:val="22"/>
                <w:szCs w:val="22"/>
                <w:lang w:val="ru-RU"/>
              </w:rPr>
            </w:pPr>
          </w:p>
        </w:tc>
        <w:tc>
          <w:tcPr>
            <w:tcW w:w="2800" w:type="dxa"/>
            <w:vAlign w:val="center"/>
          </w:tcPr>
          <w:p w:rsidR="00830417" w:rsidRPr="00830417" w:rsidRDefault="00830417" w:rsidP="005A155A">
            <w:pPr>
              <w:jc w:val="left"/>
              <w:rPr>
                <w:sz w:val="22"/>
                <w:szCs w:val="22"/>
                <w:lang w:val="ru-RU"/>
              </w:rPr>
            </w:pPr>
            <w:r>
              <w:rPr>
                <w:sz w:val="22"/>
                <w:szCs w:val="22"/>
              </w:rPr>
              <w:t xml:space="preserve">Рукавички медичні оглядові, нітрилові, текстуровані, нестерильні, без пудри , розмір </w:t>
            </w:r>
            <w:r>
              <w:rPr>
                <w:sz w:val="22"/>
                <w:szCs w:val="22"/>
                <w:lang w:val="en-US"/>
              </w:rPr>
              <w:t>L</w:t>
            </w:r>
          </w:p>
        </w:tc>
        <w:tc>
          <w:tcPr>
            <w:tcW w:w="992" w:type="dxa"/>
            <w:vAlign w:val="center"/>
          </w:tcPr>
          <w:p w:rsidR="00830417" w:rsidRPr="00D96D94" w:rsidRDefault="00830417" w:rsidP="005A155A">
            <w:pPr>
              <w:jc w:val="left"/>
              <w:rPr>
                <w:sz w:val="22"/>
                <w:szCs w:val="22"/>
              </w:rPr>
            </w:pPr>
          </w:p>
        </w:tc>
        <w:tc>
          <w:tcPr>
            <w:tcW w:w="1134" w:type="dxa"/>
            <w:vAlign w:val="center"/>
          </w:tcPr>
          <w:p w:rsidR="00830417" w:rsidRPr="00D96D94" w:rsidRDefault="005F13FC" w:rsidP="005A155A">
            <w:pPr>
              <w:jc w:val="left"/>
              <w:rPr>
                <w:sz w:val="22"/>
                <w:szCs w:val="22"/>
              </w:rPr>
            </w:pPr>
            <w:r>
              <w:rPr>
                <w:sz w:val="22"/>
                <w:szCs w:val="22"/>
              </w:rPr>
              <w:t>пар</w:t>
            </w:r>
          </w:p>
        </w:tc>
        <w:tc>
          <w:tcPr>
            <w:tcW w:w="1276" w:type="dxa"/>
            <w:vAlign w:val="center"/>
          </w:tcPr>
          <w:p w:rsidR="00830417" w:rsidRPr="00D96D94" w:rsidRDefault="005F13FC" w:rsidP="005A155A">
            <w:pPr>
              <w:ind w:firstLine="0"/>
              <w:jc w:val="left"/>
              <w:rPr>
                <w:sz w:val="22"/>
                <w:szCs w:val="22"/>
              </w:rPr>
            </w:pPr>
            <w:r>
              <w:rPr>
                <w:sz w:val="22"/>
                <w:szCs w:val="22"/>
              </w:rPr>
              <w:t>11000</w:t>
            </w:r>
          </w:p>
        </w:tc>
        <w:tc>
          <w:tcPr>
            <w:tcW w:w="1276" w:type="dxa"/>
          </w:tcPr>
          <w:p w:rsidR="00830417" w:rsidRPr="00D96D94" w:rsidRDefault="00830417" w:rsidP="005A155A">
            <w:pPr>
              <w:jc w:val="left"/>
              <w:rPr>
                <w:color w:val="FF0000"/>
                <w:sz w:val="22"/>
                <w:szCs w:val="22"/>
                <w:lang w:eastAsia="uk-UA"/>
              </w:rPr>
            </w:pPr>
          </w:p>
        </w:tc>
        <w:tc>
          <w:tcPr>
            <w:tcW w:w="1133" w:type="dxa"/>
          </w:tcPr>
          <w:p w:rsidR="00830417" w:rsidRPr="00D96D94" w:rsidRDefault="00830417" w:rsidP="005A155A">
            <w:pPr>
              <w:jc w:val="left"/>
              <w:rPr>
                <w:color w:val="FF0000"/>
                <w:sz w:val="22"/>
                <w:szCs w:val="22"/>
                <w:lang w:eastAsia="uk-UA"/>
              </w:rPr>
            </w:pPr>
          </w:p>
        </w:tc>
        <w:tc>
          <w:tcPr>
            <w:tcW w:w="1276" w:type="dxa"/>
          </w:tcPr>
          <w:p w:rsidR="00830417" w:rsidRPr="00D96D94" w:rsidRDefault="00830417" w:rsidP="005A155A">
            <w:pPr>
              <w:jc w:val="left"/>
              <w:rPr>
                <w:bCs/>
                <w:color w:val="FF0000"/>
                <w:kern w:val="32"/>
                <w:sz w:val="22"/>
                <w:szCs w:val="22"/>
                <w:lang w:eastAsia="uk-UA"/>
              </w:rPr>
            </w:pPr>
          </w:p>
        </w:tc>
      </w:tr>
      <w:tr w:rsidR="00830417" w:rsidRPr="00D96D94" w:rsidTr="00536C11">
        <w:tc>
          <w:tcPr>
            <w:tcW w:w="569" w:type="dxa"/>
            <w:vAlign w:val="center"/>
          </w:tcPr>
          <w:p w:rsidR="00830417" w:rsidRPr="00830417" w:rsidRDefault="00830417" w:rsidP="005A155A">
            <w:pPr>
              <w:ind w:firstLine="0"/>
              <w:jc w:val="left"/>
              <w:rPr>
                <w:sz w:val="22"/>
                <w:szCs w:val="22"/>
                <w:lang w:val="ru-RU"/>
              </w:rPr>
            </w:pPr>
          </w:p>
        </w:tc>
        <w:tc>
          <w:tcPr>
            <w:tcW w:w="2800" w:type="dxa"/>
            <w:vAlign w:val="center"/>
          </w:tcPr>
          <w:p w:rsidR="00830417" w:rsidRPr="00830417" w:rsidRDefault="00830417" w:rsidP="005A155A">
            <w:pPr>
              <w:pStyle w:val="afe"/>
              <w:jc w:val="left"/>
              <w:rPr>
                <w:lang w:val="ru-RU"/>
              </w:rPr>
            </w:pPr>
            <w:r>
              <w:t xml:space="preserve">Рукавички медичні оглядові, нітрилові, текстуровані, нестерильні, без пудри, розмір </w:t>
            </w:r>
            <w:r>
              <w:rPr>
                <w:lang w:val="en-US"/>
              </w:rPr>
              <w:t>XL</w:t>
            </w:r>
          </w:p>
        </w:tc>
        <w:tc>
          <w:tcPr>
            <w:tcW w:w="992" w:type="dxa"/>
            <w:vAlign w:val="center"/>
          </w:tcPr>
          <w:p w:rsidR="00830417" w:rsidRPr="00D96D94" w:rsidRDefault="00830417" w:rsidP="005A155A">
            <w:pPr>
              <w:jc w:val="left"/>
              <w:rPr>
                <w:sz w:val="22"/>
                <w:szCs w:val="22"/>
              </w:rPr>
            </w:pPr>
          </w:p>
        </w:tc>
        <w:tc>
          <w:tcPr>
            <w:tcW w:w="1134" w:type="dxa"/>
            <w:vAlign w:val="center"/>
          </w:tcPr>
          <w:p w:rsidR="00830417" w:rsidRPr="00D96D94" w:rsidRDefault="005F13FC" w:rsidP="005A155A">
            <w:pPr>
              <w:jc w:val="left"/>
              <w:rPr>
                <w:sz w:val="22"/>
                <w:szCs w:val="22"/>
              </w:rPr>
            </w:pPr>
            <w:r>
              <w:rPr>
                <w:sz w:val="22"/>
                <w:szCs w:val="22"/>
              </w:rPr>
              <w:t>пар</w:t>
            </w:r>
          </w:p>
        </w:tc>
        <w:tc>
          <w:tcPr>
            <w:tcW w:w="1276" w:type="dxa"/>
            <w:vAlign w:val="center"/>
          </w:tcPr>
          <w:p w:rsidR="00830417" w:rsidRPr="00D96D94" w:rsidRDefault="005F13FC" w:rsidP="005A155A">
            <w:pPr>
              <w:ind w:firstLine="0"/>
              <w:jc w:val="left"/>
              <w:rPr>
                <w:sz w:val="22"/>
                <w:szCs w:val="22"/>
              </w:rPr>
            </w:pPr>
            <w:r>
              <w:rPr>
                <w:sz w:val="22"/>
                <w:szCs w:val="22"/>
              </w:rPr>
              <w:t>2000</w:t>
            </w:r>
          </w:p>
        </w:tc>
        <w:tc>
          <w:tcPr>
            <w:tcW w:w="1276" w:type="dxa"/>
          </w:tcPr>
          <w:p w:rsidR="00830417" w:rsidRPr="00D96D94" w:rsidRDefault="00830417" w:rsidP="005A155A">
            <w:pPr>
              <w:jc w:val="left"/>
              <w:rPr>
                <w:color w:val="FF0000"/>
                <w:sz w:val="22"/>
                <w:szCs w:val="22"/>
                <w:lang w:eastAsia="uk-UA"/>
              </w:rPr>
            </w:pPr>
          </w:p>
        </w:tc>
        <w:tc>
          <w:tcPr>
            <w:tcW w:w="1133" w:type="dxa"/>
          </w:tcPr>
          <w:p w:rsidR="00830417" w:rsidRPr="00D96D94" w:rsidRDefault="00830417" w:rsidP="005A155A">
            <w:pPr>
              <w:jc w:val="left"/>
              <w:rPr>
                <w:color w:val="FF0000"/>
                <w:sz w:val="22"/>
                <w:szCs w:val="22"/>
                <w:lang w:eastAsia="uk-UA"/>
              </w:rPr>
            </w:pPr>
          </w:p>
        </w:tc>
        <w:tc>
          <w:tcPr>
            <w:tcW w:w="1276" w:type="dxa"/>
          </w:tcPr>
          <w:p w:rsidR="00830417" w:rsidRPr="00D96D94" w:rsidRDefault="00830417" w:rsidP="005A155A">
            <w:pPr>
              <w:jc w:val="left"/>
              <w:rPr>
                <w:bCs/>
                <w:color w:val="FF0000"/>
                <w:kern w:val="32"/>
                <w:sz w:val="22"/>
                <w:szCs w:val="22"/>
                <w:lang w:eastAsia="uk-UA"/>
              </w:rPr>
            </w:pPr>
          </w:p>
        </w:tc>
      </w:tr>
      <w:tr w:rsidR="00A341D8" w:rsidRPr="00D96D94" w:rsidTr="00536C11">
        <w:tc>
          <w:tcPr>
            <w:tcW w:w="569" w:type="dxa"/>
            <w:vAlign w:val="center"/>
          </w:tcPr>
          <w:p w:rsidR="00C402D8" w:rsidRDefault="00C402D8" w:rsidP="005A155A">
            <w:pPr>
              <w:jc w:val="left"/>
              <w:rPr>
                <w:sz w:val="22"/>
                <w:szCs w:val="22"/>
              </w:rPr>
            </w:pPr>
          </w:p>
        </w:tc>
        <w:tc>
          <w:tcPr>
            <w:tcW w:w="2800" w:type="dxa"/>
            <w:vAlign w:val="center"/>
          </w:tcPr>
          <w:p w:rsidR="00C402D8" w:rsidRPr="00D96D94" w:rsidRDefault="00C402D8" w:rsidP="005A155A">
            <w:pPr>
              <w:jc w:val="left"/>
              <w:rPr>
                <w:sz w:val="22"/>
                <w:szCs w:val="22"/>
              </w:rPr>
            </w:pPr>
          </w:p>
        </w:tc>
        <w:tc>
          <w:tcPr>
            <w:tcW w:w="992" w:type="dxa"/>
            <w:vAlign w:val="center"/>
          </w:tcPr>
          <w:p w:rsidR="00C402D8" w:rsidRPr="00D96D94" w:rsidRDefault="00C402D8" w:rsidP="005A155A">
            <w:pPr>
              <w:jc w:val="left"/>
              <w:rPr>
                <w:sz w:val="22"/>
                <w:szCs w:val="22"/>
              </w:rPr>
            </w:pPr>
          </w:p>
        </w:tc>
        <w:tc>
          <w:tcPr>
            <w:tcW w:w="1134" w:type="dxa"/>
            <w:vAlign w:val="center"/>
          </w:tcPr>
          <w:p w:rsidR="00C402D8" w:rsidRPr="00D96D94" w:rsidRDefault="00C402D8" w:rsidP="005A155A">
            <w:pPr>
              <w:jc w:val="left"/>
              <w:rPr>
                <w:sz w:val="22"/>
                <w:szCs w:val="22"/>
              </w:rPr>
            </w:pPr>
          </w:p>
        </w:tc>
        <w:tc>
          <w:tcPr>
            <w:tcW w:w="1276" w:type="dxa"/>
            <w:vAlign w:val="center"/>
          </w:tcPr>
          <w:p w:rsidR="00C402D8" w:rsidRPr="00D96D94" w:rsidRDefault="00C402D8" w:rsidP="005A155A">
            <w:pPr>
              <w:jc w:val="left"/>
              <w:rPr>
                <w:sz w:val="22"/>
                <w:szCs w:val="22"/>
              </w:rPr>
            </w:pPr>
          </w:p>
        </w:tc>
        <w:tc>
          <w:tcPr>
            <w:tcW w:w="1276" w:type="dxa"/>
          </w:tcPr>
          <w:p w:rsidR="00C402D8" w:rsidRPr="00126DD1" w:rsidRDefault="00C402D8" w:rsidP="005A155A">
            <w:pPr>
              <w:jc w:val="left"/>
              <w:rPr>
                <w:sz w:val="28"/>
                <w:szCs w:val="28"/>
              </w:rPr>
            </w:pPr>
          </w:p>
        </w:tc>
        <w:tc>
          <w:tcPr>
            <w:tcW w:w="1133" w:type="dxa"/>
          </w:tcPr>
          <w:p w:rsidR="00C402D8" w:rsidRPr="00126DD1" w:rsidRDefault="00C402D8" w:rsidP="005A155A">
            <w:pPr>
              <w:ind w:firstLine="34"/>
              <w:jc w:val="left"/>
              <w:rPr>
                <w:sz w:val="28"/>
                <w:szCs w:val="28"/>
              </w:rPr>
            </w:pPr>
            <w:r w:rsidRPr="00126DD1">
              <w:rPr>
                <w:sz w:val="28"/>
                <w:szCs w:val="28"/>
              </w:rPr>
              <w:t>в т.ч. ПДВ</w:t>
            </w:r>
          </w:p>
        </w:tc>
        <w:tc>
          <w:tcPr>
            <w:tcW w:w="1276" w:type="dxa"/>
          </w:tcPr>
          <w:p w:rsidR="00C402D8" w:rsidRPr="00D96D94" w:rsidRDefault="00C402D8" w:rsidP="005A155A">
            <w:pPr>
              <w:jc w:val="left"/>
              <w:rPr>
                <w:bCs/>
                <w:color w:val="FF0000"/>
                <w:kern w:val="32"/>
                <w:sz w:val="22"/>
                <w:szCs w:val="22"/>
                <w:lang w:eastAsia="uk-UA"/>
              </w:rPr>
            </w:pPr>
          </w:p>
        </w:tc>
      </w:tr>
      <w:tr w:rsidR="00A341D8" w:rsidRPr="00D96D94" w:rsidTr="00536C11">
        <w:tc>
          <w:tcPr>
            <w:tcW w:w="569" w:type="dxa"/>
            <w:vAlign w:val="center"/>
          </w:tcPr>
          <w:p w:rsidR="00C402D8" w:rsidRDefault="00C402D8" w:rsidP="005A155A">
            <w:pPr>
              <w:jc w:val="left"/>
              <w:rPr>
                <w:sz w:val="22"/>
                <w:szCs w:val="22"/>
              </w:rPr>
            </w:pPr>
          </w:p>
        </w:tc>
        <w:tc>
          <w:tcPr>
            <w:tcW w:w="2800" w:type="dxa"/>
            <w:vAlign w:val="center"/>
          </w:tcPr>
          <w:p w:rsidR="00C402D8" w:rsidRPr="00D96D94" w:rsidRDefault="00C402D8" w:rsidP="005A155A">
            <w:pPr>
              <w:jc w:val="left"/>
              <w:rPr>
                <w:sz w:val="22"/>
                <w:szCs w:val="22"/>
              </w:rPr>
            </w:pPr>
          </w:p>
        </w:tc>
        <w:tc>
          <w:tcPr>
            <w:tcW w:w="992" w:type="dxa"/>
            <w:vAlign w:val="center"/>
          </w:tcPr>
          <w:p w:rsidR="00C402D8" w:rsidRPr="00D96D94" w:rsidRDefault="00C402D8" w:rsidP="005A155A">
            <w:pPr>
              <w:jc w:val="left"/>
              <w:rPr>
                <w:sz w:val="22"/>
                <w:szCs w:val="22"/>
              </w:rPr>
            </w:pPr>
          </w:p>
        </w:tc>
        <w:tc>
          <w:tcPr>
            <w:tcW w:w="1134" w:type="dxa"/>
            <w:vAlign w:val="center"/>
          </w:tcPr>
          <w:p w:rsidR="00C402D8" w:rsidRPr="00D96D94" w:rsidRDefault="00C402D8" w:rsidP="005A155A">
            <w:pPr>
              <w:jc w:val="left"/>
              <w:rPr>
                <w:sz w:val="22"/>
                <w:szCs w:val="22"/>
              </w:rPr>
            </w:pPr>
          </w:p>
        </w:tc>
        <w:tc>
          <w:tcPr>
            <w:tcW w:w="1276" w:type="dxa"/>
            <w:vAlign w:val="center"/>
          </w:tcPr>
          <w:p w:rsidR="00C402D8" w:rsidRPr="00D96D94" w:rsidRDefault="00C402D8" w:rsidP="005A155A">
            <w:pPr>
              <w:jc w:val="left"/>
              <w:rPr>
                <w:sz w:val="22"/>
                <w:szCs w:val="22"/>
              </w:rPr>
            </w:pPr>
          </w:p>
        </w:tc>
        <w:tc>
          <w:tcPr>
            <w:tcW w:w="1276" w:type="dxa"/>
          </w:tcPr>
          <w:p w:rsidR="00C402D8" w:rsidRPr="00126DD1" w:rsidRDefault="00C402D8" w:rsidP="005A155A">
            <w:pPr>
              <w:jc w:val="left"/>
              <w:rPr>
                <w:sz w:val="28"/>
                <w:szCs w:val="28"/>
              </w:rPr>
            </w:pPr>
          </w:p>
        </w:tc>
        <w:tc>
          <w:tcPr>
            <w:tcW w:w="1133" w:type="dxa"/>
          </w:tcPr>
          <w:p w:rsidR="00C402D8" w:rsidRPr="00126DD1" w:rsidRDefault="00C402D8" w:rsidP="005A155A">
            <w:pPr>
              <w:ind w:firstLine="34"/>
              <w:jc w:val="left"/>
              <w:rPr>
                <w:sz w:val="28"/>
                <w:szCs w:val="28"/>
              </w:rPr>
            </w:pPr>
            <w:r w:rsidRPr="00126DD1">
              <w:rPr>
                <w:sz w:val="28"/>
                <w:szCs w:val="28"/>
              </w:rPr>
              <w:t>Разом:</w:t>
            </w:r>
          </w:p>
        </w:tc>
        <w:tc>
          <w:tcPr>
            <w:tcW w:w="1276" w:type="dxa"/>
          </w:tcPr>
          <w:p w:rsidR="00C402D8" w:rsidRPr="00D96D94" w:rsidRDefault="00C402D8" w:rsidP="005A155A">
            <w:pPr>
              <w:jc w:val="left"/>
              <w:rPr>
                <w:bCs/>
                <w:color w:val="FF0000"/>
                <w:kern w:val="32"/>
                <w:sz w:val="22"/>
                <w:szCs w:val="22"/>
                <w:lang w:eastAsia="uk-UA"/>
              </w:rPr>
            </w:pPr>
          </w:p>
        </w:tc>
      </w:tr>
    </w:tbl>
    <w:p w:rsidR="00C402D8" w:rsidRPr="00D96D94" w:rsidRDefault="00830417" w:rsidP="005A15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rFonts w:ascii="Times New Roman" w:hAnsi="Times New Roman" w:cs="Times New Roman"/>
          <w:sz w:val="22"/>
          <w:szCs w:val="22"/>
          <w:highlight w:val="yellow"/>
          <w:lang w:eastAsia="ru-RU"/>
        </w:rPr>
      </w:pPr>
      <w:r>
        <w:rPr>
          <w:rFonts w:ascii="Times New Roman" w:hAnsi="Times New Roman" w:cs="Times New Roman"/>
          <w:sz w:val="22"/>
          <w:szCs w:val="22"/>
          <w:highlight w:val="yellow"/>
          <w:lang w:eastAsia="ru-RU"/>
        </w:rPr>
        <w:br w:type="textWrapping" w:clear="all"/>
      </w:r>
    </w:p>
    <w:p w:rsidR="00C402D8" w:rsidRPr="005E4A1A" w:rsidRDefault="005E4A1A" w:rsidP="005E4A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rFonts w:ascii="Times New Roman" w:hAnsi="Times New Roman" w:cs="Times New Roman"/>
          <w:sz w:val="22"/>
          <w:szCs w:val="22"/>
          <w:highlight w:val="yellow"/>
          <w:lang w:eastAsia="ru-RU"/>
        </w:rPr>
      </w:pPr>
      <w:r w:rsidRPr="005E4A1A">
        <w:rPr>
          <w:rFonts w:ascii="Times New Roman" w:hAnsi="Times New Roman" w:cs="Times New Roman"/>
          <w:sz w:val="22"/>
          <w:szCs w:val="22"/>
          <w:lang w:eastAsia="ru-RU"/>
        </w:rPr>
        <w:t xml:space="preserve">           </w:t>
      </w:r>
      <w:r w:rsidR="00C402D8" w:rsidRPr="005E4A1A">
        <w:rPr>
          <w:rFonts w:ascii="Times New Roman" w:hAnsi="Times New Roman" w:cs="Times New Roman"/>
          <w:sz w:val="22"/>
          <w:szCs w:val="22"/>
          <w:lang w:eastAsia="ru-RU"/>
        </w:rPr>
        <w:t xml:space="preserve">                                                                                                     </w:t>
      </w:r>
      <w:r w:rsidR="00C402D8" w:rsidRPr="005E4A1A">
        <w:rPr>
          <w:rFonts w:ascii="Times New Roman" w:hAnsi="Times New Roman" w:cs="Times New Roman"/>
          <w:b/>
          <w:sz w:val="22"/>
          <w:szCs w:val="22"/>
        </w:rPr>
        <w:t>Загальна вартість з ПДВ, грн.:</w:t>
      </w:r>
    </w:p>
    <w:p w:rsidR="005E4A1A" w:rsidRPr="005E4A1A" w:rsidRDefault="005E4A1A" w:rsidP="005E4A1A">
      <w:pPr>
        <w:rPr>
          <w:sz w:val="22"/>
          <w:szCs w:val="22"/>
        </w:rPr>
      </w:pPr>
    </w:p>
    <w:p w:rsidR="00C402D8" w:rsidRPr="00D96D94" w:rsidRDefault="00C402D8" w:rsidP="00C402D8">
      <w:pPr>
        <w:pStyle w:val="afc"/>
        <w:jc w:val="both"/>
        <w:rPr>
          <w:b/>
          <w:sz w:val="22"/>
          <w:szCs w:val="22"/>
          <w:lang w:val="uk-UA"/>
        </w:rPr>
      </w:pPr>
      <w:r>
        <w:rPr>
          <w:b/>
          <w:bCs/>
          <w:lang w:val="uk-UA"/>
        </w:rPr>
        <w:t xml:space="preserve">                 Продавець</w:t>
      </w:r>
      <w:r w:rsidR="004C1FCD">
        <w:rPr>
          <w:b/>
          <w:bCs/>
          <w:lang w:val="uk-UA"/>
        </w:rPr>
        <w:t>:</w:t>
      </w:r>
      <w:r>
        <w:rPr>
          <w:b/>
          <w:bCs/>
          <w:lang w:val="uk-UA"/>
        </w:rPr>
        <w:t xml:space="preserve">                                           </w:t>
      </w:r>
      <w:r w:rsidR="004C1FCD">
        <w:rPr>
          <w:b/>
          <w:bCs/>
          <w:lang w:val="uk-UA"/>
        </w:rPr>
        <w:t xml:space="preserve">                             </w:t>
      </w:r>
      <w:r>
        <w:rPr>
          <w:b/>
          <w:bCs/>
          <w:lang w:val="uk-UA"/>
        </w:rPr>
        <w:t xml:space="preserve"> Покупець</w:t>
      </w:r>
      <w:r w:rsidR="004C1FCD">
        <w:rPr>
          <w:b/>
          <w:bCs/>
          <w:lang w:val="uk-UA"/>
        </w:rPr>
        <w:t>:</w:t>
      </w:r>
    </w:p>
    <w:p w:rsidR="00C402D8" w:rsidRPr="00232F06" w:rsidRDefault="00C402D8" w:rsidP="00A341D8">
      <w:pPr>
        <w:ind w:left="720"/>
        <w:jc w:val="left"/>
        <w:rPr>
          <w:b/>
          <w:bCs/>
        </w:rPr>
      </w:pPr>
      <w:r w:rsidRPr="00232F06">
        <w:rPr>
          <w:b/>
        </w:rPr>
        <w:t xml:space="preserve">                                                              Комунальне некомерційне підприємство                                                                     </w:t>
      </w:r>
      <w:r w:rsidRPr="00232F06">
        <w:rPr>
          <w:b/>
          <w:bCs/>
        </w:rPr>
        <w:t xml:space="preserve">                                                                                     </w:t>
      </w:r>
    </w:p>
    <w:tbl>
      <w:tblPr>
        <w:tblW w:w="9606" w:type="dxa"/>
        <w:jc w:val="center"/>
        <w:tblLayout w:type="fixed"/>
        <w:tblLook w:val="00A0"/>
      </w:tblPr>
      <w:tblGrid>
        <w:gridCol w:w="4503"/>
        <w:gridCol w:w="5103"/>
      </w:tblGrid>
      <w:tr w:rsidR="00C402D8" w:rsidRPr="00232F06" w:rsidTr="00364877">
        <w:trPr>
          <w:jc w:val="center"/>
        </w:trPr>
        <w:tc>
          <w:tcPr>
            <w:tcW w:w="4503" w:type="dxa"/>
          </w:tcPr>
          <w:p w:rsidR="00C402D8" w:rsidRPr="00232F06" w:rsidRDefault="00C402D8" w:rsidP="00A341D8">
            <w:pPr>
              <w:jc w:val="left"/>
              <w:rPr>
                <w:b/>
                <w:lang w:eastAsia="ar-SA"/>
              </w:rPr>
            </w:pPr>
            <w:r w:rsidRPr="00232F06">
              <w:rPr>
                <w:b/>
                <w:lang w:eastAsia="ar-SA"/>
              </w:rPr>
              <w:t xml:space="preserve"> </w:t>
            </w:r>
          </w:p>
        </w:tc>
        <w:tc>
          <w:tcPr>
            <w:tcW w:w="5103" w:type="dxa"/>
          </w:tcPr>
          <w:p w:rsidR="00C402D8" w:rsidRPr="00232F06" w:rsidRDefault="004C1FCD" w:rsidP="00A341D8">
            <w:pPr>
              <w:tabs>
                <w:tab w:val="left" w:pos="5954"/>
              </w:tabs>
              <w:suppressAutoHyphens/>
              <w:ind w:right="-81" w:firstLine="0"/>
              <w:jc w:val="left"/>
              <w:rPr>
                <w:b/>
                <w:lang w:eastAsia="ar-SA"/>
              </w:rPr>
            </w:pPr>
            <w:r>
              <w:rPr>
                <w:b/>
                <w:lang w:eastAsia="ar-SA"/>
              </w:rPr>
              <w:t>«Черка</w:t>
            </w:r>
            <w:r w:rsidR="00C402D8" w:rsidRPr="00232F06">
              <w:rPr>
                <w:b/>
                <w:lang w:eastAsia="ar-SA"/>
              </w:rPr>
              <w:t>ська міська ст</w:t>
            </w:r>
            <w:r>
              <w:rPr>
                <w:b/>
                <w:lang w:eastAsia="ar-SA"/>
              </w:rPr>
              <w:t>оматологічн</w:t>
            </w:r>
            <w:r w:rsidR="00C402D8" w:rsidRPr="00232F06">
              <w:rPr>
                <w:b/>
                <w:lang w:eastAsia="ar-SA"/>
              </w:rPr>
              <w:t>а поліклініка</w:t>
            </w:r>
            <w:r>
              <w:rPr>
                <w:b/>
                <w:lang w:eastAsia="ar-SA"/>
              </w:rPr>
              <w:t>»</w:t>
            </w:r>
          </w:p>
          <w:p w:rsidR="00C402D8" w:rsidRPr="00232F06" w:rsidRDefault="00C402D8" w:rsidP="00A341D8">
            <w:pPr>
              <w:tabs>
                <w:tab w:val="left" w:pos="5954"/>
              </w:tabs>
              <w:suppressAutoHyphens/>
              <w:ind w:right="-81"/>
              <w:jc w:val="left"/>
              <w:rPr>
                <w:b/>
                <w:lang w:eastAsia="ar-SA"/>
              </w:rPr>
            </w:pPr>
          </w:p>
          <w:p w:rsidR="00C402D8" w:rsidRDefault="00C402D8" w:rsidP="00A341D8">
            <w:pPr>
              <w:tabs>
                <w:tab w:val="left" w:pos="5954"/>
              </w:tabs>
              <w:suppressAutoHyphens/>
              <w:ind w:right="-81" w:firstLine="0"/>
              <w:jc w:val="left"/>
              <w:rPr>
                <w:lang w:eastAsia="ar-SA"/>
              </w:rPr>
            </w:pPr>
            <w:r w:rsidRPr="00232F06">
              <w:rPr>
                <w:lang w:eastAsia="ar-SA"/>
              </w:rPr>
              <w:t xml:space="preserve"> </w:t>
            </w:r>
            <w:r w:rsidR="00477BD6">
              <w:rPr>
                <w:lang w:eastAsia="ar-SA"/>
              </w:rPr>
              <w:t>Д</w:t>
            </w:r>
            <w:r w:rsidRPr="00232F06">
              <w:rPr>
                <w:lang w:eastAsia="ar-SA"/>
              </w:rPr>
              <w:t>иректор</w:t>
            </w:r>
            <w:r>
              <w:rPr>
                <w:lang w:eastAsia="ar-SA"/>
              </w:rPr>
              <w:t xml:space="preserve"> </w:t>
            </w:r>
          </w:p>
          <w:p w:rsidR="00A341D8" w:rsidRDefault="00A341D8" w:rsidP="00A341D8">
            <w:pPr>
              <w:tabs>
                <w:tab w:val="left" w:pos="5954"/>
              </w:tabs>
              <w:suppressAutoHyphens/>
              <w:ind w:right="-81" w:firstLine="0"/>
              <w:jc w:val="left"/>
              <w:rPr>
                <w:lang w:eastAsia="ar-SA"/>
              </w:rPr>
            </w:pPr>
          </w:p>
          <w:p w:rsidR="00C402D8" w:rsidRPr="00232F06" w:rsidRDefault="00C402D8" w:rsidP="00A341D8">
            <w:pPr>
              <w:tabs>
                <w:tab w:val="left" w:pos="5954"/>
              </w:tabs>
              <w:suppressAutoHyphens/>
              <w:ind w:right="-81" w:firstLine="0"/>
              <w:jc w:val="left"/>
              <w:rPr>
                <w:lang w:eastAsia="ar-SA"/>
              </w:rPr>
            </w:pPr>
            <w:r w:rsidRPr="00232F06">
              <w:rPr>
                <w:lang w:eastAsia="ar-SA"/>
              </w:rPr>
              <w:t>______</w:t>
            </w:r>
            <w:r>
              <w:rPr>
                <w:lang w:eastAsia="ar-SA"/>
              </w:rPr>
              <w:t>_________</w:t>
            </w:r>
            <w:r w:rsidRPr="00232F06">
              <w:rPr>
                <w:lang w:eastAsia="ar-SA"/>
              </w:rPr>
              <w:t>____  І.</w:t>
            </w:r>
            <w:r>
              <w:rPr>
                <w:lang w:eastAsia="ar-SA"/>
              </w:rPr>
              <w:t xml:space="preserve"> </w:t>
            </w:r>
            <w:r w:rsidR="004C1FCD">
              <w:rPr>
                <w:lang w:eastAsia="ar-SA"/>
              </w:rPr>
              <w:t>В</w:t>
            </w:r>
            <w:r w:rsidRPr="00232F06">
              <w:rPr>
                <w:lang w:eastAsia="ar-SA"/>
              </w:rPr>
              <w:t>.</w:t>
            </w:r>
            <w:r>
              <w:rPr>
                <w:lang w:eastAsia="ar-SA"/>
              </w:rPr>
              <w:t xml:space="preserve"> </w:t>
            </w:r>
            <w:proofErr w:type="spellStart"/>
            <w:r w:rsidR="004C1FCD">
              <w:rPr>
                <w:lang w:eastAsia="ar-SA"/>
              </w:rPr>
              <w:t>Щепачова</w:t>
            </w:r>
            <w:proofErr w:type="spellEnd"/>
          </w:p>
          <w:p w:rsidR="00C402D8" w:rsidRPr="00232F06" w:rsidRDefault="00C402D8" w:rsidP="00A341D8">
            <w:pPr>
              <w:jc w:val="left"/>
            </w:pPr>
            <w:r w:rsidRPr="00232F06">
              <w:rPr>
                <w:lang w:eastAsia="ar-SA"/>
              </w:rPr>
              <w:t xml:space="preserve">            </w:t>
            </w:r>
            <w:proofErr w:type="spellStart"/>
            <w:r w:rsidRPr="00232F06">
              <w:rPr>
                <w:lang w:eastAsia="ar-SA"/>
              </w:rPr>
              <w:t>м.п</w:t>
            </w:r>
            <w:proofErr w:type="spellEnd"/>
            <w:r w:rsidRPr="00232F06">
              <w:rPr>
                <w:lang w:eastAsia="ar-SA"/>
              </w:rPr>
              <w:t>.</w:t>
            </w:r>
          </w:p>
        </w:tc>
      </w:tr>
    </w:tbl>
    <w:p w:rsidR="00C402D8" w:rsidRPr="00D96D94" w:rsidRDefault="00C402D8" w:rsidP="00C402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both"/>
        <w:rPr>
          <w:rFonts w:ascii="Times New Roman" w:hAnsi="Times New Roman" w:cs="Times New Roman"/>
          <w:sz w:val="22"/>
          <w:szCs w:val="22"/>
          <w:highlight w:val="yellow"/>
          <w:lang w:eastAsia="ru-RU"/>
        </w:rPr>
      </w:pPr>
    </w:p>
    <w:sectPr w:rsidR="00C402D8" w:rsidRPr="00D96D94" w:rsidSect="003F1D93">
      <w:headerReference w:type="even" r:id="rId8"/>
      <w:headerReference w:type="default" r:id="rId9"/>
      <w:footerReference w:type="even" r:id="rId10"/>
      <w:footerReference w:type="default" r:id="rId11"/>
      <w:headerReference w:type="first" r:id="rId12"/>
      <w:footerReference w:type="first" r:id="rId13"/>
      <w:pgSz w:w="11906" w:h="16838"/>
      <w:pgMar w:top="851" w:right="425" w:bottom="426" w:left="1134" w:header="709" w:footer="261"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BE4" w:rsidRDefault="00196BE4">
      <w:pPr>
        <w:spacing w:line="240" w:lineRule="auto"/>
      </w:pPr>
      <w:r>
        <w:separator/>
      </w:r>
    </w:p>
  </w:endnote>
  <w:endnote w:type="continuationSeparator" w:id="0">
    <w:p w:rsidR="00196BE4" w:rsidRDefault="00196B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mbria Math"/>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877" w:rsidRDefault="00364877">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877" w:rsidRDefault="00364877">
    <w:pPr>
      <w:pBdr>
        <w:top w:val="nil"/>
        <w:left w:val="nil"/>
        <w:bottom w:val="nil"/>
        <w:right w:val="nil"/>
        <w:between w:val="nil"/>
      </w:pBdr>
      <w:tabs>
        <w:tab w:val="center" w:pos="4677"/>
        <w:tab w:val="right" w:pos="9355"/>
        <w:tab w:val="left" w:pos="3675"/>
        <w:tab w:val="right" w:pos="10347"/>
      </w:tabs>
      <w:spacing w:line="240" w:lineRule="auto"/>
      <w:ind w:firstLine="0"/>
      <w:jc w:val="left"/>
      <w:rPr>
        <w:color w:val="000000"/>
      </w:rPr>
    </w:pPr>
    <w:r>
      <w:rPr>
        <w:color w:val="000000"/>
      </w:rPr>
      <w:tab/>
    </w:r>
    <w:r>
      <w:rPr>
        <w:color w:val="000000"/>
      </w:rPr>
      <w:tab/>
    </w:r>
    <w:r>
      <w:rPr>
        <w:color w:val="000000"/>
      </w:rPr>
      <w:tab/>
    </w:r>
    <w:r>
      <w:rPr>
        <w:color w:val="000000"/>
      </w:rPr>
      <w:tab/>
    </w:r>
  </w:p>
  <w:p w:rsidR="00364877" w:rsidRDefault="00364877">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877" w:rsidRDefault="00364877">
    <w:pPr>
      <w:pBdr>
        <w:top w:val="nil"/>
        <w:left w:val="nil"/>
        <w:bottom w:val="nil"/>
        <w:right w:val="nil"/>
        <w:between w:val="nil"/>
      </w:pBdr>
      <w:tabs>
        <w:tab w:val="center" w:pos="4677"/>
        <w:tab w:val="right" w:pos="9355"/>
      </w:tabs>
      <w:spacing w:line="240" w:lineRule="auto"/>
      <w:ind w:firstLine="0"/>
      <w:jc w:val="lef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BE4" w:rsidRDefault="00196BE4">
      <w:pPr>
        <w:spacing w:line="240" w:lineRule="auto"/>
      </w:pPr>
      <w:r>
        <w:separator/>
      </w:r>
    </w:p>
  </w:footnote>
  <w:footnote w:type="continuationSeparator" w:id="0">
    <w:p w:rsidR="00196BE4" w:rsidRDefault="00196B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877" w:rsidRDefault="00364877">
    <w:pPr>
      <w:pBdr>
        <w:top w:val="nil"/>
        <w:left w:val="nil"/>
        <w:bottom w:val="nil"/>
        <w:right w:val="nil"/>
        <w:between w:val="nil"/>
      </w:pBdr>
      <w:tabs>
        <w:tab w:val="center" w:pos="4844"/>
        <w:tab w:val="right" w:pos="9689"/>
      </w:tabs>
      <w:spacing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877" w:rsidRDefault="00364877">
    <w:pPr>
      <w:pBdr>
        <w:top w:val="nil"/>
        <w:left w:val="nil"/>
        <w:bottom w:val="nil"/>
        <w:right w:val="nil"/>
        <w:between w:val="nil"/>
      </w:pBdr>
      <w:tabs>
        <w:tab w:val="center" w:pos="4844"/>
        <w:tab w:val="right" w:pos="9689"/>
      </w:tabs>
      <w:spacing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877" w:rsidRDefault="00364877">
    <w:pPr>
      <w:pBdr>
        <w:top w:val="nil"/>
        <w:left w:val="nil"/>
        <w:bottom w:val="nil"/>
        <w:right w:val="nil"/>
        <w:between w:val="nil"/>
      </w:pBdr>
      <w:tabs>
        <w:tab w:val="center" w:pos="4844"/>
        <w:tab w:val="right" w:pos="9689"/>
      </w:tabs>
      <w:spacing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multilevel"/>
    <w:tmpl w:val="873A59B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38B7145"/>
    <w:multiLevelType w:val="multilevel"/>
    <w:tmpl w:val="58204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C215EA9"/>
    <w:multiLevelType w:val="multilevel"/>
    <w:tmpl w:val="A7DE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0E4C86"/>
    <w:multiLevelType w:val="multilevel"/>
    <w:tmpl w:val="04E8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DB43A4B"/>
    <w:multiLevelType w:val="multilevel"/>
    <w:tmpl w:val="378C4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DD80C34"/>
    <w:multiLevelType w:val="multilevel"/>
    <w:tmpl w:val="C6FC3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FD43B2A"/>
    <w:multiLevelType w:val="multilevel"/>
    <w:tmpl w:val="17824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4AE5CFE"/>
    <w:multiLevelType w:val="hybridMultilevel"/>
    <w:tmpl w:val="8CE806D4"/>
    <w:lvl w:ilvl="0" w:tplc="FD042024">
      <w:start w:val="747"/>
      <w:numFmt w:val="bullet"/>
      <w:suff w:val="space"/>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6B5296D"/>
    <w:multiLevelType w:val="multilevel"/>
    <w:tmpl w:val="0234F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AB51BF6"/>
    <w:multiLevelType w:val="multilevel"/>
    <w:tmpl w:val="B8E6B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CC95160"/>
    <w:multiLevelType w:val="multilevel"/>
    <w:tmpl w:val="4AC28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D3F0994"/>
    <w:multiLevelType w:val="multilevel"/>
    <w:tmpl w:val="44BC3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D5A0E72"/>
    <w:multiLevelType w:val="multilevel"/>
    <w:tmpl w:val="A55C4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E610005"/>
    <w:multiLevelType w:val="multilevel"/>
    <w:tmpl w:val="C0809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3F74098"/>
    <w:multiLevelType w:val="multilevel"/>
    <w:tmpl w:val="72E887E4"/>
    <w:lvl w:ilvl="0">
      <w:start w:val="747"/>
      <w:numFmt w:val="bullet"/>
      <w:lvlText w:val="-"/>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1BC7C93"/>
    <w:multiLevelType w:val="multilevel"/>
    <w:tmpl w:val="D41AA0B2"/>
    <w:lvl w:ilvl="0">
      <w:start w:val="1"/>
      <w:numFmt w:val="decimal"/>
      <w:lvlText w:val="%1."/>
      <w:lvlJc w:val="left"/>
      <w:pPr>
        <w:ind w:left="465" w:hanging="465"/>
      </w:pPr>
    </w:lvl>
    <w:lvl w:ilvl="1">
      <w:start w:val="1"/>
      <w:numFmt w:val="decimal"/>
      <w:lvlText w:val="%1.%2."/>
      <w:lvlJc w:val="left"/>
      <w:pPr>
        <w:ind w:left="488" w:hanging="465"/>
      </w:pPr>
    </w:lvl>
    <w:lvl w:ilvl="2">
      <w:start w:val="1"/>
      <w:numFmt w:val="decimal"/>
      <w:lvlText w:val="%1.%2.%3."/>
      <w:lvlJc w:val="left"/>
      <w:pPr>
        <w:ind w:left="766" w:hanging="720"/>
      </w:pPr>
    </w:lvl>
    <w:lvl w:ilvl="3">
      <w:start w:val="1"/>
      <w:numFmt w:val="decimal"/>
      <w:lvlText w:val="%1.%2.%3.%4."/>
      <w:lvlJc w:val="left"/>
      <w:pPr>
        <w:ind w:left="789" w:hanging="720"/>
      </w:pPr>
    </w:lvl>
    <w:lvl w:ilvl="4">
      <w:start w:val="1"/>
      <w:numFmt w:val="decimal"/>
      <w:lvlText w:val="%1.%2.%3.%4.%5."/>
      <w:lvlJc w:val="left"/>
      <w:pPr>
        <w:ind w:left="1172" w:hanging="1080"/>
      </w:pPr>
    </w:lvl>
    <w:lvl w:ilvl="5">
      <w:start w:val="1"/>
      <w:numFmt w:val="decimal"/>
      <w:lvlText w:val="%1.%2.%3.%4.%5.%6."/>
      <w:lvlJc w:val="left"/>
      <w:pPr>
        <w:ind w:left="1195" w:hanging="1080"/>
      </w:pPr>
    </w:lvl>
    <w:lvl w:ilvl="6">
      <w:start w:val="1"/>
      <w:numFmt w:val="decimal"/>
      <w:lvlText w:val="%1.%2.%3.%4.%5.%6.%7."/>
      <w:lvlJc w:val="left"/>
      <w:pPr>
        <w:ind w:left="1578" w:hanging="1440"/>
      </w:pPr>
    </w:lvl>
    <w:lvl w:ilvl="7">
      <w:start w:val="1"/>
      <w:numFmt w:val="decimal"/>
      <w:lvlText w:val="%1.%2.%3.%4.%5.%6.%7.%8."/>
      <w:lvlJc w:val="left"/>
      <w:pPr>
        <w:ind w:left="1601" w:hanging="1440"/>
      </w:pPr>
    </w:lvl>
    <w:lvl w:ilvl="8">
      <w:start w:val="1"/>
      <w:numFmt w:val="decimal"/>
      <w:lvlText w:val="%1.%2.%3.%4.%5.%6.%7.%8.%9."/>
      <w:lvlJc w:val="left"/>
      <w:pPr>
        <w:ind w:left="1984" w:hanging="1800"/>
      </w:pPr>
    </w:lvl>
  </w:abstractNum>
  <w:abstractNum w:abstractNumId="18">
    <w:nsid w:val="4B68275F"/>
    <w:multiLevelType w:val="multilevel"/>
    <w:tmpl w:val="35E020A0"/>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E5D029C"/>
    <w:multiLevelType w:val="hybridMultilevel"/>
    <w:tmpl w:val="8DCC58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51212A8C"/>
    <w:multiLevelType w:val="multilevel"/>
    <w:tmpl w:val="DD9C6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C3D6A7A"/>
    <w:multiLevelType w:val="multilevel"/>
    <w:tmpl w:val="36188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CCB2772"/>
    <w:multiLevelType w:val="multilevel"/>
    <w:tmpl w:val="00E22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0364806"/>
    <w:multiLevelType w:val="multilevel"/>
    <w:tmpl w:val="90104A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80434C8"/>
    <w:multiLevelType w:val="multilevel"/>
    <w:tmpl w:val="2BACDEE0"/>
    <w:lvl w:ilvl="0">
      <w:start w:val="747"/>
      <w:numFmt w:val="bullet"/>
      <w:suff w:val="space"/>
      <w:lvlText w:val="-"/>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9071187"/>
    <w:multiLevelType w:val="multilevel"/>
    <w:tmpl w:val="3DD6B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6FD92A9D"/>
    <w:multiLevelType w:val="multilevel"/>
    <w:tmpl w:val="0BA4E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0BC1DE3"/>
    <w:multiLevelType w:val="multilevel"/>
    <w:tmpl w:val="AED6F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BE6082A"/>
    <w:multiLevelType w:val="multilevel"/>
    <w:tmpl w:val="B1EEA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F4E3923"/>
    <w:multiLevelType w:val="multilevel"/>
    <w:tmpl w:val="4E50B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15"/>
  </w:num>
  <w:num w:numId="3">
    <w:abstractNumId w:val="21"/>
  </w:num>
  <w:num w:numId="4">
    <w:abstractNumId w:val="10"/>
  </w:num>
  <w:num w:numId="5">
    <w:abstractNumId w:val="12"/>
  </w:num>
  <w:num w:numId="6">
    <w:abstractNumId w:val="5"/>
  </w:num>
  <w:num w:numId="7">
    <w:abstractNumId w:val="13"/>
  </w:num>
  <w:num w:numId="8">
    <w:abstractNumId w:val="28"/>
  </w:num>
  <w:num w:numId="9">
    <w:abstractNumId w:val="17"/>
  </w:num>
  <w:num w:numId="10">
    <w:abstractNumId w:val="4"/>
  </w:num>
  <w:num w:numId="11">
    <w:abstractNumId w:val="25"/>
  </w:num>
  <w:num w:numId="12">
    <w:abstractNumId w:val="29"/>
  </w:num>
  <w:num w:numId="13">
    <w:abstractNumId w:val="11"/>
  </w:num>
  <w:num w:numId="14">
    <w:abstractNumId w:val="26"/>
  </w:num>
  <w:num w:numId="15">
    <w:abstractNumId w:val="6"/>
  </w:num>
  <w:num w:numId="16">
    <w:abstractNumId w:val="14"/>
  </w:num>
  <w:num w:numId="17">
    <w:abstractNumId w:val="8"/>
  </w:num>
  <w:num w:numId="18">
    <w:abstractNumId w:val="7"/>
  </w:num>
  <w:num w:numId="19">
    <w:abstractNumId w:val="22"/>
  </w:num>
  <w:num w:numId="20">
    <w:abstractNumId w:val="3"/>
  </w:num>
  <w:num w:numId="21">
    <w:abstractNumId w:val="20"/>
  </w:num>
  <w:num w:numId="22">
    <w:abstractNumId w:val="19"/>
  </w:num>
  <w:num w:numId="23">
    <w:abstractNumId w:val="0"/>
  </w:num>
  <w:num w:numId="24">
    <w:abstractNumId w:val="1"/>
  </w:num>
  <w:num w:numId="25">
    <w:abstractNumId w:val="2"/>
  </w:num>
  <w:num w:numId="26">
    <w:abstractNumId w:val="23"/>
  </w:num>
  <w:num w:numId="27">
    <w:abstractNumId w:val="9"/>
  </w:num>
  <w:num w:numId="28">
    <w:abstractNumId w:val="16"/>
  </w:num>
  <w:num w:numId="29">
    <w:abstractNumId w:val="18"/>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765FC"/>
    <w:rsid w:val="00013CDF"/>
    <w:rsid w:val="00023C91"/>
    <w:rsid w:val="00032CA6"/>
    <w:rsid w:val="00040963"/>
    <w:rsid w:val="000667DC"/>
    <w:rsid w:val="00094CC6"/>
    <w:rsid w:val="000C475C"/>
    <w:rsid w:val="000C56AE"/>
    <w:rsid w:val="000E42A8"/>
    <w:rsid w:val="00114EF6"/>
    <w:rsid w:val="00160B28"/>
    <w:rsid w:val="00173A08"/>
    <w:rsid w:val="00196BE4"/>
    <w:rsid w:val="001B4F07"/>
    <w:rsid w:val="001C0747"/>
    <w:rsid w:val="001C60EA"/>
    <w:rsid w:val="001D6A3E"/>
    <w:rsid w:val="001E6031"/>
    <w:rsid w:val="00204F6F"/>
    <w:rsid w:val="00222A6C"/>
    <w:rsid w:val="00241D7B"/>
    <w:rsid w:val="00275EC6"/>
    <w:rsid w:val="00291761"/>
    <w:rsid w:val="002A32CE"/>
    <w:rsid w:val="00353D36"/>
    <w:rsid w:val="00364877"/>
    <w:rsid w:val="00364C22"/>
    <w:rsid w:val="00364C2D"/>
    <w:rsid w:val="00366D0C"/>
    <w:rsid w:val="003705F7"/>
    <w:rsid w:val="00387AE7"/>
    <w:rsid w:val="003A09CE"/>
    <w:rsid w:val="003A49D9"/>
    <w:rsid w:val="003E1A2E"/>
    <w:rsid w:val="003F1D93"/>
    <w:rsid w:val="004265E1"/>
    <w:rsid w:val="0043236C"/>
    <w:rsid w:val="004348BF"/>
    <w:rsid w:val="00445A0C"/>
    <w:rsid w:val="00477BD6"/>
    <w:rsid w:val="004A099C"/>
    <w:rsid w:val="004C1FCD"/>
    <w:rsid w:val="004C4FDB"/>
    <w:rsid w:val="004D1A9B"/>
    <w:rsid w:val="004F602E"/>
    <w:rsid w:val="005128AD"/>
    <w:rsid w:val="00514CA3"/>
    <w:rsid w:val="00536C11"/>
    <w:rsid w:val="00551B77"/>
    <w:rsid w:val="00554082"/>
    <w:rsid w:val="00554748"/>
    <w:rsid w:val="005A155A"/>
    <w:rsid w:val="005A3AB6"/>
    <w:rsid w:val="005A6479"/>
    <w:rsid w:val="005E287E"/>
    <w:rsid w:val="005E4A1A"/>
    <w:rsid w:val="005F11B3"/>
    <w:rsid w:val="005F13FC"/>
    <w:rsid w:val="00610BEC"/>
    <w:rsid w:val="00671F4F"/>
    <w:rsid w:val="006753D9"/>
    <w:rsid w:val="0068652C"/>
    <w:rsid w:val="00697EF5"/>
    <w:rsid w:val="006C7B20"/>
    <w:rsid w:val="006F654A"/>
    <w:rsid w:val="00732701"/>
    <w:rsid w:val="0075705B"/>
    <w:rsid w:val="00767822"/>
    <w:rsid w:val="00770B24"/>
    <w:rsid w:val="007B2864"/>
    <w:rsid w:val="007C1281"/>
    <w:rsid w:val="007F32C8"/>
    <w:rsid w:val="008004F9"/>
    <w:rsid w:val="008163B3"/>
    <w:rsid w:val="00830417"/>
    <w:rsid w:val="008765FC"/>
    <w:rsid w:val="008B305F"/>
    <w:rsid w:val="008E5057"/>
    <w:rsid w:val="00A341D8"/>
    <w:rsid w:val="00A763FF"/>
    <w:rsid w:val="00A82039"/>
    <w:rsid w:val="00A85DDD"/>
    <w:rsid w:val="00A92819"/>
    <w:rsid w:val="00A931AF"/>
    <w:rsid w:val="00AF5035"/>
    <w:rsid w:val="00B06697"/>
    <w:rsid w:val="00B1226C"/>
    <w:rsid w:val="00B14B31"/>
    <w:rsid w:val="00B14B8B"/>
    <w:rsid w:val="00B37875"/>
    <w:rsid w:val="00B50A90"/>
    <w:rsid w:val="00B84B9B"/>
    <w:rsid w:val="00C402D8"/>
    <w:rsid w:val="00C41D79"/>
    <w:rsid w:val="00C47DAF"/>
    <w:rsid w:val="00C50D06"/>
    <w:rsid w:val="00C66B5A"/>
    <w:rsid w:val="00C73778"/>
    <w:rsid w:val="00CC26B4"/>
    <w:rsid w:val="00CE53DC"/>
    <w:rsid w:val="00CF4736"/>
    <w:rsid w:val="00D26A12"/>
    <w:rsid w:val="00D32B61"/>
    <w:rsid w:val="00D7794A"/>
    <w:rsid w:val="00DA1E26"/>
    <w:rsid w:val="00DA3C87"/>
    <w:rsid w:val="00DF1C07"/>
    <w:rsid w:val="00E02681"/>
    <w:rsid w:val="00E02980"/>
    <w:rsid w:val="00E14C4A"/>
    <w:rsid w:val="00E51AAB"/>
    <w:rsid w:val="00E730BE"/>
    <w:rsid w:val="00E91AD8"/>
    <w:rsid w:val="00EA05E6"/>
    <w:rsid w:val="00EA75B4"/>
    <w:rsid w:val="00EC2018"/>
    <w:rsid w:val="00EF6041"/>
    <w:rsid w:val="00EF7820"/>
    <w:rsid w:val="00FA5E3F"/>
    <w:rsid w:val="00FD3EA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93"/>
  </w:style>
  <w:style w:type="paragraph" w:styleId="1">
    <w:name w:val="heading 1"/>
    <w:basedOn w:val="a"/>
    <w:next w:val="a"/>
    <w:uiPriority w:val="9"/>
    <w:qFormat/>
    <w:rsid w:val="003F1D93"/>
    <w:pPr>
      <w:keepNext/>
      <w:keepLines/>
      <w:spacing w:before="240"/>
      <w:ind w:left="-4819" w:firstLine="5954"/>
      <w:outlineLvl w:val="0"/>
    </w:pPr>
    <w:rPr>
      <w:rFonts w:ascii="Calibri" w:eastAsia="Calibri" w:hAnsi="Calibri" w:cs="Calibri"/>
      <w:color w:val="2F5496"/>
      <w:sz w:val="32"/>
      <w:szCs w:val="32"/>
    </w:rPr>
  </w:style>
  <w:style w:type="paragraph" w:styleId="2">
    <w:name w:val="heading 2"/>
    <w:basedOn w:val="a"/>
    <w:next w:val="a"/>
    <w:uiPriority w:val="9"/>
    <w:semiHidden/>
    <w:unhideWhenUsed/>
    <w:qFormat/>
    <w:rsid w:val="003F1D93"/>
    <w:pPr>
      <w:keepNext/>
      <w:keepLines/>
      <w:spacing w:before="40"/>
      <w:ind w:firstLine="0"/>
      <w:outlineLvl w:val="1"/>
    </w:pPr>
    <w:rPr>
      <w:rFonts w:ascii="Calibri" w:eastAsia="Calibri" w:hAnsi="Calibri" w:cs="Calibri"/>
      <w:color w:val="2F5496"/>
      <w:sz w:val="26"/>
      <w:szCs w:val="26"/>
    </w:rPr>
  </w:style>
  <w:style w:type="paragraph" w:styleId="3">
    <w:name w:val="heading 3"/>
    <w:basedOn w:val="a"/>
    <w:next w:val="a"/>
    <w:uiPriority w:val="9"/>
    <w:semiHidden/>
    <w:unhideWhenUsed/>
    <w:qFormat/>
    <w:rsid w:val="003F1D93"/>
    <w:pPr>
      <w:keepNext/>
      <w:keepLines/>
      <w:spacing w:before="40"/>
      <w:ind w:firstLine="0"/>
      <w:outlineLvl w:val="2"/>
    </w:pPr>
    <w:rPr>
      <w:rFonts w:ascii="Calibri" w:eastAsia="Calibri" w:hAnsi="Calibri" w:cs="Calibri"/>
      <w:color w:val="1F3863"/>
    </w:rPr>
  </w:style>
  <w:style w:type="paragraph" w:styleId="4">
    <w:name w:val="heading 4"/>
    <w:basedOn w:val="a"/>
    <w:next w:val="a"/>
    <w:uiPriority w:val="9"/>
    <w:semiHidden/>
    <w:unhideWhenUsed/>
    <w:qFormat/>
    <w:rsid w:val="003F1D93"/>
    <w:pPr>
      <w:keepNext/>
      <w:keepLines/>
      <w:spacing w:before="40"/>
      <w:ind w:firstLine="0"/>
      <w:outlineLvl w:val="3"/>
    </w:pPr>
    <w:rPr>
      <w:rFonts w:ascii="Calibri" w:eastAsia="Calibri" w:hAnsi="Calibri" w:cs="Calibri"/>
      <w:i/>
      <w:color w:val="2F5496"/>
    </w:rPr>
  </w:style>
  <w:style w:type="paragraph" w:styleId="5">
    <w:name w:val="heading 5"/>
    <w:basedOn w:val="a"/>
    <w:next w:val="a"/>
    <w:uiPriority w:val="9"/>
    <w:semiHidden/>
    <w:unhideWhenUsed/>
    <w:qFormat/>
    <w:rsid w:val="003F1D93"/>
    <w:pPr>
      <w:keepNext/>
      <w:keepLines/>
      <w:spacing w:before="40"/>
      <w:ind w:firstLine="0"/>
      <w:outlineLvl w:val="4"/>
    </w:pPr>
    <w:rPr>
      <w:rFonts w:ascii="Calibri" w:eastAsia="Calibri" w:hAnsi="Calibri" w:cs="Calibri"/>
      <w:color w:val="2F5496"/>
    </w:rPr>
  </w:style>
  <w:style w:type="paragraph" w:styleId="6">
    <w:name w:val="heading 6"/>
    <w:basedOn w:val="a"/>
    <w:next w:val="a"/>
    <w:uiPriority w:val="9"/>
    <w:semiHidden/>
    <w:unhideWhenUsed/>
    <w:qFormat/>
    <w:rsid w:val="003F1D93"/>
    <w:pPr>
      <w:keepNext/>
      <w:keepLines/>
      <w:spacing w:before="40"/>
      <w:ind w:firstLine="0"/>
      <w:outlineLvl w:val="5"/>
    </w:pPr>
    <w:rPr>
      <w:rFonts w:ascii="Calibri" w:eastAsia="Calibri" w:hAnsi="Calibri" w:cs="Calibri"/>
      <w:color w:val="1F386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F1D93"/>
    <w:tblPr>
      <w:tblCellMar>
        <w:top w:w="0" w:type="dxa"/>
        <w:left w:w="0" w:type="dxa"/>
        <w:bottom w:w="0" w:type="dxa"/>
        <w:right w:w="0" w:type="dxa"/>
      </w:tblCellMar>
    </w:tblPr>
  </w:style>
  <w:style w:type="paragraph" w:styleId="a3">
    <w:name w:val="Title"/>
    <w:basedOn w:val="a"/>
    <w:next w:val="a"/>
    <w:link w:val="a4"/>
    <w:qFormat/>
    <w:rsid w:val="003F1D93"/>
    <w:pPr>
      <w:keepNext/>
      <w:keepLines/>
      <w:spacing w:after="60"/>
      <w:ind w:firstLine="0"/>
      <w:jc w:val="left"/>
    </w:pPr>
    <w:rPr>
      <w:rFonts w:ascii="Arial" w:eastAsia="Arial" w:hAnsi="Arial" w:cs="Arial"/>
      <w:sz w:val="52"/>
      <w:szCs w:val="52"/>
    </w:rPr>
  </w:style>
  <w:style w:type="paragraph" w:styleId="a5">
    <w:name w:val="Subtitle"/>
    <w:basedOn w:val="a"/>
    <w:next w:val="a"/>
    <w:uiPriority w:val="11"/>
    <w:qFormat/>
    <w:rsid w:val="003F1D93"/>
    <w:pPr>
      <w:keepNext/>
      <w:keepLines/>
      <w:spacing w:after="320"/>
      <w:ind w:firstLine="0"/>
      <w:jc w:val="left"/>
    </w:pPr>
    <w:rPr>
      <w:rFonts w:ascii="Arial" w:eastAsia="Arial" w:hAnsi="Arial" w:cs="Arial"/>
      <w:color w:val="666666"/>
      <w:sz w:val="30"/>
      <w:szCs w:val="30"/>
    </w:rPr>
  </w:style>
  <w:style w:type="table" w:customStyle="1" w:styleId="a6">
    <w:basedOn w:val="TableNormal"/>
    <w:rsid w:val="003F1D93"/>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7">
    <w:basedOn w:val="TableNormal"/>
    <w:rsid w:val="003F1D93"/>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8">
    <w:basedOn w:val="TableNormal"/>
    <w:rsid w:val="003F1D93"/>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9">
    <w:basedOn w:val="TableNormal"/>
    <w:rsid w:val="003F1D93"/>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a">
    <w:basedOn w:val="TableNormal"/>
    <w:rsid w:val="003F1D93"/>
    <w:tblPr>
      <w:tblStyleRowBandSize w:val="1"/>
      <w:tblStyleColBandSize w:val="1"/>
      <w:tblCellMar>
        <w:top w:w="0" w:type="dxa"/>
        <w:left w:w="115" w:type="dxa"/>
        <w:bottom w:w="0" w:type="dxa"/>
        <w:right w:w="115" w:type="dxa"/>
      </w:tblCellMar>
    </w:tblPr>
  </w:style>
  <w:style w:type="table" w:customStyle="1" w:styleId="ab">
    <w:basedOn w:val="TableNormal"/>
    <w:rsid w:val="003F1D93"/>
    <w:tblPr>
      <w:tblStyleRowBandSize w:val="1"/>
      <w:tblStyleColBandSize w:val="1"/>
      <w:tblCellMar>
        <w:top w:w="0" w:type="dxa"/>
        <w:left w:w="115" w:type="dxa"/>
        <w:bottom w:w="0" w:type="dxa"/>
        <w:right w:w="115" w:type="dxa"/>
      </w:tblCellMar>
    </w:tblPr>
  </w:style>
  <w:style w:type="table" w:customStyle="1" w:styleId="ac">
    <w:basedOn w:val="TableNormal"/>
    <w:rsid w:val="003F1D93"/>
    <w:tblPr>
      <w:tblStyleRowBandSize w:val="1"/>
      <w:tblStyleColBandSize w:val="1"/>
      <w:tblCellMar>
        <w:top w:w="0" w:type="dxa"/>
        <w:left w:w="115" w:type="dxa"/>
        <w:bottom w:w="0" w:type="dxa"/>
        <w:right w:w="115" w:type="dxa"/>
      </w:tblCellMar>
    </w:tblPr>
  </w:style>
  <w:style w:type="table" w:customStyle="1" w:styleId="ad">
    <w:basedOn w:val="TableNormal"/>
    <w:rsid w:val="003F1D93"/>
    <w:tblPr>
      <w:tblStyleRowBandSize w:val="1"/>
      <w:tblStyleColBandSize w:val="1"/>
      <w:tblCellMar>
        <w:top w:w="0" w:type="dxa"/>
        <w:left w:w="115" w:type="dxa"/>
        <w:bottom w:w="0" w:type="dxa"/>
        <w:right w:w="115" w:type="dxa"/>
      </w:tblCellMar>
    </w:tblPr>
  </w:style>
  <w:style w:type="table" w:customStyle="1" w:styleId="ae">
    <w:basedOn w:val="TableNormal"/>
    <w:rsid w:val="003F1D93"/>
    <w:tblPr>
      <w:tblStyleRowBandSize w:val="1"/>
      <w:tblStyleColBandSize w:val="1"/>
      <w:tblCellMar>
        <w:top w:w="0" w:type="dxa"/>
        <w:left w:w="115" w:type="dxa"/>
        <w:bottom w:w="0" w:type="dxa"/>
        <w:right w:w="115" w:type="dxa"/>
      </w:tblCellMar>
    </w:tblPr>
  </w:style>
  <w:style w:type="table" w:customStyle="1" w:styleId="af">
    <w:basedOn w:val="TableNormal"/>
    <w:rsid w:val="003F1D93"/>
    <w:tblPr>
      <w:tblStyleRowBandSize w:val="1"/>
      <w:tblStyleColBandSize w:val="1"/>
      <w:tblCellMar>
        <w:top w:w="0" w:type="dxa"/>
        <w:left w:w="115" w:type="dxa"/>
        <w:bottom w:w="0" w:type="dxa"/>
        <w:right w:w="115" w:type="dxa"/>
      </w:tblCellMar>
    </w:tblPr>
  </w:style>
  <w:style w:type="paragraph" w:styleId="af0">
    <w:name w:val="annotation text"/>
    <w:basedOn w:val="a"/>
    <w:link w:val="af1"/>
    <w:uiPriority w:val="99"/>
    <w:semiHidden/>
    <w:unhideWhenUsed/>
    <w:rsid w:val="003F1D93"/>
    <w:pPr>
      <w:spacing w:line="240" w:lineRule="auto"/>
    </w:pPr>
    <w:rPr>
      <w:sz w:val="20"/>
      <w:szCs w:val="20"/>
    </w:rPr>
  </w:style>
  <w:style w:type="character" w:customStyle="1" w:styleId="af1">
    <w:name w:val="Текст примечания Знак"/>
    <w:basedOn w:val="a0"/>
    <w:link w:val="af0"/>
    <w:uiPriority w:val="99"/>
    <w:semiHidden/>
    <w:rsid w:val="003F1D93"/>
    <w:rPr>
      <w:sz w:val="20"/>
      <w:szCs w:val="20"/>
    </w:rPr>
  </w:style>
  <w:style w:type="character" w:styleId="af2">
    <w:name w:val="annotation reference"/>
    <w:basedOn w:val="a0"/>
    <w:uiPriority w:val="99"/>
    <w:semiHidden/>
    <w:unhideWhenUsed/>
    <w:rsid w:val="003F1D93"/>
    <w:rPr>
      <w:sz w:val="16"/>
      <w:szCs w:val="16"/>
    </w:rPr>
  </w:style>
  <w:style w:type="paragraph" w:styleId="af3">
    <w:name w:val="Balloon Text"/>
    <w:basedOn w:val="a"/>
    <w:link w:val="af4"/>
    <w:uiPriority w:val="99"/>
    <w:semiHidden/>
    <w:unhideWhenUsed/>
    <w:rsid w:val="00C66B5A"/>
    <w:pPr>
      <w:spacing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66B5A"/>
    <w:rPr>
      <w:rFonts w:ascii="Segoe UI" w:hAnsi="Segoe UI" w:cs="Segoe UI"/>
      <w:sz w:val="18"/>
      <w:szCs w:val="18"/>
    </w:rPr>
  </w:style>
  <w:style w:type="paragraph" w:styleId="af5">
    <w:name w:val="List Paragraph"/>
    <w:basedOn w:val="a"/>
    <w:link w:val="af6"/>
    <w:uiPriority w:val="34"/>
    <w:qFormat/>
    <w:rsid w:val="00EC2018"/>
    <w:pPr>
      <w:ind w:left="720"/>
      <w:contextualSpacing/>
    </w:pPr>
  </w:style>
  <w:style w:type="paragraph" w:customStyle="1" w:styleId="10">
    <w:name w:val="Без інтервалів1"/>
    <w:rsid w:val="001B4F07"/>
    <w:pPr>
      <w:spacing w:line="240" w:lineRule="auto"/>
      <w:ind w:firstLine="0"/>
      <w:jc w:val="left"/>
    </w:pPr>
    <w:rPr>
      <w:lang w:val="ru-RU"/>
    </w:rPr>
  </w:style>
  <w:style w:type="paragraph" w:customStyle="1" w:styleId="20">
    <w:name w:val="Обычный2"/>
    <w:rsid w:val="005128AD"/>
    <w:pPr>
      <w:ind w:firstLine="0"/>
      <w:jc w:val="left"/>
    </w:pPr>
    <w:rPr>
      <w:rFonts w:ascii="Arial" w:eastAsia="Arial" w:hAnsi="Arial" w:cs="Arial"/>
      <w:color w:val="000000"/>
      <w:sz w:val="22"/>
      <w:szCs w:val="22"/>
      <w:lang w:val="ru-RU"/>
    </w:rPr>
  </w:style>
  <w:style w:type="paragraph" w:customStyle="1" w:styleId="11">
    <w:name w:val="Обычный1"/>
    <w:qFormat/>
    <w:rsid w:val="001C60EA"/>
    <w:pPr>
      <w:widowControl w:val="0"/>
      <w:spacing w:line="240" w:lineRule="auto"/>
      <w:ind w:firstLine="0"/>
      <w:jc w:val="left"/>
    </w:pPr>
    <w:rPr>
      <w:rFonts w:ascii="Times New Roman CYR" w:hAnsi="Times New Roman CYR"/>
      <w:szCs w:val="20"/>
      <w:lang w:eastAsia="uk-UA"/>
    </w:rPr>
  </w:style>
  <w:style w:type="character" w:styleId="af7">
    <w:name w:val="Strong"/>
    <w:uiPriority w:val="22"/>
    <w:qFormat/>
    <w:rsid w:val="001C60EA"/>
    <w:rPr>
      <w:rFonts w:cs="Times New Roman"/>
      <w:b/>
    </w:rPr>
  </w:style>
  <w:style w:type="character" w:styleId="af8">
    <w:name w:val="Hyperlink"/>
    <w:basedOn w:val="a0"/>
    <w:uiPriority w:val="99"/>
    <w:unhideWhenUsed/>
    <w:rsid w:val="001E6031"/>
    <w:rPr>
      <w:color w:val="0000FF" w:themeColor="hyperlink"/>
      <w:u w:val="single"/>
    </w:rPr>
  </w:style>
  <w:style w:type="paragraph" w:customStyle="1" w:styleId="af9">
    <w:name w:val="Текст у вказаному форматі"/>
    <w:basedOn w:val="a"/>
    <w:qFormat/>
    <w:rsid w:val="00FD3EAC"/>
    <w:pPr>
      <w:spacing w:line="240" w:lineRule="auto"/>
      <w:ind w:firstLine="0"/>
      <w:jc w:val="left"/>
    </w:pPr>
    <w:rPr>
      <w:color w:val="000000"/>
      <w:lang w:val="ru-RU"/>
    </w:rPr>
  </w:style>
  <w:style w:type="paragraph" w:styleId="afa">
    <w:name w:val="Body Text Indent"/>
    <w:basedOn w:val="a"/>
    <w:link w:val="afb"/>
    <w:rsid w:val="00C402D8"/>
    <w:pPr>
      <w:widowControl w:val="0"/>
      <w:suppressAutoHyphens/>
      <w:autoSpaceDE w:val="0"/>
      <w:spacing w:after="120" w:line="240" w:lineRule="auto"/>
      <w:ind w:left="283" w:firstLine="0"/>
      <w:jc w:val="left"/>
    </w:pPr>
    <w:rPr>
      <w:rFonts w:ascii="Times New Roman CYR" w:hAnsi="Times New Roman CYR" w:cs="Times New Roman CYR"/>
      <w:lang w:val="ru-RU" w:eastAsia="ar-SA"/>
    </w:rPr>
  </w:style>
  <w:style w:type="character" w:customStyle="1" w:styleId="afb">
    <w:name w:val="Основной текст с отступом Знак"/>
    <w:basedOn w:val="a0"/>
    <w:link w:val="afa"/>
    <w:rsid w:val="00C402D8"/>
    <w:rPr>
      <w:rFonts w:ascii="Times New Roman CYR" w:hAnsi="Times New Roman CYR" w:cs="Times New Roman CYR"/>
      <w:lang w:val="ru-RU" w:eastAsia="ar-SA"/>
    </w:rPr>
  </w:style>
  <w:style w:type="paragraph" w:styleId="HTML">
    <w:name w:val="HTML Preformatted"/>
    <w:basedOn w:val="a"/>
    <w:link w:val="HTML0"/>
    <w:rsid w:val="00C4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pPr>
    <w:rPr>
      <w:rFonts w:ascii="Courier New" w:hAnsi="Courier New" w:cs="Courier New"/>
      <w:sz w:val="20"/>
      <w:szCs w:val="20"/>
      <w:lang w:eastAsia="ar-SA"/>
    </w:rPr>
  </w:style>
  <w:style w:type="character" w:customStyle="1" w:styleId="HTML0">
    <w:name w:val="Стандартный HTML Знак"/>
    <w:basedOn w:val="a0"/>
    <w:link w:val="HTML"/>
    <w:rsid w:val="00C402D8"/>
    <w:rPr>
      <w:rFonts w:ascii="Courier New" w:hAnsi="Courier New" w:cs="Courier New"/>
      <w:sz w:val="20"/>
      <w:szCs w:val="20"/>
      <w:lang w:eastAsia="ar-SA"/>
    </w:rPr>
  </w:style>
  <w:style w:type="paragraph" w:styleId="afc">
    <w:name w:val="Body Text"/>
    <w:basedOn w:val="a"/>
    <w:link w:val="afd"/>
    <w:rsid w:val="00C402D8"/>
    <w:pPr>
      <w:spacing w:after="120" w:line="240" w:lineRule="auto"/>
      <w:ind w:firstLine="0"/>
      <w:jc w:val="left"/>
    </w:pPr>
    <w:rPr>
      <w:color w:val="000000"/>
      <w:lang w:val="ru-RU"/>
    </w:rPr>
  </w:style>
  <w:style w:type="character" w:customStyle="1" w:styleId="afd">
    <w:name w:val="Основной текст Знак"/>
    <w:basedOn w:val="a0"/>
    <w:link w:val="afc"/>
    <w:rsid w:val="00C402D8"/>
    <w:rPr>
      <w:color w:val="000000"/>
      <w:lang w:val="ru-RU"/>
    </w:rPr>
  </w:style>
  <w:style w:type="character" w:customStyle="1" w:styleId="a4">
    <w:name w:val="Название Знак"/>
    <w:link w:val="a3"/>
    <w:rsid w:val="00C402D8"/>
    <w:rPr>
      <w:rFonts w:ascii="Arial" w:eastAsia="Arial" w:hAnsi="Arial" w:cs="Arial"/>
      <w:sz w:val="52"/>
      <w:szCs w:val="52"/>
    </w:rPr>
  </w:style>
  <w:style w:type="character" w:customStyle="1" w:styleId="af6">
    <w:name w:val="Абзац списка Знак"/>
    <w:link w:val="af5"/>
    <w:uiPriority w:val="34"/>
    <w:locked/>
    <w:rsid w:val="001D6A3E"/>
  </w:style>
  <w:style w:type="paragraph" w:styleId="afe">
    <w:name w:val="No Spacing"/>
    <w:uiPriority w:val="1"/>
    <w:qFormat/>
    <w:rsid w:val="005A155A"/>
    <w:pPr>
      <w:spacing w:line="240" w:lineRule="auto"/>
    </w:pPr>
  </w:style>
</w:styles>
</file>

<file path=word/webSettings.xml><?xml version="1.0" encoding="utf-8"?>
<w:webSettings xmlns:r="http://schemas.openxmlformats.org/officeDocument/2006/relationships" xmlns:w="http://schemas.openxmlformats.org/wordprocessingml/2006/main">
  <w:divs>
    <w:div w:id="1127626248">
      <w:bodyDiv w:val="1"/>
      <w:marLeft w:val="0"/>
      <w:marRight w:val="0"/>
      <w:marTop w:val="0"/>
      <w:marBottom w:val="0"/>
      <w:divBdr>
        <w:top w:val="none" w:sz="0" w:space="0" w:color="auto"/>
        <w:left w:val="none" w:sz="0" w:space="0" w:color="auto"/>
        <w:bottom w:val="none" w:sz="0" w:space="0" w:color="auto"/>
        <w:right w:val="none" w:sz="0" w:space="0" w:color="auto"/>
      </w:divBdr>
    </w:div>
    <w:div w:id="1705057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32A53-B7D1-48F5-A594-B71FB31D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7217</Words>
  <Characters>4115</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cp:lastModifiedBy>
  <cp:revision>8</cp:revision>
  <cp:lastPrinted>2024-02-29T12:59:00Z</cp:lastPrinted>
  <dcterms:created xsi:type="dcterms:W3CDTF">2024-02-29T12:59:00Z</dcterms:created>
  <dcterms:modified xsi:type="dcterms:W3CDTF">2024-03-12T12:30:00Z</dcterms:modified>
</cp:coreProperties>
</file>