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3D" w:rsidRPr="00867CEA" w:rsidRDefault="00F907A2" w:rsidP="00867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Договір про надання послуг № ___</w:t>
      </w:r>
    </w:p>
    <w:p w:rsidR="00F907A2" w:rsidRPr="00867CEA" w:rsidRDefault="00F907A2" w:rsidP="00867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з технічного обслуговування та утримання в належному стані внутрішніх та зовнішніх тепломереж котельні по вул. Юрія Липи, 130</w:t>
      </w:r>
    </w:p>
    <w:p w:rsidR="00F907A2" w:rsidRPr="00867CEA" w:rsidRDefault="00F907A2" w:rsidP="00867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907A2" w:rsidRPr="00867CEA" w:rsidRDefault="00F907A2" w:rsidP="0086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м. Суми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«____»________2024року</w:t>
      </w:r>
    </w:p>
    <w:p w:rsidR="00F907A2" w:rsidRPr="00867CEA" w:rsidRDefault="00F907A2" w:rsidP="0086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07A2" w:rsidRPr="00867CEA" w:rsidRDefault="00F907A2" w:rsidP="0086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ВИКОНАВЕЦЬ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:___________________________________</w:t>
      </w:r>
      <w:r w:rsidR="00867CEA"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____________________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051A8E">
        <w:rPr>
          <w:rFonts w:ascii="Times New Roman" w:hAnsi="Times New Roman" w:cs="Times New Roman"/>
          <w:sz w:val="20"/>
          <w:szCs w:val="20"/>
          <w:lang w:val="uk-UA"/>
        </w:rPr>
        <w:t>_____</w:t>
      </w:r>
    </w:p>
    <w:p w:rsidR="00F907A2" w:rsidRPr="00867CEA" w:rsidRDefault="00F907A2" w:rsidP="00867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в особі ___________________________________________________, що діє на підставі __</w:t>
      </w:r>
      <w:r w:rsidR="00867CEA"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051A8E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_,</w:t>
      </w:r>
      <w:r w:rsidR="001D360E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далі називатиметься «Виконавець»,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з однієї сторони та </w:t>
      </w:r>
    </w:p>
    <w:p w:rsidR="001D360E" w:rsidRPr="00867CEA" w:rsidRDefault="001D360E" w:rsidP="0086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ЗАМОВНИК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Сумський багатопрофільний навчально-реабілітаційний центр № 1 Сумської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міської ради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, в особі виконуючої обов’язки директора Куриленко Ірини Михайлівни, далі називатиметься «Замовник», що діє на підставі наказу № 23-к від 30.06.2022 року, з іншої сторони, разом – Сторони, відповідно до постанови Кабінету Міністрів України від 12 жовтня</w:t>
      </w:r>
      <w:r w:rsidR="00C36ACA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2022р. № 1178 «Про затвердження особливостей здійснення публічних закупіве</w:t>
      </w:r>
      <w:r w:rsidR="00AD521A" w:rsidRPr="00867CEA">
        <w:rPr>
          <w:rFonts w:ascii="Times New Roman" w:hAnsi="Times New Roman" w:cs="Times New Roman"/>
          <w:sz w:val="20"/>
          <w:szCs w:val="20"/>
          <w:lang w:val="uk-UA"/>
        </w:rPr>
        <w:t>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урахуванням цінової пропозиції Учасника закупівлі, уклали цей договір (далі-Договір) про таке:</w:t>
      </w:r>
    </w:p>
    <w:p w:rsidR="00697214" w:rsidRPr="00867CEA" w:rsidRDefault="00697214" w:rsidP="00DA5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1. ПРЕДМЕТ ДОГОВОРУ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1.1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Замовник замовляє, а Виконавець приймає на себе зобов'язання по наданню</w:t>
      </w:r>
      <w:r w:rsidR="00963D5A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послуг з технічного обслуговування та утримання в належному стані внутрішніх та зовнішніх тепломереж котельні по вул. Юрія Липи, 130 за  </w:t>
      </w:r>
      <w:proofErr w:type="spellStart"/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ДК</w:t>
      </w:r>
      <w:proofErr w:type="spellEnd"/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963D5A"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021:2015, код 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50530000-9 «Послуги з ремонту і технічного обслуговування техніки</w:t>
      </w:r>
      <w:r w:rsidR="00963D5A"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(Послуги з технічного обслуговування та утримання в належному стані внутрішніх та зовнішніх тепломереж)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».</w:t>
      </w:r>
    </w:p>
    <w:p w:rsidR="00697214" w:rsidRPr="00867CEA" w:rsidRDefault="00697214" w:rsidP="00867CEA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Послуги по технічному обслуговуванню включають в себе надійну технічну експлуатацію котельні кваліфікованим персоналом.</w:t>
      </w:r>
    </w:p>
    <w:p w:rsidR="00697214" w:rsidRPr="00867CEA" w:rsidRDefault="00697214" w:rsidP="00867CEA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На обслуговування приймається обладнання котельні, яка знаходиться на балансі Комунальної установи Сумський багатопрофільний навчально-реабілітаційний центр №1 Сумської міської ради за адресою: м. Суми вул. Юрія Липи, 130 (надалі - Котельня).</w:t>
      </w:r>
    </w:p>
    <w:p w:rsidR="00697214" w:rsidRPr="00867CEA" w:rsidRDefault="00697214" w:rsidP="00DA5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2. ВАРТІСТЬ ПОСЛУГ І ПОРЯДОК РОЗРАХУНКІВ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2.1. Замовник щомісячно оплачує Виконавцю вартість послуг згідно рахунку та акту приймання-передачі надання послуг. Виконавець повинен щомісячно надавати Замовнику калькуляцію фактичних витрат за надані послуги, не пізніше 25-го числа місяця наступного за місяцем надання послуг.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2.2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Розрахунок за енергоносії, що споживається для потреб</w:t>
      </w:r>
      <w:r w:rsidR="00963D5A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Котельні, здійснюється Виконавцем на підставі розрахунків, обумовлених в договорах</w:t>
      </w:r>
      <w:r w:rsidR="00963D5A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на поставку енергоносіїв та води укладених Виконавцем з підприємствами, що надають</w:t>
      </w:r>
      <w:r w:rsidR="00963D5A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відповідні послуги. </w:t>
      </w:r>
    </w:p>
    <w:p w:rsidR="00697214" w:rsidRPr="00867CEA" w:rsidRDefault="00851AE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2.3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Розрахунки по цьому договору проводяться шляхом оплати послуг на підставі підписаних Замовником та Виконавцем актів наданих послуг (виконаних робіт), не пізніше </w:t>
      </w:r>
      <w:r w:rsidR="00923C36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0 днів від дня їх підписання.</w:t>
      </w:r>
    </w:p>
    <w:p w:rsidR="00697214" w:rsidRPr="00867CEA" w:rsidRDefault="00851AE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2.4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Не підписання, не повернення, ухилення від отримання акту наданих послуг (виконаних робіт) Замовником, у разі фактичного надання</w:t>
      </w:r>
      <w:r w:rsidR="00963D5A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послуг не звільняє Замовника від обов'язку оплатити за надані послуги.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В разі несплати в тому числі часткової оплати послуг у строки, встановлені даним Договором, Виконавець залишає за собою право призупинити надання послуг по технічному обслуговуванню котельні до моменту їх фактичної оплати Замовником.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2.5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Оплата поточного ремонту обладнання котельні здійснюється по факту</w:t>
      </w:r>
      <w:r w:rsidR="00963D5A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виконаних робіт на  підставі акту приймання передачі наданих послуг (виконаних</w:t>
      </w:r>
      <w:r w:rsidR="00963D5A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робіт). Об'єм робіт по поточному ремонту попередньо узгоджується з Замовником, якщо їх вартість перевищує 50% витрат по калькуляції місячного обслуговування.</w:t>
      </w:r>
    </w:p>
    <w:p w:rsidR="00697214" w:rsidRPr="00867CEA" w:rsidRDefault="00851AE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2.6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За взаємною згодою сторін Виконавець виконує інші послуги за додаткову оплату.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2.7 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Загальна сума договору становить </w:t>
      </w:r>
      <w:r w:rsidR="00963D5A" w:rsidRPr="00867CEA">
        <w:rPr>
          <w:rFonts w:ascii="Times New Roman" w:hAnsi="Times New Roman" w:cs="Times New Roman"/>
          <w:b/>
          <w:sz w:val="20"/>
          <w:szCs w:val="20"/>
          <w:lang w:val="uk-UA"/>
        </w:rPr>
        <w:t>160 526,95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грн</w:t>
      </w:r>
      <w:proofErr w:type="spellEnd"/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(</w:t>
      </w:r>
      <w:r w:rsidR="00963D5A" w:rsidRPr="00867CEA">
        <w:rPr>
          <w:rFonts w:ascii="Times New Roman" w:hAnsi="Times New Roman" w:cs="Times New Roman"/>
          <w:b/>
          <w:sz w:val="20"/>
          <w:szCs w:val="20"/>
          <w:lang w:val="uk-UA"/>
        </w:rPr>
        <w:t>Сто шістдесят тисяч п’ятсот двадцять шість гривень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963D5A" w:rsidRPr="00867CEA">
        <w:rPr>
          <w:rFonts w:ascii="Times New Roman" w:hAnsi="Times New Roman" w:cs="Times New Roman"/>
          <w:b/>
          <w:sz w:val="20"/>
          <w:szCs w:val="20"/>
          <w:lang w:val="uk-UA"/>
        </w:rPr>
        <w:t>95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копій</w:t>
      </w:r>
      <w:r w:rsidR="00963D5A" w:rsidRPr="00867CEA">
        <w:rPr>
          <w:rFonts w:ascii="Times New Roman" w:hAnsi="Times New Roman" w:cs="Times New Roman"/>
          <w:b/>
          <w:sz w:val="20"/>
          <w:szCs w:val="20"/>
          <w:lang w:val="uk-UA"/>
        </w:rPr>
        <w:t>о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к)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в тому числі ПДВ </w:t>
      </w:r>
      <w:r w:rsidR="00E21C61" w:rsidRPr="00867CEA">
        <w:rPr>
          <w:rFonts w:ascii="Times New Roman" w:hAnsi="Times New Roman" w:cs="Times New Roman"/>
          <w:sz w:val="20"/>
          <w:szCs w:val="20"/>
          <w:lang w:val="uk-UA"/>
        </w:rPr>
        <w:t>26 754,49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67CEA">
        <w:rPr>
          <w:rFonts w:ascii="Times New Roman" w:hAnsi="Times New Roman" w:cs="Times New Roman"/>
          <w:sz w:val="20"/>
          <w:szCs w:val="20"/>
          <w:lang w:val="uk-UA"/>
        </w:rPr>
        <w:t>грн</w:t>
      </w:r>
      <w:proofErr w:type="spellEnd"/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,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відповідно до планової калькуляції техобслуговування котельні по вул. Юрія Липи, 130</w:t>
      </w:r>
      <w:r w:rsidR="00E21C61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(Додаток 1 до договору)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697214" w:rsidRPr="00867CEA" w:rsidRDefault="00851AE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2.8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Виконавець є платником податку на прибуток на загальних підставах.</w:t>
      </w:r>
    </w:p>
    <w:p w:rsidR="00697214" w:rsidRPr="00867CEA" w:rsidRDefault="00851AE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2.9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Замовник не є платником податку на прибуток. </w:t>
      </w:r>
    </w:p>
    <w:p w:rsidR="00697214" w:rsidRPr="00867CEA" w:rsidRDefault="00851AE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2.10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Оплата послуг  проводиться за рахунок бюджетних коштів.</w:t>
      </w:r>
    </w:p>
    <w:p w:rsidR="000000D1" w:rsidRPr="00867CEA" w:rsidRDefault="00697214" w:rsidP="00DA5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3.ЗОБОВ'ЯЗАННЯ СТОРІН</w:t>
      </w:r>
    </w:p>
    <w:p w:rsidR="00697214" w:rsidRPr="00867CEA" w:rsidRDefault="00697214" w:rsidP="00867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ВИКОНАВЕЦЬ зобов'язаний :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3.1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Надавати послуги з технічного обслуговування і ремонту котлів Котельні, якісно згідно з Правил</w:t>
      </w:r>
      <w:r w:rsidR="00861D74" w:rsidRPr="00867CEA">
        <w:rPr>
          <w:rFonts w:ascii="Times New Roman" w:hAnsi="Times New Roman" w:cs="Times New Roman"/>
          <w:sz w:val="20"/>
          <w:szCs w:val="20"/>
          <w:lang w:val="uk-UA"/>
        </w:rPr>
        <w:t>ами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охорони праці під час експлуатації обладнання, що працює під тиском, затверджених наказом Міністерства соціальної політики України № 333 від 05.03.2018 р. і проводити всі необхідні заходи відповідно до вимог технічної документації заводу – виробника устаткування Котельні.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3.2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Підтримувати в належному технічному стані обладнання і механізмів</w:t>
      </w:r>
      <w:r w:rsidR="000F2F61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Котельні.</w:t>
      </w:r>
    </w:p>
    <w:p w:rsidR="00697214" w:rsidRPr="00867CEA" w:rsidRDefault="00271B56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3.3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Виконувати поточний  ремонт устаткування Котельні.</w:t>
      </w:r>
    </w:p>
    <w:p w:rsidR="00697214" w:rsidRPr="00867CEA" w:rsidRDefault="00271B56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3.4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Припинити роботу котлів та іншого обладнання, якщо подальша робота порушує вимоги Правил та норм ТБ.</w:t>
      </w:r>
    </w:p>
    <w:p w:rsidR="00697214" w:rsidRPr="00867CEA" w:rsidRDefault="00C90F4F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3.5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При виході з ладу обладнання котельні Виконавець зобов'язаний скласти акт з представником Замовника про подальший капітальний ремонт або заміну обладнання.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3.6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Виконавець зобов'язаний терміново повідомляти Замовника про</w:t>
      </w:r>
      <w:r w:rsidR="00C90F4F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порушення та збої в системі газопостачання для вжиття заходів по їх усуненню.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3.7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Виконавець</w:t>
      </w:r>
      <w:r w:rsidR="00C90F4F" w:rsidRPr="00867CE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наказом по підприємству</w:t>
      </w:r>
      <w:r w:rsidR="00C90F4F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призначає відповідальну особу за</w:t>
      </w:r>
      <w:r w:rsidR="00C90F4F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технічно справний стан і безпечну експлуатацію газового господарства та котлів</w:t>
      </w:r>
      <w:r w:rsidR="00C90F4F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газової котельні, взятої на обслуговування Виконавцем по даному договору</w:t>
      </w:r>
      <w:r w:rsidR="00C90F4F" w:rsidRPr="00867CE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A5916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3.8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Складати та подавати Замовнику акти приймання-передачі наданих послуг.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ЗАМОВНИК зобов'язаний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: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3.9. Приймати та оплачувати надані Виконавцем послуги в порядку та у строки, встановлені даним Договором.</w:t>
      </w:r>
    </w:p>
    <w:p w:rsidR="00697214" w:rsidRPr="00867CEA" w:rsidRDefault="00C90F4F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3.10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За свій рахунок виконувати роботи по капітальному ремонту Котельні (згідно нормативних умов виконання капітальних робіт), проводити заміну теплових мереж, що задіяні в технологічному процесі, які вийшли з ладу, режимно-налагоджувальні роботи, технічне </w:t>
      </w:r>
      <w:proofErr w:type="spellStart"/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опосвідчення</w:t>
      </w:r>
      <w:proofErr w:type="spellEnd"/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котлів згідно розділу VIII Правил охорони праці під час експлуатації обладнання, що працює під тиском.</w:t>
      </w:r>
    </w:p>
    <w:p w:rsidR="00697214" w:rsidRPr="00867CEA" w:rsidRDefault="00C90F4F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3.11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Здійснювати заміну застарілих приладів обліку за свій рахунок. Прилади обліку повинні відповідати діючим нормативним документам.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3.12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90F4F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Замовник самостійно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складає</w:t>
      </w:r>
      <w:r w:rsidR="00C90F4F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та подає постачальникам звіти про</w:t>
      </w:r>
      <w:r w:rsidR="00C90F4F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споживання енергоресурсів.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3.13 Підписувати акти приймання-передачі наданих носієм на протязі трьох робочих днів з дня їх отримання. Безпідставне не підписання Замовником актів приймання-передачі наданих послуг, за їх фактичного та належного надання, не звільняє Замовника від обов'язку по оплаті наданих послуг.</w:t>
      </w:r>
    </w:p>
    <w:p w:rsidR="00697214" w:rsidRPr="00867CEA" w:rsidRDefault="00697214" w:rsidP="00DA5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4. ВІДПОВІДАЛЬНІСТЬ СТОРІН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4.1.Сторони несуть відповідальність за виконання умов Договору згідно діючого законодавства України.</w:t>
      </w:r>
    </w:p>
    <w:p w:rsidR="00697214" w:rsidRPr="00867CEA" w:rsidRDefault="00C05FD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4.2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Всі спірні питання, що виникають при виконанні цього Договору сторони врегульовують шляхом переговорів.</w:t>
      </w:r>
    </w:p>
    <w:p w:rsidR="00697214" w:rsidRPr="00867CEA" w:rsidRDefault="00C05FD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4.3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У разі недосягнення згоди між сторонами спір передається на розгляд до Господарського суду.</w:t>
      </w:r>
    </w:p>
    <w:p w:rsidR="00697214" w:rsidRPr="00867CEA" w:rsidRDefault="00C05FD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4.4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У випадку невиконання Замовником своїх зобов'язань щодо своєчасної оплати,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при наявності бюджетних коштів,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Замовник повинен оплатити пеню в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розмірі облікової ставки НБУ, діючої в період прострочення, від суми заборгованості за кожен день прострочення платежу.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4.5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В разі ненадання, або неналежного надання послуг з технічного</w:t>
      </w:r>
      <w:r w:rsidR="003F5D09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обслуговування і поточного ремонту обладнання котельні, Виконавець сплачує</w:t>
      </w:r>
      <w:r w:rsidR="003F5D09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Замовнику пеню в розмірі облікової ставки НБУ, діючої в період прострочення, за</w:t>
      </w:r>
      <w:r w:rsidR="003F5D09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кожен день прострочення від вартості ненаданих послуг.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4.6. Виконавець не несе відповідальності за зниження тиску природного газу та води до непрацюючого, або повної відсутності природного газу та води на вводах котельні.</w:t>
      </w:r>
    </w:p>
    <w:p w:rsidR="00697214" w:rsidRPr="00867CEA" w:rsidRDefault="00697214" w:rsidP="00DA5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5. ОБСТАВИНИ  НЕПЕРЕБОРНОЇ СИЛИ</w:t>
      </w:r>
    </w:p>
    <w:p w:rsidR="00697214" w:rsidRPr="00867CEA" w:rsidRDefault="00C32337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5.1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При настанні обставин непереборної сили, що призводять до неможливості повного або часткового виконання Сторонами зобов'язань за цим Договором, зокрема, але не виключно: стихійного лиха, епідемії, епізоотії, військових дій, антитерористичної операції (АТО), змін у законодавстві України та інших подібних до них обставин, строк виконання зобов'язань відкладається на час, протягом якого діятимуть такі обставини.</w:t>
      </w:r>
    </w:p>
    <w:p w:rsidR="00697214" w:rsidRPr="00867CEA" w:rsidRDefault="00C32337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5.2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Належними доказами наявності згаданих обставин і їх тривалості вважаються довідки, видані у встановленому законом порядку - Торгово-промисловою палатою України.</w:t>
      </w:r>
    </w:p>
    <w:p w:rsidR="00697214" w:rsidRPr="00867CEA" w:rsidRDefault="00697214" w:rsidP="00DA5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6.</w:t>
      </w:r>
      <w:r w:rsidR="00DA591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СТРОК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ДІЇ ДОГОВОРУ</w:t>
      </w:r>
    </w:p>
    <w:p w:rsidR="00867CEA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6.1 </w:t>
      </w:r>
      <w:r w:rsidR="00DA5916">
        <w:rPr>
          <w:rFonts w:ascii="Times New Roman" w:hAnsi="Times New Roman" w:cs="Times New Roman"/>
          <w:sz w:val="20"/>
          <w:szCs w:val="20"/>
          <w:lang w:val="uk-UA"/>
        </w:rPr>
        <w:t>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:rsidR="00697214" w:rsidRPr="00867CEA" w:rsidRDefault="001008C8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6.2 Цей Д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оговір </w:t>
      </w:r>
      <w:r>
        <w:rPr>
          <w:rFonts w:ascii="Times New Roman" w:hAnsi="Times New Roman" w:cs="Times New Roman"/>
          <w:sz w:val="20"/>
          <w:szCs w:val="20"/>
          <w:lang w:val="uk-UA"/>
        </w:rPr>
        <w:t>набирає чинності з дати його підписання і діє до 31.12.2024 року, а в ча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стині розрахунків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-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до повного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їх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виконання.</w:t>
      </w:r>
    </w:p>
    <w:p w:rsidR="00697214" w:rsidRPr="00867CEA" w:rsidRDefault="00697214" w:rsidP="001008C8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6.</w:t>
      </w:r>
      <w:r w:rsidR="00C9705C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. До припинення дії Договору Сторони зобов'язані завершити (виконати) всі фактично взяті на себе зобов'язання по Договору, в тому числі-провести взаєморозрахунки по дійсному Договору, розрахуватись за фактично надані послуги, оплатити штрафні санкції, тощо.</w:t>
      </w:r>
    </w:p>
    <w:p w:rsidR="00697214" w:rsidRPr="00867CEA" w:rsidRDefault="00697214" w:rsidP="001008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7. ПРИКІНЦЕВІ ПОЛОЖЕННЯ</w:t>
      </w:r>
    </w:p>
    <w:p w:rsidR="00697214" w:rsidRPr="00BA5641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5641">
        <w:rPr>
          <w:rFonts w:ascii="Times New Roman" w:hAnsi="Times New Roman" w:cs="Times New Roman"/>
          <w:sz w:val="20"/>
          <w:szCs w:val="20"/>
          <w:lang w:val="uk-UA"/>
        </w:rPr>
        <w:t>7.1. Усі правовідносини, що виникають з даного Договору або пов'язані із ним, у тому числі пов'язані із дійсністю, укладенням, виконанням, зміною та припиненням даного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97214" w:rsidRPr="00BA5641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5641">
        <w:rPr>
          <w:rFonts w:ascii="Times New Roman" w:hAnsi="Times New Roman" w:cs="Times New Roman"/>
          <w:sz w:val="20"/>
          <w:szCs w:val="20"/>
          <w:lang w:val="uk-UA"/>
        </w:rPr>
        <w:t>7.2.</w:t>
      </w:r>
      <w:r w:rsidR="006D1C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5641">
        <w:rPr>
          <w:rFonts w:ascii="Times New Roman" w:hAnsi="Times New Roman" w:cs="Times New Roman"/>
          <w:sz w:val="20"/>
          <w:szCs w:val="20"/>
          <w:lang w:val="uk-UA"/>
        </w:rPr>
        <w:t>Після підписання даного Договору всі попередні переговори за ним</w:t>
      </w:r>
      <w:r w:rsidR="006D1CF3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BA5641">
        <w:rPr>
          <w:rFonts w:ascii="Times New Roman" w:hAnsi="Times New Roman" w:cs="Times New Roman"/>
          <w:sz w:val="20"/>
          <w:szCs w:val="20"/>
          <w:lang w:val="uk-UA"/>
        </w:rPr>
        <w:t xml:space="preserve"> листування, попередні договори, протоколи про наміри та будь-які інші усні або письмові домовленості Сторін з питань, що так чи інакше стосуються даного Договору, втрачають юридичну силу, але можуть братися до уваги при тлумаченні умов даного Договору.</w:t>
      </w:r>
    </w:p>
    <w:p w:rsidR="00697214" w:rsidRPr="00BA5641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5641">
        <w:rPr>
          <w:rFonts w:ascii="Times New Roman" w:hAnsi="Times New Roman" w:cs="Times New Roman"/>
          <w:sz w:val="20"/>
          <w:szCs w:val="20"/>
          <w:lang w:val="uk-UA"/>
        </w:rPr>
        <w:t>7.3.Сторони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ним несприятливих наслідків.</w:t>
      </w:r>
    </w:p>
    <w:p w:rsidR="00697214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5641">
        <w:rPr>
          <w:rFonts w:ascii="Times New Roman" w:hAnsi="Times New Roman" w:cs="Times New Roman"/>
          <w:sz w:val="20"/>
          <w:szCs w:val="20"/>
          <w:lang w:val="uk-UA"/>
        </w:rPr>
        <w:lastRenderedPageBreak/>
        <w:t>7.4.Передача прав та обов'язків за цим Договором однією із Сторін до третіх осіб здійснюється виключно за умови письмового погодження з іншою Стороною.</w:t>
      </w:r>
    </w:p>
    <w:p w:rsidR="006D1CF3" w:rsidRDefault="006D1CF3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7.5 Умови цього договору про закупівлю відповідають змісту цінової пропозиції учасника. Істотні умови цього Договору не змінюються до повного виконання зобов’язань Сторонами, крім випадків, що передбачені Законом України «Про публічні закупівлі» з урахуванням постанови Кабінету Міністрів України від 12 жовтня 2022 р. № 1178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</w:t>
      </w:r>
      <w:r w:rsidR="000B352F">
        <w:rPr>
          <w:rFonts w:ascii="Times New Roman" w:hAnsi="Times New Roman" w:cs="Times New Roman"/>
          <w:sz w:val="20"/>
          <w:szCs w:val="20"/>
          <w:lang w:val="uk-UA"/>
        </w:rPr>
        <w:t>У</w:t>
      </w:r>
      <w:r>
        <w:rPr>
          <w:rFonts w:ascii="Times New Roman" w:hAnsi="Times New Roman" w:cs="Times New Roman"/>
          <w:sz w:val="20"/>
          <w:szCs w:val="20"/>
          <w:lang w:val="uk-UA"/>
        </w:rPr>
        <w:t>країні та протягом 90 днів з дня його припинення або скасування</w:t>
      </w:r>
      <w:r w:rsidR="00AB2A09">
        <w:rPr>
          <w:rFonts w:ascii="Times New Roman" w:hAnsi="Times New Roman" w:cs="Times New Roman"/>
          <w:sz w:val="20"/>
          <w:szCs w:val="20"/>
          <w:lang w:val="uk-UA"/>
        </w:rPr>
        <w:t>».</w:t>
      </w:r>
    </w:p>
    <w:p w:rsidR="00697214" w:rsidRPr="00BA5641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5641">
        <w:rPr>
          <w:rFonts w:ascii="Times New Roman" w:hAnsi="Times New Roman" w:cs="Times New Roman"/>
          <w:sz w:val="20"/>
          <w:szCs w:val="20"/>
          <w:lang w:val="uk-UA"/>
        </w:rPr>
        <w:t>7.</w:t>
      </w:r>
      <w:r w:rsidR="00AB2A09"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BA5641">
        <w:rPr>
          <w:rFonts w:ascii="Times New Roman" w:hAnsi="Times New Roman" w:cs="Times New Roman"/>
          <w:sz w:val="20"/>
          <w:szCs w:val="20"/>
          <w:lang w:val="uk-UA"/>
        </w:rPr>
        <w:t>.Додаткові договори та додатки до даного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697214" w:rsidRPr="00BA5641" w:rsidRDefault="000B352F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7.7</w:t>
      </w:r>
      <w:r w:rsidR="00697214" w:rsidRPr="00BA5641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6D1C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97214" w:rsidRPr="00BA5641">
        <w:rPr>
          <w:rFonts w:ascii="Times New Roman" w:hAnsi="Times New Roman" w:cs="Times New Roman"/>
          <w:sz w:val="20"/>
          <w:szCs w:val="20"/>
          <w:lang w:val="uk-UA"/>
        </w:rPr>
        <w:t>Всі виправлення за текстом даного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їх печатками.</w:t>
      </w:r>
    </w:p>
    <w:p w:rsidR="00697214" w:rsidRPr="00BA5641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5641">
        <w:rPr>
          <w:rFonts w:ascii="Times New Roman" w:hAnsi="Times New Roman" w:cs="Times New Roman"/>
          <w:sz w:val="20"/>
          <w:szCs w:val="20"/>
          <w:lang w:val="uk-UA"/>
        </w:rPr>
        <w:t>7.</w:t>
      </w:r>
      <w:r w:rsidR="000B352F"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BA5641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B35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5641">
        <w:rPr>
          <w:rFonts w:ascii="Times New Roman" w:hAnsi="Times New Roman" w:cs="Times New Roman"/>
          <w:sz w:val="20"/>
          <w:szCs w:val="20"/>
          <w:lang w:val="uk-UA"/>
        </w:rPr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 - по одному для кожної із Сторін.</w:t>
      </w:r>
    </w:p>
    <w:p w:rsidR="00697214" w:rsidRPr="00BA5641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97214" w:rsidRPr="00BA5641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5641">
        <w:rPr>
          <w:rFonts w:ascii="Times New Roman" w:hAnsi="Times New Roman" w:cs="Times New Roman"/>
          <w:sz w:val="20"/>
          <w:szCs w:val="20"/>
          <w:lang w:val="uk-UA"/>
        </w:rPr>
        <w:t>Додаток до цього Договору : Планова калькуляція техобслуговування котельні по вул.. Юрія Липи,130 на 2022 рік.</w:t>
      </w:r>
    </w:p>
    <w:p w:rsidR="00697214" w:rsidRPr="00867CEA" w:rsidRDefault="00697214" w:rsidP="000B352F">
      <w:pPr>
        <w:widowControl w:val="0"/>
        <w:shd w:val="clear" w:color="auto" w:fill="FFFFFF"/>
        <w:tabs>
          <w:tab w:val="left" w:pos="2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8.ЮРИДИЧНА АДРЕСА СТОРІН, ПОШТОВІ ТА БАНКІВСЬКІ РЕКВІЗИТИ:</w:t>
      </w:r>
    </w:p>
    <w:p w:rsidR="00697214" w:rsidRPr="00867CEA" w:rsidRDefault="00697214" w:rsidP="00867CEA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Theme="minorEastAsia"/>
          <w:b/>
          <w:sz w:val="20"/>
          <w:szCs w:val="20"/>
          <w:lang w:val="uk-UA"/>
        </w:rPr>
      </w:pPr>
      <w:r w:rsidRPr="00867CEA">
        <w:rPr>
          <w:rFonts w:eastAsiaTheme="minorEastAsia"/>
          <w:b/>
          <w:sz w:val="20"/>
          <w:szCs w:val="20"/>
          <w:lang w:val="uk-UA"/>
        </w:rPr>
        <w:t xml:space="preserve">        Виконавець                                                                               Замовник</w:t>
      </w:r>
    </w:p>
    <w:tbl>
      <w:tblPr>
        <w:tblW w:w="0" w:type="auto"/>
        <w:tblInd w:w="108" w:type="dxa"/>
        <w:tblLook w:val="0000"/>
      </w:tblPr>
      <w:tblGrid>
        <w:gridCol w:w="5036"/>
        <w:gridCol w:w="4426"/>
      </w:tblGrid>
      <w:tr w:rsidR="00697214" w:rsidRPr="00867CEA" w:rsidTr="00004896">
        <w:trPr>
          <w:trHeight w:val="2506"/>
        </w:trPr>
        <w:tc>
          <w:tcPr>
            <w:tcW w:w="5103" w:type="dxa"/>
          </w:tcPr>
          <w:p w:rsidR="00697214" w:rsidRPr="00867CEA" w:rsidRDefault="00697214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697214" w:rsidRPr="00867CEA" w:rsidRDefault="000B352F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>
              <w:rPr>
                <w:rFonts w:eastAsiaTheme="minorEastAsia"/>
                <w:b/>
                <w:sz w:val="20"/>
                <w:szCs w:val="20"/>
                <w:lang w:val="uk-UA"/>
              </w:rPr>
              <w:t>_________________________________________</w:t>
            </w:r>
          </w:p>
          <w:p w:rsidR="00697214" w:rsidRDefault="000B352F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>
              <w:rPr>
                <w:rFonts w:eastAsiaTheme="minorEastAsia"/>
                <w:b/>
                <w:sz w:val="20"/>
                <w:szCs w:val="20"/>
                <w:lang w:val="uk-UA"/>
              </w:rPr>
              <w:t>_________________________________________</w:t>
            </w:r>
          </w:p>
          <w:p w:rsidR="000B352F" w:rsidRDefault="000B352F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>
              <w:rPr>
                <w:rFonts w:eastAsiaTheme="minorEastAsia"/>
                <w:b/>
                <w:sz w:val="20"/>
                <w:szCs w:val="20"/>
                <w:lang w:val="uk-UA"/>
              </w:rPr>
              <w:t>_________________________________________</w:t>
            </w:r>
          </w:p>
          <w:p w:rsidR="000B352F" w:rsidRDefault="000B352F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>
              <w:rPr>
                <w:rFonts w:eastAsiaTheme="minorEastAsia"/>
                <w:b/>
                <w:sz w:val="20"/>
                <w:szCs w:val="20"/>
                <w:lang w:val="uk-UA"/>
              </w:rPr>
              <w:t>_________________________________________</w:t>
            </w:r>
          </w:p>
          <w:p w:rsidR="000B352F" w:rsidRDefault="000B352F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>
              <w:rPr>
                <w:rFonts w:eastAsiaTheme="minorEastAsia"/>
                <w:b/>
                <w:sz w:val="20"/>
                <w:szCs w:val="20"/>
                <w:lang w:val="uk-UA"/>
              </w:rPr>
              <w:t>_________________________________________</w:t>
            </w:r>
          </w:p>
          <w:p w:rsidR="000B352F" w:rsidRDefault="000B352F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>
              <w:rPr>
                <w:rFonts w:eastAsiaTheme="minorEastAsia"/>
                <w:b/>
                <w:sz w:val="20"/>
                <w:szCs w:val="20"/>
                <w:lang w:val="uk-UA"/>
              </w:rPr>
              <w:t>_________________________________________</w:t>
            </w:r>
          </w:p>
          <w:p w:rsidR="000B352F" w:rsidRDefault="000B352F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>
              <w:rPr>
                <w:rFonts w:eastAsiaTheme="minorEastAsia"/>
                <w:b/>
                <w:sz w:val="20"/>
                <w:szCs w:val="20"/>
                <w:lang w:val="uk-UA"/>
              </w:rPr>
              <w:t>_________________________________________</w:t>
            </w:r>
          </w:p>
          <w:p w:rsidR="000B352F" w:rsidRPr="00867CEA" w:rsidRDefault="000B352F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>
              <w:rPr>
                <w:rFonts w:eastAsiaTheme="minorEastAsia"/>
                <w:b/>
                <w:sz w:val="20"/>
                <w:szCs w:val="20"/>
                <w:lang w:val="uk-UA"/>
              </w:rPr>
              <w:t>________________________________________</w:t>
            </w:r>
          </w:p>
        </w:tc>
        <w:tc>
          <w:tcPr>
            <w:tcW w:w="4539" w:type="dxa"/>
          </w:tcPr>
          <w:p w:rsidR="00697214" w:rsidRPr="00867CEA" w:rsidRDefault="00697214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697214" w:rsidRPr="00867CEA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 xml:space="preserve"> Сумський  багатопрофільний навчально-реабілітаційний центр №1 СМР</w:t>
            </w:r>
          </w:p>
          <w:p w:rsidR="00697214" w:rsidRPr="00867CEA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>40020,м. Суми, вул. Липи Юрія,130</w:t>
            </w:r>
          </w:p>
          <w:p w:rsidR="00697214" w:rsidRPr="00867CEA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>Код ЄДРПОУ 21111206</w:t>
            </w:r>
          </w:p>
          <w:p w:rsidR="00697214" w:rsidRPr="00867CEA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>р/р UA118201720344210009000063341</w:t>
            </w:r>
          </w:p>
          <w:p w:rsidR="00697214" w:rsidRPr="00867CEA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>Держказначейська</w:t>
            </w:r>
            <w:proofErr w:type="spellEnd"/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 xml:space="preserve"> служба України,     </w:t>
            </w:r>
            <w:proofErr w:type="spellStart"/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>м.Київ</w:t>
            </w:r>
            <w:proofErr w:type="spellEnd"/>
          </w:p>
          <w:p w:rsidR="00697214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>МФО 820172</w:t>
            </w:r>
          </w:p>
          <w:p w:rsidR="000B352F" w:rsidRDefault="000B352F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0B352F" w:rsidRDefault="000B352F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0B352F" w:rsidRDefault="000B352F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0B352F" w:rsidRPr="00867CEA" w:rsidRDefault="000B352F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697214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101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>В. о. директора</w:t>
            </w:r>
          </w:p>
          <w:p w:rsidR="000B352F" w:rsidRPr="00867CEA" w:rsidRDefault="000B352F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101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697214" w:rsidRPr="00867CEA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101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 xml:space="preserve"> ________________</w:t>
            </w:r>
            <w:r w:rsidR="000B352F">
              <w:rPr>
                <w:rFonts w:eastAsiaTheme="minorEastAsia"/>
                <w:b/>
                <w:sz w:val="20"/>
                <w:szCs w:val="20"/>
                <w:lang w:val="uk-UA"/>
              </w:rPr>
              <w:t xml:space="preserve"> Ірина КУРИЛЕНКО</w:t>
            </w:r>
          </w:p>
        </w:tc>
      </w:tr>
    </w:tbl>
    <w:p w:rsidR="001D360E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_______________________</w:t>
      </w: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9705C" w:rsidRDefault="00C9705C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9705C" w:rsidRDefault="00C9705C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9705C" w:rsidRDefault="00C9705C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E16255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 Додаток 1</w:t>
      </w:r>
    </w:p>
    <w:p w:rsidR="00E16255" w:rsidRDefault="00E16255" w:rsidP="00E16255">
      <w:pPr>
        <w:spacing w:after="0" w:line="240" w:lineRule="auto"/>
        <w:ind w:left="4956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Pr="00867CEA" w:rsidRDefault="00E16255" w:rsidP="00E16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 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Догов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ору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про надання послуг № _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___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__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від ___________2024 року</w:t>
      </w:r>
    </w:p>
    <w:p w:rsidR="00E16255" w:rsidRPr="00867CEA" w:rsidRDefault="00E16255" w:rsidP="00E16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з технічного обслуговування та утримання в належному стані внутрішніх та зовнішніх тепломереж котельні по вул. Юрія Липи, 130</w:t>
      </w:r>
    </w:p>
    <w:p w:rsidR="00E16255" w:rsidRDefault="00E16255" w:rsidP="00E16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E16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ПЛАНОВА КАЛЬКУЛЯЦІЯ </w:t>
      </w:r>
    </w:p>
    <w:p w:rsidR="00E16255" w:rsidRDefault="00E16255" w:rsidP="00E16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Техобслуговування котельні по вул. Юрія Липи, 130</w:t>
      </w:r>
    </w:p>
    <w:p w:rsidR="00E16255" w:rsidRDefault="00E16255" w:rsidP="00E16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на 2024 рік</w:t>
      </w:r>
    </w:p>
    <w:p w:rsidR="00E16255" w:rsidRPr="00867CEA" w:rsidRDefault="00E16255" w:rsidP="00E16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5"/>
        <w:tblW w:w="0" w:type="auto"/>
        <w:tblLook w:val="04A0"/>
      </w:tblPr>
      <w:tblGrid>
        <w:gridCol w:w="6487"/>
        <w:gridCol w:w="1701"/>
        <w:gridCol w:w="1382"/>
      </w:tblGrid>
      <w:tr w:rsidR="00E16255" w:rsidTr="00E16255">
        <w:tc>
          <w:tcPr>
            <w:tcW w:w="6487" w:type="dxa"/>
          </w:tcPr>
          <w:p w:rsidR="00E16255" w:rsidRDefault="00E16255" w:rsidP="00E16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Статті витрат</w:t>
            </w:r>
          </w:p>
        </w:tc>
        <w:tc>
          <w:tcPr>
            <w:tcW w:w="1701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1382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Прямі витрати всього, у т.ч.: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82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6255" w:rsidTr="00E16255">
        <w:tc>
          <w:tcPr>
            <w:tcW w:w="6487" w:type="dxa"/>
          </w:tcPr>
          <w:p w:rsidR="00E16255" w:rsidRPr="00260860" w:rsidRDefault="00260860" w:rsidP="00E162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82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82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6255" w:rsidTr="00E16255">
        <w:tc>
          <w:tcPr>
            <w:tcW w:w="6487" w:type="dxa"/>
          </w:tcPr>
          <w:p w:rsidR="00E16255" w:rsidRPr="00260860" w:rsidRDefault="00260860" w:rsidP="00E162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Внески на загальнообов’язкове державне соціальне страхування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82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Загальновиробничі витрати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82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Адміністративні витрати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82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Повна собівартість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82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Рентабельність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382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82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з прибутком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82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82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вартість з ПДВ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82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E16255" w:rsidRDefault="00E16255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60860" w:rsidRDefault="00260860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60860" w:rsidRDefault="00260860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ВИКОНАВЕЦЬ: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  <w:t>ЗАМОВНИК:</w:t>
      </w:r>
    </w:p>
    <w:p w:rsidR="00260860" w:rsidRDefault="00260860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</w:p>
    <w:p w:rsidR="00260860" w:rsidRDefault="00260860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</w:p>
    <w:p w:rsidR="00260860" w:rsidRDefault="00260860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uk-UA"/>
        </w:rPr>
        <w:t>. директора</w:t>
      </w:r>
    </w:p>
    <w:p w:rsidR="00260860" w:rsidRDefault="00260860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60860" w:rsidRDefault="00260860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__________________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  <w:t>______________ Ірина КУРИЛЕНКО</w:t>
      </w:r>
    </w:p>
    <w:p w:rsidR="000A068D" w:rsidRDefault="000A068D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A068D" w:rsidRPr="00867CEA" w:rsidRDefault="000A068D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МП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  <w:t>МП</w:t>
      </w:r>
    </w:p>
    <w:sectPr w:rsidR="000A068D" w:rsidRPr="00867CEA" w:rsidSect="00F907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A17"/>
    <w:multiLevelType w:val="singleLevel"/>
    <w:tmpl w:val="CF7ED5C2"/>
    <w:lvl w:ilvl="0">
      <w:start w:val="2"/>
      <w:numFmt w:val="decimal"/>
      <w:lvlText w:val="4.%1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FD24F9"/>
    <w:multiLevelType w:val="singleLevel"/>
    <w:tmpl w:val="22849F3A"/>
    <w:lvl w:ilvl="0">
      <w:start w:val="1"/>
      <w:numFmt w:val="decimal"/>
      <w:lvlText w:val="5.%1."/>
      <w:legacy w:legacy="1" w:legacySpace="0" w:legacyIndent="10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06860C8"/>
    <w:multiLevelType w:val="singleLevel"/>
    <w:tmpl w:val="71101736"/>
    <w:lvl w:ilvl="0">
      <w:start w:val="2"/>
      <w:numFmt w:val="decimal"/>
      <w:lvlText w:val="1.%1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5328F9"/>
    <w:multiLevelType w:val="singleLevel"/>
    <w:tmpl w:val="0FFEC46A"/>
    <w:lvl w:ilvl="0">
      <w:start w:val="8"/>
      <w:numFmt w:val="decimal"/>
      <w:lvlText w:val="2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3CD5D83"/>
    <w:multiLevelType w:val="singleLevel"/>
    <w:tmpl w:val="712C03AA"/>
    <w:lvl w:ilvl="0">
      <w:start w:val="3"/>
      <w:numFmt w:val="decimal"/>
      <w:lvlText w:val="3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FE63338"/>
    <w:multiLevelType w:val="singleLevel"/>
    <w:tmpl w:val="4C3C02EC"/>
    <w:lvl w:ilvl="0">
      <w:start w:val="6"/>
      <w:numFmt w:val="decimal"/>
      <w:lvlText w:val="2.%1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4293F7D"/>
    <w:multiLevelType w:val="singleLevel"/>
    <w:tmpl w:val="DDC0CB76"/>
    <w:lvl w:ilvl="0">
      <w:start w:val="10"/>
      <w:numFmt w:val="decimal"/>
      <w:lvlText w:val="3.%1"/>
      <w:legacy w:legacy="1" w:legacySpace="0" w:legacyIndent="5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FAC6F4D"/>
    <w:multiLevelType w:val="singleLevel"/>
    <w:tmpl w:val="4AECD186"/>
    <w:lvl w:ilvl="0">
      <w:start w:val="3"/>
      <w:numFmt w:val="decimal"/>
      <w:lvlText w:val="2.%1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7"/>
    <w:lvlOverride w:ilvl="0">
      <w:startOverride w:val="3"/>
    </w:lvlOverride>
  </w:num>
  <w:num w:numId="3">
    <w:abstractNumId w:val="5"/>
    <w:lvlOverride w:ilvl="0">
      <w:startOverride w:val="6"/>
    </w:lvlOverride>
  </w:num>
  <w:num w:numId="4">
    <w:abstractNumId w:val="3"/>
    <w:lvlOverride w:ilvl="0">
      <w:startOverride w:val="8"/>
    </w:lvlOverride>
  </w:num>
  <w:num w:numId="5">
    <w:abstractNumId w:val="4"/>
    <w:lvlOverride w:ilvl="0">
      <w:startOverride w:val="3"/>
    </w:lvlOverride>
  </w:num>
  <w:num w:numId="6">
    <w:abstractNumId w:val="4"/>
    <w:lvlOverride w:ilvl="0">
      <w:lvl w:ilvl="0">
        <w:start w:val="3"/>
        <w:numFmt w:val="decimal"/>
        <w:lvlText w:val="3.%1"/>
        <w:legacy w:legacy="1" w:legacySpace="0" w:legacyIndent="4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10"/>
    </w:lvlOverride>
  </w:num>
  <w:num w:numId="8">
    <w:abstractNumId w:val="0"/>
    <w:lvlOverride w:ilvl="0">
      <w:startOverride w:val="2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07A2"/>
    <w:rsid w:val="000000D1"/>
    <w:rsid w:val="00051A8E"/>
    <w:rsid w:val="000A068D"/>
    <w:rsid w:val="000B352F"/>
    <w:rsid w:val="000F2F61"/>
    <w:rsid w:val="001008C8"/>
    <w:rsid w:val="001D360E"/>
    <w:rsid w:val="00260860"/>
    <w:rsid w:val="00271B56"/>
    <w:rsid w:val="003F5D09"/>
    <w:rsid w:val="00567B0D"/>
    <w:rsid w:val="00697214"/>
    <w:rsid w:val="006D1CF3"/>
    <w:rsid w:val="00851AED"/>
    <w:rsid w:val="00861D74"/>
    <w:rsid w:val="00867CEA"/>
    <w:rsid w:val="00923C36"/>
    <w:rsid w:val="00963D5A"/>
    <w:rsid w:val="00A416AE"/>
    <w:rsid w:val="00AB2A09"/>
    <w:rsid w:val="00AD521A"/>
    <w:rsid w:val="00BA5641"/>
    <w:rsid w:val="00C05FDD"/>
    <w:rsid w:val="00C32337"/>
    <w:rsid w:val="00C36ACA"/>
    <w:rsid w:val="00C852C0"/>
    <w:rsid w:val="00C90F4F"/>
    <w:rsid w:val="00C9705C"/>
    <w:rsid w:val="00DA5916"/>
    <w:rsid w:val="00E16255"/>
    <w:rsid w:val="00E21C61"/>
    <w:rsid w:val="00E311FC"/>
    <w:rsid w:val="00E9003D"/>
    <w:rsid w:val="00EF5886"/>
    <w:rsid w:val="00F9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Знак17 Знак3,Знак18 Знак Знак2,Знак17 Знак1 Знак2,Normal (Web) Char Знак Знак,Normal (Web) Char Знак,Normal (Web) Char,Знак17 Знак Знак"/>
    <w:basedOn w:val="a"/>
    <w:link w:val="a4"/>
    <w:rsid w:val="0069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17 Знак,Знак18 Знак Знак,Знак17 Знак1 Знак,Знак17 Знак3 Знак,Знак18 Знак Знак2 Знак,Знак17 Знак1 Знак2 Знак,Normal (Web) Char Знак Знак Знак,Normal (Web) Char Знак Знак1,Normal (Web) Char Знак1,Знак17 Знак Знак Знак"/>
    <w:link w:val="a3"/>
    <w:locked/>
    <w:rsid w:val="0069721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97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697214"/>
    <w:rPr>
      <w:rFonts w:ascii="Courier New" w:eastAsia="Times New Roman" w:hAnsi="Courier New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E1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2024-02-08T10:17:00Z</dcterms:created>
  <dcterms:modified xsi:type="dcterms:W3CDTF">2024-02-13T16:36:00Z</dcterms:modified>
</cp:coreProperties>
</file>