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55" w:rsidRPr="005E3BAD" w:rsidRDefault="00642D55" w:rsidP="00642D55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Додаток 5</w:t>
      </w:r>
    </w:p>
    <w:p w:rsidR="00642D55" w:rsidRPr="005E3BAD" w:rsidRDefault="00642D55" w:rsidP="00642D55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РАМКОВА УГОДА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м. Одеса                                                                                     «» 20___ року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3BAD">
        <w:rPr>
          <w:rFonts w:ascii="Times New Roman" w:eastAsia="Times New Roman" w:hAnsi="Times New Roman" w:cs="Times New Roman"/>
          <w:sz w:val="24"/>
          <w:szCs w:val="24"/>
        </w:rPr>
        <w:t>Комунальне некомерційне підприємство «Міська клінічна лікарня № 10» ОМР, далі – Замовник, в особі директора __________, яка діє на підставі Статуту, з однієї сторони та,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далі – Постачальник №__, в особі ________, який/яка діє на підставі ___________________ з іншої сторони та,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 та,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 та,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сторони,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разом - Сторони, а кожен окремо – Сторона, уклали цю Рамкову угоду  (далі - Угода) (ідентифікатор закупівлі _____________________) згідно з Законом України «Про публічні закупівлі» та Порядку укладення і виконання рамкових угод, затвердженого наказом Міністерства економічного розвитку і торгівлі України від 15.09.2017 № 1372, про таке:</w:t>
      </w:r>
    </w:p>
    <w:p w:rsidR="00642D55" w:rsidRPr="005E3BAD" w:rsidRDefault="00642D55" w:rsidP="00642D55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20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ПРЕДМЕТ УГОДИ</w:t>
      </w:r>
    </w:p>
    <w:p w:rsidR="00642D55" w:rsidRPr="005E3BAD" w:rsidRDefault="00642D55" w:rsidP="00642D55">
      <w:pPr>
        <w:numPr>
          <w:ilvl w:val="1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цієї Угоди для цілей Закону України «Про публічні закупівлі» є:                               </w:t>
      </w: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ДК 021:2015: 55520000-1 — </w:t>
      </w:r>
      <w:proofErr w:type="spellStart"/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Кейтерингові</w:t>
      </w:r>
      <w:proofErr w:type="spellEnd"/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послуги (Послуги з надання харчування хворим у міських лікарнях) 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– Послуги).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Найменування Послуг, їх технічні та якісні характеристики визначається у Додатку № 1 до цієї угоди  «Відомості щодо предмету закупівлі».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Підписанням цієї угоди Сторони підтверджують готовність на співпрацю в майбутньому на підставі результатів відбору та умов укладеного договору/договорів про закупівлю, що укладаються у відповідності до цієї Угоди за формою визначеною у додатку № 2 до цієї Угоди (далі – Договір про закупівлю).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Постачальники зобов’язуються подавати пропозиції щодо укладання Договору про закупівлю за рамковою Угодою у відповідності до направлених Замовником запрошень  протягом строку дії Угоди.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Постачальники підтверджують свої зобов’язання щодо укладання Договору/Договорів про закупівлю на підставі проведеного відбору. </w:t>
      </w:r>
    </w:p>
    <w:p w:rsidR="00642D55" w:rsidRPr="005E3BAD" w:rsidRDefault="00642D55" w:rsidP="00642D55">
      <w:pP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55" w:rsidRPr="005E3BAD" w:rsidRDefault="00642D55" w:rsidP="00642D55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УМОВИ ВЗАЄМОДІЇ СТОРІН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Договір про закупівлю укладається між Замовником та Постачальником, що пройшов відбір. Відбір на укладання Договору про закупівлю може проводитись Замовником  в межах орієнтовного обсягу послуг, визначеного в додатку № 1 до цієї Угоди. 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проведення відбору, Постачальникам, що підписали цю Угоду, надсилається запрошення подати пропозиції щодо укладення договору про закупівлю за рамковою угодою. Таке запрошення подається у формі повідомлення через електронну систему </w:t>
      </w:r>
      <w:proofErr w:type="spellStart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повинно містити: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 та місцезнаходження замовника;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назву предмета закупівлі; 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(обсяг) надання Послуг;   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надання Послуг;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надання Послуг;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 виміру Послуг (аналогічна одиниці виміру, зазначеній цією Угодою);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ціну за Послуги, яка розраховується автоматично електронною системою як добуток ціни за одиницю для кожного учасника-переможця, зазначеної ним в інформації про ціну за одиницю, та кількості послуг, на яку планується укласти договір;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та строк їх дії;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дані про забезпечення виконання договору </w:t>
      </w:r>
    </w:p>
    <w:p w:rsidR="00642D55" w:rsidRPr="005E3BAD" w:rsidRDefault="00642D55" w:rsidP="00642D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мінімального кроку електронного аукціону.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Критерієм оцінки пропозицій учасників відбору є ціна.</w:t>
      </w:r>
    </w:p>
    <w:p w:rsidR="00642D55" w:rsidRPr="005E3BAD" w:rsidRDefault="00642D55" w:rsidP="00642D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Відбір здійснюється із застосуванням електронної системи </w:t>
      </w:r>
      <w:proofErr w:type="spellStart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відповідності до Закону України «Про публічні закупівлі» та Порядку укладання і виконання рамкових угод, затвердженого наказом Міністерства економічного розвитку і торгівлі України від 15.09.2017 № 1372.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D55" w:rsidRPr="005E3BAD" w:rsidRDefault="00642D55" w:rsidP="00642D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=id.2bn6wsx" w:colFirst="0" w:colLast="0"/>
      <w:bookmarkStart w:id="1" w:name="bookmark=id.3whwml4" w:colFirst="0" w:colLast="0"/>
      <w:bookmarkEnd w:id="0"/>
      <w:bookmarkEnd w:id="1"/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ПРО ЗАКУПІВЛЮ ТА ЙОГО УМОВИ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укладає Договір про закупівлю з Постачальником, який визнаний переможцем відбору, протягом строку дії його пропозиції, не пізніше ніж через 10 днів з дня прийняття рішення про намір укласти Договір про закупівлю за рамковою угодою.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про закупівлю укладається за формою, визначеною в Додатку № 2 до цієї Угоди. Всі істотні умови Договору про закупівлю визначені у Додатку № 2 до цієї Угоди, окрім умов щодо конкретного обсягу послуг, які надаватимуться, умови надання забезпечення виконання Договору про закупівлю, та ціни за одну надану послугу, а також умов про загальну ціну  Договору про закупівлю, які визначаються на підставі запрошення Замовника подати пропозиції щодо укладання Договору про закупівлю та на підставі пропозиції Постачальника-переможця сформованої за результатами відбору.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3.3.  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Місце надання Послуг, що передбачається Сторонами в Договорі на закупівлю: </w:t>
      </w:r>
      <w:r w:rsidRPr="005E3BAD">
        <w:rPr>
          <w:rFonts w:ascii="Times New Roman" w:hAnsi="Times New Roman" w:cs="Times New Roman"/>
          <w:sz w:val="24"/>
          <w:szCs w:val="24"/>
        </w:rPr>
        <w:t>вул. Маршала Малиновського, 61а ,м. Одеса, 65074, Україна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D55" w:rsidRPr="005E3BAD" w:rsidRDefault="00642D55" w:rsidP="00642D55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ПРИПИНЕННЯ ДІЇ РАМКОВОЇ УГОДИ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Ця Угода припиняється за наявності таких підстав: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4.1.1. відмова Замовника від виконання Угоди;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відмова Постачальників від виконання Угоди в порядку визначеному  п. 4.4. цієї Угоди,   внаслідок чого кількість Постачальників, які підписали рамкову угоду, стала менше трьох;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припинення участі Постачальників в Угоді, згідно </w:t>
      </w:r>
      <w:proofErr w:type="spellStart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. 4.5, 4.6. Угоди внаслідок чого кількість Постачальників, які підписали рамкову Угоду, стала менше трьох.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та будь-який з Постачальників має право відмовитись від виконання Угоди та вийти з угоди.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відмови Замовника від виконання Угоди, Замовник розміщує в електронній системі </w:t>
      </w:r>
      <w:proofErr w:type="spellStart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повідомлення про відмову від виконання Угоди, що автоматично 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надсилається Постачальникам, які підписали Угоду, не пізніше ніж за 10 днів до дня припинення його участі в рамковій Угоді.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відмови одного з Постачальників, який є стороною Угоди, від виконання Угоди, Постачальник повідомляє про це Замовника 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>в письмовій формі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пізніше ніж за 30 днів до дня припинення участі такого Постачальника в рамковій Угоді.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Замовник має право припинити участь будь-якого Постачальника в Угоді, якщо такий Постачальник не подав свої пропозиції для проведення відбору 5 і більше разів.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hAnsi="Times New Roman" w:cs="Times New Roman"/>
          <w:color w:val="000000"/>
          <w:sz w:val="24"/>
          <w:szCs w:val="24"/>
        </w:rPr>
        <w:t>Замовник повідомляє цього Постачальника про припинення його участі в Угоді у письмовій формі, протягом 10 днів з дня прийняття такого рішення.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4.6. 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припинити участь будь-якого Постачальника в Угоді, якщо Постачальник  двічі відмовився від підписання Договору про закупівлю.  Відмовою Постачальника від підписання Договору закупівлі також є не підписання Договору про закупівлю протягом 10 днів з дня прийняття рішення про намір укласти Договір про закупівлю за рамковою Угодою та/або ненадання Постачальником – переможцем відбору забезпечення виконання Договору про закупівлю  протягом 10 днів з дня прийняття рішення про намір укласти Договір про закупівлю за рамковою Угодою.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hAnsi="Times New Roman" w:cs="Times New Roman"/>
          <w:color w:val="000000"/>
          <w:sz w:val="24"/>
          <w:szCs w:val="24"/>
        </w:rPr>
        <w:t>Замовник повідомляє Постачальника про припинення його участі в Угоді у письмовій формі, протягом 10 днів з дня настання  однієї з підстав вказаних  у цьому пункті.</w:t>
      </w:r>
    </w:p>
    <w:p w:rsidR="00642D55" w:rsidRPr="005E3BAD" w:rsidRDefault="00642D55" w:rsidP="00642D55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284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СТРОК ДІЇ ТА ПОРЯДОК ВНЕСЕННЯ ЗМІН ДО УГОДИ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D55" w:rsidRPr="005E3BAD" w:rsidRDefault="00642D55" w:rsidP="00642D55">
      <w:pPr>
        <w:numPr>
          <w:ilvl w:val="1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Угода набирає чинності з дня її підписання уповноваженими представниками Сторін, скріплення печатками Сторін (за наявності) та діє </w:t>
      </w:r>
      <w:r w:rsidRPr="005E3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30.04.2027 р. включно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. Угода вважається укладеною у разі її підписання Замовником з однієї сторони та не менше ніж трьома Постачальниками з іншої.</w:t>
      </w:r>
    </w:p>
    <w:p w:rsidR="00642D55" w:rsidRPr="005E3BAD" w:rsidRDefault="00642D55" w:rsidP="00642D55">
      <w:pPr>
        <w:tabs>
          <w:tab w:val="left" w:pos="426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5.2. </w:t>
      </w:r>
      <w:r w:rsidRPr="005E3BAD">
        <w:rPr>
          <w:rFonts w:ascii="Times New Roman" w:hAnsi="Times New Roman" w:cs="Times New Roman"/>
          <w:color w:val="000000"/>
          <w:sz w:val="24"/>
          <w:szCs w:val="24"/>
        </w:rPr>
        <w:t>У разі реорганізації Замовника, усі права та обов’язки за цією Угодою, переходять до правонаступника.</w:t>
      </w:r>
    </w:p>
    <w:p w:rsidR="00642D55" w:rsidRPr="005E3BAD" w:rsidRDefault="00642D55" w:rsidP="00642D55">
      <w:pPr>
        <w:numPr>
          <w:ilvl w:val="0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3BAD">
        <w:rPr>
          <w:rFonts w:ascii="Times New Roman" w:eastAsia="Times New Roman" w:hAnsi="Times New Roman" w:cs="Times New Roman"/>
          <w:b/>
          <w:color w:val="000000"/>
        </w:rPr>
        <w:t>ІНШІ УМОВИ</w:t>
      </w:r>
    </w:p>
    <w:p w:rsidR="00642D55" w:rsidRPr="005E3BAD" w:rsidRDefault="00642D55" w:rsidP="00642D55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55" w:rsidRPr="005E3BAD" w:rsidRDefault="00642D55" w:rsidP="00642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 цієї Угоди змінюються шляхом укладання Сторонами відповідної додаткової угоди, крім випадків зміни реквізитів сторін визначених в розділі 8 Угоди та зміни умов Угоди згідно п. 5.3 цієї Угоди.</w:t>
      </w:r>
    </w:p>
    <w:p w:rsidR="00642D55" w:rsidRPr="005E3BAD" w:rsidRDefault="00642D55" w:rsidP="00642D5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Додатки:</w:t>
      </w:r>
    </w:p>
    <w:p w:rsidR="00642D55" w:rsidRPr="005E3BAD" w:rsidRDefault="00642D55" w:rsidP="00642D5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Додаток № 1  - «Відомості щодо предмету закупівлі».</w:t>
      </w:r>
    </w:p>
    <w:p w:rsidR="00642D55" w:rsidRPr="005E3BAD" w:rsidRDefault="00642D55" w:rsidP="00642D5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Додаток № 2  - «ФОРМА ДОГОВОРУ ПРО ЗАКУПІВЛЮ»</w:t>
      </w:r>
    </w:p>
    <w:p w:rsidR="00642D55" w:rsidRPr="005E3BAD" w:rsidRDefault="00642D55" w:rsidP="00642D5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РЕКВІЗИТИ ТА ПІДПИСИ СТОРІН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2977" w:hanging="396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066"/>
      </w:tblGrid>
      <w:tr w:rsidR="00642D55" w:rsidRPr="005E3BAD" w:rsidTr="00AD628D">
        <w:trPr>
          <w:trHeight w:val="2300"/>
        </w:trPr>
        <w:tc>
          <w:tcPr>
            <w:tcW w:w="5387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Замовник:</w:t>
            </w:r>
          </w:p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1:</w:t>
            </w:r>
          </w:p>
          <w:p w:rsidR="00642D55" w:rsidRPr="005E3BAD" w:rsidRDefault="00642D55" w:rsidP="00AD628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D55" w:rsidRPr="005E3BAD" w:rsidTr="00AD628D">
        <w:trPr>
          <w:trHeight w:val="983"/>
        </w:trPr>
        <w:tc>
          <w:tcPr>
            <w:tcW w:w="5387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2:</w:t>
            </w:r>
          </w:p>
          <w:p w:rsidR="00642D55" w:rsidRPr="005E3BAD" w:rsidRDefault="00642D55" w:rsidP="00AD628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3:</w:t>
            </w:r>
          </w:p>
          <w:p w:rsidR="00642D55" w:rsidRPr="005E3BAD" w:rsidRDefault="00642D55" w:rsidP="00AD628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D55" w:rsidRPr="005E3BAD" w:rsidTr="00AD628D">
        <w:trPr>
          <w:trHeight w:val="981"/>
        </w:trPr>
        <w:tc>
          <w:tcPr>
            <w:tcW w:w="5387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Постачальник № 4:</w:t>
            </w:r>
          </w:p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6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E3BAD">
        <w:rPr>
          <w:rFonts w:ascii="Times New Roman" w:eastAsia="Times New Roman" w:hAnsi="Times New Roman" w:cs="Times New Roman"/>
          <w:color w:val="000000"/>
        </w:rPr>
        <w:t xml:space="preserve">Додаток № 1 до рамкової угоди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E3BAD">
        <w:rPr>
          <w:rFonts w:ascii="Times New Roman" w:eastAsia="Times New Roman" w:hAnsi="Times New Roman" w:cs="Times New Roman"/>
          <w:color w:val="000000"/>
        </w:rPr>
        <w:t>від _____________ № ____________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</w:pPr>
      <w:r w:rsidRPr="005E3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Відомості щодо предмету закупівлі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</w:pPr>
      <w:r w:rsidRPr="005E3BAD">
        <w:rPr>
          <w:rFonts w:ascii="Times New Roman" w:eastAsia="Times New Roman" w:hAnsi="Times New Roman" w:cs="Times New Roman"/>
          <w:b/>
          <w:color w:val="000000"/>
        </w:rPr>
        <w:t>Технічна специфікація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05" w:type="dxa"/>
        <w:tblLayout w:type="fixed"/>
        <w:tblLook w:val="0000" w:firstRow="0" w:lastRow="0" w:firstColumn="0" w:lastColumn="0" w:noHBand="0" w:noVBand="0"/>
      </w:tblPr>
      <w:tblGrid>
        <w:gridCol w:w="887"/>
        <w:gridCol w:w="5149"/>
        <w:gridCol w:w="3669"/>
      </w:tblGrid>
      <w:tr w:rsidR="00642D55" w:rsidRPr="005E3BAD" w:rsidTr="00AD628D">
        <w:trPr>
          <w:trHeight w:val="50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>п/р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Послуг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 w:rsidRPr="005E3BAD">
              <w:rPr>
                <w:rFonts w:ascii="Times New Roman" w:eastAsia="Times New Roman" w:hAnsi="Times New Roman" w:cs="Times New Roman"/>
                <w:b/>
              </w:rPr>
              <w:t xml:space="preserve"> Орієнтовна кількість одиниць </w:t>
            </w: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</w:tr>
      <w:tr w:rsidR="00642D55" w:rsidRPr="005E3BAD" w:rsidTr="00AD628D">
        <w:trPr>
          <w:trHeight w:val="42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надання харчування хворим у міських лікарнях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686 200</w:t>
            </w:r>
          </w:p>
        </w:tc>
      </w:tr>
    </w:tbl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right="368"/>
        <w:rPr>
          <w:rFonts w:ascii="Times New Roman" w:eastAsia="Times New Roman" w:hAnsi="Times New Roman" w:cs="Times New Roman"/>
          <w:b/>
          <w:color w:val="000000"/>
        </w:rPr>
      </w:pPr>
    </w:p>
    <w:p w:rsidR="00642D55" w:rsidRPr="005E3BAD" w:rsidRDefault="00642D55" w:rsidP="00642D55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42D55" w:rsidRPr="005E3BAD" w:rsidRDefault="00642D55" w:rsidP="00642D55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center"/>
      </w:pPr>
      <w:r w:rsidRPr="005E3BAD">
        <w:rPr>
          <w:rFonts w:ascii="Times New Roman" w:eastAsia="Times New Roman" w:hAnsi="Times New Roman" w:cs="Times New Roman"/>
          <w:b/>
          <w:color w:val="000000"/>
        </w:rPr>
        <w:t>Відомості щодо цінових пропозицій Постачальників</w:t>
      </w: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902"/>
        <w:gridCol w:w="5203"/>
        <w:gridCol w:w="3764"/>
      </w:tblGrid>
      <w:tr w:rsidR="00642D55" w:rsidRPr="005E3BAD" w:rsidTr="00AD628D">
        <w:trPr>
          <w:trHeight w:val="7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>п/р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Найменування постачальника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right="368"/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</w:rPr>
              <w:t>Ціна постачальника за результатами аукціону за одиницю послуги (грн) (без ПДВ)</w:t>
            </w:r>
          </w:p>
        </w:tc>
      </w:tr>
      <w:tr w:rsidR="00642D55" w:rsidRPr="005E3BAD" w:rsidTr="00AD628D">
        <w:trPr>
          <w:trHeight w:val="2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42D55" w:rsidRPr="005E3BAD" w:rsidTr="00AD628D">
        <w:trPr>
          <w:trHeight w:val="2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D55" w:rsidRPr="005E3BAD" w:rsidTr="00AD628D">
        <w:trPr>
          <w:trHeight w:val="2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D55" w:rsidRPr="005E3BAD" w:rsidTr="00AD628D">
        <w:trPr>
          <w:trHeight w:val="2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D55" w:rsidRPr="005E3BAD" w:rsidRDefault="00642D55" w:rsidP="00AD628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ПІДПИСИ СТОРІН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2977" w:hanging="396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066"/>
      </w:tblGrid>
      <w:tr w:rsidR="00642D55" w:rsidRPr="005E3BAD" w:rsidTr="00AD628D">
        <w:trPr>
          <w:trHeight w:val="962"/>
        </w:trPr>
        <w:tc>
          <w:tcPr>
            <w:tcW w:w="5387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Замовник:</w:t>
            </w:r>
          </w:p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1:</w:t>
            </w:r>
          </w:p>
          <w:p w:rsidR="00642D55" w:rsidRPr="005E3BAD" w:rsidRDefault="00642D55" w:rsidP="00AD628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D55" w:rsidRPr="005E3BAD" w:rsidTr="00AD628D">
        <w:trPr>
          <w:trHeight w:val="990"/>
        </w:trPr>
        <w:tc>
          <w:tcPr>
            <w:tcW w:w="5387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2:</w:t>
            </w:r>
          </w:p>
          <w:p w:rsidR="00642D55" w:rsidRPr="005E3BAD" w:rsidRDefault="00642D55" w:rsidP="00AD628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3:</w:t>
            </w:r>
          </w:p>
          <w:p w:rsidR="00642D55" w:rsidRPr="005E3BAD" w:rsidRDefault="00642D55" w:rsidP="00AD628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D55" w:rsidRPr="005E3BAD" w:rsidTr="00AD628D">
        <w:trPr>
          <w:trHeight w:val="1118"/>
        </w:trPr>
        <w:tc>
          <w:tcPr>
            <w:tcW w:w="5387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4:</w:t>
            </w:r>
          </w:p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6" w:type="dxa"/>
            <w:shd w:val="clear" w:color="auto" w:fill="auto"/>
          </w:tcPr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642D55" w:rsidRPr="005E3BAD" w:rsidRDefault="00642D55" w:rsidP="00AD628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42D55" w:rsidRPr="005E3BAD" w:rsidRDefault="00642D55" w:rsidP="00642D55">
      <w:pPr>
        <w:rPr>
          <w:rFonts w:ascii="Times New Roman" w:eastAsia="Times New Roman" w:hAnsi="Times New Roman" w:cs="Times New Roman"/>
          <w:color w:val="000000"/>
        </w:rPr>
      </w:pPr>
      <w:r w:rsidRPr="005E3BAD">
        <w:rPr>
          <w:rFonts w:ascii="Times New Roman" w:eastAsia="Times New Roman" w:hAnsi="Times New Roman" w:cs="Times New Roman"/>
          <w:color w:val="000000"/>
        </w:rPr>
        <w:br w:type="page"/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E3BAD">
        <w:rPr>
          <w:rFonts w:ascii="Times New Roman" w:eastAsia="Times New Roman" w:hAnsi="Times New Roman" w:cs="Times New Roman"/>
          <w:color w:val="000000"/>
        </w:rPr>
        <w:lastRenderedPageBreak/>
        <w:t xml:space="preserve">Додаток № 2 до рамкової угоди 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E3BAD">
        <w:rPr>
          <w:rFonts w:ascii="Times New Roman" w:eastAsia="Times New Roman" w:hAnsi="Times New Roman" w:cs="Times New Roman"/>
          <w:color w:val="000000"/>
        </w:rPr>
        <w:t>від _____________ № ____________</w:t>
      </w:r>
    </w:p>
    <w:p w:rsidR="00642D55" w:rsidRPr="005E3BAD" w:rsidRDefault="00642D55" w:rsidP="00642D55">
      <w:pPr>
        <w:widowControl w:val="0"/>
        <w:tabs>
          <w:tab w:val="left" w:pos="184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ФОРМА ДОГОВОРУ ПРО ЗАКУПІВЛЮ</w:t>
      </w:r>
    </w:p>
    <w:p w:rsidR="00642D55" w:rsidRPr="005E3BAD" w:rsidRDefault="00642D55" w:rsidP="00642D55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м. Одеса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«» 20___ року</w:t>
      </w:r>
    </w:p>
    <w:p w:rsidR="00642D55" w:rsidRPr="005E3BAD" w:rsidRDefault="00642D55" w:rsidP="00642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Комунальне некомерційне підприємство «Міська клінічна лікарня № 10» в особі __________, що діє на підставі Статуту (далі Замовник), з однієї сторони, і  _______________________, в особі_____________________, що діє на підставі __________________________(далі - Постачальник), з іншої сторони, уклали цей договір за Рамковою угодою від ______ № ________, що укладалась за результатами процедури закупівлі (ідентифікатор закупівлі _____________________) (далі - Договір) про таке: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642D55" w:rsidRPr="005E3BAD" w:rsidRDefault="00642D55" w:rsidP="00642D5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1.1. Постачальник зобов'язується надати Замовнику послуги з надання харчування хворим у міських лікарнях та Замовник оплатити такі послуги.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послуг, які Постачальник надає Замовнику згідно з цим Договором – </w:t>
      </w: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 xml:space="preserve">Код ДК 021:2015: 55520000-1- </w:t>
      </w:r>
      <w:proofErr w:type="spellStart"/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Кейтерингові</w:t>
      </w:r>
      <w:proofErr w:type="spellEnd"/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послуги (Послуги з надання харчування хворим у міських лікарнях)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(Далі- послуги).</w:t>
      </w:r>
      <w:bookmarkStart w:id="2" w:name="_Hlk134689389"/>
      <w:bookmarkStart w:id="3" w:name="_Hlk134689415"/>
    </w:p>
    <w:bookmarkEnd w:id="2"/>
    <w:bookmarkEnd w:id="3"/>
    <w:p w:rsidR="00642D55" w:rsidRPr="005E3BAD" w:rsidRDefault="00642D55" w:rsidP="0064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1.3. Обсяг послуги зазначений у Специфікації (Додаток 1) до цього Договору.</w:t>
      </w:r>
    </w:p>
    <w:p w:rsidR="00642D55" w:rsidRPr="005E3BAD" w:rsidRDefault="00642D55" w:rsidP="00642D5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5E3BAD">
        <w:rPr>
          <w:rFonts w:ascii="Times New Roman" w:hAnsi="Times New Roman" w:cs="Times New Roman"/>
          <w:sz w:val="24"/>
          <w:szCs w:val="24"/>
        </w:rPr>
        <w:t>Обсяги закупівлі послуг можуть бути зменшені з урахуванням фактичного обсягу видатків.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 xml:space="preserve">II. Якість послуг 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2.1. Постачальник повинен надати Замовнику послуги, якість яких відповідає вимогам Закону України «Про основні принципи та вимоги до безпечності та якості харчових продуктів» від 23.12.1997 №771/97-ВР та Наказу Міністерства охорони здоров’я України від </w:t>
      </w:r>
      <w:r w:rsidRPr="005E3B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29.10.2013</w:t>
      </w:r>
      <w:r w:rsidRPr="005E3B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 </w:t>
      </w:r>
      <w:r w:rsidRPr="005E3B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931 «Про удосконалення організації лікувального харчування та роботи дієтологічної системи в Україні». </w:t>
      </w:r>
      <w:r w:rsidRPr="005E3BAD">
        <w:rPr>
          <w:rFonts w:ascii="Times New Roman" w:hAnsi="Times New Roman" w:cs="Times New Roman"/>
          <w:sz w:val="24"/>
          <w:szCs w:val="24"/>
          <w:lang w:eastAsia="en-US"/>
        </w:rPr>
        <w:t>Якість продуктів харчування та сировини для виготовлення лікувального харчування повинна  відповідати вимогам  ЗУ «Про основні принципи та вимоги до безпечності та якості харчових продуктів».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AFAFA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III. Ціна Договору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3.1. Ціна цього Договору становить _________________ грн. (______________________), без ПДВ. Звільнення від ПДВ послуг щодо забезпечення харчування у закладах охорони здоров’я, відповідно до підпункту «г» 197.1.7 пункту 197.1 статті 197 Податкового кодексу України від 02.12.2010 року № 2755-VI.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3.2. Ціна цього Договору може бути зменшена за взаємною згодою Сторін, </w:t>
      </w:r>
      <w:r w:rsidRPr="005E3BAD">
        <w:rPr>
          <w:rFonts w:ascii="Times New Roman" w:hAnsi="Times New Roman" w:cs="Times New Roman"/>
          <w:sz w:val="24"/>
          <w:szCs w:val="24"/>
        </w:rPr>
        <w:t>залежно від фактичного обсягу видатків на поточний рік та реальної потреби у послузі.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4.1. Розрахунки проводяться шляхом безготівкового перерахування коштів Замовником на банківський рахунок Постачальника за фактично надані послуги на підставі акту наданих послуг та рахунку, які Постачальник надає Замовнику.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4.2. Замовник сплачує Постачальнику кошти за надані послуги на підставі акту наданих послуг та рахунку в повному обсязі протягом 10-ти банківських днів після отримання рахунку Замовником.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V. Надання послуг</w:t>
      </w:r>
    </w:p>
    <w:p w:rsidR="00642D55" w:rsidRPr="005E3BAD" w:rsidRDefault="00642D55" w:rsidP="00642D5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5.1. Строк надання послуг: до __________________.</w:t>
      </w:r>
    </w:p>
    <w:p w:rsidR="00642D55" w:rsidRPr="005E3BAD" w:rsidRDefault="00642D55" w:rsidP="00642D55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5.2. Місце  надання послуг: </w:t>
      </w:r>
      <w:r w:rsidRPr="005E3BAD">
        <w:rPr>
          <w:rFonts w:ascii="Times New Roman" w:hAnsi="Times New Roman" w:cs="Times New Roman"/>
          <w:sz w:val="24"/>
          <w:szCs w:val="24"/>
        </w:rPr>
        <w:t>вул. Маршала Малиновського, 61а ,м. Одеса, 65074, Україна</w:t>
      </w: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Виготовлення готових страв здійснюється у виробничих приміщеннях Постачальника (надалі за текстом – центральна кухня або харчоблок) з використанням відповідного технологічного обладнання у відповідності до технологічних та калькуляційних карток. Виготовлені страви розфасовуються у порціонні герметичні пластикові контейнери. </w:t>
      </w:r>
      <w:r w:rsidRPr="005E3BA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Постачальник самостійно комплектує харчоблок кваліфікованими фахівцями громадського харчування та слідкує за своєчасним та обов’язковим проходженням працівниками медичних та профілактичних оглядів відповідно до чинного законодавства.</w:t>
      </w:r>
      <w:r w:rsidRPr="005E3BA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E3BA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Постачальник повинен підтримувати обладнання та приміщення харчоблоку для виготовлення харчування в належному стані, дотримуватись  санітарно-гігієнічних норм.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5.4. Доставка готових страв з центральної кухні здійснюється Постачальником на підставі заявок Замовника, які подаються Постачальнику </w:t>
      </w:r>
      <w:r w:rsidRPr="005E3BA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не менш як за добу до виконання замовлення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одним із наступних способів: шляхом направлення на електронну пошту, використання засобів мобільного зв’язку, в тому числі мобільних додатків (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месенджерів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), інших можливих електронних засобів зв’язку.  Доставка готових страв з центральної кухні здійснюється за допомогою спеціалізованого автотранспорту у спеціальній пластикові тарі – транспортних контейнерах (надалі за текстом – 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куботейнери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), що мають бути герметично закритими та опечатаними. Кожен 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куботейнер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повинен супроводжуватися ярликом виробника. Прийом-передача 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куботейнерів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за участі відповідальної особи Замовника, яка здійснює контроль за цілісністю зовнішньої оболонки 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куботейнера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, перевірки наявності ярлику, відсутності слідів розливу та перекидання. </w:t>
      </w:r>
      <w:bookmarkStart w:id="4" w:name="_Hlk134528716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Кожна партія повинна супроводжуватись товаро-транспортною накладною та актом наданих послуг, </w:t>
      </w:r>
      <w:r w:rsidRPr="005E3BA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 якому зазначається наступне: найменування страви, кількість, час виготовлення, час отримання, ПІБ, посада та підписи осіб, які є відповідальними за приймання-передачу послуги</w:t>
      </w:r>
      <w:bookmarkEnd w:id="4"/>
      <w:r w:rsidRPr="005E3BA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Порціонні контейнери і 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куботейнери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є поворотною тарою, та повертаються Постачальнику у неушкодженому вигляді при черговій доставці готових страв (їжі). </w:t>
      </w:r>
    </w:p>
    <w:p w:rsidR="00642D55" w:rsidRPr="005E3BAD" w:rsidRDefault="00642D55" w:rsidP="00642D55">
      <w:pPr>
        <w:widowControl w:val="0"/>
        <w:tabs>
          <w:tab w:val="left" w:pos="0"/>
        </w:tabs>
        <w:spacing w:after="80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5.5. Готові страви доставляються з центральної кухні та роздаються хворим</w:t>
      </w:r>
      <w:r w:rsidRPr="005E3BA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(після перевірки відповідальною особою лікарні)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 двома способами:</w:t>
      </w:r>
    </w:p>
    <w:p w:rsidR="00642D55" w:rsidRPr="005E3BAD" w:rsidRDefault="00642D55" w:rsidP="00642D55">
      <w:pPr>
        <w:widowControl w:val="0"/>
        <w:spacing w:line="273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А) шляхом видачі готових страв персоналом Замовника кожному хворому особисто, згідно затвердженого графіку прийому їжі в закладі охорони здоров’я </w:t>
      </w:r>
      <w:r w:rsidRPr="005E3BA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5E3BAD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їжа видається буфетниками та призначеним персоналом хворим в буфеті – роздавальні відділення у відповідності  до замовлення за обліковим складом; при цьому робиться запис у роздавальній відомості на відпуск харчування хворим за обліковим складом</w:t>
      </w:r>
      <w:r w:rsidRPr="005E3BAD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642D55" w:rsidRDefault="00642D55" w:rsidP="00642D5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Для окремої категорії хворих, готові страві доставляються з центральної кухні та роздаються таким хворим шляхом використання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вендингових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апаратів </w:t>
      </w:r>
      <w:r>
        <w:rPr>
          <w:rFonts w:ascii="Times New Roman" w:eastAsia="Times New Roman" w:hAnsi="Times New Roman"/>
          <w:color w:val="FF0000"/>
          <w:sz w:val="24"/>
          <w:szCs w:val="24"/>
        </w:rPr>
        <w:t>або іншого апарату, пристосованого для зберігання, розігріву та видачі готових страв</w:t>
      </w:r>
      <w:r>
        <w:rPr>
          <w:rFonts w:ascii="Times New Roman" w:eastAsia="Times New Roman" w:hAnsi="Times New Roman"/>
          <w:sz w:val="24"/>
          <w:szCs w:val="24"/>
        </w:rPr>
        <w:t>, в посуді Постачальника (який йому повертається) на умовах, передбачених діючим законодавством.</w:t>
      </w:r>
    </w:p>
    <w:p w:rsidR="00642D55" w:rsidRPr="001A57B7" w:rsidRDefault="00642D55" w:rsidP="00642D55">
      <w:pPr>
        <w:widowControl w:val="0"/>
        <w:tabs>
          <w:tab w:val="left" w:pos="0"/>
        </w:tabs>
        <w:spacing w:after="80" w:line="276" w:lineRule="auto"/>
        <w:ind w:hanging="2"/>
        <w:jc w:val="both"/>
        <w:rPr>
          <w:i/>
          <w:iCs/>
        </w:rPr>
      </w:pPr>
      <w:r w:rsidRPr="005E3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E3B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представник Постачальника закупівлі доставляє готові страви до медичного закладу, розвантажує їх в приміщення, де розташований </w:t>
      </w:r>
      <w:proofErr w:type="spellStart"/>
      <w:r w:rsidRPr="005E3B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вендинговий</w:t>
      </w:r>
      <w:proofErr w:type="spellEnd"/>
      <w:r w:rsidRPr="005E3B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апарат, </w:t>
      </w:r>
      <w:r w:rsidRPr="001A57B7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або інший апарат, пристосований для зберігання, розігріву та видачі готових страв</w:t>
      </w:r>
      <w:r w:rsidRPr="001A57B7">
        <w:rPr>
          <w:rFonts w:ascii="Times New Roman" w:hAnsi="Times New Roman"/>
          <w:i/>
          <w:iCs/>
          <w:sz w:val="24"/>
          <w:szCs w:val="24"/>
        </w:rPr>
        <w:t xml:space="preserve">, та, під наглядом представника Замовника, відповідального за організацію харчування, завантажує необхідну кількість порцій для певного виду прийому їжі до </w:t>
      </w:r>
      <w:proofErr w:type="spellStart"/>
      <w:r w:rsidRPr="001A57B7">
        <w:rPr>
          <w:rFonts w:ascii="Times New Roman" w:hAnsi="Times New Roman"/>
          <w:i/>
          <w:iCs/>
          <w:sz w:val="24"/>
          <w:szCs w:val="24"/>
        </w:rPr>
        <w:t>вендингового</w:t>
      </w:r>
      <w:proofErr w:type="spellEnd"/>
      <w:r w:rsidRPr="001A57B7">
        <w:rPr>
          <w:rFonts w:ascii="Times New Roman" w:hAnsi="Times New Roman"/>
          <w:i/>
          <w:iCs/>
          <w:sz w:val="24"/>
          <w:szCs w:val="24"/>
        </w:rPr>
        <w:t xml:space="preserve"> апарату </w:t>
      </w:r>
      <w:r w:rsidRPr="001A57B7">
        <w:rPr>
          <w:rFonts w:ascii="Times New Roman" w:eastAsia="Times New Roman" w:hAnsi="Times New Roman"/>
          <w:i/>
          <w:iCs/>
          <w:color w:val="FF0000"/>
          <w:sz w:val="24"/>
          <w:szCs w:val="24"/>
        </w:rPr>
        <w:t>або іншого апарату, пристосованого для зберігання, розігріву та видачі готових страв</w:t>
      </w:r>
      <w:r w:rsidRPr="001A57B7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1A57B7">
        <w:rPr>
          <w:rFonts w:ascii="Times New Roman" w:hAnsi="Times New Roman"/>
          <w:i/>
          <w:iCs/>
          <w:sz w:val="24"/>
          <w:szCs w:val="24"/>
        </w:rPr>
        <w:t xml:space="preserve"> відповідно до замовлення Замовника; видача готових страв до пацієнтів медичного закладу також відбувається в присутності представника Замовника, відповідального за організацію харчування, в необхідний для хворого час</w:t>
      </w:r>
      <w:r w:rsidRPr="001A57B7">
        <w:rPr>
          <w:rFonts w:ascii="Times New Roman" w:eastAsia="Times New Roman" w:hAnsi="Times New Roman"/>
          <w:i/>
          <w:iCs/>
          <w:sz w:val="24"/>
          <w:szCs w:val="24"/>
        </w:rPr>
        <w:t xml:space="preserve">) . </w:t>
      </w:r>
    </w:p>
    <w:p w:rsidR="00642D55" w:rsidRDefault="00642D55" w:rsidP="00642D55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5.5. Постачальник для видачі готових страв встановлює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вендинговий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апарат або інший апарат, пристосований для зберігання, розігріву та видачі готових страв, у кількості </w:t>
      </w:r>
      <w:r>
        <w:rPr>
          <w:rFonts w:ascii="Times New Roman" w:hAnsi="Times New Roman"/>
          <w:color w:val="FF0000"/>
          <w:sz w:val="24"/>
          <w:szCs w:val="24"/>
        </w:rPr>
        <w:lastRenderedPageBreak/>
        <w:t>________ одиниць на території медичного закладу на період надання послуг у спеціально пристосованих місцях, визначених Замовником.</w:t>
      </w:r>
    </w:p>
    <w:p w:rsidR="00642D55" w:rsidRPr="005E3BAD" w:rsidRDefault="00642D55" w:rsidP="00642D55">
      <w:pPr>
        <w:widowControl w:val="0"/>
        <w:tabs>
          <w:tab w:val="left" w:pos="0"/>
        </w:tabs>
        <w:spacing w:after="80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D55" w:rsidRPr="005E3BAD" w:rsidRDefault="00642D55" w:rsidP="00642D55">
      <w:pPr>
        <w:tabs>
          <w:tab w:val="left" w:pos="-70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VI. Права та обов'язки Сторін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надані послуги на підставі акту про надані послуги та рахунку;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6.1.2. Приймати надані послуги згідно з актом наданих послуг;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642D55" w:rsidRPr="005E3BAD" w:rsidRDefault="00642D55" w:rsidP="00642D5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6.2.1. Повернути акт виконаних послуг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6.2.2. Контролювати надання послуг згідно заявок, порядок подання яких встановлений цим Договором.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6.2.4. Достроково розірвати цей Договір у разі невиконання зобов'язань Постачальником, повідомивши про це його у строк 5 (п’ять) робочих днів.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6.3.1. Забезпечити надання послуг у строки, встановлені цим Договором.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II цього Договору.</w:t>
      </w:r>
    </w:p>
    <w:p w:rsidR="00642D55" w:rsidRPr="005E3BAD" w:rsidRDefault="00642D55" w:rsidP="00642D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6.3.3. Встановити </w:t>
      </w:r>
      <w:proofErr w:type="spellStart"/>
      <w:r w:rsidRPr="005E3BAD">
        <w:rPr>
          <w:rFonts w:ascii="Times New Roman" w:eastAsia="Times New Roman" w:hAnsi="Times New Roman" w:cs="Times New Roman"/>
          <w:sz w:val="24"/>
          <w:szCs w:val="24"/>
        </w:rPr>
        <w:t>вендинговий</w:t>
      </w:r>
      <w:proofErr w:type="spellEnd"/>
      <w:r w:rsidRPr="005E3BAD">
        <w:rPr>
          <w:rFonts w:ascii="Times New Roman" w:eastAsia="Times New Roman" w:hAnsi="Times New Roman" w:cs="Times New Roman"/>
          <w:sz w:val="24"/>
          <w:szCs w:val="24"/>
        </w:rPr>
        <w:t>(і) апарат(и) у визначеному Замовником місці на території медичного закладу на період надання послуг.</w:t>
      </w:r>
    </w:p>
    <w:p w:rsidR="00642D55" w:rsidRPr="005E3BAD" w:rsidRDefault="00642D55" w:rsidP="00642D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6.3.4.Провести інструктаж персоналу Замовника щодо експлуатації </w:t>
      </w:r>
      <w:proofErr w:type="spellStart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вендингового</w:t>
      </w:r>
      <w:proofErr w:type="spellEnd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апартату</w:t>
      </w:r>
      <w:proofErr w:type="spellEnd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</w:t>
      </w:r>
      <w:proofErr w:type="spellEnd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42D55" w:rsidRPr="005E3BAD" w:rsidRDefault="00642D55" w:rsidP="00642D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6.3.5. Наповнювати </w:t>
      </w:r>
      <w:proofErr w:type="spellStart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вендинговий</w:t>
      </w:r>
      <w:proofErr w:type="spellEnd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(і) </w:t>
      </w:r>
      <w:proofErr w:type="spellStart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апартат</w:t>
      </w:r>
      <w:proofErr w:type="spellEnd"/>
      <w:r w:rsidRPr="005E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(и) відповідними стравами та забезпечувати його(їх) працездатність.</w:t>
      </w:r>
    </w:p>
    <w:p w:rsidR="00642D55" w:rsidRPr="005E3BAD" w:rsidRDefault="00642D55" w:rsidP="00642D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6.4.1. Своєчасно та в  повному  обсязі  отримувати  плату  за надані послуги;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6.4.2. У разі невиконання зобов'язань Замовником Постачальник має право достроково розірвати цей Договір, повідомивши про це інші Сторони у строк 5 (п’ять) робочих днів.</w:t>
      </w:r>
    </w:p>
    <w:p w:rsidR="00642D55" w:rsidRPr="005E3BAD" w:rsidRDefault="00642D55" w:rsidP="00642D5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 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7.2. У разі несвоєчасного надання послуг Постачальник повинен сплатити Замовнику штраф у розмірі 1 (один) відсоток від вартості несвоєчасно наданої послуги за кожен день прострочення, включаючи день фактичного виконання зобов’язань за Договором. Кошти, отримані від сплати штрафу, зараховуються до доходів загального фонду бюджету м. Одеси. 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7.3. Кожна Сторона несе відповідальність за неналежне виконання винятково своєї частини зобов'язань за цим Договором.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VIII. Обставини непереборної сили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органів, державної влади за умов, що ці рішення впливають на виконання зобов'язань за Договором).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5E3BAD">
        <w:rPr>
          <w:rFonts w:ascii="Times New Roman" w:eastAsia="Times New Roman" w:hAnsi="Times New Roman" w:cs="Times New Roman"/>
          <w:sz w:val="24"/>
          <w:szCs w:val="24"/>
        </w:rPr>
        <w:tab/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 (розбіжності) вирішуються у судовому порядку.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642D55" w:rsidRPr="005E3BAD" w:rsidRDefault="00642D55" w:rsidP="00642D5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10.1. Цей Договір набирає чинності з моменту підписання і діє до _________________ та до повного виконання Сторонами своїх  зобов’язань.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10.2. Цей Договір укладається і підписується у 2 (двох) примірниках, що мають однакову юридичну силу. 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642D55" w:rsidRPr="005E3BAD" w:rsidRDefault="00642D55" w:rsidP="00642D5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11.1. Цей Договір містить елементи різних договорів, а тому в розумінні статті 628 ЦК України є змішаним договором, у зв’язку з чим до відносин Сторін цього Договору застосовуються у відповідних частинах положення актів цивільного законодавства про договори, елементи яких містяться у даному Договорі.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11.2. Усі доповнення до Договору укладаються у письмовій формі, підписуються сторонами і є чинними протягом усього терміну дії Договору, якщо інше не передбачене умовами доповнення або чинним законодавством.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 xml:space="preserve">11.3. У випадку змін юридичних адрес, номеру розрахункового рахунку, місцезнаходження, інших реквізитів Сторони зобов’язані у десятиденний термін повідомить один одного про зміни, що сталися. 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24"/>
          <w:szCs w:val="24"/>
        </w:rPr>
        <w:t>12.1. Невід'ємною частиною цього Договору є Специфікація (Додаток № 1), що містить найменування послуги, одиницю виміру, кількість та ціну за харчування однієї особи.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XIII. Місцезнаходження та банківські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реквізити Сторін</w:t>
      </w:r>
    </w:p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23"/>
        <w:gridCol w:w="5083"/>
      </w:tblGrid>
      <w:tr w:rsidR="00642D55" w:rsidRPr="005E3BAD" w:rsidTr="0076333B">
        <w:trPr>
          <w:trHeight w:val="840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GoBack"/>
          </w:p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D55" w:rsidRPr="005E3BAD" w:rsidTr="0076333B">
        <w:trPr>
          <w:trHeight w:val="680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Pr="005E3BAD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2D55" w:rsidRPr="005E3BAD" w:rsidRDefault="00642D55" w:rsidP="00642D5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42D55" w:rsidRDefault="00642D55" w:rsidP="00642D55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:rsidR="00642D55" w:rsidRDefault="00642D55" w:rsidP="00642D55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:rsidR="00642D55" w:rsidRDefault="00642D55" w:rsidP="00642D55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:rsidR="00642D55" w:rsidRPr="005E3BAD" w:rsidRDefault="00642D55" w:rsidP="00642D55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  <w:r w:rsidRPr="005E3BAD">
        <w:rPr>
          <w:rFonts w:ascii="Times New Roman" w:eastAsia="Times New Roman" w:hAnsi="Times New Roman" w:cs="Times New Roman"/>
          <w:sz w:val="18"/>
          <w:szCs w:val="18"/>
        </w:rPr>
        <w:t xml:space="preserve">Додаток №1 </w:t>
      </w:r>
    </w:p>
    <w:p w:rsidR="00642D55" w:rsidRPr="005E3BAD" w:rsidRDefault="00642D55" w:rsidP="00642D55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  <w:r w:rsidRPr="005E3BAD">
        <w:rPr>
          <w:rFonts w:ascii="Times New Roman" w:eastAsia="Times New Roman" w:hAnsi="Times New Roman" w:cs="Times New Roman"/>
          <w:sz w:val="18"/>
          <w:szCs w:val="18"/>
        </w:rPr>
        <w:t>до договору №</w:t>
      </w:r>
    </w:p>
    <w:p w:rsidR="00642D55" w:rsidRPr="005E3BAD" w:rsidRDefault="00642D55" w:rsidP="00642D55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4"/>
          <w:szCs w:val="24"/>
        </w:rPr>
      </w:pPr>
      <w:r w:rsidRPr="005E3BAD">
        <w:rPr>
          <w:rFonts w:ascii="Times New Roman" w:eastAsia="Times New Roman" w:hAnsi="Times New Roman" w:cs="Times New Roman"/>
          <w:sz w:val="18"/>
          <w:szCs w:val="18"/>
        </w:rPr>
        <w:t>від __________</w:t>
      </w:r>
    </w:p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BAD">
        <w:rPr>
          <w:rFonts w:ascii="Times New Roman" w:eastAsia="Times New Roman" w:hAnsi="Times New Roman" w:cs="Times New Roman"/>
          <w:b/>
          <w:sz w:val="28"/>
          <w:szCs w:val="28"/>
        </w:rPr>
        <w:t>Специфікація</w:t>
      </w:r>
    </w:p>
    <w:p w:rsidR="00642D55" w:rsidRPr="005E3BAD" w:rsidRDefault="00642D55" w:rsidP="0064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556"/>
        <w:gridCol w:w="1709"/>
        <w:gridCol w:w="1712"/>
        <w:gridCol w:w="1706"/>
        <w:gridCol w:w="1687"/>
      </w:tblGrid>
      <w:tr w:rsidR="00642D55" w:rsidRPr="005E3BAD" w:rsidTr="00642D55">
        <w:trPr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 виміру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одиниці виміру, грн. (без ПДВ)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42D55" w:rsidRPr="005E3BAD" w:rsidRDefault="00642D55" w:rsidP="00AD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Сума, грн., (без ПДВ)</w:t>
            </w:r>
          </w:p>
        </w:tc>
      </w:tr>
      <w:tr w:rsidR="00642D55" w:rsidRPr="005E3BAD" w:rsidTr="00642D55">
        <w:trPr>
          <w:jc w:val="center"/>
        </w:trPr>
        <w:tc>
          <w:tcPr>
            <w:tcW w:w="807" w:type="dxa"/>
            <w:shd w:val="clear" w:color="auto" w:fill="auto"/>
          </w:tcPr>
          <w:p w:rsidR="00642D55" w:rsidRPr="005E3BAD" w:rsidRDefault="00642D55" w:rsidP="00AD62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642D55" w:rsidRPr="005E3BAD" w:rsidRDefault="00642D55" w:rsidP="00AD62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642D55" w:rsidRPr="005E3BAD" w:rsidRDefault="00642D55" w:rsidP="00AD62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2D55" w:rsidRPr="005E3BAD" w:rsidRDefault="00642D55" w:rsidP="00AD62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642D55" w:rsidRPr="005E3BAD" w:rsidRDefault="00642D55" w:rsidP="00AD62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642D55" w:rsidRPr="005E3BAD" w:rsidRDefault="00642D55" w:rsidP="00AD62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ВСЬОГО:______________грн</w:t>
      </w:r>
      <w:proofErr w:type="spellEnd"/>
      <w:r w:rsidRPr="005E3BAD">
        <w:rPr>
          <w:rFonts w:ascii="Times New Roman" w:eastAsia="Times New Roman" w:hAnsi="Times New Roman" w:cs="Times New Roman"/>
          <w:b/>
          <w:sz w:val="24"/>
          <w:szCs w:val="24"/>
        </w:rPr>
        <w:t>. (_____________________________________________________) без ПДВ.</w:t>
      </w:r>
    </w:p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Pr="005E3BAD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23"/>
        <w:gridCol w:w="5083"/>
      </w:tblGrid>
      <w:tr w:rsidR="00642D55" w:rsidTr="00642D55">
        <w:trPr>
          <w:trHeight w:val="840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Pr="005E3BAD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D55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  <w:p w:rsidR="00642D55" w:rsidRDefault="00642D55" w:rsidP="00AD62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D55" w:rsidTr="00642D55">
        <w:trPr>
          <w:trHeight w:val="2200"/>
          <w:jc w:val="center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55" w:rsidRDefault="00642D55" w:rsidP="00A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D55" w:rsidRDefault="00642D55" w:rsidP="00642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2D55" w:rsidRDefault="00642D55" w:rsidP="00642D55"/>
    <w:p w:rsidR="00642D55" w:rsidRDefault="00642D55" w:rsidP="00642D55"/>
    <w:p w:rsidR="00B517CF" w:rsidRDefault="00B517CF"/>
    <w:sectPr w:rsidR="00B517CF" w:rsidSect="00D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F91"/>
    <w:multiLevelType w:val="multilevel"/>
    <w:tmpl w:val="4BAC536E"/>
    <w:lvl w:ilvl="0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-.%3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-.%3.%4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-.%3.%4.%5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-.%3.%4.%5.%6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-.%3.%4.%5.%6.%7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-.%3.%4.%5.%6.%7.%8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-.%3.%4.%5.%6.%7.%8.%9."/>
      <w:lvlJc w:val="left"/>
      <w:pPr>
        <w:ind w:left="534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">
    <w:nsid w:val="7B571069"/>
    <w:multiLevelType w:val="multilevel"/>
    <w:tmpl w:val="5874E526"/>
    <w:lvl w:ilvl="0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9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34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">
    <w:nsid w:val="7BE129B3"/>
    <w:multiLevelType w:val="multilevel"/>
    <w:tmpl w:val="D6ECA9D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5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9"/>
    <w:rsid w:val="00642D55"/>
    <w:rsid w:val="0076333B"/>
    <w:rsid w:val="00B517CF"/>
    <w:rsid w:val="00E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2D55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5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2D5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3062</Words>
  <Characters>17454</Characters>
  <Application>Microsoft Office Word</Application>
  <DocSecurity>0</DocSecurity>
  <Lines>145</Lines>
  <Paragraphs>40</Paragraphs>
  <ScaleCrop>false</ScaleCrop>
  <Company>*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2023-06-13T10:57:00Z</dcterms:created>
  <dcterms:modified xsi:type="dcterms:W3CDTF">2023-06-13T11:00:00Z</dcterms:modified>
</cp:coreProperties>
</file>