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8247" w14:textId="77777777" w:rsidR="00E355AC" w:rsidRPr="00897A8D" w:rsidRDefault="00E355AC" w:rsidP="00E355AC">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3C87B6E2" w14:textId="77777777" w:rsidR="00E355AC" w:rsidRPr="00897A8D" w:rsidRDefault="00E355AC" w:rsidP="00E355AC">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3D7FD4D1" w14:textId="77777777" w:rsidR="00E355AC" w:rsidRPr="00897A8D" w:rsidRDefault="00E355AC" w:rsidP="00E355AC">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6C143229" w14:textId="77777777" w:rsidR="00E355AC" w:rsidRPr="00897A8D" w:rsidRDefault="00E355AC" w:rsidP="00E355AC">
      <w:pPr>
        <w:suppressAutoHyphens/>
        <w:spacing w:after="0"/>
        <w:ind w:right="-6"/>
        <w:rPr>
          <w:rFonts w:ascii="Courier New" w:eastAsia="Times New Roman" w:hAnsi="Courier New" w:cs="Courier New"/>
          <w:sz w:val="24"/>
          <w:szCs w:val="24"/>
          <w:lang w:eastAsia="zh-CN"/>
        </w:rPr>
      </w:pPr>
    </w:p>
    <w:p w14:paraId="5DD53FBC" w14:textId="7742BBA0" w:rsidR="00E355AC" w:rsidRPr="00897A8D" w:rsidRDefault="00E355AC" w:rsidP="00E355AC">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w:t>
      </w:r>
      <w:r>
        <w:rPr>
          <w:rFonts w:ascii="Times New Roman" w:eastAsia="Times New Roman" w:hAnsi="Times New Roman" w:cs="Times New Roman"/>
          <w:sz w:val="24"/>
          <w:szCs w:val="24"/>
          <w:lang w:val="uk-UA" w:eastAsia="zh-CN"/>
        </w:rPr>
        <w:t>4</w:t>
      </w:r>
      <w:r w:rsidRPr="00897A8D">
        <w:rPr>
          <w:rFonts w:ascii="Times New Roman" w:eastAsia="Times New Roman" w:hAnsi="Times New Roman" w:cs="Times New Roman"/>
          <w:sz w:val="24"/>
          <w:szCs w:val="24"/>
          <w:lang w:val="uk-UA" w:eastAsia="zh-CN"/>
        </w:rPr>
        <w:t xml:space="preserve"> року</w:t>
      </w:r>
    </w:p>
    <w:p w14:paraId="58FAFE6A" w14:textId="77777777" w:rsidR="00E355AC" w:rsidRPr="00897A8D" w:rsidRDefault="00E355AC" w:rsidP="00E355AC">
      <w:pPr>
        <w:suppressAutoHyphens/>
        <w:spacing w:after="0" w:line="240" w:lineRule="auto"/>
        <w:ind w:firstLine="709"/>
        <w:jc w:val="both"/>
        <w:rPr>
          <w:rFonts w:ascii="Times New Roman" w:eastAsia="Times New Roman" w:hAnsi="Times New Roman" w:cs="Times New Roman"/>
          <w:sz w:val="24"/>
          <w:szCs w:val="24"/>
          <w:lang w:val="uk-UA" w:eastAsia="uk-UA"/>
        </w:rPr>
      </w:pPr>
    </w:p>
    <w:p w14:paraId="2FFF10A9" w14:textId="77777777" w:rsidR="00E355AC" w:rsidRPr="00B51DFA" w:rsidRDefault="00E355AC" w:rsidP="00E355AC">
      <w:pPr>
        <w:widowControl w:val="0"/>
        <w:suppressAutoHyphens/>
        <w:spacing w:after="0" w:line="240" w:lineRule="auto"/>
        <w:ind w:firstLine="540"/>
        <w:jc w:val="both"/>
        <w:rPr>
          <w:rFonts w:ascii="Times New Roman" w:eastAsia="SimSun" w:hAnsi="Times New Roman" w:cs="Times New Roman"/>
          <w:i/>
          <w:color w:val="000000"/>
          <w:kern w:val="1"/>
          <w:lang w:val="uk-UA" w:eastAsia="zh-CN" w:bidi="uk-UA"/>
        </w:rPr>
      </w:pPr>
      <w:r w:rsidRPr="007E7986">
        <w:rPr>
          <w:rFonts w:ascii="Times New Roman" w:eastAsia="SimSun" w:hAnsi="Times New Roman" w:cs="Times New Roman"/>
          <w:i/>
          <w:color w:val="000000"/>
          <w:kern w:val="1"/>
          <w:lang w:val="uk-UA" w:eastAsia="zh-CN" w:bidi="uk-UA"/>
        </w:rPr>
        <w:t>Закупівля Товару здійснюється відповідно до Цивільного і</w:t>
      </w:r>
      <w:r>
        <w:rPr>
          <w:rFonts w:ascii="Times New Roman" w:eastAsia="SimSun" w:hAnsi="Times New Roman" w:cs="Times New Roman"/>
          <w:i/>
          <w:color w:val="000000"/>
          <w:kern w:val="1"/>
          <w:lang w:val="uk-UA" w:eastAsia="zh-CN" w:bidi="uk-UA"/>
        </w:rPr>
        <w:t xml:space="preserve"> Господарського кодексів України, </w:t>
      </w:r>
      <w:r w:rsidRPr="007E7986">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Закон</w:t>
      </w:r>
      <w:r>
        <w:rPr>
          <w:rFonts w:ascii="Times New Roman" w:eastAsia="SimSun" w:hAnsi="Times New Roman" w:cs="Times New Roman"/>
          <w:i/>
          <w:color w:val="000000"/>
          <w:kern w:val="1"/>
          <w:lang w:eastAsia="zh-CN" w:bidi="uk-UA"/>
        </w:rPr>
        <w:t>у</w:t>
      </w:r>
      <w:r w:rsidRPr="00B51DFA">
        <w:rPr>
          <w:rFonts w:ascii="Times New Roman" w:eastAsia="SimSun" w:hAnsi="Times New Roman" w:cs="Times New Roman"/>
          <w:i/>
          <w:color w:val="000000"/>
          <w:kern w:val="1"/>
          <w:lang w:val="uk-UA" w:eastAsia="zh-CN" w:bidi="uk-UA"/>
        </w:rPr>
        <w:t xml:space="preserve"> України «Про публічні</w:t>
      </w:r>
      <w:r w:rsidRPr="00B80FC9">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val="uk-UA" w:eastAsia="zh-CN" w:bidi="uk-UA"/>
        </w:rPr>
        <w:t>закупівлі», з урахуванням постанови Кабінету Міністрів України від 12 жовтня 2022 року</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 1178 «Про затвердження особливостей здійснення публічних закупівель товарів, робіт і</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послуг для замовників, передбачених Законом України</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«Про публічні закупівлі», на період</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дії правового режиму воєнного стану в Україні та протягом 90 днів з дня його припинення</w:t>
      </w:r>
    </w:p>
    <w:p w14:paraId="672EE94D" w14:textId="77777777" w:rsidR="00E355AC" w:rsidRPr="007E7986" w:rsidRDefault="00E355AC" w:rsidP="00E355AC">
      <w:pPr>
        <w:widowControl w:val="0"/>
        <w:suppressAutoHyphens/>
        <w:spacing w:after="0" w:line="240" w:lineRule="auto"/>
        <w:jc w:val="both"/>
        <w:rPr>
          <w:rFonts w:ascii="Times New Roman" w:eastAsia="SimSun" w:hAnsi="Times New Roman" w:cs="Times New Roman"/>
          <w:b/>
          <w:bCs/>
          <w:kern w:val="1"/>
          <w:lang w:val="uk-UA" w:eastAsia="hi-IN" w:bidi="hi-IN"/>
        </w:rPr>
      </w:pPr>
      <w:r w:rsidRPr="00B51DFA">
        <w:rPr>
          <w:rFonts w:ascii="Times New Roman" w:eastAsia="SimSun" w:hAnsi="Times New Roman" w:cs="Times New Roman"/>
          <w:i/>
          <w:color w:val="000000"/>
          <w:kern w:val="1"/>
          <w:lang w:val="uk-UA" w:eastAsia="zh-CN" w:bidi="uk-UA"/>
        </w:rPr>
        <w:t>або скасування», уклали цей Договір про таке</w:t>
      </w:r>
      <w:r w:rsidRPr="007E7986">
        <w:rPr>
          <w:rFonts w:ascii="Times New Roman" w:eastAsia="SimSun" w:hAnsi="Times New Roman" w:cs="Times New Roman"/>
          <w:i/>
          <w:color w:val="000000"/>
          <w:kern w:val="1"/>
          <w:lang w:val="uk-UA" w:eastAsia="zh-CN" w:bidi="uk-UA"/>
        </w:rPr>
        <w:t>.</w:t>
      </w:r>
    </w:p>
    <w:p w14:paraId="0DB91ADF" w14:textId="77777777" w:rsidR="00E355AC" w:rsidRPr="00897A8D" w:rsidRDefault="00E355AC" w:rsidP="00E355AC">
      <w:pPr>
        <w:suppressAutoHyphens/>
        <w:spacing w:after="0"/>
        <w:rPr>
          <w:rFonts w:ascii="Times New Roman" w:eastAsia="Times New Roman" w:hAnsi="Times New Roman" w:cs="Times New Roman"/>
          <w:sz w:val="24"/>
          <w:szCs w:val="24"/>
          <w:lang w:val="uk-UA" w:eastAsia="zh-CN"/>
        </w:rPr>
      </w:pPr>
    </w:p>
    <w:p w14:paraId="1148A612" w14:textId="77777777" w:rsidR="00E355AC" w:rsidRPr="00897A8D" w:rsidRDefault="00E355AC" w:rsidP="00E355AC">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в особі начальника </w:t>
      </w:r>
      <w:r>
        <w:rPr>
          <w:rFonts w:ascii="Times New Roman" w:eastAsia="Times New Roman" w:hAnsi="Times New Roman" w:cs="Times New Roman"/>
          <w:sz w:val="24"/>
          <w:szCs w:val="24"/>
          <w:lang w:val="uk-UA" w:eastAsia="zh-CN"/>
        </w:rPr>
        <w:t xml:space="preserve">управління </w:t>
      </w:r>
      <w:r w:rsidRPr="00897A8D">
        <w:rPr>
          <w:rFonts w:ascii="Times New Roman" w:eastAsia="Times New Roman" w:hAnsi="Times New Roman" w:cs="Times New Roman"/>
          <w:sz w:val="24"/>
          <w:szCs w:val="24"/>
          <w:lang w:val="uk-UA" w:eastAsia="zh-CN"/>
        </w:rPr>
        <w:t>Черухи Олександра Анатолійовича,  який діє на підставі Статуту підприємства, з однієї сторони, і</w:t>
      </w:r>
    </w:p>
    <w:p w14:paraId="2B17B7D6" w14:textId="77777777" w:rsidR="00E355AC" w:rsidRPr="00897A8D" w:rsidRDefault="00E355AC" w:rsidP="00E355AC">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47F46887" w14:textId="77777777" w:rsidR="00E355AC" w:rsidRPr="00897A8D" w:rsidRDefault="00E355AC" w:rsidP="00E355AC">
      <w:pPr>
        <w:suppressAutoHyphens/>
        <w:spacing w:after="0" w:line="240" w:lineRule="auto"/>
        <w:rPr>
          <w:rFonts w:ascii="Times New Roman" w:eastAsia="Times New Roman" w:hAnsi="Times New Roman" w:cs="Times New Roman"/>
          <w:b/>
          <w:sz w:val="24"/>
          <w:szCs w:val="24"/>
          <w:lang w:val="uk-UA" w:eastAsia="zh-CN"/>
        </w:rPr>
      </w:pPr>
    </w:p>
    <w:p w14:paraId="065AF071" w14:textId="77777777" w:rsidR="00E355AC" w:rsidRPr="00897A8D" w:rsidRDefault="00E355AC" w:rsidP="00E355AC">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69C6DA04" w14:textId="77777777" w:rsidR="00E355AC" w:rsidRPr="00897A8D" w:rsidRDefault="00E355AC" w:rsidP="00E355AC">
      <w:pPr>
        <w:suppressAutoHyphens/>
        <w:spacing w:after="0" w:line="240" w:lineRule="auto"/>
        <w:jc w:val="both"/>
        <w:rPr>
          <w:rFonts w:ascii="Times New Roman" w:eastAsia="MS Mincho"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b/>
          <w:bCs/>
          <w:i/>
          <w:iCs/>
          <w:sz w:val="24"/>
          <w:szCs w:val="24"/>
          <w:u w:val="single"/>
          <w:lang w:val="uk-UA"/>
        </w:rPr>
        <w:t xml:space="preserve">Асфальтобетон (код ДК 021:2015 44110000-4 – Конструкційні матеріали) </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0CA6C9C9" w14:textId="77777777" w:rsidR="00E355AC" w:rsidRPr="00897A8D" w:rsidRDefault="00E355AC" w:rsidP="00E355AC">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597E0EF" w14:textId="77777777" w:rsidR="00E355AC" w:rsidRPr="00897A8D" w:rsidRDefault="00E355AC" w:rsidP="00E355AC">
      <w:pPr>
        <w:suppressAutoHyphens/>
        <w:spacing w:after="0" w:line="240" w:lineRule="auto"/>
        <w:ind w:firstLine="180"/>
        <w:jc w:val="center"/>
        <w:rPr>
          <w:rFonts w:ascii="Times New Roman" w:eastAsia="MS Mincho" w:hAnsi="Times New Roman" w:cs="Times New Roman"/>
          <w:b/>
          <w:sz w:val="24"/>
          <w:szCs w:val="24"/>
          <w:lang w:val="uk-UA" w:eastAsia="zh-CN"/>
        </w:rPr>
      </w:pPr>
    </w:p>
    <w:p w14:paraId="5E9D2483" w14:textId="77777777" w:rsidR="00E355AC" w:rsidRPr="00BD21A4" w:rsidRDefault="00E355AC" w:rsidP="00E355AC">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14:paraId="4D8EA0D0"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73BC22A0"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Б.В.2.7-119:2011) 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14:paraId="138956E1"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r>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вантажувально-розвантажувальних роботах.</w:t>
      </w:r>
    </w:p>
    <w:p w14:paraId="16D6A7DE"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p>
    <w:p w14:paraId="43F2B6FB"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51629206" w14:textId="77777777" w:rsidR="00E355AC" w:rsidRPr="00897A8D" w:rsidRDefault="00E355AC" w:rsidP="00E355AC">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w:t>
      </w:r>
      <w:r w:rsidRPr="00BD21A4">
        <w:rPr>
          <w:rFonts w:ascii="Times New Roman" w:eastAsia="MS Mincho" w:hAnsi="Times New Roman" w:cs="Times New Roman"/>
          <w:kern w:val="3"/>
          <w:sz w:val="24"/>
          <w:szCs w:val="24"/>
          <w:lang w:val="uk-UA" w:eastAsia="zh-CN" w:bidi="hi-IN"/>
        </w:rPr>
        <w:lastRenderedPageBreak/>
        <w:t xml:space="preserve">відповідно до його цільового призначення, що виникло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val="uk-UA" w:eastAsia="zh-CN" w:bidi="hi-IN"/>
        </w:rPr>
        <w:t xml:space="preserve">протягом 2 календарних днів. </w:t>
      </w:r>
    </w:p>
    <w:p w14:paraId="4D88DE06"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16BA70F6"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098C4C9C" w14:textId="77777777" w:rsidR="00E355AC" w:rsidRPr="00BD21A4" w:rsidRDefault="00E355AC" w:rsidP="00E355AC">
      <w:pPr>
        <w:suppressAutoHyphens/>
        <w:spacing w:after="0" w:line="240" w:lineRule="auto"/>
        <w:ind w:firstLine="708"/>
        <w:jc w:val="both"/>
        <w:rPr>
          <w:rFonts w:ascii="Times New Roman" w:eastAsia="Times New Roman" w:hAnsi="Times New Roman" w:cs="Times New Roman"/>
          <w:b/>
          <w:sz w:val="24"/>
          <w:szCs w:val="24"/>
          <w:lang w:val="uk-UA" w:eastAsia="zh-CN"/>
        </w:rPr>
      </w:pPr>
    </w:p>
    <w:p w14:paraId="6663BBD6"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14:paraId="1B29DF4E" w14:textId="38DF5E9A" w:rsidR="00E355AC" w:rsidRPr="00897A8D" w:rsidRDefault="00E355AC" w:rsidP="00E355AC">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Pr="00897A8D">
        <w:rPr>
          <w:rFonts w:ascii="Times New Roman" w:eastAsia="MS Mincho" w:hAnsi="Times New Roman" w:cs="Times New Roman"/>
          <w:sz w:val="24"/>
          <w:szCs w:val="24"/>
          <w:lang w:val="uk-UA" w:eastAsia="zh-CN"/>
        </w:rPr>
        <w:t>Поставка товару здійснюється до 31.12.202</w:t>
      </w:r>
      <w:r w:rsidR="00C01883">
        <w:rPr>
          <w:rFonts w:ascii="Times New Roman" w:eastAsia="MS Mincho" w:hAnsi="Times New Roman" w:cs="Times New Roman"/>
          <w:sz w:val="24"/>
          <w:szCs w:val="24"/>
          <w:lang w:val="uk-UA" w:eastAsia="zh-CN"/>
        </w:rPr>
        <w:t>4</w:t>
      </w:r>
      <w:r w:rsidRPr="00897A8D">
        <w:rPr>
          <w:rFonts w:ascii="Times New Roman" w:eastAsia="MS Mincho" w:hAnsi="Times New Roman" w:cs="Times New Roman"/>
          <w:sz w:val="24"/>
          <w:szCs w:val="24"/>
          <w:lang w:val="uk-UA" w:eastAsia="zh-CN"/>
        </w:rPr>
        <w:t xml:space="preserve"> року.</w:t>
      </w:r>
    </w:p>
    <w:p w14:paraId="30686FA8"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Pr="009C3B5F">
        <w:rPr>
          <w:rFonts w:ascii="Times New Roman" w:eastAsia="MS Mincho" w:hAnsi="Times New Roman" w:cs="Times New Roman"/>
          <w:sz w:val="24"/>
          <w:szCs w:val="24"/>
          <w:lang w:val="uk-UA" w:eastAsia="zh-CN"/>
        </w:rPr>
        <w:t xml:space="preserve">Поставка товару здійснюється </w:t>
      </w:r>
      <w:r>
        <w:rPr>
          <w:rFonts w:ascii="Times New Roman" w:eastAsia="MS Mincho" w:hAnsi="Times New Roman" w:cs="Times New Roman"/>
          <w:sz w:val="24"/>
          <w:szCs w:val="24"/>
          <w:lang w:val="uk-UA" w:eastAsia="zh-CN"/>
        </w:rPr>
        <w:t>окремими партіями</w:t>
      </w:r>
      <w:r w:rsidRPr="009C3B5F">
        <w:rPr>
          <w:rFonts w:ascii="Times New Roman" w:eastAsia="MS Mincho" w:hAnsi="Times New Roman" w:cs="Times New Roman"/>
          <w:sz w:val="24"/>
          <w:szCs w:val="24"/>
          <w:lang w:val="uk-UA" w:eastAsia="zh-CN"/>
        </w:rPr>
        <w:t xml:space="preserve"> згідно заявок </w:t>
      </w:r>
      <w:r>
        <w:rPr>
          <w:rFonts w:ascii="Times New Roman" w:eastAsia="MS Mincho" w:hAnsi="Times New Roman" w:cs="Times New Roman"/>
          <w:sz w:val="24"/>
          <w:szCs w:val="24"/>
          <w:lang w:val="uk-UA" w:eastAsia="zh-CN"/>
        </w:rPr>
        <w:t>Покупця</w:t>
      </w:r>
      <w:r w:rsidRPr="009C3B5F">
        <w:rPr>
          <w:rFonts w:ascii="Times New Roman" w:eastAsia="MS Mincho" w:hAnsi="Times New Roman" w:cs="Times New Roman"/>
          <w:sz w:val="24"/>
          <w:szCs w:val="24"/>
          <w:lang w:val="uk-UA" w:eastAsia="zh-CN"/>
        </w:rPr>
        <w:t>. Поставка здійснюється на умовах самовивозу Товару з бази навантаження постачальника. Б</w:t>
      </w:r>
      <w:r>
        <w:rPr>
          <w:rFonts w:ascii="Times New Roman" w:eastAsia="MS Mincho" w:hAnsi="Times New Roman" w:cs="Times New Roman"/>
          <w:sz w:val="24"/>
          <w:szCs w:val="24"/>
          <w:lang w:val="uk-UA" w:eastAsia="zh-CN"/>
        </w:rPr>
        <w:t>аза навантаження постачальника</w:t>
      </w:r>
      <w:r w:rsidRPr="009C3B5F">
        <w:rPr>
          <w:rFonts w:ascii="Times New Roman" w:eastAsia="MS Mincho" w:hAnsi="Times New Roman" w:cs="Times New Roman"/>
          <w:sz w:val="24"/>
          <w:szCs w:val="24"/>
          <w:lang w:val="uk-UA" w:eastAsia="zh-CN"/>
        </w:rPr>
        <w:t xml:space="preserve"> знаходитися в межах 25 кілометрів від адреси </w:t>
      </w:r>
      <w:r>
        <w:rPr>
          <w:rFonts w:ascii="Times New Roman" w:eastAsia="MS Mincho" w:hAnsi="Times New Roman" w:cs="Times New Roman"/>
          <w:sz w:val="24"/>
          <w:szCs w:val="24"/>
          <w:lang w:val="uk-UA" w:eastAsia="zh-CN"/>
        </w:rPr>
        <w:t>Покупця, а саме: ________________________________________________________________.</w:t>
      </w:r>
    </w:p>
    <w:p w14:paraId="31903BFA"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3.3.</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0559A54A"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3.4.</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або Акт приймання-передачі,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5B26B596"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3.5.</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7711340C"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3.6.</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14:paraId="6A06BA86" w14:textId="77777777" w:rsidR="00E355AC" w:rsidRPr="00BD21A4" w:rsidRDefault="00E355AC" w:rsidP="00E355AC">
      <w:pPr>
        <w:suppressAutoHyphens/>
        <w:spacing w:after="0" w:line="240" w:lineRule="auto"/>
        <w:jc w:val="center"/>
        <w:rPr>
          <w:rFonts w:ascii="Times New Roman" w:eastAsia="MS Mincho" w:hAnsi="Times New Roman" w:cs="Times New Roman"/>
          <w:b/>
          <w:sz w:val="24"/>
          <w:szCs w:val="24"/>
          <w:lang w:val="uk-UA" w:eastAsia="zh-CN"/>
        </w:rPr>
      </w:pPr>
    </w:p>
    <w:p w14:paraId="1F2EA4C9"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14:paraId="5B748165"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14:paraId="1F94D962"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2C644857" w14:textId="77777777" w:rsidR="00E355AC" w:rsidRPr="00BD21A4" w:rsidRDefault="00E355AC" w:rsidP="00E355AC">
      <w:pPr>
        <w:suppressAutoHyphens/>
        <w:spacing w:after="0" w:line="240" w:lineRule="auto"/>
        <w:jc w:val="center"/>
        <w:rPr>
          <w:rFonts w:ascii="Times New Roman" w:eastAsia="MS Mincho" w:hAnsi="Times New Roman" w:cs="Times New Roman"/>
          <w:b/>
          <w:sz w:val="24"/>
          <w:szCs w:val="24"/>
          <w:lang w:val="uk-UA" w:eastAsia="zh-CN"/>
        </w:rPr>
      </w:pPr>
    </w:p>
    <w:p w14:paraId="1E37ECE0"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14:paraId="62871AD9" w14:textId="77777777" w:rsidR="00E355AC" w:rsidRPr="00BD21A4" w:rsidRDefault="00E355AC" w:rsidP="00E355AC">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741DEFFD" w14:textId="77777777" w:rsidR="00E355AC" w:rsidRPr="00BD21A4" w:rsidRDefault="00E355AC" w:rsidP="00E355AC">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__________________ (______________________________________________________________________________________________) з/без ПДВ</w:t>
      </w:r>
      <w:r>
        <w:rPr>
          <w:rFonts w:ascii="Times New Roman" w:eastAsia="MS Mincho" w:hAnsi="Times New Roman" w:cs="Times New Roman"/>
          <w:b/>
          <w:sz w:val="24"/>
          <w:szCs w:val="24"/>
          <w:lang w:val="uk-UA" w:eastAsia="zh-CN"/>
        </w:rPr>
        <w:t>, з яких сума за кошти місцевого бюджету становить: ________________________________________________, а сума за власні кошти підприємства становить:_______________________________________</w:t>
      </w:r>
      <w:r w:rsidRPr="00BD21A4">
        <w:rPr>
          <w:rFonts w:ascii="Times New Roman" w:eastAsia="MS Mincho" w:hAnsi="Times New Roman" w:cs="Times New Roman"/>
          <w:b/>
          <w:sz w:val="24"/>
          <w:szCs w:val="24"/>
          <w:lang w:val="uk-UA" w:eastAsia="zh-CN"/>
        </w:rPr>
        <w:t>.</w:t>
      </w:r>
    </w:p>
    <w:p w14:paraId="3B8CB219" w14:textId="77777777" w:rsidR="00E355AC" w:rsidRPr="00BD21A4" w:rsidRDefault="00E355AC" w:rsidP="00E355AC">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1F994638"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5627A3B7" w14:textId="77777777" w:rsidR="00E355AC" w:rsidRPr="00BD21A4" w:rsidRDefault="00E355AC" w:rsidP="00E355AC">
      <w:pPr>
        <w:suppressAutoHyphens/>
        <w:spacing w:after="0" w:line="240" w:lineRule="auto"/>
        <w:jc w:val="center"/>
        <w:rPr>
          <w:rFonts w:ascii="Times New Roman" w:eastAsia="Times New Roman" w:hAnsi="Times New Roman" w:cs="Times New Roman"/>
          <w:b/>
          <w:bCs/>
          <w:sz w:val="24"/>
          <w:szCs w:val="24"/>
          <w:lang w:val="uk-UA" w:eastAsia="zh-CN"/>
        </w:rPr>
      </w:pPr>
    </w:p>
    <w:p w14:paraId="49C0875C"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lastRenderedPageBreak/>
        <w:t>6. Умови і строки розрахунків за Товар</w:t>
      </w:r>
    </w:p>
    <w:p w14:paraId="7A15B321"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shd w:val="clear" w:color="auto" w:fill="FFFFFF"/>
          <w:lang w:val="uk-UA" w:eastAsia="zh-CN"/>
        </w:rPr>
        <w:t>6.1.</w:t>
      </w:r>
      <w:r w:rsidRPr="00BD21A4">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val="uk-UA" w:eastAsia="zh-CN"/>
        </w:rPr>
        <w:t xml:space="preserve">. Оплата здійснюється протягом </w:t>
      </w:r>
      <w:r w:rsidRPr="00BD21A4">
        <w:rPr>
          <w:rFonts w:ascii="Times New Roman" w:eastAsia="Times New Roman" w:hAnsi="Times New Roman" w:cs="Times New Roman"/>
          <w:i/>
          <w:iCs/>
          <w:sz w:val="24"/>
          <w:szCs w:val="24"/>
          <w:lang w:val="uk-UA" w:eastAsia="zh-CN"/>
        </w:rPr>
        <w:t xml:space="preserve">30 (тридцяти) </w:t>
      </w:r>
      <w:r w:rsidRPr="00BD21A4">
        <w:rPr>
          <w:rFonts w:ascii="Times New Roman" w:eastAsia="Times New Roman" w:hAnsi="Times New Roman" w:cs="Times New Roman"/>
          <w:sz w:val="24"/>
          <w:szCs w:val="24"/>
          <w:lang w:val="uk-UA"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val="uk-UA" w:eastAsia="zh-CN"/>
        </w:rPr>
        <w:t xml:space="preserve">Постачальника.    </w:t>
      </w:r>
      <w:r w:rsidRPr="00BD21A4">
        <w:rPr>
          <w:rFonts w:ascii="Times New Roman" w:eastAsia="Times New Roman" w:hAnsi="Times New Roman" w:cs="Times New Roman"/>
          <w:bCs/>
          <w:sz w:val="24"/>
          <w:szCs w:val="24"/>
          <w:lang w:val="uk-UA" w:eastAsia="zh-CN"/>
        </w:rPr>
        <w:t xml:space="preserve">                                                                                    </w:t>
      </w:r>
    </w:p>
    <w:p w14:paraId="2D85E99B"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6.2.</w:t>
      </w:r>
      <w:r w:rsidRPr="00BD21A4">
        <w:rPr>
          <w:rFonts w:ascii="Times New Roman" w:eastAsia="Times New Roman" w:hAnsi="Times New Roman" w:cs="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055FB974"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6.3.</w:t>
      </w:r>
      <w:r w:rsidRPr="00BD21A4">
        <w:rPr>
          <w:rFonts w:ascii="Times New Roman" w:eastAsia="Times New Roman" w:hAnsi="Times New Roman" w:cs="Times New Roman"/>
          <w:sz w:val="24"/>
          <w:szCs w:val="24"/>
          <w:lang w:val="uk-UA" w:eastAsia="zh-CN"/>
        </w:rPr>
        <w:t xml:space="preserve"> 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sidRPr="00BD21A4">
        <w:rPr>
          <w:rFonts w:ascii="Times New Roman" w:eastAsia="Times New Roman" w:hAnsi="Times New Roman" w:cs="Times New Roman"/>
          <w:sz w:val="24"/>
          <w:szCs w:val="24"/>
          <w:lang w:val="uk-UA" w:eastAsia="zh-CN"/>
        </w:rPr>
        <w:t>Постачальник має статус  платника ___________________________________________згідно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w:t>
      </w:r>
    </w:p>
    <w:p w14:paraId="445A37F6" w14:textId="77777777" w:rsidR="00E355AC" w:rsidRPr="00BD21A4" w:rsidRDefault="00E355AC" w:rsidP="00E355AC">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14:paraId="5421A146" w14:textId="77777777" w:rsidR="00E355AC" w:rsidRPr="00BD21A4" w:rsidRDefault="00E355AC" w:rsidP="00E355AC">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14:paraId="2934CA28"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14:paraId="693C1E32"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14:paraId="425F50CF"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14:paraId="5DABFD93"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2A2BCB38"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6D1FDC83"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14:paraId="7A5B7E21"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2302B199"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14:paraId="39640CEE"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4E50D1D7"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0D8EF49C"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14:paraId="404AAD6F"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0BEC4DF9"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03780A59"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7.2.8. Вимагати сплати Постачальником штрафних санкцій, у разі настання підстав, передбачених Договором.</w:t>
      </w:r>
    </w:p>
    <w:p w14:paraId="2F31B759"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14:paraId="2153A1F5"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14:paraId="2078F891"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14:paraId="5BE48DDE"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14:paraId="6A236A84"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lastRenderedPageBreak/>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14:paraId="6BBA473B" w14:textId="77777777" w:rsidR="00E355AC" w:rsidRPr="00BD21A4" w:rsidRDefault="00E355AC" w:rsidP="00E3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14:paraId="644B973F"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14:paraId="42F62C9F"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791A9657"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14:paraId="0C068BDB"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72301AF6"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3A87375E"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63EF7B"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44E735D3"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08A81B"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68260672"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D24053"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489F16BD" w14:textId="6C3CF98F"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A3834C4"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4D1073"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1C7D1666"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14:paraId="05D0FC08"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3D61827E"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60D7EF77"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lastRenderedPageBreak/>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570AA450"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4E4E631C"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303CFF0A"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14:paraId="2F11029E"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3A9E3506"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626507E9"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58ED6297"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25EC18BE"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6D7DFB5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15208CBB"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CC39E1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17951FD1"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4EF25CA2"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42D8862C"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07A01F3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визначається нормативними документами  і не може бути меншим від гарантійного строку заводу-виробника.  </w:t>
      </w:r>
    </w:p>
    <w:p w14:paraId="24DAB45C"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7546016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19B1311A"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3DB57402" w14:textId="77777777"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75304817" w14:textId="5DE89D9A" w:rsidR="00E355AC" w:rsidRPr="00DB4A73"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11.2. </w:t>
      </w:r>
      <w:r w:rsidR="00C01883" w:rsidRPr="00C01883">
        <w:rPr>
          <w:rFonts w:ascii="Times New Roman" w:eastAsia="Times New Roman" w:hAnsi="Times New Roman" w:cs="Times New Roman"/>
          <w:sz w:val="24"/>
          <w:szCs w:val="24"/>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3FE77F68" w14:textId="4ECE2EA6"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11.3.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2F0F819D" w14:textId="7E1DCBDF"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C01883">
        <w:rPr>
          <w:rFonts w:ascii="Times New Roman" w:eastAsia="Times New Roman" w:hAnsi="Times New Roman" w:cs="Times New Roman"/>
          <w:sz w:val="24"/>
          <w:szCs w:val="24"/>
          <w:lang w:val="uk-UA" w:eastAsia="zh-CN"/>
        </w:rPr>
        <w:t>4</w:t>
      </w:r>
      <w:r w:rsidRPr="00897A8D">
        <w:rPr>
          <w:rFonts w:ascii="Times New Roman" w:eastAsia="Times New Roman" w:hAnsi="Times New Roman" w:cs="Times New Roman"/>
          <w:sz w:val="24"/>
          <w:szCs w:val="24"/>
          <w:lang w:val="uk-UA" w:eastAsia="zh-CN"/>
        </w:rPr>
        <w:t>.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00EC2CCB" w14:textId="5A47D895"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C01883">
        <w:rPr>
          <w:rFonts w:ascii="Times New Roman" w:eastAsia="Times New Roman" w:hAnsi="Times New Roman" w:cs="Times New Roman"/>
          <w:sz w:val="24"/>
          <w:szCs w:val="24"/>
          <w:lang w:val="uk-UA" w:eastAsia="zh-CN"/>
        </w:rPr>
        <w:t>5</w:t>
      </w:r>
      <w:r w:rsidRPr="00897A8D">
        <w:rPr>
          <w:rFonts w:ascii="Times New Roman" w:eastAsia="Times New Roman" w:hAnsi="Times New Roman" w:cs="Times New Roman"/>
          <w:sz w:val="24"/>
          <w:szCs w:val="24"/>
          <w:lang w:val="uk-UA" w:eastAsia="zh-CN"/>
        </w:rPr>
        <w:t>.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7F7F2988"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4C6932AE" w14:textId="46DAF1FF"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12.1. Цей Договір вважається укладеним і набирає чинності з моменту його підписання Сторонами та скріплення його печатками та діє до 31.12.202</w:t>
      </w:r>
      <w:r w:rsidR="00C01883">
        <w:rPr>
          <w:rFonts w:ascii="Times New Roman" w:eastAsia="Times New Roman" w:hAnsi="Times New Roman" w:cs="Times New Roman"/>
          <w:bCs/>
          <w:sz w:val="24"/>
          <w:szCs w:val="24"/>
          <w:lang w:val="uk-UA" w:eastAsia="zh-CN"/>
        </w:rPr>
        <w:t>4</w:t>
      </w:r>
      <w:r w:rsidRPr="00897A8D">
        <w:rPr>
          <w:rFonts w:ascii="Times New Roman" w:eastAsia="Times New Roman" w:hAnsi="Times New Roman" w:cs="Times New Roman"/>
          <w:bCs/>
          <w:sz w:val="24"/>
          <w:szCs w:val="24"/>
          <w:lang w:val="uk-UA" w:eastAsia="zh-CN"/>
        </w:rPr>
        <w:t xml:space="preserve"> р., а в частині оплати за поставлений товар — до повного виконання сторонами узятих на себе зобов’язань. </w:t>
      </w:r>
    </w:p>
    <w:p w14:paraId="7ACA0E5B"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3495AE66"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6D5043E9"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3B4A3F13"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2A629871"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14:paraId="237EE70B"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p>
    <w:p w14:paraId="5672491E"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p>
    <w:p w14:paraId="796BDF9C"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625"/>
      </w:tblGrid>
      <w:tr w:rsidR="00E355AC" w:rsidRPr="00BD21A4" w14:paraId="1A6F600C" w14:textId="77777777" w:rsidTr="00F810E2">
        <w:tc>
          <w:tcPr>
            <w:tcW w:w="4785" w:type="dxa"/>
          </w:tcPr>
          <w:p w14:paraId="3A6E4A19" w14:textId="77777777" w:rsidR="00E355AC" w:rsidRPr="00BD21A4" w:rsidRDefault="00E355AC" w:rsidP="00F810E2">
            <w:pPr>
              <w:suppressAutoHyphens/>
              <w:spacing w:after="0"/>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Покупець:</w:t>
            </w:r>
          </w:p>
          <w:p w14:paraId="341D869C" w14:textId="77777777" w:rsidR="00E355AC" w:rsidRPr="00BD21A4" w:rsidRDefault="00E355AC" w:rsidP="00F810E2">
            <w:pPr>
              <w:suppressAutoHyphens/>
              <w:spacing w:after="0"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Комунальне  Рівненське шляхово-експлуатаційне управління автомобільних доріг</w:t>
            </w:r>
          </w:p>
          <w:p w14:paraId="6BC1ED3B"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smartTag w:uri="urn:schemas-microsoft-com:office:smarttags" w:element="metricconverter">
              <w:smartTagPr>
                <w:attr w:name="ProductID" w:val="33027, м"/>
              </w:smartTagPr>
              <w:r w:rsidRPr="00BD21A4">
                <w:rPr>
                  <w:rFonts w:ascii="Times New Roman" w:eastAsia="Times New Roman" w:hAnsi="Times New Roman" w:cs="Times New Roman"/>
                  <w:sz w:val="24"/>
                  <w:szCs w:val="24"/>
                  <w:lang w:val="uk-UA" w:eastAsia="zh-CN"/>
                </w:rPr>
                <w:lastRenderedPageBreak/>
                <w:t>33027, м</w:t>
              </w:r>
            </w:smartTag>
            <w:r w:rsidRPr="00BD21A4">
              <w:rPr>
                <w:rFonts w:ascii="Times New Roman" w:eastAsia="Times New Roman" w:hAnsi="Times New Roman" w:cs="Times New Roman"/>
                <w:sz w:val="24"/>
                <w:szCs w:val="24"/>
                <w:lang w:val="uk-UA" w:eastAsia="zh-CN"/>
              </w:rPr>
              <w:t>. Рівне, вул. Данила Галицького, 25</w:t>
            </w:r>
          </w:p>
          <w:p w14:paraId="09B6D31E"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тел. (0362) 63-69-78</w:t>
            </w:r>
          </w:p>
          <w:p w14:paraId="45CDE1EA"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р/р  UА488201720344310009000047490 </w:t>
            </w:r>
          </w:p>
          <w:p w14:paraId="0660BACF" w14:textId="77777777" w:rsidR="00E355AC"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УДКСУ у м. Рівне</w:t>
            </w:r>
          </w:p>
          <w:p w14:paraId="47EB40C9" w14:textId="77777777" w:rsidR="00E355AC" w:rsidRPr="00015EDD"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015EDD">
              <w:rPr>
                <w:rFonts w:ascii="Times New Roman" w:eastAsia="Times New Roman" w:hAnsi="Times New Roman" w:cs="Times New Roman"/>
                <w:sz w:val="24"/>
                <w:szCs w:val="24"/>
                <w:lang w:val="uk-UA" w:eastAsia="zh-CN"/>
              </w:rPr>
              <w:t>р/р  UА893204780000026000924904637</w:t>
            </w:r>
          </w:p>
          <w:p w14:paraId="27213198" w14:textId="77777777" w:rsidR="00E355AC" w:rsidRPr="00015EDD"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015EDD">
              <w:rPr>
                <w:rFonts w:ascii="Times New Roman" w:eastAsia="Times New Roman" w:hAnsi="Times New Roman" w:cs="Times New Roman"/>
                <w:sz w:val="24"/>
                <w:szCs w:val="24"/>
                <w:lang w:val="uk-UA" w:eastAsia="zh-CN"/>
              </w:rPr>
              <w:t xml:space="preserve">в АБ «УКРГАЗБАНК»  </w:t>
            </w:r>
          </w:p>
          <w:p w14:paraId="3F784E24"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015EDD">
              <w:rPr>
                <w:rFonts w:ascii="Times New Roman" w:eastAsia="Times New Roman" w:hAnsi="Times New Roman" w:cs="Times New Roman"/>
                <w:sz w:val="24"/>
                <w:szCs w:val="24"/>
                <w:lang w:val="uk-UA" w:eastAsia="zh-CN"/>
              </w:rPr>
              <w:t>МФО 320478</w:t>
            </w:r>
          </w:p>
          <w:p w14:paraId="055A7E38"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Код ЄДРПОУ 13974620</w:t>
            </w:r>
          </w:p>
          <w:p w14:paraId="7BA8D43A"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ІПН 139746217164</w:t>
            </w:r>
          </w:p>
          <w:p w14:paraId="16E2A384"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Свідоцтво ПДВ 24922329</w:t>
            </w:r>
          </w:p>
          <w:p w14:paraId="0FA7CEE8"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en-US" w:eastAsia="zh-CN"/>
              </w:rPr>
              <w:t>E</w:t>
            </w:r>
            <w:r w:rsidRPr="00BD21A4">
              <w:rPr>
                <w:rFonts w:ascii="Times New Roman" w:eastAsia="Times New Roman" w:hAnsi="Times New Roman" w:cs="Times New Roman"/>
                <w:sz w:val="24"/>
                <w:szCs w:val="24"/>
                <w:lang w:val="uk-UA" w:eastAsia="zh-CN"/>
              </w:rPr>
              <w:t>-</w:t>
            </w:r>
            <w:r w:rsidRPr="00BD21A4">
              <w:rPr>
                <w:rFonts w:ascii="Times New Roman" w:eastAsia="Times New Roman" w:hAnsi="Times New Roman" w:cs="Times New Roman"/>
                <w:sz w:val="24"/>
                <w:szCs w:val="24"/>
                <w:lang w:val="en-US" w:eastAsia="zh-CN"/>
              </w:rPr>
              <w:t>mail</w:t>
            </w:r>
            <w:r w:rsidRPr="00BD21A4">
              <w:rPr>
                <w:rFonts w:ascii="Times New Roman" w:eastAsia="Times New Roman" w:hAnsi="Times New Roman" w:cs="Times New Roman"/>
                <w:sz w:val="24"/>
                <w:szCs w:val="24"/>
                <w:lang w:val="uk-UA" w:eastAsia="zh-CN"/>
              </w:rPr>
              <w:t xml:space="preserve">: </w:t>
            </w:r>
            <w:hyperlink r:id="rId4" w:history="1">
              <w:r w:rsidRPr="00897A8D">
                <w:rPr>
                  <w:rFonts w:ascii="Times New Roman" w:eastAsia="Times New Roman" w:hAnsi="Times New Roman" w:cs="Times New Roman"/>
                  <w:color w:val="0000FF"/>
                  <w:sz w:val="24"/>
                  <w:szCs w:val="24"/>
                  <w:u w:val="single"/>
                  <w:lang w:val="en-US" w:eastAsia="zh-CN"/>
                </w:rPr>
                <w:t>rsheu</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ukr</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net</w:t>
              </w:r>
            </w:hyperlink>
          </w:p>
          <w:p w14:paraId="33B9467D"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p>
          <w:p w14:paraId="65D209B1" w14:textId="77777777" w:rsidR="00E355AC" w:rsidRPr="00897A8D" w:rsidRDefault="00E355AC" w:rsidP="00F810E2">
            <w:pPr>
              <w:suppressAutoHyphens/>
              <w:spacing w:after="0" w:line="23" w:lineRule="atLeast"/>
              <w:rPr>
                <w:rFonts w:ascii="Times New Roman" w:eastAsia="Times New Roman" w:hAnsi="Times New Roman" w:cs="Times New Roman"/>
                <w:b/>
                <w:sz w:val="24"/>
                <w:szCs w:val="24"/>
                <w:u w:val="single"/>
                <w:lang w:val="uk-UA" w:eastAsia="zh-CN"/>
              </w:rPr>
            </w:pPr>
            <w:r w:rsidRPr="00897A8D">
              <w:rPr>
                <w:rFonts w:ascii="Times New Roman" w:eastAsia="Times New Roman" w:hAnsi="Times New Roman" w:cs="Times New Roman"/>
                <w:b/>
                <w:sz w:val="24"/>
                <w:szCs w:val="24"/>
                <w:u w:val="single"/>
                <w:lang w:val="uk-UA" w:eastAsia="zh-CN"/>
              </w:rPr>
              <w:t xml:space="preserve">Начальник </w:t>
            </w:r>
            <w:r>
              <w:rPr>
                <w:rFonts w:ascii="Times New Roman" w:eastAsia="Times New Roman" w:hAnsi="Times New Roman" w:cs="Times New Roman"/>
                <w:b/>
                <w:sz w:val="24"/>
                <w:szCs w:val="24"/>
                <w:u w:val="single"/>
                <w:lang w:val="uk-UA" w:eastAsia="zh-CN"/>
              </w:rPr>
              <w:t>управління</w:t>
            </w:r>
          </w:p>
          <w:p w14:paraId="45CAB4CD" w14:textId="77777777" w:rsidR="00E355AC" w:rsidRPr="00897A8D" w:rsidRDefault="00E355AC" w:rsidP="00F810E2">
            <w:pPr>
              <w:suppressAutoHyphens/>
              <w:spacing w:after="0" w:line="23" w:lineRule="atLeast"/>
              <w:rPr>
                <w:rFonts w:ascii="Times New Roman" w:eastAsia="Times New Roman" w:hAnsi="Times New Roman" w:cs="Times New Roman"/>
                <w:b/>
                <w:sz w:val="24"/>
                <w:szCs w:val="24"/>
                <w:u w:val="single"/>
                <w:lang w:val="uk-UA" w:eastAsia="zh-CN"/>
              </w:rPr>
            </w:pPr>
          </w:p>
          <w:p w14:paraId="0C86ECB9" w14:textId="77777777" w:rsidR="00E355AC" w:rsidRPr="00BD21A4" w:rsidRDefault="00E355AC" w:rsidP="00F810E2">
            <w:pPr>
              <w:suppressAutoHyphens/>
              <w:spacing w:after="0" w:line="23" w:lineRule="atLeast"/>
              <w:rPr>
                <w:rFonts w:ascii="Times New Roman" w:eastAsia="Times New Roman" w:hAnsi="Times New Roman" w:cs="Times New Roman"/>
                <w:b/>
                <w:sz w:val="24"/>
                <w:szCs w:val="24"/>
                <w:u w:val="single"/>
                <w:lang w:eastAsia="zh-CN"/>
              </w:rPr>
            </w:pPr>
          </w:p>
          <w:p w14:paraId="2F343D4A" w14:textId="77777777" w:rsidR="00E355AC" w:rsidRPr="00BD21A4" w:rsidRDefault="00E355AC" w:rsidP="00F810E2">
            <w:pPr>
              <w:suppressAutoHyphens/>
              <w:spacing w:after="0" w:line="23" w:lineRule="atLeast"/>
              <w:rPr>
                <w:rFonts w:ascii="Times New Roman" w:eastAsia="Times New Roman" w:hAnsi="Times New Roman" w:cs="Times New Roman"/>
                <w:b/>
                <w:sz w:val="24"/>
                <w:szCs w:val="24"/>
                <w:lang w:val="uk-UA" w:eastAsia="zh-CN"/>
              </w:rPr>
            </w:pPr>
          </w:p>
          <w:p w14:paraId="02200FAF"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 xml:space="preserve">_______________    </w:t>
            </w:r>
            <w:r w:rsidRPr="00897A8D">
              <w:rPr>
                <w:rFonts w:ascii="Times New Roman" w:eastAsia="Times New Roman" w:hAnsi="Times New Roman" w:cs="Times New Roman"/>
                <w:b/>
                <w:sz w:val="24"/>
                <w:szCs w:val="24"/>
                <w:lang w:val="uk-UA" w:eastAsia="zh-CN"/>
              </w:rPr>
              <w:t>Олександр ЧЕРУХА</w:t>
            </w:r>
          </w:p>
        </w:tc>
        <w:tc>
          <w:tcPr>
            <w:tcW w:w="4786" w:type="dxa"/>
          </w:tcPr>
          <w:p w14:paraId="23067136" w14:textId="77777777" w:rsidR="00E355AC" w:rsidRPr="00BD21A4" w:rsidRDefault="00E355AC" w:rsidP="00F810E2">
            <w:pPr>
              <w:suppressAutoHyphens/>
              <w:spacing w:after="0"/>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lastRenderedPageBreak/>
              <w:t>Постачальник:</w:t>
            </w:r>
          </w:p>
          <w:p w14:paraId="4931E6C8" w14:textId="77777777" w:rsidR="00E355AC" w:rsidRPr="00BD21A4" w:rsidRDefault="00E355AC" w:rsidP="00F810E2">
            <w:pPr>
              <w:suppressAutoHyphens/>
              <w:spacing w:after="0"/>
              <w:jc w:val="center"/>
              <w:rPr>
                <w:rFonts w:ascii="Times New Roman" w:eastAsia="Times New Roman" w:hAnsi="Times New Roman" w:cs="Times New Roman"/>
                <w:sz w:val="24"/>
                <w:szCs w:val="24"/>
                <w:lang w:val="uk-UA" w:eastAsia="zh-CN"/>
              </w:rPr>
            </w:pPr>
          </w:p>
        </w:tc>
      </w:tr>
    </w:tbl>
    <w:p w14:paraId="3DC47A96" w14:textId="77777777" w:rsidR="00E355AC" w:rsidRPr="00BD21A4" w:rsidRDefault="00E355AC" w:rsidP="00E355AC">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359F983F" w14:textId="77777777" w:rsidR="00E355AC" w:rsidRPr="00BD21A4" w:rsidRDefault="00E355AC" w:rsidP="00E355AC">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46A074DD" w14:textId="77777777" w:rsidR="00E355AC" w:rsidRPr="00BD21A4" w:rsidRDefault="00E355AC" w:rsidP="00E355AC">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14B0232C" w14:textId="2473136B" w:rsidR="00E355AC" w:rsidRPr="00BD21A4" w:rsidRDefault="00E355AC" w:rsidP="00E355AC">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w:t>
      </w:r>
      <w:r w:rsidR="00C01883">
        <w:rPr>
          <w:rFonts w:ascii="Times New Roman" w:eastAsia="Times New Roman" w:hAnsi="Times New Roman" w:cs="Times New Roman"/>
          <w:color w:val="000000"/>
          <w:sz w:val="24"/>
          <w:szCs w:val="24"/>
          <w:lang w:val="uk-UA" w:eastAsia="zh-CN"/>
        </w:rPr>
        <w:t>4</w:t>
      </w:r>
      <w:r w:rsidRPr="00BD21A4">
        <w:rPr>
          <w:rFonts w:ascii="Times New Roman" w:eastAsia="Times New Roman" w:hAnsi="Times New Roman" w:cs="Times New Roman"/>
          <w:color w:val="000000"/>
          <w:sz w:val="24"/>
          <w:szCs w:val="24"/>
          <w:lang w:val="uk-UA" w:eastAsia="zh-CN"/>
        </w:rPr>
        <w:t>р.</w:t>
      </w:r>
    </w:p>
    <w:p w14:paraId="4441FD24" w14:textId="77777777" w:rsidR="00E355AC" w:rsidRPr="00BD21A4" w:rsidRDefault="00E355AC" w:rsidP="00E355AC">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329923B9" w14:textId="77777777" w:rsidR="00E355AC" w:rsidRPr="00BD21A4" w:rsidRDefault="00E355AC" w:rsidP="00E355AC">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37FC3B49" w14:textId="77777777" w:rsidR="00E355AC" w:rsidRPr="00BD21A4" w:rsidRDefault="00E355AC" w:rsidP="00E355AC">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627B3982" w14:textId="77777777" w:rsidR="00E355AC" w:rsidRPr="00BD21A4" w:rsidRDefault="00E355AC" w:rsidP="00E355AC">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2C5A0FD6" w14:textId="77777777" w:rsidR="00E355AC" w:rsidRPr="00BD21A4" w:rsidRDefault="00E355AC" w:rsidP="00E355AC">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E355AC" w:rsidRPr="00BD21A4" w14:paraId="68DCE5BE" w14:textId="77777777" w:rsidTr="00F810E2">
        <w:tc>
          <w:tcPr>
            <w:tcW w:w="623" w:type="dxa"/>
            <w:tcBorders>
              <w:top w:val="single" w:sz="4" w:space="0" w:color="000000"/>
              <w:left w:val="single" w:sz="4" w:space="0" w:color="000000"/>
              <w:bottom w:val="single" w:sz="4" w:space="0" w:color="000000"/>
            </w:tcBorders>
            <w:shd w:val="clear" w:color="auto" w:fill="auto"/>
            <w:vAlign w:val="center"/>
          </w:tcPr>
          <w:p w14:paraId="161E55E4" w14:textId="77777777" w:rsidR="00E355AC" w:rsidRPr="00BD21A4" w:rsidRDefault="00E355AC" w:rsidP="00F810E2">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24D1DACE"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21C3D58C"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70E424FD"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7B6BE289"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74DE9FDF"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1BA822D4"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4CD963"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3C718C"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E355AC" w:rsidRPr="00BD21A4" w14:paraId="4F9D79FD" w14:textId="77777777" w:rsidTr="00F810E2">
        <w:tc>
          <w:tcPr>
            <w:tcW w:w="623" w:type="dxa"/>
            <w:tcBorders>
              <w:left w:val="single" w:sz="4" w:space="0" w:color="000000"/>
              <w:bottom w:val="single" w:sz="4" w:space="0" w:color="000000"/>
            </w:tcBorders>
            <w:shd w:val="clear" w:color="auto" w:fill="auto"/>
          </w:tcPr>
          <w:p w14:paraId="7D669AB6" w14:textId="77777777" w:rsidR="00E355AC" w:rsidRPr="00BD21A4" w:rsidRDefault="00E355AC" w:rsidP="00F810E2">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14:paraId="644A3F83" w14:textId="77777777" w:rsidR="00E355AC" w:rsidRPr="00BD21A4" w:rsidRDefault="00E355AC" w:rsidP="00F810E2">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14:paraId="0F736720"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тонна</w:t>
            </w:r>
          </w:p>
        </w:tc>
        <w:tc>
          <w:tcPr>
            <w:tcW w:w="788" w:type="dxa"/>
            <w:tcBorders>
              <w:left w:val="single" w:sz="4" w:space="0" w:color="000000"/>
              <w:bottom w:val="single" w:sz="4" w:space="0" w:color="000000"/>
            </w:tcBorders>
            <w:shd w:val="clear" w:color="auto" w:fill="auto"/>
          </w:tcPr>
          <w:p w14:paraId="5947E4A1"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361AE28F" w14:textId="77777777" w:rsidR="00E355AC" w:rsidRPr="00BD21A4" w:rsidRDefault="00E355AC" w:rsidP="00F810E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725B45" w14:textId="77777777" w:rsidR="00E355AC" w:rsidRPr="00BD21A4" w:rsidRDefault="00E355AC" w:rsidP="00F810E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243F4D" w14:textId="77777777" w:rsidR="00E355AC" w:rsidRPr="00BD21A4" w:rsidRDefault="00E355AC" w:rsidP="00F810E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E355AC" w:rsidRPr="00BD21A4" w14:paraId="5EF007F0" w14:textId="77777777" w:rsidTr="00F810E2">
        <w:tc>
          <w:tcPr>
            <w:tcW w:w="7305" w:type="dxa"/>
            <w:gridSpan w:val="5"/>
            <w:tcBorders>
              <w:left w:val="single" w:sz="4" w:space="0" w:color="000000"/>
              <w:bottom w:val="single" w:sz="4" w:space="0" w:color="000000"/>
              <w:right w:val="single" w:sz="4" w:space="0" w:color="auto"/>
            </w:tcBorders>
            <w:shd w:val="clear" w:color="auto" w:fill="auto"/>
          </w:tcPr>
          <w:p w14:paraId="675DB30D" w14:textId="77777777" w:rsidR="00E355AC" w:rsidRPr="00BD21A4" w:rsidRDefault="00E355AC" w:rsidP="00F810E2">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AAF941"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28EBF0"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E355AC" w:rsidRPr="00BD21A4" w14:paraId="17FC3F01" w14:textId="77777777" w:rsidTr="00F810E2">
        <w:tc>
          <w:tcPr>
            <w:tcW w:w="7305" w:type="dxa"/>
            <w:gridSpan w:val="5"/>
            <w:tcBorders>
              <w:left w:val="single" w:sz="4" w:space="0" w:color="000000"/>
              <w:bottom w:val="single" w:sz="4" w:space="0" w:color="000000"/>
              <w:right w:val="single" w:sz="4" w:space="0" w:color="auto"/>
            </w:tcBorders>
            <w:shd w:val="clear" w:color="auto" w:fill="auto"/>
          </w:tcPr>
          <w:p w14:paraId="396D7368" w14:textId="77777777" w:rsidR="00E355AC" w:rsidRPr="00BD21A4" w:rsidRDefault="00E355AC" w:rsidP="00F810E2">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F121DE"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D0741"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E355AC" w:rsidRPr="00BD21A4" w14:paraId="6CE9A2FC" w14:textId="77777777" w:rsidTr="00F810E2">
        <w:tc>
          <w:tcPr>
            <w:tcW w:w="7305" w:type="dxa"/>
            <w:gridSpan w:val="5"/>
            <w:tcBorders>
              <w:left w:val="single" w:sz="4" w:space="0" w:color="000000"/>
              <w:bottom w:val="single" w:sz="4" w:space="0" w:color="000000"/>
              <w:right w:val="single" w:sz="4" w:space="0" w:color="auto"/>
            </w:tcBorders>
            <w:shd w:val="clear" w:color="auto" w:fill="auto"/>
          </w:tcPr>
          <w:p w14:paraId="4309BC8A" w14:textId="77777777" w:rsidR="00E355AC" w:rsidRPr="00BD21A4" w:rsidRDefault="00E355AC" w:rsidP="00F810E2">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92D64B"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33E520"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5A1E9DBF" w14:textId="77777777" w:rsidR="00E355AC" w:rsidRPr="00BD21A4" w:rsidRDefault="00E355AC" w:rsidP="00E355AC">
      <w:pPr>
        <w:suppressAutoHyphens/>
        <w:spacing w:before="57" w:after="57" w:line="240" w:lineRule="auto"/>
        <w:jc w:val="both"/>
        <w:rPr>
          <w:rFonts w:ascii="Times New Roman" w:eastAsia="Times New Roman" w:hAnsi="Times New Roman" w:cs="Times New Roman"/>
          <w:sz w:val="24"/>
          <w:szCs w:val="24"/>
          <w:lang w:val="uk-UA" w:eastAsia="zh-CN"/>
        </w:rPr>
      </w:pPr>
    </w:p>
    <w:p w14:paraId="6396A07F"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2498087F" w14:textId="77777777" w:rsidR="00E355AC" w:rsidRPr="00BD21A4" w:rsidRDefault="00E355AC" w:rsidP="00E355AC">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778ABA3D"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2017A8A7" w14:textId="77777777" w:rsidR="00E355AC" w:rsidRPr="00BD21A4" w:rsidRDefault="00E355AC" w:rsidP="00E355AC">
      <w:pPr>
        <w:suppressAutoHyphens/>
        <w:spacing w:after="0"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BD21A4">
        <w:rPr>
          <w:rFonts w:ascii="Times New Roman" w:eastAsia="Times New Roman" w:hAnsi="Times New Roman" w:cs="Times New Roman"/>
          <w:b/>
          <w:color w:val="000000"/>
          <w:sz w:val="24"/>
          <w:szCs w:val="24"/>
          <w:u w:val="single"/>
          <w:lang w:val="uk-UA" w:eastAsia="zh-CN"/>
        </w:rPr>
        <w:t xml:space="preserve">Комунальне </w:t>
      </w:r>
      <w:r w:rsidRPr="00BD21A4">
        <w:rPr>
          <w:rFonts w:ascii="Times New Roman" w:eastAsia="Times New Roman" w:hAnsi="Times New Roman" w:cs="Times New Roman"/>
          <w:b/>
          <w:sz w:val="24"/>
          <w:szCs w:val="24"/>
          <w:u w:val="single"/>
          <w:lang w:val="uk-UA" w:eastAsia="zh-CN"/>
        </w:rPr>
        <w:t>Рівненське шляхово-експлуатаційне управління автомобільних доріг</w:t>
      </w:r>
    </w:p>
    <w:p w14:paraId="46ADD720"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p>
    <w:p w14:paraId="1622B2E8"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ab/>
      </w:r>
      <w:r w:rsidRPr="00BD21A4">
        <w:rPr>
          <w:rFonts w:ascii="Times New Roman" w:eastAsia="Times New Roman" w:hAnsi="Times New Roman" w:cs="Times New Roman"/>
          <w:color w:val="000000"/>
          <w:sz w:val="24"/>
          <w:szCs w:val="24"/>
          <w:lang w:val="uk-UA" w:eastAsia="zh-CN"/>
        </w:rPr>
        <w:tab/>
      </w:r>
      <w:r w:rsidRPr="00BD21A4">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Начальник управління</w:t>
      </w:r>
      <w:r w:rsidRPr="00BD21A4">
        <w:rPr>
          <w:rFonts w:ascii="Times New Roman" w:eastAsia="Times New Roman" w:hAnsi="Times New Roman" w:cs="Times New Roman"/>
          <w:color w:val="000000"/>
          <w:sz w:val="24"/>
          <w:szCs w:val="24"/>
          <w:lang w:val="uk-UA" w:eastAsia="zh-CN"/>
        </w:rPr>
        <w:t xml:space="preserve"> ________________ </w:t>
      </w:r>
      <w:r>
        <w:rPr>
          <w:rFonts w:ascii="Times New Roman" w:eastAsia="Times New Roman" w:hAnsi="Times New Roman" w:cs="Times New Roman"/>
          <w:color w:val="000000"/>
          <w:sz w:val="24"/>
          <w:szCs w:val="24"/>
          <w:lang w:val="uk-UA" w:eastAsia="zh-CN"/>
        </w:rPr>
        <w:t>Олександр ЧЕРУХА</w:t>
      </w:r>
    </w:p>
    <w:p w14:paraId="4C361E4F" w14:textId="77777777" w:rsidR="00E355AC" w:rsidRPr="00BD21A4" w:rsidRDefault="00E355AC" w:rsidP="00E355AC">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5335A719" w14:textId="77777777" w:rsidR="00E355AC" w:rsidRPr="00BD21A4" w:rsidRDefault="00E355AC" w:rsidP="00E355AC">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4C584139"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70CB0B0F"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3874391C"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5DBFA7FC"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1C9C4CF6"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334127C0" w14:textId="77777777" w:rsidR="00E355AC" w:rsidRPr="00897A8D" w:rsidRDefault="00E355AC" w:rsidP="00E355AC">
      <w:pPr>
        <w:suppressAutoHyphens/>
        <w:spacing w:after="0" w:line="240" w:lineRule="auto"/>
        <w:ind w:firstLine="180"/>
        <w:jc w:val="center"/>
        <w:rPr>
          <w:sz w:val="24"/>
          <w:szCs w:val="24"/>
          <w:lang w:val="uk-UA"/>
        </w:rPr>
      </w:pPr>
    </w:p>
    <w:p w14:paraId="659EB4EF" w14:textId="77777777" w:rsidR="00E355AC" w:rsidRDefault="00E355AC" w:rsidP="00E355AC"/>
    <w:p w14:paraId="263FD885" w14:textId="77777777" w:rsidR="009613C6" w:rsidRDefault="009613C6"/>
    <w:sectPr w:rsidR="009613C6" w:rsidSect="00866051">
      <w:footerReference w:type="default" r:id="rId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149019E8" w14:textId="77777777" w:rsidR="005D77FC" w:rsidRDefault="00C01883">
        <w:pPr>
          <w:pStyle w:val="a3"/>
          <w:jc w:val="right"/>
        </w:pPr>
        <w:r>
          <w:fldChar w:fldCharType="begin"/>
        </w:r>
        <w:r>
          <w:instrText xml:space="preserve"> PAGE   \* MERGEFORMAT </w:instrText>
        </w:r>
        <w:r>
          <w:fldChar w:fldCharType="separate"/>
        </w:r>
        <w:r>
          <w:rPr>
            <w:noProof/>
          </w:rPr>
          <w:t>8</w:t>
        </w:r>
        <w:r>
          <w:fldChar w:fldCharType="end"/>
        </w:r>
      </w:p>
    </w:sdtContent>
  </w:sdt>
  <w:p w14:paraId="773E8E07" w14:textId="77777777" w:rsidR="005D77FC" w:rsidRDefault="00C0188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AC"/>
    <w:rsid w:val="002A78CB"/>
    <w:rsid w:val="006277E5"/>
    <w:rsid w:val="008401B7"/>
    <w:rsid w:val="009613C6"/>
    <w:rsid w:val="00C01883"/>
    <w:rsid w:val="00E355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055595"/>
  <w15:chartTrackingRefBased/>
  <w15:docId w15:val="{ECC47DDC-71F0-4A85-84E3-ECB1C925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5A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55AC"/>
    <w:pPr>
      <w:tabs>
        <w:tab w:val="center" w:pos="4677"/>
        <w:tab w:val="right" w:pos="9355"/>
      </w:tabs>
      <w:spacing w:after="0" w:line="240" w:lineRule="auto"/>
    </w:pPr>
  </w:style>
  <w:style w:type="character" w:customStyle="1" w:styleId="a4">
    <w:name w:val="Нижній колонтитул Знак"/>
    <w:basedOn w:val="a0"/>
    <w:link w:val="a3"/>
    <w:uiPriority w:val="99"/>
    <w:rsid w:val="00E355AC"/>
    <w:rPr>
      <w:lang w:val="ru-RU"/>
    </w:rPr>
  </w:style>
  <w:style w:type="table" w:styleId="a5">
    <w:name w:val="Table Grid"/>
    <w:basedOn w:val="a1"/>
    <w:uiPriority w:val="59"/>
    <w:rsid w:val="00E355AC"/>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rsheu@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14667</Words>
  <Characters>8361</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Юрисконсульт РШЕУ</cp:lastModifiedBy>
  <cp:revision>2</cp:revision>
  <dcterms:created xsi:type="dcterms:W3CDTF">2024-02-29T13:32:00Z</dcterms:created>
  <dcterms:modified xsi:type="dcterms:W3CDTF">2024-02-29T13:51:00Z</dcterms:modified>
</cp:coreProperties>
</file>