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942" w:rsidRDefault="007A2942" w:rsidP="007A2942">
      <w:pPr>
        <w:jc w:val="right"/>
        <w:rPr>
          <w:b/>
        </w:rPr>
      </w:pPr>
      <w:r>
        <w:t xml:space="preserve">Додаток № </w:t>
      </w:r>
      <w:r w:rsidR="00F176E7">
        <w:t>2</w:t>
      </w:r>
    </w:p>
    <w:p w:rsidR="007A2942" w:rsidRDefault="007A2942" w:rsidP="007A2942"/>
    <w:p w:rsidR="007A2942" w:rsidRDefault="007A2942" w:rsidP="007A2942">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bCs/>
        </w:rPr>
      </w:pPr>
      <w:r>
        <w:rPr>
          <w:b/>
          <w:bCs/>
        </w:rPr>
        <w:t xml:space="preserve">ТЕХНІЧНІ, ЯКІСНІ ТА КІЛЬКІСНІ ХАРАКТЕРИСТИКИ </w:t>
      </w:r>
    </w:p>
    <w:p w:rsidR="007A2942" w:rsidRDefault="007A2942" w:rsidP="007A2942">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bCs/>
        </w:rPr>
      </w:pPr>
      <w:r>
        <w:rPr>
          <w:b/>
          <w:bCs/>
        </w:rPr>
        <w:t>предмета закупівлі:</w:t>
      </w:r>
    </w:p>
    <w:p w:rsidR="007A2942" w:rsidRDefault="007A2942" w:rsidP="007A2942">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bCs/>
        </w:rPr>
      </w:pPr>
    </w:p>
    <w:p w:rsidR="007A2942" w:rsidRPr="00BA7FB9" w:rsidRDefault="007A2942" w:rsidP="007A2942">
      <w:pPr>
        <w:ind w:firstLine="567"/>
      </w:pPr>
      <w:r>
        <w:t xml:space="preserve">ДК 021:2015 – </w:t>
      </w:r>
      <w:r w:rsidR="00567007">
        <w:t>18220000-7</w:t>
      </w:r>
      <w:r w:rsidRPr="00BA7FB9">
        <w:t xml:space="preserve"> – </w:t>
      </w:r>
      <w:r w:rsidR="00567007">
        <w:t>Штормовий одяг</w:t>
      </w:r>
      <w:r w:rsidRPr="00BA7FB9">
        <w:t>(</w:t>
      </w:r>
      <w:r w:rsidR="00567007">
        <w:t>Костюми чоловічі</w:t>
      </w:r>
      <w:r w:rsidRPr="00BA7FB9">
        <w:t>)</w:t>
      </w:r>
    </w:p>
    <w:p w:rsidR="00567007" w:rsidRDefault="00567007" w:rsidP="007A2942">
      <w:pPr>
        <w:ind w:firstLine="567"/>
        <w:jc w:val="center"/>
        <w:rPr>
          <w:b/>
        </w:rPr>
      </w:pPr>
    </w:p>
    <w:p w:rsidR="007A2942" w:rsidRPr="00AE5117" w:rsidRDefault="007A2942" w:rsidP="007A2942">
      <w:pPr>
        <w:ind w:firstLine="567"/>
        <w:jc w:val="center"/>
        <w:rPr>
          <w:rFonts w:ascii="Calibri" w:eastAsia="Calibri" w:hAnsi="Calibri"/>
          <w:b/>
          <w:i/>
          <w:iCs/>
          <w:lang w:val="ru-RU"/>
        </w:rPr>
      </w:pPr>
      <w:r w:rsidRPr="00AE5117">
        <w:rPr>
          <w:b/>
        </w:rPr>
        <w:t>1</w:t>
      </w:r>
      <w:r w:rsidRPr="00AE5117">
        <w:rPr>
          <w:rStyle w:val="80"/>
          <w:rFonts w:eastAsia="Calibri"/>
          <w:b/>
        </w:rPr>
        <w:t>.</w:t>
      </w:r>
      <w:r w:rsidRPr="00AE5117">
        <w:rPr>
          <w:b/>
        </w:rPr>
        <w:t xml:space="preserve"> </w:t>
      </w:r>
      <w:r w:rsidRPr="00AE5117">
        <w:rPr>
          <w:b/>
          <w:u w:val="single"/>
        </w:rPr>
        <w:t>Кількісні та технічні характеристики предмета закупівлі*</w:t>
      </w:r>
    </w:p>
    <w:p w:rsidR="007A2942" w:rsidRDefault="007A2942" w:rsidP="007A2942">
      <w:pPr>
        <w:pStyle w:val="a3"/>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160"/>
        <w:gridCol w:w="4500"/>
        <w:gridCol w:w="1080"/>
        <w:gridCol w:w="1440"/>
      </w:tblGrid>
      <w:tr w:rsidR="007A2942" w:rsidTr="00B2427C">
        <w:trPr>
          <w:trHeight w:val="322"/>
        </w:trPr>
        <w:tc>
          <w:tcPr>
            <w:tcW w:w="540" w:type="dxa"/>
            <w:tcBorders>
              <w:top w:val="single" w:sz="4" w:space="0" w:color="auto"/>
              <w:left w:val="single" w:sz="4" w:space="0" w:color="auto"/>
              <w:bottom w:val="single" w:sz="4" w:space="0" w:color="auto"/>
              <w:right w:val="single" w:sz="4" w:space="0" w:color="auto"/>
            </w:tcBorders>
            <w:hideMark/>
          </w:tcPr>
          <w:p w:rsidR="007A2942" w:rsidRDefault="007A2942" w:rsidP="00B2427C">
            <w:pPr>
              <w:widowControl w:val="0"/>
              <w:autoSpaceDE w:val="0"/>
              <w:autoSpaceDN w:val="0"/>
              <w:adjustRightInd w:val="0"/>
              <w:rPr>
                <w:rFonts w:ascii="Times New Roman CYR" w:hAnsi="Times New Roman CYR" w:cs="Times New Roman CYR"/>
                <w:b/>
              </w:rPr>
            </w:pPr>
            <w:r>
              <w:rPr>
                <w:b/>
              </w:rPr>
              <w:t>№ лота</w:t>
            </w:r>
          </w:p>
        </w:tc>
        <w:tc>
          <w:tcPr>
            <w:tcW w:w="2160" w:type="dxa"/>
            <w:tcBorders>
              <w:top w:val="single" w:sz="4" w:space="0" w:color="auto"/>
              <w:left w:val="single" w:sz="4" w:space="0" w:color="auto"/>
              <w:bottom w:val="single" w:sz="4" w:space="0" w:color="auto"/>
              <w:right w:val="single" w:sz="4" w:space="0" w:color="auto"/>
            </w:tcBorders>
            <w:hideMark/>
          </w:tcPr>
          <w:p w:rsidR="007A2942" w:rsidRDefault="007A2942" w:rsidP="00B2427C">
            <w:pPr>
              <w:widowControl w:val="0"/>
              <w:autoSpaceDE w:val="0"/>
              <w:autoSpaceDN w:val="0"/>
              <w:adjustRightInd w:val="0"/>
              <w:rPr>
                <w:rFonts w:ascii="Times New Roman CYR" w:hAnsi="Times New Roman CYR" w:cs="Times New Roman CYR"/>
                <w:b/>
              </w:rPr>
            </w:pPr>
            <w:r>
              <w:rPr>
                <w:b/>
              </w:rPr>
              <w:t>Найменування</w:t>
            </w:r>
          </w:p>
        </w:tc>
        <w:tc>
          <w:tcPr>
            <w:tcW w:w="4500" w:type="dxa"/>
            <w:tcBorders>
              <w:top w:val="single" w:sz="4" w:space="0" w:color="auto"/>
              <w:left w:val="single" w:sz="4" w:space="0" w:color="auto"/>
              <w:bottom w:val="single" w:sz="4" w:space="0" w:color="auto"/>
              <w:right w:val="single" w:sz="4" w:space="0" w:color="auto"/>
            </w:tcBorders>
            <w:hideMark/>
          </w:tcPr>
          <w:p w:rsidR="007A2942" w:rsidRDefault="007A2942" w:rsidP="00B2427C">
            <w:pPr>
              <w:widowControl w:val="0"/>
              <w:autoSpaceDE w:val="0"/>
              <w:autoSpaceDN w:val="0"/>
              <w:adjustRightInd w:val="0"/>
              <w:ind w:firstLine="1134"/>
              <w:jc w:val="center"/>
              <w:rPr>
                <w:rFonts w:ascii="Times New Roman CYR" w:hAnsi="Times New Roman CYR" w:cs="Times New Roman CYR"/>
                <w:b/>
              </w:rPr>
            </w:pPr>
            <w:r>
              <w:rPr>
                <w:b/>
              </w:rPr>
              <w:t>Технічні вимоги</w:t>
            </w:r>
          </w:p>
        </w:tc>
        <w:tc>
          <w:tcPr>
            <w:tcW w:w="1080" w:type="dxa"/>
            <w:tcBorders>
              <w:top w:val="single" w:sz="4" w:space="0" w:color="auto"/>
              <w:left w:val="single" w:sz="4" w:space="0" w:color="auto"/>
              <w:bottom w:val="single" w:sz="4" w:space="0" w:color="auto"/>
              <w:right w:val="single" w:sz="4" w:space="0" w:color="auto"/>
            </w:tcBorders>
            <w:hideMark/>
          </w:tcPr>
          <w:p w:rsidR="007A2942" w:rsidRDefault="007A2942" w:rsidP="00B2427C">
            <w:pPr>
              <w:widowControl w:val="0"/>
              <w:autoSpaceDE w:val="0"/>
              <w:autoSpaceDN w:val="0"/>
              <w:adjustRightInd w:val="0"/>
              <w:rPr>
                <w:rFonts w:ascii="Times New Roman CYR" w:hAnsi="Times New Roman CYR" w:cs="Times New Roman CYR"/>
                <w:b/>
              </w:rPr>
            </w:pPr>
            <w:r>
              <w:rPr>
                <w:b/>
              </w:rPr>
              <w:t xml:space="preserve">Од. виміру </w:t>
            </w:r>
          </w:p>
        </w:tc>
        <w:tc>
          <w:tcPr>
            <w:tcW w:w="1440" w:type="dxa"/>
            <w:tcBorders>
              <w:top w:val="single" w:sz="4" w:space="0" w:color="auto"/>
              <w:left w:val="single" w:sz="4" w:space="0" w:color="auto"/>
              <w:bottom w:val="single" w:sz="4" w:space="0" w:color="auto"/>
              <w:right w:val="single" w:sz="4" w:space="0" w:color="auto"/>
            </w:tcBorders>
            <w:hideMark/>
          </w:tcPr>
          <w:p w:rsidR="007A2942" w:rsidRDefault="007A2942" w:rsidP="00B2427C">
            <w:pPr>
              <w:widowControl w:val="0"/>
              <w:autoSpaceDE w:val="0"/>
              <w:autoSpaceDN w:val="0"/>
              <w:adjustRightInd w:val="0"/>
              <w:rPr>
                <w:rFonts w:ascii="Times New Roman CYR" w:hAnsi="Times New Roman CYR" w:cs="Times New Roman CYR"/>
                <w:b/>
              </w:rPr>
            </w:pPr>
            <w:r>
              <w:rPr>
                <w:b/>
              </w:rPr>
              <w:t>Кількість</w:t>
            </w:r>
          </w:p>
        </w:tc>
      </w:tr>
      <w:tr w:rsidR="007A2942" w:rsidTr="00B2427C">
        <w:trPr>
          <w:trHeight w:val="322"/>
        </w:trPr>
        <w:tc>
          <w:tcPr>
            <w:tcW w:w="540" w:type="dxa"/>
            <w:tcBorders>
              <w:top w:val="single" w:sz="4" w:space="0" w:color="auto"/>
              <w:left w:val="single" w:sz="4" w:space="0" w:color="auto"/>
              <w:bottom w:val="single" w:sz="4" w:space="0" w:color="auto"/>
              <w:right w:val="single" w:sz="4" w:space="0" w:color="auto"/>
            </w:tcBorders>
            <w:hideMark/>
          </w:tcPr>
          <w:p w:rsidR="007A2942" w:rsidRDefault="007A2942" w:rsidP="00B2427C">
            <w:pPr>
              <w:widowControl w:val="0"/>
              <w:autoSpaceDE w:val="0"/>
              <w:autoSpaceDN w:val="0"/>
              <w:adjustRightInd w:val="0"/>
              <w:rPr>
                <w:rFonts w:ascii="Times New Roman CYR" w:hAnsi="Times New Roman CYR" w:cs="Times New Roman CYR"/>
              </w:rPr>
            </w:pPr>
          </w:p>
        </w:tc>
        <w:tc>
          <w:tcPr>
            <w:tcW w:w="2160" w:type="dxa"/>
            <w:tcBorders>
              <w:top w:val="single" w:sz="4" w:space="0" w:color="auto"/>
              <w:left w:val="single" w:sz="4" w:space="0" w:color="auto"/>
              <w:bottom w:val="single" w:sz="4" w:space="0" w:color="auto"/>
              <w:right w:val="single" w:sz="4" w:space="0" w:color="auto"/>
            </w:tcBorders>
            <w:hideMark/>
          </w:tcPr>
          <w:p w:rsidR="007A2942" w:rsidRPr="00BA7FB9" w:rsidRDefault="00567007" w:rsidP="00B2427C">
            <w:pPr>
              <w:widowControl w:val="0"/>
              <w:autoSpaceDE w:val="0"/>
              <w:autoSpaceDN w:val="0"/>
              <w:adjustRightInd w:val="0"/>
              <w:jc w:val="both"/>
            </w:pPr>
            <w:r>
              <w:t>Костюми чоловічі</w:t>
            </w:r>
          </w:p>
        </w:tc>
        <w:tc>
          <w:tcPr>
            <w:tcW w:w="4500" w:type="dxa"/>
            <w:tcBorders>
              <w:top w:val="single" w:sz="4" w:space="0" w:color="auto"/>
              <w:left w:val="single" w:sz="4" w:space="0" w:color="auto"/>
              <w:bottom w:val="single" w:sz="4" w:space="0" w:color="auto"/>
              <w:right w:val="single" w:sz="4" w:space="0" w:color="auto"/>
            </w:tcBorders>
            <w:hideMark/>
          </w:tcPr>
          <w:p w:rsidR="007A2942" w:rsidRDefault="00567007" w:rsidP="00567007">
            <w:pPr>
              <w:pStyle w:val="a5"/>
              <w:widowControl w:val="0"/>
              <w:numPr>
                <w:ilvl w:val="0"/>
                <w:numId w:val="2"/>
              </w:numPr>
              <w:shd w:val="clear" w:color="auto" w:fill="FFFFFF"/>
              <w:jc w:val="both"/>
              <w:rPr>
                <w:rFonts w:ascii="Times New Roman" w:hAnsi="Times New Roman"/>
                <w:spacing w:val="-6"/>
              </w:rPr>
            </w:pPr>
            <w:r>
              <w:rPr>
                <w:rFonts w:ascii="Times New Roman" w:hAnsi="Times New Roman"/>
                <w:spacing w:val="-6"/>
              </w:rPr>
              <w:t xml:space="preserve">Виготовлений зовнішня частина </w:t>
            </w:r>
            <w:proofErr w:type="spellStart"/>
            <w:r>
              <w:rPr>
                <w:rFonts w:ascii="Times New Roman" w:hAnsi="Times New Roman"/>
                <w:spacing w:val="-6"/>
              </w:rPr>
              <w:t>Габардін</w:t>
            </w:r>
            <w:proofErr w:type="spellEnd"/>
            <w:r>
              <w:rPr>
                <w:rFonts w:ascii="Times New Roman" w:hAnsi="Times New Roman"/>
                <w:spacing w:val="-6"/>
              </w:rPr>
              <w:t>, внутрішня шовк підкладочний.</w:t>
            </w:r>
          </w:p>
          <w:p w:rsidR="00483EFE" w:rsidRDefault="00483EFE" w:rsidP="00567007">
            <w:pPr>
              <w:pStyle w:val="a5"/>
              <w:widowControl w:val="0"/>
              <w:numPr>
                <w:ilvl w:val="0"/>
                <w:numId w:val="2"/>
              </w:numPr>
              <w:shd w:val="clear" w:color="auto" w:fill="FFFFFF"/>
              <w:jc w:val="both"/>
              <w:rPr>
                <w:rFonts w:ascii="Times New Roman" w:hAnsi="Times New Roman"/>
                <w:spacing w:val="-6"/>
              </w:rPr>
            </w:pPr>
            <w:r>
              <w:rPr>
                <w:rFonts w:ascii="Times New Roman" w:hAnsi="Times New Roman"/>
                <w:spacing w:val="-6"/>
              </w:rPr>
              <w:t>Нитки чорні.</w:t>
            </w:r>
          </w:p>
          <w:p w:rsidR="00483EFE" w:rsidRDefault="00483EFE" w:rsidP="00567007">
            <w:pPr>
              <w:pStyle w:val="a5"/>
              <w:widowControl w:val="0"/>
              <w:numPr>
                <w:ilvl w:val="0"/>
                <w:numId w:val="2"/>
              </w:numPr>
              <w:shd w:val="clear" w:color="auto" w:fill="FFFFFF"/>
              <w:jc w:val="both"/>
              <w:rPr>
                <w:rFonts w:ascii="Times New Roman" w:hAnsi="Times New Roman"/>
                <w:spacing w:val="-6"/>
              </w:rPr>
            </w:pPr>
            <w:proofErr w:type="spellStart"/>
            <w:r>
              <w:rPr>
                <w:rFonts w:ascii="Times New Roman" w:hAnsi="Times New Roman"/>
                <w:spacing w:val="-6"/>
              </w:rPr>
              <w:t>Клеєвий</w:t>
            </w:r>
            <w:proofErr w:type="spellEnd"/>
            <w:r>
              <w:rPr>
                <w:rFonts w:ascii="Times New Roman" w:hAnsi="Times New Roman"/>
                <w:spacing w:val="-6"/>
              </w:rPr>
              <w:t xml:space="preserve"> </w:t>
            </w:r>
            <w:proofErr w:type="spellStart"/>
            <w:r>
              <w:rPr>
                <w:rFonts w:ascii="Times New Roman" w:hAnsi="Times New Roman"/>
                <w:spacing w:val="-6"/>
              </w:rPr>
              <w:t>флазелін</w:t>
            </w:r>
            <w:proofErr w:type="spellEnd"/>
            <w:r>
              <w:rPr>
                <w:rFonts w:ascii="Times New Roman" w:hAnsi="Times New Roman"/>
                <w:spacing w:val="-6"/>
              </w:rPr>
              <w:t xml:space="preserve"> (для товщини </w:t>
            </w:r>
            <w:proofErr w:type="spellStart"/>
            <w:r>
              <w:rPr>
                <w:rFonts w:ascii="Times New Roman" w:hAnsi="Times New Roman"/>
                <w:spacing w:val="-6"/>
              </w:rPr>
              <w:t>переднії</w:t>
            </w:r>
            <w:proofErr w:type="spellEnd"/>
            <w:r>
              <w:rPr>
                <w:rFonts w:ascii="Times New Roman" w:hAnsi="Times New Roman"/>
                <w:spacing w:val="-6"/>
              </w:rPr>
              <w:t xml:space="preserve"> полок).</w:t>
            </w:r>
          </w:p>
          <w:p w:rsidR="00483EFE" w:rsidRDefault="00483EFE" w:rsidP="00567007">
            <w:pPr>
              <w:pStyle w:val="a5"/>
              <w:widowControl w:val="0"/>
              <w:numPr>
                <w:ilvl w:val="0"/>
                <w:numId w:val="2"/>
              </w:numPr>
              <w:shd w:val="clear" w:color="auto" w:fill="FFFFFF"/>
              <w:jc w:val="both"/>
              <w:rPr>
                <w:rFonts w:ascii="Times New Roman" w:hAnsi="Times New Roman"/>
                <w:spacing w:val="-6"/>
              </w:rPr>
            </w:pPr>
            <w:r>
              <w:rPr>
                <w:rFonts w:ascii="Times New Roman" w:hAnsi="Times New Roman"/>
                <w:spacing w:val="-6"/>
              </w:rPr>
              <w:t xml:space="preserve">Павутинка </w:t>
            </w:r>
            <w:proofErr w:type="spellStart"/>
            <w:r>
              <w:rPr>
                <w:rFonts w:ascii="Times New Roman" w:hAnsi="Times New Roman"/>
                <w:spacing w:val="-6"/>
              </w:rPr>
              <w:t>клеєва</w:t>
            </w:r>
            <w:proofErr w:type="spellEnd"/>
            <w:r>
              <w:rPr>
                <w:rFonts w:ascii="Times New Roman" w:hAnsi="Times New Roman"/>
                <w:spacing w:val="-6"/>
              </w:rPr>
              <w:t xml:space="preserve"> (для низу рукавів та низу піджака по кругу).</w:t>
            </w:r>
          </w:p>
          <w:p w:rsidR="00483EFE" w:rsidRDefault="00483EFE" w:rsidP="00567007">
            <w:pPr>
              <w:pStyle w:val="a5"/>
              <w:widowControl w:val="0"/>
              <w:numPr>
                <w:ilvl w:val="0"/>
                <w:numId w:val="2"/>
              </w:numPr>
              <w:shd w:val="clear" w:color="auto" w:fill="FFFFFF"/>
              <w:jc w:val="both"/>
              <w:rPr>
                <w:rFonts w:ascii="Times New Roman" w:hAnsi="Times New Roman"/>
                <w:spacing w:val="-6"/>
              </w:rPr>
            </w:pPr>
            <w:r>
              <w:rPr>
                <w:rFonts w:ascii="Times New Roman" w:hAnsi="Times New Roman"/>
                <w:spacing w:val="-6"/>
              </w:rPr>
              <w:t>Етикетка з розміром.</w:t>
            </w:r>
          </w:p>
          <w:p w:rsidR="00483EFE" w:rsidRDefault="00483EFE" w:rsidP="00567007">
            <w:pPr>
              <w:pStyle w:val="a5"/>
              <w:widowControl w:val="0"/>
              <w:numPr>
                <w:ilvl w:val="0"/>
                <w:numId w:val="2"/>
              </w:numPr>
              <w:shd w:val="clear" w:color="auto" w:fill="FFFFFF"/>
              <w:jc w:val="both"/>
              <w:rPr>
                <w:rFonts w:ascii="Times New Roman" w:hAnsi="Times New Roman"/>
                <w:spacing w:val="-6"/>
              </w:rPr>
            </w:pPr>
            <w:proofErr w:type="spellStart"/>
            <w:r>
              <w:rPr>
                <w:rFonts w:ascii="Times New Roman" w:hAnsi="Times New Roman"/>
                <w:spacing w:val="-6"/>
              </w:rPr>
              <w:t>Плечики</w:t>
            </w:r>
            <w:proofErr w:type="spellEnd"/>
            <w:r>
              <w:rPr>
                <w:rFonts w:ascii="Times New Roman" w:hAnsi="Times New Roman"/>
                <w:spacing w:val="-6"/>
              </w:rPr>
              <w:t xml:space="preserve"> </w:t>
            </w:r>
            <w:proofErr w:type="spellStart"/>
            <w:r>
              <w:rPr>
                <w:rFonts w:ascii="Times New Roman" w:hAnsi="Times New Roman"/>
                <w:spacing w:val="-6"/>
              </w:rPr>
              <w:t>паралоновиє</w:t>
            </w:r>
            <w:proofErr w:type="spellEnd"/>
            <w:r>
              <w:rPr>
                <w:rFonts w:ascii="Times New Roman" w:hAnsi="Times New Roman"/>
                <w:spacing w:val="-6"/>
              </w:rPr>
              <w:t>.</w:t>
            </w:r>
          </w:p>
          <w:p w:rsidR="00483EFE" w:rsidRDefault="00483EFE" w:rsidP="00567007">
            <w:pPr>
              <w:pStyle w:val="a5"/>
              <w:widowControl w:val="0"/>
              <w:numPr>
                <w:ilvl w:val="0"/>
                <w:numId w:val="2"/>
              </w:numPr>
              <w:shd w:val="clear" w:color="auto" w:fill="FFFFFF"/>
              <w:jc w:val="both"/>
              <w:rPr>
                <w:rFonts w:ascii="Times New Roman" w:hAnsi="Times New Roman"/>
                <w:spacing w:val="-6"/>
              </w:rPr>
            </w:pPr>
            <w:r>
              <w:rPr>
                <w:rFonts w:ascii="Times New Roman" w:hAnsi="Times New Roman"/>
                <w:spacing w:val="-6"/>
              </w:rPr>
              <w:t>Брюки Габардин позаду резинка.</w:t>
            </w:r>
          </w:p>
          <w:p w:rsidR="00567007" w:rsidRDefault="00483EFE" w:rsidP="00567007">
            <w:pPr>
              <w:pStyle w:val="a5"/>
              <w:widowControl w:val="0"/>
              <w:numPr>
                <w:ilvl w:val="0"/>
                <w:numId w:val="2"/>
              </w:numPr>
              <w:shd w:val="clear" w:color="auto" w:fill="FFFFFF"/>
              <w:jc w:val="both"/>
              <w:rPr>
                <w:rFonts w:ascii="Times New Roman" w:hAnsi="Times New Roman"/>
                <w:spacing w:val="-6"/>
              </w:rPr>
            </w:pPr>
            <w:r>
              <w:rPr>
                <w:rFonts w:ascii="Times New Roman" w:hAnsi="Times New Roman"/>
                <w:spacing w:val="-6"/>
              </w:rPr>
              <w:t>Розміри : від 46 до 70</w:t>
            </w:r>
            <w:r w:rsidR="00567007">
              <w:rPr>
                <w:rFonts w:ascii="Times New Roman" w:hAnsi="Times New Roman"/>
                <w:spacing w:val="-6"/>
              </w:rPr>
              <w:t xml:space="preserve"> (на замовлення).</w:t>
            </w:r>
          </w:p>
          <w:p w:rsidR="00567007" w:rsidRDefault="00567007" w:rsidP="00567007">
            <w:pPr>
              <w:pStyle w:val="a5"/>
              <w:widowControl w:val="0"/>
              <w:numPr>
                <w:ilvl w:val="0"/>
                <w:numId w:val="2"/>
              </w:numPr>
              <w:shd w:val="clear" w:color="auto" w:fill="FFFFFF"/>
              <w:jc w:val="both"/>
              <w:rPr>
                <w:rFonts w:ascii="Times New Roman" w:hAnsi="Times New Roman"/>
                <w:spacing w:val="-6"/>
              </w:rPr>
            </w:pPr>
            <w:r>
              <w:rPr>
                <w:rFonts w:ascii="Times New Roman" w:hAnsi="Times New Roman"/>
                <w:spacing w:val="-6"/>
              </w:rPr>
              <w:t>Колір: чорний</w:t>
            </w:r>
          </w:p>
          <w:p w:rsidR="00567007" w:rsidRPr="00937DCF" w:rsidRDefault="00567007" w:rsidP="00567007">
            <w:pPr>
              <w:pStyle w:val="a5"/>
              <w:widowControl w:val="0"/>
              <w:shd w:val="clear" w:color="auto" w:fill="FFFFFF"/>
              <w:jc w:val="both"/>
              <w:rPr>
                <w:rFonts w:ascii="Times New Roman" w:hAnsi="Times New Roman"/>
                <w:spacing w:val="-6"/>
              </w:rPr>
            </w:pPr>
          </w:p>
        </w:tc>
        <w:tc>
          <w:tcPr>
            <w:tcW w:w="1080" w:type="dxa"/>
            <w:tcBorders>
              <w:top w:val="single" w:sz="4" w:space="0" w:color="auto"/>
              <w:left w:val="single" w:sz="4" w:space="0" w:color="auto"/>
              <w:bottom w:val="single" w:sz="4" w:space="0" w:color="auto"/>
              <w:right w:val="single" w:sz="4" w:space="0" w:color="auto"/>
            </w:tcBorders>
            <w:hideMark/>
          </w:tcPr>
          <w:p w:rsidR="007A2942" w:rsidRDefault="007A2942" w:rsidP="00B2427C">
            <w:pPr>
              <w:widowControl w:val="0"/>
              <w:autoSpaceDE w:val="0"/>
              <w:autoSpaceDN w:val="0"/>
              <w:adjustRightInd w:val="0"/>
              <w:jc w:val="center"/>
              <w:rPr>
                <w:rFonts w:ascii="Times New Roman CYR" w:hAnsi="Times New Roman CYR" w:cs="Times New Roman CYR"/>
              </w:rPr>
            </w:pPr>
            <w:r>
              <w:t>шт.</w:t>
            </w:r>
          </w:p>
        </w:tc>
        <w:tc>
          <w:tcPr>
            <w:tcW w:w="1440" w:type="dxa"/>
            <w:tcBorders>
              <w:top w:val="single" w:sz="4" w:space="0" w:color="auto"/>
              <w:left w:val="single" w:sz="4" w:space="0" w:color="auto"/>
              <w:bottom w:val="single" w:sz="4" w:space="0" w:color="auto"/>
              <w:right w:val="single" w:sz="4" w:space="0" w:color="auto"/>
            </w:tcBorders>
            <w:hideMark/>
          </w:tcPr>
          <w:p w:rsidR="007A2942" w:rsidRDefault="00567007" w:rsidP="00B2427C">
            <w:pPr>
              <w:widowControl w:val="0"/>
              <w:autoSpaceDE w:val="0"/>
              <w:autoSpaceDN w:val="0"/>
              <w:adjustRightInd w:val="0"/>
              <w:jc w:val="center"/>
              <w:rPr>
                <w:rFonts w:ascii="Times New Roman CYR" w:hAnsi="Times New Roman CYR" w:cs="Times New Roman CYR"/>
              </w:rPr>
            </w:pPr>
            <w:r>
              <w:t>200</w:t>
            </w:r>
          </w:p>
        </w:tc>
      </w:tr>
    </w:tbl>
    <w:p w:rsidR="007A2942" w:rsidRDefault="007A2942" w:rsidP="007A2942">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firstLine="540"/>
        <w:outlineLvl w:val="0"/>
        <w:rPr>
          <w:b/>
          <w:bCs/>
          <w:i/>
          <w:u w:val="single"/>
        </w:rPr>
      </w:pPr>
    </w:p>
    <w:p w:rsidR="007A2942" w:rsidRDefault="007A2942" w:rsidP="007A2942">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firstLine="540"/>
        <w:outlineLvl w:val="0"/>
        <w:rPr>
          <w:b/>
          <w:bCs/>
          <w:i/>
          <w:u w:val="single"/>
        </w:rPr>
      </w:pPr>
      <w:r>
        <w:rPr>
          <w:b/>
          <w:bCs/>
          <w:i/>
          <w:u w:val="single"/>
        </w:rPr>
        <w:t>або еквівалент</w:t>
      </w:r>
    </w:p>
    <w:p w:rsidR="007A2942" w:rsidRDefault="007A2942" w:rsidP="007A2942">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firstLine="540"/>
        <w:outlineLvl w:val="0"/>
        <w:rPr>
          <w:b/>
          <w:bCs/>
          <w:i/>
          <w:u w:val="single"/>
        </w:rPr>
      </w:pPr>
    </w:p>
    <w:p w:rsidR="00483EFE" w:rsidRDefault="00483EFE" w:rsidP="007A2942">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firstLine="540"/>
        <w:outlineLvl w:val="0"/>
        <w:rPr>
          <w:b/>
          <w:bCs/>
          <w:i/>
          <w:u w:val="single"/>
        </w:rPr>
      </w:pPr>
    </w:p>
    <w:p w:rsidR="00483EFE" w:rsidRDefault="00F176E7" w:rsidP="007A2942">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firstLine="540"/>
        <w:outlineLvl w:val="0"/>
        <w:rPr>
          <w:b/>
          <w:bCs/>
          <w:i/>
          <w:u w:val="single"/>
        </w:rPr>
      </w:pPr>
      <w:r w:rsidRPr="00F176E7">
        <w:rPr>
          <w:b/>
          <w:bCs/>
          <w:i/>
          <w:u w:val="single"/>
        </w:rPr>
        <w:t>На етапі розгляду тендерних пропозицій учасник має надати замовнику один екземпляр готового виробу – Костюми чоловічі – за кодом CPV за ДК 021:2015 – 18220000-7 –</w:t>
      </w:r>
      <w:r>
        <w:rPr>
          <w:b/>
          <w:bCs/>
          <w:i/>
          <w:u w:val="single"/>
        </w:rPr>
        <w:t>(</w:t>
      </w:r>
      <w:bookmarkStart w:id="0" w:name="_GoBack"/>
      <w:bookmarkEnd w:id="0"/>
      <w:r w:rsidRPr="00F176E7">
        <w:rPr>
          <w:b/>
          <w:bCs/>
          <w:i/>
          <w:u w:val="single"/>
        </w:rPr>
        <w:t xml:space="preserve"> </w:t>
      </w:r>
      <w:r>
        <w:rPr>
          <w:b/>
          <w:bCs/>
          <w:i/>
          <w:u w:val="single"/>
        </w:rPr>
        <w:t>Штормовий одяг)</w:t>
      </w:r>
      <w:r w:rsidRPr="00F176E7">
        <w:rPr>
          <w:b/>
          <w:bCs/>
          <w:i/>
          <w:u w:val="single"/>
        </w:rPr>
        <w:t>.  У випадку, якщо готовий виріб не  відповідає заявленим технічним вимогам, вважається, що тендерна пропозиція учасника не відповідає умовам технічної специфікації та іншим вимогам щодо предмета закупівлі тендерної документації та не допускається до оцінки..</w:t>
      </w:r>
      <w:r w:rsidR="001A69E8">
        <w:rPr>
          <w:b/>
          <w:bCs/>
          <w:i/>
          <w:u w:val="single"/>
        </w:rPr>
        <w:t>.</w:t>
      </w:r>
    </w:p>
    <w:p w:rsidR="007A2942" w:rsidRDefault="007A2942" w:rsidP="007A2942">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rPr>
      </w:pPr>
    </w:p>
    <w:p w:rsidR="007A2942" w:rsidRDefault="007A2942" w:rsidP="007A2942">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rPr>
      </w:pPr>
      <w:r>
        <w:rPr>
          <w:i/>
        </w:rPr>
        <w:t>Після заповнення таблиці треба написати наступне:</w:t>
      </w:r>
      <w:r>
        <w:rPr>
          <w:i/>
        </w:rPr>
        <w:sym w:font="Symbol" w:char="F02A"/>
      </w:r>
    </w:p>
    <w:p w:rsidR="007A2942" w:rsidRDefault="007A2942" w:rsidP="007A2942">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0"/>
      </w:pPr>
    </w:p>
    <w:p w:rsidR="007A2942" w:rsidRDefault="007A2942" w:rsidP="007A2942">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Pr>
          <w:b/>
        </w:rPr>
        <w:t>________________________</w:t>
      </w:r>
      <w:r>
        <w:rPr>
          <w:b/>
          <w:i/>
        </w:rPr>
        <w:t>(назва учасника торгів)</w:t>
      </w:r>
      <w:r>
        <w:rPr>
          <w:b/>
        </w:rPr>
        <w:t xml:space="preserve"> підтверджує достовірність зазначеної вище інформації, відповідність якісних та технічних характеристик, зазначених у тендерній пропозиції, предмету закупівлі, застосовує в своїй діяльності всі необхідні заходи із захисту довкілля.</w:t>
      </w:r>
    </w:p>
    <w:p w:rsidR="007A2942" w:rsidRDefault="007A2942" w:rsidP="007A2942">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0"/>
        <w:rPr>
          <w:b/>
        </w:rPr>
      </w:pPr>
    </w:p>
    <w:p w:rsidR="007A2942" w:rsidRDefault="007A2942" w:rsidP="007A2942">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i/>
          <w:iCs/>
          <w:sz w:val="26"/>
          <w:szCs w:val="26"/>
        </w:rPr>
      </w:pPr>
    </w:p>
    <w:p w:rsidR="007A2942" w:rsidRDefault="007A2942" w:rsidP="007A2942">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firstLine="567"/>
        <w:outlineLvl w:val="0"/>
      </w:pPr>
      <w:r>
        <w:rPr>
          <w:i/>
          <w:iCs/>
        </w:rPr>
        <w:t>Посада, прізвище, ініціали, підпис уповноваженої особи Учасника, завірені печаткою (за наявності).</w:t>
      </w:r>
    </w:p>
    <w:p w:rsidR="007A2942" w:rsidRDefault="007A2942" w:rsidP="007A2942">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b/>
        </w:rPr>
      </w:pPr>
    </w:p>
    <w:p w:rsidR="007A2942" w:rsidRDefault="007A2942" w:rsidP="007A2942">
      <w:pPr>
        <w:tabs>
          <w:tab w:val="left" w:pos="360"/>
        </w:tabs>
        <w:jc w:val="both"/>
      </w:pPr>
      <w:r>
        <w:tab/>
        <w:t xml:space="preserve"> Кожна поставлена партія товару має супроводжуватися документами (накладними, документами, які засвідчують якість та безпеку).</w:t>
      </w:r>
    </w:p>
    <w:p w:rsidR="007A2942" w:rsidRDefault="007A2942" w:rsidP="007A2942">
      <w:pPr>
        <w:ind w:firstLine="851"/>
        <w:jc w:val="both"/>
        <w:rPr>
          <w:color w:val="000000"/>
          <w:spacing w:val="3"/>
          <w:lang w:eastAsia="uk-UA"/>
        </w:rPr>
      </w:pPr>
    </w:p>
    <w:p w:rsidR="007A2942" w:rsidRDefault="007A2942" w:rsidP="007A2942">
      <w:pPr>
        <w:tabs>
          <w:tab w:val="left" w:pos="540"/>
        </w:tabs>
        <w:ind w:firstLine="851"/>
        <w:jc w:val="both"/>
        <w:rPr>
          <w:color w:val="000000"/>
        </w:rPr>
      </w:pPr>
      <w:r>
        <w:rPr>
          <w:color w:val="000000"/>
          <w:u w:val="single"/>
        </w:rPr>
        <w:lastRenderedPageBreak/>
        <w:t>Зверніть увагу: прохання не занижувати ціни на товар за рахунок зниження його якості. Пропозиції надавайте за реальними цінами, за якими ви зможете поставляти якісний товар. У випадку поставки неякісного товару договір буде розірвано</w:t>
      </w:r>
    </w:p>
    <w:p w:rsidR="007A2942" w:rsidRDefault="007A2942" w:rsidP="007A2942">
      <w:pPr>
        <w:tabs>
          <w:tab w:val="left" w:pos="540"/>
        </w:tabs>
        <w:jc w:val="both"/>
        <w:rPr>
          <w:color w:val="000000"/>
        </w:rPr>
      </w:pPr>
    </w:p>
    <w:p w:rsidR="007A2942" w:rsidRDefault="007A2942" w:rsidP="007A2942">
      <w:pPr>
        <w:spacing w:line="276" w:lineRule="auto"/>
        <w:ind w:firstLine="709"/>
        <w:jc w:val="both"/>
        <w:rPr>
          <w:rFonts w:eastAsia="Arial"/>
          <w:color w:val="000000"/>
          <w:spacing w:val="3"/>
          <w:u w:val="single"/>
        </w:rPr>
      </w:pPr>
      <w:r>
        <w:rPr>
          <w:color w:val="000000"/>
          <w:spacing w:val="3"/>
          <w:u w:val="single"/>
        </w:rPr>
        <w:t>Продукція повинна передаватись на склад закладу в упаковці, яка відповідає характеру товару, що забезпечує цілісність та збереженню його якості під час транспортування.</w:t>
      </w:r>
    </w:p>
    <w:p w:rsidR="007A2942" w:rsidRDefault="007A2942" w:rsidP="007A2942">
      <w:pPr>
        <w:suppressAutoHyphens/>
        <w:ind w:left="72"/>
      </w:pPr>
    </w:p>
    <w:p w:rsidR="007A2942" w:rsidRPr="00FC7E3F" w:rsidRDefault="007A2942" w:rsidP="007A2942">
      <w:pPr>
        <w:suppressAutoHyphens/>
        <w:ind w:left="72"/>
        <w:jc w:val="center"/>
        <w:rPr>
          <w:b/>
          <w:sz w:val="28"/>
          <w:szCs w:val="28"/>
        </w:rPr>
      </w:pPr>
      <w:r>
        <w:rPr>
          <w:b/>
          <w:sz w:val="28"/>
          <w:szCs w:val="28"/>
        </w:rPr>
        <w:t>Пропозиції, що не відповідають усім вказаним вимогам, відхиляються.</w:t>
      </w:r>
    </w:p>
    <w:p w:rsidR="007A2942" w:rsidRDefault="007A2942" w:rsidP="007A2942">
      <w:pPr>
        <w:suppressAutoHyphens/>
        <w:ind w:left="72"/>
        <w:jc w:val="center"/>
        <w:rPr>
          <w:b/>
          <w:i/>
        </w:rPr>
      </w:pPr>
    </w:p>
    <w:p w:rsidR="00313EC5" w:rsidRDefault="00313EC5"/>
    <w:sectPr w:rsidR="00313EC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C0E88"/>
    <w:multiLevelType w:val="hybridMultilevel"/>
    <w:tmpl w:val="BB6006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419E14EF"/>
    <w:multiLevelType w:val="hybridMultilevel"/>
    <w:tmpl w:val="A41EB50C"/>
    <w:lvl w:ilvl="0" w:tplc="B63E0A1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DAB"/>
    <w:rsid w:val="001A69E8"/>
    <w:rsid w:val="00313EC5"/>
    <w:rsid w:val="00483EFE"/>
    <w:rsid w:val="00567007"/>
    <w:rsid w:val="007A2942"/>
    <w:rsid w:val="00895DAB"/>
    <w:rsid w:val="00F176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942"/>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semiHidden/>
    <w:unhideWhenUsed/>
    <w:qFormat/>
    <w:rsid w:val="007A2942"/>
    <w:pPr>
      <w:spacing w:before="240" w:after="60"/>
      <w:outlineLvl w:val="7"/>
    </w:pPr>
    <w:rPr>
      <w:rFonts w:ascii="Calibri" w:hAnsi="Calibri"/>
      <w:i/>
      <w:iCs/>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semiHidden/>
    <w:rsid w:val="007A2942"/>
    <w:rPr>
      <w:rFonts w:ascii="Calibri" w:eastAsia="Times New Roman" w:hAnsi="Calibri" w:cs="Times New Roman"/>
      <w:i/>
      <w:iCs/>
      <w:sz w:val="24"/>
      <w:szCs w:val="24"/>
      <w:lang w:val="ru-RU" w:eastAsia="ru-RU"/>
    </w:rPr>
  </w:style>
  <w:style w:type="paragraph" w:styleId="a3">
    <w:name w:val="Body Text"/>
    <w:basedOn w:val="a"/>
    <w:link w:val="a4"/>
    <w:semiHidden/>
    <w:unhideWhenUsed/>
    <w:rsid w:val="007A2942"/>
    <w:pPr>
      <w:spacing w:after="120"/>
    </w:pPr>
    <w:rPr>
      <w:rFonts w:eastAsia="Calibri"/>
      <w:lang w:val="ru-RU"/>
    </w:rPr>
  </w:style>
  <w:style w:type="character" w:customStyle="1" w:styleId="a4">
    <w:name w:val="Основной текст Знак"/>
    <w:basedOn w:val="a0"/>
    <w:link w:val="a3"/>
    <w:semiHidden/>
    <w:rsid w:val="007A2942"/>
    <w:rPr>
      <w:rFonts w:ascii="Times New Roman" w:eastAsia="Calibri" w:hAnsi="Times New Roman" w:cs="Times New Roman"/>
      <w:sz w:val="24"/>
      <w:szCs w:val="24"/>
      <w:lang w:val="ru-RU" w:eastAsia="ru-RU"/>
    </w:rPr>
  </w:style>
  <w:style w:type="paragraph" w:styleId="a5">
    <w:name w:val="List Paragraph"/>
    <w:basedOn w:val="a"/>
    <w:qFormat/>
    <w:rsid w:val="007A2942"/>
    <w:pPr>
      <w:spacing w:after="200" w:line="276" w:lineRule="auto"/>
      <w:ind w:left="720"/>
      <w:contextualSpacing/>
    </w:pPr>
    <w:rPr>
      <w:rFonts w:ascii="Calibri" w:hAnsi="Calibri"/>
      <w:sz w:val="22"/>
      <w:szCs w:val="22"/>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942"/>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semiHidden/>
    <w:unhideWhenUsed/>
    <w:qFormat/>
    <w:rsid w:val="007A2942"/>
    <w:pPr>
      <w:spacing w:before="240" w:after="60"/>
      <w:outlineLvl w:val="7"/>
    </w:pPr>
    <w:rPr>
      <w:rFonts w:ascii="Calibri" w:hAnsi="Calibri"/>
      <w:i/>
      <w:iCs/>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semiHidden/>
    <w:rsid w:val="007A2942"/>
    <w:rPr>
      <w:rFonts w:ascii="Calibri" w:eastAsia="Times New Roman" w:hAnsi="Calibri" w:cs="Times New Roman"/>
      <w:i/>
      <w:iCs/>
      <w:sz w:val="24"/>
      <w:szCs w:val="24"/>
      <w:lang w:val="ru-RU" w:eastAsia="ru-RU"/>
    </w:rPr>
  </w:style>
  <w:style w:type="paragraph" w:styleId="a3">
    <w:name w:val="Body Text"/>
    <w:basedOn w:val="a"/>
    <w:link w:val="a4"/>
    <w:semiHidden/>
    <w:unhideWhenUsed/>
    <w:rsid w:val="007A2942"/>
    <w:pPr>
      <w:spacing w:after="120"/>
    </w:pPr>
    <w:rPr>
      <w:rFonts w:eastAsia="Calibri"/>
      <w:lang w:val="ru-RU"/>
    </w:rPr>
  </w:style>
  <w:style w:type="character" w:customStyle="1" w:styleId="a4">
    <w:name w:val="Основной текст Знак"/>
    <w:basedOn w:val="a0"/>
    <w:link w:val="a3"/>
    <w:semiHidden/>
    <w:rsid w:val="007A2942"/>
    <w:rPr>
      <w:rFonts w:ascii="Times New Roman" w:eastAsia="Calibri" w:hAnsi="Times New Roman" w:cs="Times New Roman"/>
      <w:sz w:val="24"/>
      <w:szCs w:val="24"/>
      <w:lang w:val="ru-RU" w:eastAsia="ru-RU"/>
    </w:rPr>
  </w:style>
  <w:style w:type="paragraph" w:styleId="a5">
    <w:name w:val="List Paragraph"/>
    <w:basedOn w:val="a"/>
    <w:qFormat/>
    <w:rsid w:val="007A2942"/>
    <w:pPr>
      <w:spacing w:after="200" w:line="276" w:lineRule="auto"/>
      <w:ind w:left="720"/>
      <w:contextualSpacing/>
    </w:pPr>
    <w:rPr>
      <w:rFonts w:ascii="Calibri" w:hAnsi="Calibri"/>
      <w:sz w:val="22"/>
      <w:szCs w:val="22"/>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1339</Words>
  <Characters>764</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2020-12-22T10:35:00Z</dcterms:created>
  <dcterms:modified xsi:type="dcterms:W3CDTF">2024-02-26T10:08:00Z</dcterms:modified>
</cp:coreProperties>
</file>