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 xml:space="preserve">від « </w:t>
      </w:r>
      <w:r w:rsidR="00A4591B">
        <w:rPr>
          <w:sz w:val="28"/>
          <w:szCs w:val="28"/>
        </w:rPr>
        <w:t xml:space="preserve">19 </w:t>
      </w:r>
      <w:r w:rsidR="00F4237B">
        <w:rPr>
          <w:sz w:val="28"/>
          <w:szCs w:val="28"/>
        </w:rPr>
        <w:t>»  березня</w:t>
      </w:r>
      <w:r w:rsidR="005851A3">
        <w:rPr>
          <w:sz w:val="28"/>
          <w:szCs w:val="28"/>
        </w:rPr>
        <w:t xml:space="preserve"> </w:t>
      </w:r>
      <w:r w:rsidR="00A4591B">
        <w:rPr>
          <w:sz w:val="28"/>
          <w:szCs w:val="28"/>
        </w:rPr>
        <w:t xml:space="preserve"> 2024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P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2.1</w:t>
      </w:r>
      <w:r w:rsidRPr="00076801">
        <w:rPr>
          <w:sz w:val="28"/>
          <w:szCs w:val="28"/>
          <w:lang w:eastAsia="uk-UA"/>
        </w:rPr>
        <w:t xml:space="preserve">. Найменування предмета закупівлі: </w:t>
      </w:r>
    </w:p>
    <w:p w:rsidR="00E62FD3" w:rsidRDefault="006128C0" w:rsidP="00DD18AF">
      <w:pPr>
        <w:widowControl/>
        <w:autoSpaceDE/>
        <w:autoSpaceDN/>
        <w:rPr>
          <w:sz w:val="28"/>
          <w:szCs w:val="28"/>
          <w:lang w:eastAsia="uk-UA"/>
        </w:rPr>
      </w:pPr>
      <w:r w:rsidRPr="006128C0">
        <w:rPr>
          <w:sz w:val="28"/>
          <w:szCs w:val="28"/>
          <w:lang w:eastAsia="uk-UA"/>
        </w:rPr>
        <w:t xml:space="preserve">ДК 021:2015 </w:t>
      </w:r>
      <w:r w:rsidR="002213BF" w:rsidRPr="002213BF">
        <w:rPr>
          <w:sz w:val="28"/>
          <w:szCs w:val="28"/>
          <w:lang w:eastAsia="uk-UA"/>
        </w:rPr>
        <w:t>18310000-5</w:t>
      </w:r>
      <w:r w:rsidR="002213BF">
        <w:rPr>
          <w:sz w:val="28"/>
          <w:szCs w:val="28"/>
          <w:lang w:eastAsia="uk-UA"/>
        </w:rPr>
        <w:t xml:space="preserve"> — Спідня білизна (</w:t>
      </w:r>
      <w:r w:rsidR="002213BF" w:rsidRPr="002213B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чоловічі </w:t>
      </w:r>
      <w:r w:rsidR="002213BF" w:rsidRPr="002213BF">
        <w:rPr>
          <w:sz w:val="28"/>
          <w:szCs w:val="28"/>
          <w:lang w:eastAsia="uk-UA"/>
        </w:rPr>
        <w:t>труси, шкарпетки</w:t>
      </w:r>
      <w:r w:rsidR="002213BF">
        <w:rPr>
          <w:sz w:val="28"/>
          <w:szCs w:val="28"/>
          <w:lang w:eastAsia="uk-UA"/>
        </w:rPr>
        <w:t>)</w:t>
      </w:r>
    </w:p>
    <w:p w:rsidR="006128C0" w:rsidRDefault="006128C0" w:rsidP="00DD18AF">
      <w:pPr>
        <w:widowControl/>
        <w:autoSpaceDE/>
        <w:autoSpaceDN/>
        <w:rPr>
          <w:sz w:val="28"/>
          <w:szCs w:val="28"/>
          <w:lang w:eastAsia="uk-UA"/>
        </w:rPr>
      </w:pPr>
      <w:r w:rsidRPr="006128C0">
        <w:rPr>
          <w:sz w:val="28"/>
          <w:szCs w:val="28"/>
          <w:lang w:eastAsia="uk-UA"/>
        </w:rPr>
        <w:t xml:space="preserve">Код товару що найбільше відповідає назві номенклатурної позиції предмета закупівлі: </w:t>
      </w:r>
    </w:p>
    <w:p w:rsidR="006128C0" w:rsidRDefault="006128C0" w:rsidP="00DD18AF">
      <w:pPr>
        <w:widowControl/>
        <w:autoSpaceDE/>
        <w:autoSpaceDN/>
        <w:rPr>
          <w:sz w:val="28"/>
          <w:szCs w:val="28"/>
          <w:lang w:eastAsia="uk-UA"/>
        </w:rPr>
      </w:pPr>
      <w:r w:rsidRPr="006128C0">
        <w:rPr>
          <w:sz w:val="28"/>
          <w:szCs w:val="28"/>
          <w:lang w:eastAsia="uk-UA"/>
        </w:rPr>
        <w:t>ДК 021:2015</w:t>
      </w:r>
      <w:r>
        <w:rPr>
          <w:sz w:val="28"/>
          <w:szCs w:val="28"/>
          <w:lang w:eastAsia="uk-UA"/>
        </w:rPr>
        <w:t xml:space="preserve"> </w:t>
      </w:r>
      <w:r w:rsidRPr="006128C0">
        <w:rPr>
          <w:sz w:val="28"/>
          <w:szCs w:val="28"/>
          <w:lang w:eastAsia="uk-UA"/>
        </w:rPr>
        <w:t>18312000-9 Чо</w:t>
      </w:r>
      <w:r>
        <w:rPr>
          <w:sz w:val="28"/>
          <w:szCs w:val="28"/>
          <w:lang w:eastAsia="uk-UA"/>
        </w:rPr>
        <w:t xml:space="preserve">ловічі труси </w:t>
      </w:r>
    </w:p>
    <w:p w:rsidR="006128C0" w:rsidRPr="00076801" w:rsidRDefault="006128C0" w:rsidP="00DD18AF">
      <w:pPr>
        <w:widowControl/>
        <w:autoSpaceDE/>
        <w:autoSpaceDN/>
        <w:rPr>
          <w:sz w:val="28"/>
          <w:szCs w:val="28"/>
          <w:lang w:eastAsia="uk-UA"/>
        </w:rPr>
      </w:pPr>
      <w:r w:rsidRPr="006128C0">
        <w:rPr>
          <w:sz w:val="28"/>
          <w:szCs w:val="28"/>
          <w:lang w:eastAsia="uk-UA"/>
        </w:rPr>
        <w:t>ДК 021:2015 18317000</w:t>
      </w:r>
      <w:r>
        <w:rPr>
          <w:sz w:val="28"/>
          <w:szCs w:val="28"/>
          <w:lang w:eastAsia="uk-UA"/>
        </w:rPr>
        <w:t xml:space="preserve">-4 Шкарпетки </w:t>
      </w:r>
    </w:p>
    <w:p w:rsidR="0007680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p w:rsidR="00D75FF1" w:rsidRDefault="00D75FF1" w:rsidP="00076801">
      <w:pPr>
        <w:widowControl/>
        <w:autoSpaceDE/>
        <w:autoSpaceDN/>
        <w:rPr>
          <w:sz w:val="28"/>
          <w:szCs w:val="28"/>
          <w:lang w:eastAsia="uk-UA"/>
        </w:rPr>
      </w:pPr>
    </w:p>
    <w:tbl>
      <w:tblPr>
        <w:tblW w:w="100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"/>
        <w:gridCol w:w="2012"/>
        <w:gridCol w:w="1295"/>
        <w:gridCol w:w="1275"/>
        <w:gridCol w:w="4678"/>
      </w:tblGrid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за/п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товару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Технічні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до предмета </w:t>
            </w:r>
            <w:proofErr w:type="spellStart"/>
            <w:r w:rsidRPr="002213BF">
              <w:rPr>
                <w:bCs/>
                <w:color w:val="000000"/>
                <w:sz w:val="24"/>
                <w:szCs w:val="24"/>
                <w:lang w:val="ru-RU" w:eastAsia="ru-RU"/>
              </w:rPr>
              <w:t>закупівлі</w:t>
            </w:r>
            <w:proofErr w:type="spellEnd"/>
          </w:p>
        </w:tc>
      </w:tr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труси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 w:rsidR="006128C0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128C0">
              <w:rPr>
                <w:color w:val="000000"/>
                <w:sz w:val="24"/>
                <w:szCs w:val="24"/>
                <w:lang w:val="ru-RU" w:eastAsia="ru-RU"/>
              </w:rPr>
              <w:t>сімейні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740BBA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color w:val="000000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Тканина – трикотаж, 100%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бавовна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Однотонні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візерунок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узгодити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перед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поставкою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посадка.</w:t>
            </w:r>
          </w:p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Текстильний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виріб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виконаний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високоякісних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сучасних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матеріалів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, для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багаторазового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. Тканина,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використовується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пошиття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виробів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повинна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відповідати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нормам за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санітарно-хімічним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показникам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. До кожного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виробу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прикріплений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ярлик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вказано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виробник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, склад. Товар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упакований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таким чином,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щоб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допустити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пошкоджень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транспортування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(доставки).</w:t>
            </w:r>
          </w:p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46р. – 20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48р. – 20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A4591B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50р. – 10</w:t>
            </w:r>
            <w:r w:rsidR="002213BF">
              <w:rPr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2213BF"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52р. – 2</w:t>
            </w:r>
            <w:r w:rsidR="002213BF">
              <w:rPr>
                <w:sz w:val="24"/>
                <w:szCs w:val="24"/>
                <w:lang w:val="ru-RU" w:eastAsia="ru-RU"/>
              </w:rPr>
              <w:t xml:space="preserve">00 </w:t>
            </w:r>
            <w:proofErr w:type="spellStart"/>
            <w:r w:rsidR="002213BF"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54р. – 150</w:t>
            </w:r>
            <w:r w:rsidR="002213BF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213BF"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56р. – 10</w:t>
            </w:r>
            <w:r w:rsidR="002213BF">
              <w:rPr>
                <w:sz w:val="24"/>
                <w:szCs w:val="24"/>
                <w:lang w:val="ru-RU" w:eastAsia="ru-RU"/>
              </w:rPr>
              <w:t xml:space="preserve">0 </w:t>
            </w:r>
            <w:proofErr w:type="spellStart"/>
            <w:r w:rsidR="002213BF"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58р. – 40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2213BF" w:rsidRP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60р. – 20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</w:p>
        </w:tc>
      </w:tr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літні</w:t>
            </w:r>
            <w:proofErr w:type="spellEnd"/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520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пар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 р. – 50 пар</w:t>
            </w:r>
          </w:p>
          <w:p w:rsid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27 р. – 200 пар</w:t>
            </w:r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 р. – 20</w:t>
            </w:r>
            <w:r w:rsidR="002213BF">
              <w:rPr>
                <w:sz w:val="24"/>
                <w:szCs w:val="24"/>
                <w:lang w:val="ru-RU" w:eastAsia="ru-RU"/>
              </w:rPr>
              <w:t>0 пар</w:t>
            </w:r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 р. – 7</w:t>
            </w:r>
            <w:r w:rsidR="002213BF">
              <w:rPr>
                <w:sz w:val="24"/>
                <w:szCs w:val="24"/>
                <w:lang w:val="ru-RU" w:eastAsia="ru-RU"/>
              </w:rPr>
              <w:t>0 пар</w:t>
            </w:r>
          </w:p>
          <w:p w:rsidR="002213BF" w:rsidRP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13BF">
              <w:rPr>
                <w:sz w:val="24"/>
                <w:szCs w:val="24"/>
                <w:lang w:val="ru-RU" w:eastAsia="ru-RU"/>
              </w:rPr>
              <w:t> </w:t>
            </w:r>
            <w:r w:rsidRPr="002213BF">
              <w:rPr>
                <w:sz w:val="24"/>
                <w:szCs w:val="24"/>
                <w:lang w:eastAsia="ru-RU"/>
              </w:rPr>
              <w:t>Чорний колір</w:t>
            </w:r>
          </w:p>
        </w:tc>
      </w:tr>
      <w:tr w:rsidR="002213BF" w:rsidRPr="002213BF" w:rsidTr="00E2698B">
        <w:trPr>
          <w:trHeight w:val="524"/>
          <w:tblCellSpacing w:w="0" w:type="dxa"/>
          <w:jc w:val="center"/>
        </w:trPr>
        <w:tc>
          <w:tcPr>
            <w:tcW w:w="7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Default="002213BF" w:rsidP="002213B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213BF" w:rsidP="002213B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шкарпетки</w:t>
            </w:r>
            <w:proofErr w:type="spellEnd"/>
            <w:r w:rsidRPr="002213BF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213BF">
              <w:rPr>
                <w:color w:val="000000"/>
                <w:sz w:val="24"/>
                <w:szCs w:val="24"/>
                <w:lang w:val="ru-RU" w:eastAsia="ru-RU"/>
              </w:rPr>
              <w:t>чоловічі</w:t>
            </w:r>
            <w:proofErr w:type="spellEnd"/>
            <w:r w:rsidR="00DD75E1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="00DD75E1">
              <w:rPr>
                <w:color w:val="000000"/>
                <w:sz w:val="24"/>
                <w:szCs w:val="24"/>
                <w:lang w:val="ru-RU" w:eastAsia="ru-RU"/>
              </w:rPr>
              <w:t>теплі,махрові</w:t>
            </w:r>
            <w:proofErr w:type="spellEnd"/>
            <w:proofErr w:type="gramEnd"/>
            <w:r w:rsidR="00DD75E1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520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213BF" w:rsidP="002213B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color w:val="000000"/>
                <w:sz w:val="24"/>
                <w:szCs w:val="24"/>
                <w:lang w:val="ru-RU" w:eastAsia="ru-RU"/>
              </w:rPr>
              <w:t>пар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BF" w:rsidRP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sz w:val="24"/>
                <w:szCs w:val="24"/>
                <w:lang w:val="ru-RU" w:eastAsia="ru-RU"/>
              </w:rPr>
              <w:t>25 р. – 50 пар</w:t>
            </w:r>
          </w:p>
          <w:p w:rsidR="002213BF" w:rsidRP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2213BF">
              <w:rPr>
                <w:sz w:val="24"/>
                <w:szCs w:val="24"/>
                <w:lang w:val="ru-RU" w:eastAsia="ru-RU"/>
              </w:rPr>
              <w:t>27 р. – 200 пар</w:t>
            </w:r>
          </w:p>
          <w:p w:rsidR="002213BF" w:rsidRP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29 р. – 20</w:t>
            </w:r>
            <w:r w:rsidR="002213BF" w:rsidRPr="002213BF">
              <w:rPr>
                <w:sz w:val="24"/>
                <w:szCs w:val="24"/>
                <w:lang w:val="ru-RU" w:eastAsia="ru-RU"/>
              </w:rPr>
              <w:t>0 пар</w:t>
            </w:r>
          </w:p>
          <w:p w:rsidR="002213BF" w:rsidRDefault="00740BBA" w:rsidP="002213BF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 р. – 7</w:t>
            </w:r>
            <w:r w:rsidR="002213BF" w:rsidRPr="002213BF">
              <w:rPr>
                <w:sz w:val="24"/>
                <w:szCs w:val="24"/>
                <w:lang w:val="ru-RU" w:eastAsia="ru-RU"/>
              </w:rPr>
              <w:t>0 пар</w:t>
            </w:r>
          </w:p>
          <w:p w:rsidR="002213BF" w:rsidRPr="002213BF" w:rsidRDefault="002213BF" w:rsidP="002213B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213BF">
              <w:rPr>
                <w:sz w:val="24"/>
                <w:szCs w:val="24"/>
                <w:lang w:val="ru-RU" w:eastAsia="ru-RU"/>
              </w:rPr>
              <w:t> </w:t>
            </w:r>
            <w:r w:rsidRPr="002213BF">
              <w:rPr>
                <w:sz w:val="24"/>
                <w:szCs w:val="24"/>
                <w:lang w:eastAsia="ru-RU"/>
              </w:rPr>
              <w:t>Чорний колір</w:t>
            </w:r>
          </w:p>
        </w:tc>
      </w:tr>
    </w:tbl>
    <w:p w:rsidR="003D72BC" w:rsidRPr="00E2698B" w:rsidRDefault="002213BF" w:rsidP="00E2698B">
      <w:pPr>
        <w:widowControl/>
        <w:autoSpaceDE/>
        <w:autoSpaceDN/>
        <w:spacing w:after="200"/>
        <w:ind w:left="284"/>
        <w:jc w:val="both"/>
        <w:rPr>
          <w:rFonts w:eastAsia="Calibri"/>
          <w:b/>
          <w:sz w:val="28"/>
          <w:szCs w:val="28"/>
        </w:rPr>
      </w:pPr>
      <w:r w:rsidRPr="002213BF">
        <w:rPr>
          <w:rFonts w:eastAsia="Calibri"/>
          <w:b/>
          <w:sz w:val="28"/>
          <w:szCs w:val="28"/>
        </w:rPr>
        <w:t>Товар має бути новим та таким що не був у використані.</w:t>
      </w:r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Default="002131F6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2131F6">
        <w:rPr>
          <w:sz w:val="28"/>
          <w:szCs w:val="28"/>
          <w:lang w:eastAsia="uk-UA"/>
        </w:rPr>
        <w:t>73 190</w:t>
      </w:r>
      <w:r w:rsidR="001A0828" w:rsidRPr="002131F6">
        <w:rPr>
          <w:sz w:val="28"/>
          <w:szCs w:val="28"/>
          <w:lang w:eastAsia="uk-UA"/>
        </w:rPr>
        <w:t xml:space="preserve"> ,00 грн </w:t>
      </w:r>
      <w:r w:rsidR="003A206B" w:rsidRPr="002131F6">
        <w:rPr>
          <w:sz w:val="28"/>
          <w:szCs w:val="28"/>
          <w:lang w:eastAsia="uk-UA"/>
        </w:rPr>
        <w:t xml:space="preserve">( </w:t>
      </w:r>
      <w:r w:rsidRPr="002131F6">
        <w:rPr>
          <w:sz w:val="28"/>
          <w:szCs w:val="28"/>
          <w:lang w:eastAsia="uk-UA"/>
        </w:rPr>
        <w:t>Сімдесят три тисячі сто дев’яносто</w:t>
      </w:r>
      <w:r w:rsidR="001A0828" w:rsidRPr="002131F6">
        <w:rPr>
          <w:sz w:val="28"/>
          <w:szCs w:val="28"/>
          <w:lang w:eastAsia="uk-UA"/>
        </w:rPr>
        <w:t xml:space="preserve"> </w:t>
      </w:r>
      <w:r w:rsidR="003A206B" w:rsidRPr="002131F6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2131F6">
        <w:rPr>
          <w:sz w:val="28"/>
          <w:szCs w:val="28"/>
          <w:lang w:eastAsia="uk-UA"/>
        </w:rPr>
        <w:t>коп</w:t>
      </w:r>
      <w:proofErr w:type="spellEnd"/>
      <w:r w:rsidR="003A206B" w:rsidRPr="002131F6">
        <w:rPr>
          <w:sz w:val="28"/>
          <w:szCs w:val="28"/>
          <w:lang w:eastAsia="uk-UA"/>
        </w:rPr>
        <w:t xml:space="preserve"> з урахуванням ПДВ)</w:t>
      </w:r>
    </w:p>
    <w:p w:rsidR="003A25C8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3A206B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</w:t>
      </w:r>
      <w:r w:rsidR="00A4591B">
        <w:rPr>
          <w:sz w:val="28"/>
          <w:szCs w:val="28"/>
          <w:lang w:eastAsia="uk-UA"/>
        </w:rPr>
        <w:t>ротягом 2024</w:t>
      </w:r>
      <w:r w:rsidR="00DB0A57">
        <w:rPr>
          <w:sz w:val="28"/>
          <w:szCs w:val="28"/>
          <w:lang w:eastAsia="uk-UA"/>
        </w:rPr>
        <w:t xml:space="preserve"> року</w:t>
      </w:r>
    </w:p>
    <w:p w:rsidR="003A25C8" w:rsidRPr="003A206B" w:rsidRDefault="000F199E" w:rsidP="00076801">
      <w:pPr>
        <w:widowControl/>
        <w:autoSpaceDE/>
        <w:autoSpaceDN/>
        <w:rPr>
          <w:color w:val="000000" w:themeColor="text1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3A206B">
        <w:rPr>
          <w:sz w:val="28"/>
          <w:szCs w:val="28"/>
          <w:lang w:eastAsia="uk-UA"/>
        </w:rPr>
        <w:t xml:space="preserve">: </w:t>
      </w:r>
      <w:r w:rsidR="00A4591B" w:rsidRPr="002131F6">
        <w:rPr>
          <w:sz w:val="28"/>
          <w:szCs w:val="28"/>
          <w:lang w:eastAsia="uk-UA"/>
        </w:rPr>
        <w:t>27</w:t>
      </w:r>
      <w:r w:rsidR="001A0828" w:rsidRPr="002131F6">
        <w:rPr>
          <w:color w:val="000000" w:themeColor="text1"/>
          <w:sz w:val="28"/>
          <w:szCs w:val="28"/>
          <w:lang w:eastAsia="uk-UA"/>
        </w:rPr>
        <w:t>.03</w:t>
      </w:r>
      <w:r w:rsidR="00A4591B" w:rsidRPr="002131F6">
        <w:rPr>
          <w:color w:val="000000" w:themeColor="text1"/>
          <w:sz w:val="28"/>
          <w:szCs w:val="28"/>
          <w:lang w:eastAsia="uk-UA"/>
        </w:rPr>
        <w:t>.2024 р</w:t>
      </w:r>
      <w:bookmarkStart w:id="0" w:name="_GoBack"/>
      <w:bookmarkEnd w:id="0"/>
    </w:p>
    <w:p w:rsidR="00CB17B9" w:rsidRPr="00CB17B9" w:rsidRDefault="000F199E" w:rsidP="00CB17B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0F199E">
        <w:rPr>
          <w:sz w:val="28"/>
          <w:szCs w:val="28"/>
          <w:lang w:eastAsia="uk-UA"/>
        </w:rPr>
        <w:t>Умови оплати: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CB17B9" w:rsidRPr="00CB17B9">
        <w:rPr>
          <w:sz w:val="28"/>
          <w:szCs w:val="28"/>
        </w:rPr>
        <w:t>Замовник здійснює розрахунок за отриманий Товар протягом 15 банківських днів після надання Постачальником рахунку на оплату Товару.</w:t>
      </w:r>
    </w:p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11.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A4591B">
        <w:rPr>
          <w:sz w:val="28"/>
          <w:szCs w:val="28"/>
          <w:lang w:eastAsia="uk-UA"/>
        </w:rPr>
        <w:t>0,5 %</w:t>
      </w:r>
    </w:p>
    <w:p w:rsidR="000F199E" w:rsidRPr="00076801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8044B" w:rsidRPr="00076801" w:rsidRDefault="0068044B">
      <w:pPr>
        <w:pStyle w:val="a3"/>
        <w:spacing w:before="7"/>
        <w:ind w:left="0"/>
        <w:rPr>
          <w:sz w:val="31"/>
        </w:rPr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A4591B" w:rsidRDefault="00A4591B">
      <w:pPr>
        <w:pStyle w:val="a4"/>
        <w:tabs>
          <w:tab w:val="left" w:pos="3594"/>
          <w:tab w:val="left" w:pos="5555"/>
        </w:tabs>
      </w:pPr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A4591B">
        <w:t>Тетяна Гриб</w:t>
      </w:r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B0B2C"/>
    <w:rsid w:val="000E53FE"/>
    <w:rsid w:val="000F199E"/>
    <w:rsid w:val="001A0828"/>
    <w:rsid w:val="001C64E3"/>
    <w:rsid w:val="001F4B4F"/>
    <w:rsid w:val="002131F6"/>
    <w:rsid w:val="002213BF"/>
    <w:rsid w:val="00306D88"/>
    <w:rsid w:val="00323143"/>
    <w:rsid w:val="00326676"/>
    <w:rsid w:val="00331B1C"/>
    <w:rsid w:val="003A206B"/>
    <w:rsid w:val="003A25C8"/>
    <w:rsid w:val="003A3BED"/>
    <w:rsid w:val="003D72BC"/>
    <w:rsid w:val="00441BAD"/>
    <w:rsid w:val="004E7572"/>
    <w:rsid w:val="0051280D"/>
    <w:rsid w:val="005851A3"/>
    <w:rsid w:val="006128C0"/>
    <w:rsid w:val="00635F6B"/>
    <w:rsid w:val="0068044B"/>
    <w:rsid w:val="006D3991"/>
    <w:rsid w:val="006D431A"/>
    <w:rsid w:val="0072578A"/>
    <w:rsid w:val="00740BBA"/>
    <w:rsid w:val="007447C8"/>
    <w:rsid w:val="00846C05"/>
    <w:rsid w:val="008A5197"/>
    <w:rsid w:val="00A4591B"/>
    <w:rsid w:val="00A54066"/>
    <w:rsid w:val="00B106A5"/>
    <w:rsid w:val="00B4435E"/>
    <w:rsid w:val="00C34C8B"/>
    <w:rsid w:val="00C91F5C"/>
    <w:rsid w:val="00CA0BBF"/>
    <w:rsid w:val="00CB17B9"/>
    <w:rsid w:val="00D5143B"/>
    <w:rsid w:val="00D75FF1"/>
    <w:rsid w:val="00DB0A57"/>
    <w:rsid w:val="00DD18AF"/>
    <w:rsid w:val="00DD75E1"/>
    <w:rsid w:val="00E2698B"/>
    <w:rsid w:val="00E56F68"/>
    <w:rsid w:val="00E62FD3"/>
    <w:rsid w:val="00EB6B8B"/>
    <w:rsid w:val="00EE2274"/>
    <w:rsid w:val="00F4237B"/>
    <w:rsid w:val="00F62B66"/>
    <w:rsid w:val="00F670D8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D75FF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EC80-3180-46E9-8A77-527AC120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Користувач Windows</cp:lastModifiedBy>
  <cp:revision>37</cp:revision>
  <dcterms:created xsi:type="dcterms:W3CDTF">2022-10-28T02:18:00Z</dcterms:created>
  <dcterms:modified xsi:type="dcterms:W3CDTF">2024-03-19T13:11:00Z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