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DD5" w:rsidRPr="005F656B" w:rsidRDefault="009B7DD5" w:rsidP="009B7DD5">
      <w:pPr>
        <w:pStyle w:val="1"/>
        <w:jc w:val="right"/>
        <w:rPr>
          <w:rFonts w:ascii="Times New Roman" w:hAnsi="Times New Roman" w:cs="Times New Roman"/>
          <w:b/>
          <w:lang w:val="uk-UA"/>
        </w:rPr>
      </w:pPr>
      <w:bookmarkStart w:id="0" w:name="__DdeLink__248_659592559"/>
      <w:r w:rsidRPr="005F656B">
        <w:rPr>
          <w:rFonts w:ascii="Times New Roman" w:hAnsi="Times New Roman" w:cs="Times New Roman"/>
          <w:b/>
          <w:lang w:val="uk-UA"/>
        </w:rPr>
        <w:t xml:space="preserve">Додаток 1 </w:t>
      </w:r>
    </w:p>
    <w:p w:rsidR="009B7DD5" w:rsidRPr="005F7D59" w:rsidRDefault="009B7DD5" w:rsidP="009B7DD5">
      <w:pPr>
        <w:jc w:val="both"/>
        <w:rPr>
          <w:rFonts w:ascii="Times New Roman" w:hAnsi="Times New Roman" w:cs="Times New Roman"/>
          <w:i/>
          <w:color w:val="auto"/>
          <w:kern w:val="0"/>
          <w:lang w:eastAsia="ru-RU"/>
        </w:rPr>
      </w:pPr>
      <w:r w:rsidRPr="005F7D59">
        <w:rPr>
          <w:rFonts w:ascii="Times New Roman" w:hAnsi="Times New Roman" w:cs="Times New Roman"/>
          <w:i/>
          <w:iCs/>
        </w:rPr>
        <w:t xml:space="preserve">до тендерної документації на закупівлю </w:t>
      </w:r>
      <w:r w:rsidRPr="005F7D59">
        <w:rPr>
          <w:rFonts w:ascii="Times New Roman" w:hAnsi="Times New Roman" w:cs="Times New Roman"/>
          <w:bCs/>
          <w:i/>
          <w:color w:val="auto"/>
          <w:kern w:val="0"/>
          <w:lang w:eastAsia="ru-RU"/>
        </w:rPr>
        <w:t xml:space="preserve">труб сталевих </w:t>
      </w:r>
      <w:proofErr w:type="spellStart"/>
      <w:r w:rsidRPr="005F7D59">
        <w:rPr>
          <w:rFonts w:ascii="Times New Roman" w:hAnsi="Times New Roman" w:cs="Times New Roman"/>
          <w:bCs/>
          <w:i/>
          <w:color w:val="auto"/>
          <w:kern w:val="0"/>
          <w:lang w:eastAsia="ru-RU"/>
        </w:rPr>
        <w:t>попередньотеплоізольованих</w:t>
      </w:r>
      <w:proofErr w:type="spellEnd"/>
      <w:r w:rsidRPr="005F7D59">
        <w:rPr>
          <w:rFonts w:ascii="Times New Roman" w:hAnsi="Times New Roman" w:cs="Times New Roman"/>
          <w:bCs/>
          <w:i/>
          <w:color w:val="auto"/>
          <w:kern w:val="0"/>
          <w:lang w:eastAsia="ru-RU"/>
        </w:rPr>
        <w:t xml:space="preserve"> згідно ДК 021:2015 код 44160000-9 </w:t>
      </w:r>
      <w:r w:rsidRPr="005F7D59">
        <w:rPr>
          <w:rFonts w:ascii="Times New Roman" w:hAnsi="Times New Roman" w:cs="Times New Roman"/>
          <w:i/>
          <w:color w:val="auto"/>
          <w:kern w:val="0"/>
          <w:lang w:eastAsia="ru-RU"/>
        </w:rPr>
        <w:t>Магістралі, трубопроводи, труби, обсадні труби, тюбінги та супутні вироби</w:t>
      </w:r>
    </w:p>
    <w:p w:rsidR="009B7DD5" w:rsidRPr="00CA3056" w:rsidRDefault="009B7DD5" w:rsidP="009B7DD5">
      <w:pPr>
        <w:spacing w:after="0" w:line="240" w:lineRule="auto"/>
        <w:jc w:val="both"/>
        <w:outlineLvl w:val="0"/>
        <w:rPr>
          <w:rFonts w:ascii="Times New Roman" w:hAnsi="Times New Roman" w:cs="Times New Roman"/>
          <w:bCs/>
          <w:i/>
          <w:sz w:val="20"/>
          <w:szCs w:val="20"/>
        </w:rPr>
      </w:pPr>
    </w:p>
    <w:p w:rsidR="009B7DD5" w:rsidRDefault="009B7DD5" w:rsidP="009B7DD5">
      <w:pPr>
        <w:spacing w:after="0" w:line="240" w:lineRule="auto"/>
        <w:jc w:val="both"/>
        <w:outlineLvl w:val="0"/>
        <w:rPr>
          <w:rFonts w:ascii="Times New Roman" w:hAnsi="Times New Roman"/>
          <w:b/>
        </w:rPr>
      </w:pPr>
      <w:r w:rsidRPr="000C5CF4">
        <w:rPr>
          <w:rFonts w:ascii="Times New Roman" w:hAnsi="Times New Roman"/>
          <w:b/>
        </w:rPr>
        <w:t xml:space="preserve">1. </w:t>
      </w:r>
      <w:r w:rsidRPr="003E1EE1">
        <w:rPr>
          <w:rFonts w:ascii="Times New Roman" w:hAnsi="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w:t>
      </w:r>
      <w:r w:rsidRPr="009B7DD5">
        <w:rPr>
          <w:rFonts w:ascii="Times New Roman" w:hAnsi="Times New Roman"/>
          <w:b/>
        </w:rPr>
        <w:t xml:space="preserve"> </w:t>
      </w:r>
      <w:r w:rsidRPr="003E1EE1">
        <w:rPr>
          <w:rFonts w:ascii="Times New Roman" w:hAnsi="Times New Roman"/>
          <w:b/>
        </w:rPr>
        <w:t>закупівлі”:</w:t>
      </w:r>
    </w:p>
    <w:tbl>
      <w:tblPr>
        <w:tblW w:w="9854" w:type="dxa"/>
        <w:tblInd w:w="108" w:type="dxa"/>
        <w:tblLayout w:type="fixed"/>
        <w:tblLook w:val="0000" w:firstRow="0" w:lastRow="0" w:firstColumn="0" w:lastColumn="0" w:noHBand="0" w:noVBand="0"/>
      </w:tblPr>
      <w:tblGrid>
        <w:gridCol w:w="559"/>
        <w:gridCol w:w="3629"/>
        <w:gridCol w:w="5666"/>
      </w:tblGrid>
      <w:tr w:rsidR="009B7DD5" w:rsidRPr="00A06B30" w:rsidTr="00B53177">
        <w:tc>
          <w:tcPr>
            <w:tcW w:w="559" w:type="dxa"/>
            <w:tcBorders>
              <w:top w:val="single" w:sz="4" w:space="0" w:color="00000A"/>
              <w:left w:val="single" w:sz="4" w:space="0" w:color="00000A"/>
              <w:bottom w:val="single" w:sz="4" w:space="0" w:color="00000A"/>
              <w:right w:val="single" w:sz="4" w:space="0" w:color="00000A"/>
            </w:tcBorders>
            <w:shd w:val="clear" w:color="auto" w:fill="FFFFFF"/>
          </w:tcPr>
          <w:p w:rsidR="009B7DD5" w:rsidRPr="00A06B30" w:rsidRDefault="009B7DD5" w:rsidP="00B53177">
            <w:pPr>
              <w:widowControl w:val="0"/>
              <w:tabs>
                <w:tab w:val="left" w:pos="1080"/>
              </w:tabs>
              <w:spacing w:after="0" w:line="240" w:lineRule="auto"/>
              <w:jc w:val="center"/>
              <w:rPr>
                <w:rFonts w:ascii="Times New Roman" w:hAnsi="Times New Roman" w:cs="Times New Roman"/>
              </w:rPr>
            </w:pPr>
            <w:r w:rsidRPr="00A06B30">
              <w:rPr>
                <w:rFonts w:ascii="Times New Roman" w:hAnsi="Times New Roman" w:cs="Times New Roman"/>
                <w:b/>
                <w:bCs/>
              </w:rPr>
              <w:t xml:space="preserve">№ </w:t>
            </w:r>
            <w:r w:rsidRPr="00A06B30">
              <w:rPr>
                <w:rFonts w:ascii="Times New Roman" w:hAnsi="Times New Roman" w:cs="Times New Roman"/>
                <w:b/>
                <w:bCs/>
                <w:lang w:val="ru-RU"/>
              </w:rPr>
              <w:t>з</w:t>
            </w:r>
            <w:r w:rsidRPr="00A06B30">
              <w:rPr>
                <w:rFonts w:ascii="Times New Roman" w:hAnsi="Times New Roman" w:cs="Times New Roman"/>
                <w:b/>
                <w:bCs/>
              </w:rPr>
              <w:t>/п</w:t>
            </w:r>
          </w:p>
        </w:tc>
        <w:tc>
          <w:tcPr>
            <w:tcW w:w="3629" w:type="dxa"/>
            <w:tcBorders>
              <w:top w:val="single" w:sz="4" w:space="0" w:color="00000A"/>
              <w:left w:val="single" w:sz="4" w:space="0" w:color="00000A"/>
              <w:bottom w:val="single" w:sz="4" w:space="0" w:color="00000A"/>
              <w:right w:val="single" w:sz="4" w:space="0" w:color="00000A"/>
            </w:tcBorders>
            <w:shd w:val="clear" w:color="auto" w:fill="FFFFFF"/>
          </w:tcPr>
          <w:p w:rsidR="009B7DD5" w:rsidRPr="00A06B30" w:rsidRDefault="009B7DD5" w:rsidP="00B53177">
            <w:pPr>
              <w:widowControl w:val="0"/>
              <w:tabs>
                <w:tab w:val="left" w:pos="1080"/>
              </w:tabs>
              <w:spacing w:after="0" w:line="240" w:lineRule="auto"/>
              <w:jc w:val="center"/>
              <w:rPr>
                <w:rFonts w:ascii="Times New Roman" w:hAnsi="Times New Roman" w:cs="Times New Roman"/>
              </w:rPr>
            </w:pPr>
            <w:r w:rsidRPr="00A06B30">
              <w:rPr>
                <w:rFonts w:ascii="Times New Roman" w:hAnsi="Times New Roman" w:cs="Times New Roman"/>
                <w:b/>
                <w:bCs/>
              </w:rPr>
              <w:t>Кваліфікаційні критерії</w:t>
            </w:r>
          </w:p>
          <w:p w:rsidR="009B7DD5" w:rsidRPr="00A06B30" w:rsidRDefault="009B7DD5" w:rsidP="00B53177">
            <w:pPr>
              <w:widowControl w:val="0"/>
              <w:tabs>
                <w:tab w:val="left" w:pos="1080"/>
              </w:tabs>
              <w:spacing w:after="0" w:line="240" w:lineRule="auto"/>
              <w:jc w:val="center"/>
              <w:rPr>
                <w:rFonts w:ascii="Times New Roman" w:hAnsi="Times New Roman" w:cs="Times New Roman"/>
                <w:b/>
                <w:bCs/>
              </w:rPr>
            </w:pPr>
          </w:p>
        </w:tc>
        <w:tc>
          <w:tcPr>
            <w:tcW w:w="5666" w:type="dxa"/>
            <w:tcBorders>
              <w:top w:val="single" w:sz="4" w:space="0" w:color="00000A"/>
              <w:left w:val="single" w:sz="4" w:space="0" w:color="00000A"/>
              <w:bottom w:val="single" w:sz="4" w:space="0" w:color="00000A"/>
              <w:right w:val="single" w:sz="4" w:space="0" w:color="00000A"/>
            </w:tcBorders>
            <w:shd w:val="clear" w:color="auto" w:fill="FFFFFF"/>
          </w:tcPr>
          <w:p w:rsidR="009B7DD5" w:rsidRPr="00A06B30" w:rsidRDefault="009B7DD5" w:rsidP="00B53177">
            <w:pPr>
              <w:widowControl w:val="0"/>
              <w:tabs>
                <w:tab w:val="left" w:pos="1080"/>
              </w:tabs>
              <w:spacing w:after="0" w:line="240" w:lineRule="auto"/>
              <w:jc w:val="center"/>
              <w:rPr>
                <w:rFonts w:ascii="Times New Roman" w:hAnsi="Times New Roman" w:cs="Times New Roman"/>
                <w:b/>
                <w:bCs/>
              </w:rPr>
            </w:pPr>
            <w:r w:rsidRPr="00A06B30">
              <w:rPr>
                <w:rFonts w:ascii="Times New Roman" w:hAnsi="Times New Roman" w:cs="Times New Roman"/>
                <w:b/>
                <w:bCs/>
              </w:rPr>
              <w:t>Документи та інформація, які підтверджують</w:t>
            </w:r>
          </w:p>
          <w:p w:rsidR="009B7DD5" w:rsidRPr="00A06B30" w:rsidRDefault="009B7DD5" w:rsidP="00B53177">
            <w:pPr>
              <w:widowControl w:val="0"/>
              <w:tabs>
                <w:tab w:val="left" w:pos="1080"/>
              </w:tabs>
              <w:spacing w:after="0" w:line="240" w:lineRule="auto"/>
              <w:jc w:val="center"/>
              <w:rPr>
                <w:rFonts w:ascii="Times New Roman" w:hAnsi="Times New Roman" w:cs="Times New Roman"/>
                <w:b/>
                <w:bCs/>
              </w:rPr>
            </w:pPr>
            <w:r w:rsidRPr="00A06B30">
              <w:rPr>
                <w:rFonts w:ascii="Times New Roman" w:hAnsi="Times New Roman" w:cs="Times New Roman"/>
                <w:b/>
                <w:bCs/>
              </w:rPr>
              <w:t>відповідність Учасника кваліфікаційним</w:t>
            </w:r>
          </w:p>
          <w:p w:rsidR="009B7DD5" w:rsidRPr="00A06B30" w:rsidRDefault="009B7DD5" w:rsidP="00B53177">
            <w:pPr>
              <w:widowControl w:val="0"/>
              <w:tabs>
                <w:tab w:val="left" w:pos="1080"/>
              </w:tabs>
              <w:spacing w:after="0" w:line="240" w:lineRule="auto"/>
              <w:jc w:val="center"/>
              <w:rPr>
                <w:rFonts w:ascii="Times New Roman" w:hAnsi="Times New Roman" w:cs="Times New Roman"/>
                <w:vertAlign w:val="superscript"/>
              </w:rPr>
            </w:pPr>
            <w:r w:rsidRPr="00A06B30">
              <w:rPr>
                <w:rFonts w:ascii="Times New Roman" w:hAnsi="Times New Roman" w:cs="Times New Roman"/>
                <w:b/>
                <w:bCs/>
              </w:rPr>
              <w:t>критеріям*</w:t>
            </w:r>
          </w:p>
        </w:tc>
      </w:tr>
      <w:tr w:rsidR="009B7DD5" w:rsidRPr="00A06B30" w:rsidTr="00B53177">
        <w:tc>
          <w:tcPr>
            <w:tcW w:w="559" w:type="dxa"/>
            <w:tcBorders>
              <w:top w:val="single" w:sz="4" w:space="0" w:color="00000A"/>
              <w:left w:val="single" w:sz="4" w:space="0" w:color="00000A"/>
              <w:bottom w:val="single" w:sz="4" w:space="0" w:color="00000A"/>
              <w:right w:val="single" w:sz="4" w:space="0" w:color="00000A"/>
            </w:tcBorders>
            <w:shd w:val="clear" w:color="auto" w:fill="FFFFFF"/>
          </w:tcPr>
          <w:p w:rsidR="009B7DD5" w:rsidRPr="00A06B30" w:rsidRDefault="009B7DD5" w:rsidP="00B53177">
            <w:pPr>
              <w:spacing w:after="0" w:line="240" w:lineRule="auto"/>
              <w:jc w:val="center"/>
              <w:rPr>
                <w:rFonts w:ascii="Times New Roman" w:hAnsi="Times New Roman" w:cs="Times New Roman"/>
              </w:rPr>
            </w:pPr>
            <w:r w:rsidRPr="00A06B30">
              <w:rPr>
                <w:rFonts w:ascii="Times New Roman" w:hAnsi="Times New Roman" w:cs="Times New Roman"/>
                <w:bCs/>
              </w:rPr>
              <w:t>1.</w:t>
            </w:r>
          </w:p>
        </w:tc>
        <w:tc>
          <w:tcPr>
            <w:tcW w:w="3629" w:type="dxa"/>
            <w:tcBorders>
              <w:top w:val="single" w:sz="4" w:space="0" w:color="00000A"/>
              <w:left w:val="single" w:sz="4" w:space="0" w:color="00000A"/>
              <w:bottom w:val="single" w:sz="4" w:space="0" w:color="00000A"/>
              <w:right w:val="single" w:sz="4" w:space="0" w:color="00000A"/>
            </w:tcBorders>
            <w:shd w:val="clear" w:color="auto" w:fill="FFFFFF"/>
          </w:tcPr>
          <w:p w:rsidR="009B7DD5" w:rsidRPr="00A06B30" w:rsidRDefault="009B7DD5" w:rsidP="00B53177">
            <w:pPr>
              <w:widowControl w:val="0"/>
              <w:tabs>
                <w:tab w:val="left" w:pos="1080"/>
              </w:tabs>
              <w:spacing w:after="0" w:line="240" w:lineRule="auto"/>
              <w:rPr>
                <w:rFonts w:ascii="Times New Roman" w:hAnsi="Times New Roman" w:cs="Times New Roman"/>
              </w:rPr>
            </w:pPr>
            <w:r w:rsidRPr="00A06B30">
              <w:rPr>
                <w:rFonts w:ascii="Times New Roman" w:hAnsi="Times New Roman" w:cs="Times New Roman"/>
              </w:rPr>
              <w:t>Наявність  документально підтвердженого досвіду виконання аналогічного (аналогічних) за предметом закупівлі  договору (договорів)</w:t>
            </w:r>
          </w:p>
          <w:p w:rsidR="009B7DD5" w:rsidRPr="00A06B30" w:rsidRDefault="009B7DD5" w:rsidP="00B53177">
            <w:pPr>
              <w:widowControl w:val="0"/>
              <w:tabs>
                <w:tab w:val="left" w:pos="1080"/>
              </w:tabs>
              <w:spacing w:after="0" w:line="240" w:lineRule="auto"/>
              <w:rPr>
                <w:rFonts w:ascii="Times New Roman" w:hAnsi="Times New Roman" w:cs="Times New Roman"/>
              </w:rPr>
            </w:pPr>
          </w:p>
          <w:p w:rsidR="009B7DD5" w:rsidRPr="00A06B30" w:rsidRDefault="009B7DD5" w:rsidP="00B53177">
            <w:pPr>
              <w:widowControl w:val="0"/>
              <w:tabs>
                <w:tab w:val="left" w:pos="1080"/>
              </w:tabs>
              <w:spacing w:after="0" w:line="240" w:lineRule="auto"/>
              <w:rPr>
                <w:rFonts w:ascii="Times New Roman" w:hAnsi="Times New Roman" w:cs="Times New Roman"/>
              </w:rPr>
            </w:pPr>
          </w:p>
        </w:tc>
        <w:tc>
          <w:tcPr>
            <w:tcW w:w="5666" w:type="dxa"/>
            <w:tcBorders>
              <w:top w:val="single" w:sz="4" w:space="0" w:color="00000A"/>
              <w:left w:val="single" w:sz="4" w:space="0" w:color="00000A"/>
              <w:bottom w:val="single" w:sz="4" w:space="0" w:color="00000A"/>
              <w:right w:val="single" w:sz="4" w:space="0" w:color="00000A"/>
            </w:tcBorders>
            <w:shd w:val="clear" w:color="auto" w:fill="FFFFFF"/>
          </w:tcPr>
          <w:p w:rsidR="009B7DD5" w:rsidRPr="00A06B30" w:rsidRDefault="009B7DD5" w:rsidP="00B53177">
            <w:pPr>
              <w:widowControl w:val="0"/>
              <w:tabs>
                <w:tab w:val="left" w:pos="1080"/>
              </w:tabs>
              <w:spacing w:after="0" w:line="240" w:lineRule="auto"/>
              <w:ind w:firstLine="240"/>
              <w:jc w:val="both"/>
              <w:rPr>
                <w:rFonts w:ascii="Times New Roman" w:hAnsi="Times New Roman" w:cs="Times New Roman"/>
                <w:kern w:val="2"/>
              </w:rPr>
            </w:pPr>
            <w:r w:rsidRPr="00A06B30">
              <w:rPr>
                <w:rFonts w:ascii="Times New Roman" w:hAnsi="Times New Roman" w:cs="Times New Roman"/>
                <w:kern w:val="2"/>
              </w:rPr>
              <w:t xml:space="preserve">1.1. Довідка за формою** з підписом уповноваженої особи Учасника та завірена печаткою (за наявності та у разі використання), з інформацією про наявність аналогічного (аналогічних) за предметом закупівлі, який зазначено в даній  тендерній документації, договору (договорів)  (не менше одного договору). </w:t>
            </w:r>
          </w:p>
          <w:p w:rsidR="009B7DD5" w:rsidRPr="00A06B30" w:rsidRDefault="009B7DD5" w:rsidP="00B53177">
            <w:pPr>
              <w:tabs>
                <w:tab w:val="left" w:pos="1980"/>
              </w:tabs>
              <w:spacing w:after="0" w:line="240" w:lineRule="auto"/>
              <w:ind w:firstLine="240"/>
              <w:jc w:val="both"/>
              <w:rPr>
                <w:rFonts w:ascii="Times New Roman" w:hAnsi="Times New Roman" w:cs="Times New Roman"/>
                <w:kern w:val="2"/>
              </w:rPr>
            </w:pPr>
            <w:r w:rsidRPr="00A06B30">
              <w:rPr>
                <w:rFonts w:ascii="Times New Roman" w:hAnsi="Times New Roman" w:cs="Times New Roman"/>
                <w:kern w:val="2"/>
              </w:rPr>
              <w:t xml:space="preserve">1.2. </w:t>
            </w:r>
            <w:r w:rsidRPr="00A06B30">
              <w:rPr>
                <w:rFonts w:ascii="Times New Roman" w:hAnsi="Times New Roman" w:cs="Times New Roman"/>
              </w:rPr>
              <w:t>На підтвердження досвіду виконання</w:t>
            </w:r>
            <w:r w:rsidRPr="00A06B30">
              <w:rPr>
                <w:rFonts w:ascii="Times New Roman" w:hAnsi="Times New Roman" w:cs="Times New Roman"/>
                <w:kern w:val="2"/>
              </w:rPr>
              <w:t xml:space="preserve"> аналогічного</w:t>
            </w:r>
            <w:r w:rsidRPr="00A06B30">
              <w:rPr>
                <w:rFonts w:ascii="Times New Roman" w:hAnsi="Times New Roman" w:cs="Times New Roman"/>
              </w:rPr>
              <w:t xml:space="preserve"> </w:t>
            </w:r>
            <w:r w:rsidRPr="00A06B30">
              <w:rPr>
                <w:rFonts w:ascii="Times New Roman" w:hAnsi="Times New Roman" w:cs="Times New Roman"/>
                <w:kern w:val="2"/>
              </w:rPr>
              <w:t xml:space="preserve">(аналогічних) за предметом закупівлі договору (договорів) </w:t>
            </w:r>
            <w:r w:rsidRPr="00A06B30">
              <w:rPr>
                <w:rFonts w:ascii="Times New Roman" w:hAnsi="Times New Roman" w:cs="Times New Roman"/>
              </w:rPr>
              <w:t xml:space="preserve">Учасник має надати не менше одного договору, зазначеного у довідці, у повному обсязі (з усіма укладеними додатковими угодами, додатками та специфікаціями до договору). </w:t>
            </w:r>
          </w:p>
          <w:p w:rsidR="009B7DD5" w:rsidRPr="00A06B30" w:rsidRDefault="009B7DD5" w:rsidP="00B53177">
            <w:pPr>
              <w:tabs>
                <w:tab w:val="left" w:pos="1980"/>
              </w:tabs>
              <w:spacing w:after="0" w:line="240" w:lineRule="auto"/>
              <w:ind w:firstLine="240"/>
              <w:jc w:val="both"/>
              <w:rPr>
                <w:rFonts w:ascii="Times New Roman" w:hAnsi="Times New Roman" w:cs="Times New Roman"/>
                <w:kern w:val="2"/>
              </w:rPr>
            </w:pPr>
            <w:r w:rsidRPr="00A06B30">
              <w:rPr>
                <w:rFonts w:ascii="Times New Roman" w:hAnsi="Times New Roman" w:cs="Times New Roman"/>
                <w:kern w:val="2"/>
              </w:rPr>
              <w:t xml:space="preserve">1.3. Лист-відгук (рекомендаційний лист тощо) від контрагента про  належне виконання аналогічного договору (не менше ніж одного договору), зазначеного в наданій Учасником довідці та наданого на підтвердження вимог </w:t>
            </w:r>
            <w:proofErr w:type="spellStart"/>
            <w:r w:rsidRPr="00A06B30">
              <w:rPr>
                <w:rFonts w:ascii="Times New Roman" w:hAnsi="Times New Roman" w:cs="Times New Roman"/>
                <w:kern w:val="2"/>
              </w:rPr>
              <w:t>п.п</w:t>
            </w:r>
            <w:proofErr w:type="spellEnd"/>
            <w:r w:rsidRPr="00A06B30">
              <w:rPr>
                <w:rFonts w:ascii="Times New Roman" w:hAnsi="Times New Roman" w:cs="Times New Roman"/>
                <w:kern w:val="2"/>
              </w:rPr>
              <w:t>. 1.</w:t>
            </w:r>
            <w:r>
              <w:rPr>
                <w:rFonts w:ascii="Times New Roman" w:hAnsi="Times New Roman" w:cs="Times New Roman"/>
                <w:kern w:val="2"/>
              </w:rPr>
              <w:t>2</w:t>
            </w:r>
            <w:r w:rsidRPr="00A06B30">
              <w:rPr>
                <w:rFonts w:ascii="Times New Roman" w:hAnsi="Times New Roman" w:cs="Times New Roman"/>
                <w:kern w:val="2"/>
              </w:rPr>
              <w:t xml:space="preserve"> пункту 1 розділу 1 цього Додатку із зазначенням дати та номеру такого договору.</w:t>
            </w:r>
          </w:p>
          <w:p w:rsidR="009B7DD5" w:rsidRPr="00A06B30" w:rsidRDefault="009B7DD5" w:rsidP="00B53177">
            <w:pPr>
              <w:tabs>
                <w:tab w:val="left" w:pos="1980"/>
              </w:tabs>
              <w:spacing w:after="0" w:line="240" w:lineRule="auto"/>
              <w:ind w:firstLine="240"/>
              <w:jc w:val="both"/>
              <w:rPr>
                <w:rFonts w:ascii="Times New Roman" w:hAnsi="Times New Roman" w:cs="Times New Roman"/>
                <w:kern w:val="2"/>
                <w:highlight w:val="yellow"/>
              </w:rPr>
            </w:pPr>
            <w:r w:rsidRPr="00E43B95">
              <w:rPr>
                <w:rFonts w:ascii="Times New Roman" w:hAnsi="Times New Roman" w:cs="Times New Roman"/>
              </w:rPr>
              <w:t>Інформація може надаватися про договір (договори), який (які) виконується (виконуються).</w:t>
            </w:r>
          </w:p>
        </w:tc>
      </w:tr>
    </w:tbl>
    <w:p w:rsidR="009B7DD5" w:rsidRPr="00A06B30" w:rsidRDefault="009B7DD5" w:rsidP="009B7DD5">
      <w:pPr>
        <w:spacing w:after="0" w:line="240" w:lineRule="auto"/>
        <w:jc w:val="both"/>
        <w:rPr>
          <w:rFonts w:ascii="Times New Roman" w:hAnsi="Times New Roman" w:cs="Times New Roman"/>
        </w:rPr>
      </w:pPr>
      <w:r w:rsidRPr="00A06B30">
        <w:rPr>
          <w:rFonts w:ascii="Times New Roman" w:hAnsi="Times New Roman" w:cs="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B7DD5" w:rsidRPr="00A06B30" w:rsidRDefault="009B7DD5" w:rsidP="009B7DD5">
      <w:pPr>
        <w:spacing w:after="0" w:line="240" w:lineRule="auto"/>
        <w:jc w:val="both"/>
        <w:rPr>
          <w:rFonts w:ascii="Times New Roman" w:hAnsi="Times New Roman" w:cs="Times New Roman"/>
        </w:rPr>
      </w:pPr>
    </w:p>
    <w:p w:rsidR="009B7DD5" w:rsidRPr="00A06B30" w:rsidRDefault="009B7DD5" w:rsidP="009B7DD5">
      <w:pPr>
        <w:tabs>
          <w:tab w:val="left" w:pos="0"/>
        </w:tabs>
        <w:spacing w:after="0" w:line="240" w:lineRule="auto"/>
        <w:jc w:val="both"/>
        <w:rPr>
          <w:rFonts w:ascii="Times New Roman" w:hAnsi="Times New Roman" w:cs="Times New Roman"/>
        </w:rPr>
      </w:pPr>
      <w:r w:rsidRPr="00A06B30">
        <w:rPr>
          <w:rFonts w:ascii="Times New Roman" w:hAnsi="Times New Roman" w:cs="Times New Roman"/>
          <w:b/>
          <w:bCs/>
          <w:caps/>
        </w:rPr>
        <w:t xml:space="preserve">                                                                    **Довідка</w:t>
      </w:r>
    </w:p>
    <w:p w:rsidR="009B7DD5" w:rsidRDefault="009B7DD5" w:rsidP="009B7DD5">
      <w:pPr>
        <w:tabs>
          <w:tab w:val="left" w:pos="0"/>
        </w:tabs>
        <w:spacing w:after="0" w:line="240" w:lineRule="auto"/>
        <w:jc w:val="center"/>
        <w:rPr>
          <w:rFonts w:ascii="Times New Roman" w:hAnsi="Times New Roman" w:cs="Times New Roman"/>
          <w:b/>
          <w:bCs/>
        </w:rPr>
      </w:pPr>
      <w:r w:rsidRPr="00A06B30">
        <w:rPr>
          <w:rFonts w:ascii="Times New Roman" w:hAnsi="Times New Roman" w:cs="Times New Roman"/>
          <w:b/>
          <w:bCs/>
          <w:caps/>
        </w:rPr>
        <w:t xml:space="preserve">про </w:t>
      </w:r>
      <w:r w:rsidRPr="00A06B30">
        <w:rPr>
          <w:rFonts w:ascii="Times New Roman" w:hAnsi="Times New Roman" w:cs="Times New Roman"/>
          <w:b/>
          <w:bCs/>
        </w:rPr>
        <w:t xml:space="preserve">НАЯВНІСТЬ  ДОКУМЕНТАЛЬНО ПІДТВЕРДЖЕНОГО ДОСВІДУ ВИКОНАННЯ  АНАЛОГІЧНОГО (АНАЛОГІЧНИХ) </w:t>
      </w:r>
      <w:r>
        <w:rPr>
          <w:rFonts w:ascii="Times New Roman" w:hAnsi="Times New Roman" w:cs="Times New Roman"/>
          <w:b/>
          <w:bCs/>
        </w:rPr>
        <w:t>ЗА ПРЕДМЕТОМ ЗАКУПІВЛІ ДОГОВОРУ</w:t>
      </w:r>
    </w:p>
    <w:p w:rsidR="009B7DD5" w:rsidRPr="00A06B30" w:rsidRDefault="009B7DD5" w:rsidP="009B7DD5">
      <w:pPr>
        <w:tabs>
          <w:tab w:val="left" w:pos="0"/>
        </w:tabs>
        <w:spacing w:after="0" w:line="240" w:lineRule="auto"/>
        <w:jc w:val="both"/>
        <w:rPr>
          <w:rFonts w:ascii="Times New Roman" w:hAnsi="Times New Roman" w:cs="Times New Roman"/>
        </w:rPr>
      </w:pPr>
      <w:r>
        <w:rPr>
          <w:rFonts w:ascii="Times New Roman" w:hAnsi="Times New Roman" w:cs="Times New Roman"/>
          <w:b/>
          <w:bCs/>
        </w:rPr>
        <w:t xml:space="preserve">                                                                   </w:t>
      </w:r>
      <w:r w:rsidRPr="00A06B30">
        <w:rPr>
          <w:rFonts w:ascii="Times New Roman" w:hAnsi="Times New Roman" w:cs="Times New Roman"/>
          <w:b/>
          <w:bCs/>
        </w:rPr>
        <w:t>(ДОГОВОРІВ)</w:t>
      </w:r>
    </w:p>
    <w:tbl>
      <w:tblPr>
        <w:tblW w:w="9945" w:type="dxa"/>
        <w:tblInd w:w="108" w:type="dxa"/>
        <w:tblLayout w:type="fixed"/>
        <w:tblLook w:val="0000" w:firstRow="0" w:lastRow="0" w:firstColumn="0" w:lastColumn="0" w:noHBand="0" w:noVBand="0"/>
      </w:tblPr>
      <w:tblGrid>
        <w:gridCol w:w="565"/>
        <w:gridCol w:w="1301"/>
        <w:gridCol w:w="2529"/>
        <w:gridCol w:w="2112"/>
        <w:gridCol w:w="3438"/>
      </w:tblGrid>
      <w:tr w:rsidR="009B7DD5" w:rsidRPr="00A06B30" w:rsidTr="00B53177">
        <w:tc>
          <w:tcPr>
            <w:tcW w:w="565" w:type="dxa"/>
            <w:tcBorders>
              <w:top w:val="single" w:sz="4" w:space="0" w:color="00000A"/>
              <w:left w:val="single" w:sz="4" w:space="0" w:color="00000A"/>
              <w:bottom w:val="single" w:sz="4" w:space="0" w:color="00000A"/>
              <w:right w:val="single" w:sz="4" w:space="0" w:color="00000A"/>
            </w:tcBorders>
            <w:shd w:val="clear" w:color="auto" w:fill="FFFFFF"/>
          </w:tcPr>
          <w:p w:rsidR="009B7DD5" w:rsidRPr="00A06B30" w:rsidRDefault="009B7DD5" w:rsidP="00B53177">
            <w:pPr>
              <w:jc w:val="center"/>
              <w:rPr>
                <w:rFonts w:ascii="Times New Roman" w:hAnsi="Times New Roman" w:cs="Times New Roman"/>
              </w:rPr>
            </w:pPr>
            <w:r w:rsidRPr="00A06B30">
              <w:rPr>
                <w:rFonts w:ascii="Times New Roman" w:hAnsi="Times New Roman" w:cs="Times New Roman"/>
              </w:rPr>
              <w:t>№ з/п</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Pr>
          <w:p w:rsidR="009B7DD5" w:rsidRPr="00A06B30" w:rsidRDefault="009B7DD5" w:rsidP="00B53177">
            <w:pPr>
              <w:spacing w:after="0" w:line="240" w:lineRule="auto"/>
              <w:jc w:val="center"/>
              <w:rPr>
                <w:rFonts w:ascii="Times New Roman" w:hAnsi="Times New Roman" w:cs="Times New Roman"/>
              </w:rPr>
            </w:pPr>
            <w:r w:rsidRPr="00A06B30">
              <w:rPr>
                <w:rFonts w:ascii="Times New Roman" w:hAnsi="Times New Roman" w:cs="Times New Roman"/>
              </w:rPr>
              <w:t>Номер та дата договору</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Pr>
          <w:p w:rsidR="009B7DD5" w:rsidRPr="00A06B30" w:rsidRDefault="009B7DD5" w:rsidP="00B53177">
            <w:pPr>
              <w:spacing w:after="0" w:line="240" w:lineRule="auto"/>
              <w:jc w:val="center"/>
              <w:rPr>
                <w:rFonts w:ascii="Times New Roman" w:hAnsi="Times New Roman" w:cs="Times New Roman"/>
              </w:rPr>
            </w:pPr>
            <w:r w:rsidRPr="00A06B30">
              <w:rPr>
                <w:rFonts w:ascii="Times New Roman" w:hAnsi="Times New Roman" w:cs="Times New Roman"/>
              </w:rPr>
              <w:t xml:space="preserve">Найменування </w:t>
            </w:r>
          </w:p>
          <w:p w:rsidR="009B7DD5" w:rsidRPr="00A06B30" w:rsidRDefault="009B7DD5" w:rsidP="00B53177">
            <w:pPr>
              <w:spacing w:after="0" w:line="240" w:lineRule="auto"/>
              <w:jc w:val="center"/>
              <w:rPr>
                <w:rFonts w:ascii="Times New Roman" w:hAnsi="Times New Roman" w:cs="Times New Roman"/>
              </w:rPr>
            </w:pPr>
            <w:r w:rsidRPr="00A06B30">
              <w:rPr>
                <w:rFonts w:ascii="Times New Roman" w:hAnsi="Times New Roman" w:cs="Times New Roman"/>
              </w:rPr>
              <w:t>товару</w:t>
            </w:r>
          </w:p>
        </w:tc>
        <w:tc>
          <w:tcPr>
            <w:tcW w:w="2112" w:type="dxa"/>
            <w:tcBorders>
              <w:top w:val="single" w:sz="4" w:space="0" w:color="00000A"/>
              <w:left w:val="single" w:sz="4" w:space="0" w:color="00000A"/>
              <w:bottom w:val="single" w:sz="4" w:space="0" w:color="00000A"/>
              <w:right w:val="single" w:sz="4" w:space="0" w:color="00000A"/>
            </w:tcBorders>
            <w:shd w:val="clear" w:color="auto" w:fill="FFFFFF"/>
          </w:tcPr>
          <w:p w:rsidR="009B7DD5" w:rsidRPr="00A06B30" w:rsidRDefault="009B7DD5" w:rsidP="00B53177">
            <w:pPr>
              <w:spacing w:after="0" w:line="240" w:lineRule="auto"/>
              <w:jc w:val="center"/>
              <w:rPr>
                <w:rFonts w:ascii="Times New Roman" w:hAnsi="Times New Roman" w:cs="Times New Roman"/>
              </w:rPr>
            </w:pPr>
            <w:r w:rsidRPr="00A06B30">
              <w:rPr>
                <w:rFonts w:ascii="Times New Roman" w:hAnsi="Times New Roman" w:cs="Times New Roman"/>
              </w:rPr>
              <w:t>Назва організації, з якою укладено договір</w:t>
            </w:r>
          </w:p>
        </w:tc>
        <w:tc>
          <w:tcPr>
            <w:tcW w:w="3438" w:type="dxa"/>
            <w:tcBorders>
              <w:top w:val="single" w:sz="4" w:space="0" w:color="00000A"/>
              <w:left w:val="single" w:sz="4" w:space="0" w:color="00000A"/>
              <w:bottom w:val="single" w:sz="4" w:space="0" w:color="00000A"/>
              <w:right w:val="single" w:sz="4" w:space="0" w:color="00000A"/>
            </w:tcBorders>
            <w:shd w:val="clear" w:color="auto" w:fill="FFFFFF"/>
          </w:tcPr>
          <w:p w:rsidR="009B7DD5" w:rsidRPr="00A06B30" w:rsidRDefault="009B7DD5" w:rsidP="00B53177">
            <w:pPr>
              <w:spacing w:after="0" w:line="240" w:lineRule="auto"/>
              <w:jc w:val="center"/>
              <w:rPr>
                <w:rFonts w:ascii="Times New Roman" w:hAnsi="Times New Roman" w:cs="Times New Roman"/>
              </w:rPr>
            </w:pPr>
            <w:r w:rsidRPr="00A06B30">
              <w:rPr>
                <w:rFonts w:ascii="Times New Roman" w:hAnsi="Times New Roman" w:cs="Times New Roman"/>
              </w:rPr>
              <w:t>Адреса, контактні телефони особи контрагента, відповідальної за виконання договору</w:t>
            </w:r>
          </w:p>
        </w:tc>
      </w:tr>
      <w:tr w:rsidR="009B7DD5" w:rsidRPr="00A06B30" w:rsidTr="00B53177">
        <w:tc>
          <w:tcPr>
            <w:tcW w:w="565" w:type="dxa"/>
            <w:tcBorders>
              <w:top w:val="single" w:sz="4" w:space="0" w:color="00000A"/>
              <w:left w:val="single" w:sz="4" w:space="0" w:color="00000A"/>
              <w:bottom w:val="single" w:sz="4" w:space="0" w:color="00000A"/>
              <w:right w:val="single" w:sz="4" w:space="0" w:color="00000A"/>
            </w:tcBorders>
            <w:shd w:val="clear" w:color="auto" w:fill="FFFFFF"/>
          </w:tcPr>
          <w:p w:rsidR="009B7DD5" w:rsidRPr="00A06B30" w:rsidRDefault="009B7DD5" w:rsidP="00B53177">
            <w:pPr>
              <w:jc w:val="both"/>
              <w:rPr>
                <w:rFonts w:ascii="Times New Roman" w:hAnsi="Times New Roman" w:cs="Times New Roman"/>
                <w:b/>
                <w:bCs/>
              </w:rPr>
            </w:pPr>
          </w:p>
        </w:tc>
        <w:tc>
          <w:tcPr>
            <w:tcW w:w="1301" w:type="dxa"/>
            <w:tcBorders>
              <w:top w:val="single" w:sz="4" w:space="0" w:color="00000A"/>
              <w:left w:val="single" w:sz="4" w:space="0" w:color="00000A"/>
              <w:bottom w:val="single" w:sz="4" w:space="0" w:color="00000A"/>
              <w:right w:val="single" w:sz="4" w:space="0" w:color="00000A"/>
            </w:tcBorders>
            <w:shd w:val="clear" w:color="auto" w:fill="FFFFFF"/>
          </w:tcPr>
          <w:p w:rsidR="009B7DD5" w:rsidRPr="00A06B30" w:rsidRDefault="009B7DD5" w:rsidP="00B53177">
            <w:pPr>
              <w:jc w:val="both"/>
              <w:rPr>
                <w:rFonts w:ascii="Times New Roman" w:hAnsi="Times New Roman" w:cs="Times New Roman"/>
                <w:b/>
                <w:bCs/>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Pr>
          <w:p w:rsidR="009B7DD5" w:rsidRPr="00A06B30" w:rsidRDefault="009B7DD5" w:rsidP="00B53177">
            <w:pPr>
              <w:jc w:val="both"/>
              <w:rPr>
                <w:rFonts w:ascii="Times New Roman" w:hAnsi="Times New Roman" w:cs="Times New Roman"/>
                <w:b/>
                <w:bCs/>
              </w:rPr>
            </w:pPr>
          </w:p>
        </w:tc>
        <w:tc>
          <w:tcPr>
            <w:tcW w:w="2112" w:type="dxa"/>
            <w:tcBorders>
              <w:top w:val="single" w:sz="4" w:space="0" w:color="00000A"/>
              <w:left w:val="single" w:sz="4" w:space="0" w:color="00000A"/>
              <w:bottom w:val="single" w:sz="4" w:space="0" w:color="00000A"/>
              <w:right w:val="single" w:sz="4" w:space="0" w:color="00000A"/>
            </w:tcBorders>
            <w:shd w:val="clear" w:color="auto" w:fill="FFFFFF"/>
          </w:tcPr>
          <w:p w:rsidR="009B7DD5" w:rsidRPr="00A06B30" w:rsidRDefault="009B7DD5" w:rsidP="00B53177">
            <w:pPr>
              <w:jc w:val="both"/>
              <w:rPr>
                <w:rFonts w:ascii="Times New Roman" w:hAnsi="Times New Roman" w:cs="Times New Roman"/>
                <w:b/>
                <w:bCs/>
              </w:rPr>
            </w:pPr>
          </w:p>
        </w:tc>
        <w:tc>
          <w:tcPr>
            <w:tcW w:w="3438" w:type="dxa"/>
            <w:tcBorders>
              <w:top w:val="single" w:sz="4" w:space="0" w:color="00000A"/>
              <w:left w:val="single" w:sz="4" w:space="0" w:color="00000A"/>
              <w:bottom w:val="single" w:sz="4" w:space="0" w:color="00000A"/>
              <w:right w:val="single" w:sz="4" w:space="0" w:color="00000A"/>
            </w:tcBorders>
            <w:shd w:val="clear" w:color="auto" w:fill="FFFFFF"/>
          </w:tcPr>
          <w:p w:rsidR="009B7DD5" w:rsidRPr="00A06B30" w:rsidRDefault="009B7DD5" w:rsidP="00B53177">
            <w:pPr>
              <w:jc w:val="both"/>
              <w:rPr>
                <w:rFonts w:ascii="Times New Roman" w:hAnsi="Times New Roman" w:cs="Times New Roman"/>
                <w:b/>
                <w:bCs/>
              </w:rPr>
            </w:pPr>
          </w:p>
        </w:tc>
      </w:tr>
    </w:tbl>
    <w:p w:rsidR="009B7DD5" w:rsidRDefault="009B7DD5" w:rsidP="009B7DD5">
      <w:pPr>
        <w:spacing w:after="0" w:line="240" w:lineRule="auto"/>
        <w:jc w:val="both"/>
        <w:rPr>
          <w:rFonts w:ascii="Times New Roman" w:hAnsi="Times New Roman" w:cs="Times New Roman"/>
        </w:rPr>
      </w:pPr>
    </w:p>
    <w:p w:rsidR="009B7DD5" w:rsidRPr="00A06B30" w:rsidRDefault="009B7DD5" w:rsidP="009B7DD5">
      <w:pPr>
        <w:spacing w:after="0" w:line="240" w:lineRule="auto"/>
        <w:jc w:val="both"/>
        <w:rPr>
          <w:rFonts w:ascii="Times New Roman" w:hAnsi="Times New Roman" w:cs="Times New Roman"/>
          <w:b/>
        </w:rPr>
      </w:pPr>
      <w:r w:rsidRPr="00A06B30">
        <w:rPr>
          <w:rFonts w:ascii="Times New Roman" w:hAnsi="Times New Roman" w:cs="Times New Roman"/>
          <w:b/>
        </w:rPr>
        <w:t xml:space="preserve">2. Підтвердження відповідності УЧАСНИКА  вимогам, </w:t>
      </w:r>
      <w:r w:rsidRPr="003A6A0C">
        <w:rPr>
          <w:rFonts w:ascii="Times New Roman" w:hAnsi="Times New Roman" w:cs="Times New Roman"/>
          <w:b/>
        </w:rPr>
        <w:t>(в тому числі для об’єднання учасників як учасника</w:t>
      </w:r>
      <w:r>
        <w:rPr>
          <w:rFonts w:ascii="Times New Roman" w:hAnsi="Times New Roman" w:cs="Times New Roman"/>
          <w:b/>
        </w:rPr>
        <w:t xml:space="preserve"> </w:t>
      </w:r>
      <w:r w:rsidRPr="003A6A0C">
        <w:rPr>
          <w:rFonts w:ascii="Times New Roman" w:hAnsi="Times New Roman" w:cs="Times New Roman"/>
          <w:b/>
        </w:rPr>
        <w:t>процедури)  вимогам, визн</w:t>
      </w:r>
      <w:r>
        <w:rPr>
          <w:rFonts w:ascii="Times New Roman" w:hAnsi="Times New Roman" w:cs="Times New Roman"/>
          <w:b/>
        </w:rPr>
        <w:t>аченим у пункті 44 Особливостей</w:t>
      </w:r>
      <w:r w:rsidRPr="003A6A0C">
        <w:rPr>
          <w:rFonts w:ascii="Times New Roman" w:hAnsi="Times New Roman" w:cs="Times New Roman"/>
          <w:b/>
        </w:rPr>
        <w:t>.</w:t>
      </w:r>
    </w:p>
    <w:p w:rsidR="009B7DD5" w:rsidRPr="003A6A0C" w:rsidRDefault="009B7DD5" w:rsidP="009B7DD5">
      <w:pPr>
        <w:spacing w:after="0" w:line="240" w:lineRule="auto"/>
        <w:jc w:val="both"/>
        <w:rPr>
          <w:rFonts w:ascii="Times New Roman" w:hAnsi="Times New Roman" w:cs="Times New Roman"/>
        </w:rPr>
      </w:pPr>
      <w:r>
        <w:rPr>
          <w:rFonts w:ascii="Times New Roman" w:hAnsi="Times New Roman" w:cs="Times New Roman"/>
        </w:rPr>
        <w:t xml:space="preserve">      </w:t>
      </w:r>
      <w:r w:rsidRPr="003A6A0C">
        <w:rPr>
          <w:rFonts w:ascii="Times New Roman" w:hAnsi="Times New Roman" w:cs="Times New Roman"/>
        </w:rPr>
        <w:t>Замовник не вимагає від учасника процедури закупівлі під час подання тендерної пропозиції в</w:t>
      </w:r>
    </w:p>
    <w:p w:rsidR="009B7DD5" w:rsidRPr="003A6A0C" w:rsidRDefault="009B7DD5" w:rsidP="009B7DD5">
      <w:pPr>
        <w:spacing w:after="0" w:line="240" w:lineRule="auto"/>
        <w:jc w:val="both"/>
        <w:rPr>
          <w:rFonts w:ascii="Times New Roman" w:hAnsi="Times New Roman" w:cs="Times New Roman"/>
        </w:rPr>
      </w:pPr>
      <w:r w:rsidRPr="003A6A0C">
        <w:rPr>
          <w:rFonts w:ascii="Times New Roman" w:hAnsi="Times New Roman" w:cs="Times New Roman"/>
        </w:rPr>
        <w:t xml:space="preserve">електронній системі </w:t>
      </w:r>
      <w:proofErr w:type="spellStart"/>
      <w:r w:rsidRPr="003A6A0C">
        <w:rPr>
          <w:rFonts w:ascii="Times New Roman" w:hAnsi="Times New Roman" w:cs="Times New Roman"/>
        </w:rPr>
        <w:t>закупівель</w:t>
      </w:r>
      <w:proofErr w:type="spellEnd"/>
      <w:r w:rsidRPr="003A6A0C">
        <w:rPr>
          <w:rFonts w:ascii="Times New Roman" w:hAnsi="Times New Roman" w:cs="Times New Roman"/>
        </w:rPr>
        <w:t xml:space="preserve"> будь-яких документів, що підтверджують відсутність підстав, визначених у</w:t>
      </w:r>
      <w:r>
        <w:rPr>
          <w:rFonts w:ascii="Times New Roman" w:hAnsi="Times New Roman" w:cs="Times New Roman"/>
        </w:rPr>
        <w:t xml:space="preserve"> </w:t>
      </w:r>
      <w:r w:rsidRPr="003A6A0C">
        <w:rPr>
          <w:rFonts w:ascii="Times New Roman" w:hAnsi="Times New Roman" w:cs="Times New Roman"/>
        </w:rPr>
        <w:t>пункті 44 Особливостей (крім абзацу чотирнадцятого цього пункту), крім самостійного декларування</w:t>
      </w:r>
      <w:r>
        <w:rPr>
          <w:rFonts w:ascii="Times New Roman" w:hAnsi="Times New Roman" w:cs="Times New Roman"/>
        </w:rPr>
        <w:t xml:space="preserve"> </w:t>
      </w:r>
      <w:r w:rsidRPr="003A6A0C">
        <w:rPr>
          <w:rFonts w:ascii="Times New Roman" w:hAnsi="Times New Roman" w:cs="Times New Roman"/>
        </w:rPr>
        <w:t>відсутності таких підстав учасником процедури закупівлі відповідно до абзацу шістнадцятого пункту 44</w:t>
      </w:r>
      <w:r>
        <w:rPr>
          <w:rFonts w:ascii="Times New Roman" w:hAnsi="Times New Roman" w:cs="Times New Roman"/>
        </w:rPr>
        <w:t xml:space="preserve"> </w:t>
      </w:r>
      <w:r w:rsidRPr="003A6A0C">
        <w:rPr>
          <w:rFonts w:ascii="Times New Roman" w:hAnsi="Times New Roman" w:cs="Times New Roman"/>
        </w:rPr>
        <w:t>Особливостей.</w:t>
      </w:r>
    </w:p>
    <w:p w:rsidR="009B7DD5" w:rsidRPr="003A6A0C" w:rsidRDefault="009B7DD5" w:rsidP="009B7DD5">
      <w:pPr>
        <w:spacing w:after="0" w:line="240" w:lineRule="auto"/>
        <w:jc w:val="both"/>
        <w:rPr>
          <w:rFonts w:ascii="Times New Roman" w:hAnsi="Times New Roman" w:cs="Times New Roman"/>
        </w:rPr>
      </w:pPr>
      <w:r>
        <w:rPr>
          <w:rFonts w:ascii="Times New Roman" w:hAnsi="Times New Roman" w:cs="Times New Roman"/>
        </w:rPr>
        <w:t xml:space="preserve">        </w:t>
      </w:r>
      <w:r w:rsidRPr="003A6A0C">
        <w:rPr>
          <w:rFonts w:ascii="Times New Roman" w:hAnsi="Times New Roman" w:cs="Times New Roman"/>
        </w:rPr>
        <w:t>Учасник процедури закупівлі підтверджує відсутність підстав, зазначених в пункті 44 Особливостей</w:t>
      </w:r>
      <w:r>
        <w:rPr>
          <w:rFonts w:ascii="Times New Roman" w:hAnsi="Times New Roman" w:cs="Times New Roman"/>
        </w:rPr>
        <w:t xml:space="preserve"> </w:t>
      </w:r>
      <w:r w:rsidRPr="003A6A0C">
        <w:rPr>
          <w:rFonts w:ascii="Times New Roman" w:hAnsi="Times New Roman" w:cs="Times New Roman"/>
        </w:rPr>
        <w:t>(крім абзацу чотирнадцятого цього пункту), шляхом самостійного декларування відсутності таких підстав в</w:t>
      </w:r>
      <w:r>
        <w:rPr>
          <w:rFonts w:ascii="Times New Roman" w:hAnsi="Times New Roman" w:cs="Times New Roman"/>
        </w:rPr>
        <w:t xml:space="preserve"> </w:t>
      </w:r>
      <w:r w:rsidRPr="003A6A0C">
        <w:rPr>
          <w:rFonts w:ascii="Times New Roman" w:hAnsi="Times New Roman" w:cs="Times New Roman"/>
        </w:rPr>
        <w:t xml:space="preserve">електронній системі </w:t>
      </w:r>
      <w:proofErr w:type="spellStart"/>
      <w:r w:rsidRPr="003A6A0C">
        <w:rPr>
          <w:rFonts w:ascii="Times New Roman" w:hAnsi="Times New Roman" w:cs="Times New Roman"/>
        </w:rPr>
        <w:t>закупівель</w:t>
      </w:r>
      <w:proofErr w:type="spellEnd"/>
      <w:r w:rsidRPr="003A6A0C">
        <w:rPr>
          <w:rFonts w:ascii="Times New Roman" w:hAnsi="Times New Roman" w:cs="Times New Roman"/>
        </w:rPr>
        <w:t xml:space="preserve"> під час подання тендерної пропозиції</w:t>
      </w:r>
      <w:r>
        <w:rPr>
          <w:rFonts w:ascii="Times New Roman" w:hAnsi="Times New Roman" w:cs="Times New Roman"/>
        </w:rPr>
        <w:t>*</w:t>
      </w:r>
      <w:r w:rsidRPr="003A6A0C">
        <w:rPr>
          <w:rFonts w:ascii="Times New Roman" w:hAnsi="Times New Roman" w:cs="Times New Roman"/>
        </w:rPr>
        <w:t>.</w:t>
      </w:r>
    </w:p>
    <w:p w:rsidR="009B7DD5" w:rsidRPr="003A6A0C" w:rsidRDefault="009B7DD5" w:rsidP="009B7DD5">
      <w:pPr>
        <w:spacing w:after="0" w:line="240" w:lineRule="auto"/>
        <w:jc w:val="both"/>
        <w:rPr>
          <w:rFonts w:ascii="Times New Roman" w:hAnsi="Times New Roman" w:cs="Times New Roman"/>
        </w:rPr>
      </w:pPr>
      <w:r w:rsidRPr="003A6A0C">
        <w:rPr>
          <w:rFonts w:ascii="Times New Roman" w:hAnsi="Times New Roman" w:cs="Times New Roman"/>
          <w:b/>
        </w:rPr>
        <w:t xml:space="preserve">        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w:t>
      </w:r>
      <w:r w:rsidRPr="003A6A0C">
        <w:rPr>
          <w:rFonts w:ascii="Times New Roman" w:hAnsi="Times New Roman" w:cs="Times New Roman"/>
        </w:rPr>
        <w:t>Учасник</w:t>
      </w:r>
      <w:r>
        <w:rPr>
          <w:rFonts w:ascii="Times New Roman" w:hAnsi="Times New Roman" w:cs="Times New Roman"/>
        </w:rPr>
        <w:t xml:space="preserve"> </w:t>
      </w:r>
      <w:r w:rsidRPr="003A6A0C">
        <w:rPr>
          <w:rFonts w:ascii="Times New Roman" w:hAnsi="Times New Roman" w:cs="Times New Roman"/>
        </w:rPr>
        <w:t xml:space="preserve">процедури закупівлі, що перебуває в обставинах, зазначених у цьому абзаці, </w:t>
      </w:r>
      <w:r w:rsidRPr="003A6A0C">
        <w:rPr>
          <w:rFonts w:ascii="Times New Roman" w:hAnsi="Times New Roman" w:cs="Times New Roman"/>
        </w:rPr>
        <w:lastRenderedPageBreak/>
        <w:t>може надати підтвердження</w:t>
      </w:r>
      <w:r>
        <w:rPr>
          <w:rFonts w:ascii="Times New Roman" w:hAnsi="Times New Roman" w:cs="Times New Roman"/>
        </w:rPr>
        <w:t xml:space="preserve"> </w:t>
      </w:r>
      <w:r w:rsidRPr="003A6A0C">
        <w:rPr>
          <w:rFonts w:ascii="Times New Roman" w:hAnsi="Times New Roman" w:cs="Times New Roman"/>
        </w:rPr>
        <w:t>вжиття заходів для доведення своєї надійності, незважаючи на наявність відповідної підстави для відмови в</w:t>
      </w:r>
      <w:r>
        <w:rPr>
          <w:rFonts w:ascii="Times New Roman" w:hAnsi="Times New Roman" w:cs="Times New Roman"/>
        </w:rPr>
        <w:t xml:space="preserve"> </w:t>
      </w:r>
      <w:r w:rsidRPr="003A6A0C">
        <w:rPr>
          <w:rFonts w:ascii="Times New Roman" w:hAnsi="Times New Roman" w:cs="Times New Roman"/>
        </w:rPr>
        <w:t>участі у відкритих торгах. Для цього учасник (суб’єкт господарювання) повинен довести, що він сплатив або</w:t>
      </w:r>
      <w:r>
        <w:rPr>
          <w:rFonts w:ascii="Times New Roman" w:hAnsi="Times New Roman" w:cs="Times New Roman"/>
        </w:rPr>
        <w:t xml:space="preserve"> </w:t>
      </w:r>
      <w:r w:rsidRPr="003A6A0C">
        <w:rPr>
          <w:rFonts w:ascii="Times New Roman" w:hAnsi="Times New Roman" w:cs="Times New Roman"/>
        </w:rPr>
        <w:t>зобов’язався сплатити відповідні зобов’язання та відшкодування завданих збитків. Якщо замовник вважає таке</w:t>
      </w:r>
      <w:r>
        <w:rPr>
          <w:rFonts w:ascii="Times New Roman" w:hAnsi="Times New Roman" w:cs="Times New Roman"/>
        </w:rPr>
        <w:t xml:space="preserve"> </w:t>
      </w:r>
      <w:r w:rsidRPr="003A6A0C">
        <w:rPr>
          <w:rFonts w:ascii="Times New Roman" w:hAnsi="Times New Roman" w:cs="Times New Roman"/>
        </w:rPr>
        <w:t>підтвердження достатнім, учаснику процедури закупівлі не може бути відмовлено в участі в процедурі</w:t>
      </w:r>
      <w:r>
        <w:rPr>
          <w:rFonts w:ascii="Times New Roman" w:hAnsi="Times New Roman" w:cs="Times New Roman"/>
        </w:rPr>
        <w:t xml:space="preserve"> </w:t>
      </w:r>
      <w:r w:rsidRPr="003A6A0C">
        <w:rPr>
          <w:rFonts w:ascii="Times New Roman" w:hAnsi="Times New Roman" w:cs="Times New Roman"/>
        </w:rPr>
        <w:t>закупівлі.</w:t>
      </w:r>
    </w:p>
    <w:p w:rsidR="009B7DD5" w:rsidRDefault="009B7DD5" w:rsidP="009B7DD5">
      <w:pPr>
        <w:spacing w:after="0" w:line="240" w:lineRule="auto"/>
        <w:jc w:val="both"/>
        <w:rPr>
          <w:rFonts w:ascii="Times New Roman" w:hAnsi="Times New Roman" w:cs="Times New Roman"/>
          <w:i/>
        </w:rPr>
      </w:pPr>
      <w:r>
        <w:rPr>
          <w:rFonts w:ascii="Times New Roman" w:hAnsi="Times New Roman" w:cs="Times New Roman"/>
          <w:i/>
        </w:rPr>
        <w:t xml:space="preserve">   </w:t>
      </w:r>
    </w:p>
    <w:p w:rsidR="009B7DD5" w:rsidRPr="008C5B41" w:rsidRDefault="009B7DD5" w:rsidP="009B7DD5">
      <w:pPr>
        <w:spacing w:after="0" w:line="240" w:lineRule="auto"/>
        <w:jc w:val="both"/>
        <w:rPr>
          <w:rFonts w:ascii="Times New Roman" w:hAnsi="Times New Roman" w:cs="Times New Roman"/>
          <w:i/>
        </w:rPr>
      </w:pPr>
      <w:r>
        <w:rPr>
          <w:rFonts w:ascii="Times New Roman" w:hAnsi="Times New Roman" w:cs="Times New Roman"/>
          <w:i/>
        </w:rPr>
        <w:t xml:space="preserve">  </w:t>
      </w:r>
      <w:r w:rsidRPr="008C5B41">
        <w:rPr>
          <w:rFonts w:ascii="Times New Roman" w:hAnsi="Times New Roman" w:cs="Times New Roman"/>
          <w:i/>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8C5B41">
        <w:rPr>
          <w:rFonts w:ascii="Times New Roman" w:hAnsi="Times New Roman" w:cs="Times New Roman"/>
          <w:i/>
        </w:rPr>
        <w:t>закупівель</w:t>
      </w:r>
      <w:proofErr w:type="spellEnd"/>
      <w:r w:rsidRPr="008C5B41">
        <w:rPr>
          <w:rFonts w:ascii="Times New Roman" w:hAnsi="Times New Roman" w:cs="Times New Roman"/>
          <w:i/>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w:t>
      </w:r>
      <w:r w:rsidRPr="008C5B41">
        <w:rPr>
          <w:rFonts w:ascii="Times New Roman" w:hAnsi="Times New Roman" w:cs="Times New Roman"/>
          <w:i/>
          <w:u w:val="single"/>
        </w:rPr>
        <w:t>таким декларуванням</w:t>
      </w:r>
      <w:r w:rsidRPr="008C5B41">
        <w:rPr>
          <w:rFonts w:ascii="Times New Roman" w:hAnsi="Times New Roman" w:cs="Times New Roman"/>
          <w:i/>
        </w:rPr>
        <w:t xml:space="preserve"> підтверджує інформацію саме щодо керівника учасника. </w:t>
      </w:r>
    </w:p>
    <w:p w:rsidR="009B7DD5" w:rsidRPr="008C5B41" w:rsidRDefault="009B7DD5" w:rsidP="009B7DD5">
      <w:pPr>
        <w:spacing w:after="0" w:line="240" w:lineRule="auto"/>
        <w:jc w:val="both"/>
        <w:rPr>
          <w:rFonts w:ascii="Times New Roman" w:hAnsi="Times New Roman" w:cs="Times New Roman"/>
          <w:i/>
        </w:rPr>
      </w:pPr>
      <w:r w:rsidRPr="008C5B41">
        <w:rPr>
          <w:rFonts w:ascii="Times New Roman" w:hAnsi="Times New Roman" w:cs="Times New Roman"/>
          <w:i/>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w:t>
      </w:r>
    </w:p>
    <w:p w:rsidR="009B7DD5" w:rsidRPr="00241A0C" w:rsidRDefault="009B7DD5" w:rsidP="009B7DD5">
      <w:pPr>
        <w:spacing w:after="0" w:line="240" w:lineRule="auto"/>
        <w:jc w:val="both"/>
        <w:rPr>
          <w:rFonts w:ascii="Times New Roman" w:hAnsi="Times New Roman" w:cs="Times New Roman"/>
          <w:i/>
        </w:rPr>
      </w:pPr>
      <w:r w:rsidRPr="008C5B41">
        <w:rPr>
          <w:rFonts w:ascii="Times New Roman" w:hAnsi="Times New Roman" w:cs="Times New Roman"/>
          <w:i/>
        </w:rPr>
        <w:t xml:space="preserve">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sidRPr="008C5B41">
        <w:rPr>
          <w:rFonts w:ascii="Times New Roman" w:hAnsi="Times New Roman" w:cs="Times New Roman"/>
          <w:i/>
        </w:rPr>
        <w:t>закупівель</w:t>
      </w:r>
      <w:proofErr w:type="spellEnd"/>
      <w:r w:rsidRPr="008C5B41">
        <w:rPr>
          <w:rFonts w:ascii="Times New Roman" w:hAnsi="Times New Roman" w:cs="Times New Roman"/>
          <w:i/>
        </w:rPr>
        <w:t xml:space="preserve"> під час подання тендерної пропозиції </w:t>
      </w:r>
      <w:r w:rsidRPr="008C5B41">
        <w:rPr>
          <w:rFonts w:ascii="Times New Roman" w:hAnsi="Times New Roman" w:cs="Times New Roman"/>
          <w:i/>
          <w:u w:val="single"/>
        </w:rPr>
        <w:t>таким декларуванням</w:t>
      </w:r>
      <w:r w:rsidRPr="008C5B41">
        <w:rPr>
          <w:rFonts w:ascii="Times New Roman" w:hAnsi="Times New Roman" w:cs="Times New Roman"/>
          <w:i/>
        </w:rPr>
        <w:t xml:space="preserve">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8C5B41">
        <w:rPr>
          <w:rFonts w:ascii="Times New Roman" w:hAnsi="Times New Roman" w:cs="Times New Roman"/>
          <w:i/>
        </w:rPr>
        <w:t>бенефіціарний</w:t>
      </w:r>
      <w:proofErr w:type="spellEnd"/>
      <w:r w:rsidRPr="008C5B41">
        <w:rPr>
          <w:rFonts w:ascii="Times New Roman" w:hAnsi="Times New Roman" w:cs="Times New Roman"/>
          <w:i/>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8C5B41">
        <w:rPr>
          <w:rFonts w:ascii="Times New Roman" w:hAnsi="Times New Roman" w:cs="Times New Roman"/>
          <w:i/>
        </w:rPr>
        <w:t>закупівель</w:t>
      </w:r>
      <w:proofErr w:type="spellEnd"/>
      <w:r w:rsidRPr="008C5B41">
        <w:rPr>
          <w:rFonts w:ascii="Times New Roman" w:hAnsi="Times New Roman" w:cs="Times New Roman"/>
          <w:i/>
        </w:rPr>
        <w:t xml:space="preserve"> товарів, робіт і послуг згідно із Законом України “Про санкції”.</w:t>
      </w:r>
    </w:p>
    <w:p w:rsidR="009B7DD5" w:rsidRPr="003A6A0C" w:rsidRDefault="009B7DD5" w:rsidP="009B7DD5">
      <w:pPr>
        <w:spacing w:after="0" w:line="240" w:lineRule="auto"/>
        <w:jc w:val="both"/>
        <w:rPr>
          <w:rFonts w:ascii="Times New Roman" w:hAnsi="Times New Roman" w:cs="Times New Roman"/>
          <w:b/>
        </w:rPr>
      </w:pPr>
      <w:r w:rsidRPr="00A06B30">
        <w:rPr>
          <w:rFonts w:ascii="Times New Roman" w:hAnsi="Times New Roman" w:cs="Times New Roman"/>
          <w:b/>
        </w:rPr>
        <w:t xml:space="preserve">3. Перелік документів та інформації  для підтвердження відповідності ПЕРЕМОЖЦЯ </w:t>
      </w:r>
      <w:r w:rsidRPr="003A6A0C">
        <w:rPr>
          <w:rFonts w:ascii="Times New Roman" w:hAnsi="Times New Roman" w:cs="Times New Roman"/>
          <w:b/>
        </w:rPr>
        <w:t>визна</w:t>
      </w:r>
      <w:r>
        <w:rPr>
          <w:rFonts w:ascii="Times New Roman" w:hAnsi="Times New Roman" w:cs="Times New Roman"/>
          <w:b/>
        </w:rPr>
        <w:t>ченим у пункті 44 Особливостей.</w:t>
      </w:r>
    </w:p>
    <w:p w:rsidR="009B7DD5" w:rsidRPr="003A6A0C" w:rsidRDefault="009B7DD5" w:rsidP="009B7DD5">
      <w:pPr>
        <w:spacing w:after="0" w:line="240" w:lineRule="auto"/>
        <w:jc w:val="both"/>
        <w:rPr>
          <w:rFonts w:ascii="Times New Roman" w:hAnsi="Times New Roman" w:cs="Times New Roman"/>
        </w:rPr>
      </w:pPr>
      <w:r w:rsidRPr="003A6A0C">
        <w:rPr>
          <w:rFonts w:ascii="Times New Roman" w:hAnsi="Times New Roman" w:cs="Times New Roman"/>
        </w:rPr>
        <w:t>Переможець процедури закупівлі у строк, що не перевищує чотири дні з дати оприлюднення в</w:t>
      </w:r>
      <w:r>
        <w:rPr>
          <w:rFonts w:ascii="Times New Roman" w:hAnsi="Times New Roman" w:cs="Times New Roman"/>
        </w:rPr>
        <w:t xml:space="preserve"> </w:t>
      </w:r>
      <w:r w:rsidRPr="003A6A0C">
        <w:rPr>
          <w:rFonts w:ascii="Times New Roman" w:hAnsi="Times New Roman" w:cs="Times New Roman"/>
        </w:rPr>
        <w:t xml:space="preserve">електронній системі </w:t>
      </w:r>
      <w:proofErr w:type="spellStart"/>
      <w:r w:rsidRPr="003A6A0C">
        <w:rPr>
          <w:rFonts w:ascii="Times New Roman" w:hAnsi="Times New Roman" w:cs="Times New Roman"/>
        </w:rPr>
        <w:t>закупівель</w:t>
      </w:r>
      <w:proofErr w:type="spellEnd"/>
      <w:r w:rsidRPr="003A6A0C">
        <w:rPr>
          <w:rFonts w:ascii="Times New Roman" w:hAnsi="Times New Roman" w:cs="Times New Roma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A6A0C">
        <w:rPr>
          <w:rFonts w:ascii="Times New Roman" w:hAnsi="Times New Roman" w:cs="Times New Roman"/>
        </w:rPr>
        <w:t>закупівель</w:t>
      </w:r>
      <w:proofErr w:type="spellEnd"/>
      <w:r w:rsidRPr="003A6A0C">
        <w:rPr>
          <w:rFonts w:ascii="Times New Roman" w:hAnsi="Times New Roman" w:cs="Times New Roman"/>
        </w:rPr>
        <w:t xml:space="preserve"> документи, що підтверджують відсутність підстав, зазначених у підпунктах 3, 5, 6 і 12 та в абзаці чотирнадцятому пункту 44 Особливостей.</w:t>
      </w:r>
    </w:p>
    <w:p w:rsidR="009B7DD5" w:rsidRDefault="009B7DD5" w:rsidP="009B7DD5">
      <w:pPr>
        <w:spacing w:after="0" w:line="240" w:lineRule="auto"/>
        <w:jc w:val="both"/>
        <w:rPr>
          <w:rFonts w:ascii="Times New Roman" w:hAnsi="Times New Roman" w:cs="Times New Roman"/>
        </w:rPr>
      </w:pPr>
    </w:p>
    <w:p w:rsidR="009B7DD5" w:rsidRPr="00A06B30" w:rsidRDefault="009B7DD5" w:rsidP="009B7DD5">
      <w:pPr>
        <w:spacing w:after="0" w:line="240" w:lineRule="auto"/>
        <w:jc w:val="both"/>
        <w:rPr>
          <w:rFonts w:ascii="Times New Roman" w:hAnsi="Times New Roman" w:cs="Times New Roman"/>
          <w:b/>
        </w:rPr>
      </w:pPr>
      <w:r w:rsidRPr="00A06B30">
        <w:rPr>
          <w:rFonts w:ascii="Times New Roman" w:hAnsi="Times New Roman" w:cs="Times New Roman"/>
          <w:b/>
          <w:bCs/>
          <w:color w:val="000000"/>
        </w:rPr>
        <w:t>3.1 3.1 Д</w:t>
      </w:r>
      <w:r w:rsidRPr="00A06B30">
        <w:rPr>
          <w:rFonts w:ascii="Times New Roman" w:hAnsi="Times New Roman" w:cs="Times New Roman"/>
          <w:b/>
        </w:rPr>
        <w:t xml:space="preserve">окументи, які надаються  </w:t>
      </w:r>
      <w:r w:rsidRPr="00A06B30">
        <w:rPr>
          <w:rFonts w:ascii="Times New Roman" w:hAnsi="Times New Roman" w:cs="Times New Roman"/>
          <w:b/>
          <w:u w:val="single"/>
        </w:rPr>
        <w:t>ПЕРЕМОЖЦЕМ (юридичною особою):</w:t>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4522"/>
        <w:gridCol w:w="4544"/>
      </w:tblGrid>
      <w:tr w:rsidR="009B7DD5" w:rsidRPr="00A06B30" w:rsidTr="00B53177">
        <w:tc>
          <w:tcPr>
            <w:tcW w:w="534" w:type="dxa"/>
            <w:tcBorders>
              <w:top w:val="single" w:sz="4" w:space="0" w:color="000000"/>
              <w:left w:val="single" w:sz="4" w:space="0" w:color="000000"/>
              <w:bottom w:val="single" w:sz="4" w:space="0" w:color="000000"/>
              <w:right w:val="single" w:sz="4" w:space="0" w:color="000000"/>
            </w:tcBorders>
            <w:hideMark/>
          </w:tcPr>
          <w:p w:rsidR="009B7DD5" w:rsidRPr="00A06B30" w:rsidRDefault="009B7DD5" w:rsidP="00B53177">
            <w:pPr>
              <w:widowControl w:val="0"/>
              <w:spacing w:after="0" w:line="240" w:lineRule="auto"/>
              <w:jc w:val="center"/>
              <w:rPr>
                <w:rFonts w:ascii="Times New Roman" w:hAnsi="Times New Roman" w:cs="Times New Roman"/>
                <w:b/>
                <w:bCs/>
                <w:kern w:val="2"/>
              </w:rPr>
            </w:pPr>
            <w:r w:rsidRPr="00A06B30">
              <w:rPr>
                <w:rFonts w:ascii="Times New Roman" w:hAnsi="Times New Roman" w:cs="Times New Roman"/>
                <w:b/>
                <w:bCs/>
              </w:rPr>
              <w:t>№ з/п</w:t>
            </w:r>
          </w:p>
        </w:tc>
        <w:tc>
          <w:tcPr>
            <w:tcW w:w="4522" w:type="dxa"/>
            <w:tcBorders>
              <w:top w:val="single" w:sz="4" w:space="0" w:color="000000"/>
              <w:left w:val="single" w:sz="4" w:space="0" w:color="000000"/>
              <w:bottom w:val="single" w:sz="4" w:space="0" w:color="000000"/>
              <w:right w:val="single" w:sz="4" w:space="0" w:color="000000"/>
            </w:tcBorders>
            <w:hideMark/>
          </w:tcPr>
          <w:p w:rsidR="009B7DD5" w:rsidRPr="00A06B30" w:rsidRDefault="009B7DD5" w:rsidP="00B53177">
            <w:pPr>
              <w:widowControl w:val="0"/>
              <w:spacing w:after="0" w:line="240" w:lineRule="auto"/>
              <w:jc w:val="center"/>
              <w:rPr>
                <w:rFonts w:ascii="Times New Roman" w:hAnsi="Times New Roman" w:cs="Times New Roman"/>
                <w:kern w:val="2"/>
              </w:rPr>
            </w:pPr>
            <w:r w:rsidRPr="00A06B30">
              <w:rPr>
                <w:rFonts w:ascii="Times New Roman" w:hAnsi="Times New Roman" w:cs="Times New Roman"/>
                <w:b/>
              </w:rPr>
              <w:t xml:space="preserve">Вимоги </w:t>
            </w:r>
            <w:r>
              <w:rPr>
                <w:rFonts w:ascii="Times New Roman" w:hAnsi="Times New Roman" w:cs="Times New Roman"/>
                <w:b/>
              </w:rPr>
              <w:t>згідно п. 44 Особливостей</w:t>
            </w:r>
          </w:p>
        </w:tc>
        <w:tc>
          <w:tcPr>
            <w:tcW w:w="4544" w:type="dxa"/>
            <w:tcBorders>
              <w:top w:val="single" w:sz="4" w:space="0" w:color="000000"/>
              <w:left w:val="single" w:sz="4" w:space="0" w:color="000000"/>
              <w:bottom w:val="single" w:sz="4" w:space="0" w:color="000000"/>
              <w:right w:val="single" w:sz="4" w:space="0" w:color="000000"/>
            </w:tcBorders>
            <w:hideMark/>
          </w:tcPr>
          <w:p w:rsidR="009B7DD5" w:rsidRPr="00A06B30" w:rsidRDefault="009B7DD5" w:rsidP="00B53177">
            <w:pPr>
              <w:pStyle w:val="a3"/>
              <w:spacing w:after="0"/>
              <w:jc w:val="both"/>
              <w:rPr>
                <w:sz w:val="22"/>
                <w:szCs w:val="22"/>
              </w:rPr>
            </w:pPr>
            <w:r w:rsidRPr="00A06B30">
              <w:rPr>
                <w:b/>
                <w:sz w:val="22"/>
                <w:szCs w:val="22"/>
              </w:rPr>
              <w:t xml:space="preserve">Переможець торгів на виконання вимоги </w:t>
            </w:r>
            <w:r>
              <w:rPr>
                <w:b/>
                <w:sz w:val="22"/>
                <w:szCs w:val="22"/>
              </w:rPr>
              <w:t>згідно п. 44 Особливостей</w:t>
            </w:r>
            <w:r w:rsidRPr="006C6FE2">
              <w:rPr>
                <w:b/>
                <w:sz w:val="22"/>
                <w:szCs w:val="22"/>
              </w:rPr>
              <w:t xml:space="preserve"> </w:t>
            </w:r>
            <w:r w:rsidRPr="00A06B30">
              <w:rPr>
                <w:b/>
                <w:sz w:val="22"/>
                <w:szCs w:val="22"/>
              </w:rPr>
              <w:t>(підтвердження відсутності підстав) повинен надати таку інформацію:</w:t>
            </w:r>
          </w:p>
        </w:tc>
      </w:tr>
      <w:tr w:rsidR="009B7DD5" w:rsidRPr="00A06B30" w:rsidTr="00B53177">
        <w:tc>
          <w:tcPr>
            <w:tcW w:w="534" w:type="dxa"/>
            <w:tcBorders>
              <w:top w:val="single" w:sz="4" w:space="0" w:color="000000"/>
              <w:left w:val="single" w:sz="4" w:space="0" w:color="000000"/>
              <w:bottom w:val="single" w:sz="4" w:space="0" w:color="000000"/>
              <w:right w:val="single" w:sz="4" w:space="0" w:color="000000"/>
            </w:tcBorders>
            <w:hideMark/>
          </w:tcPr>
          <w:p w:rsidR="009B7DD5" w:rsidRPr="00A06B30" w:rsidRDefault="009B7DD5" w:rsidP="00B53177">
            <w:pPr>
              <w:widowControl w:val="0"/>
              <w:spacing w:after="0" w:line="240" w:lineRule="auto"/>
              <w:jc w:val="center"/>
              <w:rPr>
                <w:rFonts w:ascii="Times New Roman" w:hAnsi="Times New Roman" w:cs="Times New Roman"/>
                <w:b/>
                <w:bCs/>
                <w:kern w:val="2"/>
              </w:rPr>
            </w:pPr>
            <w:r w:rsidRPr="00A06B30">
              <w:rPr>
                <w:rFonts w:ascii="Times New Roman" w:hAnsi="Times New Roman" w:cs="Times New Roman"/>
                <w:b/>
                <w:bCs/>
                <w:kern w:val="2"/>
              </w:rPr>
              <w:t>1</w:t>
            </w:r>
          </w:p>
        </w:tc>
        <w:tc>
          <w:tcPr>
            <w:tcW w:w="4522" w:type="dxa"/>
            <w:tcBorders>
              <w:top w:val="single" w:sz="4" w:space="0" w:color="000000"/>
              <w:left w:val="single" w:sz="4" w:space="0" w:color="000000"/>
              <w:bottom w:val="single" w:sz="4" w:space="0" w:color="000000"/>
              <w:right w:val="single" w:sz="4" w:space="0" w:color="000000"/>
            </w:tcBorders>
            <w:hideMark/>
          </w:tcPr>
          <w:p w:rsidR="009B7DD5" w:rsidRPr="006C6FE2" w:rsidRDefault="009B7DD5" w:rsidP="00B53177">
            <w:pPr>
              <w:suppressAutoHyphens w:val="0"/>
              <w:spacing w:after="0" w:line="240" w:lineRule="auto"/>
              <w:jc w:val="both"/>
              <w:rPr>
                <w:rFonts w:ascii="Times New Roman" w:hAnsi="Times New Roman" w:cs="Times New Roman"/>
                <w:color w:val="auto"/>
                <w:kern w:val="0"/>
              </w:rPr>
            </w:pPr>
            <w:r w:rsidRPr="006C6FE2">
              <w:rPr>
                <w:rFonts w:ascii="Times New Roman" w:hAnsi="Times New Roman" w:cs="Times New Roman"/>
                <w:color w:val="auto"/>
                <w:kern w:val="0"/>
              </w:rPr>
              <w:t>Керівника учасника процедури закупівлі,</w:t>
            </w:r>
            <w:r>
              <w:rPr>
                <w:rFonts w:ascii="Times New Roman" w:hAnsi="Times New Roman" w:cs="Times New Roman"/>
                <w:color w:val="auto"/>
                <w:kern w:val="0"/>
              </w:rPr>
              <w:t xml:space="preserve"> </w:t>
            </w:r>
            <w:r w:rsidRPr="006C6FE2">
              <w:rPr>
                <w:rFonts w:ascii="Times New Roman" w:hAnsi="Times New Roman" w:cs="Times New Roman"/>
                <w:color w:val="auto"/>
                <w:kern w:val="0"/>
              </w:rPr>
              <w:t>фізичну особу, яка є учасником процедури</w:t>
            </w:r>
            <w:r>
              <w:rPr>
                <w:rFonts w:ascii="Times New Roman" w:hAnsi="Times New Roman" w:cs="Times New Roman"/>
                <w:color w:val="auto"/>
                <w:kern w:val="0"/>
              </w:rPr>
              <w:t xml:space="preserve"> </w:t>
            </w:r>
            <w:r w:rsidRPr="006C6FE2">
              <w:rPr>
                <w:rFonts w:ascii="Times New Roman" w:hAnsi="Times New Roman" w:cs="Times New Roman"/>
                <w:color w:val="auto"/>
                <w:kern w:val="0"/>
              </w:rPr>
              <w:t>закупівлі, було притягнуто згідно із законом до</w:t>
            </w:r>
            <w:r>
              <w:rPr>
                <w:rFonts w:ascii="Times New Roman" w:hAnsi="Times New Roman" w:cs="Times New Roman"/>
                <w:color w:val="auto"/>
                <w:kern w:val="0"/>
              </w:rPr>
              <w:t xml:space="preserve"> </w:t>
            </w:r>
            <w:r w:rsidRPr="006C6FE2">
              <w:rPr>
                <w:rFonts w:ascii="Times New Roman" w:hAnsi="Times New Roman" w:cs="Times New Roman"/>
                <w:color w:val="auto"/>
                <w:kern w:val="0"/>
              </w:rPr>
              <w:t>відповідальності за вчинення корупційного</w:t>
            </w:r>
            <w:r>
              <w:rPr>
                <w:rFonts w:ascii="Times New Roman" w:hAnsi="Times New Roman" w:cs="Times New Roman"/>
                <w:color w:val="auto"/>
                <w:kern w:val="0"/>
              </w:rPr>
              <w:t xml:space="preserve"> </w:t>
            </w:r>
            <w:r w:rsidRPr="006C6FE2">
              <w:rPr>
                <w:rFonts w:ascii="Times New Roman" w:hAnsi="Times New Roman" w:cs="Times New Roman"/>
                <w:color w:val="auto"/>
                <w:kern w:val="0"/>
              </w:rPr>
              <w:t>правопорушення або правопорушення,</w:t>
            </w:r>
            <w:r>
              <w:rPr>
                <w:rFonts w:ascii="Times New Roman" w:hAnsi="Times New Roman" w:cs="Times New Roman"/>
                <w:color w:val="auto"/>
                <w:kern w:val="0"/>
              </w:rPr>
              <w:t xml:space="preserve"> </w:t>
            </w:r>
            <w:r w:rsidRPr="006C6FE2">
              <w:rPr>
                <w:rFonts w:ascii="Times New Roman" w:hAnsi="Times New Roman" w:cs="Times New Roman"/>
                <w:color w:val="auto"/>
                <w:kern w:val="0"/>
              </w:rPr>
              <w:t>пов’язаного з корупцією.</w:t>
            </w:r>
          </w:p>
          <w:p w:rsidR="009B7DD5" w:rsidRPr="00A06B30" w:rsidRDefault="009B7DD5" w:rsidP="00B53177">
            <w:pPr>
              <w:widowControl w:val="0"/>
              <w:spacing w:after="0" w:line="240" w:lineRule="auto"/>
              <w:jc w:val="both"/>
              <w:rPr>
                <w:rFonts w:ascii="Times New Roman" w:hAnsi="Times New Roman" w:cs="Times New Roman"/>
                <w:color w:val="000000"/>
                <w:kern w:val="2"/>
                <w:shd w:val="clear" w:color="auto" w:fill="FFFFFF"/>
              </w:rPr>
            </w:pPr>
            <w:r w:rsidRPr="006C6FE2">
              <w:rPr>
                <w:rFonts w:ascii="Times New Roman" w:hAnsi="Times New Roman" w:cs="Times New Roman"/>
                <w:color w:val="auto"/>
                <w:kern w:val="0"/>
              </w:rPr>
              <w:t>(підпункт 3 пункт 44 Особливостей)</w:t>
            </w:r>
          </w:p>
        </w:tc>
        <w:tc>
          <w:tcPr>
            <w:tcW w:w="4544" w:type="dxa"/>
            <w:tcBorders>
              <w:top w:val="single" w:sz="4" w:space="0" w:color="000000"/>
              <w:left w:val="single" w:sz="4" w:space="0" w:color="000000"/>
              <w:bottom w:val="single" w:sz="4" w:space="0" w:color="000000"/>
              <w:right w:val="single" w:sz="4" w:space="0" w:color="000000"/>
            </w:tcBorders>
            <w:hideMark/>
          </w:tcPr>
          <w:p w:rsidR="009B7DD5" w:rsidRPr="00A06B30" w:rsidRDefault="009B7DD5" w:rsidP="00B53177">
            <w:pPr>
              <w:pStyle w:val="a3"/>
              <w:spacing w:after="0"/>
              <w:jc w:val="both"/>
              <w:rPr>
                <w:bCs/>
                <w:sz w:val="22"/>
                <w:szCs w:val="22"/>
                <w:shd w:val="clear" w:color="auto" w:fill="FFFFFF"/>
              </w:rPr>
            </w:pPr>
            <w:r w:rsidRPr="006C6FE2">
              <w:rPr>
                <w:bCs/>
                <w:sz w:val="22"/>
                <w:szCs w:val="22"/>
                <w:shd w:val="clear" w:color="auto" w:fill="FFFFFF"/>
              </w:rPr>
              <w:t>Інформаційна довідка з Єдиного державного</w:t>
            </w:r>
            <w:r>
              <w:rPr>
                <w:bCs/>
                <w:sz w:val="22"/>
                <w:szCs w:val="22"/>
                <w:shd w:val="clear" w:color="auto" w:fill="FFFFFF"/>
              </w:rPr>
              <w:t xml:space="preserve"> </w:t>
            </w:r>
            <w:r w:rsidRPr="006C6FE2">
              <w:rPr>
                <w:bCs/>
                <w:sz w:val="22"/>
                <w:szCs w:val="22"/>
                <w:shd w:val="clear" w:color="auto" w:fill="FFFFFF"/>
              </w:rPr>
              <w:t>реєстру осіб, які вчинили корупційні або</w:t>
            </w:r>
            <w:r>
              <w:rPr>
                <w:bCs/>
                <w:sz w:val="22"/>
                <w:szCs w:val="22"/>
                <w:shd w:val="clear" w:color="auto" w:fill="FFFFFF"/>
              </w:rPr>
              <w:t xml:space="preserve"> </w:t>
            </w:r>
            <w:r w:rsidRPr="006C6FE2">
              <w:rPr>
                <w:bCs/>
                <w:sz w:val="22"/>
                <w:szCs w:val="22"/>
                <w:shd w:val="clear" w:color="auto" w:fill="FFFFFF"/>
              </w:rPr>
              <w:t>пов’язані з корупцією правопорушення,</w:t>
            </w:r>
            <w:r>
              <w:rPr>
                <w:bCs/>
                <w:sz w:val="22"/>
                <w:szCs w:val="22"/>
                <w:shd w:val="clear" w:color="auto" w:fill="FFFFFF"/>
              </w:rPr>
              <w:t xml:space="preserve"> </w:t>
            </w:r>
            <w:r w:rsidRPr="006C6FE2">
              <w:rPr>
                <w:bCs/>
                <w:sz w:val="22"/>
                <w:szCs w:val="22"/>
                <w:shd w:val="clear" w:color="auto" w:fill="FFFFFF"/>
              </w:rPr>
              <w:t>згідно з якою не буде знайдено інформації</w:t>
            </w:r>
            <w:r>
              <w:rPr>
                <w:bCs/>
                <w:sz w:val="22"/>
                <w:szCs w:val="22"/>
                <w:shd w:val="clear" w:color="auto" w:fill="FFFFFF"/>
              </w:rPr>
              <w:t xml:space="preserve"> </w:t>
            </w:r>
            <w:r w:rsidRPr="006C6FE2">
              <w:rPr>
                <w:bCs/>
                <w:sz w:val="22"/>
                <w:szCs w:val="22"/>
                <w:shd w:val="clear" w:color="auto" w:fill="FFFFFF"/>
              </w:rPr>
              <w:t>про корупційні або пов</w:t>
            </w:r>
            <w:r>
              <w:rPr>
                <w:bCs/>
                <w:sz w:val="22"/>
                <w:szCs w:val="22"/>
                <w:shd w:val="clear" w:color="auto" w:fill="FFFFFF"/>
              </w:rPr>
              <w:t>'</w:t>
            </w:r>
            <w:r w:rsidRPr="006C6FE2">
              <w:rPr>
                <w:bCs/>
                <w:sz w:val="22"/>
                <w:szCs w:val="22"/>
                <w:shd w:val="clear" w:color="auto" w:fill="FFFFFF"/>
              </w:rPr>
              <w:t>язані з корупцією</w:t>
            </w:r>
            <w:r>
              <w:rPr>
                <w:bCs/>
                <w:sz w:val="22"/>
                <w:szCs w:val="22"/>
                <w:shd w:val="clear" w:color="auto" w:fill="FFFFFF"/>
              </w:rPr>
              <w:t xml:space="preserve"> правопорушення керівника</w:t>
            </w:r>
            <w:r w:rsidRPr="006C6FE2">
              <w:rPr>
                <w:bCs/>
                <w:sz w:val="22"/>
                <w:szCs w:val="22"/>
                <w:shd w:val="clear" w:color="auto" w:fill="FFFFFF"/>
              </w:rPr>
              <w:t xml:space="preserve"> учасника</w:t>
            </w:r>
            <w:r>
              <w:rPr>
                <w:bCs/>
                <w:sz w:val="22"/>
                <w:szCs w:val="22"/>
                <w:shd w:val="clear" w:color="auto" w:fill="FFFFFF"/>
              </w:rPr>
              <w:t xml:space="preserve"> </w:t>
            </w:r>
            <w:r w:rsidRPr="006C6FE2">
              <w:rPr>
                <w:bCs/>
                <w:sz w:val="22"/>
                <w:szCs w:val="22"/>
                <w:shd w:val="clear" w:color="auto" w:fill="FFFFFF"/>
              </w:rPr>
              <w:t xml:space="preserve">процедури закупівлі. </w:t>
            </w:r>
            <w:r w:rsidRPr="006C6FE2">
              <w:rPr>
                <w:bCs/>
                <w:i/>
                <w:sz w:val="22"/>
                <w:szCs w:val="22"/>
                <w:shd w:val="clear" w:color="auto" w:fill="FFFFFF"/>
              </w:rPr>
              <w:t xml:space="preserve">Довідка надається в період відсутності функціональної можливості перевірки інформації на </w:t>
            </w:r>
            <w:proofErr w:type="spellStart"/>
            <w:r w:rsidRPr="006C6FE2">
              <w:rPr>
                <w:bCs/>
                <w:i/>
                <w:sz w:val="22"/>
                <w:szCs w:val="22"/>
                <w:shd w:val="clear" w:color="auto" w:fill="FFFFFF"/>
              </w:rPr>
              <w:t>вебресурсі</w:t>
            </w:r>
            <w:proofErr w:type="spellEnd"/>
            <w:r w:rsidRPr="006C6FE2">
              <w:rPr>
                <w:bCs/>
                <w:i/>
                <w:sz w:val="22"/>
                <w:szCs w:val="22"/>
                <w:shd w:val="clear" w:color="auto" w:fill="FFFFFF"/>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B7DD5" w:rsidRPr="00A06B30" w:rsidTr="00B53177">
        <w:tc>
          <w:tcPr>
            <w:tcW w:w="534" w:type="dxa"/>
            <w:tcBorders>
              <w:top w:val="single" w:sz="4" w:space="0" w:color="000000"/>
              <w:left w:val="single" w:sz="4" w:space="0" w:color="000000"/>
              <w:bottom w:val="single" w:sz="4" w:space="0" w:color="000000"/>
              <w:right w:val="single" w:sz="4" w:space="0" w:color="000000"/>
            </w:tcBorders>
            <w:hideMark/>
          </w:tcPr>
          <w:p w:rsidR="009B7DD5" w:rsidRPr="00A06B30" w:rsidRDefault="009B7DD5" w:rsidP="00B53177">
            <w:pPr>
              <w:widowControl w:val="0"/>
              <w:spacing w:after="0" w:line="240" w:lineRule="auto"/>
              <w:jc w:val="center"/>
              <w:rPr>
                <w:rFonts w:ascii="Times New Roman" w:hAnsi="Times New Roman" w:cs="Times New Roman"/>
                <w:b/>
                <w:bCs/>
                <w:kern w:val="2"/>
              </w:rPr>
            </w:pPr>
            <w:r w:rsidRPr="00A06B30">
              <w:rPr>
                <w:rFonts w:ascii="Times New Roman" w:hAnsi="Times New Roman" w:cs="Times New Roman"/>
                <w:b/>
                <w:bCs/>
              </w:rPr>
              <w:t>2</w:t>
            </w:r>
          </w:p>
        </w:tc>
        <w:tc>
          <w:tcPr>
            <w:tcW w:w="4522" w:type="dxa"/>
            <w:tcBorders>
              <w:top w:val="single" w:sz="4" w:space="0" w:color="000000"/>
              <w:left w:val="single" w:sz="4" w:space="0" w:color="000000"/>
              <w:bottom w:val="single" w:sz="4" w:space="0" w:color="000000"/>
              <w:right w:val="single" w:sz="4" w:space="0" w:color="000000"/>
            </w:tcBorders>
            <w:hideMark/>
          </w:tcPr>
          <w:p w:rsidR="009B7DD5" w:rsidRPr="006C6FE2" w:rsidRDefault="009B7DD5" w:rsidP="00B53177">
            <w:pPr>
              <w:pStyle w:val="a3"/>
              <w:spacing w:before="0" w:beforeAutospacing="0" w:after="0" w:afterAutospacing="0"/>
              <w:jc w:val="both"/>
              <w:rPr>
                <w:sz w:val="22"/>
                <w:szCs w:val="22"/>
                <w:shd w:val="clear" w:color="auto" w:fill="FFFFFF"/>
              </w:rPr>
            </w:pPr>
            <w:r w:rsidRPr="006C6FE2">
              <w:rPr>
                <w:sz w:val="22"/>
                <w:szCs w:val="22"/>
                <w:shd w:val="clear" w:color="auto" w:fill="FFFFFF"/>
              </w:rPr>
              <w:t>Керівник учасника процедури закупівлі був</w:t>
            </w:r>
            <w:r>
              <w:rPr>
                <w:sz w:val="22"/>
                <w:szCs w:val="22"/>
                <w:shd w:val="clear" w:color="auto" w:fill="FFFFFF"/>
              </w:rPr>
              <w:t xml:space="preserve"> </w:t>
            </w:r>
            <w:r w:rsidRPr="006C6FE2">
              <w:rPr>
                <w:sz w:val="22"/>
                <w:szCs w:val="22"/>
                <w:shd w:val="clear" w:color="auto" w:fill="FFFFFF"/>
              </w:rPr>
              <w:t>засуджений за кримінальне правопорушення,</w:t>
            </w:r>
            <w:r>
              <w:rPr>
                <w:sz w:val="22"/>
                <w:szCs w:val="22"/>
                <w:shd w:val="clear" w:color="auto" w:fill="FFFFFF"/>
              </w:rPr>
              <w:t xml:space="preserve"> </w:t>
            </w:r>
            <w:r w:rsidRPr="006C6FE2">
              <w:rPr>
                <w:sz w:val="22"/>
                <w:szCs w:val="22"/>
                <w:shd w:val="clear" w:color="auto" w:fill="FFFFFF"/>
              </w:rPr>
              <w:t>вчинене з корисливих мотивів (зокрема,</w:t>
            </w:r>
            <w:r>
              <w:rPr>
                <w:sz w:val="22"/>
                <w:szCs w:val="22"/>
                <w:shd w:val="clear" w:color="auto" w:fill="FFFFFF"/>
              </w:rPr>
              <w:t xml:space="preserve"> </w:t>
            </w:r>
            <w:r w:rsidRPr="006C6FE2">
              <w:rPr>
                <w:sz w:val="22"/>
                <w:szCs w:val="22"/>
                <w:shd w:val="clear" w:color="auto" w:fill="FFFFFF"/>
              </w:rPr>
              <w:t>пов’язане з хабарництвом, шахрайством та</w:t>
            </w:r>
            <w:r>
              <w:rPr>
                <w:sz w:val="22"/>
                <w:szCs w:val="22"/>
                <w:shd w:val="clear" w:color="auto" w:fill="FFFFFF"/>
              </w:rPr>
              <w:t xml:space="preserve"> </w:t>
            </w:r>
            <w:r w:rsidRPr="006C6FE2">
              <w:rPr>
                <w:sz w:val="22"/>
                <w:szCs w:val="22"/>
                <w:shd w:val="clear" w:color="auto" w:fill="FFFFFF"/>
              </w:rPr>
              <w:t>відмиванням коштів), судимість з якого не</w:t>
            </w:r>
            <w:r>
              <w:rPr>
                <w:sz w:val="22"/>
                <w:szCs w:val="22"/>
                <w:shd w:val="clear" w:color="auto" w:fill="FFFFFF"/>
              </w:rPr>
              <w:t xml:space="preserve"> </w:t>
            </w:r>
            <w:r w:rsidRPr="006C6FE2">
              <w:rPr>
                <w:sz w:val="22"/>
                <w:szCs w:val="22"/>
                <w:shd w:val="clear" w:color="auto" w:fill="FFFFFF"/>
              </w:rPr>
              <w:t>знято або не погашено в установленому</w:t>
            </w:r>
            <w:r>
              <w:rPr>
                <w:sz w:val="22"/>
                <w:szCs w:val="22"/>
                <w:shd w:val="clear" w:color="auto" w:fill="FFFFFF"/>
              </w:rPr>
              <w:t xml:space="preserve"> </w:t>
            </w:r>
            <w:r w:rsidRPr="006C6FE2">
              <w:rPr>
                <w:sz w:val="22"/>
                <w:szCs w:val="22"/>
                <w:shd w:val="clear" w:color="auto" w:fill="FFFFFF"/>
              </w:rPr>
              <w:t>законом порядку.</w:t>
            </w:r>
          </w:p>
          <w:p w:rsidR="009B7DD5" w:rsidRPr="00A06B30" w:rsidRDefault="009B7DD5" w:rsidP="00B53177">
            <w:pPr>
              <w:pStyle w:val="a3"/>
              <w:spacing w:before="0" w:beforeAutospacing="0" w:after="0" w:afterAutospacing="0"/>
              <w:jc w:val="both"/>
              <w:rPr>
                <w:sz w:val="22"/>
                <w:szCs w:val="22"/>
              </w:rPr>
            </w:pPr>
            <w:r w:rsidRPr="006C6FE2">
              <w:rPr>
                <w:sz w:val="22"/>
                <w:szCs w:val="22"/>
                <w:shd w:val="clear" w:color="auto" w:fill="FFFFFF"/>
              </w:rPr>
              <w:t>(підпункт 6 пункт 44 Особливостей)</w:t>
            </w:r>
          </w:p>
        </w:tc>
        <w:tc>
          <w:tcPr>
            <w:tcW w:w="4544" w:type="dxa"/>
            <w:vMerge w:val="restart"/>
            <w:tcBorders>
              <w:top w:val="single" w:sz="4" w:space="0" w:color="000000"/>
              <w:left w:val="single" w:sz="4" w:space="0" w:color="000000"/>
              <w:right w:val="single" w:sz="4" w:space="0" w:color="000000"/>
            </w:tcBorders>
            <w:hideMark/>
          </w:tcPr>
          <w:p w:rsidR="009B7DD5" w:rsidRPr="00875ECB" w:rsidRDefault="009B7DD5" w:rsidP="00B53177">
            <w:pPr>
              <w:spacing w:after="0" w:line="240" w:lineRule="auto"/>
              <w:jc w:val="both"/>
              <w:rPr>
                <w:rFonts w:ascii="Times New Roman" w:hAnsi="Times New Roman" w:cs="Times New Roman"/>
                <w:shd w:val="clear" w:color="auto" w:fill="FFFFFF"/>
              </w:rPr>
            </w:pPr>
            <w:r w:rsidRPr="00875ECB">
              <w:rPr>
                <w:rFonts w:ascii="Times New Roman" w:hAnsi="Times New Roman" w:cs="Times New Roman"/>
                <w:shd w:val="clear" w:color="auto" w:fill="FFFFFF"/>
              </w:rPr>
              <w:t>Повний витяг з інформаційно-аналітичної</w:t>
            </w:r>
            <w:r>
              <w:rPr>
                <w:rFonts w:ascii="Times New Roman" w:hAnsi="Times New Roman" w:cs="Times New Roman"/>
                <w:shd w:val="clear" w:color="auto" w:fill="FFFFFF"/>
              </w:rPr>
              <w:t xml:space="preserve"> </w:t>
            </w:r>
            <w:r w:rsidRPr="00875ECB">
              <w:rPr>
                <w:rFonts w:ascii="Times New Roman" w:hAnsi="Times New Roman" w:cs="Times New Roman"/>
                <w:shd w:val="clear" w:color="auto" w:fill="FFFFFF"/>
              </w:rPr>
              <w:t>системи «Облік відомостей про притягнення</w:t>
            </w:r>
          </w:p>
          <w:p w:rsidR="009B7DD5" w:rsidRPr="00875ECB" w:rsidRDefault="009B7DD5" w:rsidP="00B53177">
            <w:pPr>
              <w:spacing w:after="0" w:line="240" w:lineRule="auto"/>
              <w:jc w:val="both"/>
              <w:rPr>
                <w:rFonts w:ascii="Times New Roman" w:hAnsi="Times New Roman" w:cs="Times New Roman"/>
                <w:shd w:val="clear" w:color="auto" w:fill="FFFFFF"/>
              </w:rPr>
            </w:pPr>
            <w:r w:rsidRPr="00875ECB">
              <w:rPr>
                <w:rFonts w:ascii="Times New Roman" w:hAnsi="Times New Roman" w:cs="Times New Roman"/>
                <w:shd w:val="clear" w:color="auto" w:fill="FFFFFF"/>
              </w:rPr>
              <w:t>особи до кримінальної відповідальності та</w:t>
            </w:r>
            <w:r>
              <w:rPr>
                <w:rFonts w:ascii="Times New Roman" w:hAnsi="Times New Roman" w:cs="Times New Roman"/>
                <w:shd w:val="clear" w:color="auto" w:fill="FFFFFF"/>
              </w:rPr>
              <w:t xml:space="preserve"> </w:t>
            </w:r>
            <w:r w:rsidRPr="00875ECB">
              <w:rPr>
                <w:rFonts w:ascii="Times New Roman" w:hAnsi="Times New Roman" w:cs="Times New Roman"/>
                <w:shd w:val="clear" w:color="auto" w:fill="FFFFFF"/>
              </w:rPr>
              <w:t>наявності судимості» сформований у</w:t>
            </w:r>
            <w:r>
              <w:rPr>
                <w:rFonts w:ascii="Times New Roman" w:hAnsi="Times New Roman" w:cs="Times New Roman"/>
                <w:shd w:val="clear" w:color="auto" w:fill="FFFFFF"/>
              </w:rPr>
              <w:t xml:space="preserve"> </w:t>
            </w:r>
            <w:r w:rsidRPr="00875ECB">
              <w:rPr>
                <w:rFonts w:ascii="Times New Roman" w:hAnsi="Times New Roman" w:cs="Times New Roman"/>
                <w:shd w:val="clear" w:color="auto" w:fill="FFFFFF"/>
              </w:rPr>
              <w:t>паперовій або електронній формі, що містить</w:t>
            </w:r>
          </w:p>
          <w:p w:rsidR="009B7DD5" w:rsidRPr="00875ECB" w:rsidRDefault="009B7DD5" w:rsidP="00B53177">
            <w:pPr>
              <w:spacing w:after="0" w:line="240" w:lineRule="auto"/>
              <w:jc w:val="both"/>
              <w:rPr>
                <w:rFonts w:ascii="Times New Roman" w:hAnsi="Times New Roman" w:cs="Times New Roman"/>
                <w:shd w:val="clear" w:color="auto" w:fill="FFFFFF"/>
              </w:rPr>
            </w:pPr>
            <w:r w:rsidRPr="00875ECB">
              <w:rPr>
                <w:rFonts w:ascii="Times New Roman" w:hAnsi="Times New Roman" w:cs="Times New Roman"/>
                <w:shd w:val="clear" w:color="auto" w:fill="FFFFFF"/>
              </w:rPr>
              <w:t>інформацію про відсутність судимості або</w:t>
            </w:r>
            <w:r>
              <w:rPr>
                <w:rFonts w:ascii="Times New Roman" w:hAnsi="Times New Roman" w:cs="Times New Roman"/>
                <w:shd w:val="clear" w:color="auto" w:fill="FFFFFF"/>
              </w:rPr>
              <w:t xml:space="preserve"> </w:t>
            </w:r>
            <w:r w:rsidRPr="00875ECB">
              <w:rPr>
                <w:rFonts w:ascii="Times New Roman" w:hAnsi="Times New Roman" w:cs="Times New Roman"/>
                <w:shd w:val="clear" w:color="auto" w:fill="FFFFFF"/>
              </w:rPr>
              <w:t>обмежень, передбачених кримінальним</w:t>
            </w:r>
            <w:r>
              <w:rPr>
                <w:rFonts w:ascii="Times New Roman" w:hAnsi="Times New Roman" w:cs="Times New Roman"/>
                <w:shd w:val="clear" w:color="auto" w:fill="FFFFFF"/>
              </w:rPr>
              <w:t xml:space="preserve"> </w:t>
            </w:r>
            <w:r w:rsidRPr="00875ECB">
              <w:rPr>
                <w:rFonts w:ascii="Times New Roman" w:hAnsi="Times New Roman" w:cs="Times New Roman"/>
                <w:shd w:val="clear" w:color="auto" w:fill="FFFFFF"/>
              </w:rPr>
              <w:t>процесуальним законодавством України щодо</w:t>
            </w:r>
          </w:p>
          <w:p w:rsidR="009B7DD5" w:rsidRPr="00875ECB" w:rsidRDefault="009B7DD5" w:rsidP="00B53177">
            <w:pPr>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lastRenderedPageBreak/>
              <w:t>керівника</w:t>
            </w:r>
            <w:r w:rsidRPr="00875ECB">
              <w:rPr>
                <w:rFonts w:ascii="Times New Roman" w:hAnsi="Times New Roman" w:cs="Times New Roman"/>
                <w:shd w:val="clear" w:color="auto" w:fill="FFFFFF"/>
              </w:rPr>
              <w:t xml:space="preserve"> учасника процедури закупівлі, яка</w:t>
            </w:r>
          </w:p>
          <w:p w:rsidR="009B7DD5" w:rsidRPr="00875ECB" w:rsidRDefault="009B7DD5" w:rsidP="00B53177">
            <w:pPr>
              <w:spacing w:after="0" w:line="240" w:lineRule="auto"/>
              <w:jc w:val="both"/>
              <w:rPr>
                <w:rFonts w:ascii="Times New Roman" w:hAnsi="Times New Roman" w:cs="Times New Roman"/>
                <w:shd w:val="clear" w:color="auto" w:fill="FFFFFF"/>
              </w:rPr>
            </w:pPr>
            <w:r w:rsidRPr="00875ECB">
              <w:rPr>
                <w:rFonts w:ascii="Times New Roman" w:hAnsi="Times New Roman" w:cs="Times New Roman"/>
                <w:shd w:val="clear" w:color="auto" w:fill="FFFFFF"/>
              </w:rPr>
              <w:t>підписала тендерну пропозицію.</w:t>
            </w:r>
          </w:p>
          <w:p w:rsidR="009B7DD5" w:rsidRPr="00875ECB" w:rsidRDefault="009B7DD5" w:rsidP="00B53177">
            <w:pPr>
              <w:spacing w:after="0" w:line="240" w:lineRule="auto"/>
              <w:jc w:val="both"/>
              <w:rPr>
                <w:rFonts w:ascii="Times New Roman" w:hAnsi="Times New Roman" w:cs="Times New Roman"/>
                <w:i/>
                <w:shd w:val="clear" w:color="auto" w:fill="FFFFFF"/>
              </w:rPr>
            </w:pPr>
            <w:r w:rsidRPr="00875ECB">
              <w:rPr>
                <w:rFonts w:ascii="Times New Roman" w:hAnsi="Times New Roman" w:cs="Times New Roman"/>
                <w:i/>
                <w:shd w:val="clear" w:color="auto" w:fill="FFFFFF"/>
              </w:rPr>
              <w:t xml:space="preserve">Документ повинен бути не більше </w:t>
            </w:r>
            <w:proofErr w:type="spellStart"/>
            <w:r w:rsidRPr="00875ECB">
              <w:rPr>
                <w:rFonts w:ascii="Times New Roman" w:hAnsi="Times New Roman" w:cs="Times New Roman"/>
                <w:i/>
                <w:shd w:val="clear" w:color="auto" w:fill="FFFFFF"/>
              </w:rPr>
              <w:t>тридцятиденної</w:t>
            </w:r>
            <w:proofErr w:type="spellEnd"/>
            <w:r w:rsidRPr="00875ECB">
              <w:rPr>
                <w:rFonts w:ascii="Times New Roman" w:hAnsi="Times New Roman" w:cs="Times New Roman"/>
                <w:i/>
                <w:shd w:val="clear" w:color="auto" w:fill="FFFFFF"/>
              </w:rPr>
              <w:t xml:space="preserve"> давнини від дати подання</w:t>
            </w:r>
          </w:p>
          <w:p w:rsidR="009B7DD5" w:rsidRPr="00A06B30" w:rsidRDefault="009B7DD5" w:rsidP="00B53177">
            <w:pPr>
              <w:spacing w:after="0" w:line="240" w:lineRule="auto"/>
              <w:jc w:val="both"/>
              <w:rPr>
                <w:rFonts w:ascii="Times New Roman" w:hAnsi="Times New Roman" w:cs="Times New Roman"/>
                <w:kern w:val="2"/>
              </w:rPr>
            </w:pPr>
            <w:r w:rsidRPr="00875ECB">
              <w:rPr>
                <w:rFonts w:ascii="Times New Roman" w:hAnsi="Times New Roman" w:cs="Times New Roman"/>
                <w:i/>
                <w:shd w:val="clear" w:color="auto" w:fill="FFFFFF"/>
              </w:rPr>
              <w:t>документа.</w:t>
            </w:r>
          </w:p>
        </w:tc>
      </w:tr>
      <w:tr w:rsidR="009B7DD5" w:rsidRPr="00A06B30" w:rsidTr="00B53177">
        <w:trPr>
          <w:trHeight w:val="422"/>
        </w:trPr>
        <w:tc>
          <w:tcPr>
            <w:tcW w:w="534" w:type="dxa"/>
            <w:tcBorders>
              <w:top w:val="single" w:sz="4" w:space="0" w:color="000000"/>
              <w:left w:val="single" w:sz="4" w:space="0" w:color="000000"/>
              <w:bottom w:val="single" w:sz="4" w:space="0" w:color="000000"/>
              <w:right w:val="single" w:sz="4" w:space="0" w:color="000000"/>
            </w:tcBorders>
            <w:hideMark/>
          </w:tcPr>
          <w:p w:rsidR="009B7DD5" w:rsidRPr="00A06B30" w:rsidRDefault="009B7DD5" w:rsidP="00B53177">
            <w:pPr>
              <w:pStyle w:val="a4"/>
              <w:widowControl w:val="0"/>
              <w:spacing w:before="0" w:beforeAutospacing="0" w:after="0" w:afterAutospacing="0"/>
              <w:rPr>
                <w:b/>
                <w:bCs/>
                <w:sz w:val="22"/>
                <w:szCs w:val="22"/>
                <w:lang w:val="uk-UA"/>
              </w:rPr>
            </w:pPr>
            <w:r w:rsidRPr="00A06B30">
              <w:rPr>
                <w:b/>
                <w:bCs/>
                <w:sz w:val="22"/>
                <w:szCs w:val="22"/>
                <w:lang w:val="uk-UA"/>
              </w:rPr>
              <w:lastRenderedPageBreak/>
              <w:t>3</w:t>
            </w:r>
          </w:p>
        </w:tc>
        <w:tc>
          <w:tcPr>
            <w:tcW w:w="4522" w:type="dxa"/>
            <w:tcBorders>
              <w:top w:val="single" w:sz="4" w:space="0" w:color="000000"/>
              <w:left w:val="single" w:sz="4" w:space="0" w:color="000000"/>
              <w:bottom w:val="single" w:sz="4" w:space="0" w:color="000000"/>
              <w:right w:val="single" w:sz="4" w:space="0" w:color="000000"/>
            </w:tcBorders>
          </w:tcPr>
          <w:p w:rsidR="009B7DD5" w:rsidRPr="00875ECB" w:rsidRDefault="009B7DD5" w:rsidP="00B53177">
            <w:pPr>
              <w:pStyle w:val="a4"/>
              <w:widowControl w:val="0"/>
              <w:spacing w:before="0" w:beforeAutospacing="0" w:after="0" w:afterAutospacing="0"/>
              <w:jc w:val="both"/>
              <w:rPr>
                <w:sz w:val="22"/>
                <w:szCs w:val="22"/>
                <w:lang w:val="uk-UA"/>
              </w:rPr>
            </w:pPr>
            <w:r w:rsidRPr="00875ECB">
              <w:rPr>
                <w:sz w:val="22"/>
                <w:szCs w:val="22"/>
                <w:lang w:val="uk-UA"/>
              </w:rPr>
              <w:t>Керівника учасника процедури закупівлі,</w:t>
            </w:r>
            <w:r>
              <w:rPr>
                <w:sz w:val="22"/>
                <w:szCs w:val="22"/>
                <w:lang w:val="uk-UA"/>
              </w:rPr>
              <w:t xml:space="preserve"> </w:t>
            </w:r>
            <w:r w:rsidRPr="00875ECB">
              <w:rPr>
                <w:sz w:val="22"/>
                <w:szCs w:val="22"/>
                <w:lang w:val="uk-UA"/>
              </w:rPr>
              <w:t>фізичну особу, яка є учасником процедури</w:t>
            </w:r>
            <w:r>
              <w:rPr>
                <w:sz w:val="22"/>
                <w:szCs w:val="22"/>
                <w:lang w:val="uk-UA"/>
              </w:rPr>
              <w:t xml:space="preserve"> </w:t>
            </w:r>
            <w:r w:rsidRPr="00875ECB">
              <w:rPr>
                <w:sz w:val="22"/>
                <w:szCs w:val="22"/>
                <w:lang w:val="uk-UA"/>
              </w:rPr>
              <w:t>закупівлі, було притягнуто згідно із законом до</w:t>
            </w:r>
            <w:r>
              <w:rPr>
                <w:sz w:val="22"/>
                <w:szCs w:val="22"/>
                <w:lang w:val="uk-UA"/>
              </w:rPr>
              <w:t xml:space="preserve"> </w:t>
            </w:r>
            <w:r w:rsidRPr="00875ECB">
              <w:rPr>
                <w:sz w:val="22"/>
                <w:szCs w:val="22"/>
                <w:lang w:val="uk-UA"/>
              </w:rPr>
              <w:t>відповідальності за вчинення правопорушення,</w:t>
            </w:r>
            <w:r>
              <w:rPr>
                <w:sz w:val="22"/>
                <w:szCs w:val="22"/>
                <w:lang w:val="uk-UA"/>
              </w:rPr>
              <w:t xml:space="preserve"> </w:t>
            </w:r>
            <w:r w:rsidRPr="00875ECB">
              <w:rPr>
                <w:sz w:val="22"/>
                <w:szCs w:val="22"/>
                <w:lang w:val="uk-UA"/>
              </w:rPr>
              <w:t>пов’язаного з використанням дитячої праці чи</w:t>
            </w:r>
            <w:r>
              <w:rPr>
                <w:sz w:val="22"/>
                <w:szCs w:val="22"/>
                <w:lang w:val="uk-UA"/>
              </w:rPr>
              <w:t xml:space="preserve"> </w:t>
            </w:r>
            <w:r w:rsidRPr="00875ECB">
              <w:rPr>
                <w:sz w:val="22"/>
                <w:szCs w:val="22"/>
                <w:lang w:val="uk-UA"/>
              </w:rPr>
              <w:t>будь-якими формами торгівлі людьми.</w:t>
            </w:r>
          </w:p>
          <w:p w:rsidR="009B7DD5" w:rsidRPr="00875ECB" w:rsidRDefault="009B7DD5" w:rsidP="00B53177">
            <w:pPr>
              <w:spacing w:after="0" w:line="240" w:lineRule="auto"/>
              <w:rPr>
                <w:rFonts w:ascii="Times New Roman" w:hAnsi="Times New Roman" w:cs="Times New Roman"/>
                <w:kern w:val="2"/>
                <w:lang w:eastAsia="ru-RU"/>
              </w:rPr>
            </w:pPr>
            <w:r w:rsidRPr="00875ECB">
              <w:rPr>
                <w:rFonts w:ascii="Times New Roman" w:hAnsi="Times New Roman" w:cs="Times New Roman"/>
              </w:rPr>
              <w:t>(підпункт 12 пункт 44 Особливостей)</w:t>
            </w:r>
          </w:p>
        </w:tc>
        <w:tc>
          <w:tcPr>
            <w:tcW w:w="4544" w:type="dxa"/>
            <w:vMerge/>
            <w:tcBorders>
              <w:left w:val="single" w:sz="4" w:space="0" w:color="000000"/>
              <w:bottom w:val="single" w:sz="4" w:space="0" w:color="000000"/>
              <w:right w:val="single" w:sz="4" w:space="0" w:color="000000"/>
            </w:tcBorders>
            <w:hideMark/>
          </w:tcPr>
          <w:p w:rsidR="009B7DD5" w:rsidRPr="00A06B30" w:rsidRDefault="009B7DD5" w:rsidP="00B53177">
            <w:pPr>
              <w:spacing w:after="0" w:line="240" w:lineRule="auto"/>
              <w:jc w:val="both"/>
              <w:rPr>
                <w:rFonts w:ascii="Times New Roman" w:hAnsi="Times New Roman" w:cs="Times New Roman"/>
                <w:i/>
                <w:iCs/>
                <w:kern w:val="2"/>
              </w:rPr>
            </w:pPr>
          </w:p>
        </w:tc>
      </w:tr>
      <w:tr w:rsidR="009B7DD5" w:rsidRPr="00875ECB" w:rsidTr="00B53177">
        <w:tc>
          <w:tcPr>
            <w:tcW w:w="534" w:type="dxa"/>
            <w:tcBorders>
              <w:top w:val="single" w:sz="4" w:space="0" w:color="000000"/>
              <w:left w:val="single" w:sz="4" w:space="0" w:color="000000"/>
              <w:bottom w:val="single" w:sz="4" w:space="0" w:color="000000"/>
              <w:right w:val="single" w:sz="4" w:space="0" w:color="000000"/>
            </w:tcBorders>
            <w:hideMark/>
          </w:tcPr>
          <w:p w:rsidR="009B7DD5" w:rsidRPr="00A06B30" w:rsidRDefault="009B7DD5" w:rsidP="00B53177">
            <w:pPr>
              <w:pStyle w:val="a4"/>
              <w:widowControl w:val="0"/>
              <w:spacing w:before="0" w:beforeAutospacing="0" w:after="0" w:afterAutospacing="0"/>
              <w:rPr>
                <w:b/>
                <w:bCs/>
                <w:sz w:val="22"/>
                <w:szCs w:val="22"/>
                <w:lang w:val="uk-UA"/>
              </w:rPr>
            </w:pPr>
            <w:r w:rsidRPr="00A06B30">
              <w:rPr>
                <w:b/>
                <w:bCs/>
                <w:sz w:val="22"/>
                <w:szCs w:val="22"/>
                <w:lang w:val="uk-UA"/>
              </w:rPr>
              <w:t>4</w:t>
            </w:r>
          </w:p>
        </w:tc>
        <w:tc>
          <w:tcPr>
            <w:tcW w:w="4522" w:type="dxa"/>
            <w:tcBorders>
              <w:top w:val="single" w:sz="4" w:space="0" w:color="000000"/>
              <w:left w:val="single" w:sz="4" w:space="0" w:color="000000"/>
              <w:bottom w:val="single" w:sz="4" w:space="0" w:color="000000"/>
              <w:right w:val="single" w:sz="4" w:space="0" w:color="000000"/>
            </w:tcBorders>
            <w:hideMark/>
          </w:tcPr>
          <w:p w:rsidR="009B7DD5" w:rsidRPr="00875ECB" w:rsidRDefault="009B7DD5" w:rsidP="00B53177">
            <w:pPr>
              <w:pStyle w:val="a4"/>
              <w:widowControl w:val="0"/>
              <w:spacing w:before="0" w:beforeAutospacing="0" w:after="0" w:afterAutospacing="0"/>
              <w:jc w:val="both"/>
              <w:rPr>
                <w:sz w:val="22"/>
                <w:szCs w:val="22"/>
                <w:lang w:val="uk-UA"/>
              </w:rPr>
            </w:pPr>
            <w:r w:rsidRPr="00875ECB">
              <w:rPr>
                <w:sz w:val="22"/>
                <w:szCs w:val="22"/>
                <w:lang w:val="uk-UA"/>
              </w:rPr>
              <w:t>Учасник процедури закупівлі не виконав свої</w:t>
            </w:r>
            <w:r>
              <w:rPr>
                <w:sz w:val="22"/>
                <w:szCs w:val="22"/>
                <w:lang w:val="uk-UA"/>
              </w:rPr>
              <w:t xml:space="preserve"> </w:t>
            </w:r>
            <w:r w:rsidRPr="00875ECB">
              <w:rPr>
                <w:sz w:val="22"/>
                <w:szCs w:val="22"/>
                <w:lang w:val="uk-UA"/>
              </w:rPr>
              <w:t>зобов’язання за раніше укладеним договором</w:t>
            </w:r>
            <w:r>
              <w:rPr>
                <w:sz w:val="22"/>
                <w:szCs w:val="22"/>
                <w:lang w:val="uk-UA"/>
              </w:rPr>
              <w:t xml:space="preserve"> </w:t>
            </w:r>
            <w:r w:rsidRPr="00875ECB">
              <w:rPr>
                <w:sz w:val="22"/>
                <w:szCs w:val="22"/>
                <w:lang w:val="uk-UA"/>
              </w:rPr>
              <w:t>про закупівлю з цим самим замовником, що</w:t>
            </w:r>
            <w:r>
              <w:rPr>
                <w:sz w:val="22"/>
                <w:szCs w:val="22"/>
                <w:lang w:val="uk-UA"/>
              </w:rPr>
              <w:t xml:space="preserve"> </w:t>
            </w:r>
            <w:r w:rsidRPr="00875ECB">
              <w:rPr>
                <w:sz w:val="22"/>
                <w:szCs w:val="22"/>
                <w:lang w:val="uk-UA"/>
              </w:rPr>
              <w:t>призвело до його дострокового розірвання, і</w:t>
            </w:r>
            <w:r>
              <w:rPr>
                <w:sz w:val="22"/>
                <w:szCs w:val="22"/>
                <w:lang w:val="uk-UA"/>
              </w:rPr>
              <w:t xml:space="preserve"> </w:t>
            </w:r>
            <w:r w:rsidRPr="00875ECB">
              <w:rPr>
                <w:sz w:val="22"/>
                <w:szCs w:val="22"/>
                <w:lang w:val="uk-UA"/>
              </w:rPr>
              <w:t>було застосовано санкції у вигляді штрафів</w:t>
            </w:r>
            <w:r>
              <w:rPr>
                <w:sz w:val="22"/>
                <w:szCs w:val="22"/>
                <w:lang w:val="uk-UA"/>
              </w:rPr>
              <w:t xml:space="preserve"> </w:t>
            </w:r>
            <w:r w:rsidRPr="00875ECB">
              <w:rPr>
                <w:sz w:val="22"/>
                <w:szCs w:val="22"/>
                <w:lang w:val="uk-UA"/>
              </w:rPr>
              <w:t>та/або відшкодування збитків — протягом</w:t>
            </w:r>
            <w:r>
              <w:rPr>
                <w:sz w:val="22"/>
                <w:szCs w:val="22"/>
                <w:lang w:val="uk-UA"/>
              </w:rPr>
              <w:t xml:space="preserve"> </w:t>
            </w:r>
            <w:r w:rsidRPr="00875ECB">
              <w:rPr>
                <w:sz w:val="22"/>
                <w:szCs w:val="22"/>
                <w:lang w:val="uk-UA"/>
              </w:rPr>
              <w:t>трьох років з дати дострокового розірвання</w:t>
            </w:r>
            <w:r>
              <w:rPr>
                <w:sz w:val="22"/>
                <w:szCs w:val="22"/>
                <w:lang w:val="uk-UA"/>
              </w:rPr>
              <w:t xml:space="preserve"> </w:t>
            </w:r>
            <w:r w:rsidRPr="00875ECB">
              <w:rPr>
                <w:sz w:val="22"/>
                <w:szCs w:val="22"/>
                <w:lang w:val="uk-UA"/>
              </w:rPr>
              <w:t>такого договору. Учасник процедури закупівлі,</w:t>
            </w:r>
            <w:r>
              <w:rPr>
                <w:sz w:val="22"/>
                <w:szCs w:val="22"/>
                <w:lang w:val="uk-UA"/>
              </w:rPr>
              <w:t xml:space="preserve"> </w:t>
            </w:r>
            <w:r w:rsidRPr="00875ECB">
              <w:rPr>
                <w:sz w:val="22"/>
                <w:szCs w:val="22"/>
                <w:lang w:val="uk-UA"/>
              </w:rPr>
              <w:t>що перебуває в обставинах, зазначених у цьому</w:t>
            </w:r>
            <w:r>
              <w:rPr>
                <w:sz w:val="22"/>
                <w:szCs w:val="22"/>
                <w:lang w:val="uk-UA"/>
              </w:rPr>
              <w:t xml:space="preserve"> </w:t>
            </w:r>
            <w:r w:rsidRPr="00875ECB">
              <w:rPr>
                <w:sz w:val="22"/>
                <w:szCs w:val="22"/>
                <w:lang w:val="uk-UA"/>
              </w:rPr>
              <w:t>абзаці, може надати підтвердження вжиття</w:t>
            </w:r>
            <w:r>
              <w:rPr>
                <w:sz w:val="22"/>
                <w:szCs w:val="22"/>
                <w:lang w:val="uk-UA"/>
              </w:rPr>
              <w:t xml:space="preserve"> </w:t>
            </w:r>
            <w:r w:rsidRPr="00875ECB">
              <w:rPr>
                <w:sz w:val="22"/>
                <w:szCs w:val="22"/>
                <w:lang w:val="uk-UA"/>
              </w:rPr>
              <w:t>заходів для доведення своєї надійності,</w:t>
            </w:r>
            <w:r>
              <w:rPr>
                <w:sz w:val="22"/>
                <w:szCs w:val="22"/>
                <w:lang w:val="uk-UA"/>
              </w:rPr>
              <w:t xml:space="preserve"> </w:t>
            </w:r>
            <w:r w:rsidRPr="00875ECB">
              <w:rPr>
                <w:sz w:val="22"/>
                <w:szCs w:val="22"/>
                <w:lang w:val="uk-UA"/>
              </w:rPr>
              <w:t>незважаючи на наявність відповідної підстави</w:t>
            </w:r>
            <w:r>
              <w:rPr>
                <w:sz w:val="22"/>
                <w:szCs w:val="22"/>
                <w:lang w:val="uk-UA"/>
              </w:rPr>
              <w:t xml:space="preserve"> </w:t>
            </w:r>
            <w:r w:rsidRPr="00875ECB">
              <w:rPr>
                <w:sz w:val="22"/>
                <w:szCs w:val="22"/>
                <w:lang w:val="uk-UA"/>
              </w:rPr>
              <w:t>для відмови в участі у відкритих торгах.</w:t>
            </w:r>
          </w:p>
          <w:p w:rsidR="009B7DD5" w:rsidRPr="00A06B30" w:rsidRDefault="009B7DD5" w:rsidP="00B53177">
            <w:pPr>
              <w:pStyle w:val="a4"/>
              <w:widowControl w:val="0"/>
              <w:spacing w:before="0" w:beforeAutospacing="0" w:after="0" w:afterAutospacing="0"/>
              <w:jc w:val="both"/>
              <w:rPr>
                <w:sz w:val="22"/>
                <w:szCs w:val="22"/>
                <w:lang w:val="uk-UA"/>
              </w:rPr>
            </w:pPr>
            <w:r w:rsidRPr="00875ECB">
              <w:rPr>
                <w:sz w:val="22"/>
                <w:szCs w:val="22"/>
                <w:lang w:val="uk-UA"/>
              </w:rPr>
              <w:t>(абзац 14 пункт 44 Особливостей)</w:t>
            </w:r>
          </w:p>
        </w:tc>
        <w:tc>
          <w:tcPr>
            <w:tcW w:w="4544" w:type="dxa"/>
            <w:tcBorders>
              <w:top w:val="single" w:sz="4" w:space="0" w:color="000000"/>
              <w:left w:val="single" w:sz="4" w:space="0" w:color="000000"/>
              <w:bottom w:val="single" w:sz="4" w:space="0" w:color="000000"/>
              <w:right w:val="single" w:sz="4" w:space="0" w:color="000000"/>
            </w:tcBorders>
            <w:hideMark/>
          </w:tcPr>
          <w:p w:rsidR="009B7DD5" w:rsidRPr="00875ECB" w:rsidRDefault="009B7DD5" w:rsidP="00B53177">
            <w:pPr>
              <w:keepNext/>
              <w:keepLines/>
              <w:tabs>
                <w:tab w:val="left" w:pos="1080"/>
              </w:tabs>
              <w:spacing w:after="0" w:line="240" w:lineRule="auto"/>
              <w:jc w:val="both"/>
              <w:rPr>
                <w:rFonts w:ascii="Times New Roman" w:hAnsi="Times New Roman" w:cs="Times New Roman"/>
                <w:iCs/>
              </w:rPr>
            </w:pPr>
            <w:r w:rsidRPr="00875ECB">
              <w:rPr>
                <w:rFonts w:ascii="Times New Roman" w:hAnsi="Times New Roman" w:cs="Times New Roman"/>
                <w:iCs/>
              </w:rPr>
              <w:t>Довідка в довільній формі, яка містить</w:t>
            </w:r>
            <w:r>
              <w:rPr>
                <w:rFonts w:ascii="Times New Roman" w:hAnsi="Times New Roman" w:cs="Times New Roman"/>
                <w:iCs/>
              </w:rPr>
              <w:t xml:space="preserve"> </w:t>
            </w:r>
            <w:r w:rsidRPr="00875ECB">
              <w:rPr>
                <w:rFonts w:ascii="Times New Roman" w:hAnsi="Times New Roman" w:cs="Times New Roman"/>
                <w:iCs/>
              </w:rPr>
              <w:t>інформацію про те, що між переможцем та</w:t>
            </w:r>
            <w:r>
              <w:rPr>
                <w:rFonts w:ascii="Times New Roman" w:hAnsi="Times New Roman" w:cs="Times New Roman"/>
                <w:iCs/>
              </w:rPr>
              <w:t xml:space="preserve"> </w:t>
            </w:r>
            <w:r w:rsidRPr="00875ECB">
              <w:rPr>
                <w:rFonts w:ascii="Times New Roman" w:hAnsi="Times New Roman" w:cs="Times New Roman"/>
                <w:iCs/>
              </w:rPr>
              <w:t>замовником раніше не було укладено договорів,</w:t>
            </w:r>
            <w:r>
              <w:rPr>
                <w:rFonts w:ascii="Times New Roman" w:hAnsi="Times New Roman" w:cs="Times New Roman"/>
                <w:iCs/>
              </w:rPr>
              <w:t xml:space="preserve"> </w:t>
            </w:r>
            <w:r w:rsidRPr="00875ECB">
              <w:rPr>
                <w:rFonts w:ascii="Times New Roman" w:hAnsi="Times New Roman" w:cs="Times New Roman"/>
                <w:iCs/>
              </w:rPr>
              <w:t>або про те, що переможець процедури закупівлі</w:t>
            </w:r>
            <w:r>
              <w:rPr>
                <w:rFonts w:ascii="Times New Roman" w:hAnsi="Times New Roman" w:cs="Times New Roman"/>
                <w:iCs/>
              </w:rPr>
              <w:t xml:space="preserve"> </w:t>
            </w:r>
            <w:r w:rsidRPr="00875ECB">
              <w:rPr>
                <w:rFonts w:ascii="Times New Roman" w:hAnsi="Times New Roman" w:cs="Times New Roman"/>
                <w:iCs/>
              </w:rPr>
              <w:t>виконав свої зобов’язання за раніше укладеним із</w:t>
            </w:r>
            <w:r>
              <w:rPr>
                <w:rFonts w:ascii="Times New Roman" w:hAnsi="Times New Roman" w:cs="Times New Roman"/>
                <w:iCs/>
              </w:rPr>
              <w:t xml:space="preserve"> </w:t>
            </w:r>
            <w:r w:rsidRPr="00875ECB">
              <w:rPr>
                <w:rFonts w:ascii="Times New Roman" w:hAnsi="Times New Roman" w:cs="Times New Roman"/>
                <w:iCs/>
              </w:rPr>
              <w:t>замовником договором про закупівлю,</w:t>
            </w:r>
            <w:r>
              <w:rPr>
                <w:rFonts w:ascii="Times New Roman" w:hAnsi="Times New Roman" w:cs="Times New Roman"/>
                <w:iCs/>
              </w:rPr>
              <w:t xml:space="preserve"> </w:t>
            </w:r>
            <w:r w:rsidRPr="00875ECB">
              <w:rPr>
                <w:rFonts w:ascii="Times New Roman" w:hAnsi="Times New Roman" w:cs="Times New Roman"/>
                <w:iCs/>
              </w:rPr>
              <w:t>відповідно, підстав, що призвели б до його</w:t>
            </w:r>
          </w:p>
          <w:p w:rsidR="009B7DD5" w:rsidRPr="00A06B30" w:rsidRDefault="009B7DD5" w:rsidP="00B53177">
            <w:pPr>
              <w:keepNext/>
              <w:keepLines/>
              <w:tabs>
                <w:tab w:val="left" w:pos="1080"/>
              </w:tabs>
              <w:spacing w:after="0" w:line="240" w:lineRule="auto"/>
              <w:jc w:val="both"/>
              <w:rPr>
                <w:rFonts w:ascii="Times New Roman" w:hAnsi="Times New Roman" w:cs="Times New Roman"/>
                <w:iCs/>
                <w:kern w:val="2"/>
              </w:rPr>
            </w:pPr>
            <w:r w:rsidRPr="00875ECB">
              <w:rPr>
                <w:rFonts w:ascii="Times New Roman" w:hAnsi="Times New Roman" w:cs="Times New Roman"/>
                <w:iCs/>
              </w:rPr>
              <w:t>дострокового розірвання і до застосування</w:t>
            </w:r>
            <w:r>
              <w:rPr>
                <w:rFonts w:ascii="Times New Roman" w:hAnsi="Times New Roman" w:cs="Times New Roman"/>
                <w:iCs/>
              </w:rPr>
              <w:t xml:space="preserve"> </w:t>
            </w:r>
            <w:r w:rsidRPr="00875ECB">
              <w:rPr>
                <w:rFonts w:ascii="Times New Roman" w:hAnsi="Times New Roman" w:cs="Times New Roman"/>
                <w:iCs/>
              </w:rPr>
              <w:t>санкції у вигляді штрафів та/або відшкодування</w:t>
            </w:r>
            <w:r>
              <w:rPr>
                <w:rFonts w:ascii="Times New Roman" w:hAnsi="Times New Roman" w:cs="Times New Roman"/>
                <w:iCs/>
              </w:rPr>
              <w:t xml:space="preserve"> </w:t>
            </w:r>
            <w:r w:rsidRPr="00875ECB">
              <w:rPr>
                <w:rFonts w:ascii="Times New Roman" w:hAnsi="Times New Roman" w:cs="Times New Roman"/>
                <w:iCs/>
              </w:rPr>
              <w:t>збитків, не було, або довідка з інформацією про</w:t>
            </w:r>
            <w:r>
              <w:rPr>
                <w:rFonts w:ascii="Times New Roman" w:hAnsi="Times New Roman" w:cs="Times New Roman"/>
                <w:iCs/>
              </w:rPr>
              <w:t xml:space="preserve"> </w:t>
            </w:r>
            <w:r w:rsidRPr="00875ECB">
              <w:rPr>
                <w:rFonts w:ascii="Times New Roman" w:hAnsi="Times New Roman" w:cs="Times New Roman"/>
                <w:iCs/>
              </w:rPr>
              <w:t>те, що він надав підтвердження вжиття заходів</w:t>
            </w:r>
            <w:r>
              <w:rPr>
                <w:rFonts w:ascii="Times New Roman" w:hAnsi="Times New Roman" w:cs="Times New Roman"/>
                <w:iCs/>
              </w:rPr>
              <w:t xml:space="preserve"> </w:t>
            </w:r>
            <w:r w:rsidRPr="00875ECB">
              <w:rPr>
                <w:rFonts w:ascii="Times New Roman" w:hAnsi="Times New Roman" w:cs="Times New Roman"/>
                <w:iCs/>
              </w:rPr>
              <w:t>для доведення своєї надійності, незважаючи на</w:t>
            </w:r>
            <w:r>
              <w:rPr>
                <w:rFonts w:ascii="Times New Roman" w:hAnsi="Times New Roman" w:cs="Times New Roman"/>
                <w:iCs/>
              </w:rPr>
              <w:t xml:space="preserve"> </w:t>
            </w:r>
            <w:r w:rsidRPr="00875ECB">
              <w:rPr>
                <w:rFonts w:ascii="Times New Roman" w:hAnsi="Times New Roman" w:cs="Times New Roman"/>
                <w:iCs/>
              </w:rPr>
              <w:t>наявність відповідної підстави для відмови в</w:t>
            </w:r>
            <w:r>
              <w:rPr>
                <w:rFonts w:ascii="Times New Roman" w:hAnsi="Times New Roman" w:cs="Times New Roman"/>
                <w:iCs/>
              </w:rPr>
              <w:t xml:space="preserve"> </w:t>
            </w:r>
            <w:r w:rsidRPr="00875ECB">
              <w:rPr>
                <w:rFonts w:ascii="Times New Roman" w:hAnsi="Times New Roman" w:cs="Times New Roman"/>
                <w:iCs/>
              </w:rPr>
              <w:t>участі у відкритих торгах (для цього переможець</w:t>
            </w:r>
            <w:r>
              <w:rPr>
                <w:rFonts w:ascii="Times New Roman" w:hAnsi="Times New Roman" w:cs="Times New Roman"/>
                <w:iCs/>
              </w:rPr>
              <w:t xml:space="preserve"> </w:t>
            </w:r>
            <w:r w:rsidRPr="00875ECB">
              <w:rPr>
                <w:rFonts w:ascii="Times New Roman" w:hAnsi="Times New Roman" w:cs="Times New Roman"/>
                <w:iCs/>
              </w:rPr>
              <w:t>(суб’єкт господарювання) повинен довести, що</w:t>
            </w:r>
            <w:r>
              <w:rPr>
                <w:rFonts w:ascii="Times New Roman" w:hAnsi="Times New Roman" w:cs="Times New Roman"/>
                <w:iCs/>
              </w:rPr>
              <w:t xml:space="preserve"> </w:t>
            </w:r>
            <w:r w:rsidRPr="00875ECB">
              <w:rPr>
                <w:rFonts w:ascii="Times New Roman" w:hAnsi="Times New Roman" w:cs="Times New Roman"/>
                <w:iCs/>
              </w:rPr>
              <w:t>він сплатив або зобов’язався сплатити відповідні</w:t>
            </w:r>
            <w:r>
              <w:rPr>
                <w:rFonts w:ascii="Times New Roman" w:hAnsi="Times New Roman" w:cs="Times New Roman"/>
                <w:iCs/>
              </w:rPr>
              <w:t xml:space="preserve"> </w:t>
            </w:r>
            <w:r w:rsidRPr="00875ECB">
              <w:rPr>
                <w:rFonts w:ascii="Times New Roman" w:hAnsi="Times New Roman" w:cs="Times New Roman"/>
                <w:iCs/>
              </w:rPr>
              <w:t>зобов’язання та відшкодування завданих збитків.</w:t>
            </w:r>
          </w:p>
        </w:tc>
      </w:tr>
    </w:tbl>
    <w:p w:rsidR="009B7DD5" w:rsidRDefault="009B7DD5" w:rsidP="009B7DD5">
      <w:pPr>
        <w:widowControl w:val="0"/>
        <w:tabs>
          <w:tab w:val="left" w:pos="1080"/>
        </w:tabs>
        <w:spacing w:after="0" w:line="240" w:lineRule="auto"/>
        <w:rPr>
          <w:rFonts w:ascii="Times New Roman" w:hAnsi="Times New Roman" w:cs="Times New Roman"/>
          <w:b/>
          <w:bCs/>
          <w:color w:val="000000"/>
          <w:kern w:val="2"/>
        </w:rPr>
      </w:pPr>
    </w:p>
    <w:p w:rsidR="009B7DD5" w:rsidRPr="00A06B30" w:rsidRDefault="009B7DD5" w:rsidP="009B7DD5">
      <w:pPr>
        <w:widowControl w:val="0"/>
        <w:tabs>
          <w:tab w:val="left" w:pos="1080"/>
        </w:tabs>
        <w:spacing w:after="0" w:line="240" w:lineRule="auto"/>
        <w:jc w:val="both"/>
        <w:rPr>
          <w:rFonts w:ascii="Times New Roman" w:hAnsi="Times New Roman" w:cs="Times New Roman"/>
          <w:b/>
        </w:rPr>
      </w:pPr>
      <w:r w:rsidRPr="00A06B30">
        <w:rPr>
          <w:rFonts w:ascii="Times New Roman" w:hAnsi="Times New Roman" w:cs="Times New Roman"/>
          <w:b/>
          <w:bCs/>
          <w:color w:val="000000"/>
        </w:rPr>
        <w:t>3.2 Д</w:t>
      </w:r>
      <w:r w:rsidRPr="00A06B30">
        <w:rPr>
          <w:rFonts w:ascii="Times New Roman" w:hAnsi="Times New Roman" w:cs="Times New Roman"/>
          <w:b/>
        </w:rPr>
        <w:t xml:space="preserve">окументи, які надаються ПЕРЕМОЖЦЕМ (фізичною особою чи фізичною особою-підприємцем): </w:t>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2"/>
        <w:gridCol w:w="4561"/>
        <w:gridCol w:w="4507"/>
      </w:tblGrid>
      <w:tr w:rsidR="009B7DD5" w:rsidRPr="00A06B30" w:rsidTr="00B53177">
        <w:tc>
          <w:tcPr>
            <w:tcW w:w="532" w:type="dxa"/>
            <w:tcBorders>
              <w:top w:val="single" w:sz="4" w:space="0" w:color="000000"/>
              <w:left w:val="single" w:sz="4" w:space="0" w:color="000000"/>
              <w:bottom w:val="single" w:sz="4" w:space="0" w:color="000000"/>
              <w:right w:val="single" w:sz="4" w:space="0" w:color="000000"/>
            </w:tcBorders>
            <w:hideMark/>
          </w:tcPr>
          <w:p w:rsidR="009B7DD5" w:rsidRPr="00A06B30" w:rsidRDefault="009B7DD5" w:rsidP="00B53177">
            <w:pPr>
              <w:widowControl w:val="0"/>
              <w:spacing w:after="0" w:line="240" w:lineRule="auto"/>
              <w:jc w:val="center"/>
              <w:rPr>
                <w:rFonts w:ascii="Times New Roman" w:hAnsi="Times New Roman" w:cs="Times New Roman"/>
                <w:b/>
                <w:bCs/>
                <w:kern w:val="2"/>
              </w:rPr>
            </w:pPr>
            <w:r w:rsidRPr="00A06B30">
              <w:rPr>
                <w:rFonts w:ascii="Times New Roman" w:hAnsi="Times New Roman" w:cs="Times New Roman"/>
                <w:b/>
                <w:bCs/>
              </w:rPr>
              <w:t>№</w:t>
            </w:r>
            <w:proofErr w:type="spellStart"/>
            <w:r w:rsidRPr="00A06B30">
              <w:rPr>
                <w:rFonts w:ascii="Times New Roman" w:hAnsi="Times New Roman" w:cs="Times New Roman"/>
                <w:b/>
                <w:bCs/>
              </w:rPr>
              <w:t>зз</w:t>
            </w:r>
            <w:proofErr w:type="spellEnd"/>
            <w:r w:rsidRPr="00A06B30">
              <w:rPr>
                <w:rFonts w:ascii="Times New Roman" w:hAnsi="Times New Roman" w:cs="Times New Roman"/>
                <w:b/>
                <w:bCs/>
              </w:rPr>
              <w:t>/п</w:t>
            </w:r>
          </w:p>
        </w:tc>
        <w:tc>
          <w:tcPr>
            <w:tcW w:w="4561" w:type="dxa"/>
            <w:tcBorders>
              <w:top w:val="single" w:sz="4" w:space="0" w:color="000000"/>
              <w:left w:val="single" w:sz="4" w:space="0" w:color="000000"/>
              <w:bottom w:val="single" w:sz="4" w:space="0" w:color="000000"/>
              <w:right w:val="single" w:sz="4" w:space="0" w:color="000000"/>
            </w:tcBorders>
            <w:hideMark/>
          </w:tcPr>
          <w:p w:rsidR="009B7DD5" w:rsidRPr="00A06B30" w:rsidRDefault="009B7DD5" w:rsidP="00B53177">
            <w:pPr>
              <w:widowControl w:val="0"/>
              <w:spacing w:after="0" w:line="240" w:lineRule="auto"/>
              <w:jc w:val="both"/>
              <w:rPr>
                <w:rFonts w:ascii="Times New Roman" w:hAnsi="Times New Roman" w:cs="Times New Roman"/>
                <w:kern w:val="2"/>
              </w:rPr>
            </w:pPr>
            <w:r w:rsidRPr="00A06B30">
              <w:rPr>
                <w:rFonts w:ascii="Times New Roman" w:hAnsi="Times New Roman" w:cs="Times New Roman"/>
                <w:b/>
              </w:rPr>
              <w:t xml:space="preserve">Вимоги </w:t>
            </w:r>
            <w:r>
              <w:rPr>
                <w:rFonts w:ascii="Times New Roman" w:hAnsi="Times New Roman" w:cs="Times New Roman"/>
                <w:b/>
              </w:rPr>
              <w:t>згідно п. 44 Особливостей</w:t>
            </w:r>
          </w:p>
        </w:tc>
        <w:tc>
          <w:tcPr>
            <w:tcW w:w="4507" w:type="dxa"/>
            <w:tcBorders>
              <w:top w:val="single" w:sz="4" w:space="0" w:color="000000"/>
              <w:left w:val="single" w:sz="4" w:space="0" w:color="000000"/>
              <w:bottom w:val="single" w:sz="4" w:space="0" w:color="000000"/>
              <w:right w:val="single" w:sz="4" w:space="0" w:color="000000"/>
            </w:tcBorders>
            <w:hideMark/>
          </w:tcPr>
          <w:p w:rsidR="009B7DD5" w:rsidRPr="00A06B30" w:rsidRDefault="009B7DD5" w:rsidP="00B53177">
            <w:pPr>
              <w:pStyle w:val="a3"/>
              <w:spacing w:before="0" w:beforeAutospacing="0" w:after="0" w:afterAutospacing="0"/>
              <w:jc w:val="both"/>
              <w:rPr>
                <w:sz w:val="22"/>
                <w:szCs w:val="22"/>
              </w:rPr>
            </w:pPr>
            <w:r w:rsidRPr="00A06B30">
              <w:rPr>
                <w:b/>
                <w:sz w:val="22"/>
                <w:szCs w:val="22"/>
              </w:rPr>
              <w:t xml:space="preserve">Переможець торгів на виконання вимоги </w:t>
            </w:r>
            <w:r>
              <w:rPr>
                <w:b/>
                <w:sz w:val="22"/>
                <w:szCs w:val="22"/>
              </w:rPr>
              <w:t>згідно п. 44 Особливостей</w:t>
            </w:r>
            <w:r w:rsidRPr="006C6FE2">
              <w:rPr>
                <w:b/>
                <w:sz w:val="22"/>
                <w:szCs w:val="22"/>
              </w:rPr>
              <w:t xml:space="preserve"> </w:t>
            </w:r>
            <w:r w:rsidRPr="00A06B30">
              <w:rPr>
                <w:b/>
                <w:sz w:val="22"/>
                <w:szCs w:val="22"/>
              </w:rPr>
              <w:t>(підтвердження відсутності підстав) повинен надати таку інформацію:</w:t>
            </w:r>
          </w:p>
        </w:tc>
      </w:tr>
      <w:tr w:rsidR="009B7DD5" w:rsidRPr="00A06B30" w:rsidTr="00B53177">
        <w:tc>
          <w:tcPr>
            <w:tcW w:w="532" w:type="dxa"/>
            <w:tcBorders>
              <w:top w:val="single" w:sz="4" w:space="0" w:color="000000"/>
              <w:left w:val="single" w:sz="4" w:space="0" w:color="000000"/>
              <w:bottom w:val="single" w:sz="4" w:space="0" w:color="000000"/>
              <w:right w:val="single" w:sz="4" w:space="0" w:color="000000"/>
            </w:tcBorders>
            <w:hideMark/>
          </w:tcPr>
          <w:p w:rsidR="009B7DD5" w:rsidRPr="00A06B30" w:rsidRDefault="009B7DD5" w:rsidP="00B53177">
            <w:pPr>
              <w:widowControl w:val="0"/>
              <w:spacing w:after="0" w:line="240" w:lineRule="auto"/>
              <w:jc w:val="center"/>
              <w:rPr>
                <w:rFonts w:ascii="Times New Roman" w:hAnsi="Times New Roman" w:cs="Times New Roman"/>
                <w:b/>
                <w:bCs/>
                <w:kern w:val="2"/>
              </w:rPr>
            </w:pPr>
            <w:r w:rsidRPr="00A06B30">
              <w:rPr>
                <w:rFonts w:ascii="Times New Roman" w:hAnsi="Times New Roman" w:cs="Times New Roman"/>
                <w:b/>
                <w:bCs/>
              </w:rPr>
              <w:t>1</w:t>
            </w:r>
          </w:p>
        </w:tc>
        <w:tc>
          <w:tcPr>
            <w:tcW w:w="4561" w:type="dxa"/>
            <w:tcBorders>
              <w:top w:val="single" w:sz="4" w:space="0" w:color="000000"/>
              <w:left w:val="single" w:sz="4" w:space="0" w:color="000000"/>
              <w:bottom w:val="single" w:sz="4" w:space="0" w:color="000000"/>
              <w:right w:val="single" w:sz="4" w:space="0" w:color="000000"/>
            </w:tcBorders>
            <w:hideMark/>
          </w:tcPr>
          <w:p w:rsidR="009B7DD5" w:rsidRPr="00875ECB" w:rsidRDefault="009B7DD5" w:rsidP="00B53177">
            <w:pPr>
              <w:widowControl w:val="0"/>
              <w:spacing w:after="0" w:line="240" w:lineRule="auto"/>
              <w:jc w:val="both"/>
              <w:rPr>
                <w:rFonts w:ascii="Times New Roman" w:hAnsi="Times New Roman" w:cs="Times New Roman"/>
              </w:rPr>
            </w:pPr>
            <w:r w:rsidRPr="00875ECB">
              <w:rPr>
                <w:rFonts w:ascii="Times New Roman" w:hAnsi="Times New Roman" w:cs="Times New Roman"/>
              </w:rPr>
              <w:t>Керівника учасника процедури закупівлі,</w:t>
            </w:r>
            <w:r>
              <w:rPr>
                <w:rFonts w:ascii="Times New Roman" w:hAnsi="Times New Roman" w:cs="Times New Roman"/>
              </w:rPr>
              <w:t xml:space="preserve"> </w:t>
            </w:r>
            <w:r w:rsidRPr="00875ECB">
              <w:rPr>
                <w:rFonts w:ascii="Times New Roman" w:hAnsi="Times New Roman" w:cs="Times New Roman"/>
              </w:rPr>
              <w:t>фізичну особу, яка є учасником процедури</w:t>
            </w:r>
            <w:r>
              <w:rPr>
                <w:rFonts w:ascii="Times New Roman" w:hAnsi="Times New Roman" w:cs="Times New Roman"/>
              </w:rPr>
              <w:t xml:space="preserve"> </w:t>
            </w:r>
            <w:r w:rsidRPr="00875ECB">
              <w:rPr>
                <w:rFonts w:ascii="Times New Roman" w:hAnsi="Times New Roman" w:cs="Times New Roman"/>
              </w:rPr>
              <w:t>закупівлі, було притягнуто згідно із законом до</w:t>
            </w:r>
            <w:r>
              <w:rPr>
                <w:rFonts w:ascii="Times New Roman" w:hAnsi="Times New Roman" w:cs="Times New Roman"/>
              </w:rPr>
              <w:t xml:space="preserve"> </w:t>
            </w:r>
            <w:r w:rsidRPr="00875ECB">
              <w:rPr>
                <w:rFonts w:ascii="Times New Roman" w:hAnsi="Times New Roman" w:cs="Times New Roman"/>
              </w:rPr>
              <w:t>відповідальності за вчинення корупційного</w:t>
            </w:r>
          </w:p>
          <w:p w:rsidR="009B7DD5" w:rsidRPr="00875ECB" w:rsidRDefault="009B7DD5" w:rsidP="00B53177">
            <w:pPr>
              <w:widowControl w:val="0"/>
              <w:spacing w:after="0" w:line="240" w:lineRule="auto"/>
              <w:jc w:val="both"/>
              <w:rPr>
                <w:rFonts w:ascii="Times New Roman" w:hAnsi="Times New Roman" w:cs="Times New Roman"/>
              </w:rPr>
            </w:pPr>
            <w:r w:rsidRPr="00875ECB">
              <w:rPr>
                <w:rFonts w:ascii="Times New Roman" w:hAnsi="Times New Roman" w:cs="Times New Roman"/>
              </w:rPr>
              <w:t>правопорушення або правопорушення,</w:t>
            </w:r>
            <w:r>
              <w:rPr>
                <w:rFonts w:ascii="Times New Roman" w:hAnsi="Times New Roman" w:cs="Times New Roman"/>
              </w:rPr>
              <w:t xml:space="preserve"> </w:t>
            </w:r>
            <w:r w:rsidRPr="00875ECB">
              <w:rPr>
                <w:rFonts w:ascii="Times New Roman" w:hAnsi="Times New Roman" w:cs="Times New Roman"/>
              </w:rPr>
              <w:t>пов’язаного з корупцією.</w:t>
            </w:r>
          </w:p>
          <w:p w:rsidR="009B7DD5" w:rsidRPr="00A06B30" w:rsidRDefault="009B7DD5" w:rsidP="00B53177">
            <w:pPr>
              <w:widowControl w:val="0"/>
              <w:spacing w:after="0" w:line="240" w:lineRule="auto"/>
              <w:jc w:val="both"/>
              <w:rPr>
                <w:rFonts w:ascii="Times New Roman" w:hAnsi="Times New Roman" w:cs="Times New Roman"/>
                <w:b/>
                <w:kern w:val="2"/>
              </w:rPr>
            </w:pPr>
            <w:r w:rsidRPr="00875ECB">
              <w:rPr>
                <w:rFonts w:ascii="Times New Roman" w:hAnsi="Times New Roman" w:cs="Times New Roman"/>
              </w:rPr>
              <w:t>(підпункт 3 пункт 44 Особливостей)</w:t>
            </w:r>
          </w:p>
        </w:tc>
        <w:tc>
          <w:tcPr>
            <w:tcW w:w="4507" w:type="dxa"/>
            <w:tcBorders>
              <w:top w:val="single" w:sz="4" w:space="0" w:color="000000"/>
              <w:left w:val="single" w:sz="4" w:space="0" w:color="000000"/>
              <w:bottom w:val="single" w:sz="4" w:space="0" w:color="000000"/>
              <w:right w:val="single" w:sz="4" w:space="0" w:color="000000"/>
            </w:tcBorders>
            <w:hideMark/>
          </w:tcPr>
          <w:p w:rsidR="009B7DD5" w:rsidRPr="00A06B30" w:rsidRDefault="009B7DD5" w:rsidP="00B53177">
            <w:pPr>
              <w:pStyle w:val="a3"/>
              <w:spacing w:after="0"/>
              <w:jc w:val="both"/>
              <w:rPr>
                <w:sz w:val="22"/>
                <w:szCs w:val="22"/>
              </w:rPr>
            </w:pPr>
            <w:r w:rsidRPr="00875ECB">
              <w:rPr>
                <w:bCs/>
                <w:sz w:val="22"/>
                <w:szCs w:val="22"/>
                <w:shd w:val="clear" w:color="auto" w:fill="FFFFFF"/>
              </w:rPr>
              <w:t>Інформаційна довідка з Єдиного державного</w:t>
            </w:r>
            <w:r>
              <w:rPr>
                <w:bCs/>
                <w:sz w:val="22"/>
                <w:szCs w:val="22"/>
                <w:shd w:val="clear" w:color="auto" w:fill="FFFFFF"/>
              </w:rPr>
              <w:t xml:space="preserve"> </w:t>
            </w:r>
            <w:r w:rsidRPr="00875ECB">
              <w:rPr>
                <w:bCs/>
                <w:sz w:val="22"/>
                <w:szCs w:val="22"/>
                <w:shd w:val="clear" w:color="auto" w:fill="FFFFFF"/>
              </w:rPr>
              <w:t>реєстру осіб, які вчинили корупційні або</w:t>
            </w:r>
            <w:r>
              <w:rPr>
                <w:bCs/>
                <w:sz w:val="22"/>
                <w:szCs w:val="22"/>
                <w:shd w:val="clear" w:color="auto" w:fill="FFFFFF"/>
              </w:rPr>
              <w:t xml:space="preserve"> </w:t>
            </w:r>
            <w:r w:rsidRPr="00875ECB">
              <w:rPr>
                <w:bCs/>
                <w:sz w:val="22"/>
                <w:szCs w:val="22"/>
                <w:shd w:val="clear" w:color="auto" w:fill="FFFFFF"/>
              </w:rPr>
              <w:t>пов’язані з корупцією правопорушення, згідно</w:t>
            </w:r>
            <w:r>
              <w:rPr>
                <w:bCs/>
                <w:sz w:val="22"/>
                <w:szCs w:val="22"/>
                <w:shd w:val="clear" w:color="auto" w:fill="FFFFFF"/>
              </w:rPr>
              <w:t xml:space="preserve"> </w:t>
            </w:r>
            <w:r w:rsidRPr="00875ECB">
              <w:rPr>
                <w:bCs/>
                <w:sz w:val="22"/>
                <w:szCs w:val="22"/>
                <w:shd w:val="clear" w:color="auto" w:fill="FFFFFF"/>
              </w:rPr>
              <w:t>з якою не буде знайдено інформації про</w:t>
            </w:r>
            <w:r>
              <w:rPr>
                <w:bCs/>
                <w:sz w:val="22"/>
                <w:szCs w:val="22"/>
                <w:shd w:val="clear" w:color="auto" w:fill="FFFFFF"/>
              </w:rPr>
              <w:t xml:space="preserve"> </w:t>
            </w:r>
            <w:r w:rsidRPr="00875ECB">
              <w:rPr>
                <w:bCs/>
                <w:sz w:val="22"/>
                <w:szCs w:val="22"/>
                <w:shd w:val="clear" w:color="auto" w:fill="FFFFFF"/>
              </w:rPr>
              <w:t>корупційні або пов</w:t>
            </w:r>
            <w:r>
              <w:rPr>
                <w:bCs/>
                <w:sz w:val="22"/>
                <w:szCs w:val="22"/>
                <w:shd w:val="clear" w:color="auto" w:fill="FFFFFF"/>
              </w:rPr>
              <w:t>'</w:t>
            </w:r>
            <w:r w:rsidRPr="00875ECB">
              <w:rPr>
                <w:bCs/>
                <w:sz w:val="22"/>
                <w:szCs w:val="22"/>
                <w:shd w:val="clear" w:color="auto" w:fill="FFFFFF"/>
              </w:rPr>
              <w:t>язані з корупцією</w:t>
            </w:r>
            <w:r>
              <w:rPr>
                <w:bCs/>
                <w:sz w:val="22"/>
                <w:szCs w:val="22"/>
                <w:shd w:val="clear" w:color="auto" w:fill="FFFFFF"/>
              </w:rPr>
              <w:t xml:space="preserve"> правопорушення </w:t>
            </w:r>
            <w:r w:rsidRPr="008C5B41">
              <w:rPr>
                <w:bCs/>
                <w:sz w:val="22"/>
                <w:szCs w:val="22"/>
                <w:shd w:val="clear" w:color="auto" w:fill="FFFFFF"/>
              </w:rPr>
              <w:t>фізичної особи,</w:t>
            </w:r>
            <w:r w:rsidRPr="00C5039C">
              <w:rPr>
                <w:bCs/>
                <w:sz w:val="22"/>
                <w:szCs w:val="22"/>
                <w:shd w:val="clear" w:color="auto" w:fill="FFFFFF"/>
              </w:rPr>
              <w:t xml:space="preserve"> яка є</w:t>
            </w:r>
            <w:r>
              <w:rPr>
                <w:bCs/>
                <w:sz w:val="22"/>
                <w:szCs w:val="22"/>
                <w:shd w:val="clear" w:color="auto" w:fill="FFFFFF"/>
              </w:rPr>
              <w:t xml:space="preserve"> </w:t>
            </w:r>
            <w:r w:rsidRPr="00C5039C">
              <w:rPr>
                <w:bCs/>
                <w:sz w:val="22"/>
                <w:szCs w:val="22"/>
                <w:shd w:val="clear" w:color="auto" w:fill="FFFFFF"/>
              </w:rPr>
              <w:t>учасником процедури закупівлі.</w:t>
            </w:r>
            <w:r>
              <w:rPr>
                <w:bCs/>
                <w:sz w:val="22"/>
                <w:szCs w:val="22"/>
                <w:shd w:val="clear" w:color="auto" w:fill="FFFFFF"/>
              </w:rPr>
              <w:t xml:space="preserve"> </w:t>
            </w:r>
            <w:r w:rsidRPr="00875ECB">
              <w:rPr>
                <w:bCs/>
                <w:i/>
                <w:sz w:val="22"/>
                <w:szCs w:val="22"/>
                <w:shd w:val="clear" w:color="auto" w:fill="FFFFFF"/>
              </w:rPr>
              <w:t xml:space="preserve">Довідка надається в період відсутності функціональної можливості перевірки інформації на </w:t>
            </w:r>
            <w:proofErr w:type="spellStart"/>
            <w:r w:rsidRPr="00875ECB">
              <w:rPr>
                <w:bCs/>
                <w:i/>
                <w:sz w:val="22"/>
                <w:szCs w:val="22"/>
                <w:shd w:val="clear" w:color="auto" w:fill="FFFFFF"/>
              </w:rPr>
              <w:t>вебресурсі</w:t>
            </w:r>
            <w:proofErr w:type="spellEnd"/>
            <w:r w:rsidRPr="00875ECB">
              <w:rPr>
                <w:bCs/>
                <w:i/>
                <w:sz w:val="22"/>
                <w:szCs w:val="22"/>
                <w:shd w:val="clear" w:color="auto" w:fill="FFFFFF"/>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B7DD5" w:rsidRPr="00A06B30" w:rsidTr="00B53177">
        <w:tc>
          <w:tcPr>
            <w:tcW w:w="532" w:type="dxa"/>
            <w:tcBorders>
              <w:top w:val="single" w:sz="4" w:space="0" w:color="000000"/>
              <w:left w:val="single" w:sz="4" w:space="0" w:color="000000"/>
              <w:bottom w:val="single" w:sz="4" w:space="0" w:color="000000"/>
              <w:right w:val="single" w:sz="4" w:space="0" w:color="000000"/>
            </w:tcBorders>
            <w:hideMark/>
          </w:tcPr>
          <w:p w:rsidR="009B7DD5" w:rsidRPr="00A06B30" w:rsidRDefault="009B7DD5" w:rsidP="00B53177">
            <w:pPr>
              <w:widowControl w:val="0"/>
              <w:spacing w:after="0" w:line="240" w:lineRule="auto"/>
              <w:jc w:val="center"/>
              <w:rPr>
                <w:rFonts w:ascii="Times New Roman" w:hAnsi="Times New Roman" w:cs="Times New Roman"/>
                <w:b/>
                <w:bCs/>
                <w:kern w:val="2"/>
              </w:rPr>
            </w:pPr>
            <w:r w:rsidRPr="00A06B30">
              <w:rPr>
                <w:rFonts w:ascii="Times New Roman" w:hAnsi="Times New Roman" w:cs="Times New Roman"/>
                <w:b/>
                <w:bCs/>
              </w:rPr>
              <w:t>2</w:t>
            </w:r>
          </w:p>
        </w:tc>
        <w:tc>
          <w:tcPr>
            <w:tcW w:w="4561" w:type="dxa"/>
            <w:tcBorders>
              <w:top w:val="single" w:sz="4" w:space="0" w:color="000000"/>
              <w:left w:val="single" w:sz="4" w:space="0" w:color="000000"/>
              <w:bottom w:val="single" w:sz="4" w:space="0" w:color="000000"/>
              <w:right w:val="single" w:sz="4" w:space="0" w:color="000000"/>
            </w:tcBorders>
            <w:hideMark/>
          </w:tcPr>
          <w:p w:rsidR="009B7DD5" w:rsidRPr="00875ECB" w:rsidRDefault="009B7DD5" w:rsidP="00B53177">
            <w:pPr>
              <w:pStyle w:val="a3"/>
              <w:spacing w:before="0" w:beforeAutospacing="0" w:after="0" w:afterAutospacing="0"/>
              <w:jc w:val="both"/>
              <w:rPr>
                <w:sz w:val="22"/>
                <w:szCs w:val="22"/>
                <w:shd w:val="clear" w:color="auto" w:fill="FFFFFF"/>
              </w:rPr>
            </w:pPr>
            <w:r w:rsidRPr="00875ECB">
              <w:rPr>
                <w:sz w:val="22"/>
                <w:szCs w:val="22"/>
                <w:shd w:val="clear" w:color="auto" w:fill="FFFFFF"/>
              </w:rPr>
              <w:t>Фізична особа, яка є учасником процедури</w:t>
            </w:r>
            <w:r>
              <w:rPr>
                <w:sz w:val="22"/>
                <w:szCs w:val="22"/>
                <w:shd w:val="clear" w:color="auto" w:fill="FFFFFF"/>
              </w:rPr>
              <w:t xml:space="preserve"> </w:t>
            </w:r>
            <w:r w:rsidRPr="00875ECB">
              <w:rPr>
                <w:sz w:val="22"/>
                <w:szCs w:val="22"/>
                <w:shd w:val="clear" w:color="auto" w:fill="FFFFFF"/>
              </w:rPr>
              <w:t>закупівлі, була засуджена за кримінальне</w:t>
            </w:r>
            <w:r>
              <w:rPr>
                <w:sz w:val="22"/>
                <w:szCs w:val="22"/>
                <w:shd w:val="clear" w:color="auto" w:fill="FFFFFF"/>
              </w:rPr>
              <w:t xml:space="preserve"> </w:t>
            </w:r>
            <w:r w:rsidRPr="00875ECB">
              <w:rPr>
                <w:sz w:val="22"/>
                <w:szCs w:val="22"/>
                <w:shd w:val="clear" w:color="auto" w:fill="FFFFFF"/>
              </w:rPr>
              <w:t>правопорушення, вчинене з корисливих мотивів</w:t>
            </w:r>
            <w:r>
              <w:rPr>
                <w:sz w:val="22"/>
                <w:szCs w:val="22"/>
                <w:shd w:val="clear" w:color="auto" w:fill="FFFFFF"/>
              </w:rPr>
              <w:t xml:space="preserve"> </w:t>
            </w:r>
            <w:r w:rsidRPr="00875ECB">
              <w:rPr>
                <w:sz w:val="22"/>
                <w:szCs w:val="22"/>
                <w:shd w:val="clear" w:color="auto" w:fill="FFFFFF"/>
              </w:rPr>
              <w:t>(зокрема, пов’язане з хабарництвом та</w:t>
            </w:r>
            <w:r>
              <w:rPr>
                <w:sz w:val="22"/>
                <w:szCs w:val="22"/>
                <w:shd w:val="clear" w:color="auto" w:fill="FFFFFF"/>
              </w:rPr>
              <w:t xml:space="preserve"> </w:t>
            </w:r>
            <w:r w:rsidRPr="00875ECB">
              <w:rPr>
                <w:sz w:val="22"/>
                <w:szCs w:val="22"/>
                <w:shd w:val="clear" w:color="auto" w:fill="FFFFFF"/>
              </w:rPr>
              <w:t>відмиванням коштів), судимість з якої не знято</w:t>
            </w:r>
            <w:r>
              <w:rPr>
                <w:sz w:val="22"/>
                <w:szCs w:val="22"/>
                <w:shd w:val="clear" w:color="auto" w:fill="FFFFFF"/>
              </w:rPr>
              <w:t xml:space="preserve"> </w:t>
            </w:r>
            <w:r w:rsidRPr="00875ECB">
              <w:rPr>
                <w:sz w:val="22"/>
                <w:szCs w:val="22"/>
                <w:shd w:val="clear" w:color="auto" w:fill="FFFFFF"/>
              </w:rPr>
              <w:t>або не погашено в установленому законом</w:t>
            </w:r>
            <w:r>
              <w:rPr>
                <w:sz w:val="22"/>
                <w:szCs w:val="22"/>
                <w:shd w:val="clear" w:color="auto" w:fill="FFFFFF"/>
              </w:rPr>
              <w:t xml:space="preserve"> </w:t>
            </w:r>
            <w:r w:rsidRPr="00875ECB">
              <w:rPr>
                <w:sz w:val="22"/>
                <w:szCs w:val="22"/>
                <w:shd w:val="clear" w:color="auto" w:fill="FFFFFF"/>
              </w:rPr>
              <w:t>порядку.</w:t>
            </w:r>
          </w:p>
          <w:p w:rsidR="009B7DD5" w:rsidRPr="00A06B30" w:rsidRDefault="009B7DD5" w:rsidP="00B53177">
            <w:pPr>
              <w:pStyle w:val="a3"/>
              <w:spacing w:before="0" w:beforeAutospacing="0" w:after="0" w:afterAutospacing="0"/>
              <w:jc w:val="both"/>
              <w:rPr>
                <w:sz w:val="22"/>
                <w:szCs w:val="22"/>
              </w:rPr>
            </w:pPr>
            <w:r w:rsidRPr="00875ECB">
              <w:rPr>
                <w:sz w:val="22"/>
                <w:szCs w:val="22"/>
                <w:shd w:val="clear" w:color="auto" w:fill="FFFFFF"/>
              </w:rPr>
              <w:t>(підпункт 5 пункт 44 Особливостей)</w:t>
            </w:r>
          </w:p>
        </w:tc>
        <w:tc>
          <w:tcPr>
            <w:tcW w:w="4507" w:type="dxa"/>
            <w:vMerge w:val="restart"/>
            <w:tcBorders>
              <w:top w:val="single" w:sz="4" w:space="0" w:color="000000"/>
              <w:left w:val="single" w:sz="4" w:space="0" w:color="000000"/>
              <w:right w:val="single" w:sz="4" w:space="0" w:color="000000"/>
            </w:tcBorders>
            <w:hideMark/>
          </w:tcPr>
          <w:p w:rsidR="009B7DD5" w:rsidRPr="00875ECB" w:rsidRDefault="009B7DD5" w:rsidP="00B53177">
            <w:pPr>
              <w:pStyle w:val="a3"/>
              <w:spacing w:before="0" w:beforeAutospacing="0" w:after="0" w:afterAutospacing="0"/>
              <w:jc w:val="both"/>
              <w:rPr>
                <w:sz w:val="22"/>
                <w:szCs w:val="22"/>
                <w:shd w:val="clear" w:color="auto" w:fill="FFFFFF"/>
              </w:rPr>
            </w:pPr>
            <w:r w:rsidRPr="00875ECB">
              <w:rPr>
                <w:sz w:val="22"/>
                <w:szCs w:val="22"/>
                <w:shd w:val="clear" w:color="auto" w:fill="FFFFFF"/>
              </w:rPr>
              <w:t>Повний витяг з інформаційно-аналітичної</w:t>
            </w:r>
            <w:r>
              <w:rPr>
                <w:sz w:val="22"/>
                <w:szCs w:val="22"/>
                <w:shd w:val="clear" w:color="auto" w:fill="FFFFFF"/>
              </w:rPr>
              <w:t xml:space="preserve"> </w:t>
            </w:r>
            <w:r w:rsidRPr="00875ECB">
              <w:rPr>
                <w:sz w:val="22"/>
                <w:szCs w:val="22"/>
                <w:shd w:val="clear" w:color="auto" w:fill="FFFFFF"/>
              </w:rPr>
              <w:t>системи «Облік відомостей про притягнення</w:t>
            </w:r>
            <w:r>
              <w:rPr>
                <w:sz w:val="22"/>
                <w:szCs w:val="22"/>
                <w:shd w:val="clear" w:color="auto" w:fill="FFFFFF"/>
              </w:rPr>
              <w:t xml:space="preserve"> </w:t>
            </w:r>
            <w:r w:rsidRPr="00875ECB">
              <w:rPr>
                <w:sz w:val="22"/>
                <w:szCs w:val="22"/>
                <w:shd w:val="clear" w:color="auto" w:fill="FFFFFF"/>
              </w:rPr>
              <w:t>особи до кримінальної відповідальності та</w:t>
            </w:r>
            <w:r>
              <w:rPr>
                <w:sz w:val="22"/>
                <w:szCs w:val="22"/>
                <w:shd w:val="clear" w:color="auto" w:fill="FFFFFF"/>
              </w:rPr>
              <w:t xml:space="preserve"> </w:t>
            </w:r>
            <w:r w:rsidRPr="00875ECB">
              <w:rPr>
                <w:sz w:val="22"/>
                <w:szCs w:val="22"/>
                <w:shd w:val="clear" w:color="auto" w:fill="FFFFFF"/>
              </w:rPr>
              <w:t>наявності судимості» сформований у паперовій</w:t>
            </w:r>
            <w:r>
              <w:rPr>
                <w:sz w:val="22"/>
                <w:szCs w:val="22"/>
                <w:shd w:val="clear" w:color="auto" w:fill="FFFFFF"/>
              </w:rPr>
              <w:t xml:space="preserve"> </w:t>
            </w:r>
            <w:r w:rsidRPr="00875ECB">
              <w:rPr>
                <w:sz w:val="22"/>
                <w:szCs w:val="22"/>
                <w:shd w:val="clear" w:color="auto" w:fill="FFFFFF"/>
              </w:rPr>
              <w:t>або електронній формі, що містить інформацію</w:t>
            </w:r>
            <w:r>
              <w:rPr>
                <w:sz w:val="22"/>
                <w:szCs w:val="22"/>
                <w:shd w:val="clear" w:color="auto" w:fill="FFFFFF"/>
              </w:rPr>
              <w:t xml:space="preserve"> </w:t>
            </w:r>
            <w:r w:rsidRPr="00875ECB">
              <w:rPr>
                <w:sz w:val="22"/>
                <w:szCs w:val="22"/>
                <w:shd w:val="clear" w:color="auto" w:fill="FFFFFF"/>
              </w:rPr>
              <w:t>про відсутність судимості або обмежень,</w:t>
            </w:r>
            <w:r>
              <w:rPr>
                <w:sz w:val="22"/>
                <w:szCs w:val="22"/>
                <w:shd w:val="clear" w:color="auto" w:fill="FFFFFF"/>
              </w:rPr>
              <w:t xml:space="preserve"> </w:t>
            </w:r>
            <w:r w:rsidRPr="00875ECB">
              <w:rPr>
                <w:sz w:val="22"/>
                <w:szCs w:val="22"/>
                <w:shd w:val="clear" w:color="auto" w:fill="FFFFFF"/>
              </w:rPr>
              <w:t>передбачених кримінальним процесуальним</w:t>
            </w:r>
            <w:r>
              <w:rPr>
                <w:sz w:val="22"/>
                <w:szCs w:val="22"/>
                <w:shd w:val="clear" w:color="auto" w:fill="FFFFFF"/>
              </w:rPr>
              <w:t xml:space="preserve"> </w:t>
            </w:r>
            <w:r w:rsidRPr="00875ECB">
              <w:rPr>
                <w:sz w:val="22"/>
                <w:szCs w:val="22"/>
                <w:shd w:val="clear" w:color="auto" w:fill="FFFFFF"/>
              </w:rPr>
              <w:t>законодавством України щодо фізичної особи,</w:t>
            </w:r>
            <w:r>
              <w:rPr>
                <w:sz w:val="22"/>
                <w:szCs w:val="22"/>
                <w:shd w:val="clear" w:color="auto" w:fill="FFFFFF"/>
              </w:rPr>
              <w:t xml:space="preserve"> </w:t>
            </w:r>
            <w:r w:rsidRPr="00875ECB">
              <w:rPr>
                <w:sz w:val="22"/>
                <w:szCs w:val="22"/>
                <w:shd w:val="clear" w:color="auto" w:fill="FFFFFF"/>
              </w:rPr>
              <w:t>яка є учасником процедури закупівлі.</w:t>
            </w:r>
          </w:p>
          <w:p w:rsidR="009B7DD5" w:rsidRPr="00875ECB" w:rsidRDefault="009B7DD5" w:rsidP="00B53177">
            <w:pPr>
              <w:pStyle w:val="a3"/>
              <w:spacing w:before="0" w:beforeAutospacing="0" w:after="0" w:afterAutospacing="0"/>
              <w:jc w:val="both"/>
              <w:rPr>
                <w:i/>
                <w:iCs/>
                <w:strike/>
                <w:sz w:val="22"/>
                <w:szCs w:val="22"/>
                <w:shd w:val="clear" w:color="auto" w:fill="FFFFFF"/>
              </w:rPr>
            </w:pPr>
            <w:r w:rsidRPr="00875ECB">
              <w:rPr>
                <w:i/>
                <w:sz w:val="22"/>
                <w:szCs w:val="22"/>
                <w:shd w:val="clear" w:color="auto" w:fill="FFFFFF"/>
              </w:rPr>
              <w:lastRenderedPageBreak/>
              <w:t xml:space="preserve">Документ повинен бути не більше </w:t>
            </w:r>
            <w:proofErr w:type="spellStart"/>
            <w:r w:rsidRPr="00875ECB">
              <w:rPr>
                <w:i/>
                <w:sz w:val="22"/>
                <w:szCs w:val="22"/>
                <w:shd w:val="clear" w:color="auto" w:fill="FFFFFF"/>
              </w:rPr>
              <w:t>тридцятиденної</w:t>
            </w:r>
            <w:proofErr w:type="spellEnd"/>
            <w:r w:rsidRPr="00875ECB">
              <w:rPr>
                <w:i/>
                <w:sz w:val="22"/>
                <w:szCs w:val="22"/>
                <w:shd w:val="clear" w:color="auto" w:fill="FFFFFF"/>
              </w:rPr>
              <w:t xml:space="preserve"> давнини від дати подання документа.</w:t>
            </w:r>
          </w:p>
        </w:tc>
      </w:tr>
      <w:tr w:rsidR="009B7DD5" w:rsidRPr="00A06B30" w:rsidTr="00B53177">
        <w:tc>
          <w:tcPr>
            <w:tcW w:w="532" w:type="dxa"/>
            <w:tcBorders>
              <w:top w:val="single" w:sz="4" w:space="0" w:color="auto"/>
              <w:left w:val="single" w:sz="4" w:space="0" w:color="auto"/>
              <w:bottom w:val="single" w:sz="4" w:space="0" w:color="auto"/>
              <w:right w:val="single" w:sz="4" w:space="0" w:color="000000"/>
            </w:tcBorders>
            <w:hideMark/>
          </w:tcPr>
          <w:p w:rsidR="009B7DD5" w:rsidRPr="00A06B30" w:rsidRDefault="009B7DD5" w:rsidP="00B53177">
            <w:pPr>
              <w:pStyle w:val="a4"/>
              <w:widowControl w:val="0"/>
              <w:spacing w:before="0" w:beforeAutospacing="0" w:after="0" w:afterAutospacing="0"/>
              <w:rPr>
                <w:b/>
                <w:bCs/>
                <w:sz w:val="22"/>
                <w:szCs w:val="22"/>
                <w:lang w:val="uk-UA"/>
              </w:rPr>
            </w:pPr>
            <w:r w:rsidRPr="00A06B30">
              <w:rPr>
                <w:b/>
                <w:bCs/>
                <w:sz w:val="22"/>
                <w:szCs w:val="22"/>
                <w:lang w:val="uk-UA"/>
              </w:rPr>
              <w:t>3</w:t>
            </w:r>
          </w:p>
        </w:tc>
        <w:tc>
          <w:tcPr>
            <w:tcW w:w="4561" w:type="dxa"/>
            <w:tcBorders>
              <w:top w:val="single" w:sz="4" w:space="0" w:color="auto"/>
              <w:left w:val="single" w:sz="4" w:space="0" w:color="000000"/>
              <w:bottom w:val="single" w:sz="4" w:space="0" w:color="auto"/>
              <w:right w:val="single" w:sz="4" w:space="0" w:color="000000"/>
            </w:tcBorders>
            <w:hideMark/>
          </w:tcPr>
          <w:p w:rsidR="009B7DD5" w:rsidRPr="00875ECB" w:rsidRDefault="009B7DD5" w:rsidP="00B53177">
            <w:pPr>
              <w:pStyle w:val="a4"/>
              <w:widowControl w:val="0"/>
              <w:spacing w:before="0" w:beforeAutospacing="0" w:after="0" w:afterAutospacing="0"/>
              <w:jc w:val="both"/>
              <w:rPr>
                <w:sz w:val="22"/>
                <w:szCs w:val="22"/>
                <w:lang w:val="uk-UA"/>
              </w:rPr>
            </w:pPr>
            <w:r w:rsidRPr="00875ECB">
              <w:rPr>
                <w:sz w:val="22"/>
                <w:szCs w:val="22"/>
                <w:lang w:val="uk-UA"/>
              </w:rPr>
              <w:t>Керівника учасника процедури закупівлі,</w:t>
            </w:r>
            <w:r>
              <w:rPr>
                <w:sz w:val="22"/>
                <w:szCs w:val="22"/>
                <w:lang w:val="uk-UA"/>
              </w:rPr>
              <w:t xml:space="preserve"> </w:t>
            </w:r>
            <w:r w:rsidRPr="00875ECB">
              <w:rPr>
                <w:sz w:val="22"/>
                <w:szCs w:val="22"/>
                <w:lang w:val="uk-UA"/>
              </w:rPr>
              <w:t>фізичну особу, яка є учасником процедури</w:t>
            </w:r>
            <w:r>
              <w:rPr>
                <w:sz w:val="22"/>
                <w:szCs w:val="22"/>
                <w:lang w:val="uk-UA"/>
              </w:rPr>
              <w:t xml:space="preserve"> </w:t>
            </w:r>
            <w:r w:rsidRPr="00875ECB">
              <w:rPr>
                <w:sz w:val="22"/>
                <w:szCs w:val="22"/>
                <w:lang w:val="uk-UA"/>
              </w:rPr>
              <w:lastRenderedPageBreak/>
              <w:t>закупівлі, було притягнуто згідно із законом до</w:t>
            </w:r>
            <w:r>
              <w:rPr>
                <w:sz w:val="22"/>
                <w:szCs w:val="22"/>
                <w:lang w:val="uk-UA"/>
              </w:rPr>
              <w:t xml:space="preserve"> </w:t>
            </w:r>
            <w:r w:rsidRPr="00875ECB">
              <w:rPr>
                <w:sz w:val="22"/>
                <w:szCs w:val="22"/>
                <w:lang w:val="uk-UA"/>
              </w:rPr>
              <w:t>відповідальності за вчинення правопорушення,</w:t>
            </w:r>
            <w:r>
              <w:rPr>
                <w:sz w:val="22"/>
                <w:szCs w:val="22"/>
                <w:lang w:val="uk-UA"/>
              </w:rPr>
              <w:t xml:space="preserve"> </w:t>
            </w:r>
            <w:r w:rsidRPr="00875ECB">
              <w:rPr>
                <w:sz w:val="22"/>
                <w:szCs w:val="22"/>
                <w:lang w:val="uk-UA"/>
              </w:rPr>
              <w:t>пов’язаного з використанням дитячої праці чи</w:t>
            </w:r>
            <w:r>
              <w:rPr>
                <w:sz w:val="22"/>
                <w:szCs w:val="22"/>
                <w:lang w:val="uk-UA"/>
              </w:rPr>
              <w:t xml:space="preserve"> </w:t>
            </w:r>
            <w:r w:rsidRPr="00875ECB">
              <w:rPr>
                <w:sz w:val="22"/>
                <w:szCs w:val="22"/>
                <w:lang w:val="uk-UA"/>
              </w:rPr>
              <w:t>будь-якими формами торгівлі людьми.</w:t>
            </w:r>
          </w:p>
          <w:p w:rsidR="009B7DD5" w:rsidRPr="00A06B30" w:rsidRDefault="009B7DD5" w:rsidP="00B53177">
            <w:pPr>
              <w:pStyle w:val="a4"/>
              <w:widowControl w:val="0"/>
              <w:spacing w:before="0" w:beforeAutospacing="0" w:after="0" w:afterAutospacing="0"/>
              <w:jc w:val="both"/>
              <w:rPr>
                <w:sz w:val="22"/>
                <w:szCs w:val="22"/>
                <w:lang w:val="uk-UA"/>
              </w:rPr>
            </w:pPr>
            <w:r w:rsidRPr="00875ECB">
              <w:rPr>
                <w:sz w:val="22"/>
                <w:szCs w:val="22"/>
                <w:lang w:val="uk-UA"/>
              </w:rPr>
              <w:t>(підпункт 12 пункт 44 Особливостей)</w:t>
            </w:r>
          </w:p>
        </w:tc>
        <w:tc>
          <w:tcPr>
            <w:tcW w:w="4507" w:type="dxa"/>
            <w:vMerge/>
            <w:tcBorders>
              <w:left w:val="single" w:sz="4" w:space="0" w:color="000000"/>
              <w:bottom w:val="single" w:sz="4" w:space="0" w:color="auto"/>
              <w:right w:val="single" w:sz="4" w:space="0" w:color="000000"/>
            </w:tcBorders>
            <w:hideMark/>
          </w:tcPr>
          <w:p w:rsidR="009B7DD5" w:rsidRPr="00A06B30" w:rsidRDefault="009B7DD5" w:rsidP="00B53177">
            <w:pPr>
              <w:keepNext/>
              <w:keepLines/>
              <w:tabs>
                <w:tab w:val="left" w:pos="1080"/>
              </w:tabs>
              <w:spacing w:after="0" w:line="240" w:lineRule="auto"/>
              <w:jc w:val="both"/>
              <w:rPr>
                <w:rFonts w:ascii="Times New Roman" w:hAnsi="Times New Roman" w:cs="Times New Roman"/>
                <w:kern w:val="2"/>
              </w:rPr>
            </w:pPr>
          </w:p>
        </w:tc>
      </w:tr>
      <w:tr w:rsidR="009B7DD5" w:rsidRPr="00926E74" w:rsidTr="00B53177">
        <w:tc>
          <w:tcPr>
            <w:tcW w:w="532" w:type="dxa"/>
            <w:tcBorders>
              <w:top w:val="single" w:sz="4" w:space="0" w:color="auto"/>
              <w:left w:val="single" w:sz="4" w:space="0" w:color="auto"/>
              <w:bottom w:val="single" w:sz="4" w:space="0" w:color="auto"/>
              <w:right w:val="single" w:sz="4" w:space="0" w:color="000000"/>
            </w:tcBorders>
            <w:hideMark/>
          </w:tcPr>
          <w:p w:rsidR="009B7DD5" w:rsidRPr="00A06B30" w:rsidRDefault="009B7DD5" w:rsidP="00B53177">
            <w:pPr>
              <w:pStyle w:val="a4"/>
              <w:widowControl w:val="0"/>
              <w:spacing w:before="0" w:beforeAutospacing="0" w:after="0" w:afterAutospacing="0"/>
              <w:rPr>
                <w:b/>
                <w:bCs/>
                <w:sz w:val="22"/>
                <w:szCs w:val="22"/>
                <w:lang w:val="uk-UA"/>
              </w:rPr>
            </w:pPr>
            <w:r w:rsidRPr="00A06B30">
              <w:rPr>
                <w:b/>
                <w:bCs/>
                <w:sz w:val="22"/>
                <w:szCs w:val="22"/>
                <w:lang w:val="uk-UA"/>
              </w:rPr>
              <w:t>4</w:t>
            </w:r>
          </w:p>
        </w:tc>
        <w:tc>
          <w:tcPr>
            <w:tcW w:w="4561" w:type="dxa"/>
            <w:tcBorders>
              <w:top w:val="single" w:sz="4" w:space="0" w:color="auto"/>
              <w:left w:val="single" w:sz="4" w:space="0" w:color="000000"/>
              <w:bottom w:val="single" w:sz="4" w:space="0" w:color="auto"/>
              <w:right w:val="single" w:sz="4" w:space="0" w:color="000000"/>
            </w:tcBorders>
            <w:hideMark/>
          </w:tcPr>
          <w:p w:rsidR="009B7DD5" w:rsidRPr="00875ECB" w:rsidRDefault="009B7DD5" w:rsidP="00B53177">
            <w:pPr>
              <w:pStyle w:val="a4"/>
              <w:widowControl w:val="0"/>
              <w:spacing w:before="0" w:beforeAutospacing="0" w:after="0" w:afterAutospacing="0"/>
              <w:jc w:val="both"/>
              <w:rPr>
                <w:sz w:val="22"/>
                <w:szCs w:val="22"/>
                <w:lang w:val="uk-UA"/>
              </w:rPr>
            </w:pPr>
            <w:r w:rsidRPr="00875ECB">
              <w:rPr>
                <w:sz w:val="22"/>
                <w:szCs w:val="22"/>
                <w:lang w:val="uk-UA"/>
              </w:rPr>
              <w:t>Учасник процедури закупівлі не виконав свої</w:t>
            </w:r>
            <w:r>
              <w:rPr>
                <w:sz w:val="22"/>
                <w:szCs w:val="22"/>
                <w:lang w:val="uk-UA"/>
              </w:rPr>
              <w:t xml:space="preserve"> </w:t>
            </w:r>
            <w:r w:rsidRPr="00875ECB">
              <w:rPr>
                <w:sz w:val="22"/>
                <w:szCs w:val="22"/>
                <w:lang w:val="uk-UA"/>
              </w:rPr>
              <w:t>зобов’язання за раніше укладеним договором</w:t>
            </w:r>
            <w:r>
              <w:rPr>
                <w:sz w:val="22"/>
                <w:szCs w:val="22"/>
                <w:lang w:val="uk-UA"/>
              </w:rPr>
              <w:t xml:space="preserve"> </w:t>
            </w:r>
            <w:r w:rsidRPr="00875ECB">
              <w:rPr>
                <w:sz w:val="22"/>
                <w:szCs w:val="22"/>
                <w:lang w:val="uk-UA"/>
              </w:rPr>
              <w:t>про закупівлю з цим самим замовником, що</w:t>
            </w:r>
            <w:r>
              <w:rPr>
                <w:sz w:val="22"/>
                <w:szCs w:val="22"/>
                <w:lang w:val="uk-UA"/>
              </w:rPr>
              <w:t xml:space="preserve"> </w:t>
            </w:r>
            <w:r w:rsidRPr="00875ECB">
              <w:rPr>
                <w:sz w:val="22"/>
                <w:szCs w:val="22"/>
                <w:lang w:val="uk-UA"/>
              </w:rPr>
              <w:t>призвело до його дострокового розірвання, і</w:t>
            </w:r>
            <w:r>
              <w:rPr>
                <w:sz w:val="22"/>
                <w:szCs w:val="22"/>
                <w:lang w:val="uk-UA"/>
              </w:rPr>
              <w:t xml:space="preserve"> </w:t>
            </w:r>
            <w:r w:rsidRPr="00875ECB">
              <w:rPr>
                <w:sz w:val="22"/>
                <w:szCs w:val="22"/>
                <w:lang w:val="uk-UA"/>
              </w:rPr>
              <w:t>було застосовано санкції у вигляді штрафів</w:t>
            </w:r>
            <w:r>
              <w:rPr>
                <w:sz w:val="22"/>
                <w:szCs w:val="22"/>
                <w:lang w:val="uk-UA"/>
              </w:rPr>
              <w:t xml:space="preserve"> </w:t>
            </w:r>
            <w:r w:rsidRPr="00875ECB">
              <w:rPr>
                <w:sz w:val="22"/>
                <w:szCs w:val="22"/>
                <w:lang w:val="uk-UA"/>
              </w:rPr>
              <w:t>та/або відшкодування збитків — протягом трьох</w:t>
            </w:r>
            <w:r>
              <w:rPr>
                <w:sz w:val="22"/>
                <w:szCs w:val="22"/>
                <w:lang w:val="uk-UA"/>
              </w:rPr>
              <w:t xml:space="preserve"> </w:t>
            </w:r>
            <w:r w:rsidRPr="00875ECB">
              <w:rPr>
                <w:sz w:val="22"/>
                <w:szCs w:val="22"/>
                <w:lang w:val="uk-UA"/>
              </w:rPr>
              <w:t>років з дати дострокового розірвання такого</w:t>
            </w:r>
            <w:r>
              <w:rPr>
                <w:sz w:val="22"/>
                <w:szCs w:val="22"/>
                <w:lang w:val="uk-UA"/>
              </w:rPr>
              <w:t xml:space="preserve"> </w:t>
            </w:r>
            <w:r w:rsidRPr="00875ECB">
              <w:rPr>
                <w:sz w:val="22"/>
                <w:szCs w:val="22"/>
                <w:lang w:val="uk-UA"/>
              </w:rPr>
              <w:t>договору. Учасник процедури закупівлі, що</w:t>
            </w:r>
            <w:r>
              <w:rPr>
                <w:sz w:val="22"/>
                <w:szCs w:val="22"/>
                <w:lang w:val="uk-UA"/>
              </w:rPr>
              <w:t xml:space="preserve"> </w:t>
            </w:r>
            <w:r w:rsidRPr="00875ECB">
              <w:rPr>
                <w:sz w:val="22"/>
                <w:szCs w:val="22"/>
                <w:lang w:val="uk-UA"/>
              </w:rPr>
              <w:t>перебуває в обставинах, зазначених у цьому</w:t>
            </w:r>
            <w:r>
              <w:rPr>
                <w:sz w:val="22"/>
                <w:szCs w:val="22"/>
                <w:lang w:val="uk-UA"/>
              </w:rPr>
              <w:t xml:space="preserve"> </w:t>
            </w:r>
            <w:r w:rsidRPr="00875ECB">
              <w:rPr>
                <w:sz w:val="22"/>
                <w:szCs w:val="22"/>
                <w:lang w:val="uk-UA"/>
              </w:rPr>
              <w:t>абзаці, може надати підтвердження вжиття</w:t>
            </w:r>
            <w:r>
              <w:rPr>
                <w:sz w:val="22"/>
                <w:szCs w:val="22"/>
                <w:lang w:val="uk-UA"/>
              </w:rPr>
              <w:t xml:space="preserve"> </w:t>
            </w:r>
            <w:r w:rsidRPr="00875ECB">
              <w:rPr>
                <w:sz w:val="22"/>
                <w:szCs w:val="22"/>
                <w:lang w:val="uk-UA"/>
              </w:rPr>
              <w:t>заходів для доведення своєї надійності,</w:t>
            </w:r>
            <w:r>
              <w:rPr>
                <w:sz w:val="22"/>
                <w:szCs w:val="22"/>
                <w:lang w:val="uk-UA"/>
              </w:rPr>
              <w:t xml:space="preserve"> </w:t>
            </w:r>
            <w:r w:rsidRPr="00875ECB">
              <w:rPr>
                <w:sz w:val="22"/>
                <w:szCs w:val="22"/>
                <w:lang w:val="uk-UA"/>
              </w:rPr>
              <w:t>незважаючи на наявність відповідної підстави</w:t>
            </w:r>
            <w:r>
              <w:rPr>
                <w:sz w:val="22"/>
                <w:szCs w:val="22"/>
                <w:lang w:val="uk-UA"/>
              </w:rPr>
              <w:t xml:space="preserve"> </w:t>
            </w:r>
            <w:r w:rsidRPr="00875ECB">
              <w:rPr>
                <w:sz w:val="22"/>
                <w:szCs w:val="22"/>
                <w:lang w:val="uk-UA"/>
              </w:rPr>
              <w:t>для відмови в участі у відкритих торгах.</w:t>
            </w:r>
          </w:p>
          <w:p w:rsidR="009B7DD5" w:rsidRPr="00A06B30" w:rsidRDefault="009B7DD5" w:rsidP="00B53177">
            <w:pPr>
              <w:pStyle w:val="a4"/>
              <w:widowControl w:val="0"/>
              <w:spacing w:before="0" w:beforeAutospacing="0" w:after="0" w:afterAutospacing="0"/>
              <w:jc w:val="both"/>
              <w:rPr>
                <w:sz w:val="22"/>
                <w:szCs w:val="22"/>
                <w:lang w:val="uk-UA"/>
              </w:rPr>
            </w:pPr>
            <w:r w:rsidRPr="00875ECB">
              <w:rPr>
                <w:sz w:val="22"/>
                <w:szCs w:val="22"/>
                <w:lang w:val="uk-UA"/>
              </w:rPr>
              <w:t>(абзац 14 пункт 44 Особливостей)</w:t>
            </w:r>
          </w:p>
        </w:tc>
        <w:tc>
          <w:tcPr>
            <w:tcW w:w="4507" w:type="dxa"/>
            <w:tcBorders>
              <w:top w:val="single" w:sz="4" w:space="0" w:color="auto"/>
              <w:left w:val="single" w:sz="4" w:space="0" w:color="000000"/>
              <w:bottom w:val="single" w:sz="4" w:space="0" w:color="auto"/>
              <w:right w:val="single" w:sz="4" w:space="0" w:color="auto"/>
            </w:tcBorders>
            <w:hideMark/>
          </w:tcPr>
          <w:p w:rsidR="009B7DD5" w:rsidRPr="00A06B30" w:rsidRDefault="009B7DD5" w:rsidP="00B53177">
            <w:pPr>
              <w:keepNext/>
              <w:keepLines/>
              <w:tabs>
                <w:tab w:val="left" w:pos="1080"/>
              </w:tabs>
              <w:spacing w:after="0" w:line="240" w:lineRule="auto"/>
              <w:jc w:val="both"/>
              <w:rPr>
                <w:rFonts w:ascii="Times New Roman" w:hAnsi="Times New Roman" w:cs="Times New Roman"/>
                <w:iCs/>
                <w:kern w:val="2"/>
              </w:rPr>
            </w:pPr>
            <w:r w:rsidRPr="00926E74">
              <w:rPr>
                <w:rFonts w:ascii="Times New Roman" w:hAnsi="Times New Roman" w:cs="Times New Roman"/>
                <w:iCs/>
              </w:rPr>
              <w:t>Довідка в довільній формі, яка містить</w:t>
            </w:r>
            <w:r>
              <w:rPr>
                <w:rFonts w:ascii="Times New Roman" w:hAnsi="Times New Roman" w:cs="Times New Roman"/>
                <w:iCs/>
              </w:rPr>
              <w:t xml:space="preserve"> </w:t>
            </w:r>
            <w:r w:rsidRPr="00926E74">
              <w:rPr>
                <w:rFonts w:ascii="Times New Roman" w:hAnsi="Times New Roman" w:cs="Times New Roman"/>
                <w:iCs/>
              </w:rPr>
              <w:t>інформацію про те, що між переможцем та</w:t>
            </w:r>
            <w:r>
              <w:rPr>
                <w:rFonts w:ascii="Times New Roman" w:hAnsi="Times New Roman" w:cs="Times New Roman"/>
                <w:iCs/>
              </w:rPr>
              <w:t xml:space="preserve"> </w:t>
            </w:r>
            <w:r w:rsidRPr="00926E74">
              <w:rPr>
                <w:rFonts w:ascii="Times New Roman" w:hAnsi="Times New Roman" w:cs="Times New Roman"/>
                <w:iCs/>
              </w:rPr>
              <w:t>замовником раніше не було укладено договорів,</w:t>
            </w:r>
            <w:r>
              <w:rPr>
                <w:rFonts w:ascii="Times New Roman" w:hAnsi="Times New Roman" w:cs="Times New Roman"/>
                <w:iCs/>
              </w:rPr>
              <w:t xml:space="preserve"> </w:t>
            </w:r>
            <w:r w:rsidRPr="00926E74">
              <w:rPr>
                <w:rFonts w:ascii="Times New Roman" w:hAnsi="Times New Roman" w:cs="Times New Roman"/>
                <w:iCs/>
              </w:rPr>
              <w:t>або про те, що переможець процедури закупівлі</w:t>
            </w:r>
            <w:r>
              <w:rPr>
                <w:rFonts w:ascii="Times New Roman" w:hAnsi="Times New Roman" w:cs="Times New Roman"/>
                <w:iCs/>
              </w:rPr>
              <w:t xml:space="preserve"> </w:t>
            </w:r>
            <w:r w:rsidRPr="00926E74">
              <w:rPr>
                <w:rFonts w:ascii="Times New Roman" w:hAnsi="Times New Roman" w:cs="Times New Roman"/>
                <w:iCs/>
              </w:rPr>
              <w:t>виконав свої зобов’язання за раніше укладеним із</w:t>
            </w:r>
            <w:r>
              <w:rPr>
                <w:rFonts w:ascii="Times New Roman" w:hAnsi="Times New Roman" w:cs="Times New Roman"/>
                <w:iCs/>
              </w:rPr>
              <w:t xml:space="preserve"> </w:t>
            </w:r>
            <w:r w:rsidRPr="00926E74">
              <w:rPr>
                <w:rFonts w:ascii="Times New Roman" w:hAnsi="Times New Roman" w:cs="Times New Roman"/>
                <w:iCs/>
              </w:rPr>
              <w:t>замовником договором про закупівлю, відповідно,</w:t>
            </w:r>
            <w:r>
              <w:rPr>
                <w:rFonts w:ascii="Times New Roman" w:hAnsi="Times New Roman" w:cs="Times New Roman"/>
                <w:iCs/>
              </w:rPr>
              <w:t xml:space="preserve"> </w:t>
            </w:r>
            <w:r w:rsidRPr="00926E74">
              <w:rPr>
                <w:rFonts w:ascii="Times New Roman" w:hAnsi="Times New Roman" w:cs="Times New Roman"/>
                <w:iCs/>
              </w:rPr>
              <w:t>підстав, що призвели б до його дострокового</w:t>
            </w:r>
            <w:r>
              <w:rPr>
                <w:rFonts w:ascii="Times New Roman" w:hAnsi="Times New Roman" w:cs="Times New Roman"/>
                <w:iCs/>
              </w:rPr>
              <w:t xml:space="preserve"> </w:t>
            </w:r>
            <w:r w:rsidRPr="00926E74">
              <w:rPr>
                <w:rFonts w:ascii="Times New Roman" w:hAnsi="Times New Roman" w:cs="Times New Roman"/>
                <w:iCs/>
              </w:rPr>
              <w:t>розірвання і до застосування санкції у вигляді</w:t>
            </w:r>
            <w:r>
              <w:rPr>
                <w:rFonts w:ascii="Times New Roman" w:hAnsi="Times New Roman" w:cs="Times New Roman"/>
                <w:iCs/>
              </w:rPr>
              <w:t xml:space="preserve"> </w:t>
            </w:r>
            <w:r w:rsidRPr="00926E74">
              <w:rPr>
                <w:rFonts w:ascii="Times New Roman" w:hAnsi="Times New Roman" w:cs="Times New Roman"/>
                <w:iCs/>
              </w:rPr>
              <w:t>штрафів та/або відшкодування збитків, не було,</w:t>
            </w:r>
            <w:r>
              <w:rPr>
                <w:rFonts w:ascii="Times New Roman" w:hAnsi="Times New Roman" w:cs="Times New Roman"/>
                <w:iCs/>
              </w:rPr>
              <w:t xml:space="preserve"> </w:t>
            </w:r>
            <w:r w:rsidRPr="00926E74">
              <w:rPr>
                <w:rFonts w:ascii="Times New Roman" w:hAnsi="Times New Roman" w:cs="Times New Roman"/>
                <w:iCs/>
              </w:rPr>
              <w:t>або довідка з інформацією про те, що він надав</w:t>
            </w:r>
            <w:r>
              <w:rPr>
                <w:rFonts w:ascii="Times New Roman" w:hAnsi="Times New Roman" w:cs="Times New Roman"/>
                <w:iCs/>
              </w:rPr>
              <w:t xml:space="preserve"> </w:t>
            </w:r>
            <w:r w:rsidRPr="00926E74">
              <w:rPr>
                <w:rFonts w:ascii="Times New Roman" w:hAnsi="Times New Roman" w:cs="Times New Roman"/>
                <w:iCs/>
              </w:rPr>
              <w:t>підтвердження вжиття заходів для доведення своєї</w:t>
            </w:r>
            <w:r>
              <w:rPr>
                <w:rFonts w:ascii="Times New Roman" w:hAnsi="Times New Roman" w:cs="Times New Roman"/>
                <w:iCs/>
              </w:rPr>
              <w:t xml:space="preserve"> </w:t>
            </w:r>
            <w:r w:rsidRPr="00926E74">
              <w:rPr>
                <w:rFonts w:ascii="Times New Roman" w:hAnsi="Times New Roman" w:cs="Times New Roman"/>
                <w:iCs/>
              </w:rPr>
              <w:t>надійності, незважаючи на наявність відповідної</w:t>
            </w:r>
            <w:r>
              <w:rPr>
                <w:rFonts w:ascii="Times New Roman" w:hAnsi="Times New Roman" w:cs="Times New Roman"/>
                <w:iCs/>
              </w:rPr>
              <w:t xml:space="preserve"> </w:t>
            </w:r>
            <w:r w:rsidRPr="00926E74">
              <w:rPr>
                <w:rFonts w:ascii="Times New Roman" w:hAnsi="Times New Roman" w:cs="Times New Roman"/>
                <w:iCs/>
              </w:rPr>
              <w:t>підстави для відмови в участі у відкритих торгах</w:t>
            </w:r>
            <w:r>
              <w:rPr>
                <w:rFonts w:ascii="Times New Roman" w:hAnsi="Times New Roman" w:cs="Times New Roman"/>
                <w:iCs/>
              </w:rPr>
              <w:t xml:space="preserve"> </w:t>
            </w:r>
            <w:r w:rsidRPr="00926E74">
              <w:rPr>
                <w:rFonts w:ascii="Times New Roman" w:hAnsi="Times New Roman" w:cs="Times New Roman"/>
                <w:iCs/>
              </w:rPr>
              <w:t>(для цього переможець (суб’єкт господарювання)</w:t>
            </w:r>
            <w:r>
              <w:rPr>
                <w:rFonts w:ascii="Times New Roman" w:hAnsi="Times New Roman" w:cs="Times New Roman"/>
                <w:iCs/>
              </w:rPr>
              <w:t xml:space="preserve"> </w:t>
            </w:r>
            <w:r w:rsidRPr="00926E74">
              <w:rPr>
                <w:rFonts w:ascii="Times New Roman" w:hAnsi="Times New Roman" w:cs="Times New Roman"/>
                <w:iCs/>
              </w:rPr>
              <w:t>повинен довести, що він сплатив або зобов’язався</w:t>
            </w:r>
            <w:r>
              <w:rPr>
                <w:rFonts w:ascii="Times New Roman" w:hAnsi="Times New Roman" w:cs="Times New Roman"/>
                <w:iCs/>
              </w:rPr>
              <w:t xml:space="preserve"> </w:t>
            </w:r>
            <w:r w:rsidRPr="00926E74">
              <w:rPr>
                <w:rFonts w:ascii="Times New Roman" w:hAnsi="Times New Roman" w:cs="Times New Roman"/>
                <w:iCs/>
              </w:rPr>
              <w:t>сплатити відповідні зобов’язання та</w:t>
            </w:r>
            <w:r>
              <w:rPr>
                <w:rFonts w:ascii="Times New Roman" w:hAnsi="Times New Roman" w:cs="Times New Roman"/>
                <w:iCs/>
              </w:rPr>
              <w:t xml:space="preserve"> </w:t>
            </w:r>
            <w:r w:rsidRPr="00926E74">
              <w:rPr>
                <w:rFonts w:ascii="Times New Roman" w:hAnsi="Times New Roman" w:cs="Times New Roman"/>
                <w:iCs/>
              </w:rPr>
              <w:t>відшкодування завданих збитків.</w:t>
            </w:r>
          </w:p>
        </w:tc>
      </w:tr>
    </w:tbl>
    <w:p w:rsidR="009B7DD5" w:rsidRDefault="009B7DD5" w:rsidP="009B7DD5">
      <w:pPr>
        <w:shd w:val="clear" w:color="auto" w:fill="FFFFFF"/>
        <w:spacing w:after="0" w:line="240" w:lineRule="auto"/>
        <w:ind w:firstLine="428"/>
        <w:jc w:val="center"/>
        <w:textAlignment w:val="baseline"/>
        <w:rPr>
          <w:rFonts w:ascii="Times New Roman" w:hAnsi="Times New Roman" w:cs="Times New Roman"/>
          <w:b/>
          <w:color w:val="000000"/>
          <w:lang w:eastAsia="ru-RU"/>
        </w:rPr>
      </w:pPr>
    </w:p>
    <w:p w:rsidR="009B7DD5" w:rsidRDefault="009B7DD5" w:rsidP="009B7DD5">
      <w:pPr>
        <w:shd w:val="clear" w:color="auto" w:fill="FFFFFF"/>
        <w:spacing w:after="0" w:line="240" w:lineRule="auto"/>
        <w:ind w:firstLine="428"/>
        <w:jc w:val="center"/>
        <w:textAlignment w:val="baseline"/>
        <w:rPr>
          <w:rFonts w:ascii="Times New Roman" w:hAnsi="Times New Roman" w:cs="Times New Roman"/>
          <w:b/>
          <w:color w:val="000000"/>
          <w:lang w:eastAsia="ru-RU"/>
        </w:rPr>
      </w:pPr>
      <w:r w:rsidRPr="00A06B30">
        <w:rPr>
          <w:rFonts w:ascii="Times New Roman" w:hAnsi="Times New Roman" w:cs="Times New Roman"/>
          <w:b/>
          <w:color w:val="000000"/>
          <w:lang w:eastAsia="ru-RU"/>
        </w:rPr>
        <w:t>4. Інша інформація</w:t>
      </w:r>
    </w:p>
    <w:p w:rsidR="009B7DD5" w:rsidRPr="00A06B30" w:rsidRDefault="009B7DD5" w:rsidP="009B7DD5">
      <w:pPr>
        <w:widowControl w:val="0"/>
        <w:tabs>
          <w:tab w:val="left" w:pos="1080"/>
        </w:tabs>
        <w:spacing w:after="0" w:line="240" w:lineRule="auto"/>
        <w:jc w:val="center"/>
        <w:rPr>
          <w:rFonts w:ascii="Times New Roman" w:hAnsi="Times New Roman" w:cs="Times New Roman"/>
          <w:b/>
        </w:rPr>
      </w:pPr>
      <w:r w:rsidRPr="00A06B30">
        <w:rPr>
          <w:rFonts w:ascii="Times New Roman" w:hAnsi="Times New Roman" w:cs="Times New Roman"/>
          <w:b/>
        </w:rPr>
        <w:t xml:space="preserve"> (для УЧАСНИКІВ - юридичних осіб, фізичних осіб та фізичних осіб-підприємців)</w:t>
      </w:r>
    </w:p>
    <w:tbl>
      <w:tblPr>
        <w:tblW w:w="960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675"/>
        <w:gridCol w:w="8931"/>
      </w:tblGrid>
      <w:tr w:rsidR="009B7DD5" w:rsidRPr="00A06B30" w:rsidTr="00B53177">
        <w:tc>
          <w:tcPr>
            <w:tcW w:w="9606" w:type="dxa"/>
            <w:gridSpan w:val="2"/>
            <w:tcBorders>
              <w:top w:val="inset" w:sz="6" w:space="0" w:color="auto"/>
              <w:left w:val="inset" w:sz="6" w:space="0" w:color="auto"/>
              <w:bottom w:val="inset" w:sz="6" w:space="0" w:color="auto"/>
              <w:right w:val="inset" w:sz="6" w:space="0" w:color="auto"/>
            </w:tcBorders>
            <w:shd w:val="pct20" w:color="auto" w:fill="auto"/>
            <w:hideMark/>
          </w:tcPr>
          <w:p w:rsidR="009B7DD5" w:rsidRPr="00A06B30" w:rsidRDefault="009B7DD5" w:rsidP="00B53177">
            <w:pPr>
              <w:spacing w:after="0" w:line="240" w:lineRule="auto"/>
              <w:jc w:val="center"/>
              <w:rPr>
                <w:rFonts w:ascii="Times New Roman" w:hAnsi="Times New Roman" w:cs="Times New Roman"/>
                <w:b/>
                <w:kern w:val="2"/>
              </w:rPr>
            </w:pPr>
            <w:r w:rsidRPr="00A06B30">
              <w:rPr>
                <w:rFonts w:ascii="Times New Roman" w:hAnsi="Times New Roman" w:cs="Times New Roman"/>
                <w:b/>
              </w:rPr>
              <w:t>Інші документи від Учасника, що надаються у складі пропозиції:</w:t>
            </w:r>
          </w:p>
        </w:tc>
      </w:tr>
      <w:tr w:rsidR="009B7DD5" w:rsidRPr="00A06B30" w:rsidTr="00B53177">
        <w:tc>
          <w:tcPr>
            <w:tcW w:w="675" w:type="dxa"/>
            <w:tcBorders>
              <w:top w:val="inset" w:sz="6" w:space="0" w:color="auto"/>
              <w:left w:val="inset" w:sz="6" w:space="0" w:color="auto"/>
              <w:bottom w:val="inset" w:sz="6" w:space="0" w:color="auto"/>
              <w:right w:val="inset" w:sz="6" w:space="0" w:color="auto"/>
            </w:tcBorders>
            <w:hideMark/>
          </w:tcPr>
          <w:p w:rsidR="009B7DD5" w:rsidRPr="00A06B30" w:rsidRDefault="009B7DD5" w:rsidP="00B53177">
            <w:pPr>
              <w:spacing w:after="0" w:line="240" w:lineRule="auto"/>
              <w:rPr>
                <w:rFonts w:ascii="Times New Roman" w:hAnsi="Times New Roman" w:cs="Times New Roman"/>
                <w:kern w:val="2"/>
              </w:rPr>
            </w:pPr>
            <w:r w:rsidRPr="00A06B30">
              <w:rPr>
                <w:rFonts w:ascii="Times New Roman" w:hAnsi="Times New Roman" w:cs="Times New Roman"/>
              </w:rPr>
              <w:t>1</w:t>
            </w:r>
          </w:p>
        </w:tc>
        <w:tc>
          <w:tcPr>
            <w:tcW w:w="8931" w:type="dxa"/>
            <w:tcBorders>
              <w:top w:val="inset" w:sz="6" w:space="0" w:color="auto"/>
              <w:left w:val="inset" w:sz="6" w:space="0" w:color="auto"/>
              <w:bottom w:val="inset" w:sz="6" w:space="0" w:color="auto"/>
              <w:right w:val="inset" w:sz="6" w:space="0" w:color="auto"/>
            </w:tcBorders>
            <w:hideMark/>
          </w:tcPr>
          <w:p w:rsidR="009B7DD5" w:rsidRPr="00A06B30" w:rsidRDefault="009B7DD5" w:rsidP="00B53177">
            <w:pPr>
              <w:spacing w:after="0" w:line="240" w:lineRule="auto"/>
              <w:jc w:val="both"/>
              <w:rPr>
                <w:rFonts w:ascii="Times New Roman" w:hAnsi="Times New Roman" w:cs="Times New Roman"/>
                <w:kern w:val="2"/>
              </w:rPr>
            </w:pPr>
            <w:r w:rsidRPr="00A06B30">
              <w:rPr>
                <w:rFonts w:ascii="Times New Roman" w:hAnsi="Times New Roman" w:cs="Times New Roman"/>
              </w:rPr>
              <w:t xml:space="preserve">Статут або інший установчий документ (остання редакція)- </w:t>
            </w:r>
            <w:r w:rsidRPr="00A06B30">
              <w:rPr>
                <w:rFonts w:ascii="Times New Roman" w:hAnsi="Times New Roman" w:cs="Times New Roman"/>
                <w:i/>
              </w:rPr>
              <w:t>для юридичних осіб</w:t>
            </w:r>
            <w:r w:rsidRPr="00A06B30">
              <w:rPr>
                <w:rFonts w:ascii="Times New Roman" w:hAnsi="Times New Roman" w:cs="Times New Roman"/>
              </w:rPr>
              <w:t>.</w:t>
            </w:r>
          </w:p>
          <w:p w:rsidR="009B7DD5" w:rsidRPr="00A06B30" w:rsidRDefault="009B7DD5" w:rsidP="00B53177">
            <w:pPr>
              <w:spacing w:after="0" w:line="240" w:lineRule="auto"/>
              <w:jc w:val="both"/>
              <w:rPr>
                <w:rFonts w:ascii="Times New Roman" w:hAnsi="Times New Roman" w:cs="Times New Roman"/>
                <w:i/>
                <w:iCs/>
                <w:color w:val="000000"/>
                <w:shd w:val="clear" w:color="auto" w:fill="FFFFFF"/>
              </w:rPr>
            </w:pPr>
            <w:r w:rsidRPr="00A06B30">
              <w:rPr>
                <w:rFonts w:ascii="Times New Roman" w:hAnsi="Times New Roman" w:cs="Times New Roman"/>
                <w:color w:val="000000"/>
                <w:shd w:val="clear" w:color="auto" w:fill="FFFFFF"/>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A06B30">
              <w:rPr>
                <w:rFonts w:ascii="Times New Roman" w:hAnsi="Times New Roman" w:cs="Times New Roman"/>
                <w:i/>
                <w:iCs/>
                <w:color w:val="000000"/>
                <w:shd w:val="clear" w:color="auto" w:fill="FFFFFF"/>
              </w:rPr>
              <w:t>(модельний статут при цьому не надається).</w:t>
            </w:r>
          </w:p>
          <w:p w:rsidR="009B7DD5" w:rsidRPr="00A06B30" w:rsidRDefault="009B7DD5" w:rsidP="00B53177">
            <w:pPr>
              <w:spacing w:after="0" w:line="240" w:lineRule="auto"/>
              <w:jc w:val="both"/>
              <w:rPr>
                <w:rFonts w:ascii="Times New Roman" w:hAnsi="Times New Roman" w:cs="Times New Roman"/>
                <w:i/>
                <w:iCs/>
                <w:color w:val="000000"/>
                <w:kern w:val="2"/>
                <w:shd w:val="clear" w:color="auto" w:fill="FFFFFF"/>
              </w:rPr>
            </w:pPr>
            <w:r w:rsidRPr="00A06B30">
              <w:rPr>
                <w:rFonts w:ascii="Times New Roman" w:hAnsi="Times New Roman" w:cs="Times New Roman"/>
                <w:i/>
                <w:iCs/>
                <w:color w:val="000000"/>
                <w:shd w:val="clear" w:color="auto" w:fill="FFFFFF"/>
              </w:rPr>
              <w:t>У разі  якщо тендерна пропозиція подається об’єднанням учасників, до неї обов’язково включається документ про створення такого об’єднання. Такими документами можуть бути установчі документи об’єднання учасників відповідно до законодавства України [установчий договір (рішення про створення об’єднання) та/або статут – згідно із законодавством України] або законодавства іншої держави, відповідно до якого  було утворене об’єднання</w:t>
            </w:r>
          </w:p>
        </w:tc>
      </w:tr>
      <w:tr w:rsidR="009B7DD5" w:rsidRPr="00A06B30" w:rsidTr="00B53177">
        <w:tc>
          <w:tcPr>
            <w:tcW w:w="675" w:type="dxa"/>
            <w:tcBorders>
              <w:top w:val="inset" w:sz="6" w:space="0" w:color="auto"/>
              <w:left w:val="inset" w:sz="6" w:space="0" w:color="auto"/>
              <w:bottom w:val="inset" w:sz="6" w:space="0" w:color="auto"/>
              <w:right w:val="inset" w:sz="6" w:space="0" w:color="auto"/>
            </w:tcBorders>
            <w:hideMark/>
          </w:tcPr>
          <w:p w:rsidR="009B7DD5" w:rsidRPr="00A06B30" w:rsidRDefault="009B7DD5" w:rsidP="00B53177">
            <w:pPr>
              <w:spacing w:after="0" w:line="240" w:lineRule="auto"/>
              <w:rPr>
                <w:rFonts w:ascii="Times New Roman" w:hAnsi="Times New Roman" w:cs="Times New Roman"/>
                <w:kern w:val="2"/>
              </w:rPr>
            </w:pPr>
            <w:r w:rsidRPr="00A06B30">
              <w:rPr>
                <w:rFonts w:ascii="Times New Roman" w:hAnsi="Times New Roman" w:cs="Times New Roman"/>
              </w:rPr>
              <w:t>2</w:t>
            </w:r>
          </w:p>
        </w:tc>
        <w:tc>
          <w:tcPr>
            <w:tcW w:w="8931" w:type="dxa"/>
            <w:tcBorders>
              <w:top w:val="inset" w:sz="6" w:space="0" w:color="auto"/>
              <w:left w:val="inset" w:sz="6" w:space="0" w:color="auto"/>
              <w:bottom w:val="inset" w:sz="6" w:space="0" w:color="auto"/>
              <w:right w:val="inset" w:sz="6" w:space="0" w:color="auto"/>
            </w:tcBorders>
            <w:hideMark/>
          </w:tcPr>
          <w:p w:rsidR="009B7DD5" w:rsidRPr="00A06B30" w:rsidRDefault="009B7DD5" w:rsidP="00B53177">
            <w:pPr>
              <w:widowControl w:val="0"/>
              <w:suppressAutoHyphens w:val="0"/>
              <w:snapToGrid w:val="0"/>
              <w:spacing w:after="0" w:line="240" w:lineRule="auto"/>
              <w:ind w:left="34" w:right="113" w:hanging="21"/>
              <w:jc w:val="both"/>
              <w:rPr>
                <w:rFonts w:ascii="Times New Roman" w:eastAsia="SimSun" w:hAnsi="Times New Roman" w:cs="Times New Roman"/>
                <w:color w:val="000000"/>
                <w:kern w:val="0"/>
                <w:lang w:eastAsia="ru-RU"/>
              </w:rPr>
            </w:pPr>
            <w:r w:rsidRPr="00A06B30">
              <w:rPr>
                <w:rFonts w:ascii="Times New Roman" w:hAnsi="Times New Roman" w:cs="Times New Roman"/>
                <w:color w:val="000000"/>
                <w:kern w:val="0"/>
                <w:lang w:eastAsia="ru-RU"/>
              </w:rPr>
              <w:t xml:space="preserve">Довідка про присвоєння ідентифікаційного коду, у разі відсутності з релігійних переконань - сторінка паспорта з відповідною відміткою  або лист-пояснення із зазначенням законодавчих підстав ненадання документу </w:t>
            </w:r>
            <w:r w:rsidRPr="00A06B30">
              <w:rPr>
                <w:rFonts w:ascii="Times New Roman" w:hAnsi="Times New Roman" w:cs="Times New Roman"/>
                <w:i/>
                <w:iCs/>
                <w:color w:val="000000"/>
                <w:kern w:val="0"/>
                <w:lang w:eastAsia="ru-RU"/>
              </w:rPr>
              <w:t xml:space="preserve">– (для фізичних осіб, фізичних осіб-підприємців), </w:t>
            </w:r>
            <w:r w:rsidRPr="00A06B30">
              <w:rPr>
                <w:rFonts w:ascii="Times New Roman" w:hAnsi="Times New Roman" w:cs="Times New Roman"/>
                <w:color w:val="000000"/>
                <w:kern w:val="0"/>
                <w:lang w:eastAsia="ru-RU"/>
              </w:rPr>
              <w:t xml:space="preserve">та </w:t>
            </w:r>
            <w:r w:rsidRPr="00A06B30">
              <w:rPr>
                <w:rFonts w:ascii="Times New Roman" w:hAnsi="Times New Roman" w:cs="Times New Roman"/>
                <w:bCs/>
                <w:iCs/>
                <w:color w:val="000000"/>
                <w:kern w:val="0"/>
                <w:lang w:eastAsia="ru-RU"/>
              </w:rPr>
              <w:t xml:space="preserve">паспорт </w:t>
            </w:r>
            <w:r w:rsidRPr="00A06B30">
              <w:rPr>
                <w:rFonts w:ascii="Times New Roman" w:hAnsi="Times New Roman" w:cs="Times New Roman"/>
                <w:bCs/>
                <w:iCs/>
                <w:color w:val="auto"/>
                <w:kern w:val="0"/>
                <w:lang w:eastAsia="ru-RU"/>
              </w:rPr>
              <w:t xml:space="preserve">(1-6 сторінки та місце проживання) у випадку, якщо такий паспорт оформлено у вигляді книжечки, або </w:t>
            </w:r>
            <w:r w:rsidRPr="00A06B30">
              <w:rPr>
                <w:rFonts w:ascii="Times New Roman" w:hAnsi="Times New Roman" w:cs="Times New Roman"/>
                <w:bCs/>
                <w:iCs/>
                <w:color w:val="000000"/>
                <w:kern w:val="0"/>
                <w:lang w:eastAsia="ru-RU"/>
              </w:rPr>
              <w:t>обидві сторони паспорту</w:t>
            </w:r>
            <w:r w:rsidRPr="00A06B30">
              <w:rPr>
                <w:rFonts w:ascii="Times New Roman" w:hAnsi="Times New Roman" w:cs="Times New Roman"/>
                <w:bCs/>
                <w:iCs/>
                <w:color w:val="auto"/>
                <w:kern w:val="0"/>
                <w:lang w:eastAsia="ru-RU"/>
              </w:rPr>
              <w:t>,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A06B30">
              <w:rPr>
                <w:rFonts w:ascii="Times New Roman" w:hAnsi="Times New Roman" w:cs="Times New Roman"/>
                <w:i/>
                <w:color w:val="auto"/>
                <w:kern w:val="0"/>
                <w:lang w:eastAsia="ru-RU"/>
              </w:rPr>
              <w:t xml:space="preserve"> для фізичних осіб,  фізичних осіб-підприємців.</w:t>
            </w:r>
          </w:p>
        </w:tc>
      </w:tr>
      <w:tr w:rsidR="009B7DD5" w:rsidRPr="00A06B30" w:rsidTr="00B53177">
        <w:trPr>
          <w:trHeight w:val="269"/>
        </w:trPr>
        <w:tc>
          <w:tcPr>
            <w:tcW w:w="675" w:type="dxa"/>
            <w:tcBorders>
              <w:top w:val="inset" w:sz="6" w:space="0" w:color="auto"/>
              <w:left w:val="inset" w:sz="6" w:space="0" w:color="auto"/>
              <w:bottom w:val="inset" w:sz="6" w:space="0" w:color="auto"/>
              <w:right w:val="inset" w:sz="6" w:space="0" w:color="auto"/>
            </w:tcBorders>
            <w:hideMark/>
          </w:tcPr>
          <w:p w:rsidR="009B7DD5" w:rsidRPr="00A06B30" w:rsidRDefault="009B7DD5" w:rsidP="00B53177">
            <w:pPr>
              <w:spacing w:after="0" w:line="240" w:lineRule="auto"/>
              <w:rPr>
                <w:rFonts w:ascii="Times New Roman" w:hAnsi="Times New Roman" w:cs="Times New Roman"/>
                <w:kern w:val="2"/>
              </w:rPr>
            </w:pPr>
            <w:r w:rsidRPr="00A06B30">
              <w:rPr>
                <w:rFonts w:ascii="Times New Roman" w:hAnsi="Times New Roman" w:cs="Times New Roman"/>
              </w:rPr>
              <w:t>3</w:t>
            </w:r>
          </w:p>
        </w:tc>
        <w:tc>
          <w:tcPr>
            <w:tcW w:w="8931" w:type="dxa"/>
            <w:tcBorders>
              <w:top w:val="inset" w:sz="6" w:space="0" w:color="auto"/>
              <w:left w:val="inset" w:sz="6" w:space="0" w:color="auto"/>
              <w:bottom w:val="inset" w:sz="6" w:space="0" w:color="auto"/>
              <w:right w:val="inset" w:sz="6" w:space="0" w:color="auto"/>
            </w:tcBorders>
            <w:hideMark/>
          </w:tcPr>
          <w:p w:rsidR="009B7DD5" w:rsidRPr="00C726D3" w:rsidRDefault="009B7DD5" w:rsidP="00B53177">
            <w:pPr>
              <w:spacing w:after="0" w:line="240" w:lineRule="auto"/>
              <w:jc w:val="both"/>
              <w:rPr>
                <w:rFonts w:ascii="Times New Roman" w:hAnsi="Times New Roman" w:cs="Times New Roman"/>
                <w:kern w:val="2"/>
                <w:u w:val="single"/>
              </w:rPr>
            </w:pPr>
            <w:r w:rsidRPr="00C726D3">
              <w:rPr>
                <w:rFonts w:ascii="Times New Roman" w:hAnsi="Times New Roman" w:cs="Times New Roman"/>
                <w:color w:val="00000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B7DD5" w:rsidRPr="00A06B30" w:rsidTr="00B53177">
        <w:trPr>
          <w:trHeight w:val="269"/>
        </w:trPr>
        <w:tc>
          <w:tcPr>
            <w:tcW w:w="675" w:type="dxa"/>
            <w:tcBorders>
              <w:top w:val="inset" w:sz="6" w:space="0" w:color="auto"/>
              <w:left w:val="inset" w:sz="6" w:space="0" w:color="auto"/>
              <w:bottom w:val="inset" w:sz="6" w:space="0" w:color="auto"/>
              <w:right w:val="inset" w:sz="6" w:space="0" w:color="auto"/>
            </w:tcBorders>
            <w:hideMark/>
          </w:tcPr>
          <w:p w:rsidR="009B7DD5" w:rsidRPr="00A06B30" w:rsidRDefault="009B7DD5" w:rsidP="00B53177">
            <w:pPr>
              <w:spacing w:after="0" w:line="240" w:lineRule="auto"/>
              <w:rPr>
                <w:rFonts w:ascii="Times New Roman" w:hAnsi="Times New Roman" w:cs="Times New Roman"/>
                <w:kern w:val="2"/>
              </w:rPr>
            </w:pPr>
            <w:r w:rsidRPr="00A06B30">
              <w:rPr>
                <w:rFonts w:ascii="Times New Roman" w:hAnsi="Times New Roman" w:cs="Times New Roman"/>
              </w:rPr>
              <w:t>4</w:t>
            </w:r>
          </w:p>
        </w:tc>
        <w:tc>
          <w:tcPr>
            <w:tcW w:w="8931" w:type="dxa"/>
            <w:tcBorders>
              <w:top w:val="inset" w:sz="6" w:space="0" w:color="auto"/>
              <w:left w:val="inset" w:sz="6" w:space="0" w:color="auto"/>
              <w:bottom w:val="inset" w:sz="6" w:space="0" w:color="auto"/>
              <w:right w:val="inset" w:sz="6" w:space="0" w:color="auto"/>
            </w:tcBorders>
            <w:hideMark/>
          </w:tcPr>
          <w:p w:rsidR="009B7DD5" w:rsidRPr="00C726D3" w:rsidRDefault="009B7DD5" w:rsidP="00B53177">
            <w:pPr>
              <w:spacing w:after="0" w:line="240" w:lineRule="auto"/>
              <w:jc w:val="both"/>
              <w:rPr>
                <w:rFonts w:ascii="Times New Roman" w:hAnsi="Times New Roman" w:cs="Times New Roman"/>
              </w:rPr>
            </w:pPr>
            <w:r w:rsidRPr="00C726D3">
              <w:rPr>
                <w:rFonts w:ascii="Times New Roman" w:hAnsi="Times New Roman" w:cs="Times New Roman"/>
              </w:rPr>
              <w:t>Інформація про необхідні технічні, якісні та кількісні характеристики предмета закупівлі, у тому числі відповідна технічна специфікація (за формою Додатка 2 до тендерної документації) та документи відповідно до Додатку 2.</w:t>
            </w:r>
          </w:p>
        </w:tc>
      </w:tr>
      <w:tr w:rsidR="009B7DD5" w:rsidRPr="00A06B30" w:rsidTr="00B53177">
        <w:trPr>
          <w:trHeight w:val="245"/>
        </w:trPr>
        <w:tc>
          <w:tcPr>
            <w:tcW w:w="675" w:type="dxa"/>
            <w:tcBorders>
              <w:top w:val="inset" w:sz="6" w:space="0" w:color="auto"/>
              <w:left w:val="inset" w:sz="6" w:space="0" w:color="auto"/>
              <w:bottom w:val="inset" w:sz="6" w:space="0" w:color="auto"/>
              <w:right w:val="inset" w:sz="6" w:space="0" w:color="auto"/>
            </w:tcBorders>
            <w:hideMark/>
          </w:tcPr>
          <w:p w:rsidR="009B7DD5" w:rsidRPr="00A06B30" w:rsidRDefault="009B7DD5" w:rsidP="00B53177">
            <w:pPr>
              <w:spacing w:after="0" w:line="240" w:lineRule="auto"/>
              <w:rPr>
                <w:rFonts w:ascii="Times New Roman" w:hAnsi="Times New Roman" w:cs="Times New Roman"/>
                <w:kern w:val="2"/>
              </w:rPr>
            </w:pPr>
            <w:r w:rsidRPr="00A06B30">
              <w:rPr>
                <w:rFonts w:ascii="Times New Roman" w:hAnsi="Times New Roman" w:cs="Times New Roman"/>
              </w:rPr>
              <w:t>5</w:t>
            </w:r>
          </w:p>
        </w:tc>
        <w:tc>
          <w:tcPr>
            <w:tcW w:w="8931" w:type="dxa"/>
            <w:tcBorders>
              <w:top w:val="inset" w:sz="6" w:space="0" w:color="auto"/>
              <w:left w:val="inset" w:sz="6" w:space="0" w:color="auto"/>
              <w:bottom w:val="inset" w:sz="6" w:space="0" w:color="auto"/>
              <w:right w:val="inset" w:sz="6" w:space="0" w:color="auto"/>
            </w:tcBorders>
            <w:hideMark/>
          </w:tcPr>
          <w:p w:rsidR="009B7DD5" w:rsidRPr="00C726D3" w:rsidRDefault="009B7DD5" w:rsidP="00B53177">
            <w:pPr>
              <w:pStyle w:val="1"/>
              <w:widowControl w:val="0"/>
              <w:spacing w:line="240" w:lineRule="auto"/>
              <w:ind w:right="113"/>
              <w:jc w:val="both"/>
              <w:rPr>
                <w:rFonts w:ascii="Times New Roman" w:hAnsi="Times New Roman" w:cs="Times New Roman"/>
                <w:color w:val="auto"/>
                <w:lang w:val="uk-UA"/>
              </w:rPr>
            </w:pPr>
            <w:r w:rsidRPr="00C726D3">
              <w:rPr>
                <w:rFonts w:ascii="Times New Roman" w:hAnsi="Times New Roman" w:cs="Times New Roman"/>
                <w:shd w:val="clear" w:color="auto" w:fill="FFFFFF"/>
                <w:lang w:val="uk-UA"/>
              </w:rPr>
              <w:t xml:space="preserve">Довідка/лист у довільній формі, яка/який підтверджує ознайомлення Учасника з </w:t>
            </w:r>
            <w:proofErr w:type="spellStart"/>
            <w:r w:rsidRPr="00C726D3">
              <w:rPr>
                <w:rFonts w:ascii="Times New Roman" w:hAnsi="Times New Roman" w:cs="Times New Roman"/>
                <w:shd w:val="clear" w:color="auto" w:fill="FFFFFF"/>
                <w:lang w:val="uk-UA"/>
              </w:rPr>
              <w:t>проєктом</w:t>
            </w:r>
            <w:proofErr w:type="spellEnd"/>
            <w:r w:rsidRPr="00C726D3">
              <w:rPr>
                <w:rFonts w:ascii="Times New Roman" w:hAnsi="Times New Roman" w:cs="Times New Roman"/>
                <w:shd w:val="clear" w:color="auto" w:fill="FFFFFF"/>
                <w:lang w:val="uk-UA"/>
              </w:rPr>
              <w:t xml:space="preserve"> </w:t>
            </w:r>
            <w:r w:rsidRPr="00C726D3">
              <w:rPr>
                <w:rFonts w:ascii="Times New Roman" w:hAnsi="Times New Roman" w:cs="Times New Roman"/>
                <w:shd w:val="clear" w:color="auto" w:fill="FFFFFF"/>
                <w:lang w:val="uk-UA"/>
              </w:rPr>
              <w:lastRenderedPageBreak/>
              <w:t xml:space="preserve">договору про закупівлю,  </w:t>
            </w:r>
            <w:r w:rsidRPr="00C726D3">
              <w:rPr>
                <w:rFonts w:ascii="Times New Roman" w:hAnsi="Times New Roman" w:cs="Times New Roman"/>
                <w:lang w:val="uk-UA" w:eastAsia="uk-UA"/>
              </w:rPr>
              <w:t xml:space="preserve">який наведено у </w:t>
            </w:r>
            <w:r w:rsidRPr="00C726D3">
              <w:rPr>
                <w:rFonts w:ascii="Times New Roman" w:hAnsi="Times New Roman" w:cs="Times New Roman"/>
                <w:shd w:val="clear" w:color="auto" w:fill="FFFFFF"/>
                <w:lang w:val="uk-UA"/>
              </w:rPr>
              <w:t xml:space="preserve"> Додатку 3 </w:t>
            </w:r>
            <w:r w:rsidRPr="00C726D3">
              <w:rPr>
                <w:rFonts w:ascii="Times New Roman" w:hAnsi="Times New Roman" w:cs="Times New Roman"/>
                <w:lang w:val="uk-UA" w:eastAsia="uk-UA"/>
              </w:rPr>
              <w:t>до цієї тендерної документації</w:t>
            </w:r>
            <w:r w:rsidRPr="00C726D3">
              <w:rPr>
                <w:rFonts w:ascii="Times New Roman" w:hAnsi="Times New Roman" w:cs="Times New Roman"/>
                <w:color w:val="FF0000"/>
                <w:shd w:val="clear" w:color="auto" w:fill="FFFFFF"/>
                <w:lang w:val="uk-UA"/>
              </w:rPr>
              <w:t xml:space="preserve"> </w:t>
            </w:r>
            <w:r w:rsidRPr="00C726D3">
              <w:rPr>
                <w:rFonts w:ascii="Times New Roman" w:hAnsi="Times New Roman" w:cs="Times New Roman"/>
                <w:b/>
                <w:shd w:val="clear" w:color="auto" w:fill="FFFFFF"/>
                <w:lang w:val="uk-UA"/>
              </w:rPr>
              <w:t xml:space="preserve">та гарантує виконання своїх зобов’язань, у разі підписання з ним договору на основі зазначеного </w:t>
            </w:r>
            <w:proofErr w:type="spellStart"/>
            <w:r w:rsidRPr="00C726D3">
              <w:rPr>
                <w:rFonts w:ascii="Times New Roman" w:hAnsi="Times New Roman" w:cs="Times New Roman"/>
                <w:b/>
                <w:shd w:val="clear" w:color="auto" w:fill="FFFFFF"/>
                <w:lang w:val="uk-UA"/>
              </w:rPr>
              <w:t>проєкту</w:t>
            </w:r>
            <w:proofErr w:type="spellEnd"/>
            <w:r w:rsidRPr="00C726D3">
              <w:rPr>
                <w:rFonts w:ascii="Times New Roman" w:hAnsi="Times New Roman" w:cs="Times New Roman"/>
                <w:b/>
                <w:shd w:val="clear" w:color="auto" w:fill="FFFFFF"/>
                <w:lang w:val="uk-UA"/>
              </w:rPr>
              <w:t xml:space="preserve"> Договору про закупівлю.</w:t>
            </w:r>
          </w:p>
        </w:tc>
      </w:tr>
    </w:tbl>
    <w:p w:rsidR="00A645D1" w:rsidRPr="009B7DD5" w:rsidRDefault="00A645D1">
      <w:pPr>
        <w:rPr>
          <w:lang w:val="ru-RU"/>
        </w:rPr>
      </w:pPr>
      <w:bookmarkStart w:id="1" w:name="_GoBack"/>
      <w:bookmarkEnd w:id="0"/>
      <w:bookmarkEnd w:id="1"/>
    </w:p>
    <w:sectPr w:rsidR="00A645D1" w:rsidRPr="009B7DD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EA9"/>
    <w:rsid w:val="00016EA9"/>
    <w:rsid w:val="009B7DD5"/>
    <w:rsid w:val="00A645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5B842-0CF2-40B8-A15D-6F021157A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DD5"/>
    <w:pPr>
      <w:suppressAutoHyphens/>
      <w:spacing w:after="200" w:line="276" w:lineRule="auto"/>
    </w:pPr>
    <w:rPr>
      <w:rFonts w:ascii="Calibri" w:eastAsia="Times New Roman" w:hAnsi="Calibri" w:cs="Calibri"/>
      <w:color w:val="00000A"/>
      <w:kern w:val="1"/>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B7DD5"/>
    <w:pPr>
      <w:suppressAutoHyphens w:val="0"/>
      <w:spacing w:before="100" w:beforeAutospacing="1" w:after="100" w:afterAutospacing="1" w:line="240" w:lineRule="auto"/>
    </w:pPr>
    <w:rPr>
      <w:rFonts w:ascii="Times New Roman" w:eastAsia="SimSun" w:hAnsi="Times New Roman" w:cs="Times New Roman"/>
      <w:color w:val="auto"/>
      <w:kern w:val="0"/>
      <w:sz w:val="24"/>
      <w:szCs w:val="24"/>
    </w:rPr>
  </w:style>
  <w:style w:type="paragraph" w:customStyle="1" w:styleId="a4">
    <w:name w:val="a"/>
    <w:basedOn w:val="a"/>
    <w:uiPriority w:val="99"/>
    <w:rsid w:val="009B7DD5"/>
    <w:pPr>
      <w:suppressAutoHyphens w:val="0"/>
      <w:spacing w:before="100" w:beforeAutospacing="1" w:after="100" w:afterAutospacing="1" w:line="240" w:lineRule="auto"/>
    </w:pPr>
    <w:rPr>
      <w:rFonts w:ascii="Times New Roman" w:eastAsia="SimSun" w:hAnsi="Times New Roman" w:cs="Times New Roman"/>
      <w:color w:val="auto"/>
      <w:kern w:val="0"/>
      <w:sz w:val="24"/>
      <w:szCs w:val="24"/>
      <w:lang w:val="ru-RU" w:eastAsia="ru-RU"/>
    </w:rPr>
  </w:style>
  <w:style w:type="paragraph" w:customStyle="1" w:styleId="1">
    <w:name w:val="Обычный1"/>
    <w:uiPriority w:val="99"/>
    <w:qFormat/>
    <w:rsid w:val="009B7DD5"/>
    <w:pPr>
      <w:spacing w:after="0" w:line="276" w:lineRule="auto"/>
    </w:pPr>
    <w:rPr>
      <w:rFonts w:ascii="Arial" w:eastAsia="Times New Roman"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9836</Words>
  <Characters>5607</Characters>
  <Application>Microsoft Office Word</Application>
  <DocSecurity>0</DocSecurity>
  <Lines>46</Lines>
  <Paragraphs>30</Paragraphs>
  <ScaleCrop>false</ScaleCrop>
  <Company/>
  <LinksUpToDate>false</LinksUpToDate>
  <CharactersWithSpaces>15413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2</cp:revision>
  <dcterms:created xsi:type="dcterms:W3CDTF">2023-06-21T12:25:00Z</dcterms:created>
  <dcterms:modified xsi:type="dcterms:W3CDTF">2023-06-21T12:25:00Z</dcterms:modified>
</cp:coreProperties>
</file>