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F16D" w14:textId="77777777" w:rsidR="0001558D" w:rsidRDefault="0001558D">
      <w:pPr>
        <w:spacing w:after="0" w:line="240" w:lineRule="auto"/>
        <w:ind w:left="5660"/>
        <w:jc w:val="right"/>
        <w:rPr>
          <w:rFonts w:ascii="Times New Roman" w:eastAsia="Times New Roman" w:hAnsi="Times New Roman" w:cs="Times New Roman"/>
          <w:b/>
          <w:color w:val="000000"/>
          <w:sz w:val="24"/>
          <w:szCs w:val="24"/>
        </w:rPr>
      </w:pPr>
    </w:p>
    <w:p w14:paraId="596DA967" w14:textId="77777777" w:rsidR="0001558D" w:rsidRDefault="004918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F08C735" w14:textId="77777777" w:rsidR="0001558D" w:rsidRDefault="004918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ECF2095" w14:textId="77777777" w:rsidR="0001558D" w:rsidRDefault="004918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B21D64A" w14:textId="77777777" w:rsidR="00B7301D" w:rsidRPr="00AF4F24" w:rsidRDefault="00B7301D" w:rsidP="00B7301D">
      <w:pPr>
        <w:suppressAutoHyphens/>
        <w:jc w:val="center"/>
        <w:rPr>
          <w:rFonts w:ascii="Times New Roman" w:hAnsi="Times New Roman" w:cs="Times New Roman"/>
          <w:b/>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1558D" w14:paraId="74CB9BE1" w14:textId="77777777">
        <w:trPr>
          <w:tblHeader/>
        </w:trPr>
        <w:tc>
          <w:tcPr>
            <w:tcW w:w="4740" w:type="dxa"/>
            <w:shd w:val="clear" w:color="auto" w:fill="auto"/>
            <w:tcMar>
              <w:top w:w="100" w:type="dxa"/>
              <w:left w:w="100" w:type="dxa"/>
              <w:bottom w:w="100" w:type="dxa"/>
              <w:right w:w="100" w:type="dxa"/>
            </w:tcMar>
          </w:tcPr>
          <w:p w14:paraId="7C26868F" w14:textId="77777777" w:rsidR="0001558D" w:rsidRDefault="004918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D050632" w14:textId="609CC469" w:rsidR="0001558D" w:rsidRPr="00CA5FE1" w:rsidRDefault="00424936" w:rsidP="00572CCF">
            <w:pPr>
              <w:contextualSpacing/>
              <w:rPr>
                <w:rFonts w:ascii="Times New Roman" w:eastAsia="Times New Roman" w:hAnsi="Times New Roman" w:cs="Times New Roman"/>
                <w:i/>
                <w:sz w:val="20"/>
                <w:szCs w:val="20"/>
                <w:highlight w:val="white"/>
              </w:rPr>
            </w:pPr>
            <w:r w:rsidRPr="00220486">
              <w:rPr>
                <w:rFonts w:ascii="Times New Roman" w:hAnsi="Times New Roman" w:cs="Times New Roman"/>
                <w:b/>
                <w:iCs/>
              </w:rPr>
              <w:t>Помідори свіжі, огірки свіжі</w:t>
            </w:r>
            <w:r>
              <w:rPr>
                <w:rFonts w:ascii="Times New Roman" w:hAnsi="Times New Roman" w:cs="Times New Roman"/>
                <w:b/>
                <w:iCs/>
                <w:color w:val="242424"/>
                <w:sz w:val="28"/>
                <w:szCs w:val="28"/>
              </w:rPr>
              <w:t xml:space="preserve">, </w:t>
            </w:r>
            <w:r w:rsidRPr="00220486">
              <w:rPr>
                <w:rFonts w:ascii="Times New Roman" w:hAnsi="Times New Roman" w:cs="Times New Roman"/>
                <w:b/>
                <w:iCs/>
              </w:rPr>
              <w:t xml:space="preserve">перець </w:t>
            </w:r>
            <w:r w:rsidR="00B47D6B">
              <w:rPr>
                <w:rFonts w:ascii="Times New Roman" w:hAnsi="Times New Roman" w:cs="Times New Roman"/>
                <w:b/>
                <w:iCs/>
              </w:rPr>
              <w:t>овочев</w:t>
            </w:r>
            <w:r w:rsidRPr="00220486">
              <w:rPr>
                <w:rFonts w:ascii="Times New Roman" w:hAnsi="Times New Roman" w:cs="Times New Roman"/>
                <w:b/>
                <w:iCs/>
              </w:rPr>
              <w:t>ий, кабачки свіжі, кріп свіжий, лимони</w:t>
            </w:r>
          </w:p>
        </w:tc>
      </w:tr>
      <w:tr w:rsidR="0001558D" w14:paraId="686F382E" w14:textId="77777777">
        <w:tc>
          <w:tcPr>
            <w:tcW w:w="4740" w:type="dxa"/>
            <w:shd w:val="clear" w:color="auto" w:fill="auto"/>
            <w:tcMar>
              <w:top w:w="100" w:type="dxa"/>
              <w:left w:w="100" w:type="dxa"/>
              <w:bottom w:w="100" w:type="dxa"/>
              <w:right w:w="100" w:type="dxa"/>
            </w:tcMar>
          </w:tcPr>
          <w:p w14:paraId="42280059" w14:textId="77777777" w:rsidR="0001558D" w:rsidRDefault="004918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3A228AE" w14:textId="77777777" w:rsidR="00F64E2C" w:rsidRPr="00BA059C" w:rsidRDefault="00F64E2C" w:rsidP="00F64E2C">
            <w:pPr>
              <w:rPr>
                <w:rFonts w:ascii="Times New Roman" w:hAnsi="Times New Roman" w:cs="Times New Roman"/>
                <w:b/>
                <w:i/>
              </w:rPr>
            </w:pPr>
            <w:r w:rsidRPr="00BA059C">
              <w:rPr>
                <w:rFonts w:ascii="Times New Roman" w:hAnsi="Times New Roman" w:cs="Times New Roman"/>
                <w:b/>
                <w:i/>
              </w:rPr>
              <w:t>03220000-9 - Овочі, фрукти та горіхи</w:t>
            </w:r>
          </w:p>
          <w:p w14:paraId="4EFF6697" w14:textId="77777777" w:rsidR="00F64E2C" w:rsidRPr="00BA059C" w:rsidRDefault="00F64E2C" w:rsidP="00F64E2C">
            <w:pPr>
              <w:suppressAutoHyphens/>
              <w:rPr>
                <w:rFonts w:ascii="Times New Roman" w:hAnsi="Times New Roman" w:cs="Times New Roman"/>
                <w:b/>
                <w:i/>
              </w:rPr>
            </w:pPr>
            <w:r w:rsidRPr="00BA059C">
              <w:rPr>
                <w:rFonts w:ascii="Times New Roman" w:hAnsi="Times New Roman" w:cs="Times New Roman"/>
                <w:b/>
                <w:i/>
              </w:rPr>
              <w:t>за ДК 021:2015 Єдиного закупівельного словника</w:t>
            </w:r>
          </w:p>
          <w:p w14:paraId="370F7E5B" w14:textId="77777777" w:rsidR="0001558D" w:rsidRPr="00572CCF" w:rsidRDefault="0001558D" w:rsidP="006A5207">
            <w:pPr>
              <w:rPr>
                <w:rFonts w:ascii="Times New Roman" w:hAnsi="Times New Roman" w:cs="Times New Roman"/>
                <w:sz w:val="24"/>
                <w:szCs w:val="24"/>
                <w:highlight w:val="white"/>
              </w:rPr>
            </w:pPr>
          </w:p>
        </w:tc>
      </w:tr>
      <w:tr w:rsidR="0001558D" w14:paraId="402A2347" w14:textId="77777777">
        <w:tc>
          <w:tcPr>
            <w:tcW w:w="4740" w:type="dxa"/>
            <w:shd w:val="clear" w:color="auto" w:fill="auto"/>
            <w:tcMar>
              <w:top w:w="100" w:type="dxa"/>
              <w:left w:w="100" w:type="dxa"/>
              <w:bottom w:w="100" w:type="dxa"/>
              <w:right w:w="100" w:type="dxa"/>
            </w:tcMar>
          </w:tcPr>
          <w:p w14:paraId="0DCB35B9" w14:textId="77777777" w:rsidR="0001558D" w:rsidRPr="001338C9" w:rsidRDefault="0049181B" w:rsidP="001338C9">
            <w:pPr>
              <w:widowControl w:val="0"/>
              <w:spacing w:after="0" w:line="240" w:lineRule="auto"/>
              <w:rPr>
                <w:rFonts w:ascii="Times New Roman" w:eastAsia="Times New Roman" w:hAnsi="Times New Roman" w:cs="Times New Roman"/>
                <w:sz w:val="24"/>
                <w:szCs w:val="24"/>
              </w:rPr>
            </w:pPr>
            <w:r w:rsidRPr="001338C9">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7D8BB18" w14:textId="6474CE30" w:rsidR="00424936" w:rsidRPr="002724AC" w:rsidRDefault="00EF793E" w:rsidP="00424936">
            <w:pPr>
              <w:pStyle w:val="aff0"/>
              <w:rPr>
                <w:rFonts w:ascii="Times New Roman" w:hAnsi="Times New Roman"/>
                <w:sz w:val="24"/>
                <w:szCs w:val="24"/>
                <w:lang w:val="ru-RU"/>
              </w:rPr>
            </w:pPr>
            <w:r w:rsidRPr="00CA5FE1">
              <w:rPr>
                <w:rFonts w:ascii="Times New Roman" w:hAnsi="Times New Roman"/>
                <w:b/>
                <w:bCs/>
              </w:rPr>
              <w:t>(</w:t>
            </w:r>
            <w:r w:rsidRPr="00CA5FE1">
              <w:rPr>
                <w:rFonts w:ascii="Times New Roman" w:hAnsi="Times New Roman"/>
                <w:bCs/>
              </w:rPr>
              <w:t>номенклатурна позиція згідно коду</w:t>
            </w:r>
            <w:r w:rsidRPr="00CA5FE1">
              <w:rPr>
                <w:rFonts w:ascii="Times New Roman" w:hAnsi="Times New Roman"/>
                <w:b/>
                <w:bCs/>
              </w:rPr>
              <w:t xml:space="preserve"> </w:t>
            </w:r>
            <w:r w:rsidRPr="00CA5FE1">
              <w:rPr>
                <w:rFonts w:ascii="Times New Roman" w:hAnsi="Times New Roman"/>
              </w:rPr>
              <w:t xml:space="preserve">ДК </w:t>
            </w:r>
            <w:r w:rsidR="00CA5FE1" w:rsidRPr="00CA5FE1">
              <w:rPr>
                <w:rFonts w:ascii="Times New Roman" w:hAnsi="Times New Roman"/>
              </w:rPr>
              <w:t>ДК021-</w:t>
            </w:r>
          </w:p>
          <w:p w14:paraId="7016E3AC" w14:textId="77777777" w:rsidR="00424936" w:rsidRPr="008A6224" w:rsidRDefault="00424936" w:rsidP="00424936">
            <w:pPr>
              <w:pStyle w:val="aff0"/>
              <w:rPr>
                <w:rFonts w:ascii="Times New Roman" w:hAnsi="Times New Roman"/>
                <w:iCs/>
                <w:sz w:val="24"/>
                <w:szCs w:val="24"/>
                <w:lang w:val="ru-RU"/>
              </w:rPr>
            </w:pPr>
            <w:r w:rsidRPr="008A6224">
              <w:rPr>
                <w:rFonts w:ascii="Times New Roman" w:hAnsi="Times New Roman"/>
                <w:iCs/>
                <w:sz w:val="24"/>
                <w:szCs w:val="24"/>
                <w:lang w:val="ru-RU"/>
              </w:rPr>
              <w:t>03220000-9 — Овочі, фрукти та горіхи</w:t>
            </w:r>
          </w:p>
          <w:p w14:paraId="39292E54" w14:textId="77777777" w:rsidR="00424936" w:rsidRDefault="00424936" w:rsidP="00424936">
            <w:pPr>
              <w:pStyle w:val="aff0"/>
              <w:rPr>
                <w:rFonts w:ascii="Times New Roman" w:hAnsi="Times New Roman"/>
                <w:iCs/>
                <w:sz w:val="24"/>
                <w:szCs w:val="24"/>
              </w:rPr>
            </w:pPr>
            <w:r w:rsidRPr="008A6224">
              <w:rPr>
                <w:rFonts w:ascii="Times New Roman" w:hAnsi="Times New Roman"/>
                <w:iCs/>
                <w:sz w:val="24"/>
                <w:szCs w:val="24"/>
                <w:lang w:val="ru-RU"/>
              </w:rPr>
              <w:t xml:space="preserve"> 03221240-0 — Помідори</w:t>
            </w:r>
          </w:p>
          <w:p w14:paraId="7BE31545" w14:textId="77777777" w:rsidR="00424936" w:rsidRDefault="00424936" w:rsidP="00424936">
            <w:pPr>
              <w:pStyle w:val="aff0"/>
              <w:rPr>
                <w:rFonts w:ascii="Times New Roman" w:hAnsi="Times New Roman"/>
                <w:iCs/>
                <w:sz w:val="24"/>
                <w:szCs w:val="24"/>
                <w:lang w:val="ru-RU"/>
              </w:rPr>
            </w:pPr>
            <w:r>
              <w:rPr>
                <w:rFonts w:ascii="Times New Roman" w:hAnsi="Times New Roman"/>
                <w:iCs/>
                <w:sz w:val="24"/>
                <w:szCs w:val="24"/>
              </w:rPr>
              <w:t xml:space="preserve"> 03221270-9 </w:t>
            </w:r>
            <w:r w:rsidRPr="008A6224">
              <w:rPr>
                <w:rFonts w:ascii="Times New Roman" w:hAnsi="Times New Roman"/>
                <w:iCs/>
                <w:sz w:val="24"/>
                <w:szCs w:val="24"/>
                <w:lang w:val="ru-RU"/>
              </w:rPr>
              <w:t>—</w:t>
            </w:r>
            <w:r>
              <w:rPr>
                <w:rFonts w:ascii="Times New Roman" w:hAnsi="Times New Roman"/>
                <w:iCs/>
                <w:sz w:val="24"/>
                <w:szCs w:val="24"/>
                <w:lang w:val="ru-RU"/>
              </w:rPr>
              <w:t xml:space="preserve"> Огірки</w:t>
            </w:r>
          </w:p>
          <w:p w14:paraId="51B3E037" w14:textId="77777777" w:rsidR="00424936" w:rsidRDefault="00424936" w:rsidP="00424936">
            <w:pPr>
              <w:pStyle w:val="aff0"/>
              <w:rPr>
                <w:rFonts w:ascii="Times New Roman" w:hAnsi="Times New Roman"/>
                <w:iCs/>
                <w:sz w:val="24"/>
                <w:szCs w:val="24"/>
                <w:lang w:val="ru-RU"/>
              </w:rPr>
            </w:pPr>
            <w:r>
              <w:rPr>
                <w:rFonts w:ascii="Times New Roman" w:hAnsi="Times New Roman"/>
                <w:iCs/>
                <w:sz w:val="24"/>
                <w:szCs w:val="24"/>
                <w:lang w:val="ru-RU"/>
              </w:rPr>
              <w:t xml:space="preserve"> 03221230-7 </w:t>
            </w:r>
            <w:r w:rsidRPr="008A6224">
              <w:rPr>
                <w:rFonts w:ascii="Times New Roman" w:hAnsi="Times New Roman"/>
                <w:iCs/>
                <w:sz w:val="24"/>
                <w:szCs w:val="24"/>
                <w:lang w:val="ru-RU"/>
              </w:rPr>
              <w:t>—</w:t>
            </w:r>
            <w:r>
              <w:rPr>
                <w:rFonts w:ascii="Times New Roman" w:hAnsi="Times New Roman"/>
                <w:iCs/>
                <w:sz w:val="24"/>
                <w:szCs w:val="24"/>
                <w:lang w:val="ru-RU"/>
              </w:rPr>
              <w:t xml:space="preserve"> Перець овочевий</w:t>
            </w:r>
          </w:p>
          <w:p w14:paraId="7CAD8A66" w14:textId="77777777" w:rsidR="00424936" w:rsidRDefault="00424936" w:rsidP="00424936">
            <w:pPr>
              <w:pStyle w:val="aff0"/>
              <w:rPr>
                <w:rFonts w:ascii="Times New Roman" w:hAnsi="Times New Roman"/>
                <w:iCs/>
                <w:sz w:val="24"/>
                <w:szCs w:val="24"/>
                <w:lang w:val="ru-RU"/>
              </w:rPr>
            </w:pPr>
            <w:r>
              <w:rPr>
                <w:rFonts w:ascii="Times New Roman" w:hAnsi="Times New Roman"/>
                <w:iCs/>
                <w:sz w:val="24"/>
                <w:szCs w:val="24"/>
                <w:lang w:val="ru-RU"/>
              </w:rPr>
              <w:t xml:space="preserve"> 03221250-3 </w:t>
            </w:r>
            <w:r w:rsidRPr="008A6224">
              <w:rPr>
                <w:rFonts w:ascii="Times New Roman" w:hAnsi="Times New Roman"/>
                <w:iCs/>
                <w:sz w:val="24"/>
                <w:szCs w:val="24"/>
                <w:lang w:val="ru-RU"/>
              </w:rPr>
              <w:t>—</w:t>
            </w:r>
            <w:r>
              <w:rPr>
                <w:rFonts w:ascii="Times New Roman" w:hAnsi="Times New Roman"/>
                <w:iCs/>
                <w:sz w:val="24"/>
                <w:szCs w:val="24"/>
                <w:lang w:val="ru-RU"/>
              </w:rPr>
              <w:t xml:space="preserve"> Кабачки</w:t>
            </w:r>
          </w:p>
          <w:p w14:paraId="28A364E4" w14:textId="77777777" w:rsidR="00424936" w:rsidRDefault="00424936" w:rsidP="00424936">
            <w:pPr>
              <w:pStyle w:val="aff0"/>
              <w:rPr>
                <w:rFonts w:ascii="Times New Roman" w:hAnsi="Times New Roman"/>
                <w:iCs/>
                <w:sz w:val="24"/>
                <w:szCs w:val="24"/>
                <w:lang w:val="ru-RU"/>
              </w:rPr>
            </w:pPr>
            <w:r>
              <w:rPr>
                <w:rFonts w:ascii="Times New Roman" w:hAnsi="Times New Roman"/>
                <w:iCs/>
                <w:sz w:val="24"/>
                <w:szCs w:val="24"/>
                <w:lang w:val="ru-RU"/>
              </w:rPr>
              <w:t xml:space="preserve"> 03221300-9 </w:t>
            </w:r>
            <w:r w:rsidRPr="008A6224">
              <w:rPr>
                <w:rFonts w:ascii="Times New Roman" w:hAnsi="Times New Roman"/>
                <w:iCs/>
                <w:sz w:val="24"/>
                <w:szCs w:val="24"/>
                <w:lang w:val="ru-RU"/>
              </w:rPr>
              <w:t>—</w:t>
            </w:r>
            <w:r>
              <w:rPr>
                <w:rFonts w:ascii="Times New Roman" w:hAnsi="Times New Roman"/>
                <w:iCs/>
                <w:sz w:val="24"/>
                <w:szCs w:val="24"/>
                <w:lang w:val="ru-RU"/>
              </w:rPr>
              <w:t xml:space="preserve"> Листкові овочі</w:t>
            </w:r>
          </w:p>
          <w:p w14:paraId="55D82C73" w14:textId="1F623FCB" w:rsidR="00F64E2C" w:rsidRPr="002724AC" w:rsidRDefault="00424936" w:rsidP="00424936">
            <w:pPr>
              <w:pStyle w:val="aff0"/>
              <w:rPr>
                <w:rFonts w:ascii="Times New Roman" w:hAnsi="Times New Roman"/>
                <w:sz w:val="24"/>
                <w:szCs w:val="24"/>
                <w:lang w:val="ru-RU"/>
              </w:rPr>
            </w:pPr>
            <w:r>
              <w:rPr>
                <w:rFonts w:ascii="Times New Roman" w:hAnsi="Times New Roman"/>
                <w:iCs/>
                <w:sz w:val="24"/>
                <w:szCs w:val="24"/>
                <w:lang w:val="ru-RU"/>
              </w:rPr>
              <w:t xml:space="preserve"> 03222210-8 </w:t>
            </w:r>
            <w:r w:rsidRPr="008A6224">
              <w:rPr>
                <w:rFonts w:ascii="Times New Roman" w:hAnsi="Times New Roman"/>
                <w:iCs/>
                <w:sz w:val="24"/>
                <w:szCs w:val="24"/>
                <w:lang w:val="ru-RU"/>
              </w:rPr>
              <w:t>—</w:t>
            </w:r>
            <w:r>
              <w:rPr>
                <w:rFonts w:ascii="Times New Roman" w:hAnsi="Times New Roman"/>
                <w:iCs/>
                <w:sz w:val="24"/>
                <w:szCs w:val="24"/>
                <w:lang w:val="ru-RU"/>
              </w:rPr>
              <w:t xml:space="preserve"> Лимони</w:t>
            </w:r>
          </w:p>
          <w:p w14:paraId="612E16B6" w14:textId="77777777" w:rsidR="0001558D" w:rsidRPr="00CA5FE1" w:rsidRDefault="0001558D" w:rsidP="00CA5FE1">
            <w:pPr>
              <w:pStyle w:val="20"/>
              <w:rPr>
                <w:rFonts w:ascii="Times New Roman" w:hAnsi="Times New Roman"/>
                <w:sz w:val="24"/>
                <w:szCs w:val="24"/>
                <w:highlight w:val="white"/>
              </w:rPr>
            </w:pPr>
          </w:p>
        </w:tc>
      </w:tr>
      <w:tr w:rsidR="0001558D" w14:paraId="583C2B2D" w14:textId="77777777">
        <w:tc>
          <w:tcPr>
            <w:tcW w:w="4740" w:type="dxa"/>
            <w:shd w:val="clear" w:color="auto" w:fill="auto"/>
            <w:tcMar>
              <w:top w:w="100" w:type="dxa"/>
              <w:left w:w="100" w:type="dxa"/>
              <w:bottom w:w="100" w:type="dxa"/>
              <w:right w:w="100" w:type="dxa"/>
            </w:tcMar>
          </w:tcPr>
          <w:p w14:paraId="2B98287F" w14:textId="77777777" w:rsidR="0001558D" w:rsidRPr="001338C9" w:rsidRDefault="0049181B" w:rsidP="006A5207">
            <w:pPr>
              <w:widowControl w:val="0"/>
              <w:spacing w:after="0" w:line="240" w:lineRule="auto"/>
              <w:rPr>
                <w:rFonts w:ascii="Times New Roman" w:eastAsia="Times New Roman" w:hAnsi="Times New Roman" w:cs="Times New Roman"/>
                <w:sz w:val="24"/>
                <w:szCs w:val="24"/>
              </w:rPr>
            </w:pPr>
            <w:r w:rsidRPr="001338C9">
              <w:rPr>
                <w:rFonts w:ascii="Times New Roman" w:eastAsia="Times New Roman" w:hAnsi="Times New Roman" w:cs="Times New Roman"/>
                <w:sz w:val="24"/>
                <w:szCs w:val="24"/>
              </w:rPr>
              <w:t xml:space="preserve"> </w:t>
            </w:r>
            <w:r w:rsidR="006A5207">
              <w:rPr>
                <w:rFonts w:ascii="Times New Roman" w:eastAsia="Times New Roman" w:hAnsi="Times New Roman" w:cs="Times New Roman"/>
                <w:sz w:val="24"/>
                <w:szCs w:val="24"/>
              </w:rPr>
              <w:t>Кількість товару</w:t>
            </w:r>
            <w:r w:rsidRPr="001338C9">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14:paraId="158077C9" w14:textId="5A666DAA" w:rsidR="00CA5FE1" w:rsidRPr="00CA5FE1" w:rsidRDefault="00424936" w:rsidP="00F64E2C">
            <w:pPr>
              <w:pStyle w:val="rvps2"/>
              <w:shd w:val="clear" w:color="auto" w:fill="FFFFFF"/>
              <w:spacing w:before="0" w:beforeAutospacing="0" w:after="0" w:afterAutospacing="0"/>
              <w:rPr>
                <w:b/>
                <w:i/>
                <w:iCs/>
                <w:color w:val="242424"/>
                <w:lang w:val="uk-UA"/>
              </w:rPr>
            </w:pPr>
            <w:r w:rsidRPr="00424936">
              <w:rPr>
                <w:b/>
                <w:i/>
                <w:color w:val="000000"/>
                <w:shd w:val="clear" w:color="auto" w:fill="FFFFFF"/>
                <w:lang w:val="uk-UA"/>
              </w:rPr>
              <w:t>Помідори-310 кг,огірки-495 кг, перець овочевий-65 кг, кабачки – 24 кг, кріп свіжий – 11 кг, лимони – 1 кг</w:t>
            </w:r>
            <w:r w:rsidR="00CA5FE1" w:rsidRPr="009E17C2">
              <w:rPr>
                <w:b/>
                <w:i/>
                <w:iCs/>
                <w:color w:val="242424"/>
                <w:lang w:val="uk-UA"/>
              </w:rPr>
              <w:t>;</w:t>
            </w:r>
          </w:p>
          <w:p w14:paraId="7C8011EA" w14:textId="77777777" w:rsidR="0001558D" w:rsidRPr="00CA5FE1" w:rsidRDefault="0001558D" w:rsidP="00CA5FE1">
            <w:pPr>
              <w:pStyle w:val="rvps2"/>
              <w:shd w:val="clear" w:color="auto" w:fill="FFFFFF"/>
              <w:spacing w:before="0" w:beforeAutospacing="0" w:after="0" w:afterAutospacing="0"/>
              <w:rPr>
                <w:i/>
                <w:highlight w:val="white"/>
                <w:lang w:val="uk-UA"/>
              </w:rPr>
            </w:pPr>
          </w:p>
        </w:tc>
      </w:tr>
      <w:tr w:rsidR="0001558D" w14:paraId="0EA71FA6" w14:textId="77777777">
        <w:tc>
          <w:tcPr>
            <w:tcW w:w="4740" w:type="dxa"/>
            <w:shd w:val="clear" w:color="auto" w:fill="auto"/>
            <w:tcMar>
              <w:top w:w="100" w:type="dxa"/>
              <w:left w:w="100" w:type="dxa"/>
              <w:bottom w:w="100" w:type="dxa"/>
              <w:right w:w="100" w:type="dxa"/>
            </w:tcMar>
          </w:tcPr>
          <w:p w14:paraId="17515037" w14:textId="77777777" w:rsidR="0001558D" w:rsidRPr="001338C9" w:rsidRDefault="0049181B">
            <w:pPr>
              <w:widowControl w:val="0"/>
              <w:spacing w:after="0" w:line="240" w:lineRule="auto"/>
              <w:rPr>
                <w:rFonts w:ascii="Times New Roman" w:eastAsia="Times New Roman" w:hAnsi="Times New Roman" w:cs="Times New Roman"/>
                <w:sz w:val="24"/>
                <w:szCs w:val="24"/>
              </w:rPr>
            </w:pPr>
            <w:r w:rsidRPr="001338C9">
              <w:rPr>
                <w:rFonts w:ascii="Times New Roman" w:eastAsia="Times New Roman" w:hAnsi="Times New Roman" w:cs="Times New Roman"/>
                <w:sz w:val="24"/>
                <w:szCs w:val="24"/>
              </w:rPr>
              <w:t xml:space="preserve">Місце </w:t>
            </w:r>
            <w:r w:rsidR="006A5207">
              <w:rPr>
                <w:rFonts w:ascii="Times New Roman" w:eastAsia="Times New Roman" w:hAnsi="Times New Roman" w:cs="Times New Roman"/>
                <w:sz w:val="24"/>
                <w:szCs w:val="24"/>
              </w:rPr>
              <w:t xml:space="preserve">поставки товару </w:t>
            </w:r>
            <w:r w:rsidRPr="001338C9">
              <w:rPr>
                <w:rFonts w:ascii="Times New Roman" w:eastAsia="Times New Roman" w:hAnsi="Times New Roman" w:cs="Times New Roman"/>
                <w:sz w:val="24"/>
                <w:szCs w:val="24"/>
              </w:rPr>
              <w:t xml:space="preserve"> </w:t>
            </w:r>
          </w:p>
          <w:p w14:paraId="257F12EB" w14:textId="77777777" w:rsidR="0001558D" w:rsidRPr="001338C9" w:rsidRDefault="0001558D">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705790C"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sz w:val="24"/>
                <w:szCs w:val="24"/>
              </w:rPr>
              <w:t>1.Лобойківський ліцей  Петриківської селищної ради(</w:t>
            </w:r>
            <w:r w:rsidRPr="00674099">
              <w:rPr>
                <w:rFonts w:ascii="Times New Roman" w:hAnsi="Times New Roman" w:cs="Times New Roman"/>
                <w:i/>
                <w:iCs/>
                <w:color w:val="000000"/>
                <w:sz w:val="24"/>
                <w:szCs w:val="24"/>
              </w:rPr>
              <w:t>вул. Кооперативна ,</w:t>
            </w:r>
            <w:r w:rsidR="00A10FB3">
              <w:rPr>
                <w:rFonts w:ascii="Times New Roman" w:hAnsi="Times New Roman" w:cs="Times New Roman"/>
                <w:i/>
                <w:iCs/>
                <w:color w:val="000000"/>
                <w:sz w:val="24"/>
                <w:szCs w:val="24"/>
              </w:rPr>
              <w:t xml:space="preserve"> </w:t>
            </w:r>
            <w:r w:rsidRPr="00674099">
              <w:rPr>
                <w:rFonts w:ascii="Times New Roman" w:hAnsi="Times New Roman" w:cs="Times New Roman"/>
                <w:i/>
                <w:iCs/>
                <w:color w:val="000000"/>
                <w:sz w:val="24"/>
                <w:szCs w:val="24"/>
              </w:rPr>
              <w:t>9,с.Лобойківка)</w:t>
            </w:r>
          </w:p>
          <w:p w14:paraId="48017343"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2.</w:t>
            </w:r>
            <w:r w:rsidRPr="00674099">
              <w:rPr>
                <w:rFonts w:ascii="Times New Roman" w:hAnsi="Times New Roman" w:cs="Times New Roman"/>
                <w:sz w:val="24"/>
                <w:szCs w:val="24"/>
                <w:lang w:eastAsia="uk-UA"/>
              </w:rPr>
              <w:t xml:space="preserve"> Чаплинський ліцей  Петриківської селищної ради(</w:t>
            </w:r>
            <w:r w:rsidRPr="00674099">
              <w:rPr>
                <w:rFonts w:ascii="Times New Roman" w:hAnsi="Times New Roman" w:cs="Times New Roman"/>
                <w:i/>
                <w:iCs/>
                <w:color w:val="000000"/>
                <w:sz w:val="24"/>
                <w:szCs w:val="24"/>
              </w:rPr>
              <w:t>вул. Калинова, 2, с. Чаплинка)</w:t>
            </w:r>
          </w:p>
          <w:p w14:paraId="7AAFAA20"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3.</w:t>
            </w:r>
            <w:r w:rsidRPr="00674099">
              <w:rPr>
                <w:rFonts w:ascii="Times New Roman" w:hAnsi="Times New Roman" w:cs="Times New Roman"/>
                <w:sz w:val="24"/>
                <w:szCs w:val="24"/>
                <w:lang w:eastAsia="uk-UA"/>
              </w:rPr>
              <w:t xml:space="preserve"> Єлизаветівський ліцей  </w:t>
            </w:r>
            <w:r w:rsidRPr="00674099">
              <w:rPr>
                <w:rFonts w:ascii="Times New Roman" w:hAnsi="Times New Roman" w:cs="Times New Roman"/>
                <w:sz w:val="24"/>
                <w:szCs w:val="24"/>
              </w:rPr>
              <w:t>Петриківської селищної ради(</w:t>
            </w:r>
            <w:r w:rsidRPr="00674099">
              <w:rPr>
                <w:rFonts w:ascii="Times New Roman" w:hAnsi="Times New Roman" w:cs="Times New Roman"/>
                <w:i/>
                <w:iCs/>
                <w:color w:val="000000"/>
                <w:sz w:val="24"/>
                <w:szCs w:val="24"/>
              </w:rPr>
              <w:t>Центральна Площа,3, с. Єлизаветівка)</w:t>
            </w:r>
          </w:p>
          <w:p w14:paraId="401E9732"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4.</w:t>
            </w:r>
            <w:r w:rsidRPr="00674099">
              <w:rPr>
                <w:rFonts w:ascii="Times New Roman" w:hAnsi="Times New Roman" w:cs="Times New Roman"/>
                <w:sz w:val="24"/>
                <w:szCs w:val="24"/>
              </w:rPr>
              <w:t xml:space="preserve"> Курилівський ліцей Петриківської селищної ради (</w:t>
            </w:r>
            <w:r w:rsidRPr="00674099">
              <w:rPr>
                <w:rFonts w:ascii="Times New Roman" w:hAnsi="Times New Roman" w:cs="Times New Roman"/>
                <w:i/>
                <w:iCs/>
                <w:color w:val="000000"/>
                <w:sz w:val="24"/>
                <w:szCs w:val="24"/>
              </w:rPr>
              <w:t>Макаренка,2, смт Курилівка)</w:t>
            </w:r>
          </w:p>
          <w:p w14:paraId="709B1F85"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5.</w:t>
            </w:r>
            <w:r w:rsidRPr="00674099">
              <w:rPr>
                <w:rFonts w:ascii="Times New Roman" w:hAnsi="Times New Roman" w:cs="Times New Roman"/>
                <w:sz w:val="24"/>
                <w:szCs w:val="24"/>
              </w:rPr>
              <w:t xml:space="preserve"> Шульгівський ліцей Петриківської селищної ради (</w:t>
            </w:r>
            <w:r w:rsidRPr="00674099">
              <w:rPr>
                <w:rFonts w:ascii="Times New Roman" w:hAnsi="Times New Roman" w:cs="Times New Roman"/>
                <w:i/>
                <w:iCs/>
                <w:color w:val="000000"/>
                <w:sz w:val="24"/>
                <w:szCs w:val="24"/>
              </w:rPr>
              <w:t>Вул.Центральна,103, с. Шульгівка)</w:t>
            </w:r>
          </w:p>
          <w:p w14:paraId="0A1520AA"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6.</w:t>
            </w:r>
            <w:r w:rsidRPr="00674099">
              <w:rPr>
                <w:rFonts w:ascii="Times New Roman" w:hAnsi="Times New Roman" w:cs="Times New Roman"/>
                <w:sz w:val="24"/>
                <w:szCs w:val="24"/>
                <w:lang w:eastAsia="uk-UA"/>
              </w:rPr>
              <w:t xml:space="preserve"> Іванівський </w:t>
            </w:r>
            <w:r w:rsidRPr="00674099">
              <w:rPr>
                <w:rFonts w:ascii="Times New Roman" w:hAnsi="Times New Roman" w:cs="Times New Roman"/>
                <w:sz w:val="24"/>
                <w:szCs w:val="24"/>
              </w:rPr>
              <w:t>ліцей Петриківської селищної ради (</w:t>
            </w:r>
            <w:r w:rsidRPr="00674099">
              <w:rPr>
                <w:rFonts w:ascii="Times New Roman" w:hAnsi="Times New Roman" w:cs="Times New Roman"/>
                <w:i/>
                <w:iCs/>
                <w:color w:val="000000"/>
                <w:sz w:val="24"/>
                <w:szCs w:val="24"/>
              </w:rPr>
              <w:t>Вул.Центральна,78в, с. Іванівка)</w:t>
            </w:r>
          </w:p>
          <w:p w14:paraId="6792CA3C"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7.</w:t>
            </w:r>
            <w:r w:rsidRPr="00674099">
              <w:rPr>
                <w:rFonts w:ascii="Times New Roman" w:hAnsi="Times New Roman" w:cs="Times New Roman"/>
                <w:sz w:val="24"/>
                <w:szCs w:val="24"/>
                <w:lang w:eastAsia="uk-UA"/>
              </w:rPr>
              <w:t xml:space="preserve"> Петриківський ліцей  Петриківської селищної ради (</w:t>
            </w:r>
            <w:r w:rsidRPr="00674099">
              <w:rPr>
                <w:rFonts w:ascii="Times New Roman" w:hAnsi="Times New Roman" w:cs="Times New Roman"/>
                <w:i/>
                <w:iCs/>
                <w:color w:val="000000"/>
                <w:sz w:val="24"/>
                <w:szCs w:val="24"/>
              </w:rPr>
              <w:t>Проспект Петра Калнишевського, 76,смт Петриківка)</w:t>
            </w:r>
          </w:p>
          <w:p w14:paraId="05654DA5"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8.</w:t>
            </w:r>
            <w:r w:rsidRPr="00674099">
              <w:rPr>
                <w:rFonts w:ascii="Times New Roman" w:hAnsi="Times New Roman" w:cs="Times New Roman"/>
                <w:sz w:val="24"/>
                <w:szCs w:val="24"/>
                <w:lang w:eastAsia="uk-UA"/>
              </w:rPr>
              <w:t xml:space="preserve"> Хутірський ліцей  Петриківської селищної </w:t>
            </w:r>
            <w:r w:rsidRPr="00674099">
              <w:rPr>
                <w:rFonts w:ascii="Times New Roman" w:hAnsi="Times New Roman" w:cs="Times New Roman"/>
                <w:sz w:val="24"/>
                <w:szCs w:val="24"/>
                <w:lang w:eastAsia="uk-UA"/>
              </w:rPr>
              <w:lastRenderedPageBreak/>
              <w:t>ради (</w:t>
            </w:r>
            <w:r w:rsidRPr="00674099">
              <w:rPr>
                <w:rFonts w:ascii="Times New Roman" w:hAnsi="Times New Roman" w:cs="Times New Roman"/>
                <w:i/>
                <w:iCs/>
                <w:color w:val="000000"/>
                <w:sz w:val="24"/>
                <w:szCs w:val="24"/>
              </w:rPr>
              <w:t>Вул.Шкільна,4,с.Хутірське)</w:t>
            </w:r>
          </w:p>
          <w:p w14:paraId="1A60715C"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9.</w:t>
            </w:r>
            <w:r w:rsidRPr="00674099">
              <w:rPr>
                <w:rFonts w:ascii="Times New Roman" w:hAnsi="Times New Roman" w:cs="Times New Roman"/>
                <w:sz w:val="24"/>
                <w:szCs w:val="24"/>
                <w:lang w:eastAsia="uk-UA"/>
              </w:rPr>
              <w:t xml:space="preserve"> Петриківська  гімназія-філія Петриківського ліцею  Петриківської селищної ради (</w:t>
            </w:r>
            <w:r w:rsidRPr="00674099">
              <w:rPr>
                <w:rFonts w:ascii="Times New Roman" w:hAnsi="Times New Roman" w:cs="Times New Roman"/>
                <w:i/>
                <w:iCs/>
                <w:color w:val="000000"/>
                <w:sz w:val="24"/>
                <w:szCs w:val="24"/>
              </w:rPr>
              <w:t>Вул.Шевченка, 3,смт Петриківка)</w:t>
            </w:r>
          </w:p>
          <w:p w14:paraId="00E995AA"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10.</w:t>
            </w:r>
            <w:r w:rsidRPr="00674099">
              <w:rPr>
                <w:rFonts w:ascii="Times New Roman" w:hAnsi="Times New Roman" w:cs="Times New Roman"/>
                <w:sz w:val="24"/>
                <w:szCs w:val="24"/>
                <w:lang w:eastAsia="uk-UA"/>
              </w:rPr>
              <w:t xml:space="preserve"> Малопетриківська гімназія-філія Петриківського ліцею  Петриківської селищної ради (</w:t>
            </w:r>
            <w:r w:rsidRPr="00674099">
              <w:rPr>
                <w:rFonts w:ascii="Times New Roman" w:hAnsi="Times New Roman" w:cs="Times New Roman"/>
                <w:i/>
                <w:iCs/>
                <w:color w:val="000000"/>
                <w:sz w:val="24"/>
                <w:szCs w:val="24"/>
              </w:rPr>
              <w:t>Вул.Шкільна,3,с.Мала Петриківка)</w:t>
            </w:r>
          </w:p>
          <w:p w14:paraId="1C1F59ED"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11.</w:t>
            </w:r>
            <w:r w:rsidRPr="00674099">
              <w:rPr>
                <w:rFonts w:ascii="Times New Roman" w:hAnsi="Times New Roman" w:cs="Times New Roman"/>
                <w:iCs/>
                <w:color w:val="000000"/>
                <w:sz w:val="24"/>
                <w:szCs w:val="24"/>
              </w:rPr>
              <w:t>Комунальний заклад</w:t>
            </w:r>
            <w:r w:rsidRPr="00674099">
              <w:rPr>
                <w:rFonts w:ascii="Times New Roman" w:hAnsi="Times New Roman" w:cs="Times New Roman"/>
                <w:i/>
                <w:iCs/>
                <w:color w:val="000000"/>
                <w:sz w:val="24"/>
                <w:szCs w:val="24"/>
              </w:rPr>
              <w:t xml:space="preserve"> </w:t>
            </w:r>
            <w:r w:rsidRPr="00674099">
              <w:rPr>
                <w:rFonts w:ascii="Times New Roman" w:hAnsi="Times New Roman" w:cs="Times New Roman"/>
                <w:iCs/>
                <w:sz w:val="24"/>
                <w:szCs w:val="24"/>
              </w:rPr>
              <w:t xml:space="preserve"> дошкільної освіти (ясла –садочок)-«Карапузи»</w:t>
            </w:r>
            <w:r w:rsidRPr="00674099">
              <w:rPr>
                <w:rFonts w:ascii="Times New Roman" w:hAnsi="Times New Roman" w:cs="Times New Roman"/>
                <w:sz w:val="24"/>
                <w:szCs w:val="24"/>
              </w:rPr>
              <w:t xml:space="preserve"> Петриківської селищної ради (</w:t>
            </w:r>
            <w:r w:rsidRPr="00674099">
              <w:rPr>
                <w:rFonts w:ascii="Times New Roman" w:hAnsi="Times New Roman" w:cs="Times New Roman"/>
                <w:i/>
                <w:iCs/>
                <w:color w:val="000000"/>
                <w:sz w:val="24"/>
                <w:szCs w:val="24"/>
              </w:rPr>
              <w:t>вул. Соборна, 5,с. Єлиза-ветівка )</w:t>
            </w:r>
          </w:p>
          <w:p w14:paraId="79C9914B"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12.</w:t>
            </w:r>
            <w:r w:rsidRPr="00674099">
              <w:rPr>
                <w:rFonts w:ascii="Times New Roman" w:hAnsi="Times New Roman" w:cs="Times New Roman"/>
                <w:sz w:val="24"/>
                <w:szCs w:val="24"/>
                <w:lang w:eastAsia="uk-UA"/>
              </w:rPr>
              <w:t xml:space="preserve"> </w:t>
            </w:r>
            <w:r w:rsidRPr="00674099">
              <w:rPr>
                <w:rFonts w:ascii="Times New Roman" w:hAnsi="Times New Roman" w:cs="Times New Roman"/>
                <w:iCs/>
                <w:color w:val="000000"/>
                <w:sz w:val="24"/>
                <w:szCs w:val="24"/>
              </w:rPr>
              <w:t>Комунальний заклад</w:t>
            </w:r>
            <w:r w:rsidRPr="00674099">
              <w:rPr>
                <w:rFonts w:ascii="Times New Roman" w:hAnsi="Times New Roman" w:cs="Times New Roman"/>
                <w:i/>
                <w:iCs/>
                <w:color w:val="000000"/>
                <w:sz w:val="24"/>
                <w:szCs w:val="24"/>
              </w:rPr>
              <w:t xml:space="preserve"> </w:t>
            </w:r>
            <w:r w:rsidRPr="00674099">
              <w:rPr>
                <w:rFonts w:ascii="Times New Roman" w:hAnsi="Times New Roman" w:cs="Times New Roman"/>
                <w:iCs/>
                <w:sz w:val="24"/>
                <w:szCs w:val="24"/>
              </w:rPr>
              <w:t xml:space="preserve"> дошкільної освіти (ясла –садочок)</w:t>
            </w:r>
            <w:r w:rsidRPr="00674099">
              <w:rPr>
                <w:rFonts w:ascii="Times New Roman" w:hAnsi="Times New Roman" w:cs="Times New Roman"/>
                <w:sz w:val="24"/>
                <w:szCs w:val="24"/>
                <w:lang w:eastAsia="uk-UA"/>
              </w:rPr>
              <w:t xml:space="preserve"> «Яли-нонька» Петриківської селищної ради (</w:t>
            </w:r>
            <w:r w:rsidRPr="00674099">
              <w:rPr>
                <w:rFonts w:ascii="Times New Roman" w:hAnsi="Times New Roman" w:cs="Times New Roman"/>
                <w:i/>
                <w:iCs/>
                <w:color w:val="000000"/>
                <w:sz w:val="24"/>
                <w:szCs w:val="24"/>
              </w:rPr>
              <w:t>Вул.Центральна,75, с. Іванівка)</w:t>
            </w:r>
          </w:p>
          <w:p w14:paraId="44D7D86E" w14:textId="77777777" w:rsidR="00674099" w:rsidRPr="00674099" w:rsidRDefault="00674099" w:rsidP="00674099">
            <w:pPr>
              <w:rPr>
                <w:rFonts w:ascii="Times New Roman" w:hAnsi="Times New Roman" w:cs="Times New Roman"/>
                <w:i/>
                <w:iCs/>
                <w:color w:val="000000"/>
                <w:sz w:val="24"/>
                <w:szCs w:val="24"/>
              </w:rPr>
            </w:pPr>
            <w:r w:rsidRPr="00674099">
              <w:rPr>
                <w:rFonts w:ascii="Times New Roman" w:hAnsi="Times New Roman" w:cs="Times New Roman"/>
                <w:i/>
                <w:iCs/>
                <w:color w:val="000000"/>
                <w:sz w:val="24"/>
                <w:szCs w:val="24"/>
              </w:rPr>
              <w:t>13.</w:t>
            </w:r>
            <w:r w:rsidRPr="00674099">
              <w:rPr>
                <w:rFonts w:ascii="Times New Roman" w:hAnsi="Times New Roman" w:cs="Times New Roman"/>
                <w:sz w:val="24"/>
                <w:szCs w:val="24"/>
                <w:lang w:eastAsia="uk-UA"/>
              </w:rPr>
              <w:t xml:space="preserve"> </w:t>
            </w:r>
            <w:r w:rsidRPr="00674099">
              <w:rPr>
                <w:rFonts w:ascii="Times New Roman" w:hAnsi="Times New Roman" w:cs="Times New Roman"/>
                <w:iCs/>
                <w:color w:val="000000"/>
                <w:sz w:val="24"/>
                <w:szCs w:val="24"/>
              </w:rPr>
              <w:t>Комунальний заклад</w:t>
            </w:r>
            <w:r w:rsidRPr="00674099">
              <w:rPr>
                <w:rFonts w:ascii="Times New Roman" w:hAnsi="Times New Roman" w:cs="Times New Roman"/>
                <w:i/>
                <w:iCs/>
                <w:color w:val="000000"/>
                <w:sz w:val="24"/>
                <w:szCs w:val="24"/>
              </w:rPr>
              <w:t xml:space="preserve"> </w:t>
            </w:r>
            <w:r w:rsidRPr="00674099">
              <w:rPr>
                <w:rFonts w:ascii="Times New Roman" w:hAnsi="Times New Roman" w:cs="Times New Roman"/>
                <w:iCs/>
                <w:sz w:val="24"/>
                <w:szCs w:val="24"/>
              </w:rPr>
              <w:t xml:space="preserve"> дошкільної освіти (ясла –садочок)</w:t>
            </w:r>
            <w:r w:rsidRPr="00674099">
              <w:rPr>
                <w:rFonts w:ascii="Times New Roman" w:hAnsi="Times New Roman" w:cs="Times New Roman"/>
                <w:sz w:val="24"/>
                <w:szCs w:val="24"/>
                <w:lang w:eastAsia="uk-UA"/>
              </w:rPr>
              <w:t xml:space="preserve"> «Метелики» Петриківської селищної ради (</w:t>
            </w:r>
            <w:r w:rsidRPr="00674099">
              <w:rPr>
                <w:rFonts w:ascii="Times New Roman" w:hAnsi="Times New Roman" w:cs="Times New Roman"/>
                <w:i/>
                <w:iCs/>
                <w:color w:val="000000"/>
                <w:sz w:val="24"/>
                <w:szCs w:val="24"/>
              </w:rPr>
              <w:t>вул. Пати ,5, с. Лобой-ківка)</w:t>
            </w:r>
          </w:p>
          <w:p w14:paraId="2796BEAB" w14:textId="77777777" w:rsidR="00674099" w:rsidRPr="00674099" w:rsidRDefault="00674099" w:rsidP="00674099">
            <w:pPr>
              <w:rPr>
                <w:rFonts w:ascii="Times New Roman" w:hAnsi="Times New Roman" w:cs="Times New Roman"/>
                <w:i/>
                <w:sz w:val="24"/>
                <w:szCs w:val="24"/>
                <w:lang w:eastAsia="uk-UA"/>
              </w:rPr>
            </w:pPr>
            <w:r w:rsidRPr="00674099">
              <w:rPr>
                <w:rFonts w:ascii="Times New Roman" w:hAnsi="Times New Roman" w:cs="Times New Roman"/>
                <w:i/>
                <w:iCs/>
                <w:color w:val="000000"/>
                <w:sz w:val="24"/>
                <w:szCs w:val="24"/>
              </w:rPr>
              <w:t>14.</w:t>
            </w:r>
            <w:r w:rsidRPr="00674099">
              <w:rPr>
                <w:rFonts w:ascii="Times New Roman" w:hAnsi="Times New Roman" w:cs="Times New Roman"/>
                <w:sz w:val="24"/>
                <w:szCs w:val="24"/>
                <w:lang w:eastAsia="uk-UA"/>
              </w:rPr>
              <w:t xml:space="preserve"> Заклад  дошкільної освіти (ясла-садочок)№1 «Сонечко» Петриківської селищної ради(</w:t>
            </w:r>
            <w:r w:rsidRPr="00674099">
              <w:rPr>
                <w:rFonts w:ascii="Times New Roman" w:hAnsi="Times New Roman" w:cs="Times New Roman"/>
                <w:i/>
                <w:sz w:val="24"/>
                <w:szCs w:val="24"/>
                <w:lang w:eastAsia="uk-UA"/>
              </w:rPr>
              <w:t>Вул.Народна,22,смт Петриківка)</w:t>
            </w:r>
          </w:p>
          <w:p w14:paraId="5D1D5D44" w14:textId="77777777" w:rsidR="00674099" w:rsidRPr="00674099" w:rsidRDefault="00674099" w:rsidP="00674099">
            <w:pPr>
              <w:rPr>
                <w:rFonts w:ascii="Times New Roman" w:hAnsi="Times New Roman" w:cs="Times New Roman"/>
                <w:i/>
                <w:sz w:val="24"/>
                <w:szCs w:val="24"/>
                <w:lang w:eastAsia="uk-UA"/>
              </w:rPr>
            </w:pPr>
            <w:r w:rsidRPr="00674099">
              <w:rPr>
                <w:rFonts w:ascii="Times New Roman" w:hAnsi="Times New Roman" w:cs="Times New Roman"/>
                <w:i/>
                <w:sz w:val="24"/>
                <w:szCs w:val="24"/>
                <w:lang w:eastAsia="uk-UA"/>
              </w:rPr>
              <w:t>15.</w:t>
            </w:r>
            <w:r w:rsidRPr="00674099">
              <w:rPr>
                <w:rFonts w:ascii="Times New Roman" w:hAnsi="Times New Roman" w:cs="Times New Roman"/>
                <w:sz w:val="24"/>
                <w:szCs w:val="24"/>
                <w:lang w:eastAsia="uk-UA"/>
              </w:rPr>
              <w:t xml:space="preserve"> Заклад  дошкільної освіти (ясла-садочок)№2 «Ромашка» Петриківської селищної ради (</w:t>
            </w:r>
            <w:r w:rsidRPr="00674099">
              <w:rPr>
                <w:rFonts w:ascii="Times New Roman" w:hAnsi="Times New Roman" w:cs="Times New Roman"/>
                <w:i/>
                <w:sz w:val="24"/>
                <w:szCs w:val="24"/>
                <w:lang w:eastAsia="uk-UA"/>
              </w:rPr>
              <w:t>Вул.Леваневського,10А,смт Петриківка)</w:t>
            </w:r>
          </w:p>
          <w:p w14:paraId="4A8FEDEB" w14:textId="77777777" w:rsidR="0001558D" w:rsidRPr="00674099" w:rsidRDefault="00674099" w:rsidP="00A10FB3">
            <w:pPr>
              <w:pStyle w:val="af5"/>
              <w:jc w:val="both"/>
              <w:rPr>
                <w:i/>
                <w:highlight w:val="white"/>
                <w:lang w:val="uk-UA"/>
              </w:rPr>
            </w:pPr>
            <w:r w:rsidRPr="00674099">
              <w:rPr>
                <w:i/>
                <w:lang w:val="uk-UA" w:eastAsia="uk-UA"/>
              </w:rPr>
              <w:t>16.</w:t>
            </w:r>
            <w:r w:rsidRPr="00674099">
              <w:rPr>
                <w:lang w:val="uk-UA" w:eastAsia="uk-UA"/>
              </w:rPr>
              <w:t xml:space="preserve"> </w:t>
            </w:r>
            <w:r w:rsidRPr="00674099">
              <w:rPr>
                <w:iCs/>
                <w:color w:val="000000"/>
                <w:lang w:val="uk-UA"/>
              </w:rPr>
              <w:t>Комунальний заклад</w:t>
            </w:r>
            <w:r w:rsidRPr="00674099">
              <w:rPr>
                <w:i/>
                <w:iCs/>
                <w:color w:val="000000"/>
                <w:lang w:val="uk-UA"/>
              </w:rPr>
              <w:t xml:space="preserve"> </w:t>
            </w:r>
            <w:r w:rsidRPr="00674099">
              <w:rPr>
                <w:iCs/>
                <w:lang w:val="uk-UA"/>
              </w:rPr>
              <w:t xml:space="preserve"> дошкільної освіти (ясла –садочок)</w:t>
            </w:r>
            <w:r w:rsidRPr="00674099">
              <w:rPr>
                <w:lang w:val="uk-UA" w:eastAsia="uk-UA"/>
              </w:rPr>
              <w:t xml:space="preserve"> «Світ дошкілля» Петриківської селищної ради (</w:t>
            </w:r>
            <w:r w:rsidRPr="00674099">
              <w:rPr>
                <w:i/>
                <w:iCs/>
                <w:color w:val="000000"/>
                <w:lang w:val="uk-UA"/>
              </w:rPr>
              <w:t>Вул.Центральна,242, смт Курилівка)</w:t>
            </w:r>
          </w:p>
        </w:tc>
      </w:tr>
      <w:tr w:rsidR="0001558D" w14:paraId="23F2DFC2" w14:textId="77777777">
        <w:tc>
          <w:tcPr>
            <w:tcW w:w="4740" w:type="dxa"/>
            <w:shd w:val="clear" w:color="auto" w:fill="auto"/>
            <w:tcMar>
              <w:top w:w="100" w:type="dxa"/>
              <w:left w:w="100" w:type="dxa"/>
              <w:bottom w:w="100" w:type="dxa"/>
              <w:right w:w="100" w:type="dxa"/>
            </w:tcMar>
          </w:tcPr>
          <w:p w14:paraId="3C75DD86" w14:textId="77777777" w:rsidR="0001558D" w:rsidRPr="001338C9" w:rsidRDefault="0049181B">
            <w:pPr>
              <w:widowControl w:val="0"/>
              <w:spacing w:after="0" w:line="240" w:lineRule="auto"/>
              <w:rPr>
                <w:rFonts w:ascii="Times New Roman" w:eastAsia="Times New Roman" w:hAnsi="Times New Roman" w:cs="Times New Roman"/>
                <w:sz w:val="24"/>
                <w:szCs w:val="24"/>
              </w:rPr>
            </w:pPr>
            <w:r w:rsidRPr="001338C9">
              <w:rPr>
                <w:rFonts w:ascii="Times New Roman" w:eastAsia="Times New Roman" w:hAnsi="Times New Roman" w:cs="Times New Roman"/>
                <w:sz w:val="24"/>
                <w:szCs w:val="24"/>
              </w:rPr>
              <w:lastRenderedPageBreak/>
              <w:t xml:space="preserve">Строк </w:t>
            </w:r>
            <w:r w:rsidR="006A5207">
              <w:rPr>
                <w:rFonts w:ascii="Times New Roman" w:eastAsia="Times New Roman" w:hAnsi="Times New Roman" w:cs="Times New Roman"/>
                <w:sz w:val="24"/>
                <w:szCs w:val="24"/>
              </w:rPr>
              <w:t>поставки товару</w:t>
            </w:r>
            <w:r w:rsidRPr="001338C9">
              <w:rPr>
                <w:rFonts w:ascii="Times New Roman" w:eastAsia="Times New Roman" w:hAnsi="Times New Roman" w:cs="Times New Roman"/>
                <w:sz w:val="24"/>
                <w:szCs w:val="24"/>
              </w:rPr>
              <w:t xml:space="preserve"> </w:t>
            </w:r>
          </w:p>
          <w:p w14:paraId="10C03CB1" w14:textId="77777777" w:rsidR="0001558D" w:rsidRPr="001338C9" w:rsidRDefault="0001558D">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39E51211" w14:textId="77777777" w:rsidR="0001558D" w:rsidRPr="00A10FB3" w:rsidRDefault="00211CCD">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cs="Times New Roman"/>
                <w:sz w:val="24"/>
                <w:szCs w:val="24"/>
              </w:rPr>
              <w:t>до 31.12.2024</w:t>
            </w:r>
            <w:r w:rsidR="00674099" w:rsidRPr="00A10FB3">
              <w:rPr>
                <w:rFonts w:ascii="Times New Roman" w:hAnsi="Times New Roman" w:cs="Times New Roman"/>
                <w:sz w:val="24"/>
                <w:szCs w:val="24"/>
              </w:rPr>
              <w:t xml:space="preserve"> року</w:t>
            </w:r>
          </w:p>
        </w:tc>
      </w:tr>
    </w:tbl>
    <w:p w14:paraId="377ED731" w14:textId="77777777" w:rsidR="006C57BF" w:rsidRDefault="006C57BF" w:rsidP="000B3AA6">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181231BE"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D0B0FAE"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A10FB3">
        <w:rPr>
          <w:rFonts w:ascii="Times New Roman" w:hAnsi="Times New Roman" w:cs="Times New Roman"/>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14:paraId="7C654EE3"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4819"/>
        <w:gridCol w:w="2126"/>
      </w:tblGrid>
      <w:tr w:rsidR="00674099" w:rsidRPr="00130146" w14:paraId="4F67E3AB" w14:textId="77777777" w:rsidTr="00024F2B">
        <w:trPr>
          <w:trHeight w:val="232"/>
        </w:trPr>
        <w:tc>
          <w:tcPr>
            <w:tcW w:w="1985" w:type="dxa"/>
          </w:tcPr>
          <w:p w14:paraId="55906202" w14:textId="77777777" w:rsidR="00674099" w:rsidRPr="00A10FB3" w:rsidRDefault="00674099" w:rsidP="00CC1452">
            <w:pPr>
              <w:ind w:firstLine="284"/>
              <w:jc w:val="both"/>
              <w:rPr>
                <w:rFonts w:ascii="Times New Roman" w:hAnsi="Times New Roman" w:cs="Times New Roman"/>
                <w:sz w:val="24"/>
                <w:szCs w:val="24"/>
              </w:rPr>
            </w:pPr>
            <w:r w:rsidRPr="00A10FB3">
              <w:rPr>
                <w:rFonts w:ascii="Times New Roman" w:hAnsi="Times New Roman" w:cs="Times New Roman"/>
                <w:sz w:val="24"/>
                <w:szCs w:val="24"/>
              </w:rPr>
              <w:t>Найменування товару</w:t>
            </w:r>
          </w:p>
        </w:tc>
        <w:tc>
          <w:tcPr>
            <w:tcW w:w="1276" w:type="dxa"/>
          </w:tcPr>
          <w:p w14:paraId="1F0CD732" w14:textId="77777777" w:rsidR="00674099" w:rsidRPr="00A10FB3" w:rsidRDefault="00674099" w:rsidP="00CC1452">
            <w:pPr>
              <w:jc w:val="both"/>
              <w:rPr>
                <w:rFonts w:ascii="Times New Roman" w:hAnsi="Times New Roman" w:cs="Times New Roman"/>
                <w:sz w:val="24"/>
                <w:szCs w:val="24"/>
              </w:rPr>
            </w:pPr>
            <w:r w:rsidRPr="00A10FB3">
              <w:rPr>
                <w:rFonts w:ascii="Times New Roman" w:hAnsi="Times New Roman" w:cs="Times New Roman"/>
                <w:sz w:val="24"/>
                <w:szCs w:val="24"/>
              </w:rPr>
              <w:t>Кількість, кг</w:t>
            </w:r>
          </w:p>
        </w:tc>
        <w:tc>
          <w:tcPr>
            <w:tcW w:w="4819" w:type="dxa"/>
          </w:tcPr>
          <w:p w14:paraId="4AA8654A" w14:textId="77777777" w:rsidR="00674099" w:rsidRPr="00A10FB3" w:rsidRDefault="00674099" w:rsidP="00CC1452">
            <w:pPr>
              <w:ind w:firstLine="284"/>
              <w:jc w:val="both"/>
              <w:rPr>
                <w:rFonts w:ascii="Times New Roman" w:hAnsi="Times New Roman" w:cs="Times New Roman"/>
                <w:sz w:val="24"/>
                <w:szCs w:val="24"/>
              </w:rPr>
            </w:pPr>
            <w:r w:rsidRPr="00A10FB3">
              <w:rPr>
                <w:rFonts w:ascii="Times New Roman" w:hAnsi="Times New Roman" w:cs="Times New Roman"/>
                <w:sz w:val="24"/>
                <w:szCs w:val="24"/>
              </w:rPr>
              <w:t>Вимоги до предмету закупівлі</w:t>
            </w:r>
          </w:p>
        </w:tc>
        <w:tc>
          <w:tcPr>
            <w:tcW w:w="2126" w:type="dxa"/>
          </w:tcPr>
          <w:p w14:paraId="3942B6B4" w14:textId="77777777" w:rsidR="00674099" w:rsidRPr="00A10FB3" w:rsidRDefault="00211CCD" w:rsidP="00211CCD">
            <w:pPr>
              <w:jc w:val="both"/>
              <w:rPr>
                <w:rFonts w:ascii="Times New Roman" w:hAnsi="Times New Roman" w:cs="Times New Roman"/>
                <w:sz w:val="24"/>
                <w:szCs w:val="24"/>
              </w:rPr>
            </w:pPr>
            <w:r>
              <w:rPr>
                <w:rFonts w:ascii="Times New Roman" w:eastAsia="Times New Roman" w:hAnsi="Times New Roman" w:cs="Times New Roman"/>
                <w:i/>
                <w:sz w:val="24"/>
                <w:szCs w:val="24"/>
              </w:rPr>
              <w:t xml:space="preserve">Характеристика товару, що пропонується учасником з вказанням виробника товару та </w:t>
            </w:r>
            <w:r w:rsidRPr="00A10FB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i/>
                <w:sz w:val="24"/>
                <w:szCs w:val="24"/>
                <w:highlight w:val="white"/>
              </w:rPr>
              <w:t xml:space="preserve"> країни його   походження </w:t>
            </w:r>
            <w:r w:rsidR="00674099" w:rsidRPr="00A10FB3">
              <w:rPr>
                <w:rFonts w:ascii="Times New Roman" w:hAnsi="Times New Roman" w:cs="Times New Roman"/>
                <w:sz w:val="24"/>
                <w:szCs w:val="24"/>
              </w:rPr>
              <w:t>(вказується учасником )</w:t>
            </w:r>
          </w:p>
        </w:tc>
      </w:tr>
      <w:tr w:rsidR="00F64E2C" w:rsidRPr="00EB082E" w14:paraId="768A4E8F" w14:textId="77777777" w:rsidTr="00F64E2C">
        <w:trPr>
          <w:trHeight w:val="416"/>
        </w:trPr>
        <w:tc>
          <w:tcPr>
            <w:tcW w:w="1985" w:type="dxa"/>
            <w:vAlign w:val="center"/>
          </w:tcPr>
          <w:p w14:paraId="5F95ED83" w14:textId="74AE8BFC" w:rsidR="00F64E2C" w:rsidRPr="00EB082E" w:rsidRDefault="00424936" w:rsidP="00F64E2C">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Огірки свіжі</w:t>
            </w:r>
          </w:p>
        </w:tc>
        <w:tc>
          <w:tcPr>
            <w:tcW w:w="1276" w:type="dxa"/>
            <w:vAlign w:val="center"/>
          </w:tcPr>
          <w:p w14:paraId="15C5A4FE" w14:textId="386ED615" w:rsidR="00F64E2C" w:rsidRPr="00EB082E" w:rsidRDefault="00424936" w:rsidP="00F6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495</w:t>
            </w:r>
          </w:p>
        </w:tc>
        <w:tc>
          <w:tcPr>
            <w:tcW w:w="4819" w:type="dxa"/>
            <w:vAlign w:val="center"/>
          </w:tcPr>
          <w:p w14:paraId="5A57550D" w14:textId="69C970E7" w:rsidR="00F64E2C" w:rsidRPr="00EB082E" w:rsidRDefault="00424936" w:rsidP="00F6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24936">
              <w:rPr>
                <w:rFonts w:ascii="Times New Roman" w:hAnsi="Times New Roman" w:cs="Times New Roman"/>
                <w:sz w:val="24"/>
                <w:szCs w:val="24"/>
              </w:rPr>
              <w:t>Зовнішній вигляд: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(допускається висота внутрішньої дуги не більше 10мм. на 10 см. довжини огірка). Сорт вищий. Без ГМО. Пакування: по домовленості з замовником. Сфера застосування - харчова, для приготування страв (їжі).</w:t>
            </w:r>
            <w:r w:rsidR="00F64E2C" w:rsidRPr="00EB082E">
              <w:rPr>
                <w:rFonts w:ascii="Times New Roman" w:hAnsi="Times New Roman" w:cs="Times New Roman"/>
                <w:sz w:val="24"/>
                <w:szCs w:val="24"/>
              </w:rPr>
              <w:t>.</w:t>
            </w:r>
          </w:p>
        </w:tc>
        <w:tc>
          <w:tcPr>
            <w:tcW w:w="2126" w:type="dxa"/>
          </w:tcPr>
          <w:p w14:paraId="6366B713" w14:textId="77777777" w:rsidR="00F64E2C" w:rsidRPr="00EB082E" w:rsidRDefault="00F64E2C" w:rsidP="00F64E2C">
            <w:pPr>
              <w:ind w:firstLine="284"/>
              <w:jc w:val="both"/>
              <w:rPr>
                <w:rFonts w:ascii="Times New Roman" w:hAnsi="Times New Roman" w:cs="Times New Roman"/>
                <w:sz w:val="24"/>
                <w:szCs w:val="24"/>
              </w:rPr>
            </w:pPr>
          </w:p>
        </w:tc>
      </w:tr>
      <w:tr w:rsidR="00F64E2C" w:rsidRPr="00EB082E" w14:paraId="49000EAA" w14:textId="77777777" w:rsidTr="00AC774E">
        <w:trPr>
          <w:trHeight w:val="2121"/>
        </w:trPr>
        <w:tc>
          <w:tcPr>
            <w:tcW w:w="1985" w:type="dxa"/>
            <w:vAlign w:val="center"/>
          </w:tcPr>
          <w:p w14:paraId="32F4AB0D" w14:textId="1BB16B8A" w:rsidR="00F64E2C" w:rsidRPr="00EB082E" w:rsidRDefault="00A41705" w:rsidP="00F64E2C">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Кабачки свіжі</w:t>
            </w:r>
          </w:p>
        </w:tc>
        <w:tc>
          <w:tcPr>
            <w:tcW w:w="1276" w:type="dxa"/>
            <w:vAlign w:val="center"/>
          </w:tcPr>
          <w:p w14:paraId="6F52E929" w14:textId="79D9E6BC" w:rsidR="00F64E2C" w:rsidRPr="00EB082E" w:rsidRDefault="00A41705" w:rsidP="00F64E2C">
            <w:pPr>
              <w:ind w:firstLine="284"/>
              <w:jc w:val="both"/>
              <w:rPr>
                <w:rFonts w:ascii="Times New Roman" w:hAnsi="Times New Roman" w:cs="Times New Roman"/>
                <w:sz w:val="24"/>
                <w:szCs w:val="24"/>
              </w:rPr>
            </w:pPr>
            <w:r>
              <w:rPr>
                <w:rFonts w:ascii="Times New Roman" w:hAnsi="Times New Roman" w:cs="Times New Roman"/>
                <w:sz w:val="24"/>
                <w:szCs w:val="24"/>
              </w:rPr>
              <w:t>24</w:t>
            </w:r>
          </w:p>
        </w:tc>
        <w:tc>
          <w:tcPr>
            <w:tcW w:w="4819" w:type="dxa"/>
            <w:vAlign w:val="center"/>
          </w:tcPr>
          <w:p w14:paraId="5AC7C91F" w14:textId="191BB6D6" w:rsidR="00F64E2C" w:rsidRPr="00EB082E" w:rsidRDefault="00A41705" w:rsidP="00F6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 органолептичними показниками кабачки свіжі повинні відповідати </w:t>
            </w:r>
            <w:r w:rsidR="00566DA3">
              <w:rPr>
                <w:rFonts w:ascii="Times New Roman" w:hAnsi="Times New Roman" w:cs="Times New Roman"/>
                <w:sz w:val="24"/>
                <w:szCs w:val="24"/>
              </w:rPr>
              <w:t>вимогам: плоди молоді,свіжі,чисті,здорові, цілі, з ніжною не грубою шкірою,форма та колір властиві ботанічному сорту, м`якоть соковита,ціла,без пустот,з молодими недорозвинутим насінням. Смак та запах властиві ботанічному сорту, без стороннього запаху та присмаку. Розмір плоду по найбільшому поперечному діаметру не більше  ніж 8 см. Наявність плодів зів`ялих, з механічними пошкодженнями, пошкодженням шкідниками та хворобами – не допускаються.Без ГМО.</w:t>
            </w:r>
          </w:p>
        </w:tc>
        <w:tc>
          <w:tcPr>
            <w:tcW w:w="2126" w:type="dxa"/>
          </w:tcPr>
          <w:p w14:paraId="3D7B9496" w14:textId="77777777" w:rsidR="00F64E2C" w:rsidRPr="00EB082E" w:rsidRDefault="00F64E2C" w:rsidP="00F64E2C">
            <w:pPr>
              <w:ind w:firstLine="284"/>
              <w:jc w:val="both"/>
              <w:rPr>
                <w:rFonts w:ascii="Times New Roman" w:hAnsi="Times New Roman" w:cs="Times New Roman"/>
                <w:sz w:val="24"/>
                <w:szCs w:val="24"/>
              </w:rPr>
            </w:pPr>
          </w:p>
        </w:tc>
      </w:tr>
      <w:tr w:rsidR="00F64E2C" w:rsidRPr="00EB082E" w14:paraId="55A49445" w14:textId="77777777" w:rsidTr="00F64E2C">
        <w:trPr>
          <w:trHeight w:val="1416"/>
        </w:trPr>
        <w:tc>
          <w:tcPr>
            <w:tcW w:w="1985" w:type="dxa"/>
            <w:vAlign w:val="center"/>
          </w:tcPr>
          <w:p w14:paraId="41BDC4F6" w14:textId="1EA6350C" w:rsidR="00F64E2C" w:rsidRPr="00EB082E" w:rsidRDefault="00566DA3" w:rsidP="00F64E2C">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Перець овочевий</w:t>
            </w:r>
          </w:p>
        </w:tc>
        <w:tc>
          <w:tcPr>
            <w:tcW w:w="1276" w:type="dxa"/>
            <w:vAlign w:val="center"/>
          </w:tcPr>
          <w:p w14:paraId="2839F70C" w14:textId="55B33E82" w:rsidR="00F64E2C" w:rsidRPr="00EB082E" w:rsidRDefault="00566DA3" w:rsidP="00F64E2C">
            <w:pPr>
              <w:ind w:firstLine="284"/>
              <w:jc w:val="both"/>
              <w:rPr>
                <w:rFonts w:ascii="Times New Roman" w:hAnsi="Times New Roman" w:cs="Times New Roman"/>
                <w:sz w:val="24"/>
                <w:szCs w:val="24"/>
              </w:rPr>
            </w:pPr>
            <w:r>
              <w:rPr>
                <w:rFonts w:ascii="Times New Roman" w:hAnsi="Times New Roman" w:cs="Times New Roman"/>
                <w:sz w:val="24"/>
                <w:szCs w:val="24"/>
              </w:rPr>
              <w:t>65</w:t>
            </w:r>
          </w:p>
        </w:tc>
        <w:tc>
          <w:tcPr>
            <w:tcW w:w="4819" w:type="dxa"/>
            <w:vAlign w:val="center"/>
          </w:tcPr>
          <w:p w14:paraId="42F4B536" w14:textId="12933CAB" w:rsidR="00F64E2C" w:rsidRPr="00EB082E" w:rsidRDefault="00566DA3" w:rsidP="00F6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66DA3">
              <w:rPr>
                <w:rFonts w:ascii="Times New Roman" w:hAnsi="Times New Roman" w:cs="Times New Roman"/>
                <w:sz w:val="24"/>
                <w:szCs w:val="24"/>
              </w:rPr>
              <w:t>Зовнішній вигляд: форма плоду: вузькі довгі, вигнуті, конічні, призмо- і кубовидні, округлі й плескатоокруглі; забарвлення: від темного до світло-зеленого; на шкірці не повинно бути ніяких пошкоджень, а сам плід повинен бути соковитим, важким і твердим; доброякісний, чистий, свіжий зовнішній вигляд, без шкідників та їх пошкоджень, добре розвинений, без пошкоджень від морозу, незагоєних пошкоджень, без сонячних опіків, з плодоніжками, без нетипової зовнішньої вологи, без будь-якого стороннього запаху і/або смаку. Упаковка, спосіб доставки - сітки з поліпропілену, гофроящик. Термін придатності та умови зберігання +5°С до +8°С до 10 діб.</w:t>
            </w:r>
          </w:p>
        </w:tc>
        <w:tc>
          <w:tcPr>
            <w:tcW w:w="2126" w:type="dxa"/>
          </w:tcPr>
          <w:p w14:paraId="40D8BBAC" w14:textId="77777777" w:rsidR="00F64E2C" w:rsidRPr="00EB082E" w:rsidRDefault="00F64E2C" w:rsidP="00F64E2C">
            <w:pPr>
              <w:ind w:firstLine="284"/>
              <w:jc w:val="both"/>
              <w:rPr>
                <w:rFonts w:ascii="Times New Roman" w:hAnsi="Times New Roman" w:cs="Times New Roman"/>
                <w:sz w:val="24"/>
                <w:szCs w:val="24"/>
              </w:rPr>
            </w:pPr>
          </w:p>
        </w:tc>
      </w:tr>
      <w:tr w:rsidR="00F64E2C" w:rsidRPr="00EB082E" w14:paraId="27BCD8BF" w14:textId="77777777" w:rsidTr="00F060E1">
        <w:trPr>
          <w:trHeight w:val="2121"/>
        </w:trPr>
        <w:tc>
          <w:tcPr>
            <w:tcW w:w="1985" w:type="dxa"/>
            <w:vAlign w:val="center"/>
          </w:tcPr>
          <w:p w14:paraId="25D8EC4A" w14:textId="796F6D1E" w:rsidR="00F64E2C" w:rsidRPr="00EB082E" w:rsidRDefault="00B47D6B" w:rsidP="00F64E2C">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Кріп свіжий </w:t>
            </w:r>
          </w:p>
        </w:tc>
        <w:tc>
          <w:tcPr>
            <w:tcW w:w="1276" w:type="dxa"/>
            <w:vAlign w:val="center"/>
          </w:tcPr>
          <w:p w14:paraId="0DEDA8D4" w14:textId="30CA0F37" w:rsidR="00F64E2C" w:rsidRPr="00EB082E" w:rsidRDefault="00B47D6B" w:rsidP="00F64E2C">
            <w:pPr>
              <w:ind w:firstLine="284"/>
              <w:jc w:val="both"/>
              <w:rPr>
                <w:rFonts w:ascii="Times New Roman" w:hAnsi="Times New Roman" w:cs="Times New Roman"/>
                <w:sz w:val="24"/>
                <w:szCs w:val="24"/>
              </w:rPr>
            </w:pPr>
            <w:r>
              <w:rPr>
                <w:rFonts w:ascii="Times New Roman" w:hAnsi="Times New Roman" w:cs="Times New Roman"/>
                <w:sz w:val="24"/>
                <w:szCs w:val="24"/>
              </w:rPr>
              <w:t>11</w:t>
            </w:r>
          </w:p>
        </w:tc>
        <w:tc>
          <w:tcPr>
            <w:tcW w:w="4819" w:type="dxa"/>
          </w:tcPr>
          <w:p w14:paraId="71728D9A" w14:textId="13E1D885" w:rsidR="00F64E2C" w:rsidRPr="00EB082E" w:rsidRDefault="00B47D6B" w:rsidP="00F64E2C">
            <w:pPr>
              <w:jc w:val="both"/>
              <w:rPr>
                <w:rFonts w:ascii="Times New Roman" w:hAnsi="Times New Roman" w:cs="Times New Roman"/>
                <w:sz w:val="24"/>
                <w:szCs w:val="24"/>
              </w:rPr>
            </w:pPr>
            <w:r w:rsidRPr="00B47D6B">
              <w:rPr>
                <w:rFonts w:ascii="Times New Roman" w:hAnsi="Times New Roman" w:cs="Times New Roman"/>
                <w:sz w:val="24"/>
                <w:szCs w:val="24"/>
              </w:rPr>
              <w:t>Товар свіжий, зелений, вирощений в природних умовах, без перевищеного вмісту хімічних речовин. Рослини мають бути здорові, незабруднені, без квіткових зонтиків та без ознак ураження хворобою. Упаковка - поліетиленовий пакет. Товар має бути якісним</w:t>
            </w:r>
          </w:p>
        </w:tc>
        <w:tc>
          <w:tcPr>
            <w:tcW w:w="2126" w:type="dxa"/>
          </w:tcPr>
          <w:p w14:paraId="52AF3CD0" w14:textId="77777777" w:rsidR="00F64E2C" w:rsidRPr="00EB082E" w:rsidRDefault="00F64E2C" w:rsidP="00F64E2C">
            <w:pPr>
              <w:ind w:firstLine="284"/>
              <w:jc w:val="both"/>
              <w:rPr>
                <w:rFonts w:ascii="Times New Roman" w:hAnsi="Times New Roman" w:cs="Times New Roman"/>
                <w:sz w:val="24"/>
                <w:szCs w:val="24"/>
              </w:rPr>
            </w:pPr>
          </w:p>
        </w:tc>
      </w:tr>
      <w:tr w:rsidR="00F64E2C" w:rsidRPr="00EB082E" w14:paraId="03191232" w14:textId="77777777" w:rsidTr="00F060E1">
        <w:trPr>
          <w:trHeight w:val="2121"/>
        </w:trPr>
        <w:tc>
          <w:tcPr>
            <w:tcW w:w="1985" w:type="dxa"/>
            <w:vAlign w:val="center"/>
          </w:tcPr>
          <w:p w14:paraId="12D3E16B" w14:textId="63EAF20D" w:rsidR="00F64E2C" w:rsidRPr="00EB082E" w:rsidRDefault="00B47D6B" w:rsidP="00F64E2C">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Лимони</w:t>
            </w:r>
          </w:p>
        </w:tc>
        <w:tc>
          <w:tcPr>
            <w:tcW w:w="1276" w:type="dxa"/>
            <w:vAlign w:val="center"/>
          </w:tcPr>
          <w:p w14:paraId="657B8B07" w14:textId="5DB0684B" w:rsidR="00F64E2C" w:rsidRPr="00EB082E" w:rsidRDefault="00B47D6B" w:rsidP="00F64E2C">
            <w:pPr>
              <w:ind w:firstLine="284"/>
              <w:jc w:val="both"/>
              <w:rPr>
                <w:rFonts w:ascii="Times New Roman" w:hAnsi="Times New Roman" w:cs="Times New Roman"/>
                <w:sz w:val="24"/>
                <w:szCs w:val="24"/>
              </w:rPr>
            </w:pPr>
            <w:r>
              <w:rPr>
                <w:rFonts w:ascii="Times New Roman" w:hAnsi="Times New Roman" w:cs="Times New Roman"/>
                <w:sz w:val="24"/>
                <w:szCs w:val="24"/>
              </w:rPr>
              <w:t>1</w:t>
            </w:r>
          </w:p>
        </w:tc>
        <w:tc>
          <w:tcPr>
            <w:tcW w:w="4819" w:type="dxa"/>
          </w:tcPr>
          <w:p w14:paraId="4F917E7B" w14:textId="6909891F" w:rsidR="00F64E2C" w:rsidRPr="00EB082E" w:rsidRDefault="00B47D6B" w:rsidP="00F64E2C">
            <w:pPr>
              <w:jc w:val="both"/>
              <w:rPr>
                <w:rFonts w:ascii="Times New Roman" w:hAnsi="Times New Roman" w:cs="Times New Roman"/>
                <w:sz w:val="24"/>
                <w:szCs w:val="24"/>
              </w:rPr>
            </w:pPr>
            <w:r w:rsidRPr="00B47D6B">
              <w:rPr>
                <w:rFonts w:ascii="Times New Roman" w:hAnsi="Times New Roman" w:cs="Times New Roman"/>
                <w:sz w:val="24"/>
                <w:szCs w:val="24"/>
              </w:rPr>
              <w:t>Цитрусові мають бути: свіжими, чисті, не в`ялі, достатньо зрілі, без ознак гнилі, механічного пошкодження та пошкодження шкідниками. Лимони повинні мати самк насичений кислий без сторонніх домішок. Колір від світлого жовтого до темного жовтого. Шкірочка чиста, блискуча, нагадує відполіровану. М’якоть щільна. У розрізі плівка щільно прилягає до м’якоті..</w:t>
            </w:r>
          </w:p>
        </w:tc>
        <w:tc>
          <w:tcPr>
            <w:tcW w:w="2126" w:type="dxa"/>
          </w:tcPr>
          <w:p w14:paraId="1BAE26F4" w14:textId="77777777" w:rsidR="00F64E2C" w:rsidRPr="00EB082E" w:rsidRDefault="00F64E2C" w:rsidP="00F64E2C">
            <w:pPr>
              <w:ind w:firstLine="284"/>
              <w:jc w:val="both"/>
              <w:rPr>
                <w:rFonts w:ascii="Times New Roman" w:hAnsi="Times New Roman" w:cs="Times New Roman"/>
                <w:sz w:val="24"/>
                <w:szCs w:val="24"/>
              </w:rPr>
            </w:pPr>
          </w:p>
        </w:tc>
      </w:tr>
      <w:tr w:rsidR="00F64E2C" w:rsidRPr="00EB082E" w14:paraId="08616C03" w14:textId="77777777" w:rsidTr="00024F2B">
        <w:trPr>
          <w:trHeight w:val="2121"/>
        </w:trPr>
        <w:tc>
          <w:tcPr>
            <w:tcW w:w="1985" w:type="dxa"/>
            <w:vAlign w:val="center"/>
          </w:tcPr>
          <w:p w14:paraId="73DBBA70" w14:textId="77777777" w:rsidR="00F64E2C" w:rsidRPr="00EB082E" w:rsidRDefault="00F64E2C" w:rsidP="00F64E2C">
            <w:pPr>
              <w:widowControl w:val="0"/>
              <w:suppressAutoHyphens/>
              <w:autoSpaceDE w:val="0"/>
              <w:autoSpaceDN w:val="0"/>
              <w:adjustRightInd w:val="0"/>
              <w:jc w:val="center"/>
              <w:rPr>
                <w:rFonts w:ascii="Times New Roman" w:hAnsi="Times New Roman" w:cs="Times New Roman"/>
                <w:sz w:val="24"/>
                <w:szCs w:val="24"/>
              </w:rPr>
            </w:pPr>
            <w:r w:rsidRPr="00EB082E">
              <w:rPr>
                <w:rFonts w:ascii="Times New Roman" w:hAnsi="Times New Roman" w:cs="Times New Roman"/>
                <w:sz w:val="24"/>
                <w:szCs w:val="24"/>
              </w:rPr>
              <w:t>Помідори</w:t>
            </w:r>
          </w:p>
        </w:tc>
        <w:tc>
          <w:tcPr>
            <w:tcW w:w="1276" w:type="dxa"/>
            <w:vAlign w:val="center"/>
          </w:tcPr>
          <w:p w14:paraId="4F8C5652" w14:textId="11C50198" w:rsidR="00F64E2C" w:rsidRPr="00EB082E" w:rsidRDefault="00B47D6B" w:rsidP="00F64E2C">
            <w:pPr>
              <w:ind w:firstLine="284"/>
              <w:jc w:val="both"/>
              <w:rPr>
                <w:rFonts w:ascii="Times New Roman" w:hAnsi="Times New Roman" w:cs="Times New Roman"/>
                <w:sz w:val="24"/>
                <w:szCs w:val="24"/>
              </w:rPr>
            </w:pPr>
            <w:r>
              <w:rPr>
                <w:rFonts w:ascii="Times New Roman" w:hAnsi="Times New Roman" w:cs="Times New Roman"/>
                <w:sz w:val="24"/>
                <w:szCs w:val="24"/>
              </w:rPr>
              <w:t>310</w:t>
            </w:r>
          </w:p>
        </w:tc>
        <w:tc>
          <w:tcPr>
            <w:tcW w:w="4819" w:type="dxa"/>
            <w:vAlign w:val="center"/>
          </w:tcPr>
          <w:p w14:paraId="55D86D77" w14:textId="77777777" w:rsidR="00F64E2C" w:rsidRPr="00EB082E" w:rsidRDefault="00F64E2C" w:rsidP="00F6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B082E">
              <w:rPr>
                <w:rFonts w:ascii="Times New Roman" w:hAnsi="Times New Roman" w:cs="Times New Roman"/>
                <w:sz w:val="24"/>
                <w:szCs w:val="24"/>
              </w:rPr>
              <w:t>Зовнішній вигляд: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 . Допускаються плоди з незначними поверхневими дефектами, що не впливають на загальний зовнішній вигляд, якість, збереження і товарний вигляд продукції. Першого ґатунку. Без ГМО. Пакування: по домовленості з замовником. Сфера застосування - харчова, для приготування страв (їжі).</w:t>
            </w:r>
          </w:p>
        </w:tc>
        <w:tc>
          <w:tcPr>
            <w:tcW w:w="2126" w:type="dxa"/>
          </w:tcPr>
          <w:p w14:paraId="6AEC5AB9" w14:textId="77777777" w:rsidR="00F64E2C" w:rsidRPr="00EB082E" w:rsidRDefault="00F64E2C" w:rsidP="00F64E2C">
            <w:pPr>
              <w:ind w:firstLine="284"/>
              <w:jc w:val="both"/>
              <w:rPr>
                <w:rFonts w:ascii="Times New Roman" w:hAnsi="Times New Roman" w:cs="Times New Roman"/>
                <w:sz w:val="24"/>
                <w:szCs w:val="24"/>
              </w:rPr>
            </w:pPr>
          </w:p>
        </w:tc>
      </w:tr>
    </w:tbl>
    <w:p w14:paraId="6EFB5EB9" w14:textId="77777777" w:rsidR="004954A5" w:rsidRPr="00EB082E" w:rsidRDefault="004954A5" w:rsidP="00674099">
      <w:pPr>
        <w:ind w:firstLine="284"/>
        <w:jc w:val="both"/>
        <w:rPr>
          <w:rFonts w:ascii="Times New Roman" w:hAnsi="Times New Roman" w:cs="Times New Roman"/>
          <w:sz w:val="24"/>
          <w:szCs w:val="24"/>
        </w:rPr>
      </w:pPr>
    </w:p>
    <w:p w14:paraId="3C6DCB41" w14:textId="77777777" w:rsidR="00674099" w:rsidRPr="005C7A02" w:rsidRDefault="00211CCD" w:rsidP="00674099">
      <w:pPr>
        <w:ind w:firstLine="284"/>
        <w:jc w:val="both"/>
        <w:rPr>
          <w:rFonts w:ascii="Times New Roman" w:hAnsi="Times New Roman" w:cs="Times New Roman"/>
          <w:sz w:val="24"/>
          <w:szCs w:val="24"/>
        </w:rPr>
      </w:pPr>
      <w:r w:rsidRPr="005C7A02">
        <w:rPr>
          <w:rFonts w:ascii="Times New Roman" w:hAnsi="Times New Roman" w:cs="Times New Roman"/>
          <w:sz w:val="24"/>
          <w:szCs w:val="24"/>
        </w:rPr>
        <w:lastRenderedPageBreak/>
        <w:t xml:space="preserve">Учасники процедури закупівлі повинні надати у складі тендерних пропозицій документи які підтверджують відповідність тендерної пропозиції </w:t>
      </w:r>
      <w:r w:rsidR="00501D2D" w:rsidRPr="005C7A02">
        <w:rPr>
          <w:rFonts w:ascii="Times New Roman" w:hAnsi="Times New Roman" w:cs="Times New Roman"/>
          <w:sz w:val="24"/>
          <w:szCs w:val="24"/>
        </w:rPr>
        <w:t>учасника технічним ,якісним ,</w:t>
      </w:r>
      <w:r w:rsidR="00BA3570">
        <w:rPr>
          <w:rFonts w:ascii="Times New Roman" w:hAnsi="Times New Roman" w:cs="Times New Roman"/>
          <w:sz w:val="24"/>
          <w:szCs w:val="24"/>
        </w:rPr>
        <w:t xml:space="preserve"> </w:t>
      </w:r>
      <w:r w:rsidR="00501D2D" w:rsidRPr="005C7A02">
        <w:rPr>
          <w:rFonts w:ascii="Times New Roman" w:hAnsi="Times New Roman" w:cs="Times New Roman"/>
          <w:sz w:val="24"/>
          <w:szCs w:val="24"/>
        </w:rPr>
        <w:t>кількісним та іншим вимогам до предмета закупівлі ,а саме ,відповідну технічну специфікацію (Таблиця 1),</w:t>
      </w:r>
      <w:r w:rsidR="00BA3570">
        <w:rPr>
          <w:rFonts w:ascii="Times New Roman" w:hAnsi="Times New Roman" w:cs="Times New Roman"/>
          <w:sz w:val="24"/>
          <w:szCs w:val="24"/>
        </w:rPr>
        <w:t xml:space="preserve"> </w:t>
      </w:r>
      <w:r w:rsidR="00501D2D" w:rsidRPr="005C7A02">
        <w:rPr>
          <w:rFonts w:ascii="Times New Roman" w:hAnsi="Times New Roman" w:cs="Times New Roman"/>
          <w:sz w:val="24"/>
          <w:szCs w:val="24"/>
        </w:rPr>
        <w:t>яка обов’язково має містити інформацію  про технічні та якісні характеристики предмета закупівлі ,що пропонується учасником  процедури в його тендерній пропозиції ,інформацію про повне найменування виробника, інформація має бути зазначена окремо по кожній товарній позиції даної закупівлі</w:t>
      </w:r>
      <w:r w:rsidR="0020233D" w:rsidRPr="005C7A02">
        <w:rPr>
          <w:rFonts w:ascii="Times New Roman" w:hAnsi="Times New Roman" w:cs="Times New Roman"/>
          <w:sz w:val="24"/>
          <w:szCs w:val="24"/>
        </w:rPr>
        <w:t>.</w:t>
      </w:r>
    </w:p>
    <w:p w14:paraId="5B1B53C1" w14:textId="77777777" w:rsidR="0020233D" w:rsidRPr="005C7A02" w:rsidRDefault="0020233D" w:rsidP="00674099">
      <w:pPr>
        <w:ind w:firstLine="284"/>
        <w:jc w:val="both"/>
        <w:rPr>
          <w:rFonts w:ascii="Times New Roman" w:hAnsi="Times New Roman" w:cs="Times New Roman"/>
          <w:sz w:val="24"/>
          <w:szCs w:val="24"/>
        </w:rPr>
      </w:pPr>
      <w:r w:rsidRPr="005C7A02">
        <w:rPr>
          <w:rFonts w:ascii="Times New Roman" w:hAnsi="Times New Roman" w:cs="Times New Roman"/>
          <w:sz w:val="24"/>
          <w:szCs w:val="24"/>
        </w:rPr>
        <w:t xml:space="preserve">Запропонований учасником товар повинен відповідати наступним вимогам </w:t>
      </w:r>
    </w:p>
    <w:p w14:paraId="4268F678" w14:textId="77777777" w:rsidR="0020233D" w:rsidRPr="005C7A02" w:rsidRDefault="0020233D" w:rsidP="00674099">
      <w:pPr>
        <w:ind w:firstLine="284"/>
        <w:jc w:val="both"/>
        <w:rPr>
          <w:rFonts w:ascii="Times New Roman" w:hAnsi="Times New Roman" w:cs="Times New Roman"/>
          <w:sz w:val="24"/>
          <w:szCs w:val="24"/>
        </w:rPr>
      </w:pPr>
      <w:r w:rsidRPr="005C7A02">
        <w:rPr>
          <w:rFonts w:ascii="Times New Roman" w:hAnsi="Times New Roman" w:cs="Times New Roman"/>
          <w:sz w:val="24"/>
          <w:szCs w:val="24"/>
        </w:rPr>
        <w:t xml:space="preserve">-Товар повинен бути безпечним ,придатним до споживання ,правильно маркованим та відповідати діючим державним стандартам </w:t>
      </w:r>
      <w:r w:rsidR="00F42CED" w:rsidRPr="005C7A02">
        <w:rPr>
          <w:rFonts w:ascii="Times New Roman" w:hAnsi="Times New Roman" w:cs="Times New Roman"/>
          <w:sz w:val="24"/>
          <w:szCs w:val="24"/>
        </w:rPr>
        <w:t>.Залишок терміну придатності на момент поставки продуктів повинен бути не менше 80% від загального терміну придатності.</w:t>
      </w:r>
    </w:p>
    <w:p w14:paraId="4FC42DE3" w14:textId="77777777" w:rsidR="00F42CED" w:rsidRPr="005C7A02" w:rsidRDefault="00F42CED" w:rsidP="00674099">
      <w:pPr>
        <w:ind w:firstLine="284"/>
        <w:jc w:val="both"/>
        <w:rPr>
          <w:rFonts w:ascii="Times New Roman" w:hAnsi="Times New Roman" w:cs="Times New Roman"/>
          <w:sz w:val="24"/>
          <w:szCs w:val="24"/>
        </w:rPr>
      </w:pPr>
      <w:r w:rsidRPr="005C7A02">
        <w:rPr>
          <w:rFonts w:ascii="Times New Roman" w:hAnsi="Times New Roman" w:cs="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(ТУ,ДСТУ),затвердженим у встановленому законодавством України порядку,</w:t>
      </w:r>
      <w:r w:rsidR="005C7A02" w:rsidRPr="005C7A02">
        <w:rPr>
          <w:rFonts w:ascii="Times New Roman" w:hAnsi="Times New Roman" w:cs="Times New Roman"/>
          <w:sz w:val="24"/>
          <w:szCs w:val="24"/>
        </w:rPr>
        <w:t xml:space="preserve"> </w:t>
      </w:r>
      <w:r w:rsidRPr="005C7A02">
        <w:rPr>
          <w:rFonts w:ascii="Times New Roman" w:hAnsi="Times New Roman" w:cs="Times New Roman"/>
          <w:sz w:val="24"/>
          <w:szCs w:val="24"/>
        </w:rPr>
        <w:t>відповідати вимогам Закону України</w:t>
      </w:r>
      <w:r w:rsidR="005C7A02" w:rsidRPr="005C7A02">
        <w:rPr>
          <w:rFonts w:ascii="Times New Roman" w:hAnsi="Times New Roman" w:cs="Times New Roman"/>
          <w:sz w:val="24"/>
          <w:szCs w:val="24"/>
        </w:rPr>
        <w:t xml:space="preserve"> «Про основні принципи та вимоги до безпечності та якості харчових продуктів» та містити маркування відповідно до вимог Закону України «Про інформацію для споживачів щодо харчових продуктів»</w:t>
      </w:r>
    </w:p>
    <w:p w14:paraId="34214491" w14:textId="77777777" w:rsidR="00674099" w:rsidRPr="00A10FB3" w:rsidRDefault="005C7A02" w:rsidP="00674099">
      <w:pPr>
        <w:ind w:firstLine="284"/>
        <w:jc w:val="both"/>
        <w:rPr>
          <w:rFonts w:ascii="Times New Roman" w:hAnsi="Times New Roman" w:cs="Times New Roman"/>
          <w:sz w:val="24"/>
          <w:szCs w:val="24"/>
        </w:rPr>
      </w:pPr>
      <w:r>
        <w:rPr>
          <w:rFonts w:ascii="Times New Roman" w:hAnsi="Times New Roman" w:cs="Times New Roman"/>
          <w:sz w:val="24"/>
          <w:szCs w:val="24"/>
        </w:rPr>
        <w:t>-</w:t>
      </w:r>
      <w:r w:rsidR="00674099" w:rsidRPr="00A10FB3">
        <w:rPr>
          <w:rFonts w:ascii="Times New Roman" w:hAnsi="Times New Roman" w:cs="Times New Roman"/>
          <w:sz w:val="24"/>
          <w:szCs w:val="24"/>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Постачання товару здійснюється відповідно до дислокації закладів освіти</w:t>
      </w:r>
    </w:p>
    <w:p w14:paraId="7B50461D"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ab/>
        <w:t>При кожному постачанні товару обов’язково надаються супровідні документи, що підтверджують його походження, безпечність, якість та умови зберігання. Дефекти недопустимі - при виявленні Замовником дефекту та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w:t>
      </w:r>
    </w:p>
    <w:p w14:paraId="519EC5C3"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xml:space="preserve">На весь товар повинні бути документи щодо якості та відповідності товару технічним, санітарним нормам і підтверджуватися відповідними документами згідно </w:t>
      </w:r>
      <w:r w:rsidR="00DA466C">
        <w:rPr>
          <w:rFonts w:ascii="Times New Roman" w:hAnsi="Times New Roman" w:cs="Times New Roman"/>
          <w:sz w:val="24"/>
          <w:szCs w:val="24"/>
        </w:rPr>
        <w:t xml:space="preserve">з чинним законодавством України : </w:t>
      </w:r>
      <w:r w:rsidR="00DA466C" w:rsidRPr="00A10FB3">
        <w:rPr>
          <w:rFonts w:ascii="Times New Roman" w:hAnsi="Times New Roman" w:cs="Times New Roman"/>
          <w:b/>
          <w:sz w:val="24"/>
          <w:szCs w:val="24"/>
        </w:rPr>
        <w:t>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 видатковою накладною, мати відповідне пакування та маркування</w:t>
      </w:r>
      <w:r w:rsidR="00DA466C" w:rsidRPr="00A10FB3">
        <w:rPr>
          <w:rFonts w:ascii="Times New Roman" w:hAnsi="Times New Roman" w:cs="Times New Roman"/>
          <w:sz w:val="24"/>
          <w:szCs w:val="24"/>
        </w:rPr>
        <w:t xml:space="preserve">. </w:t>
      </w:r>
    </w:p>
    <w:p w14:paraId="5315B42A"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ab/>
        <w:t xml:space="preserve">Забороняється завозити недоброякісний товар або товар з терміном придатності менше, чим зазначено вище. На недоброякісний товар складається акт і він повертається Постачальнику за його рахунок. Транспортування товару та постачання продукції повинно здійснюватися спеціальним автотранспортом. </w:t>
      </w:r>
    </w:p>
    <w:p w14:paraId="02AD7F6F"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54FE8670"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ab/>
        <w:t>Транспортування – в транспортних засобах, згідно з правилами перевезень харчових продуктів . Учасник надає  гарантійний лист , щодо проведення дезінфекції транспортного засобу яким/ми буде проводитись підвіз продуктів  на протязі всього періоду постачання . В ціну товару повинні входити пакування, фасування, транспортні послуги, навантаження та розвантаження, інші витрати.</w:t>
      </w:r>
    </w:p>
    <w:p w14:paraId="43784A9C"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lastRenderedPageBreak/>
        <w:tab/>
        <w:t>Водій та особи, які супроводжують продукти в дорозі і виконують розвантажувальні роботи, повинні мати медичну книжку з результатами проходження обов'язкових медичних оглядів</w:t>
      </w:r>
      <w:r w:rsidR="005C7A02">
        <w:rPr>
          <w:rFonts w:ascii="Times New Roman" w:hAnsi="Times New Roman" w:cs="Times New Roman"/>
          <w:sz w:val="24"/>
          <w:szCs w:val="24"/>
        </w:rPr>
        <w:t>,дійсними на кожну дату поставки,</w:t>
      </w:r>
      <w:r w:rsidRPr="00A10FB3">
        <w:rPr>
          <w:rFonts w:ascii="Times New Roman" w:hAnsi="Times New Roman" w:cs="Times New Roman"/>
          <w:sz w:val="24"/>
          <w:szCs w:val="24"/>
        </w:rPr>
        <w:t xml:space="preserve"> та забезпечені санітарним одягом (халат, рукавиці, маска). Постачальник самостійно проводить розвантажувальні роботи.</w:t>
      </w:r>
    </w:p>
    <w:p w14:paraId="78D31DEE"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ab/>
        <w:t>Товар повинен передаватися в неушкодженій упаковці, яка забезпечує цілісність товару та збереження його якості під час транспортування.</w:t>
      </w:r>
      <w:r w:rsidR="00DA466C">
        <w:rPr>
          <w:rFonts w:ascii="Times New Roman" w:hAnsi="Times New Roman" w:cs="Times New Roman"/>
          <w:sz w:val="24"/>
          <w:szCs w:val="24"/>
        </w:rPr>
        <w:t xml:space="preserve"> </w:t>
      </w:r>
      <w:r w:rsidRPr="00A10FB3">
        <w:rPr>
          <w:rFonts w:ascii="Times New Roman" w:hAnsi="Times New Roman" w:cs="Times New Roman"/>
          <w:sz w:val="24"/>
          <w:szCs w:val="24"/>
        </w:rPr>
        <w:t xml:space="preserve">Прийманню не підлягає товар: </w:t>
      </w:r>
    </w:p>
    <w:p w14:paraId="56303CCE"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без маркування;</w:t>
      </w:r>
    </w:p>
    <w:p w14:paraId="139982BB"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у пошкодженій упаковці;</w:t>
      </w:r>
    </w:p>
    <w:p w14:paraId="0338F5E3"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xml:space="preserve">- на який оформлені супроводжувальні документи з порушенням; </w:t>
      </w:r>
    </w:p>
    <w:p w14:paraId="3B3DB08D"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без документів, що засвідчують якість;</w:t>
      </w:r>
    </w:p>
    <w:p w14:paraId="48AAD5B6" w14:textId="77777777" w:rsidR="00674099" w:rsidRPr="00A10FB3"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 після закінчення терміну придатності до споживання.</w:t>
      </w:r>
    </w:p>
    <w:p w14:paraId="5CD57258" w14:textId="77777777" w:rsidR="00674099" w:rsidRDefault="00674099" w:rsidP="00674099">
      <w:pPr>
        <w:ind w:firstLine="284"/>
        <w:jc w:val="both"/>
        <w:rPr>
          <w:rFonts w:ascii="Times New Roman" w:hAnsi="Times New Roman" w:cs="Times New Roman"/>
          <w:sz w:val="24"/>
          <w:szCs w:val="24"/>
        </w:rPr>
      </w:pPr>
      <w:r w:rsidRPr="00A10FB3">
        <w:rPr>
          <w:rFonts w:ascii="Times New Roman" w:hAnsi="Times New Roman" w:cs="Times New Roman"/>
          <w:sz w:val="24"/>
          <w:szCs w:val="24"/>
        </w:rPr>
        <w:tab/>
        <w:t xml:space="preserve">Поставка здійснюється Постачальником партіями по заявкам Замовника в установи освіти  </w:t>
      </w:r>
      <w:r w:rsidRPr="00DA466C">
        <w:rPr>
          <w:rFonts w:ascii="Times New Roman" w:hAnsi="Times New Roman" w:cs="Times New Roman"/>
          <w:b/>
          <w:sz w:val="24"/>
          <w:szCs w:val="24"/>
        </w:rPr>
        <w:t>два рази на тиждень</w:t>
      </w:r>
      <w:r w:rsidRPr="00A10FB3">
        <w:rPr>
          <w:rFonts w:ascii="Times New Roman" w:hAnsi="Times New Roman" w:cs="Times New Roman"/>
          <w:sz w:val="24"/>
          <w:szCs w:val="24"/>
        </w:rPr>
        <w:t>. Заявки надаються на електронну адресу Постачальника  ,або  у паперовому, або іншому вигляді з відповідною інформацією та можуть коригуватися Покупцем  в залежності від стану наповнюваності закладів освіти.</w:t>
      </w:r>
      <w:r w:rsidR="00DA466C">
        <w:rPr>
          <w:rFonts w:ascii="Times New Roman" w:hAnsi="Times New Roman" w:cs="Times New Roman"/>
          <w:sz w:val="24"/>
          <w:szCs w:val="24"/>
        </w:rPr>
        <w:t xml:space="preserve"> Поставка товару здійснюється не пізніше 3 (трьо</w:t>
      </w:r>
      <w:r w:rsidR="00943D29">
        <w:rPr>
          <w:rFonts w:ascii="Times New Roman" w:hAnsi="Times New Roman" w:cs="Times New Roman"/>
          <w:sz w:val="24"/>
          <w:szCs w:val="24"/>
        </w:rPr>
        <w:t>х) робочих днів з моменту отрима</w:t>
      </w:r>
      <w:r w:rsidR="00DA466C">
        <w:rPr>
          <w:rFonts w:ascii="Times New Roman" w:hAnsi="Times New Roman" w:cs="Times New Roman"/>
          <w:sz w:val="24"/>
          <w:szCs w:val="24"/>
        </w:rPr>
        <w:t>ння заявки</w:t>
      </w:r>
    </w:p>
    <w:p w14:paraId="039081E6" w14:textId="77777777" w:rsidR="00943D29" w:rsidRPr="00A10FB3" w:rsidRDefault="00943D29" w:rsidP="00674099">
      <w:pPr>
        <w:ind w:firstLine="284"/>
        <w:jc w:val="both"/>
        <w:rPr>
          <w:rFonts w:ascii="Times New Roman" w:hAnsi="Times New Roman" w:cs="Times New Roman"/>
          <w:sz w:val="24"/>
          <w:szCs w:val="24"/>
        </w:rPr>
      </w:pPr>
      <w:r>
        <w:rPr>
          <w:rFonts w:ascii="Times New Roman" w:hAnsi="Times New Roman" w:cs="Times New Roman"/>
          <w:sz w:val="24"/>
          <w:szCs w:val="24"/>
        </w:rPr>
        <w:t>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59D4058E" w14:textId="77777777" w:rsidR="00674099" w:rsidRPr="00130146" w:rsidRDefault="00674099" w:rsidP="00674099">
      <w:pPr>
        <w:ind w:firstLine="284"/>
        <w:jc w:val="both"/>
      </w:pPr>
      <w:r w:rsidRPr="00A10FB3">
        <w:rPr>
          <w:rFonts w:ascii="Times New Roman" w:hAnsi="Times New Roman" w:cs="Times New Roman"/>
          <w:sz w:val="24"/>
          <w:szCs w:val="24"/>
        </w:rPr>
        <w:t>Вартість пакування, маркування, транспортування та розвантаження Товару  включається в цінову пропозицію. Строк поставки : д</w:t>
      </w:r>
      <w:r w:rsidR="00943D29">
        <w:rPr>
          <w:rFonts w:ascii="Times New Roman" w:hAnsi="Times New Roman" w:cs="Times New Roman"/>
          <w:sz w:val="24"/>
          <w:szCs w:val="24"/>
        </w:rPr>
        <w:t>о 31 грудня 2024</w:t>
      </w:r>
      <w:r w:rsidRPr="00A10FB3">
        <w:rPr>
          <w:rFonts w:ascii="Times New Roman" w:hAnsi="Times New Roman" w:cs="Times New Roman"/>
          <w:sz w:val="24"/>
          <w:szCs w:val="24"/>
        </w:rPr>
        <w:t xml:space="preserve"> року.                                                                                                                                     </w:t>
      </w:r>
    </w:p>
    <w:p w14:paraId="35E610D9" w14:textId="77777777" w:rsidR="00674099" w:rsidRPr="00130146" w:rsidRDefault="00674099" w:rsidP="00674099">
      <w:pPr>
        <w:ind w:firstLine="284"/>
        <w:jc w:val="both"/>
      </w:pPr>
    </w:p>
    <w:p w14:paraId="56211CC3" w14:textId="77777777" w:rsidR="00372D10" w:rsidRPr="00010C42" w:rsidRDefault="00372D10" w:rsidP="00674099">
      <w:pPr>
        <w:spacing w:after="0" w:line="240" w:lineRule="auto"/>
        <w:rPr>
          <w:rFonts w:ascii="Times New Roman" w:hAnsi="Times New Roman" w:cs="Times New Roman"/>
          <w:sz w:val="24"/>
          <w:szCs w:val="24"/>
        </w:rPr>
      </w:pPr>
    </w:p>
    <w:sectPr w:rsidR="00372D10" w:rsidRPr="00010C4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35"/>
        </w:tabs>
        <w:ind w:left="467" w:hanging="432"/>
      </w:pPr>
      <w:rPr>
        <w:rFonts w:cs="Times New Roman"/>
      </w:rPr>
    </w:lvl>
    <w:lvl w:ilvl="1">
      <w:start w:val="1"/>
      <w:numFmt w:val="none"/>
      <w:suff w:val="nothing"/>
      <w:lvlText w:val="​"/>
      <w:lvlJc w:val="left"/>
      <w:pPr>
        <w:tabs>
          <w:tab w:val="num" w:pos="35"/>
        </w:tabs>
        <w:ind w:left="611" w:hanging="576"/>
      </w:pPr>
      <w:rPr>
        <w:rFonts w:cs="Times New Roman"/>
      </w:rPr>
    </w:lvl>
    <w:lvl w:ilvl="2">
      <w:start w:val="1"/>
      <w:numFmt w:val="none"/>
      <w:suff w:val="nothing"/>
      <w:lvlText w:val="​"/>
      <w:lvlJc w:val="left"/>
      <w:pPr>
        <w:tabs>
          <w:tab w:val="num" w:pos="35"/>
        </w:tabs>
        <w:ind w:left="755" w:hanging="720"/>
      </w:pPr>
      <w:rPr>
        <w:rFonts w:cs="Times New Roman"/>
      </w:rPr>
    </w:lvl>
    <w:lvl w:ilvl="3">
      <w:start w:val="1"/>
      <w:numFmt w:val="none"/>
      <w:suff w:val="nothing"/>
      <w:lvlText w:val="​"/>
      <w:lvlJc w:val="left"/>
      <w:pPr>
        <w:tabs>
          <w:tab w:val="num" w:pos="35"/>
        </w:tabs>
        <w:ind w:left="899" w:hanging="864"/>
      </w:pPr>
      <w:rPr>
        <w:rFonts w:cs="Times New Roman"/>
      </w:rPr>
    </w:lvl>
    <w:lvl w:ilvl="4">
      <w:start w:val="1"/>
      <w:numFmt w:val="none"/>
      <w:suff w:val="nothing"/>
      <w:lvlText w:val="​"/>
      <w:lvlJc w:val="left"/>
      <w:pPr>
        <w:tabs>
          <w:tab w:val="num" w:pos="35"/>
        </w:tabs>
        <w:ind w:left="1043" w:hanging="1008"/>
      </w:pPr>
      <w:rPr>
        <w:rFonts w:cs="Times New Roman"/>
      </w:rPr>
    </w:lvl>
    <w:lvl w:ilvl="5">
      <w:start w:val="1"/>
      <w:numFmt w:val="none"/>
      <w:suff w:val="nothing"/>
      <w:lvlText w:val="​"/>
      <w:lvlJc w:val="left"/>
      <w:pPr>
        <w:tabs>
          <w:tab w:val="num" w:pos="35"/>
        </w:tabs>
        <w:ind w:left="1187" w:hanging="1152"/>
      </w:pPr>
      <w:rPr>
        <w:rFonts w:cs="Times New Roman"/>
        <w:b/>
        <w:sz w:val="32"/>
      </w:rPr>
    </w:lvl>
    <w:lvl w:ilvl="6">
      <w:start w:val="1"/>
      <w:numFmt w:val="none"/>
      <w:suff w:val="nothing"/>
      <w:lvlText w:val="​"/>
      <w:lvlJc w:val="left"/>
      <w:pPr>
        <w:tabs>
          <w:tab w:val="num" w:pos="35"/>
        </w:tabs>
        <w:ind w:left="1331" w:hanging="1296"/>
      </w:pPr>
      <w:rPr>
        <w:rFonts w:cs="Times New Roman"/>
      </w:rPr>
    </w:lvl>
    <w:lvl w:ilvl="7">
      <w:start w:val="1"/>
      <w:numFmt w:val="none"/>
      <w:suff w:val="nothing"/>
      <w:lvlText w:val="​"/>
      <w:lvlJc w:val="left"/>
      <w:pPr>
        <w:tabs>
          <w:tab w:val="num" w:pos="35"/>
        </w:tabs>
        <w:ind w:left="1475" w:hanging="1440"/>
      </w:pPr>
      <w:rPr>
        <w:rFonts w:cs="Times New Roman"/>
      </w:rPr>
    </w:lvl>
    <w:lvl w:ilvl="8">
      <w:start w:val="1"/>
      <w:numFmt w:val="none"/>
      <w:suff w:val="nothing"/>
      <w:lvlText w:val="​"/>
      <w:lvlJc w:val="left"/>
      <w:pPr>
        <w:tabs>
          <w:tab w:val="num" w:pos="35"/>
        </w:tabs>
        <w:ind w:left="1619" w:hanging="1584"/>
      </w:pPr>
      <w:rPr>
        <w:rFonts w:cs="Times New Roman"/>
      </w:rPr>
    </w:lvl>
  </w:abstractNum>
  <w:abstractNum w:abstractNumId="1" w15:restartNumberingAfterBreak="0">
    <w:nsid w:val="0C8C7A7E"/>
    <w:multiLevelType w:val="hybridMultilevel"/>
    <w:tmpl w:val="4D787F28"/>
    <w:lvl w:ilvl="0" w:tplc="849A7CB2">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16557451"/>
    <w:multiLevelType w:val="multilevel"/>
    <w:tmpl w:val="1384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B7739"/>
    <w:multiLevelType w:val="hybridMultilevel"/>
    <w:tmpl w:val="72CA2C7A"/>
    <w:lvl w:ilvl="0" w:tplc="6C7AE4FE">
      <w:start w:val="6"/>
      <w:numFmt w:val="bullet"/>
      <w:lvlText w:val="-"/>
      <w:lvlJc w:val="left"/>
      <w:pPr>
        <w:ind w:left="1140" w:hanging="360"/>
      </w:pPr>
      <w:rPr>
        <w:rFonts w:ascii="Times New Roman" w:eastAsia="Calibr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 w15:restartNumberingAfterBreak="0">
    <w:nsid w:val="50313F1B"/>
    <w:multiLevelType w:val="multilevel"/>
    <w:tmpl w:val="5B84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876C10"/>
    <w:multiLevelType w:val="multilevel"/>
    <w:tmpl w:val="D42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65655"/>
    <w:multiLevelType w:val="multilevel"/>
    <w:tmpl w:val="38187C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C11229F"/>
    <w:multiLevelType w:val="hybridMultilevel"/>
    <w:tmpl w:val="3654A1AE"/>
    <w:lvl w:ilvl="0" w:tplc="C4E28E44">
      <w:start w:val="1"/>
      <w:numFmt w:val="decimal"/>
      <w:lvlText w:val="%1."/>
      <w:lvlJc w:val="left"/>
      <w:pPr>
        <w:ind w:left="720" w:hanging="360"/>
      </w:pPr>
      <w:rPr>
        <w:rFonts w:eastAsia="Tahoma"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E7568"/>
    <w:multiLevelType w:val="multilevel"/>
    <w:tmpl w:val="C6227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3"/>
  </w:num>
  <w:num w:numId="4">
    <w:abstractNumId w:val="1"/>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1558D"/>
    <w:rsid w:val="00010C42"/>
    <w:rsid w:val="0001558D"/>
    <w:rsid w:val="00024F2B"/>
    <w:rsid w:val="00047308"/>
    <w:rsid w:val="00065CCE"/>
    <w:rsid w:val="000B3AA6"/>
    <w:rsid w:val="000C4776"/>
    <w:rsid w:val="00125E1E"/>
    <w:rsid w:val="001338C9"/>
    <w:rsid w:val="00195F98"/>
    <w:rsid w:val="001D7C59"/>
    <w:rsid w:val="001F642F"/>
    <w:rsid w:val="0020233D"/>
    <w:rsid w:val="00211C2B"/>
    <w:rsid w:val="00211CCD"/>
    <w:rsid w:val="00265AD0"/>
    <w:rsid w:val="00272D8E"/>
    <w:rsid w:val="00281B93"/>
    <w:rsid w:val="00305BD7"/>
    <w:rsid w:val="00372D10"/>
    <w:rsid w:val="0037720B"/>
    <w:rsid w:val="003E4976"/>
    <w:rsid w:val="00424936"/>
    <w:rsid w:val="0049181B"/>
    <w:rsid w:val="004954A5"/>
    <w:rsid w:val="004B0586"/>
    <w:rsid w:val="004B4355"/>
    <w:rsid w:val="004C597A"/>
    <w:rsid w:val="00501D2D"/>
    <w:rsid w:val="005147CB"/>
    <w:rsid w:val="00564D86"/>
    <w:rsid w:val="00566DA3"/>
    <w:rsid w:val="00572CCF"/>
    <w:rsid w:val="005913AD"/>
    <w:rsid w:val="005C7A02"/>
    <w:rsid w:val="005D3E37"/>
    <w:rsid w:val="00602025"/>
    <w:rsid w:val="00622C32"/>
    <w:rsid w:val="00626999"/>
    <w:rsid w:val="00651614"/>
    <w:rsid w:val="00674099"/>
    <w:rsid w:val="006A5207"/>
    <w:rsid w:val="006C57BF"/>
    <w:rsid w:val="00782A6D"/>
    <w:rsid w:val="007D33D6"/>
    <w:rsid w:val="007D7537"/>
    <w:rsid w:val="00801D49"/>
    <w:rsid w:val="008E1652"/>
    <w:rsid w:val="009049DD"/>
    <w:rsid w:val="009077D3"/>
    <w:rsid w:val="00943D29"/>
    <w:rsid w:val="00944DDB"/>
    <w:rsid w:val="009A5A49"/>
    <w:rsid w:val="00A10FB3"/>
    <w:rsid w:val="00A123DB"/>
    <w:rsid w:val="00A26C95"/>
    <w:rsid w:val="00A41705"/>
    <w:rsid w:val="00A96807"/>
    <w:rsid w:val="00B13C41"/>
    <w:rsid w:val="00B16C66"/>
    <w:rsid w:val="00B45ACF"/>
    <w:rsid w:val="00B47D6B"/>
    <w:rsid w:val="00B7301D"/>
    <w:rsid w:val="00BA3570"/>
    <w:rsid w:val="00BE6E87"/>
    <w:rsid w:val="00BF263F"/>
    <w:rsid w:val="00C90F77"/>
    <w:rsid w:val="00CA4E00"/>
    <w:rsid w:val="00CA5FE1"/>
    <w:rsid w:val="00CD431C"/>
    <w:rsid w:val="00CD7787"/>
    <w:rsid w:val="00D569FF"/>
    <w:rsid w:val="00D75AA0"/>
    <w:rsid w:val="00D834A6"/>
    <w:rsid w:val="00DA466C"/>
    <w:rsid w:val="00EB082E"/>
    <w:rsid w:val="00EF793E"/>
    <w:rsid w:val="00F0644E"/>
    <w:rsid w:val="00F22788"/>
    <w:rsid w:val="00F42CED"/>
    <w:rsid w:val="00F64E2C"/>
    <w:rsid w:val="00F82CB0"/>
    <w:rsid w:val="00FA10C4"/>
    <w:rsid w:val="00FE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20E"/>
  <w15:docId w15:val="{02E2AF7A-CB16-4214-BCB3-C107831E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header"/>
    <w:aliases w:val="Header Char"/>
    <w:basedOn w:val="a"/>
    <w:link w:val="af6"/>
    <w:uiPriority w:val="99"/>
    <w:unhideWhenUsed/>
    <w:rsid w:val="001338C9"/>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6">
    <w:name w:val="Верхний колонтитул Знак"/>
    <w:aliases w:val="Header Char Знак"/>
    <w:basedOn w:val="a0"/>
    <w:link w:val="af5"/>
    <w:uiPriority w:val="99"/>
    <w:rsid w:val="001338C9"/>
    <w:rPr>
      <w:rFonts w:ascii="Times New Roman" w:eastAsia="Times New Roman" w:hAnsi="Times New Roman" w:cs="Times New Roman"/>
      <w:sz w:val="24"/>
      <w:szCs w:val="24"/>
      <w:lang w:val="ru-RU"/>
    </w:rPr>
  </w:style>
  <w:style w:type="paragraph" w:styleId="af7">
    <w:name w:val="List Paragraph"/>
    <w:basedOn w:val="a"/>
    <w:link w:val="af8"/>
    <w:uiPriority w:val="34"/>
    <w:qFormat/>
    <w:rsid w:val="009077D3"/>
    <w:pPr>
      <w:spacing w:after="0" w:line="240" w:lineRule="auto"/>
      <w:ind w:left="720"/>
    </w:pPr>
    <w:rPr>
      <w:rFonts w:ascii="Times New Roman" w:eastAsia="Times New Roman" w:hAnsi="Times New Roman" w:cs="Times New Roman"/>
      <w:sz w:val="24"/>
      <w:szCs w:val="24"/>
      <w:lang w:val="en-GB" w:eastAsia="en-US"/>
    </w:rPr>
  </w:style>
  <w:style w:type="character" w:customStyle="1" w:styleId="af8">
    <w:name w:val="Абзац списка Знак"/>
    <w:link w:val="af7"/>
    <w:uiPriority w:val="34"/>
    <w:locked/>
    <w:rsid w:val="009077D3"/>
    <w:rPr>
      <w:rFonts w:ascii="Times New Roman" w:eastAsia="Times New Roman" w:hAnsi="Times New Roman" w:cs="Times New Roman"/>
      <w:sz w:val="24"/>
      <w:szCs w:val="24"/>
      <w:lang w:val="en-GB" w:eastAsia="en-US"/>
    </w:rPr>
  </w:style>
  <w:style w:type="paragraph" w:customStyle="1" w:styleId="20">
    <w:name w:val="Без интервала2"/>
    <w:qFormat/>
    <w:rsid w:val="00BF263F"/>
    <w:pPr>
      <w:suppressAutoHyphens/>
      <w:spacing w:after="0" w:line="240" w:lineRule="auto"/>
    </w:pPr>
    <w:rPr>
      <w:rFonts w:cs="Times New Roman"/>
      <w:lang w:val="ru-RU" w:eastAsia="ar-SA"/>
    </w:rPr>
  </w:style>
  <w:style w:type="paragraph" w:styleId="af9">
    <w:name w:val="Body Text"/>
    <w:basedOn w:val="a"/>
    <w:link w:val="afa"/>
    <w:rsid w:val="00D569FF"/>
    <w:pPr>
      <w:widowControl w:val="0"/>
      <w:snapToGrid w:val="0"/>
      <w:spacing w:after="0" w:line="240" w:lineRule="auto"/>
      <w:jc w:val="both"/>
    </w:pPr>
    <w:rPr>
      <w:rFonts w:ascii="Times New Roman" w:eastAsia="Times New Roman" w:hAnsi="Times New Roman" w:cs="Times New Roman"/>
      <w:color w:val="FF0000"/>
      <w:sz w:val="24"/>
      <w:szCs w:val="20"/>
    </w:rPr>
  </w:style>
  <w:style w:type="character" w:customStyle="1" w:styleId="afa">
    <w:name w:val="Основной текст Знак"/>
    <w:basedOn w:val="a0"/>
    <w:link w:val="af9"/>
    <w:rsid w:val="00D569FF"/>
    <w:rPr>
      <w:rFonts w:ascii="Times New Roman" w:eastAsia="Times New Roman" w:hAnsi="Times New Roman" w:cs="Times New Roman"/>
      <w:color w:val="FF0000"/>
      <w:sz w:val="24"/>
      <w:szCs w:val="20"/>
    </w:rPr>
  </w:style>
  <w:style w:type="character" w:customStyle="1" w:styleId="10">
    <w:name w:val="Основной шрифт абзаца1"/>
    <w:link w:val="afb"/>
    <w:qFormat/>
    <w:rsid w:val="00D569FF"/>
  </w:style>
  <w:style w:type="paragraph" w:customStyle="1" w:styleId="afb">
    <w:name w:val="Знак"/>
    <w:basedOn w:val="a"/>
    <w:link w:val="10"/>
    <w:rsid w:val="00D569FF"/>
    <w:pPr>
      <w:spacing w:after="0" w:line="240" w:lineRule="auto"/>
    </w:pPr>
  </w:style>
  <w:style w:type="character" w:styleId="afc">
    <w:name w:val="Subtle Emphasis"/>
    <w:basedOn w:val="a0"/>
    <w:uiPriority w:val="19"/>
    <w:qFormat/>
    <w:rsid w:val="003E4976"/>
    <w:rPr>
      <w:i/>
      <w:iCs/>
      <w:color w:val="404040" w:themeColor="text1" w:themeTint="BF"/>
    </w:rPr>
  </w:style>
  <w:style w:type="character" w:customStyle="1" w:styleId="base">
    <w:name w:val="base"/>
    <w:basedOn w:val="a0"/>
    <w:rsid w:val="00D75AA0"/>
  </w:style>
  <w:style w:type="character" w:styleId="afd">
    <w:name w:val="Strong"/>
    <w:basedOn w:val="a0"/>
    <w:uiPriority w:val="22"/>
    <w:qFormat/>
    <w:rsid w:val="00D75AA0"/>
    <w:rPr>
      <w:b/>
      <w:bCs/>
    </w:rPr>
  </w:style>
  <w:style w:type="character" w:customStyle="1" w:styleId="y2iqfc">
    <w:name w:val="y2iqfc"/>
    <w:basedOn w:val="a0"/>
    <w:rsid w:val="00B13C41"/>
  </w:style>
  <w:style w:type="paragraph" w:styleId="HTML">
    <w:name w:val="HTML Preformatted"/>
    <w:basedOn w:val="a"/>
    <w:link w:val="HTML0"/>
    <w:uiPriority w:val="99"/>
    <w:semiHidden/>
    <w:unhideWhenUsed/>
    <w:rsid w:val="00B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13C41"/>
    <w:rPr>
      <w:rFonts w:ascii="Courier New" w:eastAsia="Times New Roman" w:hAnsi="Courier New" w:cs="Courier New"/>
      <w:sz w:val="20"/>
      <w:szCs w:val="20"/>
      <w:lang w:val="ru-RU"/>
    </w:rPr>
  </w:style>
  <w:style w:type="character" w:customStyle="1" w:styleId="30">
    <w:name w:val="Основной текст 3 Знак"/>
    <w:basedOn w:val="a0"/>
    <w:link w:val="31"/>
    <w:rsid w:val="00674099"/>
    <w:rPr>
      <w:rFonts w:ascii="Times New Roman" w:eastAsia="Times New Roman" w:hAnsi="Times New Roman" w:cs="Times New Roman"/>
      <w:sz w:val="16"/>
      <w:szCs w:val="16"/>
    </w:rPr>
  </w:style>
  <w:style w:type="paragraph" w:styleId="31">
    <w:name w:val="Body Text 3"/>
    <w:basedOn w:val="a"/>
    <w:link w:val="30"/>
    <w:rsid w:val="00674099"/>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674099"/>
    <w:rPr>
      <w:sz w:val="16"/>
      <w:szCs w:val="16"/>
    </w:rPr>
  </w:style>
  <w:style w:type="paragraph" w:styleId="afe">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ff"/>
    <w:uiPriority w:val="99"/>
    <w:unhideWhenUsed/>
    <w:qFormat/>
    <w:rsid w:val="00F64E2C"/>
    <w:pPr>
      <w:spacing w:after="0" w:line="240" w:lineRule="auto"/>
    </w:pPr>
    <w:rPr>
      <w:rFonts w:ascii="Times New Roman" w:eastAsia="Times New Roman" w:hAnsi="Times New Roman" w:cs="Times New Roman"/>
      <w:sz w:val="24"/>
      <w:szCs w:val="24"/>
      <w:lang w:val="ru-RU"/>
    </w:rPr>
  </w:style>
  <w:style w:type="character" w:customStyle="1" w:styleId="aff">
    <w:name w:val="Обычный (Интернет)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fe"/>
    <w:uiPriority w:val="99"/>
    <w:locked/>
    <w:rsid w:val="00F64E2C"/>
    <w:rPr>
      <w:rFonts w:ascii="Times New Roman" w:eastAsia="Times New Roman" w:hAnsi="Times New Roman" w:cs="Times New Roman"/>
      <w:sz w:val="24"/>
      <w:szCs w:val="24"/>
      <w:lang w:val="ru-RU"/>
    </w:rPr>
  </w:style>
  <w:style w:type="paragraph" w:styleId="aff0">
    <w:name w:val="No Spacing"/>
    <w:link w:val="aff1"/>
    <w:uiPriority w:val="1"/>
    <w:qFormat/>
    <w:rsid w:val="00F64E2C"/>
    <w:pPr>
      <w:spacing w:after="0" w:line="240" w:lineRule="auto"/>
    </w:pPr>
    <w:rPr>
      <w:rFonts w:eastAsia="Times New Roman" w:cs="Times New Roman"/>
      <w:lang w:eastAsia="uk-UA"/>
    </w:rPr>
  </w:style>
  <w:style w:type="character" w:customStyle="1" w:styleId="aff1">
    <w:name w:val="Без интервала Знак"/>
    <w:link w:val="aff0"/>
    <w:rsid w:val="00F64E2C"/>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4068">
      <w:bodyDiv w:val="1"/>
      <w:marLeft w:val="0"/>
      <w:marRight w:val="0"/>
      <w:marTop w:val="0"/>
      <w:marBottom w:val="0"/>
      <w:divBdr>
        <w:top w:val="none" w:sz="0" w:space="0" w:color="auto"/>
        <w:left w:val="none" w:sz="0" w:space="0" w:color="auto"/>
        <w:bottom w:val="none" w:sz="0" w:space="0" w:color="auto"/>
        <w:right w:val="none" w:sz="0" w:space="0" w:color="auto"/>
      </w:divBdr>
    </w:div>
    <w:div w:id="1173422272">
      <w:bodyDiv w:val="1"/>
      <w:marLeft w:val="0"/>
      <w:marRight w:val="0"/>
      <w:marTop w:val="0"/>
      <w:marBottom w:val="0"/>
      <w:divBdr>
        <w:top w:val="none" w:sz="0" w:space="0" w:color="auto"/>
        <w:left w:val="none" w:sz="0" w:space="0" w:color="auto"/>
        <w:bottom w:val="none" w:sz="0" w:space="0" w:color="auto"/>
        <w:right w:val="none" w:sz="0" w:space="0" w:color="auto"/>
      </w:divBdr>
    </w:div>
    <w:div w:id="1507282361">
      <w:bodyDiv w:val="1"/>
      <w:marLeft w:val="0"/>
      <w:marRight w:val="0"/>
      <w:marTop w:val="0"/>
      <w:marBottom w:val="0"/>
      <w:divBdr>
        <w:top w:val="none" w:sz="0" w:space="0" w:color="auto"/>
        <w:left w:val="none" w:sz="0" w:space="0" w:color="auto"/>
        <w:bottom w:val="none" w:sz="0" w:space="0" w:color="auto"/>
        <w:right w:val="none" w:sz="0" w:space="0" w:color="auto"/>
      </w:divBdr>
    </w:div>
    <w:div w:id="1635793933">
      <w:bodyDiv w:val="1"/>
      <w:marLeft w:val="0"/>
      <w:marRight w:val="0"/>
      <w:marTop w:val="0"/>
      <w:marBottom w:val="0"/>
      <w:divBdr>
        <w:top w:val="none" w:sz="0" w:space="0" w:color="auto"/>
        <w:left w:val="none" w:sz="0" w:space="0" w:color="auto"/>
        <w:bottom w:val="none" w:sz="0" w:space="0" w:color="auto"/>
        <w:right w:val="none" w:sz="0" w:space="0" w:color="auto"/>
      </w:divBdr>
      <w:divsChild>
        <w:div w:id="586889558">
          <w:marLeft w:val="300"/>
          <w:marRight w:val="0"/>
          <w:marTop w:val="0"/>
          <w:marBottom w:val="150"/>
          <w:divBdr>
            <w:top w:val="none" w:sz="0" w:space="0" w:color="auto"/>
            <w:left w:val="none" w:sz="0" w:space="0" w:color="auto"/>
            <w:bottom w:val="none" w:sz="0" w:space="0" w:color="auto"/>
            <w:right w:val="none" w:sz="0" w:space="0" w:color="auto"/>
          </w:divBdr>
        </w:div>
        <w:div w:id="675157190">
          <w:marLeft w:val="300"/>
          <w:marRight w:val="0"/>
          <w:marTop w:val="0"/>
          <w:marBottom w:val="150"/>
          <w:divBdr>
            <w:top w:val="none" w:sz="0" w:space="0" w:color="auto"/>
            <w:left w:val="none" w:sz="0" w:space="0" w:color="auto"/>
            <w:bottom w:val="none" w:sz="0" w:space="0" w:color="auto"/>
            <w:right w:val="none" w:sz="0" w:space="0" w:color="auto"/>
          </w:divBdr>
        </w:div>
        <w:div w:id="145628934">
          <w:marLeft w:val="300"/>
          <w:marRight w:val="0"/>
          <w:marTop w:val="0"/>
          <w:marBottom w:val="150"/>
          <w:divBdr>
            <w:top w:val="none" w:sz="0" w:space="0" w:color="auto"/>
            <w:left w:val="none" w:sz="0" w:space="0" w:color="auto"/>
            <w:bottom w:val="none" w:sz="0" w:space="0" w:color="auto"/>
            <w:right w:val="none" w:sz="0" w:space="0" w:color="auto"/>
          </w:divBdr>
        </w:div>
        <w:div w:id="1035233422">
          <w:marLeft w:val="300"/>
          <w:marRight w:val="0"/>
          <w:marTop w:val="0"/>
          <w:marBottom w:val="150"/>
          <w:divBdr>
            <w:top w:val="none" w:sz="0" w:space="0" w:color="auto"/>
            <w:left w:val="none" w:sz="0" w:space="0" w:color="auto"/>
            <w:bottom w:val="none" w:sz="0" w:space="0" w:color="auto"/>
            <w:right w:val="none" w:sz="0" w:space="0" w:color="auto"/>
          </w:divBdr>
        </w:div>
        <w:div w:id="1076516015">
          <w:marLeft w:val="300"/>
          <w:marRight w:val="0"/>
          <w:marTop w:val="0"/>
          <w:marBottom w:val="150"/>
          <w:divBdr>
            <w:top w:val="none" w:sz="0" w:space="0" w:color="auto"/>
            <w:left w:val="none" w:sz="0" w:space="0" w:color="auto"/>
            <w:bottom w:val="none" w:sz="0" w:space="0" w:color="auto"/>
            <w:right w:val="none" w:sz="0" w:space="0" w:color="auto"/>
          </w:divBdr>
        </w:div>
        <w:div w:id="1529416858">
          <w:marLeft w:val="300"/>
          <w:marRight w:val="0"/>
          <w:marTop w:val="0"/>
          <w:marBottom w:val="150"/>
          <w:divBdr>
            <w:top w:val="none" w:sz="0" w:space="0" w:color="auto"/>
            <w:left w:val="none" w:sz="0" w:space="0" w:color="auto"/>
            <w:bottom w:val="none" w:sz="0" w:space="0" w:color="auto"/>
            <w:right w:val="none" w:sz="0" w:space="0" w:color="auto"/>
          </w:divBdr>
        </w:div>
        <w:div w:id="131677903">
          <w:marLeft w:val="300"/>
          <w:marRight w:val="0"/>
          <w:marTop w:val="0"/>
          <w:marBottom w:val="150"/>
          <w:divBdr>
            <w:top w:val="none" w:sz="0" w:space="0" w:color="auto"/>
            <w:left w:val="none" w:sz="0" w:space="0" w:color="auto"/>
            <w:bottom w:val="none" w:sz="0" w:space="0" w:color="auto"/>
            <w:right w:val="none" w:sz="0" w:space="0" w:color="auto"/>
          </w:divBdr>
        </w:div>
        <w:div w:id="557135335">
          <w:marLeft w:val="300"/>
          <w:marRight w:val="0"/>
          <w:marTop w:val="0"/>
          <w:marBottom w:val="150"/>
          <w:divBdr>
            <w:top w:val="none" w:sz="0" w:space="0" w:color="auto"/>
            <w:left w:val="none" w:sz="0" w:space="0" w:color="auto"/>
            <w:bottom w:val="none" w:sz="0" w:space="0" w:color="auto"/>
            <w:right w:val="none" w:sz="0" w:space="0" w:color="auto"/>
          </w:divBdr>
        </w:div>
        <w:div w:id="1799370287">
          <w:marLeft w:val="300"/>
          <w:marRight w:val="0"/>
          <w:marTop w:val="0"/>
          <w:marBottom w:val="150"/>
          <w:divBdr>
            <w:top w:val="none" w:sz="0" w:space="0" w:color="auto"/>
            <w:left w:val="none" w:sz="0" w:space="0" w:color="auto"/>
            <w:bottom w:val="none" w:sz="0" w:space="0" w:color="auto"/>
            <w:right w:val="none" w:sz="0" w:space="0" w:color="auto"/>
          </w:divBdr>
        </w:div>
        <w:div w:id="1145391112">
          <w:marLeft w:val="300"/>
          <w:marRight w:val="0"/>
          <w:marTop w:val="0"/>
          <w:marBottom w:val="150"/>
          <w:divBdr>
            <w:top w:val="none" w:sz="0" w:space="0" w:color="auto"/>
            <w:left w:val="none" w:sz="0" w:space="0" w:color="auto"/>
            <w:bottom w:val="none" w:sz="0" w:space="0" w:color="auto"/>
            <w:right w:val="none" w:sz="0" w:space="0" w:color="auto"/>
          </w:divBdr>
        </w:div>
        <w:div w:id="2123842904">
          <w:marLeft w:val="300"/>
          <w:marRight w:val="0"/>
          <w:marTop w:val="0"/>
          <w:marBottom w:val="150"/>
          <w:divBdr>
            <w:top w:val="none" w:sz="0" w:space="0" w:color="auto"/>
            <w:left w:val="none" w:sz="0" w:space="0" w:color="auto"/>
            <w:bottom w:val="none" w:sz="0" w:space="0" w:color="auto"/>
            <w:right w:val="none" w:sz="0" w:space="0" w:color="auto"/>
          </w:divBdr>
        </w:div>
        <w:div w:id="1466006829">
          <w:marLeft w:val="300"/>
          <w:marRight w:val="0"/>
          <w:marTop w:val="0"/>
          <w:marBottom w:val="150"/>
          <w:divBdr>
            <w:top w:val="none" w:sz="0" w:space="0" w:color="auto"/>
            <w:left w:val="none" w:sz="0" w:space="0" w:color="auto"/>
            <w:bottom w:val="none" w:sz="0" w:space="0" w:color="auto"/>
            <w:right w:val="none" w:sz="0" w:space="0" w:color="auto"/>
          </w:divBdr>
        </w:div>
      </w:divsChild>
    </w:div>
    <w:div w:id="187269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9D92A263-6BE7-4497-883B-EE12A374D4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33</cp:revision>
  <dcterms:created xsi:type="dcterms:W3CDTF">2023-09-15T11:59:00Z</dcterms:created>
  <dcterms:modified xsi:type="dcterms:W3CDTF">2024-04-16T07:22:00Z</dcterms:modified>
</cp:coreProperties>
</file>